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EB37789" w14:textId="4AB02F69" w:rsidR="006177EF" w:rsidRPr="00926FB2" w:rsidRDefault="000611C2" w:rsidP="00B506E7">
      <w:pPr>
        <w:jc w:val="center"/>
      </w:pPr>
      <w:bookmarkStart w:id="0" w:name="_GoBack"/>
      <w:bookmarkEnd w:id="0"/>
      <w:r w:rsidRPr="00926FB2">
        <w:rPr>
          <w:bCs/>
        </w:rPr>
        <w:t>екоммерческое акционерное общество "Карагандинский технический университет имени Абылкаса Сагинова"</w:t>
      </w:r>
    </w:p>
    <w:p w14:paraId="55FDA2FA" w14:textId="77777777" w:rsidR="006177EF" w:rsidRPr="00926FB2" w:rsidRDefault="006177EF" w:rsidP="00B506E7">
      <w:pPr>
        <w:jc w:val="center"/>
      </w:pPr>
    </w:p>
    <w:p w14:paraId="7E623359" w14:textId="77777777" w:rsidR="006177EF" w:rsidRPr="00926FB2" w:rsidRDefault="006177EF" w:rsidP="00B506E7">
      <w:pPr>
        <w:jc w:val="center"/>
      </w:pPr>
    </w:p>
    <w:p w14:paraId="1858D811" w14:textId="77777777" w:rsidR="006177EF" w:rsidRPr="00926FB2" w:rsidRDefault="006177EF" w:rsidP="00B506E7">
      <w:pPr>
        <w:jc w:val="center"/>
      </w:pPr>
    </w:p>
    <w:p w14:paraId="2365CC09" w14:textId="77777777" w:rsidR="006177EF" w:rsidRPr="00926FB2" w:rsidRDefault="006177EF" w:rsidP="00B506E7">
      <w:pPr>
        <w:jc w:val="center"/>
      </w:pPr>
    </w:p>
    <w:p w14:paraId="1351302B" w14:textId="77777777" w:rsidR="006177EF" w:rsidRPr="00926FB2" w:rsidRDefault="006177EF" w:rsidP="00B506E7">
      <w:pPr>
        <w:jc w:val="center"/>
      </w:pPr>
    </w:p>
    <w:p w14:paraId="2CB18C42" w14:textId="77777777" w:rsidR="006177EF" w:rsidRPr="00926FB2" w:rsidRDefault="006177EF" w:rsidP="00B506E7">
      <w:pPr>
        <w:jc w:val="center"/>
      </w:pPr>
    </w:p>
    <w:p w14:paraId="325E8104" w14:textId="77777777" w:rsidR="006177EF" w:rsidRPr="00926FB2" w:rsidRDefault="006177EF" w:rsidP="00B506E7">
      <w:pPr>
        <w:jc w:val="center"/>
      </w:pPr>
    </w:p>
    <w:p w14:paraId="6E884367" w14:textId="50255C38" w:rsidR="006177EF" w:rsidRPr="00926FB2" w:rsidRDefault="006177EF" w:rsidP="00B506E7">
      <w:pPr>
        <w:jc w:val="center"/>
      </w:pPr>
    </w:p>
    <w:p w14:paraId="444FBAAB" w14:textId="77777777" w:rsidR="00F76D40" w:rsidRPr="00926FB2" w:rsidRDefault="00F76D40" w:rsidP="00B506E7">
      <w:pPr>
        <w:jc w:val="center"/>
      </w:pPr>
    </w:p>
    <w:p w14:paraId="7C8EB529" w14:textId="77777777" w:rsidR="006177EF" w:rsidRPr="00926FB2" w:rsidRDefault="006177EF" w:rsidP="00B506E7">
      <w:pPr>
        <w:jc w:val="center"/>
      </w:pPr>
    </w:p>
    <w:p w14:paraId="09C8D1B8" w14:textId="77777777" w:rsidR="006177EF" w:rsidRPr="00926FB2" w:rsidRDefault="006177EF" w:rsidP="00B506E7">
      <w:pPr>
        <w:jc w:val="center"/>
      </w:pPr>
    </w:p>
    <w:p w14:paraId="78224201" w14:textId="77777777" w:rsidR="006177EF" w:rsidRPr="00926FB2" w:rsidRDefault="006177EF" w:rsidP="00B506E7">
      <w:pPr>
        <w:jc w:val="center"/>
      </w:pPr>
    </w:p>
    <w:p w14:paraId="554B091D" w14:textId="77777777" w:rsidR="006177EF" w:rsidRPr="00926FB2" w:rsidRDefault="006177EF" w:rsidP="00B506E7">
      <w:pPr>
        <w:jc w:val="center"/>
        <w:rPr>
          <w:b/>
          <w:bCs/>
        </w:rPr>
      </w:pPr>
    </w:p>
    <w:p w14:paraId="3AA974FA" w14:textId="100B3D1C" w:rsidR="006177EF" w:rsidRPr="00926FB2" w:rsidRDefault="006177EF" w:rsidP="00B506E7">
      <w:pPr>
        <w:jc w:val="center"/>
        <w:rPr>
          <w:b/>
          <w:bCs/>
        </w:rPr>
      </w:pPr>
      <w:r w:rsidRPr="00926FB2">
        <w:rPr>
          <w:b/>
          <w:bCs/>
        </w:rPr>
        <w:t xml:space="preserve">Муллагалиева </w:t>
      </w:r>
      <w:r w:rsidRPr="00926FB2">
        <w:rPr>
          <w:b/>
          <w:bCs/>
          <w:lang w:val="kk-KZ"/>
        </w:rPr>
        <w:t>Лилия Фандусовна</w:t>
      </w:r>
    </w:p>
    <w:p w14:paraId="11F973B0" w14:textId="77777777" w:rsidR="006177EF" w:rsidRPr="00926FB2" w:rsidRDefault="006177EF" w:rsidP="00B506E7">
      <w:pPr>
        <w:jc w:val="center"/>
        <w:rPr>
          <w:b/>
          <w:bCs/>
        </w:rPr>
      </w:pPr>
    </w:p>
    <w:p w14:paraId="29D7EAC0" w14:textId="77777777" w:rsidR="006177EF" w:rsidRPr="00926FB2" w:rsidRDefault="006177EF" w:rsidP="00B506E7">
      <w:pPr>
        <w:jc w:val="center"/>
        <w:rPr>
          <w:b/>
          <w:bCs/>
        </w:rPr>
      </w:pPr>
    </w:p>
    <w:p w14:paraId="5B5589FC" w14:textId="5B3F2E21" w:rsidR="006177EF" w:rsidRPr="00926FB2" w:rsidRDefault="00AA363E" w:rsidP="00B506E7">
      <w:pPr>
        <w:jc w:val="center"/>
        <w:rPr>
          <w:b/>
          <w:bCs/>
        </w:rPr>
      </w:pPr>
      <w:r w:rsidRPr="00926FB2">
        <w:rPr>
          <w:b/>
          <w:bCs/>
        </w:rPr>
        <w:t>«</w:t>
      </w:r>
      <w:bookmarkStart w:id="1" w:name="_Hlk120534591"/>
      <w:r w:rsidR="006177EF" w:rsidRPr="00926FB2">
        <w:rPr>
          <w:b/>
          <w:bCs/>
          <w:lang w:val="kk-KZ"/>
        </w:rPr>
        <w:t>Исследование и разработка новых методов воздействия на угольный пласт для повышения газоотдачи с учетом его напряженно-деформированного состояния</w:t>
      </w:r>
      <w:bookmarkEnd w:id="1"/>
      <w:r w:rsidRPr="00926FB2">
        <w:rPr>
          <w:b/>
          <w:bCs/>
          <w:lang w:val="kk-KZ"/>
        </w:rPr>
        <w:t>»</w:t>
      </w:r>
    </w:p>
    <w:p w14:paraId="7B9B7843" w14:textId="77777777" w:rsidR="006177EF" w:rsidRPr="00926FB2" w:rsidRDefault="006177EF" w:rsidP="00B506E7">
      <w:pPr>
        <w:jc w:val="center"/>
      </w:pPr>
    </w:p>
    <w:p w14:paraId="16619BE0" w14:textId="77777777" w:rsidR="006177EF" w:rsidRPr="00926FB2" w:rsidRDefault="006177EF" w:rsidP="00B506E7">
      <w:pPr>
        <w:jc w:val="center"/>
      </w:pPr>
      <w:bookmarkStart w:id="2" w:name="_Hlk120534510"/>
      <w:r w:rsidRPr="00926FB2">
        <w:t>8</w:t>
      </w:r>
      <w:r w:rsidRPr="00926FB2">
        <w:rPr>
          <w:lang w:val="en-US"/>
        </w:rPr>
        <w:t>D</w:t>
      </w:r>
      <w:r w:rsidRPr="00926FB2">
        <w:t>07202 - Горное дело</w:t>
      </w:r>
    </w:p>
    <w:bookmarkEnd w:id="2"/>
    <w:p w14:paraId="39A5ABD4" w14:textId="77777777" w:rsidR="006177EF" w:rsidRPr="00926FB2" w:rsidRDefault="006177EF" w:rsidP="00B506E7">
      <w:pPr>
        <w:jc w:val="center"/>
      </w:pPr>
      <w:r w:rsidRPr="00926FB2">
        <w:t>Диссертация на соискание ученой степени доктора философии (</w:t>
      </w:r>
      <w:r w:rsidRPr="00926FB2">
        <w:rPr>
          <w:lang w:val="en-US"/>
        </w:rPr>
        <w:t>PhD</w:t>
      </w:r>
      <w:r w:rsidRPr="00926FB2">
        <w:t>)</w:t>
      </w:r>
    </w:p>
    <w:p w14:paraId="23BDBA7C" w14:textId="77777777" w:rsidR="006177EF" w:rsidRPr="00926FB2" w:rsidRDefault="006177EF" w:rsidP="00B506E7">
      <w:pPr>
        <w:jc w:val="center"/>
      </w:pPr>
    </w:p>
    <w:p w14:paraId="3751CA1D" w14:textId="77777777" w:rsidR="006177EF" w:rsidRPr="00926FB2" w:rsidRDefault="006177EF" w:rsidP="00B506E7">
      <w:pPr>
        <w:jc w:val="center"/>
      </w:pPr>
    </w:p>
    <w:p w14:paraId="57C37B6C" w14:textId="77777777" w:rsidR="006177EF" w:rsidRPr="00926FB2" w:rsidRDefault="006177EF" w:rsidP="00B506E7">
      <w:pPr>
        <w:jc w:val="center"/>
      </w:pPr>
    </w:p>
    <w:p w14:paraId="0162C39E" w14:textId="77777777" w:rsidR="006177EF" w:rsidRPr="00926FB2" w:rsidRDefault="006177EF" w:rsidP="00B506E7">
      <w:pPr>
        <w:jc w:val="center"/>
      </w:pPr>
    </w:p>
    <w:p w14:paraId="4E588763" w14:textId="77777777" w:rsidR="001141F2" w:rsidRPr="00926FB2" w:rsidRDefault="001141F2" w:rsidP="00B506E7"/>
    <w:p w14:paraId="44F72EA8" w14:textId="57F49F2F" w:rsidR="00B74449" w:rsidRPr="00926FB2" w:rsidRDefault="00B74449" w:rsidP="00B506E7">
      <w:r w:rsidRPr="00926FB2">
        <w:t xml:space="preserve">д.т.н., профессор                                                                  </w:t>
      </w:r>
      <w:r w:rsidR="006177EF" w:rsidRPr="00926FB2">
        <w:t xml:space="preserve">Научный </w:t>
      </w:r>
      <w:r w:rsidR="00AA363E" w:rsidRPr="00926FB2">
        <w:t>консультант</w:t>
      </w:r>
      <w:r w:rsidR="006177EF" w:rsidRPr="00926FB2">
        <w:t>,</w:t>
      </w:r>
      <w:r w:rsidR="006177EF" w:rsidRPr="00926FB2">
        <w:br/>
      </w:r>
      <w:r w:rsidRPr="00926FB2">
        <w:t>кафедры РМПИ</w:t>
      </w:r>
      <w:r w:rsidR="001141F2" w:rsidRPr="00926FB2">
        <w:t xml:space="preserve"> </w:t>
      </w:r>
      <w:r w:rsidRPr="00926FB2">
        <w:tab/>
      </w:r>
      <w:r w:rsidRPr="00926FB2">
        <w:tab/>
      </w:r>
      <w:r w:rsidRPr="00926FB2">
        <w:tab/>
      </w:r>
      <w:r w:rsidRPr="00926FB2">
        <w:tab/>
      </w:r>
      <w:r w:rsidRPr="00926FB2">
        <w:tab/>
      </w:r>
      <w:r w:rsidRPr="00926FB2">
        <w:tab/>
      </w:r>
      <w:r w:rsidRPr="00926FB2">
        <w:tab/>
      </w:r>
      <w:r w:rsidRPr="00926FB2">
        <w:tab/>
      </w:r>
      <w:r w:rsidR="006177EF" w:rsidRPr="00926FB2">
        <w:t>С.К. Баймухаметов</w:t>
      </w:r>
    </w:p>
    <w:p w14:paraId="6712684B" w14:textId="48D42136" w:rsidR="001141F2" w:rsidRPr="00926FB2" w:rsidRDefault="001141F2" w:rsidP="00B506E7">
      <w:r w:rsidRPr="00926FB2">
        <w:t>НАО КарТУ имени Абылкаса Сагинова</w:t>
      </w:r>
    </w:p>
    <w:p w14:paraId="59C5CDF4" w14:textId="77777777" w:rsidR="006177EF" w:rsidRPr="00926FB2" w:rsidRDefault="006177EF" w:rsidP="00B506E7">
      <w:pPr>
        <w:jc w:val="center"/>
      </w:pPr>
    </w:p>
    <w:p w14:paraId="3D733C23" w14:textId="663A19C4" w:rsidR="001141F2" w:rsidRPr="00926FB2" w:rsidRDefault="00E26E33" w:rsidP="00B506E7">
      <w:r w:rsidRPr="00926FB2">
        <w:t xml:space="preserve">д.т.н., профессор                                                        </w:t>
      </w:r>
      <w:r w:rsidRPr="00926FB2">
        <w:tab/>
        <w:t xml:space="preserve">      </w:t>
      </w:r>
      <w:r w:rsidR="006177EF" w:rsidRPr="00926FB2">
        <w:t>Научный консультант,</w:t>
      </w:r>
    </w:p>
    <w:p w14:paraId="147AF6AA" w14:textId="327E4219" w:rsidR="006177EF" w:rsidRPr="00926FB2" w:rsidRDefault="00AA363E" w:rsidP="00B506E7">
      <w:r w:rsidRPr="00926FB2">
        <w:t>з</w:t>
      </w:r>
      <w:r w:rsidR="00E26E33" w:rsidRPr="00926FB2">
        <w:t>ав. кафедрой безопасности</w:t>
      </w:r>
      <w:r w:rsidR="00E26E33" w:rsidRPr="00926FB2">
        <w:tab/>
      </w:r>
      <w:r w:rsidR="00E26E33" w:rsidRPr="00926FB2">
        <w:tab/>
      </w:r>
      <w:r w:rsidR="00E26E33" w:rsidRPr="00926FB2">
        <w:tab/>
      </w:r>
      <w:r w:rsidR="00E26E33" w:rsidRPr="00926FB2">
        <w:tab/>
      </w:r>
      <w:r w:rsidR="00E26E33" w:rsidRPr="00926FB2">
        <w:tab/>
      </w:r>
      <w:r w:rsidR="00E26E33" w:rsidRPr="00926FB2">
        <w:tab/>
      </w:r>
      <w:r w:rsidR="00E26E33" w:rsidRPr="00926FB2">
        <w:tab/>
      </w:r>
      <w:r w:rsidR="006177EF" w:rsidRPr="00926FB2">
        <w:t>К.С. Коликов</w:t>
      </w:r>
    </w:p>
    <w:p w14:paraId="0291AA00" w14:textId="77777777" w:rsidR="001141F2" w:rsidRPr="00926FB2" w:rsidRDefault="001141F2" w:rsidP="00B506E7">
      <w:r w:rsidRPr="00926FB2">
        <w:t>и экологии горного производства</w:t>
      </w:r>
    </w:p>
    <w:p w14:paraId="62599854" w14:textId="7A78ACFF" w:rsidR="001141F2" w:rsidRPr="00926FB2" w:rsidRDefault="001141F2" w:rsidP="00B506E7">
      <w:r w:rsidRPr="00926FB2">
        <w:t>НИТУ «МИСиС»</w:t>
      </w:r>
    </w:p>
    <w:p w14:paraId="0A71DB76" w14:textId="103CA255" w:rsidR="006177EF" w:rsidRPr="00926FB2" w:rsidRDefault="006177EF" w:rsidP="00B506E7">
      <w:pPr>
        <w:jc w:val="center"/>
      </w:pPr>
    </w:p>
    <w:p w14:paraId="012C5D51" w14:textId="1E049603" w:rsidR="00B55FB3" w:rsidRPr="00926FB2" w:rsidRDefault="00B55FB3" w:rsidP="00B506E7">
      <w:pPr>
        <w:jc w:val="center"/>
      </w:pPr>
    </w:p>
    <w:p w14:paraId="30FBC3AA" w14:textId="458E162E" w:rsidR="00B55FB3" w:rsidRPr="00926FB2" w:rsidRDefault="00B55FB3" w:rsidP="00B506E7">
      <w:pPr>
        <w:jc w:val="center"/>
      </w:pPr>
    </w:p>
    <w:p w14:paraId="76F5B47E" w14:textId="4B1A3CC2" w:rsidR="00B55FB3" w:rsidRPr="00926FB2" w:rsidRDefault="00B55FB3" w:rsidP="00B506E7">
      <w:pPr>
        <w:jc w:val="center"/>
      </w:pPr>
    </w:p>
    <w:p w14:paraId="4899C966" w14:textId="4ED02F9C" w:rsidR="00B55FB3" w:rsidRPr="00926FB2" w:rsidRDefault="00B55FB3" w:rsidP="00B506E7">
      <w:pPr>
        <w:jc w:val="center"/>
      </w:pPr>
    </w:p>
    <w:p w14:paraId="23BF608B" w14:textId="77777777" w:rsidR="00B55FB3" w:rsidRPr="00926FB2" w:rsidRDefault="00B55FB3" w:rsidP="00B506E7">
      <w:pPr>
        <w:jc w:val="center"/>
      </w:pPr>
    </w:p>
    <w:p w14:paraId="1FE5E195" w14:textId="77777777" w:rsidR="006177EF" w:rsidRPr="00926FB2" w:rsidRDefault="006177EF" w:rsidP="00B506E7">
      <w:pPr>
        <w:jc w:val="center"/>
      </w:pPr>
      <w:r w:rsidRPr="00926FB2">
        <w:t>Караганда 2022</w:t>
      </w:r>
    </w:p>
    <w:p w14:paraId="73D7668A" w14:textId="77777777" w:rsidR="009D56E2" w:rsidRPr="00926FB2" w:rsidRDefault="006177EF" w:rsidP="00B506E7">
      <w:pPr>
        <w:jc w:val="center"/>
      </w:pPr>
      <w:r w:rsidRPr="00926FB2">
        <w:br w:type="page"/>
      </w:r>
      <w:r w:rsidR="009D56E2" w:rsidRPr="00926FB2">
        <w:lastRenderedPageBreak/>
        <w:t>СОДЕРЖАНИЕ</w:t>
      </w:r>
    </w:p>
    <w:p w14:paraId="2985A34B" w14:textId="77777777" w:rsidR="009D56E2" w:rsidRPr="00926FB2" w:rsidRDefault="009D56E2" w:rsidP="00B506E7">
      <w:pPr>
        <w:jc w:val="center"/>
      </w:pPr>
    </w:p>
    <w:tbl>
      <w:tblPr>
        <w:tblW w:w="9737" w:type="dxa"/>
        <w:tblInd w:w="108" w:type="dxa"/>
        <w:tblLayout w:type="fixed"/>
        <w:tblLook w:val="01E0" w:firstRow="1" w:lastRow="1" w:firstColumn="1" w:lastColumn="1" w:noHBand="0" w:noVBand="0"/>
      </w:tblPr>
      <w:tblGrid>
        <w:gridCol w:w="776"/>
        <w:gridCol w:w="8325"/>
        <w:gridCol w:w="636"/>
      </w:tblGrid>
      <w:tr w:rsidR="009D56E2" w:rsidRPr="00926FB2" w14:paraId="545B8BDF" w14:textId="77777777" w:rsidTr="003350B9">
        <w:tc>
          <w:tcPr>
            <w:tcW w:w="776" w:type="dxa"/>
            <w:shd w:val="clear" w:color="auto" w:fill="auto"/>
          </w:tcPr>
          <w:p w14:paraId="06D6342A" w14:textId="77777777" w:rsidR="009D56E2" w:rsidRPr="00926FB2" w:rsidRDefault="009D56E2" w:rsidP="00B506E7">
            <w:pPr>
              <w:jc w:val="center"/>
            </w:pPr>
          </w:p>
        </w:tc>
        <w:tc>
          <w:tcPr>
            <w:tcW w:w="8325" w:type="dxa"/>
            <w:shd w:val="clear" w:color="auto" w:fill="auto"/>
          </w:tcPr>
          <w:p w14:paraId="629BE069" w14:textId="77777777" w:rsidR="009D56E2" w:rsidRPr="00926FB2" w:rsidRDefault="009D56E2" w:rsidP="00B506E7">
            <w:pPr>
              <w:tabs>
                <w:tab w:val="left" w:leader="dot" w:pos="7655"/>
              </w:tabs>
              <w:ind w:left="57" w:right="34"/>
              <w:jc w:val="both"/>
              <w:rPr>
                <w:caps/>
                <w:lang w:val="kk-KZ"/>
              </w:rPr>
            </w:pPr>
            <w:r w:rsidRPr="00926FB2">
              <w:t>НОРМАТИВНЫЕ С</w:t>
            </w:r>
            <w:r w:rsidRPr="00926FB2">
              <w:rPr>
                <w:lang w:val="en-US"/>
              </w:rPr>
              <w:t>C</w:t>
            </w:r>
            <w:r w:rsidRPr="00926FB2">
              <w:t>ЫЛКИ</w:t>
            </w:r>
          </w:p>
        </w:tc>
        <w:tc>
          <w:tcPr>
            <w:tcW w:w="636" w:type="dxa"/>
            <w:shd w:val="clear" w:color="auto" w:fill="auto"/>
            <w:vAlign w:val="center"/>
          </w:tcPr>
          <w:p w14:paraId="10FCFBFB" w14:textId="77777777" w:rsidR="009D56E2" w:rsidRPr="00926FB2" w:rsidRDefault="009D56E2" w:rsidP="00B506E7">
            <w:pPr>
              <w:jc w:val="center"/>
            </w:pPr>
            <w:r w:rsidRPr="00926FB2">
              <w:t>4</w:t>
            </w:r>
          </w:p>
        </w:tc>
      </w:tr>
      <w:tr w:rsidR="009D56E2" w:rsidRPr="00926FB2" w14:paraId="296DA7D2" w14:textId="77777777" w:rsidTr="003350B9">
        <w:tc>
          <w:tcPr>
            <w:tcW w:w="776" w:type="dxa"/>
            <w:shd w:val="clear" w:color="auto" w:fill="auto"/>
          </w:tcPr>
          <w:p w14:paraId="5711D2FC" w14:textId="77777777" w:rsidR="009D56E2" w:rsidRPr="00926FB2" w:rsidRDefault="009D56E2" w:rsidP="00B506E7">
            <w:pPr>
              <w:jc w:val="center"/>
            </w:pPr>
          </w:p>
        </w:tc>
        <w:tc>
          <w:tcPr>
            <w:tcW w:w="8325" w:type="dxa"/>
            <w:shd w:val="clear" w:color="auto" w:fill="auto"/>
          </w:tcPr>
          <w:p w14:paraId="61D7F9BE" w14:textId="77777777" w:rsidR="009D56E2" w:rsidRPr="00926FB2" w:rsidRDefault="009D56E2" w:rsidP="00B506E7">
            <w:pPr>
              <w:tabs>
                <w:tab w:val="left" w:leader="dot" w:pos="7655"/>
              </w:tabs>
              <w:ind w:left="57" w:right="34"/>
              <w:jc w:val="both"/>
              <w:rPr>
                <w:bCs/>
                <w:caps/>
              </w:rPr>
            </w:pPr>
            <w:r w:rsidRPr="00926FB2">
              <w:t>ОПРЕДЕЛЕНИЯ</w:t>
            </w:r>
          </w:p>
        </w:tc>
        <w:tc>
          <w:tcPr>
            <w:tcW w:w="636" w:type="dxa"/>
            <w:shd w:val="clear" w:color="auto" w:fill="auto"/>
            <w:vAlign w:val="center"/>
          </w:tcPr>
          <w:p w14:paraId="3594D2F4" w14:textId="77777777" w:rsidR="009D56E2" w:rsidRPr="00926FB2" w:rsidRDefault="009D56E2" w:rsidP="00B506E7">
            <w:pPr>
              <w:jc w:val="center"/>
            </w:pPr>
            <w:r w:rsidRPr="00926FB2">
              <w:t>5</w:t>
            </w:r>
          </w:p>
        </w:tc>
      </w:tr>
      <w:tr w:rsidR="009D56E2" w:rsidRPr="00926FB2" w14:paraId="0B33F6C2" w14:textId="77777777" w:rsidTr="003350B9">
        <w:tc>
          <w:tcPr>
            <w:tcW w:w="776" w:type="dxa"/>
            <w:shd w:val="clear" w:color="auto" w:fill="auto"/>
          </w:tcPr>
          <w:p w14:paraId="6ECBDA35" w14:textId="77777777" w:rsidR="009D56E2" w:rsidRPr="00926FB2" w:rsidRDefault="009D56E2" w:rsidP="00B506E7">
            <w:pPr>
              <w:jc w:val="center"/>
            </w:pPr>
          </w:p>
        </w:tc>
        <w:tc>
          <w:tcPr>
            <w:tcW w:w="8325" w:type="dxa"/>
            <w:shd w:val="clear" w:color="auto" w:fill="auto"/>
          </w:tcPr>
          <w:p w14:paraId="1D7F28EE" w14:textId="77777777" w:rsidR="009D56E2" w:rsidRPr="00926FB2" w:rsidRDefault="009D56E2" w:rsidP="00B506E7">
            <w:pPr>
              <w:tabs>
                <w:tab w:val="left" w:leader="dot" w:pos="7655"/>
              </w:tabs>
              <w:ind w:left="57" w:right="34"/>
              <w:jc w:val="both"/>
              <w:rPr>
                <w:bCs/>
                <w:caps/>
              </w:rPr>
            </w:pPr>
            <w:r w:rsidRPr="00926FB2">
              <w:t>ОБОЗНАЧЕНИЯ И СОКРАЩЕНИЯ</w:t>
            </w:r>
          </w:p>
        </w:tc>
        <w:tc>
          <w:tcPr>
            <w:tcW w:w="636" w:type="dxa"/>
            <w:shd w:val="clear" w:color="auto" w:fill="auto"/>
            <w:vAlign w:val="center"/>
          </w:tcPr>
          <w:p w14:paraId="3251E7BC" w14:textId="77777777" w:rsidR="009D56E2" w:rsidRPr="00926FB2" w:rsidRDefault="009D56E2" w:rsidP="00B506E7">
            <w:pPr>
              <w:jc w:val="center"/>
            </w:pPr>
            <w:r w:rsidRPr="00926FB2">
              <w:t>6</w:t>
            </w:r>
          </w:p>
        </w:tc>
      </w:tr>
      <w:tr w:rsidR="009D56E2" w:rsidRPr="00926FB2" w14:paraId="1AC059F3" w14:textId="77777777" w:rsidTr="003350B9">
        <w:tc>
          <w:tcPr>
            <w:tcW w:w="776" w:type="dxa"/>
            <w:shd w:val="clear" w:color="auto" w:fill="auto"/>
          </w:tcPr>
          <w:p w14:paraId="638E33AF" w14:textId="77777777" w:rsidR="009D56E2" w:rsidRPr="00926FB2" w:rsidRDefault="009D56E2" w:rsidP="00B506E7">
            <w:pPr>
              <w:jc w:val="center"/>
            </w:pPr>
          </w:p>
        </w:tc>
        <w:tc>
          <w:tcPr>
            <w:tcW w:w="8325" w:type="dxa"/>
            <w:shd w:val="clear" w:color="auto" w:fill="auto"/>
          </w:tcPr>
          <w:p w14:paraId="6161BE27" w14:textId="77777777" w:rsidR="009D56E2" w:rsidRPr="00926FB2" w:rsidRDefault="009D56E2" w:rsidP="00B506E7">
            <w:pPr>
              <w:tabs>
                <w:tab w:val="left" w:leader="dot" w:pos="7655"/>
              </w:tabs>
              <w:ind w:left="57" w:right="34"/>
              <w:jc w:val="both"/>
              <w:rPr>
                <w:caps/>
              </w:rPr>
            </w:pPr>
            <w:r w:rsidRPr="00926FB2">
              <w:rPr>
                <w:bCs/>
                <w:caps/>
              </w:rPr>
              <w:t>Введение</w:t>
            </w:r>
          </w:p>
        </w:tc>
        <w:tc>
          <w:tcPr>
            <w:tcW w:w="636" w:type="dxa"/>
            <w:shd w:val="clear" w:color="auto" w:fill="auto"/>
            <w:vAlign w:val="center"/>
          </w:tcPr>
          <w:p w14:paraId="7DC8C87D" w14:textId="77777777" w:rsidR="009D56E2" w:rsidRPr="00926FB2" w:rsidRDefault="009D56E2" w:rsidP="00B506E7">
            <w:pPr>
              <w:jc w:val="center"/>
            </w:pPr>
            <w:r w:rsidRPr="00926FB2">
              <w:t>7</w:t>
            </w:r>
          </w:p>
        </w:tc>
      </w:tr>
      <w:tr w:rsidR="009D56E2" w:rsidRPr="00926FB2" w14:paraId="0925E6AF" w14:textId="77777777" w:rsidTr="003350B9">
        <w:tc>
          <w:tcPr>
            <w:tcW w:w="776" w:type="dxa"/>
            <w:shd w:val="clear" w:color="auto" w:fill="auto"/>
          </w:tcPr>
          <w:p w14:paraId="6047808A" w14:textId="77777777" w:rsidR="009D56E2" w:rsidRPr="00926FB2" w:rsidRDefault="009D56E2" w:rsidP="00B506E7">
            <w:pPr>
              <w:jc w:val="center"/>
              <w:rPr>
                <w:b/>
                <w:bCs/>
              </w:rPr>
            </w:pPr>
            <w:r w:rsidRPr="00926FB2">
              <w:rPr>
                <w:b/>
                <w:bCs/>
              </w:rPr>
              <w:t>1</w:t>
            </w:r>
          </w:p>
        </w:tc>
        <w:tc>
          <w:tcPr>
            <w:tcW w:w="8325" w:type="dxa"/>
            <w:shd w:val="clear" w:color="auto" w:fill="auto"/>
          </w:tcPr>
          <w:p w14:paraId="321B0FFE" w14:textId="77777777" w:rsidR="009D56E2" w:rsidRPr="00926FB2" w:rsidRDefault="009D56E2" w:rsidP="00B506E7">
            <w:pPr>
              <w:tabs>
                <w:tab w:val="left" w:leader="dot" w:pos="7655"/>
              </w:tabs>
              <w:ind w:left="57" w:right="34"/>
              <w:jc w:val="both"/>
              <w:rPr>
                <w:b/>
                <w:bCs/>
                <w:caps/>
              </w:rPr>
            </w:pPr>
            <w:r w:rsidRPr="00926FB2">
              <w:rPr>
                <w:b/>
                <w:bCs/>
                <w:caps/>
                <w:shd w:val="clear" w:color="auto" w:fill="FFFFFF"/>
              </w:rPr>
              <w:t xml:space="preserve">Анализ МЕТОДов ВОЗДЕЙСТВИЯ НА УГОЛЬНЫЙ ПЛАСТ ДЛЯ ПОВЫШЕНИЯ ГАЗООТДАЧИ </w:t>
            </w:r>
          </w:p>
        </w:tc>
        <w:tc>
          <w:tcPr>
            <w:tcW w:w="636" w:type="dxa"/>
            <w:shd w:val="clear" w:color="auto" w:fill="auto"/>
            <w:vAlign w:val="center"/>
          </w:tcPr>
          <w:p w14:paraId="53413F4A" w14:textId="2FC618CB" w:rsidR="009D56E2" w:rsidRPr="00926FB2" w:rsidRDefault="009D56E2" w:rsidP="00B506E7">
            <w:pPr>
              <w:jc w:val="center"/>
            </w:pPr>
            <w:r w:rsidRPr="00926FB2">
              <w:t>1</w:t>
            </w:r>
            <w:r w:rsidR="00744FE8" w:rsidRPr="00926FB2">
              <w:t>1</w:t>
            </w:r>
          </w:p>
        </w:tc>
      </w:tr>
      <w:tr w:rsidR="009D56E2" w:rsidRPr="00926FB2" w14:paraId="08FA7018" w14:textId="77777777" w:rsidTr="003350B9">
        <w:tc>
          <w:tcPr>
            <w:tcW w:w="776" w:type="dxa"/>
            <w:shd w:val="clear" w:color="auto" w:fill="auto"/>
          </w:tcPr>
          <w:p w14:paraId="0E0F712A" w14:textId="77777777" w:rsidR="009D56E2" w:rsidRPr="00926FB2" w:rsidRDefault="009D56E2" w:rsidP="00B506E7">
            <w:pPr>
              <w:jc w:val="center"/>
            </w:pPr>
            <w:r w:rsidRPr="00926FB2">
              <w:t>1.1</w:t>
            </w:r>
          </w:p>
        </w:tc>
        <w:tc>
          <w:tcPr>
            <w:tcW w:w="8325" w:type="dxa"/>
            <w:shd w:val="clear" w:color="auto" w:fill="auto"/>
          </w:tcPr>
          <w:p w14:paraId="01750478" w14:textId="77777777" w:rsidR="009D56E2" w:rsidRPr="00926FB2" w:rsidRDefault="009D56E2" w:rsidP="00B506E7">
            <w:pPr>
              <w:tabs>
                <w:tab w:val="left" w:leader="dot" w:pos="7655"/>
              </w:tabs>
              <w:ind w:left="57" w:right="34"/>
              <w:jc w:val="both"/>
              <w:rPr>
                <w:bCs/>
              </w:rPr>
            </w:pPr>
            <w:r w:rsidRPr="00926FB2">
              <w:t>Современные скважинные методы воздействия на угольный пласт для повышения газоотдачи</w:t>
            </w:r>
          </w:p>
        </w:tc>
        <w:tc>
          <w:tcPr>
            <w:tcW w:w="636" w:type="dxa"/>
            <w:shd w:val="clear" w:color="auto" w:fill="auto"/>
            <w:vAlign w:val="center"/>
          </w:tcPr>
          <w:p w14:paraId="01392984" w14:textId="2A354720" w:rsidR="009D56E2" w:rsidRPr="00926FB2" w:rsidRDefault="009D56E2" w:rsidP="00B506E7">
            <w:pPr>
              <w:jc w:val="center"/>
            </w:pPr>
            <w:r w:rsidRPr="00926FB2">
              <w:t>1</w:t>
            </w:r>
            <w:r w:rsidR="00744FE8" w:rsidRPr="00926FB2">
              <w:t>1</w:t>
            </w:r>
          </w:p>
        </w:tc>
      </w:tr>
      <w:tr w:rsidR="009D56E2" w:rsidRPr="00926FB2" w14:paraId="39330694" w14:textId="77777777" w:rsidTr="003350B9">
        <w:tc>
          <w:tcPr>
            <w:tcW w:w="776" w:type="dxa"/>
            <w:shd w:val="clear" w:color="auto" w:fill="auto"/>
          </w:tcPr>
          <w:p w14:paraId="0AAAFE1B" w14:textId="77777777" w:rsidR="009D56E2" w:rsidRPr="00926FB2" w:rsidRDefault="009D56E2" w:rsidP="00B506E7">
            <w:pPr>
              <w:jc w:val="center"/>
            </w:pPr>
            <w:r w:rsidRPr="00926FB2">
              <w:t>1.2</w:t>
            </w:r>
          </w:p>
        </w:tc>
        <w:tc>
          <w:tcPr>
            <w:tcW w:w="8325" w:type="dxa"/>
            <w:shd w:val="clear" w:color="auto" w:fill="auto"/>
          </w:tcPr>
          <w:p w14:paraId="5CE3118B" w14:textId="77777777" w:rsidR="009D56E2" w:rsidRPr="00926FB2" w:rsidRDefault="009D56E2" w:rsidP="00B506E7">
            <w:pPr>
              <w:tabs>
                <w:tab w:val="left" w:leader="dot" w:pos="7655"/>
              </w:tabs>
              <w:ind w:left="57" w:right="34"/>
              <w:jc w:val="both"/>
            </w:pPr>
            <w:r w:rsidRPr="00926FB2">
              <w:t>Анализ современных методов формирования трещиноватости угольного массива для повышения газоотдачи</w:t>
            </w:r>
          </w:p>
        </w:tc>
        <w:tc>
          <w:tcPr>
            <w:tcW w:w="636" w:type="dxa"/>
            <w:shd w:val="clear" w:color="auto" w:fill="auto"/>
            <w:vAlign w:val="center"/>
          </w:tcPr>
          <w:p w14:paraId="0E24EA09" w14:textId="7CD02A3E" w:rsidR="009D56E2" w:rsidRPr="00926FB2" w:rsidRDefault="009D56E2" w:rsidP="00B506E7">
            <w:pPr>
              <w:jc w:val="center"/>
            </w:pPr>
            <w:r w:rsidRPr="00926FB2">
              <w:t>1</w:t>
            </w:r>
            <w:r w:rsidR="00744FE8" w:rsidRPr="00926FB2">
              <w:t>5</w:t>
            </w:r>
          </w:p>
        </w:tc>
      </w:tr>
      <w:tr w:rsidR="009D56E2" w:rsidRPr="00926FB2" w14:paraId="2AD67E6A" w14:textId="77777777" w:rsidTr="003350B9">
        <w:tc>
          <w:tcPr>
            <w:tcW w:w="776" w:type="dxa"/>
            <w:shd w:val="clear" w:color="auto" w:fill="auto"/>
          </w:tcPr>
          <w:p w14:paraId="75903527" w14:textId="77777777" w:rsidR="009D56E2" w:rsidRPr="00926FB2" w:rsidRDefault="009D56E2" w:rsidP="00B506E7">
            <w:pPr>
              <w:jc w:val="center"/>
            </w:pPr>
            <w:r w:rsidRPr="00926FB2">
              <w:t>1.3</w:t>
            </w:r>
          </w:p>
        </w:tc>
        <w:tc>
          <w:tcPr>
            <w:tcW w:w="8325" w:type="dxa"/>
            <w:shd w:val="clear" w:color="auto" w:fill="auto"/>
          </w:tcPr>
          <w:p w14:paraId="38540DC2" w14:textId="77777777" w:rsidR="009D56E2" w:rsidRPr="00926FB2" w:rsidRDefault="009D56E2" w:rsidP="00B506E7">
            <w:pPr>
              <w:tabs>
                <w:tab w:val="left" w:leader="dot" w:pos="7655"/>
              </w:tabs>
              <w:ind w:left="57" w:right="34"/>
              <w:jc w:val="both"/>
            </w:pPr>
            <w:r w:rsidRPr="00926FB2">
              <w:t>Анализ напряженно-деформированного состояние угольного массива</w:t>
            </w:r>
          </w:p>
        </w:tc>
        <w:tc>
          <w:tcPr>
            <w:tcW w:w="636" w:type="dxa"/>
            <w:shd w:val="clear" w:color="auto" w:fill="auto"/>
            <w:vAlign w:val="center"/>
          </w:tcPr>
          <w:p w14:paraId="0BA0973C" w14:textId="4397056D" w:rsidR="009D56E2" w:rsidRPr="00926FB2" w:rsidRDefault="009D56E2" w:rsidP="00B506E7">
            <w:pPr>
              <w:jc w:val="center"/>
            </w:pPr>
            <w:r w:rsidRPr="00926FB2">
              <w:t>1</w:t>
            </w:r>
            <w:r w:rsidR="00744FE8" w:rsidRPr="00926FB2">
              <w:t>8</w:t>
            </w:r>
          </w:p>
        </w:tc>
      </w:tr>
      <w:tr w:rsidR="009D56E2" w:rsidRPr="00926FB2" w14:paraId="5D717195" w14:textId="77777777" w:rsidTr="003350B9">
        <w:tc>
          <w:tcPr>
            <w:tcW w:w="776" w:type="dxa"/>
            <w:shd w:val="clear" w:color="auto" w:fill="auto"/>
          </w:tcPr>
          <w:p w14:paraId="01BC6308" w14:textId="77777777" w:rsidR="009D56E2" w:rsidRPr="00926FB2" w:rsidRDefault="009D56E2" w:rsidP="00B506E7">
            <w:pPr>
              <w:jc w:val="center"/>
            </w:pPr>
            <w:r w:rsidRPr="00926FB2">
              <w:t>1.4</w:t>
            </w:r>
          </w:p>
        </w:tc>
        <w:tc>
          <w:tcPr>
            <w:tcW w:w="8325" w:type="dxa"/>
            <w:shd w:val="clear" w:color="auto" w:fill="auto"/>
          </w:tcPr>
          <w:p w14:paraId="332FD810" w14:textId="77777777" w:rsidR="009D56E2" w:rsidRPr="00926FB2" w:rsidRDefault="009D56E2" w:rsidP="00B506E7">
            <w:pPr>
              <w:tabs>
                <w:tab w:val="left" w:leader="dot" w:pos="7655"/>
              </w:tabs>
              <w:ind w:left="57" w:right="34"/>
              <w:jc w:val="both"/>
            </w:pPr>
            <w:r w:rsidRPr="00926FB2">
              <w:t>Анализ процессов горно-динамических явлений и факторов воздействия на угольный пласт</w:t>
            </w:r>
          </w:p>
        </w:tc>
        <w:tc>
          <w:tcPr>
            <w:tcW w:w="636" w:type="dxa"/>
            <w:shd w:val="clear" w:color="auto" w:fill="auto"/>
            <w:vAlign w:val="center"/>
          </w:tcPr>
          <w:p w14:paraId="4D80B375" w14:textId="1565B552" w:rsidR="009D56E2" w:rsidRPr="00926FB2" w:rsidRDefault="009D56E2" w:rsidP="00B506E7">
            <w:pPr>
              <w:jc w:val="center"/>
            </w:pPr>
            <w:r w:rsidRPr="00926FB2">
              <w:t>2</w:t>
            </w:r>
            <w:r w:rsidR="00744FE8" w:rsidRPr="00926FB2">
              <w:t>2</w:t>
            </w:r>
          </w:p>
        </w:tc>
      </w:tr>
      <w:tr w:rsidR="009D56E2" w:rsidRPr="00926FB2" w14:paraId="7B6A4221" w14:textId="77777777" w:rsidTr="003350B9">
        <w:tc>
          <w:tcPr>
            <w:tcW w:w="776" w:type="dxa"/>
            <w:shd w:val="clear" w:color="auto" w:fill="auto"/>
          </w:tcPr>
          <w:p w14:paraId="641F586A" w14:textId="77777777" w:rsidR="009D56E2" w:rsidRPr="00926FB2" w:rsidRDefault="009D56E2" w:rsidP="00B506E7">
            <w:pPr>
              <w:jc w:val="center"/>
            </w:pPr>
            <w:r w:rsidRPr="00926FB2">
              <w:t>1.5.</w:t>
            </w:r>
          </w:p>
        </w:tc>
        <w:tc>
          <w:tcPr>
            <w:tcW w:w="8325" w:type="dxa"/>
            <w:shd w:val="clear" w:color="auto" w:fill="auto"/>
          </w:tcPr>
          <w:p w14:paraId="218FBAF1" w14:textId="77777777" w:rsidR="009D56E2" w:rsidRPr="00926FB2" w:rsidRDefault="009D56E2" w:rsidP="00B506E7">
            <w:pPr>
              <w:tabs>
                <w:tab w:val="left" w:leader="dot" w:pos="7655"/>
              </w:tabs>
              <w:ind w:left="57" w:right="34"/>
              <w:jc w:val="both"/>
            </w:pPr>
            <w:r w:rsidRPr="00926FB2">
              <w:t>Связь структуры угольного массива с газоотдачей из неразгруженных пластов</w:t>
            </w:r>
          </w:p>
        </w:tc>
        <w:tc>
          <w:tcPr>
            <w:tcW w:w="636" w:type="dxa"/>
            <w:shd w:val="clear" w:color="auto" w:fill="auto"/>
            <w:vAlign w:val="center"/>
          </w:tcPr>
          <w:p w14:paraId="220380A0" w14:textId="160CF5B3" w:rsidR="009D56E2" w:rsidRPr="00926FB2" w:rsidRDefault="009D56E2" w:rsidP="00B506E7">
            <w:pPr>
              <w:jc w:val="center"/>
            </w:pPr>
            <w:r w:rsidRPr="00926FB2">
              <w:t>2</w:t>
            </w:r>
            <w:r w:rsidR="00744FE8" w:rsidRPr="00926FB2">
              <w:t>6</w:t>
            </w:r>
          </w:p>
        </w:tc>
      </w:tr>
      <w:tr w:rsidR="009D56E2" w:rsidRPr="00926FB2" w14:paraId="22C30288" w14:textId="77777777" w:rsidTr="003350B9">
        <w:tc>
          <w:tcPr>
            <w:tcW w:w="776" w:type="dxa"/>
            <w:shd w:val="clear" w:color="auto" w:fill="auto"/>
          </w:tcPr>
          <w:p w14:paraId="3677DB2F" w14:textId="77777777" w:rsidR="009D56E2" w:rsidRPr="00926FB2" w:rsidRDefault="009D56E2" w:rsidP="00B506E7">
            <w:pPr>
              <w:jc w:val="center"/>
            </w:pPr>
          </w:p>
        </w:tc>
        <w:tc>
          <w:tcPr>
            <w:tcW w:w="8325" w:type="dxa"/>
            <w:shd w:val="clear" w:color="auto" w:fill="auto"/>
          </w:tcPr>
          <w:p w14:paraId="2F2062D5" w14:textId="77777777" w:rsidR="009D56E2" w:rsidRPr="00926FB2" w:rsidRDefault="009D56E2" w:rsidP="00B506E7">
            <w:pPr>
              <w:tabs>
                <w:tab w:val="left" w:leader="dot" w:pos="7655"/>
              </w:tabs>
              <w:ind w:left="57" w:right="34"/>
              <w:jc w:val="both"/>
            </w:pPr>
            <w:r w:rsidRPr="00926FB2">
              <w:t>Выводы по первой главе</w:t>
            </w:r>
          </w:p>
        </w:tc>
        <w:tc>
          <w:tcPr>
            <w:tcW w:w="636" w:type="dxa"/>
            <w:shd w:val="clear" w:color="auto" w:fill="auto"/>
            <w:vAlign w:val="center"/>
          </w:tcPr>
          <w:p w14:paraId="087C472B" w14:textId="216AA3FE" w:rsidR="009D56E2" w:rsidRPr="00926FB2" w:rsidRDefault="009D56E2" w:rsidP="00B506E7">
            <w:pPr>
              <w:jc w:val="center"/>
            </w:pPr>
            <w:r w:rsidRPr="00926FB2">
              <w:t>3</w:t>
            </w:r>
            <w:r w:rsidR="00761ABD">
              <w:t>5</w:t>
            </w:r>
          </w:p>
        </w:tc>
      </w:tr>
      <w:tr w:rsidR="009D56E2" w:rsidRPr="00926FB2" w14:paraId="5068E322" w14:textId="77777777" w:rsidTr="003350B9">
        <w:tc>
          <w:tcPr>
            <w:tcW w:w="776" w:type="dxa"/>
            <w:shd w:val="clear" w:color="auto" w:fill="auto"/>
          </w:tcPr>
          <w:p w14:paraId="2E44E0F1" w14:textId="77777777" w:rsidR="009D56E2" w:rsidRPr="00926FB2" w:rsidRDefault="009D56E2" w:rsidP="00B506E7">
            <w:pPr>
              <w:jc w:val="center"/>
              <w:rPr>
                <w:b/>
                <w:bCs/>
                <w:lang w:val="kk-KZ"/>
              </w:rPr>
            </w:pPr>
          </w:p>
          <w:p w14:paraId="2376469C" w14:textId="77777777" w:rsidR="009D56E2" w:rsidRPr="00926FB2" w:rsidRDefault="009D56E2" w:rsidP="00B506E7">
            <w:pPr>
              <w:jc w:val="center"/>
              <w:rPr>
                <w:b/>
                <w:bCs/>
              </w:rPr>
            </w:pPr>
            <w:r w:rsidRPr="00926FB2">
              <w:rPr>
                <w:b/>
                <w:bCs/>
                <w:lang w:val="kk-KZ"/>
              </w:rPr>
              <w:t>2</w:t>
            </w:r>
          </w:p>
        </w:tc>
        <w:tc>
          <w:tcPr>
            <w:tcW w:w="8325" w:type="dxa"/>
            <w:shd w:val="clear" w:color="auto" w:fill="auto"/>
          </w:tcPr>
          <w:p w14:paraId="0B7F85F9" w14:textId="77777777" w:rsidR="009D56E2" w:rsidRPr="00926FB2" w:rsidRDefault="009D56E2" w:rsidP="00B506E7">
            <w:pPr>
              <w:tabs>
                <w:tab w:val="left" w:leader="dot" w:pos="7655"/>
              </w:tabs>
              <w:ind w:left="57" w:right="34"/>
              <w:jc w:val="both"/>
              <w:rPr>
                <w:b/>
                <w:bCs/>
                <w:lang w:val="kk-KZ"/>
              </w:rPr>
            </w:pPr>
            <w:r w:rsidRPr="00926FB2">
              <w:rPr>
                <w:b/>
                <w:bCs/>
              </w:rPr>
              <w:t>ИССЛЕДОВАНИЕ ВОЗДЕЙСТВИЯ НА УГОЛЬНЫЙ ПЛАСТ ДЛЯ ПОВЫШЕНИЯ ГАЗООТДАЧИ С УЧЕТОМ ЕГО НАПРЯЖЕННО-ДЕФОРМИРОВАННОГО СОСТОЯНИЯ</w:t>
            </w:r>
          </w:p>
        </w:tc>
        <w:tc>
          <w:tcPr>
            <w:tcW w:w="636" w:type="dxa"/>
            <w:shd w:val="clear" w:color="auto" w:fill="auto"/>
            <w:vAlign w:val="center"/>
          </w:tcPr>
          <w:p w14:paraId="364356E2" w14:textId="1C802830" w:rsidR="009D56E2" w:rsidRPr="00926FB2" w:rsidRDefault="009D56E2" w:rsidP="00B506E7">
            <w:pPr>
              <w:jc w:val="center"/>
              <w:rPr>
                <w:lang w:val="kk-KZ"/>
              </w:rPr>
            </w:pPr>
            <w:r w:rsidRPr="00926FB2">
              <w:rPr>
                <w:lang w:val="kk-KZ"/>
              </w:rPr>
              <w:t>3</w:t>
            </w:r>
            <w:r w:rsidR="00761ABD">
              <w:rPr>
                <w:lang w:val="kk-KZ"/>
              </w:rPr>
              <w:t>6</w:t>
            </w:r>
          </w:p>
        </w:tc>
      </w:tr>
      <w:tr w:rsidR="009D56E2" w:rsidRPr="00926FB2" w14:paraId="4FE5E5D5" w14:textId="77777777" w:rsidTr="003350B9">
        <w:tc>
          <w:tcPr>
            <w:tcW w:w="776" w:type="dxa"/>
            <w:shd w:val="clear" w:color="auto" w:fill="auto"/>
          </w:tcPr>
          <w:p w14:paraId="62DE70AE" w14:textId="77777777" w:rsidR="009D56E2" w:rsidRPr="00926FB2" w:rsidRDefault="009D56E2" w:rsidP="00B506E7">
            <w:pPr>
              <w:jc w:val="center"/>
            </w:pPr>
            <w:r w:rsidRPr="00926FB2">
              <w:t>2.1</w:t>
            </w:r>
          </w:p>
        </w:tc>
        <w:tc>
          <w:tcPr>
            <w:tcW w:w="8325" w:type="dxa"/>
            <w:shd w:val="clear" w:color="auto" w:fill="auto"/>
          </w:tcPr>
          <w:p w14:paraId="0A95C18B" w14:textId="77777777" w:rsidR="009D56E2" w:rsidRPr="00926FB2" w:rsidRDefault="009D56E2" w:rsidP="00B506E7">
            <w:pPr>
              <w:tabs>
                <w:tab w:val="left" w:leader="dot" w:pos="7655"/>
              </w:tabs>
              <w:ind w:left="57" w:right="34"/>
              <w:jc w:val="both"/>
              <w:rPr>
                <w:lang w:val="kk-KZ"/>
              </w:rPr>
            </w:pPr>
            <w:r w:rsidRPr="00926FB2">
              <w:t>Исследования и совершенствования гидрорасчленения угольного пласта для повышения газоотдачи</w:t>
            </w:r>
          </w:p>
        </w:tc>
        <w:tc>
          <w:tcPr>
            <w:tcW w:w="636" w:type="dxa"/>
            <w:shd w:val="clear" w:color="auto" w:fill="auto"/>
            <w:vAlign w:val="center"/>
          </w:tcPr>
          <w:p w14:paraId="2E2EAE6A" w14:textId="3D99A576" w:rsidR="009D56E2" w:rsidRPr="00926FB2" w:rsidRDefault="009D56E2" w:rsidP="00B506E7">
            <w:pPr>
              <w:jc w:val="center"/>
              <w:rPr>
                <w:lang w:val="kk-KZ"/>
              </w:rPr>
            </w:pPr>
            <w:r w:rsidRPr="00926FB2">
              <w:rPr>
                <w:lang w:val="kk-KZ"/>
              </w:rPr>
              <w:t>3</w:t>
            </w:r>
            <w:r w:rsidR="00761ABD">
              <w:rPr>
                <w:lang w:val="kk-KZ"/>
              </w:rPr>
              <w:t>6</w:t>
            </w:r>
          </w:p>
        </w:tc>
      </w:tr>
      <w:tr w:rsidR="009D56E2" w:rsidRPr="00926FB2" w14:paraId="5C4479CF" w14:textId="77777777" w:rsidTr="003350B9">
        <w:tc>
          <w:tcPr>
            <w:tcW w:w="776" w:type="dxa"/>
            <w:shd w:val="clear" w:color="auto" w:fill="auto"/>
          </w:tcPr>
          <w:p w14:paraId="41AF079A" w14:textId="77777777" w:rsidR="009D56E2" w:rsidRPr="00926FB2" w:rsidRDefault="009D56E2" w:rsidP="00B506E7">
            <w:pPr>
              <w:jc w:val="center"/>
            </w:pPr>
            <w:r w:rsidRPr="00926FB2">
              <w:t>2.2</w:t>
            </w:r>
          </w:p>
        </w:tc>
        <w:tc>
          <w:tcPr>
            <w:tcW w:w="8325" w:type="dxa"/>
            <w:shd w:val="clear" w:color="auto" w:fill="auto"/>
          </w:tcPr>
          <w:p w14:paraId="72C37602" w14:textId="77777777" w:rsidR="009D56E2" w:rsidRPr="00926FB2" w:rsidRDefault="009D56E2" w:rsidP="00B506E7">
            <w:pPr>
              <w:tabs>
                <w:tab w:val="left" w:leader="dot" w:pos="7655"/>
              </w:tabs>
              <w:ind w:left="57" w:right="34"/>
              <w:jc w:val="both"/>
              <w:rPr>
                <w:lang w:val="kk-KZ"/>
              </w:rPr>
            </w:pPr>
            <w:r w:rsidRPr="00926FB2">
              <w:t>Численная модель воздействия на угольный пласт для повышения газоотдачи при гидрорасчленении</w:t>
            </w:r>
          </w:p>
        </w:tc>
        <w:tc>
          <w:tcPr>
            <w:tcW w:w="636" w:type="dxa"/>
            <w:shd w:val="clear" w:color="auto" w:fill="auto"/>
            <w:vAlign w:val="center"/>
          </w:tcPr>
          <w:p w14:paraId="4F932D7A" w14:textId="69BBD694" w:rsidR="009D56E2" w:rsidRPr="00926FB2" w:rsidRDefault="00761ABD" w:rsidP="00B506E7">
            <w:pPr>
              <w:jc w:val="center"/>
              <w:rPr>
                <w:lang w:val="kk-KZ"/>
              </w:rPr>
            </w:pPr>
            <w:r>
              <w:rPr>
                <w:lang w:val="kk-KZ"/>
              </w:rPr>
              <w:t>39</w:t>
            </w:r>
          </w:p>
        </w:tc>
      </w:tr>
      <w:tr w:rsidR="009D56E2" w:rsidRPr="00926FB2" w14:paraId="5C1B3587" w14:textId="77777777" w:rsidTr="003350B9">
        <w:tc>
          <w:tcPr>
            <w:tcW w:w="776" w:type="dxa"/>
            <w:shd w:val="clear" w:color="auto" w:fill="auto"/>
          </w:tcPr>
          <w:p w14:paraId="4A01E7E5" w14:textId="77777777" w:rsidR="009D56E2" w:rsidRPr="00926FB2" w:rsidRDefault="009D56E2" w:rsidP="00B506E7">
            <w:pPr>
              <w:jc w:val="center"/>
            </w:pPr>
            <w:r w:rsidRPr="00926FB2">
              <w:t>2.3</w:t>
            </w:r>
          </w:p>
        </w:tc>
        <w:tc>
          <w:tcPr>
            <w:tcW w:w="8325" w:type="dxa"/>
            <w:shd w:val="clear" w:color="auto" w:fill="auto"/>
          </w:tcPr>
          <w:p w14:paraId="462A1309" w14:textId="77777777" w:rsidR="009D56E2" w:rsidRPr="00926FB2" w:rsidRDefault="009D56E2" w:rsidP="00B506E7">
            <w:pPr>
              <w:tabs>
                <w:tab w:val="left" w:leader="dot" w:pos="7655"/>
              </w:tabs>
              <w:ind w:left="57" w:right="34"/>
              <w:jc w:val="both"/>
              <w:rPr>
                <w:lang w:val="kk-KZ"/>
              </w:rPr>
            </w:pPr>
            <w:r w:rsidRPr="00926FB2">
              <w:t>Экспериментальные исследования по воздействию на угольный пласт для повышения трещиноватости</w:t>
            </w:r>
          </w:p>
        </w:tc>
        <w:tc>
          <w:tcPr>
            <w:tcW w:w="636" w:type="dxa"/>
            <w:shd w:val="clear" w:color="auto" w:fill="auto"/>
            <w:vAlign w:val="center"/>
          </w:tcPr>
          <w:p w14:paraId="572907C0" w14:textId="0A9F0097" w:rsidR="009D56E2" w:rsidRPr="00926FB2" w:rsidRDefault="009D56E2" w:rsidP="00B506E7">
            <w:pPr>
              <w:jc w:val="center"/>
              <w:rPr>
                <w:lang w:val="kk-KZ"/>
              </w:rPr>
            </w:pPr>
            <w:r w:rsidRPr="00926FB2">
              <w:rPr>
                <w:lang w:val="kk-KZ"/>
              </w:rPr>
              <w:t>4</w:t>
            </w:r>
            <w:r w:rsidR="00761ABD">
              <w:rPr>
                <w:lang w:val="kk-KZ"/>
              </w:rPr>
              <w:t>4</w:t>
            </w:r>
          </w:p>
        </w:tc>
      </w:tr>
      <w:tr w:rsidR="009D56E2" w:rsidRPr="00926FB2" w14:paraId="4EBFA8D9" w14:textId="77777777" w:rsidTr="003350B9">
        <w:trPr>
          <w:trHeight w:val="601"/>
        </w:trPr>
        <w:tc>
          <w:tcPr>
            <w:tcW w:w="776" w:type="dxa"/>
            <w:shd w:val="clear" w:color="auto" w:fill="auto"/>
          </w:tcPr>
          <w:p w14:paraId="1AE161A6" w14:textId="77777777" w:rsidR="009D56E2" w:rsidRPr="00926FB2" w:rsidRDefault="009D56E2" w:rsidP="00B506E7">
            <w:pPr>
              <w:jc w:val="center"/>
            </w:pPr>
            <w:r w:rsidRPr="00926FB2">
              <w:t>2.4</w:t>
            </w:r>
          </w:p>
        </w:tc>
        <w:tc>
          <w:tcPr>
            <w:tcW w:w="8325" w:type="dxa"/>
            <w:shd w:val="clear" w:color="auto" w:fill="auto"/>
          </w:tcPr>
          <w:p w14:paraId="536BDC78" w14:textId="77777777" w:rsidR="009D56E2" w:rsidRPr="00926FB2" w:rsidRDefault="009D56E2" w:rsidP="00B506E7">
            <w:pPr>
              <w:tabs>
                <w:tab w:val="left" w:leader="dot" w:pos="7655"/>
              </w:tabs>
              <w:ind w:left="57" w:right="34"/>
              <w:jc w:val="both"/>
            </w:pPr>
            <w:r w:rsidRPr="00926FB2">
              <w:t>Модель формирования трещины гидрорасчленения угольного пласта</w:t>
            </w:r>
          </w:p>
        </w:tc>
        <w:tc>
          <w:tcPr>
            <w:tcW w:w="636" w:type="dxa"/>
            <w:shd w:val="clear" w:color="auto" w:fill="auto"/>
            <w:vAlign w:val="center"/>
          </w:tcPr>
          <w:p w14:paraId="6BF5C627" w14:textId="6E387E51" w:rsidR="009D56E2" w:rsidRPr="00926FB2" w:rsidRDefault="009D56E2" w:rsidP="00B506E7">
            <w:pPr>
              <w:jc w:val="center"/>
            </w:pPr>
            <w:r w:rsidRPr="00926FB2">
              <w:t>4</w:t>
            </w:r>
            <w:r w:rsidR="00761ABD">
              <w:t>7</w:t>
            </w:r>
          </w:p>
        </w:tc>
      </w:tr>
      <w:tr w:rsidR="009D56E2" w:rsidRPr="00926FB2" w14:paraId="46D65413" w14:textId="77777777" w:rsidTr="003350B9">
        <w:trPr>
          <w:trHeight w:val="270"/>
        </w:trPr>
        <w:tc>
          <w:tcPr>
            <w:tcW w:w="776" w:type="dxa"/>
            <w:shd w:val="clear" w:color="auto" w:fill="auto"/>
          </w:tcPr>
          <w:p w14:paraId="29BD6F37" w14:textId="77777777" w:rsidR="009D56E2" w:rsidRPr="00926FB2" w:rsidRDefault="009D56E2" w:rsidP="00B506E7">
            <w:pPr>
              <w:jc w:val="center"/>
            </w:pPr>
            <w:r w:rsidRPr="00926FB2">
              <w:t>2.5</w:t>
            </w:r>
          </w:p>
        </w:tc>
        <w:tc>
          <w:tcPr>
            <w:tcW w:w="8325" w:type="dxa"/>
            <w:shd w:val="clear" w:color="auto" w:fill="auto"/>
          </w:tcPr>
          <w:p w14:paraId="63605769" w14:textId="77777777" w:rsidR="009D56E2" w:rsidRPr="00926FB2" w:rsidRDefault="009D56E2" w:rsidP="00B506E7">
            <w:pPr>
              <w:tabs>
                <w:tab w:val="left" w:leader="dot" w:pos="7655"/>
              </w:tabs>
              <w:ind w:left="57" w:right="34"/>
              <w:jc w:val="both"/>
            </w:pPr>
            <w:r w:rsidRPr="00926FB2">
              <w:t>Исследование влияния наноструктуры поверхностного слоя угля на физико-механические свойства и газоотдачу пласта</w:t>
            </w:r>
          </w:p>
        </w:tc>
        <w:tc>
          <w:tcPr>
            <w:tcW w:w="636" w:type="dxa"/>
            <w:shd w:val="clear" w:color="auto" w:fill="auto"/>
            <w:vAlign w:val="center"/>
          </w:tcPr>
          <w:p w14:paraId="02064D76" w14:textId="6E7DC6F5" w:rsidR="009D56E2" w:rsidRPr="00926FB2" w:rsidRDefault="009D56E2" w:rsidP="00B506E7">
            <w:pPr>
              <w:jc w:val="center"/>
            </w:pPr>
            <w:r w:rsidRPr="00926FB2">
              <w:t>5</w:t>
            </w:r>
            <w:r w:rsidR="00761ABD">
              <w:t>2</w:t>
            </w:r>
          </w:p>
        </w:tc>
      </w:tr>
      <w:tr w:rsidR="009D56E2" w:rsidRPr="00926FB2" w14:paraId="4694AB2F" w14:textId="77777777" w:rsidTr="003350B9">
        <w:tc>
          <w:tcPr>
            <w:tcW w:w="776" w:type="dxa"/>
            <w:shd w:val="clear" w:color="auto" w:fill="auto"/>
          </w:tcPr>
          <w:p w14:paraId="27643D30" w14:textId="77777777" w:rsidR="009D56E2" w:rsidRPr="00926FB2" w:rsidRDefault="009D56E2" w:rsidP="00B506E7">
            <w:pPr>
              <w:jc w:val="center"/>
            </w:pPr>
          </w:p>
        </w:tc>
        <w:tc>
          <w:tcPr>
            <w:tcW w:w="8325" w:type="dxa"/>
            <w:shd w:val="clear" w:color="auto" w:fill="auto"/>
          </w:tcPr>
          <w:p w14:paraId="4B8C3493" w14:textId="77777777" w:rsidR="009D56E2" w:rsidRPr="00926FB2" w:rsidRDefault="009D56E2" w:rsidP="00B506E7">
            <w:pPr>
              <w:tabs>
                <w:tab w:val="left" w:leader="dot" w:pos="7655"/>
              </w:tabs>
              <w:ind w:left="57" w:right="34"/>
              <w:jc w:val="both"/>
            </w:pPr>
            <w:r w:rsidRPr="00926FB2">
              <w:t>Выводы по второй главе</w:t>
            </w:r>
          </w:p>
        </w:tc>
        <w:tc>
          <w:tcPr>
            <w:tcW w:w="636" w:type="dxa"/>
            <w:shd w:val="clear" w:color="auto" w:fill="auto"/>
            <w:vAlign w:val="center"/>
          </w:tcPr>
          <w:p w14:paraId="5CC9D8F2" w14:textId="53975DE5" w:rsidR="009D56E2" w:rsidRPr="00926FB2" w:rsidRDefault="00761ABD" w:rsidP="00B506E7">
            <w:pPr>
              <w:jc w:val="center"/>
            </w:pPr>
            <w:r>
              <w:t>69</w:t>
            </w:r>
          </w:p>
        </w:tc>
      </w:tr>
      <w:tr w:rsidR="009D56E2" w:rsidRPr="00926FB2" w14:paraId="7F5113FE" w14:textId="77777777" w:rsidTr="003350B9">
        <w:tc>
          <w:tcPr>
            <w:tcW w:w="776" w:type="dxa"/>
            <w:shd w:val="clear" w:color="auto" w:fill="auto"/>
          </w:tcPr>
          <w:p w14:paraId="5077F9CC" w14:textId="77777777" w:rsidR="009D56E2" w:rsidRPr="00926FB2" w:rsidRDefault="009D56E2" w:rsidP="00B506E7">
            <w:pPr>
              <w:jc w:val="center"/>
              <w:rPr>
                <w:b/>
                <w:bCs/>
              </w:rPr>
            </w:pPr>
          </w:p>
          <w:p w14:paraId="25B6EB24" w14:textId="77777777" w:rsidR="009D56E2" w:rsidRPr="00926FB2" w:rsidRDefault="009D56E2" w:rsidP="00B506E7">
            <w:pPr>
              <w:jc w:val="center"/>
              <w:rPr>
                <w:b/>
                <w:bCs/>
              </w:rPr>
            </w:pPr>
            <w:r w:rsidRPr="00926FB2">
              <w:rPr>
                <w:b/>
                <w:bCs/>
              </w:rPr>
              <w:t>3</w:t>
            </w:r>
          </w:p>
        </w:tc>
        <w:tc>
          <w:tcPr>
            <w:tcW w:w="8325" w:type="dxa"/>
            <w:shd w:val="clear" w:color="auto" w:fill="auto"/>
          </w:tcPr>
          <w:p w14:paraId="75678A5C" w14:textId="77777777" w:rsidR="009D56E2" w:rsidRPr="00926FB2" w:rsidRDefault="009D56E2" w:rsidP="00B506E7">
            <w:pPr>
              <w:tabs>
                <w:tab w:val="left" w:leader="dot" w:pos="7655"/>
              </w:tabs>
              <w:ind w:left="57" w:right="34"/>
              <w:jc w:val="both"/>
              <w:rPr>
                <w:b/>
                <w:bCs/>
              </w:rPr>
            </w:pPr>
            <w:r w:rsidRPr="00926FB2">
              <w:rPr>
                <w:b/>
                <w:bCs/>
              </w:rPr>
              <w:t>РАЗРАБОТКА ТЕХНОЛОГИИ ЗАБЛАГОВРЕМЕЕНОЙ ДЕГАЗАЦИИ С УЧЕТОМ ЕГО НАПРЯЖЕННО-ДЕФОРМИРОВАННОГО СОСТОЯНИЯ</w:t>
            </w:r>
          </w:p>
        </w:tc>
        <w:tc>
          <w:tcPr>
            <w:tcW w:w="636" w:type="dxa"/>
            <w:shd w:val="clear" w:color="auto" w:fill="auto"/>
            <w:vAlign w:val="center"/>
          </w:tcPr>
          <w:p w14:paraId="2033D3CD" w14:textId="415879F7" w:rsidR="009D56E2" w:rsidRPr="00926FB2" w:rsidRDefault="009D56E2" w:rsidP="00B506E7">
            <w:pPr>
              <w:jc w:val="center"/>
            </w:pPr>
            <w:r w:rsidRPr="00926FB2">
              <w:t>7</w:t>
            </w:r>
            <w:r w:rsidR="00761ABD">
              <w:t>0</w:t>
            </w:r>
          </w:p>
        </w:tc>
      </w:tr>
      <w:tr w:rsidR="009D56E2" w:rsidRPr="00926FB2" w14:paraId="2CD05341" w14:textId="77777777" w:rsidTr="003350B9">
        <w:tc>
          <w:tcPr>
            <w:tcW w:w="776" w:type="dxa"/>
            <w:shd w:val="clear" w:color="auto" w:fill="auto"/>
          </w:tcPr>
          <w:p w14:paraId="64790423" w14:textId="77777777" w:rsidR="009D56E2" w:rsidRPr="00926FB2" w:rsidRDefault="009D56E2" w:rsidP="00B506E7">
            <w:pPr>
              <w:jc w:val="center"/>
            </w:pPr>
            <w:r w:rsidRPr="00926FB2">
              <w:t>3.1</w:t>
            </w:r>
          </w:p>
        </w:tc>
        <w:tc>
          <w:tcPr>
            <w:tcW w:w="8325" w:type="dxa"/>
            <w:shd w:val="clear" w:color="auto" w:fill="auto"/>
          </w:tcPr>
          <w:p w14:paraId="11A09F24" w14:textId="77777777" w:rsidR="009D56E2" w:rsidRPr="00926FB2" w:rsidRDefault="009D56E2" w:rsidP="00B506E7">
            <w:pPr>
              <w:tabs>
                <w:tab w:val="left" w:leader="dot" w:pos="7655"/>
              </w:tabs>
              <w:ind w:left="57" w:right="34"/>
              <w:jc w:val="both"/>
            </w:pPr>
            <w:r w:rsidRPr="00926FB2">
              <w:t>Экспериментальные исследования по воздействию на угольный пласт для повышения газоотдачи</w:t>
            </w:r>
          </w:p>
        </w:tc>
        <w:tc>
          <w:tcPr>
            <w:tcW w:w="636" w:type="dxa"/>
            <w:shd w:val="clear" w:color="auto" w:fill="auto"/>
            <w:vAlign w:val="center"/>
          </w:tcPr>
          <w:p w14:paraId="5A05D52F" w14:textId="48FF868A" w:rsidR="009D56E2" w:rsidRPr="00926FB2" w:rsidRDefault="009D56E2" w:rsidP="00B506E7">
            <w:pPr>
              <w:jc w:val="center"/>
            </w:pPr>
            <w:r w:rsidRPr="00926FB2">
              <w:t>7</w:t>
            </w:r>
            <w:r w:rsidR="00761ABD">
              <w:t>0</w:t>
            </w:r>
          </w:p>
        </w:tc>
      </w:tr>
      <w:tr w:rsidR="009D56E2" w:rsidRPr="00926FB2" w14:paraId="4094486B" w14:textId="77777777" w:rsidTr="003350B9">
        <w:tc>
          <w:tcPr>
            <w:tcW w:w="776" w:type="dxa"/>
            <w:shd w:val="clear" w:color="auto" w:fill="auto"/>
          </w:tcPr>
          <w:p w14:paraId="4F169CA9" w14:textId="77777777" w:rsidR="009D56E2" w:rsidRPr="00926FB2" w:rsidRDefault="009D56E2" w:rsidP="00B506E7">
            <w:pPr>
              <w:jc w:val="center"/>
            </w:pPr>
            <w:r w:rsidRPr="00926FB2">
              <w:t>3.2</w:t>
            </w:r>
          </w:p>
        </w:tc>
        <w:tc>
          <w:tcPr>
            <w:tcW w:w="8325" w:type="dxa"/>
            <w:shd w:val="clear" w:color="auto" w:fill="auto"/>
          </w:tcPr>
          <w:p w14:paraId="3184D424" w14:textId="77777777" w:rsidR="009D56E2" w:rsidRPr="00926FB2" w:rsidRDefault="009D56E2" w:rsidP="00B506E7">
            <w:pPr>
              <w:tabs>
                <w:tab w:val="left" w:leader="dot" w:pos="7655"/>
              </w:tabs>
              <w:ind w:left="57" w:right="34"/>
              <w:jc w:val="both"/>
            </w:pPr>
            <w:r w:rsidRPr="00926FB2">
              <w:t>Физическая модель распада углеметана в угольном пласте с учетом его напряженно-деформированного состояния</w:t>
            </w:r>
          </w:p>
        </w:tc>
        <w:tc>
          <w:tcPr>
            <w:tcW w:w="636" w:type="dxa"/>
            <w:shd w:val="clear" w:color="auto" w:fill="auto"/>
            <w:vAlign w:val="center"/>
          </w:tcPr>
          <w:p w14:paraId="4FCB2D43" w14:textId="61DE58C8" w:rsidR="009D56E2" w:rsidRPr="00926FB2" w:rsidRDefault="009D56E2" w:rsidP="00B506E7">
            <w:pPr>
              <w:jc w:val="center"/>
            </w:pPr>
            <w:r w:rsidRPr="00926FB2">
              <w:t>7</w:t>
            </w:r>
            <w:r w:rsidR="00761ABD">
              <w:t>3</w:t>
            </w:r>
          </w:p>
        </w:tc>
      </w:tr>
      <w:tr w:rsidR="009D56E2" w:rsidRPr="00926FB2" w14:paraId="6CF5F499" w14:textId="77777777" w:rsidTr="003350B9">
        <w:tc>
          <w:tcPr>
            <w:tcW w:w="776" w:type="dxa"/>
            <w:shd w:val="clear" w:color="auto" w:fill="auto"/>
          </w:tcPr>
          <w:p w14:paraId="13AB0BFD" w14:textId="77777777" w:rsidR="009D56E2" w:rsidRPr="00926FB2" w:rsidRDefault="009D56E2" w:rsidP="00B506E7">
            <w:pPr>
              <w:jc w:val="center"/>
            </w:pPr>
            <w:r w:rsidRPr="00926FB2">
              <w:t>3.3</w:t>
            </w:r>
          </w:p>
        </w:tc>
        <w:tc>
          <w:tcPr>
            <w:tcW w:w="8325" w:type="dxa"/>
            <w:shd w:val="clear" w:color="auto" w:fill="auto"/>
          </w:tcPr>
          <w:p w14:paraId="23F79798" w14:textId="77777777" w:rsidR="009D56E2" w:rsidRPr="00926FB2" w:rsidRDefault="009D56E2" w:rsidP="00B506E7">
            <w:pPr>
              <w:tabs>
                <w:tab w:val="left" w:leader="dot" w:pos="7655"/>
              </w:tabs>
              <w:ind w:left="57" w:right="34"/>
              <w:jc w:val="both"/>
              <w:rPr>
                <w:lang w:val="kk-KZ"/>
              </w:rPr>
            </w:pPr>
            <w:r w:rsidRPr="00926FB2">
              <w:t>Экспериментальные исследования по воздействию на угольный пласт для повышения газоотдачи и снижению вероятности внезапных выбросов угля и метана</w:t>
            </w:r>
          </w:p>
        </w:tc>
        <w:tc>
          <w:tcPr>
            <w:tcW w:w="636" w:type="dxa"/>
            <w:shd w:val="clear" w:color="auto" w:fill="auto"/>
            <w:vAlign w:val="center"/>
          </w:tcPr>
          <w:p w14:paraId="6C7F5BE9" w14:textId="7A1AA8A3" w:rsidR="009D56E2" w:rsidRPr="00926FB2" w:rsidRDefault="009D56E2" w:rsidP="00B506E7">
            <w:pPr>
              <w:jc w:val="center"/>
            </w:pPr>
            <w:r w:rsidRPr="00926FB2">
              <w:t>7</w:t>
            </w:r>
            <w:r w:rsidR="002C5B15" w:rsidRPr="00926FB2">
              <w:t>7</w:t>
            </w:r>
          </w:p>
        </w:tc>
      </w:tr>
      <w:tr w:rsidR="009D56E2" w:rsidRPr="00926FB2" w14:paraId="2DE36E20" w14:textId="77777777" w:rsidTr="003350B9">
        <w:tc>
          <w:tcPr>
            <w:tcW w:w="776" w:type="dxa"/>
            <w:shd w:val="clear" w:color="auto" w:fill="auto"/>
          </w:tcPr>
          <w:p w14:paraId="32B594A2" w14:textId="77777777" w:rsidR="009D56E2" w:rsidRPr="00926FB2" w:rsidRDefault="009D56E2" w:rsidP="00B506E7">
            <w:pPr>
              <w:jc w:val="center"/>
            </w:pPr>
            <w:r w:rsidRPr="00926FB2">
              <w:lastRenderedPageBreak/>
              <w:t>3.4</w:t>
            </w:r>
          </w:p>
        </w:tc>
        <w:tc>
          <w:tcPr>
            <w:tcW w:w="8325" w:type="dxa"/>
            <w:shd w:val="clear" w:color="auto" w:fill="auto"/>
          </w:tcPr>
          <w:p w14:paraId="7B13D8D9" w14:textId="77777777" w:rsidR="009D56E2" w:rsidRPr="00926FB2" w:rsidRDefault="009D56E2" w:rsidP="00B506E7">
            <w:pPr>
              <w:tabs>
                <w:tab w:val="left" w:leader="dot" w:pos="7655"/>
              </w:tabs>
              <w:ind w:left="57" w:right="34"/>
              <w:jc w:val="both"/>
              <w:rPr>
                <w:lang w:val="kk-KZ"/>
              </w:rPr>
            </w:pPr>
            <w:r w:rsidRPr="00926FB2">
              <w:t>Методика расчета радиуса влияния дегазационных пластовых скважин</w:t>
            </w:r>
          </w:p>
        </w:tc>
        <w:tc>
          <w:tcPr>
            <w:tcW w:w="636" w:type="dxa"/>
            <w:shd w:val="clear" w:color="auto" w:fill="auto"/>
            <w:vAlign w:val="center"/>
          </w:tcPr>
          <w:p w14:paraId="43730068" w14:textId="7DA9E1AE" w:rsidR="009D56E2" w:rsidRPr="00926FB2" w:rsidRDefault="009D56E2" w:rsidP="00B506E7">
            <w:pPr>
              <w:jc w:val="center"/>
              <w:rPr>
                <w:lang w:val="kk-KZ"/>
              </w:rPr>
            </w:pPr>
            <w:r w:rsidRPr="00926FB2">
              <w:rPr>
                <w:lang w:val="kk-KZ"/>
              </w:rPr>
              <w:t>8</w:t>
            </w:r>
            <w:r w:rsidR="00761ABD">
              <w:rPr>
                <w:lang w:val="kk-KZ"/>
              </w:rPr>
              <w:t>1</w:t>
            </w:r>
          </w:p>
        </w:tc>
      </w:tr>
      <w:tr w:rsidR="009D56E2" w:rsidRPr="00926FB2" w14:paraId="3FBA9520" w14:textId="77777777" w:rsidTr="003350B9">
        <w:tc>
          <w:tcPr>
            <w:tcW w:w="776" w:type="dxa"/>
            <w:shd w:val="clear" w:color="auto" w:fill="auto"/>
          </w:tcPr>
          <w:p w14:paraId="09047B06" w14:textId="77777777" w:rsidR="009D56E2" w:rsidRPr="00926FB2" w:rsidRDefault="009D56E2" w:rsidP="00B506E7">
            <w:pPr>
              <w:jc w:val="center"/>
            </w:pPr>
            <w:r w:rsidRPr="00926FB2">
              <w:t>3.5</w:t>
            </w:r>
          </w:p>
        </w:tc>
        <w:tc>
          <w:tcPr>
            <w:tcW w:w="8325" w:type="dxa"/>
            <w:shd w:val="clear" w:color="auto" w:fill="auto"/>
          </w:tcPr>
          <w:p w14:paraId="0BF04DE7" w14:textId="77777777" w:rsidR="009D56E2" w:rsidRPr="00926FB2" w:rsidRDefault="009D56E2" w:rsidP="00B506E7">
            <w:pPr>
              <w:tabs>
                <w:tab w:val="left" w:leader="dot" w:pos="7655"/>
              </w:tabs>
              <w:ind w:left="57" w:right="34"/>
              <w:jc w:val="both"/>
            </w:pPr>
            <w:r w:rsidRPr="00926FB2">
              <w:t>Гидрорасчленение угольных пластов в скважинах водными растворами кислот</w:t>
            </w:r>
          </w:p>
        </w:tc>
        <w:tc>
          <w:tcPr>
            <w:tcW w:w="636" w:type="dxa"/>
            <w:shd w:val="clear" w:color="auto" w:fill="auto"/>
            <w:vAlign w:val="center"/>
          </w:tcPr>
          <w:p w14:paraId="1CE95DA7" w14:textId="73413045" w:rsidR="009D56E2" w:rsidRPr="00926FB2" w:rsidRDefault="009D56E2" w:rsidP="00B506E7">
            <w:pPr>
              <w:jc w:val="center"/>
            </w:pPr>
            <w:r w:rsidRPr="00926FB2">
              <w:t>9</w:t>
            </w:r>
            <w:r w:rsidR="00744FE8" w:rsidRPr="00926FB2">
              <w:t>1</w:t>
            </w:r>
          </w:p>
        </w:tc>
      </w:tr>
      <w:tr w:rsidR="009D56E2" w:rsidRPr="00926FB2" w14:paraId="584A0B55" w14:textId="77777777" w:rsidTr="003350B9">
        <w:tc>
          <w:tcPr>
            <w:tcW w:w="776" w:type="dxa"/>
            <w:shd w:val="clear" w:color="auto" w:fill="auto"/>
          </w:tcPr>
          <w:p w14:paraId="73F7D512" w14:textId="77777777" w:rsidR="009D56E2" w:rsidRPr="00926FB2" w:rsidRDefault="009D56E2" w:rsidP="00B506E7">
            <w:pPr>
              <w:jc w:val="center"/>
            </w:pPr>
          </w:p>
        </w:tc>
        <w:tc>
          <w:tcPr>
            <w:tcW w:w="8325" w:type="dxa"/>
            <w:shd w:val="clear" w:color="auto" w:fill="auto"/>
          </w:tcPr>
          <w:p w14:paraId="05B61BB0" w14:textId="5F05E0FB" w:rsidR="009D56E2" w:rsidRPr="00926FB2" w:rsidRDefault="009D56E2" w:rsidP="00B506E7">
            <w:pPr>
              <w:tabs>
                <w:tab w:val="left" w:leader="dot" w:pos="7655"/>
              </w:tabs>
              <w:ind w:left="57" w:right="34"/>
              <w:jc w:val="both"/>
            </w:pPr>
            <w:r w:rsidRPr="00926FB2">
              <w:t>Выводы по трет</w:t>
            </w:r>
            <w:r w:rsidR="004D6FFE" w:rsidRPr="00926FB2">
              <w:t>ь</w:t>
            </w:r>
            <w:r w:rsidRPr="00926FB2">
              <w:t>ей главе</w:t>
            </w:r>
          </w:p>
        </w:tc>
        <w:tc>
          <w:tcPr>
            <w:tcW w:w="636" w:type="dxa"/>
            <w:shd w:val="clear" w:color="auto" w:fill="auto"/>
            <w:vAlign w:val="center"/>
          </w:tcPr>
          <w:p w14:paraId="3650E410" w14:textId="552C35A4" w:rsidR="009D56E2" w:rsidRPr="00926FB2" w:rsidRDefault="009D56E2" w:rsidP="00B506E7">
            <w:pPr>
              <w:jc w:val="center"/>
            </w:pPr>
            <w:r w:rsidRPr="00926FB2">
              <w:t>10</w:t>
            </w:r>
            <w:r w:rsidR="00744FE8" w:rsidRPr="00926FB2">
              <w:t>1</w:t>
            </w:r>
          </w:p>
        </w:tc>
      </w:tr>
      <w:tr w:rsidR="009D56E2" w:rsidRPr="00926FB2" w14:paraId="13592928" w14:textId="77777777" w:rsidTr="003350B9">
        <w:tc>
          <w:tcPr>
            <w:tcW w:w="776" w:type="dxa"/>
            <w:shd w:val="clear" w:color="auto" w:fill="auto"/>
          </w:tcPr>
          <w:p w14:paraId="2BA1ADB2" w14:textId="77777777" w:rsidR="009D56E2" w:rsidRPr="00926FB2" w:rsidRDefault="009D56E2" w:rsidP="00B506E7">
            <w:pPr>
              <w:jc w:val="center"/>
              <w:rPr>
                <w:b/>
                <w:bCs/>
              </w:rPr>
            </w:pPr>
            <w:r w:rsidRPr="00926FB2">
              <w:rPr>
                <w:b/>
                <w:bCs/>
              </w:rPr>
              <w:t>4</w:t>
            </w:r>
          </w:p>
        </w:tc>
        <w:tc>
          <w:tcPr>
            <w:tcW w:w="8325" w:type="dxa"/>
            <w:shd w:val="clear" w:color="auto" w:fill="auto"/>
          </w:tcPr>
          <w:p w14:paraId="74915C21" w14:textId="77777777" w:rsidR="009D56E2" w:rsidRPr="00926FB2" w:rsidRDefault="009D56E2" w:rsidP="00B506E7">
            <w:pPr>
              <w:ind w:left="57" w:right="34"/>
              <w:jc w:val="both"/>
              <w:rPr>
                <w:b/>
                <w:bCs/>
                <w:caps/>
                <w:lang w:val="kk-KZ" w:eastAsia="en-US"/>
              </w:rPr>
            </w:pPr>
            <w:r w:rsidRPr="00926FB2">
              <w:rPr>
                <w:b/>
                <w:bCs/>
                <w:caps/>
              </w:rPr>
              <w:t>РАЗРАБОТКА ТЕХНОЛОГИИ ПРЕДВАРИТЕЛЬНОЙ ДЕГАЗАЦИИ  С УЧЕТОМ ЕГО НАПРЯЖЕННО-ДЕФОРМИРОВАННОГО СОСТОЯНИЯ</w:t>
            </w:r>
          </w:p>
        </w:tc>
        <w:tc>
          <w:tcPr>
            <w:tcW w:w="636" w:type="dxa"/>
            <w:shd w:val="clear" w:color="auto" w:fill="auto"/>
            <w:vAlign w:val="center"/>
          </w:tcPr>
          <w:p w14:paraId="07884F5C" w14:textId="15F616CF" w:rsidR="009D56E2" w:rsidRPr="00926FB2" w:rsidRDefault="009D56E2" w:rsidP="00B506E7">
            <w:pPr>
              <w:jc w:val="center"/>
              <w:rPr>
                <w:lang w:val="kk-KZ"/>
              </w:rPr>
            </w:pPr>
            <w:r w:rsidRPr="00926FB2">
              <w:rPr>
                <w:lang w:val="kk-KZ"/>
              </w:rPr>
              <w:t>10</w:t>
            </w:r>
            <w:r w:rsidR="00744FE8" w:rsidRPr="00926FB2">
              <w:rPr>
                <w:lang w:val="kk-KZ"/>
              </w:rPr>
              <w:t>2</w:t>
            </w:r>
          </w:p>
        </w:tc>
      </w:tr>
      <w:tr w:rsidR="009D56E2" w:rsidRPr="00926FB2" w14:paraId="799E3C42" w14:textId="77777777" w:rsidTr="003350B9">
        <w:tc>
          <w:tcPr>
            <w:tcW w:w="776" w:type="dxa"/>
            <w:shd w:val="clear" w:color="auto" w:fill="auto"/>
          </w:tcPr>
          <w:p w14:paraId="5E8CA7DD" w14:textId="77777777" w:rsidR="009D56E2" w:rsidRPr="00926FB2" w:rsidRDefault="009D56E2" w:rsidP="00B506E7">
            <w:pPr>
              <w:jc w:val="center"/>
            </w:pPr>
            <w:r w:rsidRPr="00926FB2">
              <w:t>4.1</w:t>
            </w:r>
          </w:p>
        </w:tc>
        <w:tc>
          <w:tcPr>
            <w:tcW w:w="8325" w:type="dxa"/>
            <w:shd w:val="clear" w:color="auto" w:fill="auto"/>
          </w:tcPr>
          <w:p w14:paraId="5510BC4D" w14:textId="77777777" w:rsidR="009D56E2" w:rsidRPr="00926FB2" w:rsidRDefault="009D56E2" w:rsidP="00B506E7">
            <w:pPr>
              <w:tabs>
                <w:tab w:val="left" w:leader="dot" w:pos="7655"/>
                <w:tab w:val="left" w:pos="8041"/>
              </w:tabs>
              <w:ind w:left="57" w:right="34"/>
              <w:jc w:val="both"/>
              <w:rPr>
                <w:lang w:val="kk-KZ"/>
              </w:rPr>
            </w:pPr>
            <w:r w:rsidRPr="00926FB2">
              <w:t>Технология воздействия на угольный пласт для повышения газоотдачи</w:t>
            </w:r>
          </w:p>
        </w:tc>
        <w:tc>
          <w:tcPr>
            <w:tcW w:w="636" w:type="dxa"/>
            <w:shd w:val="clear" w:color="auto" w:fill="auto"/>
            <w:vAlign w:val="center"/>
          </w:tcPr>
          <w:p w14:paraId="7E14A8D7" w14:textId="11F60473" w:rsidR="009D56E2" w:rsidRPr="00926FB2" w:rsidRDefault="009D56E2" w:rsidP="00B506E7">
            <w:pPr>
              <w:jc w:val="center"/>
            </w:pPr>
            <w:r w:rsidRPr="00926FB2">
              <w:t>1</w:t>
            </w:r>
            <w:r w:rsidR="00744FE8" w:rsidRPr="00926FB2">
              <w:t>02</w:t>
            </w:r>
          </w:p>
        </w:tc>
      </w:tr>
      <w:tr w:rsidR="009D56E2" w:rsidRPr="00926FB2" w14:paraId="3B6BE45D" w14:textId="77777777" w:rsidTr="003350B9">
        <w:tc>
          <w:tcPr>
            <w:tcW w:w="776" w:type="dxa"/>
            <w:shd w:val="clear" w:color="auto" w:fill="auto"/>
          </w:tcPr>
          <w:p w14:paraId="467AAF6E" w14:textId="77777777" w:rsidR="009D56E2" w:rsidRPr="00926FB2" w:rsidRDefault="009D56E2" w:rsidP="00B506E7">
            <w:pPr>
              <w:jc w:val="center"/>
            </w:pPr>
            <w:r w:rsidRPr="00926FB2">
              <w:t>4.2</w:t>
            </w:r>
          </w:p>
        </w:tc>
        <w:tc>
          <w:tcPr>
            <w:tcW w:w="8325" w:type="dxa"/>
            <w:shd w:val="clear" w:color="auto" w:fill="auto"/>
          </w:tcPr>
          <w:p w14:paraId="6BA8E7C0" w14:textId="77777777" w:rsidR="009D56E2" w:rsidRPr="00926FB2" w:rsidRDefault="009D56E2" w:rsidP="00B506E7">
            <w:pPr>
              <w:tabs>
                <w:tab w:val="left" w:leader="dot" w:pos="7655"/>
              </w:tabs>
              <w:ind w:left="57" w:right="34"/>
              <w:jc w:val="both"/>
              <w:rPr>
                <w:lang w:val="kk-KZ"/>
              </w:rPr>
            </w:pPr>
            <w:r w:rsidRPr="00926FB2">
              <w:t>Математическая модель энергетического воздействия на угольный пласт для повышения метаноотдачи</w:t>
            </w:r>
          </w:p>
        </w:tc>
        <w:tc>
          <w:tcPr>
            <w:tcW w:w="636" w:type="dxa"/>
            <w:shd w:val="clear" w:color="auto" w:fill="auto"/>
            <w:vAlign w:val="center"/>
          </w:tcPr>
          <w:p w14:paraId="49CF93F4" w14:textId="1CFAECE2" w:rsidR="009D56E2" w:rsidRPr="00926FB2" w:rsidRDefault="009D56E2" w:rsidP="00B506E7">
            <w:pPr>
              <w:jc w:val="center"/>
            </w:pPr>
            <w:r w:rsidRPr="00926FB2">
              <w:t>10</w:t>
            </w:r>
            <w:r w:rsidR="00744FE8" w:rsidRPr="00926FB2">
              <w:t>6</w:t>
            </w:r>
          </w:p>
        </w:tc>
      </w:tr>
      <w:tr w:rsidR="009D56E2" w:rsidRPr="00926FB2" w14:paraId="7FD6D219" w14:textId="77777777" w:rsidTr="003350B9">
        <w:tc>
          <w:tcPr>
            <w:tcW w:w="776" w:type="dxa"/>
            <w:shd w:val="clear" w:color="auto" w:fill="auto"/>
          </w:tcPr>
          <w:p w14:paraId="35248CC4" w14:textId="77777777" w:rsidR="009D56E2" w:rsidRPr="00926FB2" w:rsidRDefault="009D56E2" w:rsidP="00B506E7">
            <w:pPr>
              <w:jc w:val="center"/>
            </w:pPr>
            <w:r w:rsidRPr="00926FB2">
              <w:t>4.3</w:t>
            </w:r>
          </w:p>
        </w:tc>
        <w:tc>
          <w:tcPr>
            <w:tcW w:w="8325" w:type="dxa"/>
            <w:shd w:val="clear" w:color="auto" w:fill="auto"/>
          </w:tcPr>
          <w:p w14:paraId="563911E5" w14:textId="77777777" w:rsidR="009D56E2" w:rsidRPr="00926FB2" w:rsidRDefault="009D56E2" w:rsidP="00B506E7">
            <w:pPr>
              <w:tabs>
                <w:tab w:val="left" w:leader="dot" w:pos="7655"/>
              </w:tabs>
              <w:ind w:left="57" w:right="34"/>
              <w:jc w:val="both"/>
              <w:rPr>
                <w:lang w:val="kk-KZ"/>
              </w:rPr>
            </w:pPr>
            <w:r w:rsidRPr="00926FB2">
              <w:t>Геофизические методы выделения угольных пластов Карагандинского бассейна с высокой газоносностью</w:t>
            </w:r>
          </w:p>
        </w:tc>
        <w:tc>
          <w:tcPr>
            <w:tcW w:w="636" w:type="dxa"/>
            <w:shd w:val="clear" w:color="auto" w:fill="auto"/>
            <w:vAlign w:val="center"/>
          </w:tcPr>
          <w:p w14:paraId="66705E19" w14:textId="7C81F986" w:rsidR="009D56E2" w:rsidRPr="00926FB2" w:rsidRDefault="009D56E2" w:rsidP="00B506E7">
            <w:pPr>
              <w:jc w:val="center"/>
            </w:pPr>
            <w:r w:rsidRPr="00926FB2">
              <w:t>11</w:t>
            </w:r>
            <w:r w:rsidR="00744FE8" w:rsidRPr="00926FB2">
              <w:t>0</w:t>
            </w:r>
          </w:p>
        </w:tc>
      </w:tr>
      <w:tr w:rsidR="009D56E2" w:rsidRPr="00926FB2" w14:paraId="565E337C" w14:textId="77777777" w:rsidTr="003350B9">
        <w:tc>
          <w:tcPr>
            <w:tcW w:w="776" w:type="dxa"/>
            <w:shd w:val="clear" w:color="auto" w:fill="auto"/>
          </w:tcPr>
          <w:p w14:paraId="6F47144C" w14:textId="77777777" w:rsidR="009D56E2" w:rsidRPr="00926FB2" w:rsidRDefault="009D56E2" w:rsidP="00B506E7">
            <w:pPr>
              <w:jc w:val="center"/>
            </w:pPr>
            <w:r w:rsidRPr="00926FB2">
              <w:t>4.3.1</w:t>
            </w:r>
          </w:p>
        </w:tc>
        <w:tc>
          <w:tcPr>
            <w:tcW w:w="8325" w:type="dxa"/>
            <w:shd w:val="clear" w:color="auto" w:fill="auto"/>
          </w:tcPr>
          <w:p w14:paraId="14E29455" w14:textId="77777777" w:rsidR="009D56E2" w:rsidRPr="00926FB2" w:rsidRDefault="009D56E2" w:rsidP="00B506E7">
            <w:pPr>
              <w:tabs>
                <w:tab w:val="left" w:leader="dot" w:pos="7655"/>
              </w:tabs>
              <w:ind w:left="57" w:right="34"/>
              <w:jc w:val="both"/>
            </w:pPr>
            <w:r w:rsidRPr="00926FB2">
              <w:t>Электрический каротаж</w:t>
            </w:r>
          </w:p>
        </w:tc>
        <w:tc>
          <w:tcPr>
            <w:tcW w:w="636" w:type="dxa"/>
            <w:shd w:val="clear" w:color="auto" w:fill="auto"/>
            <w:vAlign w:val="center"/>
          </w:tcPr>
          <w:p w14:paraId="536149EF" w14:textId="5EDB3FF3" w:rsidR="009D56E2" w:rsidRPr="00926FB2" w:rsidRDefault="009D56E2" w:rsidP="00B506E7">
            <w:pPr>
              <w:jc w:val="center"/>
            </w:pPr>
            <w:r w:rsidRPr="00926FB2">
              <w:t>11</w:t>
            </w:r>
            <w:r w:rsidR="00744FE8" w:rsidRPr="00926FB2">
              <w:t>0</w:t>
            </w:r>
          </w:p>
        </w:tc>
      </w:tr>
      <w:tr w:rsidR="009D56E2" w:rsidRPr="00926FB2" w14:paraId="14B1864F" w14:textId="77777777" w:rsidTr="003350B9">
        <w:tc>
          <w:tcPr>
            <w:tcW w:w="776" w:type="dxa"/>
            <w:shd w:val="clear" w:color="auto" w:fill="auto"/>
          </w:tcPr>
          <w:p w14:paraId="76E9F7D5" w14:textId="77777777" w:rsidR="009D56E2" w:rsidRPr="00926FB2" w:rsidRDefault="009D56E2" w:rsidP="00B506E7">
            <w:pPr>
              <w:jc w:val="center"/>
            </w:pPr>
            <w:r w:rsidRPr="00926FB2">
              <w:t>4.3.2</w:t>
            </w:r>
          </w:p>
        </w:tc>
        <w:tc>
          <w:tcPr>
            <w:tcW w:w="8325" w:type="dxa"/>
            <w:shd w:val="clear" w:color="auto" w:fill="auto"/>
          </w:tcPr>
          <w:p w14:paraId="08D593C7" w14:textId="77777777" w:rsidR="009D56E2" w:rsidRPr="00926FB2" w:rsidRDefault="009D56E2" w:rsidP="00B506E7">
            <w:pPr>
              <w:tabs>
                <w:tab w:val="left" w:leader="dot" w:pos="7655"/>
              </w:tabs>
              <w:ind w:left="57" w:right="34"/>
              <w:jc w:val="both"/>
            </w:pPr>
            <w:r w:rsidRPr="00926FB2">
              <w:t>Гамма-гамма метод</w:t>
            </w:r>
          </w:p>
        </w:tc>
        <w:tc>
          <w:tcPr>
            <w:tcW w:w="636" w:type="dxa"/>
            <w:shd w:val="clear" w:color="auto" w:fill="auto"/>
            <w:vAlign w:val="center"/>
          </w:tcPr>
          <w:p w14:paraId="0492F444" w14:textId="28B2EDA9" w:rsidR="009D56E2" w:rsidRPr="00926FB2" w:rsidRDefault="009D56E2" w:rsidP="00B506E7">
            <w:pPr>
              <w:jc w:val="center"/>
            </w:pPr>
            <w:r w:rsidRPr="00926FB2">
              <w:t>11</w:t>
            </w:r>
            <w:r w:rsidR="00744FE8" w:rsidRPr="00926FB2">
              <w:t>2</w:t>
            </w:r>
          </w:p>
        </w:tc>
      </w:tr>
      <w:tr w:rsidR="009D56E2" w:rsidRPr="00926FB2" w14:paraId="3A19F607" w14:textId="77777777" w:rsidTr="003350B9">
        <w:tc>
          <w:tcPr>
            <w:tcW w:w="776" w:type="dxa"/>
            <w:shd w:val="clear" w:color="auto" w:fill="auto"/>
          </w:tcPr>
          <w:p w14:paraId="797A419D" w14:textId="77777777" w:rsidR="009D56E2" w:rsidRPr="00926FB2" w:rsidRDefault="009D56E2" w:rsidP="00B506E7">
            <w:pPr>
              <w:jc w:val="center"/>
            </w:pPr>
            <w:r w:rsidRPr="00926FB2">
              <w:t>4.3.3</w:t>
            </w:r>
          </w:p>
        </w:tc>
        <w:tc>
          <w:tcPr>
            <w:tcW w:w="8325" w:type="dxa"/>
            <w:shd w:val="clear" w:color="auto" w:fill="auto"/>
          </w:tcPr>
          <w:p w14:paraId="623417B9" w14:textId="77777777" w:rsidR="009D56E2" w:rsidRPr="00926FB2" w:rsidRDefault="009D56E2" w:rsidP="00B506E7">
            <w:pPr>
              <w:tabs>
                <w:tab w:val="left" w:leader="dot" w:pos="7655"/>
              </w:tabs>
              <w:ind w:left="57" w:right="34"/>
              <w:jc w:val="both"/>
            </w:pPr>
            <w:r w:rsidRPr="00926FB2">
              <w:t>Акустические методы</w:t>
            </w:r>
          </w:p>
        </w:tc>
        <w:tc>
          <w:tcPr>
            <w:tcW w:w="636" w:type="dxa"/>
            <w:shd w:val="clear" w:color="auto" w:fill="auto"/>
            <w:vAlign w:val="center"/>
          </w:tcPr>
          <w:p w14:paraId="037EFF6F" w14:textId="023FA72C" w:rsidR="009D56E2" w:rsidRPr="00926FB2" w:rsidRDefault="009D56E2" w:rsidP="00B506E7">
            <w:pPr>
              <w:jc w:val="center"/>
            </w:pPr>
            <w:r w:rsidRPr="00926FB2">
              <w:t>11</w:t>
            </w:r>
            <w:r w:rsidR="00744FE8" w:rsidRPr="00926FB2">
              <w:t>4</w:t>
            </w:r>
          </w:p>
        </w:tc>
      </w:tr>
      <w:tr w:rsidR="009D56E2" w:rsidRPr="00926FB2" w14:paraId="4583C869" w14:textId="77777777" w:rsidTr="003350B9">
        <w:tc>
          <w:tcPr>
            <w:tcW w:w="776" w:type="dxa"/>
            <w:shd w:val="clear" w:color="auto" w:fill="auto"/>
          </w:tcPr>
          <w:p w14:paraId="110046EF" w14:textId="4DD540BC" w:rsidR="009D56E2" w:rsidRPr="00926FB2" w:rsidRDefault="009D56E2" w:rsidP="00B506E7">
            <w:pPr>
              <w:jc w:val="center"/>
            </w:pPr>
          </w:p>
        </w:tc>
        <w:tc>
          <w:tcPr>
            <w:tcW w:w="8325" w:type="dxa"/>
            <w:shd w:val="clear" w:color="auto" w:fill="auto"/>
          </w:tcPr>
          <w:p w14:paraId="52ADF0E0" w14:textId="77777777" w:rsidR="009D56E2" w:rsidRPr="00926FB2" w:rsidRDefault="009D56E2" w:rsidP="00B506E7">
            <w:pPr>
              <w:tabs>
                <w:tab w:val="left" w:leader="dot" w:pos="7655"/>
              </w:tabs>
              <w:ind w:left="57" w:right="34"/>
              <w:jc w:val="both"/>
            </w:pPr>
            <w:r w:rsidRPr="00926FB2">
              <w:t>Выводы по четвертой главе</w:t>
            </w:r>
          </w:p>
        </w:tc>
        <w:tc>
          <w:tcPr>
            <w:tcW w:w="636" w:type="dxa"/>
            <w:shd w:val="clear" w:color="auto" w:fill="auto"/>
            <w:vAlign w:val="center"/>
          </w:tcPr>
          <w:p w14:paraId="75FEA819" w14:textId="29CCDB70" w:rsidR="009D56E2" w:rsidRPr="00926FB2" w:rsidRDefault="009D56E2" w:rsidP="00B506E7">
            <w:pPr>
              <w:jc w:val="center"/>
            </w:pPr>
            <w:r w:rsidRPr="00926FB2">
              <w:t>12</w:t>
            </w:r>
            <w:r w:rsidR="00744FE8" w:rsidRPr="00926FB2">
              <w:t>1</w:t>
            </w:r>
          </w:p>
        </w:tc>
      </w:tr>
      <w:tr w:rsidR="009D56E2" w:rsidRPr="00926FB2" w14:paraId="35C35EFA" w14:textId="77777777" w:rsidTr="003350B9">
        <w:tc>
          <w:tcPr>
            <w:tcW w:w="776" w:type="dxa"/>
            <w:shd w:val="clear" w:color="auto" w:fill="auto"/>
          </w:tcPr>
          <w:p w14:paraId="6BAC2B66" w14:textId="77777777" w:rsidR="009D56E2" w:rsidRPr="00926FB2" w:rsidRDefault="009D56E2" w:rsidP="00B506E7">
            <w:pPr>
              <w:jc w:val="center"/>
            </w:pPr>
          </w:p>
        </w:tc>
        <w:tc>
          <w:tcPr>
            <w:tcW w:w="8325" w:type="dxa"/>
            <w:shd w:val="clear" w:color="auto" w:fill="auto"/>
          </w:tcPr>
          <w:p w14:paraId="4709DE4B" w14:textId="77777777" w:rsidR="009D56E2" w:rsidRPr="00926FB2" w:rsidRDefault="009D56E2" w:rsidP="00B506E7">
            <w:pPr>
              <w:tabs>
                <w:tab w:val="left" w:leader="dot" w:pos="7655"/>
              </w:tabs>
              <w:ind w:left="57" w:right="34"/>
              <w:jc w:val="both"/>
            </w:pPr>
            <w:r w:rsidRPr="00926FB2">
              <w:t>Заключение</w:t>
            </w:r>
          </w:p>
        </w:tc>
        <w:tc>
          <w:tcPr>
            <w:tcW w:w="636" w:type="dxa"/>
            <w:shd w:val="clear" w:color="auto" w:fill="auto"/>
            <w:vAlign w:val="center"/>
          </w:tcPr>
          <w:p w14:paraId="60A1AEFF" w14:textId="4F863911" w:rsidR="009D56E2" w:rsidRPr="00926FB2" w:rsidRDefault="009D56E2" w:rsidP="00B506E7">
            <w:pPr>
              <w:jc w:val="center"/>
            </w:pPr>
            <w:r w:rsidRPr="00926FB2">
              <w:t>12</w:t>
            </w:r>
            <w:r w:rsidR="00744FE8" w:rsidRPr="00926FB2">
              <w:t>2</w:t>
            </w:r>
          </w:p>
        </w:tc>
      </w:tr>
      <w:tr w:rsidR="009D56E2" w:rsidRPr="00926FB2" w14:paraId="09CF07F7" w14:textId="77777777" w:rsidTr="003350B9">
        <w:tc>
          <w:tcPr>
            <w:tcW w:w="776" w:type="dxa"/>
            <w:shd w:val="clear" w:color="auto" w:fill="auto"/>
          </w:tcPr>
          <w:p w14:paraId="231F7DB4" w14:textId="77777777" w:rsidR="009D56E2" w:rsidRPr="00926FB2" w:rsidRDefault="009D56E2" w:rsidP="00B506E7">
            <w:pPr>
              <w:jc w:val="center"/>
            </w:pPr>
          </w:p>
        </w:tc>
        <w:tc>
          <w:tcPr>
            <w:tcW w:w="8325" w:type="dxa"/>
            <w:shd w:val="clear" w:color="auto" w:fill="auto"/>
          </w:tcPr>
          <w:p w14:paraId="0A2636EA" w14:textId="77777777" w:rsidR="009D56E2" w:rsidRPr="00926FB2" w:rsidRDefault="009D56E2" w:rsidP="00B506E7">
            <w:pPr>
              <w:ind w:left="57" w:right="34"/>
            </w:pPr>
            <w:r w:rsidRPr="00926FB2">
              <w:t>Список использованных источников</w:t>
            </w:r>
          </w:p>
        </w:tc>
        <w:tc>
          <w:tcPr>
            <w:tcW w:w="636" w:type="dxa"/>
            <w:shd w:val="clear" w:color="auto" w:fill="auto"/>
            <w:vAlign w:val="center"/>
          </w:tcPr>
          <w:p w14:paraId="77155E49" w14:textId="4AD93C40" w:rsidR="009D56E2" w:rsidRPr="00926FB2" w:rsidRDefault="009D56E2" w:rsidP="00B506E7">
            <w:pPr>
              <w:jc w:val="center"/>
            </w:pPr>
            <w:r w:rsidRPr="00926FB2">
              <w:t>12</w:t>
            </w:r>
            <w:r w:rsidR="00744FE8" w:rsidRPr="00926FB2">
              <w:t>4</w:t>
            </w:r>
          </w:p>
        </w:tc>
      </w:tr>
      <w:tr w:rsidR="00704970" w:rsidRPr="00926FB2" w14:paraId="2765D609" w14:textId="77777777" w:rsidTr="003350B9">
        <w:tc>
          <w:tcPr>
            <w:tcW w:w="776" w:type="dxa"/>
            <w:shd w:val="clear" w:color="auto" w:fill="auto"/>
          </w:tcPr>
          <w:p w14:paraId="536C17B0" w14:textId="664A5333" w:rsidR="00704970" w:rsidRPr="00926FB2" w:rsidRDefault="00704970" w:rsidP="00704970">
            <w:pPr>
              <w:jc w:val="center"/>
            </w:pPr>
          </w:p>
        </w:tc>
        <w:tc>
          <w:tcPr>
            <w:tcW w:w="8325" w:type="dxa"/>
            <w:shd w:val="clear" w:color="auto" w:fill="auto"/>
          </w:tcPr>
          <w:p w14:paraId="74D5A3E9" w14:textId="48D7EC2E" w:rsidR="00704970" w:rsidRPr="00926FB2" w:rsidRDefault="00704970" w:rsidP="00704970">
            <w:pPr>
              <w:ind w:left="57" w:right="34"/>
            </w:pPr>
            <w:r w:rsidRPr="00926FB2">
              <w:t>ПРИЛОЖЕНИЕ А</w:t>
            </w:r>
          </w:p>
        </w:tc>
        <w:tc>
          <w:tcPr>
            <w:tcW w:w="636" w:type="dxa"/>
            <w:shd w:val="clear" w:color="auto" w:fill="auto"/>
            <w:vAlign w:val="center"/>
          </w:tcPr>
          <w:p w14:paraId="42FE0DD7" w14:textId="26B40C81" w:rsidR="00704970" w:rsidRPr="00926FB2" w:rsidRDefault="00704970" w:rsidP="00704970">
            <w:pPr>
              <w:jc w:val="center"/>
            </w:pPr>
            <w:r w:rsidRPr="00926FB2">
              <w:t>137</w:t>
            </w:r>
          </w:p>
        </w:tc>
      </w:tr>
      <w:tr w:rsidR="00704970" w:rsidRPr="00926FB2" w14:paraId="1B52DEE2" w14:textId="77777777" w:rsidTr="003350B9">
        <w:tc>
          <w:tcPr>
            <w:tcW w:w="776" w:type="dxa"/>
            <w:shd w:val="clear" w:color="auto" w:fill="auto"/>
          </w:tcPr>
          <w:p w14:paraId="08D0E473" w14:textId="77777777" w:rsidR="00704970" w:rsidRPr="00926FB2" w:rsidRDefault="00704970" w:rsidP="00704970">
            <w:pPr>
              <w:jc w:val="center"/>
            </w:pPr>
          </w:p>
        </w:tc>
        <w:tc>
          <w:tcPr>
            <w:tcW w:w="8325" w:type="dxa"/>
            <w:shd w:val="clear" w:color="auto" w:fill="auto"/>
          </w:tcPr>
          <w:p w14:paraId="50D8C6B3" w14:textId="0AB8E602" w:rsidR="00704970" w:rsidRPr="00926FB2" w:rsidRDefault="00704970" w:rsidP="00704970">
            <w:pPr>
              <w:ind w:left="57" w:right="34"/>
            </w:pPr>
            <w:r w:rsidRPr="00926FB2">
              <w:t>ПРИЛОЖЕНИЕ Б</w:t>
            </w:r>
          </w:p>
        </w:tc>
        <w:tc>
          <w:tcPr>
            <w:tcW w:w="636" w:type="dxa"/>
            <w:shd w:val="clear" w:color="auto" w:fill="auto"/>
            <w:vAlign w:val="center"/>
          </w:tcPr>
          <w:p w14:paraId="274BA057" w14:textId="5D7762CB" w:rsidR="00704970" w:rsidRPr="00926FB2" w:rsidRDefault="00704970" w:rsidP="00704970">
            <w:pPr>
              <w:jc w:val="center"/>
            </w:pPr>
            <w:r w:rsidRPr="00926FB2">
              <w:t>141</w:t>
            </w:r>
          </w:p>
        </w:tc>
      </w:tr>
      <w:tr w:rsidR="00704970" w:rsidRPr="00926FB2" w14:paraId="0600A713" w14:textId="77777777" w:rsidTr="003350B9">
        <w:tc>
          <w:tcPr>
            <w:tcW w:w="776" w:type="dxa"/>
            <w:shd w:val="clear" w:color="auto" w:fill="auto"/>
          </w:tcPr>
          <w:p w14:paraId="014EF286" w14:textId="77777777" w:rsidR="00704970" w:rsidRPr="00926FB2" w:rsidRDefault="00704970" w:rsidP="00704970">
            <w:pPr>
              <w:jc w:val="center"/>
            </w:pPr>
          </w:p>
        </w:tc>
        <w:tc>
          <w:tcPr>
            <w:tcW w:w="8325" w:type="dxa"/>
            <w:shd w:val="clear" w:color="auto" w:fill="auto"/>
          </w:tcPr>
          <w:p w14:paraId="4CBABFCB" w14:textId="004D7652" w:rsidR="00704970" w:rsidRPr="00926FB2" w:rsidRDefault="00704970" w:rsidP="00704970">
            <w:pPr>
              <w:ind w:left="57" w:right="34"/>
            </w:pPr>
            <w:r w:rsidRPr="00926FB2">
              <w:t>ПРИЛОЖЕНИЕ В</w:t>
            </w:r>
          </w:p>
        </w:tc>
        <w:tc>
          <w:tcPr>
            <w:tcW w:w="636" w:type="dxa"/>
            <w:shd w:val="clear" w:color="auto" w:fill="auto"/>
            <w:vAlign w:val="center"/>
          </w:tcPr>
          <w:p w14:paraId="335CB10A" w14:textId="53FCD7A5" w:rsidR="00704970" w:rsidRPr="00926FB2" w:rsidRDefault="00704970" w:rsidP="00704970">
            <w:pPr>
              <w:jc w:val="center"/>
            </w:pPr>
            <w:r w:rsidRPr="00926FB2">
              <w:t>142</w:t>
            </w:r>
          </w:p>
        </w:tc>
      </w:tr>
    </w:tbl>
    <w:p w14:paraId="5BDE0FA3" w14:textId="73D49192" w:rsidR="00B366F3" w:rsidRPr="00926FB2" w:rsidRDefault="00B366F3">
      <w:pPr>
        <w:rPr>
          <w:color w:val="000000"/>
        </w:rPr>
      </w:pPr>
    </w:p>
    <w:p w14:paraId="3AB1B0B7" w14:textId="77777777" w:rsidR="003350B9" w:rsidRDefault="003350B9">
      <w:r>
        <w:br w:type="page"/>
      </w:r>
    </w:p>
    <w:p w14:paraId="594BA444" w14:textId="21C26BE3" w:rsidR="00B264F2" w:rsidRPr="00926FB2" w:rsidRDefault="00B264F2" w:rsidP="00B506E7">
      <w:pPr>
        <w:jc w:val="center"/>
      </w:pPr>
      <w:r w:rsidRPr="00926FB2">
        <w:lastRenderedPageBreak/>
        <w:t>НОРМАТИВНЫЕ ССЫЛКИ</w:t>
      </w:r>
    </w:p>
    <w:p w14:paraId="45E99C25" w14:textId="77777777" w:rsidR="00B264F2" w:rsidRPr="00926FB2" w:rsidRDefault="00B264F2" w:rsidP="00B506E7">
      <w:pPr>
        <w:jc w:val="center"/>
      </w:pPr>
    </w:p>
    <w:p w14:paraId="2E18104F" w14:textId="77777777" w:rsidR="00E0195C" w:rsidRPr="00926FB2" w:rsidRDefault="00E0195C" w:rsidP="00B366F3">
      <w:pPr>
        <w:ind w:firstLine="709"/>
        <w:jc w:val="both"/>
      </w:pPr>
      <w:r w:rsidRPr="00926FB2">
        <w:t>В настоящей диссертации применялись и использованы ссылки на следующие стандарты и инструкции:</w:t>
      </w:r>
    </w:p>
    <w:p w14:paraId="7EA0E5D3" w14:textId="77777777" w:rsidR="00E0195C" w:rsidRPr="00926FB2" w:rsidRDefault="00E0195C" w:rsidP="00B366F3">
      <w:pPr>
        <w:ind w:firstLine="709"/>
        <w:jc w:val="both"/>
      </w:pPr>
      <w:r w:rsidRPr="00926FB2">
        <w:t xml:space="preserve">ГОСТ ISO 562—20121) Уголь каменный и кокс. Определение выхода летучих веществ </w:t>
      </w:r>
    </w:p>
    <w:p w14:paraId="7D9DBF5E" w14:textId="77777777" w:rsidR="00E0195C" w:rsidRPr="00926FB2" w:rsidRDefault="00E0195C" w:rsidP="00B366F3">
      <w:pPr>
        <w:ind w:firstLine="709"/>
        <w:jc w:val="both"/>
      </w:pPr>
      <w:r w:rsidRPr="00926FB2">
        <w:t xml:space="preserve">ГОСТ ISO 5071-1-20121) Угли бурые и лигниты. Определение выхода летучих веществ в аналитической пробе. Часть 1. </w:t>
      </w:r>
    </w:p>
    <w:p w14:paraId="27C372C2" w14:textId="77777777" w:rsidR="00E0195C" w:rsidRPr="00926FB2" w:rsidRDefault="00E0195C" w:rsidP="00B366F3">
      <w:pPr>
        <w:ind w:firstLine="709"/>
        <w:jc w:val="both"/>
      </w:pPr>
      <w:r w:rsidRPr="00926FB2">
        <w:t>ГОСТ ISO 7404-3-20122) Методы петрографического анализа углей. Часть 3. Метод определения мацерального состава</w:t>
      </w:r>
    </w:p>
    <w:p w14:paraId="10164ED3" w14:textId="77777777" w:rsidR="00E0195C" w:rsidRPr="00926FB2" w:rsidRDefault="00E0195C" w:rsidP="00B366F3">
      <w:pPr>
        <w:ind w:firstLine="709"/>
        <w:jc w:val="both"/>
      </w:pPr>
      <w:r w:rsidRPr="00926FB2">
        <w:t>ГОСТ ISO 7404-5-20123) Методы петрографического анализа углей. Часть 5. Метод определения показателя отражения витринита с помощью микроскопа</w:t>
      </w:r>
    </w:p>
    <w:p w14:paraId="42DAC008" w14:textId="720E6563" w:rsidR="00E0195C" w:rsidRPr="00926FB2" w:rsidRDefault="00E0195C" w:rsidP="00B366F3">
      <w:pPr>
        <w:ind w:firstLine="709"/>
        <w:jc w:val="both"/>
      </w:pPr>
      <w:r w:rsidRPr="00926FB2">
        <w:t xml:space="preserve">ГОСТ </w:t>
      </w:r>
      <w:r w:rsidR="006D0FFD" w:rsidRPr="00926FB2">
        <w:t xml:space="preserve">147–2013 </w:t>
      </w:r>
      <w:r w:rsidRPr="00926FB2">
        <w:t>(ISO 1928:2009) Топливо твердое минеральное. Определение высшей теплоты сгорания и расчет низшей теплоты сгорания</w:t>
      </w:r>
    </w:p>
    <w:p w14:paraId="5D05C267" w14:textId="79D9766E" w:rsidR="00E0195C" w:rsidRPr="00926FB2" w:rsidRDefault="00E0195C" w:rsidP="00B366F3">
      <w:pPr>
        <w:ind w:firstLine="709"/>
        <w:jc w:val="both"/>
      </w:pPr>
      <w:r w:rsidRPr="00926FB2">
        <w:t xml:space="preserve">ГОСТ </w:t>
      </w:r>
      <w:r w:rsidR="006D0FFD" w:rsidRPr="00926FB2">
        <w:t xml:space="preserve">1186–87 </w:t>
      </w:r>
      <w:r w:rsidRPr="00926FB2">
        <w:t xml:space="preserve">Угли каменные. Метод определения пластометрических показателей </w:t>
      </w:r>
    </w:p>
    <w:p w14:paraId="40FFDEE8" w14:textId="3530DB47" w:rsidR="00E0195C" w:rsidRPr="00926FB2" w:rsidRDefault="00E0195C" w:rsidP="00B366F3">
      <w:pPr>
        <w:ind w:firstLine="709"/>
        <w:jc w:val="both"/>
      </w:pPr>
      <w:r w:rsidRPr="00926FB2">
        <w:t xml:space="preserve">ГОСТ </w:t>
      </w:r>
      <w:r w:rsidR="006D0FFD" w:rsidRPr="00926FB2">
        <w:t xml:space="preserve">3168–93 </w:t>
      </w:r>
      <w:r w:rsidRPr="00926FB2">
        <w:t>(ISO 647:1974) Топливо твердое минеральное. Методы определения выхода продуктов полукоксования</w:t>
      </w:r>
    </w:p>
    <w:p w14:paraId="33173CEE" w14:textId="70F6CF4A" w:rsidR="00E0195C" w:rsidRPr="00926FB2" w:rsidRDefault="00E0195C" w:rsidP="00B366F3">
      <w:pPr>
        <w:ind w:firstLine="709"/>
        <w:jc w:val="both"/>
      </w:pPr>
      <w:r w:rsidRPr="00926FB2">
        <w:t xml:space="preserve">ГОСТ </w:t>
      </w:r>
      <w:r w:rsidR="006D0FFD" w:rsidRPr="00926FB2">
        <w:t xml:space="preserve">7303–90 </w:t>
      </w:r>
      <w:r w:rsidRPr="00926FB2">
        <w:t xml:space="preserve">Антрацит. Метод определения объемного выхода летучих веществ </w:t>
      </w:r>
    </w:p>
    <w:p w14:paraId="1D89375A" w14:textId="369499B6" w:rsidR="00E0195C" w:rsidRPr="00926FB2" w:rsidRDefault="00E0195C" w:rsidP="00B366F3">
      <w:pPr>
        <w:ind w:firstLine="709"/>
        <w:jc w:val="both"/>
      </w:pPr>
      <w:r w:rsidRPr="00926FB2">
        <w:t xml:space="preserve">ГОСТ </w:t>
      </w:r>
      <w:r w:rsidR="006D0FFD" w:rsidRPr="00926FB2">
        <w:t xml:space="preserve">8858–93 </w:t>
      </w:r>
      <w:r w:rsidRPr="00926FB2">
        <w:t>(ISO 1018:1975) Угли бурые, каменные и антрацит. Методы определения максимальной влагоемкости</w:t>
      </w:r>
    </w:p>
    <w:p w14:paraId="341D36B6" w14:textId="261E3A2C" w:rsidR="00E0195C" w:rsidRPr="00926FB2" w:rsidRDefault="00E0195C" w:rsidP="00B366F3">
      <w:pPr>
        <w:ind w:firstLine="709"/>
        <w:jc w:val="both"/>
      </w:pPr>
      <w:r w:rsidRPr="00926FB2">
        <w:t xml:space="preserve">ГОСТ </w:t>
      </w:r>
      <w:r w:rsidR="006D0FFD" w:rsidRPr="00926FB2">
        <w:t xml:space="preserve">9815–75 </w:t>
      </w:r>
      <w:r w:rsidRPr="00926FB2">
        <w:t>Угли бурые, каменные, антрацит и горючие сланцы. Метод отбора пластовых проб</w:t>
      </w:r>
    </w:p>
    <w:p w14:paraId="5FC8B4BD" w14:textId="2090EBD8" w:rsidR="00E0195C" w:rsidRPr="00926FB2" w:rsidRDefault="00E0195C" w:rsidP="00B366F3">
      <w:pPr>
        <w:ind w:firstLine="709"/>
        <w:jc w:val="both"/>
      </w:pPr>
      <w:r w:rsidRPr="00926FB2">
        <w:t xml:space="preserve">ГОСТ </w:t>
      </w:r>
      <w:r w:rsidR="006D0FFD" w:rsidRPr="00926FB2">
        <w:t xml:space="preserve">11223–88 </w:t>
      </w:r>
      <w:r w:rsidRPr="00926FB2">
        <w:t xml:space="preserve">Угли бурые и каменные. Метод отбора проб бурением скважин </w:t>
      </w:r>
    </w:p>
    <w:p w14:paraId="31CAA196" w14:textId="5153E31A" w:rsidR="00E0195C" w:rsidRPr="00926FB2" w:rsidRDefault="00E0195C" w:rsidP="00B366F3">
      <w:pPr>
        <w:ind w:firstLine="709"/>
        <w:jc w:val="both"/>
      </w:pPr>
      <w:r w:rsidRPr="00926FB2">
        <w:t xml:space="preserve">ГОСТ </w:t>
      </w:r>
      <w:r w:rsidR="006D0FFD" w:rsidRPr="00926FB2">
        <w:t>17070–</w:t>
      </w:r>
      <w:r w:rsidR="00971B60" w:rsidRPr="00926FB2">
        <w:t>87 Угли</w:t>
      </w:r>
      <w:r w:rsidRPr="00926FB2">
        <w:t>. Термины и определения</w:t>
      </w:r>
    </w:p>
    <w:p w14:paraId="1A3C47F8" w14:textId="798FAF62" w:rsidR="00B366F3" w:rsidRPr="00926FB2" w:rsidRDefault="00B366F3" w:rsidP="00B366F3">
      <w:pPr>
        <w:pStyle w:val="headertexttopleveltextcentertext"/>
        <w:shd w:val="clear" w:color="auto" w:fill="FFFFFF"/>
        <w:spacing w:before="0" w:beforeAutospacing="0" w:after="0" w:afterAutospacing="0"/>
        <w:ind w:firstLine="709"/>
        <w:jc w:val="both"/>
        <w:textAlignment w:val="baseline"/>
        <w:rPr>
          <w:bCs/>
          <w:sz w:val="28"/>
          <w:szCs w:val="28"/>
        </w:rPr>
      </w:pPr>
      <w:r w:rsidRPr="00926FB2">
        <w:rPr>
          <w:sz w:val="28"/>
          <w:szCs w:val="28"/>
        </w:rPr>
        <w:t xml:space="preserve">ГОСТ 18353–79 - </w:t>
      </w:r>
      <w:r w:rsidRPr="00926FB2">
        <w:rPr>
          <w:bCs/>
          <w:sz w:val="28"/>
          <w:szCs w:val="28"/>
        </w:rPr>
        <w:t>Межгосударственный стандарт. Контроль неразрушающий. Классификация видов и методов</w:t>
      </w:r>
    </w:p>
    <w:p w14:paraId="526A38F9" w14:textId="5A9E4900" w:rsidR="00B366F3" w:rsidRPr="00926FB2" w:rsidRDefault="00B366F3" w:rsidP="00B366F3">
      <w:pPr>
        <w:ind w:firstLine="709"/>
        <w:jc w:val="both"/>
      </w:pPr>
      <w:r w:rsidRPr="00926FB2">
        <w:t>ГОСТ 25543–2013 Угли бурые, каменные и антрациты. Классификация по генетическим и технологическим параметрам</w:t>
      </w:r>
    </w:p>
    <w:p w14:paraId="45A5B2AF" w14:textId="139ABC63" w:rsidR="00E0195C" w:rsidRPr="00926FB2" w:rsidRDefault="00E0195C" w:rsidP="00B366F3">
      <w:pPr>
        <w:ind w:firstLine="709"/>
        <w:jc w:val="both"/>
      </w:pPr>
      <w:r w:rsidRPr="00926FB2">
        <w:t xml:space="preserve">ГОСТ </w:t>
      </w:r>
      <w:r w:rsidR="006D0FFD" w:rsidRPr="00926FB2">
        <w:t xml:space="preserve">30313–95 </w:t>
      </w:r>
      <w:r w:rsidRPr="00926FB2">
        <w:t>Угли каменные и антрациты (угли среднего и высокого рангов). Кодификация</w:t>
      </w:r>
    </w:p>
    <w:p w14:paraId="197D7C55" w14:textId="77777777" w:rsidR="00E0195C" w:rsidRPr="00926FB2" w:rsidRDefault="00E0195C" w:rsidP="00B366F3">
      <w:pPr>
        <w:pStyle w:val="headertexttopleveltextcentertext"/>
        <w:shd w:val="clear" w:color="auto" w:fill="FFFFFF"/>
        <w:spacing w:before="0" w:beforeAutospacing="0" w:after="0" w:afterAutospacing="0"/>
        <w:ind w:firstLine="709"/>
        <w:jc w:val="both"/>
        <w:textAlignment w:val="baseline"/>
        <w:rPr>
          <w:bCs/>
          <w:sz w:val="28"/>
          <w:szCs w:val="28"/>
        </w:rPr>
      </w:pPr>
      <w:r w:rsidRPr="00926FB2">
        <w:rPr>
          <w:sz w:val="28"/>
          <w:szCs w:val="28"/>
        </w:rPr>
        <w:t>Федеральные нормы и правила в области промышленной безопасности «Инструкция по определению инкубационного периода самовозгорания угля».</w:t>
      </w:r>
    </w:p>
    <w:p w14:paraId="7E179754" w14:textId="77777777" w:rsidR="00242D75" w:rsidRPr="00926FB2" w:rsidRDefault="00E0195C" w:rsidP="00B506E7">
      <w:pPr>
        <w:jc w:val="center"/>
      </w:pPr>
      <w:r w:rsidRPr="00926FB2">
        <w:br w:type="page"/>
      </w:r>
      <w:r w:rsidR="00242D75" w:rsidRPr="00926FB2">
        <w:lastRenderedPageBreak/>
        <w:t>ОПРЕДЕЛЕНИЯ</w:t>
      </w:r>
    </w:p>
    <w:p w14:paraId="6A155DAC" w14:textId="77777777" w:rsidR="00242D75" w:rsidRPr="00926FB2" w:rsidRDefault="00242D75" w:rsidP="00B506E7"/>
    <w:p w14:paraId="50B78426" w14:textId="77777777" w:rsidR="00242D75" w:rsidRPr="00926FB2" w:rsidRDefault="00242D75" w:rsidP="00B506E7">
      <w:pPr>
        <w:ind w:firstLine="709"/>
        <w:jc w:val="both"/>
      </w:pPr>
      <w:r w:rsidRPr="00926FB2">
        <w:t>В настоящей диссертации применяются следующие термины с соответствующими определениями:</w:t>
      </w:r>
    </w:p>
    <w:p w14:paraId="2B557887" w14:textId="77777777" w:rsidR="00242D75" w:rsidRPr="00926FB2" w:rsidRDefault="00242D75" w:rsidP="00B506E7">
      <w:pPr>
        <w:ind w:firstLine="709"/>
        <w:jc w:val="both"/>
      </w:pPr>
      <w:r w:rsidRPr="00926FB2">
        <w:t>Месторождение полезных ископаемых - естественные скопления полезного ископаемого в той или иной части земной коры, разработка которого при данной экономическом состоянии считается целесообразной.</w:t>
      </w:r>
    </w:p>
    <w:p w14:paraId="08FD9AE7" w14:textId="77777777" w:rsidR="00242D75" w:rsidRPr="00926FB2" w:rsidRDefault="00242D75" w:rsidP="00B506E7">
      <w:pPr>
        <w:ind w:firstLine="709"/>
        <w:jc w:val="both"/>
      </w:pPr>
      <w:r w:rsidRPr="00926FB2">
        <w:t>Пласт - залежь, имеющая значительное распространение в земной коре и ограниченная д</w:t>
      </w:r>
      <w:r w:rsidR="000E4B4C" w:rsidRPr="00926FB2">
        <w:t>вумя параллельными плоскостями.</w:t>
      </w:r>
    </w:p>
    <w:p w14:paraId="042C4AD1" w14:textId="77777777" w:rsidR="00242D75" w:rsidRPr="00926FB2" w:rsidRDefault="00242D75" w:rsidP="00B506E7">
      <w:pPr>
        <w:ind w:firstLine="709"/>
        <w:jc w:val="both"/>
      </w:pPr>
      <w:r w:rsidRPr="00926FB2">
        <w:t xml:space="preserve">Горные выработки - полости, образованные в результате </w:t>
      </w:r>
      <w:r w:rsidR="003A7968" w:rsidRPr="00926FB2">
        <w:t xml:space="preserve">ведения </w:t>
      </w:r>
      <w:r w:rsidRPr="00926FB2">
        <w:t>горных работ в горных пор</w:t>
      </w:r>
      <w:r w:rsidR="000E4B4C" w:rsidRPr="00926FB2">
        <w:t>одах.</w:t>
      </w:r>
    </w:p>
    <w:p w14:paraId="30ECFB5A" w14:textId="77777777" w:rsidR="00242D75" w:rsidRPr="00926FB2" w:rsidRDefault="00242D75" w:rsidP="00B506E7">
      <w:pPr>
        <w:ind w:firstLine="709"/>
        <w:jc w:val="both"/>
      </w:pPr>
      <w:r w:rsidRPr="00926FB2">
        <w:t>Углефикация – торф, который при высоких температурах и давлениях теряет воду, углекислый газ и метан, а в его составе увеличивается объем углерода.</w:t>
      </w:r>
    </w:p>
    <w:p w14:paraId="0E7378A6" w14:textId="77777777" w:rsidR="00242D75" w:rsidRPr="00926FB2" w:rsidRDefault="00242D75" w:rsidP="00B506E7">
      <w:pPr>
        <w:widowControl w:val="0"/>
        <w:ind w:firstLine="709"/>
        <w:jc w:val="both"/>
      </w:pPr>
      <w:r w:rsidRPr="00926FB2">
        <w:t xml:space="preserve">Элементный состав углей </w:t>
      </w:r>
      <w:r w:rsidR="00AD4A13" w:rsidRPr="00926FB2">
        <w:t>— это</w:t>
      </w:r>
      <w:r w:rsidRPr="00926FB2">
        <w:t xml:space="preserve"> </w:t>
      </w:r>
      <w:r w:rsidR="003A7968" w:rsidRPr="00926FB2">
        <w:t>состав</w:t>
      </w:r>
      <w:r w:rsidRPr="00926FB2">
        <w:t xml:space="preserve"> органической массы углей </w:t>
      </w:r>
      <w:r w:rsidRPr="00926FB2">
        <w:rPr>
          <w:b/>
          <w:bCs/>
        </w:rPr>
        <w:t xml:space="preserve">- </w:t>
      </w:r>
      <w:r w:rsidRPr="00926FB2">
        <w:rPr>
          <w:bCs/>
        </w:rPr>
        <w:t xml:space="preserve">(С, Н, О, </w:t>
      </w:r>
      <w:r w:rsidRPr="00926FB2">
        <w:rPr>
          <w:bCs/>
          <w:lang w:val="en-US"/>
        </w:rPr>
        <w:t>N</w:t>
      </w:r>
      <w:r w:rsidR="003A7968" w:rsidRPr="00926FB2">
        <w:rPr>
          <w:bCs/>
        </w:rPr>
        <w:t>), при этом у</w:t>
      </w:r>
      <w:r w:rsidRPr="00926FB2">
        <w:rPr>
          <w:bCs/>
        </w:rPr>
        <w:t>глерод</w:t>
      </w:r>
      <w:r w:rsidRPr="00926FB2">
        <w:t xml:space="preserve"> - основная часть </w:t>
      </w:r>
      <w:r w:rsidR="003A7968" w:rsidRPr="00926FB2">
        <w:t>состава.</w:t>
      </w:r>
    </w:p>
    <w:p w14:paraId="7EE840AF" w14:textId="77777777" w:rsidR="00AD4A13" w:rsidRPr="00926FB2" w:rsidRDefault="00AD4A13" w:rsidP="00B506E7">
      <w:pPr>
        <w:widowControl w:val="0"/>
        <w:ind w:firstLine="709"/>
        <w:jc w:val="both"/>
      </w:pPr>
      <w:r w:rsidRPr="00926FB2">
        <w:t>По физико-химическим показателям угли подразделяются на марки, которые имеют собственное наименование и обозначаются: Д, Г, Ж и т. д.</w:t>
      </w:r>
    </w:p>
    <w:p w14:paraId="2F06653F" w14:textId="38568E9D" w:rsidR="00242D75" w:rsidRPr="00926FB2" w:rsidRDefault="003A7968" w:rsidP="00B506E7">
      <w:pPr>
        <w:widowControl w:val="0"/>
        <w:ind w:firstLine="709"/>
        <w:jc w:val="both"/>
      </w:pPr>
      <w:r w:rsidRPr="00926FB2">
        <w:t xml:space="preserve">Метаморфизм углей – </w:t>
      </w:r>
      <w:r w:rsidR="00242D75" w:rsidRPr="00926FB2">
        <w:t>преобразование</w:t>
      </w:r>
      <w:r w:rsidRPr="00926FB2">
        <w:t xml:space="preserve"> уг</w:t>
      </w:r>
      <w:r w:rsidR="00971B60" w:rsidRPr="00926FB2">
        <w:t>л</w:t>
      </w:r>
      <w:r w:rsidRPr="00926FB2">
        <w:t>ей</w:t>
      </w:r>
      <w:r w:rsidR="00242D75" w:rsidRPr="00926FB2">
        <w:t xml:space="preserve"> в термобарическом (и геохимическом) состоянии в зависимости от его происхождения, глубины расположения, тектоники и других факторов.</w:t>
      </w:r>
    </w:p>
    <w:p w14:paraId="2366FC7A" w14:textId="77777777" w:rsidR="00242D75" w:rsidRPr="00926FB2" w:rsidRDefault="00242D75" w:rsidP="00B506E7">
      <w:pPr>
        <w:widowControl w:val="0"/>
        <w:ind w:firstLine="709"/>
        <w:jc w:val="both"/>
      </w:pPr>
      <w:r w:rsidRPr="00926FB2">
        <w:t xml:space="preserve">Метан угольного происхождения – это </w:t>
      </w:r>
      <w:r w:rsidR="003A7968" w:rsidRPr="00926FB2">
        <w:t>метан</w:t>
      </w:r>
      <w:r w:rsidRPr="00926FB2">
        <w:t>, содержащи</w:t>
      </w:r>
      <w:r w:rsidR="003A7968" w:rsidRPr="00926FB2">
        <w:t>й</w:t>
      </w:r>
      <w:r w:rsidRPr="00926FB2">
        <w:t xml:space="preserve">ся в </w:t>
      </w:r>
      <w:r w:rsidR="003A7968" w:rsidRPr="00926FB2">
        <w:t>угольной массе угольного пласта.</w:t>
      </w:r>
    </w:p>
    <w:p w14:paraId="40F09EF3" w14:textId="77777777" w:rsidR="00242D75" w:rsidRPr="00926FB2" w:rsidRDefault="00242D75" w:rsidP="00B506E7">
      <w:pPr>
        <w:widowControl w:val="0"/>
        <w:ind w:firstLine="709"/>
        <w:jc w:val="both"/>
      </w:pPr>
      <w:r w:rsidRPr="00926FB2">
        <w:t xml:space="preserve">Твердый углеметановый раствор </w:t>
      </w:r>
      <w:r w:rsidR="00AD4A13" w:rsidRPr="00926FB2">
        <w:t>— это</w:t>
      </w:r>
      <w:r w:rsidRPr="00926FB2">
        <w:t xml:space="preserve"> раствор в молекулярном и надмолекулярном пространстве структуры угля</w:t>
      </w:r>
      <w:r w:rsidR="00AD4A13" w:rsidRPr="00926FB2">
        <w:t>.</w:t>
      </w:r>
    </w:p>
    <w:p w14:paraId="6A0EA6D1" w14:textId="77777777" w:rsidR="00242D75" w:rsidRPr="00926FB2" w:rsidRDefault="00242D75" w:rsidP="00B506E7">
      <w:pPr>
        <w:ind w:firstLine="709"/>
        <w:jc w:val="both"/>
      </w:pPr>
      <w:r w:rsidRPr="00926FB2">
        <w:t>Коэффициент крепости горных пород - относительный показатель, приближенно характеризующий сопротивляемость различн</w:t>
      </w:r>
      <w:r w:rsidR="00C922D5" w:rsidRPr="00926FB2">
        <w:t>ых пород разрушению при добыче.</w:t>
      </w:r>
    </w:p>
    <w:p w14:paraId="4F229843" w14:textId="77777777" w:rsidR="00242D75" w:rsidRPr="00926FB2" w:rsidRDefault="00242D75" w:rsidP="00B506E7">
      <w:pPr>
        <w:ind w:firstLine="709"/>
        <w:jc w:val="both"/>
      </w:pPr>
      <w:r w:rsidRPr="00926FB2">
        <w:t>Физические свойства горных пород – особое поведение (ответная реакция) горной породы при воздействии на</w:t>
      </w:r>
      <w:r w:rsidR="000E4B4C" w:rsidRPr="00926FB2">
        <w:t xml:space="preserve"> нее физических полей или сред.</w:t>
      </w:r>
    </w:p>
    <w:p w14:paraId="7D38113C" w14:textId="78E4990D" w:rsidR="00242D75" w:rsidRPr="00926FB2" w:rsidRDefault="001C2C86" w:rsidP="00B506E7">
      <w:pPr>
        <w:ind w:firstLine="709"/>
        <w:jc w:val="both"/>
      </w:pPr>
      <w:r w:rsidRPr="00926FB2">
        <w:t>Физические процессы горного производства - процессы, в которых при ведении горных работ вступают во взаимодействие с горной породой инструмент, механизм или агрегат.</w:t>
      </w:r>
    </w:p>
    <w:p w14:paraId="6AFA3543" w14:textId="77777777" w:rsidR="00242D75" w:rsidRPr="00926FB2" w:rsidRDefault="00242D75" w:rsidP="00B506E7">
      <w:pPr>
        <w:ind w:firstLine="709"/>
        <w:jc w:val="both"/>
      </w:pPr>
      <w:r w:rsidRPr="00926FB2">
        <w:t>Электрический каротаж –</w:t>
      </w:r>
      <w:r w:rsidR="00AA23B2" w:rsidRPr="00926FB2">
        <w:t xml:space="preserve"> </w:t>
      </w:r>
      <w:r w:rsidRPr="00926FB2">
        <w:t>измерени</w:t>
      </w:r>
      <w:r w:rsidR="00AA23B2" w:rsidRPr="00926FB2">
        <w:t xml:space="preserve">е в скважине </w:t>
      </w:r>
      <w:r w:rsidRPr="00926FB2">
        <w:t>электромагнитного поля разной природы в горной породе.</w:t>
      </w:r>
    </w:p>
    <w:p w14:paraId="1BDA3EF5" w14:textId="77777777" w:rsidR="00242D75" w:rsidRPr="00926FB2" w:rsidRDefault="00546CFD" w:rsidP="00B506E7">
      <w:pPr>
        <w:ind w:firstLine="709"/>
        <w:jc w:val="both"/>
      </w:pPr>
      <w:r w:rsidRPr="00926FB2">
        <w:t>Гамма-г</w:t>
      </w:r>
      <w:r w:rsidR="00242D75" w:rsidRPr="00926FB2">
        <w:t xml:space="preserve">амма-метод – это </w:t>
      </w:r>
      <w:r w:rsidR="00296112" w:rsidRPr="00926FB2">
        <w:t>изучение</w:t>
      </w:r>
      <w:r w:rsidR="00242D75" w:rsidRPr="00926FB2">
        <w:t xml:space="preserve"> зависимости линейных коэффициентов ослабления гамма-излучения и коэффициентов преобразования первичного излучения во вторичное от плотности угольных пластов и содержания в них </w:t>
      </w:r>
      <w:r w:rsidR="00296112" w:rsidRPr="00926FB2">
        <w:t>минеральных включений.</w:t>
      </w:r>
    </w:p>
    <w:p w14:paraId="1EADFAF9" w14:textId="77777777" w:rsidR="00242D75" w:rsidRPr="00926FB2" w:rsidRDefault="00296112" w:rsidP="00B506E7">
      <w:pPr>
        <w:ind w:firstLine="709"/>
        <w:jc w:val="both"/>
      </w:pPr>
      <w:r w:rsidRPr="00926FB2">
        <w:rPr>
          <w:lang w:eastAsia="en-US"/>
        </w:rPr>
        <w:t xml:space="preserve">Акустические методы </w:t>
      </w:r>
      <w:r w:rsidRPr="00926FB2">
        <w:rPr>
          <w:rFonts w:eastAsia="Batang"/>
        </w:rPr>
        <w:t>–</w:t>
      </w:r>
      <w:r w:rsidR="00242D75" w:rsidRPr="00926FB2">
        <w:rPr>
          <w:rFonts w:eastAsia="Batang"/>
        </w:rPr>
        <w:t xml:space="preserve"> </w:t>
      </w:r>
      <w:r w:rsidRPr="00926FB2">
        <w:rPr>
          <w:rFonts w:eastAsia="Batang"/>
        </w:rPr>
        <w:t xml:space="preserve">изучение скорости упругих </w:t>
      </w:r>
      <w:r w:rsidR="00242D75" w:rsidRPr="00926FB2">
        <w:rPr>
          <w:rFonts w:eastAsia="Batang"/>
        </w:rPr>
        <w:t>колебани</w:t>
      </w:r>
      <w:r w:rsidRPr="00926FB2">
        <w:rPr>
          <w:rFonts w:eastAsia="Batang"/>
        </w:rPr>
        <w:t>й</w:t>
      </w:r>
      <w:r w:rsidR="00242D75" w:rsidRPr="00926FB2">
        <w:rPr>
          <w:rFonts w:eastAsia="Batang"/>
        </w:rPr>
        <w:t>, которые возникают при образовании трещин и распространяются от зоны первого раз</w:t>
      </w:r>
      <w:r w:rsidR="00546CFD" w:rsidRPr="00926FB2">
        <w:rPr>
          <w:rFonts w:eastAsia="Batang"/>
        </w:rPr>
        <w:t>рушения вглубь угольного пласта с использованием датчиков, располагаемых в скважинах (шпура) и на стенках горных выработок.</w:t>
      </w:r>
    </w:p>
    <w:p w14:paraId="1381DE41" w14:textId="77777777" w:rsidR="00242D75" w:rsidRPr="00926FB2" w:rsidRDefault="00242D75" w:rsidP="00B506E7">
      <w:pPr>
        <w:jc w:val="center"/>
      </w:pPr>
      <w:r w:rsidRPr="00926FB2">
        <w:br w:type="page"/>
      </w:r>
      <w:r w:rsidRPr="00926FB2">
        <w:lastRenderedPageBreak/>
        <w:t>ОБОЗНАЧЕНИЯ И СОКРАЩЕНИЯ</w:t>
      </w:r>
    </w:p>
    <w:p w14:paraId="78381523" w14:textId="77777777" w:rsidR="00242D75" w:rsidRPr="00926FB2" w:rsidRDefault="00242D75" w:rsidP="00B506E7">
      <w:pPr>
        <w:jc w:val="center"/>
      </w:pPr>
    </w:p>
    <w:p w14:paraId="1A8FE264" w14:textId="77777777" w:rsidR="00242D75" w:rsidRPr="00926FB2" w:rsidRDefault="00242D75" w:rsidP="00B366F3">
      <w:pPr>
        <w:ind w:firstLine="709"/>
      </w:pPr>
      <w:r w:rsidRPr="00926FB2">
        <w:t>ТУГР - твердый углегазовый раствор</w:t>
      </w:r>
    </w:p>
    <w:p w14:paraId="1CECE7C7" w14:textId="77777777" w:rsidR="00242D75" w:rsidRPr="00926FB2" w:rsidRDefault="00242D75" w:rsidP="00B366F3">
      <w:pPr>
        <w:ind w:firstLine="709"/>
      </w:pPr>
      <w:r w:rsidRPr="00926FB2">
        <w:t>ГДЯ - газодинамические явления</w:t>
      </w:r>
    </w:p>
    <w:p w14:paraId="478481C7" w14:textId="77777777" w:rsidR="00242D75" w:rsidRPr="00926FB2" w:rsidRDefault="00242D75" w:rsidP="00B366F3">
      <w:pPr>
        <w:ind w:firstLine="709"/>
      </w:pPr>
      <w:r w:rsidRPr="00926FB2">
        <w:t>ГГН - горно-геологические нарушения</w:t>
      </w:r>
    </w:p>
    <w:p w14:paraId="79217E8B" w14:textId="1D315B07" w:rsidR="00242D75" w:rsidRPr="00926FB2" w:rsidRDefault="000E4B4C" w:rsidP="00B366F3">
      <w:pPr>
        <w:ind w:firstLine="709"/>
        <w:jc w:val="both"/>
      </w:pPr>
      <w:r w:rsidRPr="00926FB2">
        <w:t xml:space="preserve">Б </w:t>
      </w:r>
      <w:r w:rsidR="009D56E2" w:rsidRPr="00926FB2">
        <w:t>–</w:t>
      </w:r>
      <w:r w:rsidRPr="00926FB2">
        <w:t xml:space="preserve"> бурые</w:t>
      </w:r>
      <w:r w:rsidR="009D56E2" w:rsidRPr="00926FB2">
        <w:t xml:space="preserve"> угли</w:t>
      </w:r>
    </w:p>
    <w:p w14:paraId="15008E1D" w14:textId="47A4CB7B" w:rsidR="00242D75" w:rsidRPr="00926FB2" w:rsidRDefault="000E4B4C" w:rsidP="00B366F3">
      <w:pPr>
        <w:ind w:firstLine="709"/>
        <w:jc w:val="both"/>
      </w:pPr>
      <w:r w:rsidRPr="00926FB2">
        <w:t>Д - длиннопламенные</w:t>
      </w:r>
      <w:r w:rsidR="009D56E2" w:rsidRPr="00926FB2">
        <w:t xml:space="preserve"> угли</w:t>
      </w:r>
    </w:p>
    <w:p w14:paraId="5158AC80" w14:textId="7A33E88E" w:rsidR="00242D75" w:rsidRPr="00926FB2" w:rsidRDefault="008D427E" w:rsidP="00B366F3">
      <w:pPr>
        <w:ind w:firstLine="709"/>
        <w:jc w:val="both"/>
      </w:pPr>
      <w:r w:rsidRPr="00926FB2">
        <w:t>Г - газовые</w:t>
      </w:r>
      <w:r w:rsidR="009D56E2" w:rsidRPr="00926FB2">
        <w:t xml:space="preserve"> угли</w:t>
      </w:r>
    </w:p>
    <w:p w14:paraId="51DE8CA8" w14:textId="68605F14" w:rsidR="00242D75" w:rsidRPr="00926FB2" w:rsidRDefault="008D427E" w:rsidP="00B366F3">
      <w:pPr>
        <w:ind w:firstLine="709"/>
        <w:jc w:val="both"/>
      </w:pPr>
      <w:r w:rsidRPr="00926FB2">
        <w:t>Ж - жирные</w:t>
      </w:r>
      <w:r w:rsidR="009D56E2" w:rsidRPr="00926FB2">
        <w:t xml:space="preserve"> угли</w:t>
      </w:r>
    </w:p>
    <w:p w14:paraId="61C6E0EC" w14:textId="48208396" w:rsidR="00242D75" w:rsidRPr="00926FB2" w:rsidRDefault="008D427E" w:rsidP="00B366F3">
      <w:pPr>
        <w:ind w:firstLine="709"/>
        <w:jc w:val="both"/>
      </w:pPr>
      <w:r w:rsidRPr="00926FB2">
        <w:t>К - коксовые</w:t>
      </w:r>
      <w:r w:rsidR="009D56E2" w:rsidRPr="00926FB2">
        <w:t xml:space="preserve"> угли</w:t>
      </w:r>
    </w:p>
    <w:p w14:paraId="25AF9A0C" w14:textId="3075A197" w:rsidR="00242D75" w:rsidRPr="00926FB2" w:rsidRDefault="008D427E" w:rsidP="00B366F3">
      <w:pPr>
        <w:ind w:firstLine="709"/>
        <w:jc w:val="both"/>
      </w:pPr>
      <w:r w:rsidRPr="00926FB2">
        <w:t>ОС - отощенно-спекающие</w:t>
      </w:r>
      <w:r w:rsidR="009D56E2" w:rsidRPr="00926FB2">
        <w:t xml:space="preserve"> угли</w:t>
      </w:r>
    </w:p>
    <w:p w14:paraId="5CB58FCE" w14:textId="1798EB8A" w:rsidR="00242D75" w:rsidRPr="00926FB2" w:rsidRDefault="008D427E" w:rsidP="00B366F3">
      <w:pPr>
        <w:ind w:firstLine="709"/>
        <w:jc w:val="both"/>
      </w:pPr>
      <w:r w:rsidRPr="00926FB2">
        <w:t>Т - тощие</w:t>
      </w:r>
      <w:r w:rsidR="009D56E2" w:rsidRPr="00926FB2">
        <w:t xml:space="preserve"> угли</w:t>
      </w:r>
    </w:p>
    <w:p w14:paraId="3C5ABCAF" w14:textId="77777777" w:rsidR="00242D75" w:rsidRPr="00926FB2" w:rsidRDefault="008D427E" w:rsidP="00B366F3">
      <w:pPr>
        <w:ind w:firstLine="709"/>
        <w:jc w:val="both"/>
      </w:pPr>
      <w:r w:rsidRPr="00926FB2">
        <w:t>А - антрациты</w:t>
      </w:r>
    </w:p>
    <w:p w14:paraId="0005602B" w14:textId="77777777" w:rsidR="00242D75" w:rsidRPr="00926FB2" w:rsidRDefault="00242D75" w:rsidP="00B366F3">
      <w:pPr>
        <w:ind w:firstLine="709"/>
        <w:jc w:val="both"/>
      </w:pPr>
      <w:r w:rsidRPr="00926FB2">
        <w:t>М – молярная масса (г/моль)</w:t>
      </w:r>
    </w:p>
    <w:p w14:paraId="6946F5E2" w14:textId="77777777" w:rsidR="00242D75" w:rsidRPr="00926FB2" w:rsidRDefault="00242D75" w:rsidP="00B366F3">
      <w:pPr>
        <w:ind w:firstLine="709"/>
        <w:jc w:val="both"/>
      </w:pPr>
      <w:r w:rsidRPr="00926FB2">
        <w:t>ρ – плотность (г/см</w:t>
      </w:r>
      <w:r w:rsidRPr="00926FB2">
        <w:rPr>
          <w:vertAlign w:val="superscript"/>
        </w:rPr>
        <w:t>3</w:t>
      </w:r>
      <w:r w:rsidRPr="00926FB2">
        <w:t>)</w:t>
      </w:r>
    </w:p>
    <w:p w14:paraId="6253DC02" w14:textId="77777777" w:rsidR="00242D75" w:rsidRPr="00926FB2" w:rsidRDefault="00242D75" w:rsidP="00B366F3">
      <w:pPr>
        <w:ind w:firstLine="709"/>
        <w:jc w:val="both"/>
      </w:pPr>
      <w:r w:rsidRPr="00926FB2">
        <w:rPr>
          <w:lang w:val="en-US"/>
        </w:rPr>
        <w:t>R</w:t>
      </w:r>
      <w:r w:rsidRPr="00926FB2">
        <w:t>(</w:t>
      </w:r>
      <w:r w:rsidRPr="00926FB2">
        <w:rPr>
          <w:lang w:val="en-US"/>
        </w:rPr>
        <w:t>I</w:t>
      </w:r>
      <w:r w:rsidRPr="00926FB2">
        <w:t>) – толщина поверхностного слоя, нм</w:t>
      </w:r>
    </w:p>
    <w:p w14:paraId="462C188F" w14:textId="77777777" w:rsidR="00242D75" w:rsidRPr="00926FB2" w:rsidRDefault="00242D75" w:rsidP="00B366F3">
      <w:pPr>
        <w:ind w:firstLine="709"/>
        <w:jc w:val="both"/>
      </w:pPr>
      <w:r w:rsidRPr="00926FB2">
        <w:t>Д - Дарси</w:t>
      </w:r>
    </w:p>
    <w:p w14:paraId="6AAB1B98" w14:textId="2F76DADD" w:rsidR="00242D75" w:rsidRPr="00926FB2" w:rsidRDefault="00242D75" w:rsidP="00B366F3">
      <w:pPr>
        <w:ind w:firstLine="709"/>
        <w:jc w:val="both"/>
      </w:pPr>
      <w:r w:rsidRPr="00926FB2">
        <w:t xml:space="preserve">ГРП </w:t>
      </w:r>
      <w:r w:rsidR="00F702A2" w:rsidRPr="00926FB2">
        <w:t>–</w:t>
      </w:r>
      <w:r w:rsidRPr="00926FB2">
        <w:t xml:space="preserve"> </w:t>
      </w:r>
      <w:r w:rsidR="00DC18B5" w:rsidRPr="00926FB2">
        <w:t>гидрорасчленение</w:t>
      </w:r>
      <w:r w:rsidR="00F702A2" w:rsidRPr="00926FB2">
        <w:t xml:space="preserve"> угольного</w:t>
      </w:r>
      <w:r w:rsidRPr="00926FB2">
        <w:t xml:space="preserve"> пласта</w:t>
      </w:r>
    </w:p>
    <w:p w14:paraId="414E89C2" w14:textId="77777777" w:rsidR="00242D75" w:rsidRPr="00926FB2" w:rsidRDefault="00242D75" w:rsidP="00B366F3">
      <w:pPr>
        <w:ind w:firstLine="709"/>
        <w:jc w:val="both"/>
      </w:pPr>
      <w:r w:rsidRPr="00926FB2">
        <w:t>ПИВ - плазменно-импульсное воздействие</w:t>
      </w:r>
    </w:p>
    <w:p w14:paraId="7D07B4C2" w14:textId="77777777" w:rsidR="00242D75" w:rsidRPr="00926FB2" w:rsidRDefault="00242D75" w:rsidP="00B366F3">
      <w:pPr>
        <w:ind w:firstLine="709"/>
        <w:jc w:val="both"/>
        <w:rPr>
          <w:bCs/>
          <w:shd w:val="clear" w:color="auto" w:fill="FFFFFF"/>
        </w:rPr>
      </w:pPr>
      <w:r w:rsidRPr="00926FB2">
        <w:t xml:space="preserve">ГИС - </w:t>
      </w:r>
      <w:r w:rsidRPr="00926FB2">
        <w:rPr>
          <w:bCs/>
          <w:shd w:val="clear" w:color="auto" w:fill="FFFFFF"/>
        </w:rPr>
        <w:t>геоинформационная система</w:t>
      </w:r>
    </w:p>
    <w:p w14:paraId="2BAE7C26" w14:textId="77777777" w:rsidR="00242D75" w:rsidRPr="00926FB2" w:rsidRDefault="008D427E" w:rsidP="00B366F3">
      <w:pPr>
        <w:ind w:firstLine="709"/>
        <w:jc w:val="both"/>
      </w:pPr>
      <w:r w:rsidRPr="00926FB2">
        <w:t>ВНС - вакуум насосная станция</w:t>
      </w:r>
    </w:p>
    <w:p w14:paraId="5FDD9971" w14:textId="77777777" w:rsidR="00242D75" w:rsidRPr="00926FB2" w:rsidRDefault="00242D75" w:rsidP="00B366F3">
      <w:pPr>
        <w:ind w:firstLine="709"/>
        <w:jc w:val="both"/>
      </w:pPr>
      <w:r w:rsidRPr="00926FB2">
        <w:t>КВД - кривая восстановления давления</w:t>
      </w:r>
    </w:p>
    <w:p w14:paraId="53546382" w14:textId="77777777" w:rsidR="00242D75" w:rsidRPr="00926FB2" w:rsidRDefault="00242D75" w:rsidP="00B366F3">
      <w:pPr>
        <w:ind w:firstLine="709"/>
        <w:jc w:val="both"/>
      </w:pPr>
      <w:r w:rsidRPr="00926FB2">
        <w:t>ВВУГ - внезапные выбросы угля и газа</w:t>
      </w:r>
    </w:p>
    <w:p w14:paraId="677A5BCC" w14:textId="77777777" w:rsidR="00242D75" w:rsidRPr="00926FB2" w:rsidRDefault="00242D75" w:rsidP="00B366F3">
      <w:pPr>
        <w:ind w:firstLine="709"/>
        <w:jc w:val="both"/>
      </w:pPr>
      <w:r w:rsidRPr="00926FB2">
        <w:t>КС - кажущееся удельное сопротивление</w:t>
      </w:r>
    </w:p>
    <w:p w14:paraId="199ACA84" w14:textId="77777777" w:rsidR="00242D75" w:rsidRPr="00926FB2" w:rsidRDefault="00F702A2" w:rsidP="00B366F3">
      <w:pPr>
        <w:ind w:firstLine="709"/>
        <w:jc w:val="both"/>
      </w:pPr>
      <w:r w:rsidRPr="00926FB2">
        <w:t>Г</w:t>
      </w:r>
      <w:r w:rsidR="00242D75" w:rsidRPr="00926FB2">
        <w:t xml:space="preserve">ГМ – </w:t>
      </w:r>
      <w:r w:rsidRPr="00926FB2">
        <w:t>гамма-</w:t>
      </w:r>
      <w:r w:rsidR="008C16FA" w:rsidRPr="00926FB2">
        <w:t>гамма-метод</w:t>
      </w:r>
    </w:p>
    <w:p w14:paraId="56C84CD0" w14:textId="77777777" w:rsidR="00043051" w:rsidRPr="00926FB2" w:rsidRDefault="00242D75" w:rsidP="00B506E7">
      <w:pPr>
        <w:jc w:val="center"/>
        <w:rPr>
          <w:b/>
          <w:caps/>
        </w:rPr>
      </w:pPr>
      <w:r w:rsidRPr="00926FB2">
        <w:br w:type="page"/>
      </w:r>
      <w:r w:rsidR="00043051" w:rsidRPr="00926FB2">
        <w:rPr>
          <w:b/>
          <w:caps/>
        </w:rPr>
        <w:lastRenderedPageBreak/>
        <w:t>Введение</w:t>
      </w:r>
    </w:p>
    <w:p w14:paraId="5D37A419" w14:textId="77777777" w:rsidR="00043051" w:rsidRPr="00926FB2" w:rsidRDefault="00043051" w:rsidP="00B506E7"/>
    <w:p w14:paraId="3A9F396F" w14:textId="77777777" w:rsidR="00043051" w:rsidRPr="00926FB2" w:rsidRDefault="00043051" w:rsidP="00B506E7">
      <w:pPr>
        <w:ind w:firstLine="709"/>
        <w:jc w:val="both"/>
      </w:pPr>
      <w:r w:rsidRPr="00926FB2">
        <w:rPr>
          <w:b/>
        </w:rPr>
        <w:t xml:space="preserve">Актуальность работы. </w:t>
      </w:r>
      <w:bookmarkStart w:id="3" w:name="_Hlk117781402"/>
      <w:bookmarkStart w:id="4" w:name="_Hlk120534729"/>
      <w:r w:rsidRPr="00926FB2">
        <w:t>Стратегия «Казахстан-2030» программы развития Казахстана до 2030 года предусматривает развитие угольной промышленности как основы энергетической безопасности и стабильности производства металлургического сырья.</w:t>
      </w:r>
    </w:p>
    <w:p w14:paraId="096B35D0" w14:textId="1EF80950" w:rsidR="00043051" w:rsidRPr="00926FB2" w:rsidRDefault="00043051" w:rsidP="00B506E7">
      <w:pPr>
        <w:ind w:firstLine="709"/>
        <w:jc w:val="both"/>
      </w:pPr>
      <w:r w:rsidRPr="00926FB2">
        <w:t xml:space="preserve">Перспективы развития добычи угля связывают с тем, что уголь является основным энергетическим сырьем и сырьем для получения кокса, спецкокса, углеродистых восстановителей, используемых в </w:t>
      </w:r>
      <w:r w:rsidR="008C16FA" w:rsidRPr="00926FB2">
        <w:t>безшлаковом</w:t>
      </w:r>
      <w:r w:rsidRPr="00926FB2">
        <w:t xml:space="preserve"> производстве металлов, </w:t>
      </w:r>
      <w:r w:rsidR="001C2C86" w:rsidRPr="00926FB2">
        <w:t>например</w:t>
      </w:r>
      <w:r w:rsidRPr="00926FB2">
        <w:t xml:space="preserve"> кремния.</w:t>
      </w:r>
    </w:p>
    <w:p w14:paraId="70FC21E9" w14:textId="77777777" w:rsidR="00043051" w:rsidRPr="00926FB2" w:rsidRDefault="00043051" w:rsidP="00B506E7">
      <w:pPr>
        <w:ind w:firstLine="709"/>
        <w:jc w:val="both"/>
      </w:pPr>
      <w:r w:rsidRPr="00926FB2">
        <w:t>Угольные месторождения представляют собой большую ресурсную базу Казахстана с возможностью экспортировать уголь и продукты его переработки. Эти факторы определяются сравнительно низкой его ценой среди других энергоносителей.</w:t>
      </w:r>
    </w:p>
    <w:p w14:paraId="13ADCE13" w14:textId="77777777" w:rsidR="00043051" w:rsidRPr="00926FB2" w:rsidRDefault="00043051" w:rsidP="00B506E7">
      <w:pPr>
        <w:ind w:firstLine="709"/>
        <w:jc w:val="both"/>
        <w:rPr>
          <w:b/>
        </w:rPr>
      </w:pPr>
      <w:r w:rsidRPr="00926FB2">
        <w:t>Для создания безопасных условий охраны труда, снижения влияния горно-геологических условий при проведении подземных горных работ необходимо разработать методы воздействия на угольный пласт направленные на снижение его метанообильности с учетом напряженно-деформированного состояния. Для этого необходимо изучить совокупное влияние таких факторов, как: газоносность и газоотдача угольного пласта; физико-механические свойства углей и вмещающих пород; горно-геологические факторы, создающие условия для проявления опасных газодинамических явлений при добыче угля и проходке горных выработок (внезапные выбросы угля и газа, пучение почвы пласта и др.).</w:t>
      </w:r>
    </w:p>
    <w:p w14:paraId="0DC76E12" w14:textId="065E8B41" w:rsidR="00043051" w:rsidRPr="00926FB2" w:rsidRDefault="00043051" w:rsidP="00B506E7">
      <w:pPr>
        <w:ind w:firstLine="709"/>
        <w:jc w:val="both"/>
      </w:pPr>
      <w:r w:rsidRPr="00926FB2">
        <w:t>Согласно Концепции по переходу Казахстана к «зеленой экономике», в стране разрабатывался комплексный проект по добыче метана из угольных пластов, рассчитанн</w:t>
      </w:r>
      <w:r w:rsidR="009A4EB6" w:rsidRPr="00926FB2">
        <w:t>ый</w:t>
      </w:r>
      <w:r w:rsidRPr="00926FB2">
        <w:t xml:space="preserve"> на </w:t>
      </w:r>
      <w:r w:rsidR="008C16FA" w:rsidRPr="00926FB2">
        <w:t xml:space="preserve">2013–2020 </w:t>
      </w:r>
      <w:r w:rsidRPr="00926FB2">
        <w:t>гг. Был разработан план мероприятий по организации разведки и добычи метана из угольных пластов. По ресурсам угольного метана Казахстан входит в десятку ведущих стран мира. Карагандинский угольный бассейн является одним из самых высокогазоносных среди угледобывающих стран мира. По предварительным подсчетам, содержит около 490 млрд. м</w:t>
      </w:r>
      <w:r w:rsidRPr="00926FB2">
        <w:rPr>
          <w:vertAlign w:val="superscript"/>
        </w:rPr>
        <w:t>3</w:t>
      </w:r>
      <w:r w:rsidRPr="00926FB2">
        <w:t xml:space="preserve"> метана до глубины </w:t>
      </w:r>
      <w:smartTag w:uri="urn:schemas-microsoft-com:office:smarttags" w:element="metricconverter">
        <w:smartTagPr>
          <w:attr w:name="ProductID" w:val="1 500 м"/>
        </w:smartTagPr>
        <w:r w:rsidRPr="00926FB2">
          <w:t>1 500 м</w:t>
        </w:r>
      </w:smartTag>
      <w:r w:rsidRPr="00926FB2">
        <w:t xml:space="preserve"> и около 500–550 млрд. м</w:t>
      </w:r>
      <w:r w:rsidRPr="00926FB2">
        <w:rPr>
          <w:vertAlign w:val="superscript"/>
        </w:rPr>
        <w:t>3</w:t>
      </w:r>
      <w:r w:rsidRPr="00926FB2">
        <w:t xml:space="preserve"> до глубины </w:t>
      </w:r>
      <w:smartTag w:uri="urn:schemas-microsoft-com:office:smarttags" w:element="metricconverter">
        <w:smartTagPr>
          <w:attr w:name="ProductID" w:val="2 000 м"/>
        </w:smartTagPr>
        <w:r w:rsidRPr="00926FB2">
          <w:t>2 000 м</w:t>
        </w:r>
      </w:smartTag>
      <w:r w:rsidRPr="00926FB2">
        <w:t>.</w:t>
      </w:r>
    </w:p>
    <w:p w14:paraId="36D660BC" w14:textId="77777777" w:rsidR="00043051" w:rsidRPr="00926FB2" w:rsidRDefault="00043051" w:rsidP="00B506E7">
      <w:pPr>
        <w:ind w:firstLine="709"/>
        <w:jc w:val="both"/>
      </w:pPr>
      <w:r w:rsidRPr="00926FB2">
        <w:t xml:space="preserve">Повышение нагрузки на забой, возможно проводить при снижении газоносности пласта за счет заблаговременной и предварительной дегазации с учетом его напряженно деформированного состояния. </w:t>
      </w:r>
      <w:r w:rsidRPr="00926FB2">
        <w:rPr>
          <w:rStyle w:val="normaltextrun"/>
        </w:rPr>
        <w:t xml:space="preserve">Заблаговременное извлечение метана из угольных пластов является основой комплексного освоения </w:t>
      </w:r>
      <w:r w:rsidRPr="00926FB2">
        <w:rPr>
          <w:rStyle w:val="spellingerror"/>
        </w:rPr>
        <w:t>углегазовых</w:t>
      </w:r>
      <w:r w:rsidRPr="00926FB2">
        <w:rPr>
          <w:rStyle w:val="normaltextrun"/>
        </w:rPr>
        <w:t xml:space="preserve"> месторождений, снижению природной газоносности до требуемых значений и как следствие снижение абсолютной </w:t>
      </w:r>
      <w:r w:rsidRPr="00926FB2">
        <w:rPr>
          <w:rStyle w:val="spellingerror"/>
        </w:rPr>
        <w:t>газообильности</w:t>
      </w:r>
      <w:r w:rsidRPr="00926FB2">
        <w:rPr>
          <w:rStyle w:val="normaltextrun"/>
        </w:rPr>
        <w:t xml:space="preserve"> очистных забоев, и увеличение продуктивности пластовых дегазационных скважин в 3 и более раз.</w:t>
      </w:r>
    </w:p>
    <w:p w14:paraId="5949EEFA" w14:textId="77777777" w:rsidR="00043051" w:rsidRPr="00926FB2" w:rsidRDefault="00043051" w:rsidP="00B506E7">
      <w:pPr>
        <w:ind w:firstLine="709"/>
        <w:jc w:val="both"/>
      </w:pPr>
      <w:r w:rsidRPr="00926FB2">
        <w:t xml:space="preserve">Таким образом, разрабатываемые новые методы воздействия на угольный пласт должны быть направлены на снижение газоносности угольных пластов на участках, планируемых горных работ, путем увеличения их газоотдачи в скважины и горные выработки. Выполненные исследования являются </w:t>
      </w:r>
      <w:r w:rsidRPr="00926FB2">
        <w:lastRenderedPageBreak/>
        <w:t>актуальными как с точки зрения экологии, так и обеспечения промышленной безопасности добычи угля.</w:t>
      </w:r>
    </w:p>
    <w:p w14:paraId="01E233C9" w14:textId="77777777" w:rsidR="00412A62" w:rsidRPr="00926FB2" w:rsidRDefault="00412A62" w:rsidP="00B506E7">
      <w:pPr>
        <w:ind w:firstLine="709"/>
        <w:jc w:val="both"/>
      </w:pPr>
      <w:r w:rsidRPr="00926FB2">
        <w:rPr>
          <w:b/>
        </w:rPr>
        <w:t xml:space="preserve">Целью работы является </w:t>
      </w:r>
      <w:r w:rsidRPr="00926FB2">
        <w:t>разработки новых методов воздействия на угольный пласт для повышения его газоотдачи с учетом напряженно-деформированного состояния.</w:t>
      </w:r>
    </w:p>
    <w:p w14:paraId="3753E474" w14:textId="6B32DA45" w:rsidR="00043051" w:rsidRPr="00926FB2" w:rsidRDefault="00043051" w:rsidP="00B506E7">
      <w:pPr>
        <w:ind w:firstLine="709"/>
        <w:jc w:val="both"/>
      </w:pPr>
      <w:r w:rsidRPr="00926FB2">
        <w:rPr>
          <w:b/>
        </w:rPr>
        <w:t>Идея</w:t>
      </w:r>
      <w:r w:rsidRPr="00926FB2">
        <w:t xml:space="preserve"> </w:t>
      </w:r>
      <w:r w:rsidR="00412A62" w:rsidRPr="00926FB2">
        <w:t>заключается в обосновании новых методов воздействия на угольный пласт для повышения его газоотдачи на основе анализа горно-геологических условий, физико-механических свойств и газоносности пластов, метанообильности выработок с учетом напряженно-деформированного состояния угольного пласта.</w:t>
      </w:r>
    </w:p>
    <w:p w14:paraId="6D448BD0" w14:textId="1015942A" w:rsidR="00043051" w:rsidRPr="00926FB2" w:rsidRDefault="00043051" w:rsidP="00AB19A0">
      <w:pPr>
        <w:ind w:firstLine="709"/>
        <w:jc w:val="both"/>
        <w:rPr>
          <w:b/>
        </w:rPr>
      </w:pPr>
      <w:r w:rsidRPr="00926FB2">
        <w:rPr>
          <w:b/>
        </w:rPr>
        <w:t>Объект исследования</w:t>
      </w:r>
      <w:r w:rsidR="00B324C9" w:rsidRPr="00926FB2">
        <w:rPr>
          <w:b/>
        </w:rPr>
        <w:t>:</w:t>
      </w:r>
      <w:r w:rsidR="00AB19A0" w:rsidRPr="00926FB2">
        <w:rPr>
          <w:b/>
        </w:rPr>
        <w:t xml:space="preserve"> </w:t>
      </w:r>
      <w:r w:rsidRPr="00926FB2">
        <w:t>Угольные пласты Карагандинского бассейна</w:t>
      </w:r>
      <w:r w:rsidR="001B1DD5" w:rsidRPr="00926FB2">
        <w:t>.</w:t>
      </w:r>
    </w:p>
    <w:bookmarkEnd w:id="3"/>
    <w:p w14:paraId="79B48E5D" w14:textId="6384FD03" w:rsidR="00043051" w:rsidRPr="00926FB2" w:rsidRDefault="00043051" w:rsidP="00B506E7">
      <w:pPr>
        <w:ind w:firstLine="709"/>
        <w:jc w:val="both"/>
        <w:rPr>
          <w:b/>
        </w:rPr>
      </w:pPr>
      <w:r w:rsidRPr="00926FB2">
        <w:rPr>
          <w:b/>
        </w:rPr>
        <w:t>Задачи исследования</w:t>
      </w:r>
      <w:r w:rsidR="00B324C9" w:rsidRPr="00926FB2">
        <w:rPr>
          <w:b/>
        </w:rPr>
        <w:t>:</w:t>
      </w:r>
    </w:p>
    <w:p w14:paraId="55F1EA93" w14:textId="6B15A0DA" w:rsidR="00412A62" w:rsidRPr="00926FB2" w:rsidRDefault="001B1DD5" w:rsidP="004D6FFE">
      <w:pPr>
        <w:pStyle w:val="afb"/>
        <w:tabs>
          <w:tab w:val="left" w:pos="993"/>
        </w:tabs>
        <w:ind w:left="0" w:firstLine="709"/>
        <w:jc w:val="both"/>
      </w:pPr>
      <w:bookmarkStart w:id="5" w:name="_Hlk117781473"/>
      <w:r w:rsidRPr="00926FB2">
        <w:t>1.</w:t>
      </w:r>
      <w:r w:rsidR="004D6FFE" w:rsidRPr="00926FB2">
        <w:tab/>
      </w:r>
      <w:r w:rsidR="00412A62" w:rsidRPr="00926FB2">
        <w:t>Выполнить анализ современных методов воздействия на угольный пласт с учетом его напряженно-деформированного состояния</w:t>
      </w:r>
    </w:p>
    <w:p w14:paraId="3CC0E497" w14:textId="5201A196" w:rsidR="00412A62" w:rsidRPr="00926FB2" w:rsidRDefault="00412A62" w:rsidP="004D6FFE">
      <w:pPr>
        <w:pStyle w:val="afb"/>
        <w:tabs>
          <w:tab w:val="left" w:pos="993"/>
        </w:tabs>
        <w:ind w:left="0" w:firstLine="709"/>
        <w:jc w:val="both"/>
      </w:pPr>
      <w:r w:rsidRPr="00926FB2">
        <w:t>2.</w:t>
      </w:r>
      <w:r w:rsidR="004D6FFE" w:rsidRPr="00926FB2">
        <w:tab/>
      </w:r>
      <w:r w:rsidRPr="00926FB2">
        <w:t>Разработать новые методы воздействия на угольный пласт для повышения газоотдачи.</w:t>
      </w:r>
    </w:p>
    <w:p w14:paraId="4F0E50DE" w14:textId="313790AD" w:rsidR="00412A62" w:rsidRPr="00926FB2" w:rsidRDefault="00412A62" w:rsidP="004D6FFE">
      <w:pPr>
        <w:pStyle w:val="afb"/>
        <w:tabs>
          <w:tab w:val="left" w:pos="993"/>
        </w:tabs>
        <w:ind w:left="0" w:firstLine="709"/>
        <w:jc w:val="both"/>
      </w:pPr>
      <w:r w:rsidRPr="00926FB2">
        <w:t>3.</w:t>
      </w:r>
      <w:r w:rsidR="004D6FFE" w:rsidRPr="00926FB2">
        <w:tab/>
      </w:r>
      <w:r w:rsidRPr="00926FB2">
        <w:t>Обосновать новые методы воздействия на угольный пласт для повышения газоотдачи в условиях напряженно-деформированного состояния.</w:t>
      </w:r>
    </w:p>
    <w:p w14:paraId="73413095" w14:textId="3D589F49" w:rsidR="00412A62" w:rsidRPr="00926FB2" w:rsidRDefault="00412A62" w:rsidP="004D6FFE">
      <w:pPr>
        <w:pStyle w:val="afb"/>
        <w:tabs>
          <w:tab w:val="left" w:pos="993"/>
        </w:tabs>
        <w:ind w:left="0" w:firstLine="709"/>
        <w:jc w:val="both"/>
      </w:pPr>
      <w:r w:rsidRPr="00926FB2">
        <w:t>4.</w:t>
      </w:r>
      <w:r w:rsidR="004D6FFE" w:rsidRPr="00926FB2">
        <w:tab/>
      </w:r>
      <w:r w:rsidRPr="00926FB2">
        <w:t>Обосновать критерии, определяющие отнесение угольных пластов к высокогазоносным на основе связи газоносности и газоотдачи с удельным электрическим сопротивлением, интенсивностью поглощения гамма-излучения, изменением упругих свойств углей.</w:t>
      </w:r>
    </w:p>
    <w:p w14:paraId="234AEB1C" w14:textId="62650725" w:rsidR="00412A62" w:rsidRPr="00926FB2" w:rsidRDefault="00412A62" w:rsidP="004D6FFE">
      <w:pPr>
        <w:pStyle w:val="afb"/>
        <w:tabs>
          <w:tab w:val="left" w:pos="993"/>
        </w:tabs>
        <w:ind w:left="0" w:firstLine="709"/>
        <w:jc w:val="both"/>
      </w:pPr>
      <w:r w:rsidRPr="00926FB2">
        <w:t>5.</w:t>
      </w:r>
      <w:r w:rsidR="004D6FFE" w:rsidRPr="00926FB2">
        <w:tab/>
      </w:r>
      <w:r w:rsidRPr="00926FB2">
        <w:t>Разработать математическую модель влияния наноструктур поверхностного слоя угольного вещества на газоносность, диффузию и газоотдачу метана.</w:t>
      </w:r>
    </w:p>
    <w:p w14:paraId="0FF35238" w14:textId="77777777" w:rsidR="00043051" w:rsidRPr="00926FB2" w:rsidRDefault="00043051" w:rsidP="00B506E7">
      <w:pPr>
        <w:pStyle w:val="afb"/>
        <w:ind w:left="0" w:firstLine="709"/>
        <w:jc w:val="both"/>
      </w:pPr>
      <w:r w:rsidRPr="00926FB2">
        <w:rPr>
          <w:b/>
        </w:rPr>
        <w:t>Методика исследований:</w:t>
      </w:r>
      <w:r w:rsidRPr="00926FB2">
        <w:t xml:space="preserve"> </w:t>
      </w:r>
      <w:bookmarkStart w:id="6" w:name="_Hlk120559183"/>
      <w:r w:rsidRPr="00926FB2">
        <w:t xml:space="preserve">на основе анализа отечественного и зарубежного опыта, литературных и фондовых материалов, результатов теоретических и экспериментальных наблюдений, современных методов компьютерного моделирования обосновать </w:t>
      </w:r>
      <w:r w:rsidRPr="00926FB2">
        <w:rPr>
          <w:lang w:val="kk-KZ"/>
        </w:rPr>
        <w:t xml:space="preserve">новые методы воздействия на угольный пласт для повышения газоотдачи с учетом его напряженно-деформированного состояния, влияния наноструктуры поверхностного слоя угольного вещества на газоотдачу, методы оценки газоносности угольных пластов </w:t>
      </w:r>
      <w:r w:rsidR="00C922D5" w:rsidRPr="00926FB2">
        <w:t>Карагандинского бассейна.</w:t>
      </w:r>
      <w:bookmarkEnd w:id="5"/>
    </w:p>
    <w:bookmarkEnd w:id="6"/>
    <w:p w14:paraId="2BF16C44" w14:textId="77777777" w:rsidR="00953435" w:rsidRPr="00926FB2" w:rsidRDefault="00043051" w:rsidP="00B506E7">
      <w:pPr>
        <w:ind w:firstLine="709"/>
        <w:jc w:val="both"/>
      </w:pPr>
      <w:r w:rsidRPr="00926FB2">
        <w:rPr>
          <w:b/>
          <w:bCs/>
        </w:rPr>
        <w:t>Основные научные положения, выносимые на защиту</w:t>
      </w:r>
      <w:r w:rsidRPr="00926FB2">
        <w:t>:</w:t>
      </w:r>
    </w:p>
    <w:p w14:paraId="5AB31F5B" w14:textId="77777777" w:rsidR="001A3C4C" w:rsidRPr="00926FB2" w:rsidRDefault="001A3C4C" w:rsidP="001A3C4C">
      <w:pPr>
        <w:tabs>
          <w:tab w:val="left" w:pos="851"/>
          <w:tab w:val="left" w:pos="993"/>
          <w:tab w:val="left" w:pos="1134"/>
          <w:tab w:val="left" w:pos="1276"/>
        </w:tabs>
        <w:ind w:firstLine="709"/>
        <w:jc w:val="both"/>
        <w:rPr>
          <w:lang w:val="kk-KZ" w:eastAsia="en-US"/>
        </w:rPr>
      </w:pPr>
      <w:r w:rsidRPr="00926FB2">
        <w:rPr>
          <w:lang w:val="kk-KZ" w:eastAsia="en-US"/>
        </w:rPr>
        <w:t>1.</w:t>
      </w:r>
      <w:r w:rsidRPr="00926FB2">
        <w:rPr>
          <w:lang w:val="kk-KZ" w:eastAsia="en-US"/>
        </w:rPr>
        <w:tab/>
        <w:t>Эффективность воздействия на угольный пласт для повышения газоотдачи определяется изменением напряженно-деформированного состояния угольного пласта с глубиной залегания.</w:t>
      </w:r>
    </w:p>
    <w:p w14:paraId="24C6DC86" w14:textId="487111F8" w:rsidR="001A3C4C" w:rsidRPr="00926FB2" w:rsidRDefault="001A3C4C" w:rsidP="001A3C4C">
      <w:pPr>
        <w:tabs>
          <w:tab w:val="left" w:pos="851"/>
          <w:tab w:val="left" w:pos="993"/>
          <w:tab w:val="left" w:pos="1134"/>
        </w:tabs>
        <w:ind w:firstLine="709"/>
        <w:jc w:val="both"/>
        <w:rPr>
          <w:lang w:val="kk-KZ" w:eastAsia="en-US"/>
        </w:rPr>
      </w:pPr>
      <w:r w:rsidRPr="00926FB2">
        <w:rPr>
          <w:lang w:val="kk-KZ" w:eastAsia="en-US"/>
        </w:rPr>
        <w:t>2.</w:t>
      </w:r>
      <w:r w:rsidRPr="00926FB2">
        <w:rPr>
          <w:lang w:val="kk-KZ" w:eastAsia="en-US"/>
        </w:rPr>
        <w:tab/>
        <w:t>Повышение газоотдачи пласта на 80% с учетом его напряженно-деформированного состояния, достигается путем воздействия на угольный пласт через наклонно</w:t>
      </w:r>
      <w:r w:rsidR="00D8172A" w:rsidRPr="00926FB2">
        <w:rPr>
          <w:lang w:val="kk-KZ" w:eastAsia="en-US"/>
        </w:rPr>
        <w:t>-</w:t>
      </w:r>
      <w:r w:rsidRPr="00926FB2">
        <w:rPr>
          <w:lang w:val="kk-KZ" w:eastAsia="en-US"/>
        </w:rPr>
        <w:t xml:space="preserve">направленную скважину и проведением в ней ГРП с кислотной обработкой. </w:t>
      </w:r>
    </w:p>
    <w:p w14:paraId="7C06BAD2" w14:textId="095D31EC" w:rsidR="001A3C4C" w:rsidRPr="00926FB2" w:rsidRDefault="001A3C4C" w:rsidP="001A3C4C">
      <w:pPr>
        <w:tabs>
          <w:tab w:val="left" w:pos="851"/>
          <w:tab w:val="left" w:pos="993"/>
          <w:tab w:val="left" w:pos="1134"/>
        </w:tabs>
        <w:ind w:firstLine="709"/>
        <w:jc w:val="both"/>
        <w:rPr>
          <w:lang w:val="kk-KZ" w:eastAsia="en-US"/>
        </w:rPr>
      </w:pPr>
      <w:r w:rsidRPr="00926FB2">
        <w:rPr>
          <w:lang w:val="kk-KZ" w:eastAsia="en-US"/>
        </w:rPr>
        <w:t>3.</w:t>
      </w:r>
      <w:r w:rsidRPr="00926FB2">
        <w:rPr>
          <w:lang w:val="kk-KZ" w:eastAsia="en-US"/>
        </w:rPr>
        <w:tab/>
        <w:t xml:space="preserve">Применение технологии проходки газодренажной выработки, для дегазации и разгрузки от горного давления и бурения из нее в пласт дегазационных скважин, при проведении выработок по высокогазоносным </w:t>
      </w:r>
      <w:r w:rsidRPr="00926FB2">
        <w:rPr>
          <w:lang w:val="kk-KZ" w:eastAsia="en-US"/>
        </w:rPr>
        <w:lastRenderedPageBreak/>
        <w:t>пластам, снижает метанообильность на 30-40% и увеличивает среднесуточную добычу на 26%.</w:t>
      </w:r>
    </w:p>
    <w:p w14:paraId="293A08B2" w14:textId="77777777" w:rsidR="001A3C4C" w:rsidRPr="00926FB2" w:rsidRDefault="001A3C4C" w:rsidP="001A3C4C">
      <w:pPr>
        <w:tabs>
          <w:tab w:val="left" w:pos="851"/>
          <w:tab w:val="left" w:pos="993"/>
          <w:tab w:val="left" w:pos="1134"/>
        </w:tabs>
        <w:ind w:firstLine="709"/>
        <w:jc w:val="both"/>
        <w:rPr>
          <w:lang w:val="kk-KZ" w:eastAsia="en-US"/>
        </w:rPr>
      </w:pPr>
      <w:r w:rsidRPr="00926FB2">
        <w:rPr>
          <w:lang w:val="kk-KZ" w:eastAsia="en-US"/>
        </w:rPr>
        <w:t>4.</w:t>
      </w:r>
      <w:r w:rsidRPr="00926FB2">
        <w:rPr>
          <w:lang w:val="kk-KZ" w:eastAsia="en-US"/>
        </w:rPr>
        <w:tab/>
        <w:t>Тепловое воздействие на угольный пласт для активизации процесса деструкции молекул углеметанового раствора, увеличивает интенсивность перехода метана в свободное состояние.</w:t>
      </w:r>
    </w:p>
    <w:p w14:paraId="2747139F" w14:textId="77777777" w:rsidR="001A3C4C" w:rsidRPr="00926FB2" w:rsidRDefault="00043051" w:rsidP="001A3C4C">
      <w:pPr>
        <w:tabs>
          <w:tab w:val="left" w:pos="851"/>
          <w:tab w:val="left" w:pos="993"/>
        </w:tabs>
        <w:ind w:firstLine="709"/>
        <w:jc w:val="both"/>
        <w:rPr>
          <w:b/>
        </w:rPr>
      </w:pPr>
      <w:r w:rsidRPr="00926FB2">
        <w:rPr>
          <w:b/>
        </w:rPr>
        <w:t>Научная новизна работы заключается в следующем:</w:t>
      </w:r>
    </w:p>
    <w:p w14:paraId="3A96691A" w14:textId="228AABE8" w:rsidR="001A3C4C" w:rsidRPr="00926FB2" w:rsidRDefault="001A3C4C" w:rsidP="001A3C4C">
      <w:pPr>
        <w:tabs>
          <w:tab w:val="left" w:pos="851"/>
          <w:tab w:val="left" w:pos="993"/>
        </w:tabs>
        <w:ind w:firstLine="709"/>
        <w:jc w:val="both"/>
        <w:rPr>
          <w:b/>
        </w:rPr>
      </w:pPr>
      <w:r w:rsidRPr="00926FB2">
        <w:rPr>
          <w:bCs/>
        </w:rPr>
        <w:t>1. Выявлен</w:t>
      </w:r>
      <w:r w:rsidRPr="00926FB2">
        <w:t xml:space="preserve"> механизм влияния вертикальных скважин, используемых для гидроразрыва угольного пласта, через образование горизонтальных (субгоризонтальных) трещин радиальной составляющей и вертикальных (субвертикальных) трещин за счет осевой составляющей, которые и определяют эффективность воздействия на угольный пласт для повышения газоотдачи, зависящую от закономерностей изменения НДС с увеличением глубины залегания пластов.</w:t>
      </w:r>
    </w:p>
    <w:p w14:paraId="374ADCA4" w14:textId="3CF1A106" w:rsidR="001A3C4C" w:rsidRPr="00926FB2" w:rsidRDefault="001A3C4C" w:rsidP="001A3C4C">
      <w:pPr>
        <w:ind w:firstLine="709"/>
        <w:jc w:val="both"/>
      </w:pPr>
      <w:r w:rsidRPr="00926FB2">
        <w:t>2. Выявлена взаимосвязь наноструктуры поверхностного слоя угольного вещества с величиной газоносности,  теплоемкостью, физико-механическими свойствами углей, диффузией и газоотдачей метана.</w:t>
      </w:r>
    </w:p>
    <w:p w14:paraId="30BFC458" w14:textId="77777777" w:rsidR="001A3C4C" w:rsidRPr="00926FB2" w:rsidRDefault="001A3C4C" w:rsidP="001A3C4C">
      <w:pPr>
        <w:ind w:firstLine="709"/>
        <w:jc w:val="both"/>
      </w:pPr>
      <w:r w:rsidRPr="00926FB2">
        <w:t>3. Выявлено, что тепловое воздействие на угольный пласт для активизации процесса деструкции молекул углеметанового раствора, ускоряет переход метана в свободное состояние.</w:t>
      </w:r>
    </w:p>
    <w:p w14:paraId="78E8AE30" w14:textId="59947E57" w:rsidR="00043051" w:rsidRPr="00926FB2" w:rsidRDefault="00043051" w:rsidP="001A3C4C">
      <w:pPr>
        <w:ind w:firstLine="709"/>
        <w:jc w:val="both"/>
      </w:pPr>
      <w:r w:rsidRPr="00926FB2">
        <w:rPr>
          <w:b/>
        </w:rPr>
        <w:t xml:space="preserve">Область применения. </w:t>
      </w:r>
      <w:r w:rsidRPr="00926FB2">
        <w:t>Угледобывающая отрасль, подземная добыча углей, добыча метана угольных пластов.</w:t>
      </w:r>
    </w:p>
    <w:p w14:paraId="33BB9D0A" w14:textId="77777777" w:rsidR="00200CD7" w:rsidRPr="00926FB2" w:rsidRDefault="00043051" w:rsidP="00B506E7">
      <w:pPr>
        <w:ind w:firstLine="709"/>
        <w:jc w:val="both"/>
      </w:pPr>
      <w:r w:rsidRPr="00926FB2">
        <w:rPr>
          <w:b/>
        </w:rPr>
        <w:t xml:space="preserve">Личный вклад автора. </w:t>
      </w:r>
      <w:bookmarkStart w:id="7" w:name="_Hlk117781776"/>
      <w:r w:rsidRPr="00926FB2">
        <w:t>Работа выполнена автором лично, в том числе поставлены цели и задачи, выполнены теоретические, экспериментальные и промышленные исследования, составлены алгоритмы решения задач, составлены рекомендации по использованию новых методов воздействия на угольный пласт.</w:t>
      </w:r>
      <w:r w:rsidR="00C11C5B" w:rsidRPr="00926FB2">
        <w:t xml:space="preserve"> </w:t>
      </w:r>
    </w:p>
    <w:bookmarkEnd w:id="7"/>
    <w:p w14:paraId="3F845BE1" w14:textId="77777777" w:rsidR="00043051" w:rsidRPr="00926FB2" w:rsidRDefault="00043051" w:rsidP="00B506E7">
      <w:pPr>
        <w:ind w:firstLine="709"/>
        <w:jc w:val="both"/>
      </w:pPr>
      <w:r w:rsidRPr="00926FB2">
        <w:rPr>
          <w:b/>
        </w:rPr>
        <w:t>Обоснованность и достоверность</w:t>
      </w:r>
      <w:r w:rsidRPr="00926FB2">
        <w:t xml:space="preserve"> научных положений, выводов и рекомендаций подтверждается применением методов математического моделирования процессов газоотдачи угольного пласта при стимулирующем воздействии механической, тепловой и химической энергии, математической статистики к большому объему экспериментальных данных, достаточной сходимостью результатов</w:t>
      </w:r>
      <w:r w:rsidR="00200CD7" w:rsidRPr="00926FB2">
        <w:t>,</w:t>
      </w:r>
      <w:r w:rsidRPr="00926FB2">
        <w:t xml:space="preserve"> разработанных методов воздействия на угольный пласт для повышения газоотдачи, использованием стандартизированных способов, оборудования и приборов при проведении исследований, промышленной апробацией предлагаемых методов при проведении дегазации угольных пластов и извлечения метана из них для коммерческих целей.</w:t>
      </w:r>
    </w:p>
    <w:p w14:paraId="53C59902" w14:textId="77777777" w:rsidR="00043051" w:rsidRPr="00926FB2" w:rsidRDefault="00043051" w:rsidP="00B506E7">
      <w:pPr>
        <w:ind w:firstLine="709"/>
        <w:jc w:val="both"/>
      </w:pPr>
      <w:bookmarkStart w:id="8" w:name="_Hlk117782337"/>
      <w:r w:rsidRPr="00926FB2">
        <w:rPr>
          <w:b/>
        </w:rPr>
        <w:t xml:space="preserve">Практическая значимость работы </w:t>
      </w:r>
      <w:r w:rsidRPr="00926FB2">
        <w:t>заключается в следующем:</w:t>
      </w:r>
    </w:p>
    <w:p w14:paraId="5E8BCC7F" w14:textId="77777777" w:rsidR="00043051" w:rsidRPr="00926FB2" w:rsidRDefault="00043051" w:rsidP="00B506E7">
      <w:pPr>
        <w:numPr>
          <w:ilvl w:val="0"/>
          <w:numId w:val="2"/>
        </w:numPr>
        <w:tabs>
          <w:tab w:val="left" w:pos="993"/>
        </w:tabs>
        <w:ind w:left="0" w:firstLine="709"/>
        <w:jc w:val="both"/>
      </w:pPr>
      <w:r w:rsidRPr="00926FB2">
        <w:t xml:space="preserve">разработаны критерии выделения угольных пластов с высокой </w:t>
      </w:r>
      <w:bookmarkStart w:id="9" w:name="_Hlk117781741"/>
      <w:r w:rsidRPr="00926FB2">
        <w:t>газоносностью, отнесенные к опасным и внезапным выбросам угля и газа, полученные на основе связи газоносности угольных пластов с их электрическими, ядерно-физическими и акустическими характеристиками;</w:t>
      </w:r>
    </w:p>
    <w:p w14:paraId="34311E1F" w14:textId="77777777" w:rsidR="00043051" w:rsidRPr="00926FB2" w:rsidRDefault="00043051" w:rsidP="00B506E7">
      <w:pPr>
        <w:numPr>
          <w:ilvl w:val="0"/>
          <w:numId w:val="2"/>
        </w:numPr>
        <w:tabs>
          <w:tab w:val="left" w:pos="993"/>
        </w:tabs>
        <w:ind w:left="0" w:firstLine="709"/>
        <w:jc w:val="both"/>
      </w:pPr>
      <w:r w:rsidRPr="00926FB2">
        <w:t>разработан новый метод воздействия на угольный пласт для повышения газоотдачи с учетом напряженно-деформированного состояния;</w:t>
      </w:r>
    </w:p>
    <w:p w14:paraId="5B5D5A03" w14:textId="77777777" w:rsidR="00043051" w:rsidRPr="00926FB2" w:rsidRDefault="00043051" w:rsidP="00B506E7">
      <w:pPr>
        <w:numPr>
          <w:ilvl w:val="0"/>
          <w:numId w:val="2"/>
        </w:numPr>
        <w:tabs>
          <w:tab w:val="left" w:pos="993"/>
        </w:tabs>
        <w:ind w:left="0" w:firstLine="709"/>
        <w:jc w:val="both"/>
      </w:pPr>
      <w:r w:rsidRPr="00926FB2">
        <w:lastRenderedPageBreak/>
        <w:t>разработана физическая модель процесса массопереноса метана в углях с учетом наноструктур поверхностного слоя угольного вещества, определяющий диффузию метана в нанопорах угля и перенос метана в угле;</w:t>
      </w:r>
    </w:p>
    <w:p w14:paraId="2752FB42" w14:textId="77777777" w:rsidR="00043051" w:rsidRPr="00926FB2" w:rsidRDefault="00043051" w:rsidP="00B506E7">
      <w:pPr>
        <w:numPr>
          <w:ilvl w:val="0"/>
          <w:numId w:val="2"/>
        </w:numPr>
        <w:tabs>
          <w:tab w:val="left" w:pos="993"/>
        </w:tabs>
        <w:ind w:left="0" w:firstLine="709"/>
        <w:jc w:val="both"/>
      </w:pPr>
      <w:r w:rsidRPr="00926FB2">
        <w:t>разработана численная модель воздействия на угольный пласт гидрорасчленения с учетом НДС при различных глубинах залегания, определяющая формирование горизонтальной и вертикальной трещиноватости пласта;</w:t>
      </w:r>
    </w:p>
    <w:p w14:paraId="357DE879" w14:textId="77777777" w:rsidR="00043051" w:rsidRPr="00926FB2" w:rsidRDefault="00043051" w:rsidP="00B506E7">
      <w:pPr>
        <w:numPr>
          <w:ilvl w:val="0"/>
          <w:numId w:val="2"/>
        </w:numPr>
        <w:tabs>
          <w:tab w:val="left" w:pos="993"/>
        </w:tabs>
        <w:ind w:left="0" w:firstLine="709"/>
        <w:jc w:val="both"/>
      </w:pPr>
      <w:r w:rsidRPr="00926FB2">
        <w:t>рассчитаны энергозатраты при гидроразрыве с использованием водных растворов кислот, получено уравнение для оценки критической скорости потока раствора, установлена закономерность роста длины трещины от изменения давления гидроразрыва;</w:t>
      </w:r>
    </w:p>
    <w:p w14:paraId="3A4C2719" w14:textId="77777777" w:rsidR="00043051" w:rsidRPr="00926FB2" w:rsidRDefault="00043051" w:rsidP="00B506E7">
      <w:pPr>
        <w:numPr>
          <w:ilvl w:val="0"/>
          <w:numId w:val="2"/>
        </w:numPr>
        <w:tabs>
          <w:tab w:val="left" w:pos="993"/>
        </w:tabs>
        <w:ind w:left="0" w:firstLine="709"/>
        <w:jc w:val="both"/>
      </w:pPr>
      <w:r w:rsidRPr="00926FB2">
        <w:t>разработана математическая модель воздействия тепловой энергии на угольный пласт для повышения газоотдачи;</w:t>
      </w:r>
    </w:p>
    <w:p w14:paraId="1684CC51" w14:textId="77777777" w:rsidR="00043051" w:rsidRPr="00926FB2" w:rsidRDefault="00043051" w:rsidP="00B506E7">
      <w:pPr>
        <w:numPr>
          <w:ilvl w:val="0"/>
          <w:numId w:val="2"/>
        </w:numPr>
        <w:tabs>
          <w:tab w:val="left" w:pos="993"/>
        </w:tabs>
        <w:ind w:left="0" w:firstLine="709"/>
        <w:jc w:val="both"/>
      </w:pPr>
      <w:r w:rsidRPr="00926FB2">
        <w:t>решена задача, определяющая связь нанометровых толщин поверхностного слоя углей различных марок с диффузией и десорбцией метана, теплоемкостью и влажностью, газопроницаемостью при одноосном нагружении.</w:t>
      </w:r>
    </w:p>
    <w:bookmarkEnd w:id="8"/>
    <w:bookmarkEnd w:id="9"/>
    <w:p w14:paraId="7F9EF7EB" w14:textId="52E88AB6" w:rsidR="00CE2B7D" w:rsidRPr="00926FB2" w:rsidRDefault="00043051" w:rsidP="00B506E7">
      <w:pPr>
        <w:ind w:firstLine="709"/>
        <w:jc w:val="both"/>
      </w:pPr>
      <w:r w:rsidRPr="00926FB2">
        <w:rPr>
          <w:b/>
        </w:rPr>
        <w:t>Апробация работы</w:t>
      </w:r>
      <w:r w:rsidRPr="00926FB2">
        <w:t xml:space="preserve">. </w:t>
      </w:r>
      <w:bookmarkStart w:id="10" w:name="_Hlk117781968"/>
      <w:r w:rsidRPr="00926FB2">
        <w:t xml:space="preserve">Результаты работы докладывались и обсуждались на </w:t>
      </w:r>
      <w:r w:rsidR="00085A1C" w:rsidRPr="00926FB2">
        <w:t>конференциях:</w:t>
      </w:r>
      <w:r w:rsidR="00CC6887" w:rsidRPr="00926FB2">
        <w:t xml:space="preserve"> </w:t>
      </w:r>
      <w:r w:rsidR="00966EAA" w:rsidRPr="00926FB2">
        <w:t>LIII Международной научно-практической конференции «Технические науки: проблемы и решения», Москва, 2021</w:t>
      </w:r>
      <w:r w:rsidR="00A35602" w:rsidRPr="00926FB2">
        <w:t>;</w:t>
      </w:r>
      <w:r w:rsidR="009E7478" w:rsidRPr="00926FB2">
        <w:t xml:space="preserve"> </w:t>
      </w:r>
      <w:r w:rsidR="00A35602" w:rsidRPr="00926FB2">
        <w:t>Международн</w:t>
      </w:r>
      <w:r w:rsidR="009E7478" w:rsidRPr="00926FB2">
        <w:t>ой</w:t>
      </w:r>
      <w:r w:rsidR="00A35602" w:rsidRPr="00926FB2">
        <w:t xml:space="preserve"> научно-практическ</w:t>
      </w:r>
      <w:r w:rsidR="009E7478" w:rsidRPr="00926FB2">
        <w:t>ой</w:t>
      </w:r>
      <w:r w:rsidR="00A35602" w:rsidRPr="00926FB2">
        <w:t xml:space="preserve"> online конференци</w:t>
      </w:r>
      <w:r w:rsidR="009E7478" w:rsidRPr="00926FB2">
        <w:t>и</w:t>
      </w:r>
      <w:r w:rsidR="00A35602" w:rsidRPr="00926FB2">
        <w:t xml:space="preserve"> «Интеграция науки, образования и производства – основа реализации плана нации», посвященн</w:t>
      </w:r>
      <w:r w:rsidR="009E7478" w:rsidRPr="00926FB2">
        <w:t>ой</w:t>
      </w:r>
      <w:r w:rsidR="00A35602" w:rsidRPr="00926FB2">
        <w:t xml:space="preserve"> 30-летию независимости Республики Казахстан, Сагиновские чтения, 2021;</w:t>
      </w:r>
      <w:r w:rsidR="00CB11AE" w:rsidRPr="00926FB2">
        <w:t xml:space="preserve"> VI Международной конференции AGRITECH-VI - 2021: Агротехнологии, экологический инжиниринг и устойчивое развитие, Красноярск, 2021</w:t>
      </w:r>
      <w:r w:rsidR="00AA0E05" w:rsidRPr="00926FB2">
        <w:t xml:space="preserve"> Международном научном форуме «Наука и инновации – современные концепции», Москва, 2022;</w:t>
      </w:r>
      <w:r w:rsidR="00E35A40" w:rsidRPr="00926FB2">
        <w:t xml:space="preserve"> </w:t>
      </w:r>
      <w:r w:rsidR="00C837E0" w:rsidRPr="00926FB2">
        <w:t xml:space="preserve">на </w:t>
      </w:r>
      <w:r w:rsidRPr="00926FB2">
        <w:t xml:space="preserve">научных семинарах кафедры «разработка месторождений полезных ископаемых» </w:t>
      </w:r>
      <w:r w:rsidR="0057338D" w:rsidRPr="00926FB2">
        <w:t xml:space="preserve">НАО </w:t>
      </w:r>
      <w:r w:rsidRPr="00926FB2">
        <w:t>КарТУ</w:t>
      </w:r>
      <w:r w:rsidR="0057338D" w:rsidRPr="00926FB2">
        <w:t xml:space="preserve"> имени Абылка</w:t>
      </w:r>
      <w:r w:rsidR="00AA363E" w:rsidRPr="00926FB2">
        <w:rPr>
          <w:lang w:val="kk-KZ"/>
        </w:rPr>
        <w:t>са</w:t>
      </w:r>
      <w:r w:rsidR="0057338D" w:rsidRPr="00926FB2">
        <w:t xml:space="preserve"> Сагинова</w:t>
      </w:r>
      <w:r w:rsidR="00CC6887" w:rsidRPr="00926FB2">
        <w:t>.</w:t>
      </w:r>
      <w:r w:rsidRPr="00926FB2">
        <w:t xml:space="preserve"> </w:t>
      </w:r>
      <w:r w:rsidR="00CE2B7D" w:rsidRPr="00926FB2">
        <w:t>Исследовательская практика проходила в период с 01.02.2020 г. по 01.05.2020 г. на предприятии ТОО «Научно-инженерный центр «ГеоМарк»</w:t>
      </w:r>
      <w:r w:rsidR="00EB5C26" w:rsidRPr="00926FB2">
        <w:t>, научная стажировка в Кыргызском государственном университете геологии, горного дела и освоения природных ресурсов имени академика У.Асаналиева (г. Бишкек, Кыргызская Республика) в период с 10 по 27 мая 2022 г.</w:t>
      </w:r>
    </w:p>
    <w:p w14:paraId="0DCD6CAC" w14:textId="325C77AB" w:rsidR="004C1FBE" w:rsidRPr="00926FB2" w:rsidRDefault="004C1FBE" w:rsidP="004C1FBE">
      <w:pPr>
        <w:ind w:firstLine="709"/>
        <w:jc w:val="both"/>
        <w:rPr>
          <w:rFonts w:eastAsia="Calibri"/>
        </w:rPr>
      </w:pPr>
      <w:bookmarkStart w:id="11" w:name="_Hlk117782155"/>
      <w:bookmarkEnd w:id="4"/>
      <w:bookmarkEnd w:id="10"/>
      <w:r w:rsidRPr="00926FB2">
        <w:rPr>
          <w:rFonts w:eastAsia="Calibri"/>
          <w:b/>
          <w:bCs/>
        </w:rPr>
        <w:t>Публикации.</w:t>
      </w:r>
      <w:r w:rsidRPr="00926FB2">
        <w:rPr>
          <w:rFonts w:eastAsia="Calibri"/>
        </w:rPr>
        <w:t xml:space="preserve"> </w:t>
      </w:r>
      <w:bookmarkStart w:id="12" w:name="_Hlk120556769"/>
      <w:bookmarkStart w:id="13" w:name="_Hlk120534930"/>
      <w:r w:rsidR="0032328D" w:rsidRPr="00926FB2">
        <w:rPr>
          <w:rFonts w:eastAsia="Calibri"/>
        </w:rPr>
        <w:t xml:space="preserve">Основные положения диссертационной работы отражены в 9 научных трудах, в том числе 4 (четыре) статьи в рецензируемых научных изданиях по научному направлению темы диссертации, индексируемых в Science Citation Index Expanded базы Web of Science (Clarivate Analytics) и по CiteScore в базе Scopus (Elsevier), 1 (одна) статья в изданиях, рекомендуемых Комитетом по контролю в сфере образования и науки МОН РК, </w:t>
      </w:r>
      <w:r w:rsidR="0032328D" w:rsidRPr="00926FB2">
        <w:t>4 (четыре) статьи в сборниках Международных и Республиканских научно-практических конференци</w:t>
      </w:r>
      <w:r w:rsidR="000B6AFE">
        <w:rPr>
          <w:lang w:val="kk-KZ"/>
        </w:rPr>
        <w:t>й</w:t>
      </w:r>
      <w:r w:rsidR="0032328D" w:rsidRPr="00926FB2">
        <w:t>.</w:t>
      </w:r>
      <w:bookmarkEnd w:id="12"/>
    </w:p>
    <w:p w14:paraId="679255E6" w14:textId="7B40603C" w:rsidR="005023A6" w:rsidRPr="00926FB2" w:rsidRDefault="004C1FBE" w:rsidP="004C1FBE">
      <w:pPr>
        <w:ind w:firstLine="709"/>
        <w:jc w:val="both"/>
        <w:rPr>
          <w:b/>
        </w:rPr>
      </w:pPr>
      <w:r w:rsidRPr="00926FB2">
        <w:rPr>
          <w:rFonts w:eastAsia="Calibri"/>
          <w:b/>
          <w:bCs/>
        </w:rPr>
        <w:t xml:space="preserve">Структура и объём диссертационной </w:t>
      </w:r>
      <w:bookmarkEnd w:id="13"/>
      <w:r w:rsidRPr="00926FB2">
        <w:rPr>
          <w:rFonts w:eastAsia="Calibri"/>
          <w:b/>
          <w:bCs/>
        </w:rPr>
        <w:t>работы.</w:t>
      </w:r>
      <w:r w:rsidRPr="00926FB2">
        <w:rPr>
          <w:rFonts w:eastAsia="Calibri"/>
        </w:rPr>
        <w:t xml:space="preserve"> Диссертационная работа состоит из введения, четырех глав, заключения, списка использованных источников и приложений. Работа представлена на 1</w:t>
      </w:r>
      <w:r w:rsidR="004F43E6" w:rsidRPr="004F43E6">
        <w:rPr>
          <w:rFonts w:eastAsia="Calibri"/>
        </w:rPr>
        <w:t>42</w:t>
      </w:r>
      <w:r w:rsidRPr="00926FB2">
        <w:rPr>
          <w:rFonts w:eastAsia="Calibri"/>
        </w:rPr>
        <w:t xml:space="preserve"> страницах, содержит 66 рисунков, 31 таблицу и 167 использованных источников.</w:t>
      </w:r>
      <w:r w:rsidR="00035834" w:rsidRPr="00926FB2">
        <w:br w:type="page"/>
      </w:r>
      <w:bookmarkEnd w:id="11"/>
      <w:r w:rsidR="009D56E2" w:rsidRPr="00926FB2">
        <w:lastRenderedPageBreak/>
        <w:t xml:space="preserve">1. </w:t>
      </w:r>
      <w:r w:rsidR="007C10DB" w:rsidRPr="00926FB2">
        <w:rPr>
          <w:b/>
        </w:rPr>
        <w:t>АНАЛИЗ МЕТОДОВ ВОЗДЕЙСТВИЯ Н УГОЛЬНЫЙ ПЛАСТ ДЛЯ ПОВЫШЕНИЯ ГАЗООТДАЧИ</w:t>
      </w:r>
    </w:p>
    <w:p w14:paraId="73F64BCB" w14:textId="77777777" w:rsidR="005023A6" w:rsidRPr="00926FB2" w:rsidRDefault="005023A6" w:rsidP="00B506E7">
      <w:pPr>
        <w:ind w:firstLine="567"/>
        <w:jc w:val="both"/>
        <w:rPr>
          <w:b/>
        </w:rPr>
      </w:pPr>
    </w:p>
    <w:p w14:paraId="7B1BAB4E" w14:textId="3D87BC4D" w:rsidR="007C10DB" w:rsidRPr="0048185E" w:rsidRDefault="005023A6" w:rsidP="0048185E">
      <w:pPr>
        <w:ind w:firstLine="709"/>
        <w:jc w:val="both"/>
        <w:rPr>
          <w:b/>
        </w:rPr>
      </w:pPr>
      <w:r w:rsidRPr="00926FB2">
        <w:rPr>
          <w:b/>
        </w:rPr>
        <w:t xml:space="preserve">1.1 </w:t>
      </w:r>
      <w:r w:rsidR="007C10DB" w:rsidRPr="00926FB2">
        <w:rPr>
          <w:b/>
        </w:rPr>
        <w:t>Современные скважинные методы воздействия на угольный пласт для повышения газоотдачи</w:t>
      </w:r>
    </w:p>
    <w:p w14:paraId="3EEFE82F" w14:textId="67643C3F" w:rsidR="005023A6" w:rsidRPr="00926FB2" w:rsidRDefault="005023A6" w:rsidP="00B506E7">
      <w:pPr>
        <w:ind w:firstLine="709"/>
        <w:jc w:val="both"/>
        <w:rPr>
          <w:bCs/>
          <w:lang w:val="kk-KZ" w:eastAsia="en-US"/>
        </w:rPr>
      </w:pPr>
      <w:r w:rsidRPr="00926FB2">
        <w:rPr>
          <w:bCs/>
          <w:lang w:val="kk-KZ" w:eastAsia="en-US"/>
        </w:rPr>
        <w:t>На сегодняшний день применяются следующие</w:t>
      </w:r>
      <w:r w:rsidR="007C10DB" w:rsidRPr="00926FB2">
        <w:rPr>
          <w:bCs/>
          <w:lang w:val="kk-KZ" w:eastAsia="en-US"/>
        </w:rPr>
        <w:t xml:space="preserve"> методы воздействия на угольный пласт, для снижения природной газоносности</w:t>
      </w:r>
      <w:r w:rsidRPr="00926FB2">
        <w:rPr>
          <w:bCs/>
          <w:lang w:val="kk-KZ" w:eastAsia="en-US"/>
        </w:rPr>
        <w:t>:</w:t>
      </w:r>
    </w:p>
    <w:p w14:paraId="14AB342F" w14:textId="0B682BA3" w:rsidR="005023A6" w:rsidRPr="00926FB2" w:rsidRDefault="005023A6" w:rsidP="004D6FFE">
      <w:pPr>
        <w:tabs>
          <w:tab w:val="left" w:pos="851"/>
        </w:tabs>
        <w:ind w:firstLine="709"/>
        <w:jc w:val="both"/>
        <w:rPr>
          <w:bCs/>
          <w:lang w:val="kk-KZ" w:eastAsia="en-US"/>
        </w:rPr>
      </w:pPr>
      <w:r w:rsidRPr="00926FB2">
        <w:rPr>
          <w:bCs/>
          <w:lang w:val="kk-KZ" w:eastAsia="en-US"/>
        </w:rPr>
        <w:t xml:space="preserve">- </w:t>
      </w:r>
      <w:r w:rsidR="00DC18B5" w:rsidRPr="00926FB2">
        <w:rPr>
          <w:bCs/>
          <w:lang w:val="kk-KZ" w:eastAsia="en-US"/>
        </w:rPr>
        <w:t>гидрорасчленение</w:t>
      </w:r>
      <w:r w:rsidR="007C10DB" w:rsidRPr="00926FB2">
        <w:rPr>
          <w:bCs/>
          <w:lang w:val="kk-KZ" w:eastAsia="en-US"/>
        </w:rPr>
        <w:t xml:space="preserve"> и гидроразрыв</w:t>
      </w:r>
      <w:r w:rsidRPr="00926FB2">
        <w:rPr>
          <w:bCs/>
          <w:lang w:val="kk-KZ" w:eastAsia="en-US"/>
        </w:rPr>
        <w:t xml:space="preserve"> </w:t>
      </w:r>
      <w:r w:rsidR="006D6823" w:rsidRPr="00926FB2">
        <w:rPr>
          <w:bCs/>
          <w:lang w:val="kk-KZ" w:eastAsia="en-US"/>
        </w:rPr>
        <w:t>угольного пласта</w:t>
      </w:r>
      <w:r w:rsidRPr="00926FB2">
        <w:rPr>
          <w:bCs/>
          <w:lang w:val="kk-KZ" w:eastAsia="en-US"/>
        </w:rPr>
        <w:t xml:space="preserve"> (ГРП);</w:t>
      </w:r>
    </w:p>
    <w:p w14:paraId="06FDB224" w14:textId="365EB6A0" w:rsidR="005023A6" w:rsidRPr="00926FB2" w:rsidRDefault="005023A6" w:rsidP="004D6FFE">
      <w:pPr>
        <w:tabs>
          <w:tab w:val="left" w:pos="851"/>
        </w:tabs>
        <w:ind w:firstLine="709"/>
        <w:jc w:val="both"/>
      </w:pPr>
      <w:r w:rsidRPr="00926FB2">
        <w:rPr>
          <w:bCs/>
          <w:lang w:val="kk-KZ" w:eastAsia="en-US"/>
        </w:rPr>
        <w:t xml:space="preserve">- </w:t>
      </w:r>
      <w:bookmarkStart w:id="14" w:name="OLE_LINK1"/>
      <w:bookmarkStart w:id="15" w:name="OLE_LINK2"/>
      <w:r w:rsidRPr="00926FB2">
        <w:t>пневмо-гидродинамическое</w:t>
      </w:r>
      <w:bookmarkEnd w:id="14"/>
      <w:bookmarkEnd w:id="15"/>
      <w:r w:rsidR="007C10DB" w:rsidRPr="00926FB2">
        <w:t xml:space="preserve"> воздействие на угольный пласт</w:t>
      </w:r>
      <w:r w:rsidRPr="00926FB2">
        <w:t>;</w:t>
      </w:r>
    </w:p>
    <w:p w14:paraId="4DA7B1FF" w14:textId="68AECB3E" w:rsidR="005023A6" w:rsidRPr="00926FB2" w:rsidRDefault="005023A6" w:rsidP="004D6FFE">
      <w:pPr>
        <w:tabs>
          <w:tab w:val="left" w:pos="851"/>
        </w:tabs>
        <w:ind w:firstLine="709"/>
        <w:jc w:val="both"/>
      </w:pPr>
      <w:r w:rsidRPr="00926FB2">
        <w:t>-</w:t>
      </w:r>
      <w:r w:rsidR="004D6FFE" w:rsidRPr="00926FB2">
        <w:tab/>
      </w:r>
      <w:r w:rsidRPr="00926FB2">
        <w:t>бурение горизонтальных, нак</w:t>
      </w:r>
      <w:r w:rsidR="007C10DB" w:rsidRPr="00926FB2">
        <w:t xml:space="preserve">лонных и многозабойных скважин </w:t>
      </w:r>
      <w:r w:rsidRPr="00926FB2">
        <w:t>с дневной поверхности;</w:t>
      </w:r>
    </w:p>
    <w:p w14:paraId="35644FD7" w14:textId="77777777" w:rsidR="005023A6" w:rsidRPr="00926FB2" w:rsidRDefault="005023A6" w:rsidP="004D6FFE">
      <w:pPr>
        <w:tabs>
          <w:tab w:val="left" w:pos="851"/>
        </w:tabs>
        <w:ind w:firstLine="709"/>
        <w:jc w:val="both"/>
      </w:pPr>
      <w:r w:rsidRPr="00926FB2">
        <w:t>- нагнетание диоксида углерода, азота, химических веществ в угольные пласты.</w:t>
      </w:r>
    </w:p>
    <w:p w14:paraId="5E326508" w14:textId="4B7A68E8" w:rsidR="001B1DD5" w:rsidRPr="00926FB2" w:rsidRDefault="004E214F" w:rsidP="00B506E7">
      <w:pPr>
        <w:ind w:firstLine="709"/>
        <w:jc w:val="both"/>
      </w:pPr>
      <w:r w:rsidRPr="00926FB2">
        <w:t>Технологии гидрорасчленения</w:t>
      </w:r>
      <w:r w:rsidRPr="00926FB2">
        <w:rPr>
          <w:caps/>
        </w:rPr>
        <w:t xml:space="preserve"> </w:t>
      </w:r>
      <w:r w:rsidRPr="00926FB2">
        <w:t xml:space="preserve">угольного пласта начали применяться в Карагандинском угольном бассейне в прошлом веке, технологии, методы и способы широко отражены в работах таких ученых как </w:t>
      </w:r>
      <w:r w:rsidR="001B1DD5" w:rsidRPr="00926FB2">
        <w:t>способы широко отражены в работах таких ученых как Ржевский В.В. [1], Павлов В.А. [2], Васючков Ю.Ф</w:t>
      </w:r>
      <w:r w:rsidR="001B1DD5" w:rsidRPr="00926FB2">
        <w:rPr>
          <w:lang w:val="kk-KZ"/>
        </w:rPr>
        <w:t xml:space="preserve"> </w:t>
      </w:r>
      <w:r w:rsidR="001B1DD5" w:rsidRPr="00926FB2">
        <w:t>[3], в работах Сластунова С.В. [4] и исследованиях проводимых Стефлюком Ю.М [5].</w:t>
      </w:r>
    </w:p>
    <w:p w14:paraId="149BBB91" w14:textId="4E5ADC77" w:rsidR="00662E8B" w:rsidRPr="00926FB2" w:rsidRDefault="00662E8B" w:rsidP="00B506E7">
      <w:pPr>
        <w:ind w:firstLine="709"/>
        <w:jc w:val="both"/>
      </w:pPr>
      <w:r w:rsidRPr="00926FB2">
        <w:t>В данных исследованиях</w:t>
      </w:r>
      <w:r w:rsidR="005023A6" w:rsidRPr="00926FB2">
        <w:t xml:space="preserve"> основой</w:t>
      </w:r>
      <w:r w:rsidR="00370076" w:rsidRPr="00926FB2">
        <w:t xml:space="preserve"> метода ГРП</w:t>
      </w:r>
      <w:r w:rsidR="005023A6" w:rsidRPr="00926FB2">
        <w:t xml:space="preserve"> является механика разрушения твердых тел. В 1920 году Гриффитс А. опубликовал работу по теоретическому описанию разрушения твердого тела с трещиной. Экспериментально Александров А. и Журков С. получили прочность на стеклянных нитях равную около 6 ГПа, а в 50-х годах 20-го столетия Степанов А. получил нитевидные монокристаллы металлов с прочностью равной около 10 ГПа. Эти результаты показали, что прочность материалов, которые </w:t>
      </w:r>
      <w:r w:rsidR="00535B0A" w:rsidRPr="00926FB2">
        <w:t>содержат меньше дефектов (трещин) в самом материале (кристалле),</w:t>
      </w:r>
      <w:r w:rsidR="005023A6" w:rsidRPr="00926FB2">
        <w:t xml:space="preserve"> приближается к теоретически возможной прочности. Гидрорасчленение угольного пласта обусловлено тем, что при его действии образуется много трещин, через которые газ (метан) выходит на поверхность через пробуренную скважину. Сам этот процесс носит название – дегазация угольного пласта. </w:t>
      </w:r>
    </w:p>
    <w:p w14:paraId="35775A15" w14:textId="77777777" w:rsidR="000609DD" w:rsidRPr="00926FB2" w:rsidRDefault="005023A6" w:rsidP="00B506E7">
      <w:pPr>
        <w:ind w:firstLine="709"/>
        <w:jc w:val="both"/>
      </w:pPr>
      <w:r w:rsidRPr="00926FB2">
        <w:t>На шахтах Карагандинского угольного бассейны, чтобы провести ГРП угольного пласта использую</w:t>
      </w:r>
      <w:r w:rsidR="00176C7E" w:rsidRPr="00926FB2">
        <w:t>т</w:t>
      </w:r>
      <w:r w:rsidRPr="00926FB2">
        <w:t xml:space="preserve"> скважины, в котор</w:t>
      </w:r>
      <w:r w:rsidR="00176C7E" w:rsidRPr="00926FB2">
        <w:t>ых</w:t>
      </w:r>
      <w:r w:rsidRPr="00926FB2">
        <w:t xml:space="preserve"> рабочая колонна опускается ниже угольного пласта, и затем цементируется, и перфорируется.</w:t>
      </w:r>
    </w:p>
    <w:p w14:paraId="3EC79824" w14:textId="46ACE552" w:rsidR="000609DD" w:rsidRPr="00926FB2" w:rsidRDefault="00176C7E" w:rsidP="00B506E7">
      <w:pPr>
        <w:ind w:firstLine="709"/>
        <w:jc w:val="both"/>
      </w:pPr>
      <w:r w:rsidRPr="00926FB2">
        <w:t>Н</w:t>
      </w:r>
      <w:r w:rsidR="000609DD" w:rsidRPr="00926FB2">
        <w:rPr>
          <w:lang w:val="kk-KZ"/>
        </w:rPr>
        <w:t>а</w:t>
      </w:r>
      <w:r w:rsidRPr="00926FB2">
        <w:t xml:space="preserve"> шахте им. Ленина использова</w:t>
      </w:r>
      <w:r w:rsidR="006D6823" w:rsidRPr="00926FB2">
        <w:t>лся</w:t>
      </w:r>
      <w:r w:rsidRPr="00926FB2">
        <w:t xml:space="preserve"> новый метод ГРП [</w:t>
      </w:r>
      <w:r w:rsidR="00C32FCE" w:rsidRPr="00926FB2">
        <w:t>6,7</w:t>
      </w:r>
      <w:r w:rsidRPr="00926FB2">
        <w:t>], в котором перед ГРП проводи</w:t>
      </w:r>
      <w:r w:rsidR="006D6823" w:rsidRPr="00926FB2">
        <w:t>лась</w:t>
      </w:r>
      <w:r w:rsidRPr="00926FB2">
        <w:t xml:space="preserve"> заблаговременн</w:t>
      </w:r>
      <w:r w:rsidR="006D6823" w:rsidRPr="00926FB2">
        <w:t>ая</w:t>
      </w:r>
      <w:r w:rsidRPr="00926FB2">
        <w:t xml:space="preserve"> дегаза</w:t>
      </w:r>
      <w:r w:rsidR="008F120C" w:rsidRPr="00926FB2">
        <w:t>ционн</w:t>
      </w:r>
      <w:r w:rsidR="006D6823" w:rsidRPr="00926FB2">
        <w:t>ая</w:t>
      </w:r>
      <w:r w:rsidR="008F120C" w:rsidRPr="00926FB2">
        <w:t xml:space="preserve"> подготовк</w:t>
      </w:r>
      <w:r w:rsidR="006D6823" w:rsidRPr="00926FB2">
        <w:t>а</w:t>
      </w:r>
      <w:r w:rsidR="008F120C" w:rsidRPr="00926FB2">
        <w:t>, а затем цикли</w:t>
      </w:r>
      <w:r w:rsidRPr="00926FB2">
        <w:t>ческое пневмо-</w:t>
      </w:r>
      <w:r w:rsidR="008F120C" w:rsidRPr="00926FB2">
        <w:t>г</w:t>
      </w:r>
      <w:r w:rsidRPr="00926FB2">
        <w:t>идродинамическое воздействие в прискважинной зоне</w:t>
      </w:r>
      <w:r w:rsidR="001B1DD5" w:rsidRPr="00926FB2">
        <w:t>.</w:t>
      </w:r>
    </w:p>
    <w:p w14:paraId="776F3939" w14:textId="5389441D" w:rsidR="00EA114D" w:rsidRPr="00926FB2" w:rsidRDefault="005023A6" w:rsidP="00B506E7">
      <w:pPr>
        <w:ind w:firstLine="709"/>
        <w:jc w:val="both"/>
      </w:pPr>
      <w:r w:rsidRPr="00926FB2">
        <w:t xml:space="preserve">При бурении скважины проводятся работы по искривлению ствола скважины под углом залегания угольного пласта. Бурение по пласту выполнено с помощью винтового забойного двигателя. Освоение скважины с откачкой рабочей жидкости и газа проводится с помощью следующих мероприятий. С дневной поверхности бурится вертикальная скважина в пласт угля, который подлежит разработке. </w:t>
      </w:r>
      <w:r w:rsidR="00535B0A" w:rsidRPr="00926FB2">
        <w:t>При этом</w:t>
      </w:r>
      <w:r w:rsidRPr="00926FB2">
        <w:t xml:space="preserve"> ее забой совмещается с расширением забоя наклонно-направленной скважины. В процессе бурения</w:t>
      </w:r>
      <w:r w:rsidR="006D6823" w:rsidRPr="00926FB2">
        <w:t xml:space="preserve"> в прискважинной зоне</w:t>
      </w:r>
      <w:r w:rsidRPr="00926FB2">
        <w:t xml:space="preserve">, а </w:t>
      </w:r>
      <w:r w:rsidRPr="00926FB2">
        <w:lastRenderedPageBreak/>
        <w:t xml:space="preserve">также при </w:t>
      </w:r>
      <w:r w:rsidR="0057338D" w:rsidRPr="00926FB2">
        <w:t>гидрорасчленении</w:t>
      </w:r>
      <w:r w:rsidRPr="00926FB2">
        <w:t xml:space="preserve"> в угольном пласте образуются </w:t>
      </w:r>
      <w:r w:rsidR="00EA114D" w:rsidRPr="00926FB2">
        <w:t>микротрещины</w:t>
      </w:r>
      <w:r w:rsidRPr="00926FB2">
        <w:t>, по которым дренирует метан угольного пласта.</w:t>
      </w:r>
    </w:p>
    <w:p w14:paraId="00F343A9" w14:textId="59DB329B" w:rsidR="00662E8B" w:rsidRPr="00926FB2" w:rsidRDefault="00EA114D" w:rsidP="00B506E7">
      <w:pPr>
        <w:ind w:firstLine="709"/>
        <w:jc w:val="both"/>
      </w:pPr>
      <w:r w:rsidRPr="00926FB2">
        <w:t>Если применять направленный ГРП в пробуренных шпурах с жидкостью (рис</w:t>
      </w:r>
      <w:r w:rsidR="00B674DD" w:rsidRPr="00926FB2">
        <w:rPr>
          <w:lang w:val="kk-KZ"/>
        </w:rPr>
        <w:t xml:space="preserve">унок </w:t>
      </w:r>
      <w:r w:rsidRPr="00926FB2">
        <w:t>1.2а), то в кровле создаются не только трещины искусственного происхождения, но происходит раскрытие естественных трещин до приемлемых размеров, которые заполняю</w:t>
      </w:r>
      <w:r w:rsidR="00C32FCE" w:rsidRPr="00926FB2">
        <w:t>тся смолой</w:t>
      </w:r>
      <w:r w:rsidR="001150E1" w:rsidRPr="00926FB2">
        <w:t>.</w:t>
      </w:r>
    </w:p>
    <w:p w14:paraId="0F7758EE" w14:textId="24E1260C" w:rsidR="001150E1" w:rsidRPr="00926FB2" w:rsidRDefault="00C32FCE" w:rsidP="00B506E7">
      <w:pPr>
        <w:ind w:firstLine="709"/>
        <w:jc w:val="both"/>
        <w:rPr>
          <w:lang w:val="kk-KZ"/>
        </w:rPr>
      </w:pPr>
      <w:r w:rsidRPr="00926FB2">
        <w:rPr>
          <w:bCs/>
          <w:lang w:val="kk-KZ" w:eastAsia="en-US"/>
        </w:rPr>
        <w:t>Т</w:t>
      </w:r>
      <w:r w:rsidR="005023A6" w:rsidRPr="00926FB2">
        <w:rPr>
          <w:bCs/>
          <w:lang w:val="kk-KZ" w:eastAsia="en-US"/>
        </w:rPr>
        <w:t xml:space="preserve">ехнология </w:t>
      </w:r>
      <w:r w:rsidR="005023A6" w:rsidRPr="00926FB2">
        <w:t>(рис</w:t>
      </w:r>
      <w:r w:rsidR="00B674DD" w:rsidRPr="00926FB2">
        <w:rPr>
          <w:lang w:val="kk-KZ"/>
        </w:rPr>
        <w:t xml:space="preserve">унок </w:t>
      </w:r>
      <w:r w:rsidR="005023A6" w:rsidRPr="00926FB2">
        <w:t>1.</w:t>
      </w:r>
      <w:r w:rsidRPr="00926FB2">
        <w:t>1</w:t>
      </w:r>
      <w:r w:rsidR="005023A6" w:rsidRPr="00926FB2">
        <w:t>б)</w:t>
      </w:r>
      <w:r w:rsidR="005023A6" w:rsidRPr="00926FB2">
        <w:rPr>
          <w:bCs/>
          <w:lang w:val="kk-KZ" w:eastAsia="en-US"/>
        </w:rPr>
        <w:t>, которая включает бурение направленых газодренажных скважин (4) на очистной забой (2); проведение поинтервального ГРП выемочного столба (3); отведение высводивщегося газа с помощью газопровода на поверхность. Дегазационные скважины бурят в вертикальном направлении из камеры монтажа и разрезных печей выемочных столбов до выхода в борт разрезной печи, которая находится по соседству.</w:t>
      </w:r>
    </w:p>
    <w:p w14:paraId="709B4E38" w14:textId="77777777" w:rsidR="001150E1" w:rsidRPr="00926FB2" w:rsidRDefault="001150E1" w:rsidP="00B506E7">
      <w:pPr>
        <w:ind w:firstLine="567"/>
        <w:jc w:val="both"/>
      </w:pPr>
    </w:p>
    <w:tbl>
      <w:tblPr>
        <w:tblW w:w="0" w:type="auto"/>
        <w:jc w:val="center"/>
        <w:tblLook w:val="01E0" w:firstRow="1" w:lastRow="1" w:firstColumn="1" w:lastColumn="1" w:noHBand="0" w:noVBand="0"/>
      </w:tblPr>
      <w:tblGrid>
        <w:gridCol w:w="4677"/>
        <w:gridCol w:w="4679"/>
      </w:tblGrid>
      <w:tr w:rsidR="009D56E2" w:rsidRPr="00926FB2" w14:paraId="26A57447" w14:textId="77777777" w:rsidTr="005023A6">
        <w:trPr>
          <w:jc w:val="center"/>
        </w:trPr>
        <w:tc>
          <w:tcPr>
            <w:tcW w:w="4677" w:type="dxa"/>
            <w:shd w:val="clear" w:color="auto" w:fill="auto"/>
          </w:tcPr>
          <w:p w14:paraId="1114A2AF" w14:textId="77777777" w:rsidR="005023A6" w:rsidRPr="00926FB2" w:rsidRDefault="00836185" w:rsidP="00B506E7">
            <w:pPr>
              <w:jc w:val="center"/>
              <w:rPr>
                <w:bCs/>
                <w:lang w:eastAsia="en-US"/>
              </w:rPr>
            </w:pPr>
            <w:r w:rsidRPr="00926FB2">
              <w:rPr>
                <w:bCs/>
                <w:noProof/>
              </w:rPr>
              <w:drawing>
                <wp:inline distT="0" distB="0" distL="0" distR="0" wp14:anchorId="31E100C8" wp14:editId="1FE7B760">
                  <wp:extent cx="2743200" cy="147891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l="29100" t="22705" r="18626" b="26910"/>
                          <a:stretch>
                            <a:fillRect/>
                          </a:stretch>
                        </pic:blipFill>
                        <pic:spPr bwMode="auto">
                          <a:xfrm>
                            <a:off x="0" y="0"/>
                            <a:ext cx="2743200" cy="1478915"/>
                          </a:xfrm>
                          <a:prstGeom prst="rect">
                            <a:avLst/>
                          </a:prstGeom>
                          <a:noFill/>
                          <a:ln>
                            <a:noFill/>
                          </a:ln>
                        </pic:spPr>
                      </pic:pic>
                    </a:graphicData>
                  </a:graphic>
                </wp:inline>
              </w:drawing>
            </w:r>
          </w:p>
          <w:p w14:paraId="5FB1D7D5" w14:textId="77777777" w:rsidR="005023A6" w:rsidRPr="00926FB2" w:rsidRDefault="005023A6" w:rsidP="00B506E7">
            <w:pPr>
              <w:jc w:val="center"/>
            </w:pPr>
            <w:r w:rsidRPr="00926FB2">
              <w:rPr>
                <w:bCs/>
                <w:lang w:eastAsia="en-US"/>
              </w:rPr>
              <w:t>а)</w:t>
            </w:r>
          </w:p>
        </w:tc>
        <w:tc>
          <w:tcPr>
            <w:tcW w:w="4679" w:type="dxa"/>
            <w:shd w:val="clear" w:color="auto" w:fill="auto"/>
          </w:tcPr>
          <w:p w14:paraId="44B1F26D" w14:textId="77777777" w:rsidR="005023A6" w:rsidRPr="00926FB2" w:rsidRDefault="00836185" w:rsidP="00B506E7">
            <w:pPr>
              <w:jc w:val="center"/>
              <w:rPr>
                <w:bCs/>
                <w:lang w:eastAsia="en-US"/>
              </w:rPr>
            </w:pPr>
            <w:r w:rsidRPr="00926FB2">
              <w:rPr>
                <w:bCs/>
                <w:noProof/>
              </w:rPr>
              <w:drawing>
                <wp:inline distT="0" distB="0" distL="0" distR="0" wp14:anchorId="177292A1" wp14:editId="216FD92C">
                  <wp:extent cx="2687320" cy="146304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l="14148" t="20572" r="12057" b="7574"/>
                          <a:stretch>
                            <a:fillRect/>
                          </a:stretch>
                        </pic:blipFill>
                        <pic:spPr bwMode="auto">
                          <a:xfrm>
                            <a:off x="0" y="0"/>
                            <a:ext cx="2687320" cy="1463040"/>
                          </a:xfrm>
                          <a:prstGeom prst="rect">
                            <a:avLst/>
                          </a:prstGeom>
                          <a:noFill/>
                          <a:ln>
                            <a:noFill/>
                          </a:ln>
                        </pic:spPr>
                      </pic:pic>
                    </a:graphicData>
                  </a:graphic>
                </wp:inline>
              </w:drawing>
            </w:r>
          </w:p>
          <w:p w14:paraId="79AE1696" w14:textId="77777777" w:rsidR="005023A6" w:rsidRPr="00926FB2" w:rsidRDefault="005023A6" w:rsidP="00B506E7">
            <w:pPr>
              <w:jc w:val="center"/>
            </w:pPr>
            <w:r w:rsidRPr="00926FB2">
              <w:rPr>
                <w:bCs/>
                <w:lang w:eastAsia="en-US"/>
              </w:rPr>
              <w:t>б)</w:t>
            </w:r>
          </w:p>
        </w:tc>
      </w:tr>
      <w:tr w:rsidR="005023A6" w:rsidRPr="00926FB2" w14:paraId="6DD32B1C" w14:textId="77777777" w:rsidTr="005023A6">
        <w:trPr>
          <w:jc w:val="center"/>
        </w:trPr>
        <w:tc>
          <w:tcPr>
            <w:tcW w:w="4677" w:type="dxa"/>
            <w:shd w:val="clear" w:color="auto" w:fill="auto"/>
          </w:tcPr>
          <w:p w14:paraId="346A7DF8" w14:textId="77777777" w:rsidR="005023A6" w:rsidRPr="00926FB2" w:rsidRDefault="005023A6" w:rsidP="00B506E7">
            <w:pPr>
              <w:jc w:val="center"/>
              <w:rPr>
                <w:sz w:val="24"/>
                <w:szCs w:val="24"/>
              </w:rPr>
            </w:pPr>
            <w:r w:rsidRPr="00926FB2">
              <w:rPr>
                <w:sz w:val="24"/>
                <w:szCs w:val="24"/>
              </w:rPr>
              <w:t xml:space="preserve">А - непосредственная кровля; </w:t>
            </w:r>
            <w:r w:rsidR="00535B0A" w:rsidRPr="00926FB2">
              <w:rPr>
                <w:sz w:val="24"/>
                <w:szCs w:val="24"/>
              </w:rPr>
              <w:t>1–3</w:t>
            </w:r>
            <w:r w:rsidRPr="00926FB2">
              <w:rPr>
                <w:sz w:val="24"/>
                <w:szCs w:val="24"/>
              </w:rPr>
              <w:t xml:space="preserve"> - естественная и искусственная трещины</w:t>
            </w:r>
          </w:p>
        </w:tc>
        <w:tc>
          <w:tcPr>
            <w:tcW w:w="4679" w:type="dxa"/>
            <w:shd w:val="clear" w:color="auto" w:fill="auto"/>
          </w:tcPr>
          <w:p w14:paraId="746F5314" w14:textId="77777777" w:rsidR="005023A6" w:rsidRPr="00926FB2" w:rsidRDefault="005023A6" w:rsidP="00B506E7">
            <w:pPr>
              <w:jc w:val="center"/>
              <w:rPr>
                <w:sz w:val="24"/>
                <w:szCs w:val="24"/>
              </w:rPr>
            </w:pPr>
            <w:r w:rsidRPr="00926FB2">
              <w:rPr>
                <w:sz w:val="24"/>
                <w:szCs w:val="24"/>
              </w:rPr>
              <w:t>1 - горные выработки; 2 - очистной забой; 3 - выемочный столб; 4 - дегазационные скважины</w:t>
            </w:r>
          </w:p>
        </w:tc>
      </w:tr>
    </w:tbl>
    <w:p w14:paraId="5929D352" w14:textId="77777777" w:rsidR="005023A6" w:rsidRPr="00926FB2" w:rsidRDefault="005023A6" w:rsidP="00B506E7">
      <w:pPr>
        <w:jc w:val="both"/>
      </w:pPr>
    </w:p>
    <w:p w14:paraId="349CDE43" w14:textId="71E6608A" w:rsidR="00D97AF4" w:rsidRPr="00926FB2" w:rsidRDefault="005023A6" w:rsidP="00B506E7">
      <w:pPr>
        <w:ind w:firstLine="567"/>
        <w:jc w:val="center"/>
        <w:rPr>
          <w:bCs/>
          <w:lang w:val="kk-KZ" w:eastAsia="en-US"/>
        </w:rPr>
      </w:pPr>
      <w:r w:rsidRPr="00926FB2">
        <w:t>Рисунок 1.</w:t>
      </w:r>
      <w:r w:rsidR="00C32FCE" w:rsidRPr="00926FB2">
        <w:t>1</w:t>
      </w:r>
      <w:r w:rsidR="009461DD" w:rsidRPr="00926FB2">
        <w:t xml:space="preserve"> - </w:t>
      </w:r>
      <w:r w:rsidRPr="00926FB2">
        <w:t>Технологическая схем</w:t>
      </w:r>
      <w:r w:rsidR="00C32FCE" w:rsidRPr="00926FB2">
        <w:t>а закрепления кровли пласта (а)</w:t>
      </w:r>
      <w:r w:rsidRPr="00926FB2">
        <w:t xml:space="preserve">; </w:t>
      </w:r>
      <w:r w:rsidR="00C32FCE" w:rsidRPr="00926FB2">
        <w:t>технология</w:t>
      </w:r>
      <w:r w:rsidRPr="00926FB2">
        <w:t xml:space="preserve"> дегазации (б)</w:t>
      </w:r>
    </w:p>
    <w:p w14:paraId="01077248" w14:textId="77777777" w:rsidR="00D97AF4" w:rsidRPr="00926FB2" w:rsidRDefault="00D97AF4" w:rsidP="00B506E7">
      <w:pPr>
        <w:ind w:firstLine="567"/>
        <w:jc w:val="center"/>
      </w:pPr>
    </w:p>
    <w:p w14:paraId="15B7E1A4" w14:textId="20CBFDA3" w:rsidR="00D97AF4" w:rsidRPr="00926FB2" w:rsidRDefault="00D97AF4" w:rsidP="00B506E7">
      <w:pPr>
        <w:ind w:firstLine="709"/>
        <w:jc w:val="both"/>
        <w:rPr>
          <w:bCs/>
          <w:lang w:val="kk-KZ" w:eastAsia="en-US"/>
        </w:rPr>
      </w:pPr>
      <w:r w:rsidRPr="00926FB2">
        <w:t>В диссертационной работе [</w:t>
      </w:r>
      <w:r w:rsidR="00C32FCE" w:rsidRPr="00926FB2">
        <w:t>8</w:t>
      </w:r>
      <w:r w:rsidRPr="00926FB2">
        <w:t xml:space="preserve">] обоснован метод </w:t>
      </w:r>
      <w:r w:rsidRPr="00926FB2">
        <w:rPr>
          <w:bCs/>
          <w:lang w:val="kk-KZ" w:eastAsia="en-US"/>
        </w:rPr>
        <w:t>поинтервального ГРП. Этим методом в угольном массиве создаются протяженные трещины, которые располагаются вкрест по простиранию пласта. Предложена конструкция пакерного устройства, которая позволяла образовывать поперечные относительно оси скважины такое количество трещин, которое приводило к возрастанию газоотдачи на порядок. Было установлено, что размер расстояния L между пакерами и скважинным диаметром d является определящим параметром: при L &lt; 2d возникает единичная трещина, которая располагается поперек оси скважины; при 2d &lt; L &lt; 4d возникают множество трещин разного направления; при L &gt; 4d возникает единичная трещина, которая называется продольной.</w:t>
      </w:r>
    </w:p>
    <w:p w14:paraId="2F18F952" w14:textId="00F3E874" w:rsidR="005023A6" w:rsidRPr="00926FB2" w:rsidRDefault="005023A6" w:rsidP="00B506E7">
      <w:pPr>
        <w:ind w:firstLine="709"/>
        <w:jc w:val="both"/>
        <w:rPr>
          <w:bCs/>
        </w:rPr>
      </w:pPr>
      <w:r w:rsidRPr="00926FB2">
        <w:t xml:space="preserve">Работой </w:t>
      </w:r>
      <w:r w:rsidRPr="00926FB2">
        <w:rPr>
          <w:bCs/>
          <w:lang w:val="kk-KZ" w:eastAsia="en-US"/>
        </w:rPr>
        <w:t>[</w:t>
      </w:r>
      <w:r w:rsidR="00C32FCE" w:rsidRPr="00926FB2">
        <w:rPr>
          <w:bCs/>
          <w:lang w:val="kk-KZ" w:eastAsia="en-US"/>
        </w:rPr>
        <w:t>9</w:t>
      </w:r>
      <w:r w:rsidRPr="00926FB2">
        <w:rPr>
          <w:bCs/>
          <w:lang w:val="kk-KZ" w:eastAsia="en-US"/>
        </w:rPr>
        <w:t>] была предложена технология этого метода, представленная на рис</w:t>
      </w:r>
      <w:r w:rsidR="00243872" w:rsidRPr="00926FB2">
        <w:rPr>
          <w:bCs/>
          <w:lang w:val="kk-KZ" w:eastAsia="en-US"/>
        </w:rPr>
        <w:t xml:space="preserve">унке </w:t>
      </w:r>
      <w:r w:rsidRPr="00926FB2">
        <w:rPr>
          <w:bCs/>
          <w:lang w:val="kk-KZ" w:eastAsia="en-US"/>
        </w:rPr>
        <w:t>1.</w:t>
      </w:r>
      <w:r w:rsidR="00C32FCE" w:rsidRPr="00926FB2">
        <w:rPr>
          <w:bCs/>
          <w:lang w:val="kk-KZ" w:eastAsia="en-US"/>
        </w:rPr>
        <w:t>2</w:t>
      </w:r>
      <w:r w:rsidRPr="00926FB2">
        <w:rPr>
          <w:bCs/>
          <w:lang w:val="kk-KZ" w:eastAsia="en-US"/>
        </w:rPr>
        <w:t xml:space="preserve">. </w:t>
      </w:r>
      <w:r w:rsidRPr="00926FB2">
        <w:rPr>
          <w:bCs/>
        </w:rPr>
        <w:t xml:space="preserve">Скважина имеет диаметр </w:t>
      </w:r>
      <w:smartTag w:uri="urn:schemas-microsoft-com:office:smarttags" w:element="metricconverter">
        <w:smartTagPr>
          <w:attr w:name="ProductID" w:val="76 мм"/>
        </w:smartTagPr>
        <w:r w:rsidRPr="00926FB2">
          <w:rPr>
            <w:bCs/>
          </w:rPr>
          <w:t>76 мм</w:t>
        </w:r>
      </w:smartTag>
      <w:r w:rsidRPr="00926FB2">
        <w:rPr>
          <w:bCs/>
        </w:rPr>
        <w:t>, а давление обычно принимается большим по сравнению с пластовым давлением около 20 кГс/см</w:t>
      </w:r>
      <w:r w:rsidRPr="00926FB2">
        <w:rPr>
          <w:bCs/>
          <w:vertAlign w:val="superscript"/>
        </w:rPr>
        <w:t>2</w:t>
      </w:r>
      <w:r w:rsidRPr="00926FB2">
        <w:rPr>
          <w:bCs/>
        </w:rPr>
        <w:t>. Эффективным считается тот процесс, при котором происходит пневмообработка пласта в циклическом режиме через скважины, которые параллельны линиям очистного забоя. Время воздействия на пласт может составлять 150 суток.</w:t>
      </w:r>
    </w:p>
    <w:p w14:paraId="28295AD9" w14:textId="77777777" w:rsidR="00B366F3" w:rsidRPr="00926FB2" w:rsidRDefault="00B366F3" w:rsidP="00B506E7">
      <w:pPr>
        <w:ind w:firstLine="709"/>
        <w:jc w:val="both"/>
      </w:pPr>
    </w:p>
    <w:p w14:paraId="6C217DBA" w14:textId="77777777" w:rsidR="005023A6" w:rsidRPr="00926FB2" w:rsidRDefault="00836185" w:rsidP="00B506E7">
      <w:pPr>
        <w:jc w:val="center"/>
        <w:rPr>
          <w:bCs/>
          <w:lang w:eastAsia="en-US"/>
        </w:rPr>
      </w:pPr>
      <w:r w:rsidRPr="00926FB2">
        <w:rPr>
          <w:bCs/>
          <w:noProof/>
        </w:rPr>
        <w:drawing>
          <wp:inline distT="0" distB="0" distL="0" distR="0" wp14:anchorId="5AEB26AE" wp14:editId="40525806">
            <wp:extent cx="4721225" cy="2948151"/>
            <wp:effectExtent l="0" t="0" r="3175"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l="42197" t="29715" r="1857" b="13715"/>
                    <a:stretch>
                      <a:fillRect/>
                    </a:stretch>
                  </pic:blipFill>
                  <pic:spPr bwMode="auto">
                    <a:xfrm>
                      <a:off x="0" y="0"/>
                      <a:ext cx="4725548" cy="2950850"/>
                    </a:xfrm>
                    <a:prstGeom prst="rect">
                      <a:avLst/>
                    </a:prstGeom>
                    <a:noFill/>
                    <a:ln>
                      <a:noFill/>
                    </a:ln>
                  </pic:spPr>
                </pic:pic>
              </a:graphicData>
            </a:graphic>
          </wp:inline>
        </w:drawing>
      </w:r>
    </w:p>
    <w:p w14:paraId="5BE13896" w14:textId="77777777" w:rsidR="005023A6" w:rsidRPr="00926FB2" w:rsidRDefault="005023A6" w:rsidP="00B506E7">
      <w:pPr>
        <w:jc w:val="center"/>
        <w:rPr>
          <w:bCs/>
          <w:sz w:val="24"/>
          <w:szCs w:val="24"/>
          <w:lang w:eastAsia="en-US"/>
        </w:rPr>
      </w:pPr>
      <w:r w:rsidRPr="00926FB2">
        <w:rPr>
          <w:bCs/>
          <w:sz w:val="24"/>
          <w:szCs w:val="24"/>
          <w:lang w:eastAsia="en-US"/>
        </w:rPr>
        <w:t xml:space="preserve">1 – компрессор; 2 – манометр; 3 – счетчик расхода воздуха; </w:t>
      </w:r>
    </w:p>
    <w:p w14:paraId="6A44C19C" w14:textId="77777777" w:rsidR="005023A6" w:rsidRPr="00926FB2" w:rsidRDefault="005023A6" w:rsidP="00B506E7">
      <w:pPr>
        <w:jc w:val="center"/>
        <w:rPr>
          <w:bCs/>
          <w:sz w:val="24"/>
          <w:szCs w:val="24"/>
          <w:lang w:eastAsia="en-US"/>
        </w:rPr>
      </w:pPr>
      <w:r w:rsidRPr="00926FB2">
        <w:rPr>
          <w:bCs/>
          <w:sz w:val="24"/>
          <w:szCs w:val="24"/>
          <w:lang w:eastAsia="en-US"/>
        </w:rPr>
        <w:t>4 – измеритель концентрации метана (газоанализатор); 5 – шахтный газопровод</w:t>
      </w:r>
    </w:p>
    <w:p w14:paraId="6AC465D2" w14:textId="77777777" w:rsidR="005023A6" w:rsidRPr="00926FB2" w:rsidRDefault="005023A6" w:rsidP="00B506E7">
      <w:pPr>
        <w:jc w:val="center"/>
        <w:rPr>
          <w:bCs/>
          <w:lang w:eastAsia="en-US"/>
        </w:rPr>
      </w:pPr>
    </w:p>
    <w:p w14:paraId="0B831590" w14:textId="6F7F7331" w:rsidR="005023A6" w:rsidRPr="00926FB2" w:rsidRDefault="005023A6" w:rsidP="00B506E7">
      <w:pPr>
        <w:jc w:val="center"/>
        <w:rPr>
          <w:bCs/>
          <w:lang w:eastAsia="en-US"/>
        </w:rPr>
      </w:pPr>
      <w:r w:rsidRPr="00926FB2">
        <w:rPr>
          <w:bCs/>
          <w:lang w:eastAsia="en-US"/>
        </w:rPr>
        <w:t>Рисунок 1.</w:t>
      </w:r>
      <w:r w:rsidR="00C32FCE" w:rsidRPr="00926FB2">
        <w:rPr>
          <w:bCs/>
          <w:lang w:eastAsia="en-US"/>
        </w:rPr>
        <w:t>2</w:t>
      </w:r>
      <w:r w:rsidR="009461DD" w:rsidRPr="00926FB2">
        <w:rPr>
          <w:bCs/>
          <w:lang w:eastAsia="en-US"/>
        </w:rPr>
        <w:t xml:space="preserve"> - </w:t>
      </w:r>
      <w:r w:rsidRPr="00926FB2">
        <w:rPr>
          <w:bCs/>
          <w:lang w:eastAsia="en-US"/>
        </w:rPr>
        <w:t xml:space="preserve">Технологическая схема </w:t>
      </w:r>
    </w:p>
    <w:p w14:paraId="3EDEFAEC" w14:textId="426615EC" w:rsidR="005023A6" w:rsidRPr="00926FB2" w:rsidRDefault="005023A6" w:rsidP="00B506E7">
      <w:pPr>
        <w:jc w:val="center"/>
        <w:rPr>
          <w:bCs/>
          <w:lang w:eastAsia="en-US"/>
        </w:rPr>
      </w:pPr>
      <w:r w:rsidRPr="00926FB2">
        <w:rPr>
          <w:bCs/>
        </w:rPr>
        <w:t>пневмо-гидродинамического воздействия на угольный пласт</w:t>
      </w:r>
      <w:r w:rsidR="00546011" w:rsidRPr="00926FB2">
        <w:rPr>
          <w:bCs/>
        </w:rPr>
        <w:t xml:space="preserve"> </w:t>
      </w:r>
      <w:r w:rsidR="00546011" w:rsidRPr="00926FB2">
        <w:rPr>
          <w:bCs/>
          <w:lang w:val="kk-KZ" w:eastAsia="en-US"/>
        </w:rPr>
        <w:t>[9]</w:t>
      </w:r>
      <w:r w:rsidRPr="00926FB2">
        <w:rPr>
          <w:bCs/>
          <w:lang w:eastAsia="en-US"/>
        </w:rPr>
        <w:cr/>
      </w:r>
    </w:p>
    <w:p w14:paraId="0B4CFFC3" w14:textId="1DF41AE1" w:rsidR="00662E8B" w:rsidRPr="00926FB2" w:rsidRDefault="005023A6" w:rsidP="00B506E7">
      <w:pPr>
        <w:ind w:firstLine="709"/>
        <w:jc w:val="both"/>
        <w:rPr>
          <w:bCs/>
          <w:lang w:eastAsia="en-US"/>
        </w:rPr>
      </w:pPr>
      <w:bookmarkStart w:id="16" w:name="_Hlk118151135"/>
      <w:r w:rsidRPr="00926FB2">
        <w:rPr>
          <w:bCs/>
          <w:lang w:eastAsia="en-US"/>
        </w:rPr>
        <w:t>Горизонтальные скважины подземного типа стоят намного дешевле вертикальных скважин для ГРП [1</w:t>
      </w:r>
      <w:r w:rsidR="00C32FCE" w:rsidRPr="00926FB2">
        <w:rPr>
          <w:bCs/>
          <w:lang w:eastAsia="en-US"/>
        </w:rPr>
        <w:t>0</w:t>
      </w:r>
      <w:r w:rsidRPr="00926FB2">
        <w:rPr>
          <w:bCs/>
          <w:lang w:eastAsia="en-US"/>
        </w:rPr>
        <w:t>]. Эти скважины пересекают основной кливаж угольного пласта, что приводит к увеличению газоотдачи. К их недостаткам относится сложность доставки и обустройства оборудования под землей, а вертикальные скважины не имеют подобных причин. Их дороговизна обусловлена процессом бурения на б</w:t>
      </w:r>
      <w:r w:rsidR="00662E8B" w:rsidRPr="00926FB2">
        <w:rPr>
          <w:bCs/>
          <w:lang w:eastAsia="en-US"/>
        </w:rPr>
        <w:t>ольшую глубину и эксплуатацией.</w:t>
      </w:r>
    </w:p>
    <w:p w14:paraId="23FC8F05" w14:textId="458461B9" w:rsidR="005023A6" w:rsidRPr="00926FB2" w:rsidRDefault="005023A6" w:rsidP="00B506E7">
      <w:pPr>
        <w:ind w:firstLine="709"/>
        <w:jc w:val="both"/>
        <w:rPr>
          <w:bCs/>
          <w:lang w:eastAsia="en-US"/>
        </w:rPr>
      </w:pPr>
      <w:r w:rsidRPr="00926FB2">
        <w:rPr>
          <w:bCs/>
          <w:lang w:eastAsia="en-US"/>
        </w:rPr>
        <w:t>Первая многозабойная скважина была опробована на нескольких шахтах в США в 1973</w:t>
      </w:r>
      <w:r w:rsidR="001B1DD5" w:rsidRPr="00926FB2">
        <w:rPr>
          <w:bCs/>
          <w:lang w:eastAsia="en-US"/>
        </w:rPr>
        <w:t xml:space="preserve"> (см., в [10] и ссылки в ней)</w:t>
      </w:r>
      <w:r w:rsidRPr="00926FB2">
        <w:rPr>
          <w:bCs/>
          <w:lang w:eastAsia="en-US"/>
        </w:rPr>
        <w:t xml:space="preserve"> (рис</w:t>
      </w:r>
      <w:r w:rsidR="00243872" w:rsidRPr="00926FB2">
        <w:rPr>
          <w:bCs/>
          <w:lang w:val="kk-KZ" w:eastAsia="en-US"/>
        </w:rPr>
        <w:t xml:space="preserve">унок </w:t>
      </w:r>
      <w:r w:rsidRPr="00926FB2">
        <w:rPr>
          <w:bCs/>
          <w:lang w:eastAsia="en-US"/>
        </w:rPr>
        <w:t>1.</w:t>
      </w:r>
      <w:r w:rsidR="00C32FCE" w:rsidRPr="00926FB2">
        <w:rPr>
          <w:bCs/>
          <w:lang w:eastAsia="en-US"/>
        </w:rPr>
        <w:t>3</w:t>
      </w:r>
      <w:r w:rsidRPr="00926FB2">
        <w:rPr>
          <w:bCs/>
          <w:lang w:eastAsia="en-US"/>
        </w:rPr>
        <w:t>).</w:t>
      </w:r>
    </w:p>
    <w:bookmarkEnd w:id="16"/>
    <w:p w14:paraId="2B07689E" w14:textId="77777777" w:rsidR="005023A6" w:rsidRPr="00926FB2" w:rsidRDefault="005023A6" w:rsidP="00B506E7">
      <w:pPr>
        <w:ind w:firstLine="567"/>
        <w:rPr>
          <w:bCs/>
          <w:lang w:eastAsia="en-US"/>
        </w:rPr>
      </w:pPr>
    </w:p>
    <w:p w14:paraId="564538E8" w14:textId="77777777" w:rsidR="005023A6" w:rsidRPr="00926FB2" w:rsidRDefault="00836185" w:rsidP="00B506E7">
      <w:pPr>
        <w:jc w:val="center"/>
        <w:rPr>
          <w:bCs/>
          <w:lang w:eastAsia="en-US"/>
        </w:rPr>
      </w:pPr>
      <w:r w:rsidRPr="00926FB2">
        <w:rPr>
          <w:bCs/>
          <w:noProof/>
        </w:rPr>
        <w:drawing>
          <wp:inline distT="0" distB="0" distL="0" distR="0" wp14:anchorId="16467C73" wp14:editId="29210EBC">
            <wp:extent cx="5836285" cy="157416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l="11510" t="37276" r="4823" b="22913"/>
                    <a:stretch>
                      <a:fillRect/>
                    </a:stretch>
                  </pic:blipFill>
                  <pic:spPr bwMode="auto">
                    <a:xfrm>
                      <a:off x="0" y="0"/>
                      <a:ext cx="5836285" cy="1574165"/>
                    </a:xfrm>
                    <a:prstGeom prst="rect">
                      <a:avLst/>
                    </a:prstGeom>
                    <a:noFill/>
                    <a:ln>
                      <a:noFill/>
                    </a:ln>
                  </pic:spPr>
                </pic:pic>
              </a:graphicData>
            </a:graphic>
          </wp:inline>
        </w:drawing>
      </w:r>
    </w:p>
    <w:p w14:paraId="38A50F5F" w14:textId="77777777" w:rsidR="005023A6" w:rsidRPr="00926FB2" w:rsidRDefault="005023A6" w:rsidP="00B506E7">
      <w:pPr>
        <w:jc w:val="center"/>
        <w:rPr>
          <w:bCs/>
          <w:lang w:eastAsia="en-US"/>
        </w:rPr>
      </w:pPr>
    </w:p>
    <w:p w14:paraId="2F4B895A" w14:textId="77777777" w:rsidR="005023A6" w:rsidRPr="00926FB2" w:rsidRDefault="005023A6" w:rsidP="00B506E7">
      <w:pPr>
        <w:jc w:val="center"/>
        <w:rPr>
          <w:bCs/>
          <w:sz w:val="24"/>
          <w:szCs w:val="24"/>
          <w:lang w:eastAsia="en-US"/>
        </w:rPr>
      </w:pPr>
      <w:r w:rsidRPr="00926FB2">
        <w:rPr>
          <w:bCs/>
          <w:sz w:val="24"/>
          <w:szCs w:val="24"/>
          <w:lang w:eastAsia="en-US"/>
        </w:rPr>
        <w:t>1 – плечо наклонное, 2 – плечо горизонтальное, 3 – плечи боковые,</w:t>
      </w:r>
    </w:p>
    <w:p w14:paraId="7FE1135D" w14:textId="77777777" w:rsidR="005023A6" w:rsidRPr="00926FB2" w:rsidRDefault="005023A6" w:rsidP="00B506E7">
      <w:pPr>
        <w:jc w:val="center"/>
        <w:rPr>
          <w:bCs/>
          <w:sz w:val="24"/>
          <w:szCs w:val="24"/>
          <w:lang w:eastAsia="en-US"/>
        </w:rPr>
      </w:pPr>
      <w:r w:rsidRPr="00926FB2">
        <w:rPr>
          <w:bCs/>
          <w:sz w:val="24"/>
          <w:szCs w:val="24"/>
          <w:lang w:eastAsia="en-US"/>
        </w:rPr>
        <w:t>4 – скважина вертикальная</w:t>
      </w:r>
    </w:p>
    <w:p w14:paraId="78B0D689" w14:textId="77777777" w:rsidR="005023A6" w:rsidRPr="00926FB2" w:rsidRDefault="005023A6" w:rsidP="00B506E7">
      <w:pPr>
        <w:ind w:firstLine="567"/>
        <w:jc w:val="center"/>
        <w:rPr>
          <w:bCs/>
          <w:lang w:eastAsia="en-US"/>
        </w:rPr>
      </w:pPr>
    </w:p>
    <w:p w14:paraId="6985871E" w14:textId="36C2E5FD" w:rsidR="005023A6" w:rsidRPr="00926FB2" w:rsidRDefault="005023A6" w:rsidP="00B506E7">
      <w:pPr>
        <w:ind w:firstLine="567"/>
        <w:jc w:val="center"/>
        <w:rPr>
          <w:bCs/>
          <w:lang w:eastAsia="en-US"/>
        </w:rPr>
      </w:pPr>
      <w:r w:rsidRPr="00926FB2">
        <w:rPr>
          <w:bCs/>
          <w:lang w:eastAsia="en-US"/>
        </w:rPr>
        <w:t>Рисунок 1.</w:t>
      </w:r>
      <w:r w:rsidR="00C32FCE" w:rsidRPr="00926FB2">
        <w:rPr>
          <w:bCs/>
          <w:lang w:eastAsia="en-US"/>
        </w:rPr>
        <w:t>3</w:t>
      </w:r>
      <w:r w:rsidR="009461DD" w:rsidRPr="00926FB2">
        <w:rPr>
          <w:bCs/>
          <w:lang w:eastAsia="en-US"/>
        </w:rPr>
        <w:t xml:space="preserve"> - </w:t>
      </w:r>
      <w:r w:rsidRPr="00926FB2">
        <w:rPr>
          <w:bCs/>
          <w:lang w:eastAsia="en-US"/>
        </w:rPr>
        <w:t>Схемы первых горизонтальных многозабойных скважин США: а - шахта Блэксвилл, б - шахта Мазер, в - шахта Эмеральд</w:t>
      </w:r>
      <w:r w:rsidR="00546011" w:rsidRPr="00926FB2">
        <w:rPr>
          <w:bCs/>
          <w:lang w:eastAsia="en-US"/>
        </w:rPr>
        <w:t xml:space="preserve"> [10]</w:t>
      </w:r>
    </w:p>
    <w:p w14:paraId="429D7F16" w14:textId="2872591B" w:rsidR="00662E8B" w:rsidRPr="00926FB2" w:rsidRDefault="005023A6" w:rsidP="00B506E7">
      <w:pPr>
        <w:ind w:firstLine="709"/>
        <w:jc w:val="both"/>
        <w:rPr>
          <w:bCs/>
          <w:lang w:eastAsia="en-US"/>
        </w:rPr>
      </w:pPr>
      <w:r w:rsidRPr="00926FB2">
        <w:rPr>
          <w:bCs/>
          <w:lang w:eastAsia="en-US"/>
        </w:rPr>
        <w:lastRenderedPageBreak/>
        <w:t>В работе [</w:t>
      </w:r>
      <w:r w:rsidR="00C32FCE" w:rsidRPr="00926FB2">
        <w:rPr>
          <w:bCs/>
          <w:lang w:eastAsia="en-US"/>
        </w:rPr>
        <w:t>11</w:t>
      </w:r>
      <w:r w:rsidRPr="00926FB2">
        <w:rPr>
          <w:bCs/>
          <w:lang w:eastAsia="en-US"/>
        </w:rPr>
        <w:t xml:space="preserve">] проектировалась наклонная скважина с горизонтальным окончанием в пласте угля. При этом нашли применение следующие технологии бурения. Во-первых </w:t>
      </w:r>
      <w:r w:rsidR="00535B0A" w:rsidRPr="00926FB2">
        <w:rPr>
          <w:bCs/>
          <w:lang w:eastAsia="en-US"/>
        </w:rPr>
        <w:t>— это</w:t>
      </w:r>
      <w:r w:rsidRPr="00926FB2">
        <w:rPr>
          <w:bCs/>
          <w:lang w:eastAsia="en-US"/>
        </w:rPr>
        <w:t xml:space="preserve"> технология роторного бурения. Во-вторых </w:t>
      </w:r>
      <w:r w:rsidR="00535B0A" w:rsidRPr="00926FB2">
        <w:rPr>
          <w:bCs/>
          <w:lang w:eastAsia="en-US"/>
        </w:rPr>
        <w:t>— это</w:t>
      </w:r>
      <w:r w:rsidRPr="00926FB2">
        <w:rPr>
          <w:bCs/>
          <w:lang w:eastAsia="en-US"/>
        </w:rPr>
        <w:t xml:space="preserve"> технология бурения с винтовым забойным двигателем. В-третьих, это технология ударно-вращательного бурения.</w:t>
      </w:r>
    </w:p>
    <w:p w14:paraId="2F214C21" w14:textId="358146F9" w:rsidR="00580026" w:rsidRPr="00926FB2" w:rsidRDefault="005023A6" w:rsidP="00B506E7">
      <w:pPr>
        <w:ind w:firstLine="709"/>
        <w:jc w:val="both"/>
        <w:rPr>
          <w:bCs/>
          <w:lang w:eastAsia="en-US"/>
        </w:rPr>
      </w:pPr>
      <w:bookmarkStart w:id="17" w:name="_Hlk118150165"/>
      <w:r w:rsidRPr="00926FB2">
        <w:rPr>
          <w:bCs/>
          <w:lang w:eastAsia="en-US"/>
        </w:rPr>
        <w:t>На шахтах Карагандинского угольного бассейна, в основном, используется технология вертикальных скважин. Она подробно описана в диссертаци</w:t>
      </w:r>
      <w:r w:rsidR="00CE5215" w:rsidRPr="00926FB2">
        <w:rPr>
          <w:bCs/>
          <w:lang w:eastAsia="en-US"/>
        </w:rPr>
        <w:t>ях</w:t>
      </w:r>
      <w:r w:rsidRPr="00926FB2">
        <w:rPr>
          <w:bCs/>
          <w:lang w:eastAsia="en-US"/>
        </w:rPr>
        <w:t xml:space="preserve"> [</w:t>
      </w:r>
      <w:r w:rsidR="00CE5215" w:rsidRPr="00926FB2">
        <w:rPr>
          <w:bCs/>
          <w:lang w:eastAsia="en-US"/>
        </w:rPr>
        <w:t>8,</w:t>
      </w:r>
      <w:r w:rsidR="00015EE9" w:rsidRPr="00926FB2">
        <w:rPr>
          <w:bCs/>
          <w:lang w:eastAsia="en-US"/>
        </w:rPr>
        <w:t>12]</w:t>
      </w:r>
      <w:r w:rsidRPr="00926FB2">
        <w:rPr>
          <w:bCs/>
          <w:lang w:eastAsia="en-US"/>
        </w:rPr>
        <w:t>. В работе [</w:t>
      </w:r>
      <w:r w:rsidR="00015EE9" w:rsidRPr="00926FB2">
        <w:rPr>
          <w:bCs/>
          <w:lang w:eastAsia="en-US"/>
        </w:rPr>
        <w:t>1</w:t>
      </w:r>
      <w:r w:rsidR="00CE5215" w:rsidRPr="00926FB2">
        <w:rPr>
          <w:bCs/>
          <w:lang w:eastAsia="en-US"/>
        </w:rPr>
        <w:t>2</w:t>
      </w:r>
      <w:r w:rsidRPr="00926FB2">
        <w:rPr>
          <w:bCs/>
          <w:lang w:eastAsia="en-US"/>
        </w:rPr>
        <w:t>] применялся способ ГЕО-ЭМР. Этот способ позволил провести картографирование на Талдыкудукском участке Карагандинского угольного бассейна и его зондирование</w:t>
      </w:r>
      <w:r w:rsidR="00CE5215" w:rsidRPr="00926FB2">
        <w:rPr>
          <w:bCs/>
          <w:lang w:eastAsia="en-US"/>
        </w:rPr>
        <w:t xml:space="preserve"> [13]</w:t>
      </w:r>
      <w:r w:rsidRPr="00926FB2">
        <w:rPr>
          <w:bCs/>
          <w:lang w:eastAsia="en-US"/>
        </w:rPr>
        <w:t xml:space="preserve">. При этом исследования проводились через виртуальные скважины без бурения. На основании этих исследований создавалась наклонная скважина с глубиной </w:t>
      </w:r>
      <w:smartTag w:uri="urn:schemas-microsoft-com:office:smarttags" w:element="metricconverter">
        <w:smartTagPr>
          <w:attr w:name="ProductID" w:val="370 м"/>
        </w:smartTagPr>
        <w:r w:rsidRPr="00926FB2">
          <w:rPr>
            <w:bCs/>
            <w:lang w:eastAsia="en-US"/>
          </w:rPr>
          <w:t>370 м</w:t>
        </w:r>
      </w:smartTag>
      <w:r w:rsidRPr="00926FB2">
        <w:rPr>
          <w:bCs/>
          <w:lang w:eastAsia="en-US"/>
        </w:rPr>
        <w:t xml:space="preserve"> под углом 26°, затем пройдено </w:t>
      </w:r>
      <w:smartTag w:uri="urn:schemas-microsoft-com:office:smarttags" w:element="metricconverter">
        <w:smartTagPr>
          <w:attr w:name="ProductID" w:val="500 м"/>
        </w:smartTagPr>
        <w:r w:rsidRPr="00926FB2">
          <w:rPr>
            <w:bCs/>
            <w:lang w:eastAsia="en-US"/>
          </w:rPr>
          <w:t>500 м</w:t>
        </w:r>
      </w:smartTag>
      <w:r w:rsidRPr="00926FB2">
        <w:rPr>
          <w:bCs/>
          <w:lang w:eastAsia="en-US"/>
        </w:rPr>
        <w:t xml:space="preserve"> до забоя (рис</w:t>
      </w:r>
      <w:r w:rsidR="00243872" w:rsidRPr="00926FB2">
        <w:rPr>
          <w:bCs/>
          <w:lang w:val="kk-KZ" w:eastAsia="en-US"/>
        </w:rPr>
        <w:t>унок</w:t>
      </w:r>
      <w:r w:rsidRPr="00926FB2">
        <w:rPr>
          <w:bCs/>
          <w:lang w:eastAsia="en-US"/>
        </w:rPr>
        <w:t xml:space="preserve"> 1.</w:t>
      </w:r>
      <w:r w:rsidR="00015EE9" w:rsidRPr="00926FB2">
        <w:rPr>
          <w:bCs/>
          <w:lang w:eastAsia="en-US"/>
        </w:rPr>
        <w:t>4</w:t>
      </w:r>
      <w:r w:rsidRPr="00926FB2">
        <w:rPr>
          <w:bCs/>
          <w:lang w:eastAsia="en-US"/>
        </w:rPr>
        <w:t>).</w:t>
      </w:r>
    </w:p>
    <w:bookmarkEnd w:id="17"/>
    <w:p w14:paraId="2B725F5D" w14:textId="77777777" w:rsidR="00C922D5" w:rsidRPr="00926FB2" w:rsidRDefault="00C922D5" w:rsidP="00B506E7">
      <w:pPr>
        <w:ind w:firstLine="709"/>
        <w:jc w:val="both"/>
        <w:rPr>
          <w:bCs/>
          <w:lang w:eastAsia="en-US"/>
        </w:rPr>
      </w:pPr>
    </w:p>
    <w:p w14:paraId="5DC1304D" w14:textId="77777777" w:rsidR="005023A6" w:rsidRPr="00926FB2" w:rsidRDefault="00836185" w:rsidP="00B506E7">
      <w:pPr>
        <w:jc w:val="center"/>
        <w:rPr>
          <w:bCs/>
          <w:lang w:eastAsia="en-US"/>
        </w:rPr>
      </w:pPr>
      <w:r w:rsidRPr="00926FB2">
        <w:rPr>
          <w:bCs/>
          <w:noProof/>
        </w:rPr>
        <w:drawing>
          <wp:inline distT="0" distB="0" distL="0" distR="0" wp14:anchorId="743F1CA8" wp14:editId="6D376A6B">
            <wp:extent cx="4100874" cy="2873497"/>
            <wp:effectExtent l="0" t="0" r="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l="25822" t="12286" r="18414" b="18446"/>
                    <a:stretch>
                      <a:fillRect/>
                    </a:stretch>
                  </pic:blipFill>
                  <pic:spPr bwMode="auto">
                    <a:xfrm>
                      <a:off x="0" y="0"/>
                      <a:ext cx="4121063" cy="2887644"/>
                    </a:xfrm>
                    <a:prstGeom prst="rect">
                      <a:avLst/>
                    </a:prstGeom>
                    <a:noFill/>
                    <a:ln>
                      <a:noFill/>
                    </a:ln>
                  </pic:spPr>
                </pic:pic>
              </a:graphicData>
            </a:graphic>
          </wp:inline>
        </w:drawing>
      </w:r>
    </w:p>
    <w:p w14:paraId="5766D8AE" w14:textId="77777777" w:rsidR="005023A6" w:rsidRPr="00926FB2" w:rsidRDefault="005023A6" w:rsidP="00B506E7">
      <w:pPr>
        <w:jc w:val="center"/>
        <w:rPr>
          <w:bCs/>
          <w:lang w:eastAsia="en-US"/>
        </w:rPr>
      </w:pPr>
    </w:p>
    <w:p w14:paraId="1F937BD5" w14:textId="37F20C88" w:rsidR="005023A6" w:rsidRPr="00926FB2" w:rsidRDefault="005023A6" w:rsidP="00B506E7">
      <w:pPr>
        <w:jc w:val="center"/>
        <w:rPr>
          <w:bCs/>
          <w:lang w:eastAsia="en-US"/>
        </w:rPr>
      </w:pPr>
      <w:r w:rsidRPr="00926FB2">
        <w:rPr>
          <w:bCs/>
          <w:lang w:eastAsia="en-US"/>
        </w:rPr>
        <w:t>Рисунок 1.</w:t>
      </w:r>
      <w:r w:rsidR="00015EE9" w:rsidRPr="00926FB2">
        <w:rPr>
          <w:bCs/>
          <w:lang w:eastAsia="en-US"/>
        </w:rPr>
        <w:t>4</w:t>
      </w:r>
      <w:r w:rsidR="009461DD" w:rsidRPr="00926FB2">
        <w:rPr>
          <w:bCs/>
          <w:lang w:eastAsia="en-US"/>
        </w:rPr>
        <w:t xml:space="preserve"> - </w:t>
      </w:r>
      <w:r w:rsidRPr="00926FB2">
        <w:rPr>
          <w:bCs/>
          <w:lang w:eastAsia="en-US"/>
        </w:rPr>
        <w:t xml:space="preserve">Профиль </w:t>
      </w:r>
      <w:r w:rsidR="00535B0A" w:rsidRPr="00926FB2">
        <w:rPr>
          <w:bCs/>
          <w:lang w:eastAsia="en-US"/>
        </w:rPr>
        <w:t>наклонно-направленной</w:t>
      </w:r>
      <w:r w:rsidRPr="00926FB2">
        <w:rPr>
          <w:bCs/>
          <w:lang w:eastAsia="en-US"/>
        </w:rPr>
        <w:t xml:space="preserve"> скважины</w:t>
      </w:r>
      <w:r w:rsidR="00546011" w:rsidRPr="00926FB2">
        <w:rPr>
          <w:bCs/>
          <w:lang w:eastAsia="en-US"/>
        </w:rPr>
        <w:t xml:space="preserve"> [1</w:t>
      </w:r>
      <w:r w:rsidR="00CE5215" w:rsidRPr="00926FB2">
        <w:rPr>
          <w:bCs/>
          <w:lang w:eastAsia="en-US"/>
        </w:rPr>
        <w:t>2</w:t>
      </w:r>
      <w:r w:rsidR="00546011" w:rsidRPr="00926FB2">
        <w:rPr>
          <w:bCs/>
          <w:lang w:eastAsia="en-US"/>
        </w:rPr>
        <w:t>]</w:t>
      </w:r>
    </w:p>
    <w:p w14:paraId="78024E14" w14:textId="77777777" w:rsidR="005023A6" w:rsidRPr="00926FB2" w:rsidRDefault="005023A6" w:rsidP="00B506E7">
      <w:pPr>
        <w:jc w:val="center"/>
        <w:rPr>
          <w:bCs/>
          <w:lang w:eastAsia="en-US"/>
        </w:rPr>
      </w:pPr>
    </w:p>
    <w:p w14:paraId="0B7A3BD9" w14:textId="77777777" w:rsidR="00662E8B" w:rsidRPr="00926FB2" w:rsidRDefault="000068A4" w:rsidP="00B506E7">
      <w:pPr>
        <w:ind w:firstLine="709"/>
        <w:jc w:val="both"/>
        <w:rPr>
          <w:bCs/>
          <w:lang w:eastAsia="en-US"/>
        </w:rPr>
      </w:pPr>
      <w:r w:rsidRPr="00926FB2">
        <w:rPr>
          <w:bCs/>
          <w:lang w:eastAsia="en-US"/>
        </w:rPr>
        <w:t>В наклонной скважине проводились исследования по добыче метана из пластов угля с использованием технологии бурения винтовым забойным двигателем.</w:t>
      </w:r>
    </w:p>
    <w:p w14:paraId="7474A95B" w14:textId="21C890C3" w:rsidR="00535B0A" w:rsidRPr="00926FB2" w:rsidRDefault="000068A4" w:rsidP="00B506E7">
      <w:pPr>
        <w:ind w:firstLine="709"/>
        <w:jc w:val="both"/>
      </w:pPr>
      <w:r w:rsidRPr="00926FB2">
        <w:rPr>
          <w:bCs/>
        </w:rPr>
        <w:t>Гидрорасчленение в скважинах водными растворами кислот.</w:t>
      </w:r>
      <w:r w:rsidRPr="00926FB2">
        <w:t xml:space="preserve"> Первое испытание метода было проведено в Карагандинском бассейне в </w:t>
      </w:r>
      <w:smartTag w:uri="urn:schemas-microsoft-com:office:smarttags" w:element="metricconverter">
        <w:smartTagPr>
          <w:attr w:name="ProductID" w:val="1967 г"/>
        </w:smartTagPr>
        <w:r w:rsidRPr="00926FB2">
          <w:t>1967 г</w:t>
        </w:r>
      </w:smartTag>
      <w:r w:rsidRPr="00926FB2">
        <w:t xml:space="preserve">. на поле шахты им. Костенко. Эксперимент показал увеличение съема газа с единицы дегазируемых запасов угля на </w:t>
      </w:r>
      <w:r w:rsidR="00535B0A" w:rsidRPr="00926FB2">
        <w:t xml:space="preserve">30–40 </w:t>
      </w:r>
      <w:r w:rsidRPr="00926FB2">
        <w:t>%.</w:t>
      </w:r>
      <w:r w:rsidRPr="00926FB2">
        <w:rPr>
          <w:bCs/>
          <w:lang w:eastAsia="en-US"/>
        </w:rPr>
        <w:t xml:space="preserve"> </w:t>
      </w:r>
      <w:r w:rsidR="005023A6" w:rsidRPr="00926FB2">
        <w:t>Эффективность метода зависит от правильно выбранного состава рабочей жидкости и параметров обработки пласта. Сущность химических способов дегазации заключается в нагнетании в массив угля или породы подвижных химически активных сред (в основном в</w:t>
      </w:r>
      <w:r w:rsidR="006C4FA5" w:rsidRPr="00926FB2">
        <w:t xml:space="preserve">одные растворы соляной кислоты), </w:t>
      </w:r>
      <w:r w:rsidR="005023A6" w:rsidRPr="00926FB2">
        <w:t>которые за счет химических реакци</w:t>
      </w:r>
      <w:r w:rsidR="006C4FA5" w:rsidRPr="00926FB2">
        <w:t>й</w:t>
      </w:r>
      <w:r w:rsidR="005023A6" w:rsidRPr="00926FB2">
        <w:t xml:space="preserve"> обеспечивают переработку пористо-трещиноватой структуры, </w:t>
      </w:r>
      <w:r w:rsidR="006C4FA5" w:rsidRPr="00926FB2">
        <w:t>изменение газоемкости</w:t>
      </w:r>
      <w:r w:rsidR="005023A6" w:rsidRPr="00926FB2">
        <w:t xml:space="preserve"> и других газодинамических свойств угля.</w:t>
      </w:r>
    </w:p>
    <w:p w14:paraId="3A91EB7D" w14:textId="027A30D1" w:rsidR="005023A6" w:rsidRPr="00926FB2" w:rsidRDefault="005023A6" w:rsidP="00B506E7">
      <w:pPr>
        <w:ind w:firstLine="709"/>
        <w:jc w:val="both"/>
        <w:rPr>
          <w:b/>
          <w:bCs/>
          <w:lang w:val="kk-KZ" w:eastAsia="en-US"/>
        </w:rPr>
      </w:pPr>
      <w:r w:rsidRPr="00926FB2">
        <w:rPr>
          <w:b/>
          <w:bCs/>
          <w:lang w:val="kk-KZ" w:eastAsia="en-US"/>
        </w:rPr>
        <w:lastRenderedPageBreak/>
        <w:t xml:space="preserve">1.2 </w:t>
      </w:r>
      <w:r w:rsidR="000C039E" w:rsidRPr="00926FB2">
        <w:rPr>
          <w:b/>
        </w:rPr>
        <w:t>Анализ современных методов формирования трещиноватости угольного массива для повышения газоотдачи</w:t>
      </w:r>
    </w:p>
    <w:p w14:paraId="24AF71BB" w14:textId="77777777" w:rsidR="000C039E" w:rsidRPr="00926FB2" w:rsidRDefault="000C039E" w:rsidP="00B506E7">
      <w:pPr>
        <w:ind w:firstLine="709"/>
        <w:jc w:val="both"/>
        <w:rPr>
          <w:lang w:val="kk-KZ"/>
        </w:rPr>
      </w:pPr>
      <w:bookmarkStart w:id="18" w:name="_Hlk118150421"/>
    </w:p>
    <w:p w14:paraId="0B03F5C0" w14:textId="5ABE0E1E" w:rsidR="005023A6" w:rsidRPr="00926FB2" w:rsidRDefault="006C4FA5" w:rsidP="00B506E7">
      <w:pPr>
        <w:ind w:firstLine="709"/>
        <w:jc w:val="both"/>
        <w:rPr>
          <w:lang w:eastAsia="en-US"/>
        </w:rPr>
      </w:pPr>
      <w:r w:rsidRPr="00926FB2">
        <w:rPr>
          <w:lang w:val="kk-KZ"/>
        </w:rPr>
        <w:t xml:space="preserve">При </w:t>
      </w:r>
      <w:r w:rsidRPr="00926FB2">
        <w:t>в</w:t>
      </w:r>
      <w:r w:rsidR="005023A6" w:rsidRPr="00926FB2">
        <w:t>оздействи</w:t>
      </w:r>
      <w:r w:rsidRPr="00926FB2">
        <w:t>и</w:t>
      </w:r>
      <w:r w:rsidR="005023A6" w:rsidRPr="00926FB2">
        <w:t xml:space="preserve"> н</w:t>
      </w:r>
      <w:r w:rsidR="00A70285" w:rsidRPr="00926FB2">
        <w:t>а пласт угля каким-либо методом (</w:t>
      </w:r>
      <w:r w:rsidR="005023A6" w:rsidRPr="00926FB2">
        <w:t>которы</w:t>
      </w:r>
      <w:r w:rsidR="00A70285" w:rsidRPr="00926FB2">
        <w:t>е были</w:t>
      </w:r>
      <w:r w:rsidR="005023A6" w:rsidRPr="00926FB2">
        <w:t xml:space="preserve"> описан</w:t>
      </w:r>
      <w:r w:rsidR="00A70285" w:rsidRPr="00926FB2">
        <w:t>ы</w:t>
      </w:r>
      <w:r w:rsidR="005023A6" w:rsidRPr="00926FB2">
        <w:t xml:space="preserve"> в предыдущем параграфе</w:t>
      </w:r>
      <w:r w:rsidR="00A70285" w:rsidRPr="00926FB2">
        <w:t>)</w:t>
      </w:r>
      <w:r w:rsidR="005023A6" w:rsidRPr="00926FB2">
        <w:t xml:space="preserve"> образуются трещины. Их создание свидетельствует о том, что это воздействие носит неупругий и нелинейный характер. Однако, вел</w:t>
      </w:r>
      <w:r w:rsidR="00A70285" w:rsidRPr="00926FB2">
        <w:t>ичина этих воздействий не носит</w:t>
      </w:r>
      <w:r w:rsidR="005023A6" w:rsidRPr="00926FB2">
        <w:t xml:space="preserve"> характер типа удара. В этом случае образование трещин в методе ГРП и им подобных методах в угольном пласте можно рассматривать с помощью линейной теории упругости [</w:t>
      </w:r>
      <w:r w:rsidR="00880F17" w:rsidRPr="00926FB2">
        <w:t>14</w:t>
      </w:r>
      <w:r w:rsidR="005023A6" w:rsidRPr="00926FB2">
        <w:t xml:space="preserve">]. </w:t>
      </w:r>
      <w:bookmarkEnd w:id="18"/>
      <w:r w:rsidR="005023A6" w:rsidRPr="00926FB2">
        <w:t>На рис</w:t>
      </w:r>
      <w:r w:rsidR="00243872" w:rsidRPr="00926FB2">
        <w:rPr>
          <w:lang w:val="kk-KZ"/>
        </w:rPr>
        <w:t>унке</w:t>
      </w:r>
      <w:r w:rsidR="005023A6" w:rsidRPr="00926FB2">
        <w:t xml:space="preserve"> 1.</w:t>
      </w:r>
      <w:r w:rsidR="00880F17" w:rsidRPr="00926FB2">
        <w:t>5</w:t>
      </w:r>
      <w:r w:rsidR="005023A6" w:rsidRPr="00926FB2">
        <w:t xml:space="preserve"> показан вид смещений поверхности самой трещины.</w:t>
      </w:r>
    </w:p>
    <w:p w14:paraId="31F78A56" w14:textId="77777777" w:rsidR="005023A6" w:rsidRPr="00926FB2" w:rsidRDefault="005023A6" w:rsidP="00B506E7">
      <w:pPr>
        <w:ind w:firstLine="567"/>
        <w:jc w:val="both"/>
        <w:rPr>
          <w:lang w:eastAsia="en-US"/>
        </w:rPr>
      </w:pPr>
    </w:p>
    <w:tbl>
      <w:tblPr>
        <w:tblW w:w="0" w:type="auto"/>
        <w:tblInd w:w="108" w:type="dxa"/>
        <w:tblLook w:val="01E0" w:firstRow="1" w:lastRow="1" w:firstColumn="1" w:lastColumn="1" w:noHBand="0" w:noVBand="0"/>
      </w:tblPr>
      <w:tblGrid>
        <w:gridCol w:w="2911"/>
        <w:gridCol w:w="3847"/>
        <w:gridCol w:w="2772"/>
      </w:tblGrid>
      <w:tr w:rsidR="009D56E2" w:rsidRPr="00926FB2" w14:paraId="1EF1C264" w14:textId="77777777" w:rsidTr="005023A6">
        <w:tc>
          <w:tcPr>
            <w:tcW w:w="3082" w:type="dxa"/>
            <w:shd w:val="clear" w:color="auto" w:fill="auto"/>
          </w:tcPr>
          <w:p w14:paraId="0082D8F1" w14:textId="77777777" w:rsidR="005023A6" w:rsidRPr="00926FB2" w:rsidRDefault="00836185" w:rsidP="00B506E7">
            <w:pPr>
              <w:jc w:val="center"/>
              <w:rPr>
                <w:bCs/>
                <w:lang w:eastAsia="en-US"/>
              </w:rPr>
            </w:pPr>
            <w:r w:rsidRPr="00926FB2">
              <w:rPr>
                <w:bCs/>
                <w:noProof/>
              </w:rPr>
              <w:drawing>
                <wp:inline distT="0" distB="0" distL="0" distR="0" wp14:anchorId="643160A9" wp14:editId="55563193">
                  <wp:extent cx="1701800" cy="123253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lum bright="-12000" contrast="24000"/>
                            <a:extLst>
                              <a:ext uri="{28A0092B-C50C-407E-A947-70E740481C1C}">
                                <a14:useLocalDpi xmlns:a14="http://schemas.microsoft.com/office/drawing/2010/main" val="0"/>
                              </a:ext>
                            </a:extLst>
                          </a:blip>
                          <a:srcRect l="54482" t="29099" r="26453" b="46216"/>
                          <a:stretch>
                            <a:fillRect/>
                          </a:stretch>
                        </pic:blipFill>
                        <pic:spPr bwMode="auto">
                          <a:xfrm>
                            <a:off x="0" y="0"/>
                            <a:ext cx="1701800" cy="1232535"/>
                          </a:xfrm>
                          <a:prstGeom prst="rect">
                            <a:avLst/>
                          </a:prstGeom>
                          <a:noFill/>
                          <a:ln>
                            <a:noFill/>
                          </a:ln>
                        </pic:spPr>
                      </pic:pic>
                    </a:graphicData>
                  </a:graphic>
                </wp:inline>
              </w:drawing>
            </w:r>
          </w:p>
        </w:tc>
        <w:tc>
          <w:tcPr>
            <w:tcW w:w="3190" w:type="dxa"/>
            <w:shd w:val="clear" w:color="auto" w:fill="auto"/>
          </w:tcPr>
          <w:p w14:paraId="36C944E8" w14:textId="77777777" w:rsidR="005023A6" w:rsidRPr="00926FB2" w:rsidRDefault="005023A6" w:rsidP="00B506E7">
            <w:pPr>
              <w:jc w:val="center"/>
              <w:rPr>
                <w:bCs/>
                <w:lang w:eastAsia="en-US"/>
              </w:rPr>
            </w:pPr>
          </w:p>
          <w:p w14:paraId="62654A54" w14:textId="77777777" w:rsidR="005023A6" w:rsidRPr="00926FB2" w:rsidRDefault="00836185" w:rsidP="00B506E7">
            <w:pPr>
              <w:jc w:val="center"/>
              <w:rPr>
                <w:bCs/>
                <w:lang w:eastAsia="en-US"/>
              </w:rPr>
            </w:pPr>
            <w:r w:rsidRPr="00926FB2">
              <w:rPr>
                <w:bCs/>
                <w:noProof/>
              </w:rPr>
              <w:drawing>
                <wp:inline distT="0" distB="0" distL="0" distR="0" wp14:anchorId="66B8A9BE" wp14:editId="5554D9F4">
                  <wp:extent cx="2305685" cy="76327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lum bright="-12000" contrast="30000"/>
                            <a:extLst>
                              <a:ext uri="{28A0092B-C50C-407E-A947-70E740481C1C}">
                                <a14:useLocalDpi xmlns:a14="http://schemas.microsoft.com/office/drawing/2010/main" val="0"/>
                              </a:ext>
                            </a:extLst>
                          </a:blip>
                          <a:srcRect l="52303" t="53009" r="23955" b="32951"/>
                          <a:stretch>
                            <a:fillRect/>
                          </a:stretch>
                        </pic:blipFill>
                        <pic:spPr bwMode="auto">
                          <a:xfrm>
                            <a:off x="0" y="0"/>
                            <a:ext cx="2305685" cy="763270"/>
                          </a:xfrm>
                          <a:prstGeom prst="rect">
                            <a:avLst/>
                          </a:prstGeom>
                          <a:noFill/>
                          <a:ln>
                            <a:noFill/>
                          </a:ln>
                        </pic:spPr>
                      </pic:pic>
                    </a:graphicData>
                  </a:graphic>
                </wp:inline>
              </w:drawing>
            </w:r>
          </w:p>
        </w:tc>
        <w:tc>
          <w:tcPr>
            <w:tcW w:w="3084" w:type="dxa"/>
            <w:shd w:val="clear" w:color="auto" w:fill="auto"/>
          </w:tcPr>
          <w:p w14:paraId="62E159D8" w14:textId="77777777" w:rsidR="005023A6" w:rsidRPr="00926FB2" w:rsidRDefault="005023A6" w:rsidP="00B506E7">
            <w:pPr>
              <w:jc w:val="center"/>
              <w:rPr>
                <w:bCs/>
                <w:lang w:eastAsia="en-US"/>
              </w:rPr>
            </w:pPr>
          </w:p>
          <w:p w14:paraId="7A40B1CB" w14:textId="77777777" w:rsidR="005023A6" w:rsidRPr="00926FB2" w:rsidRDefault="00836185" w:rsidP="00B506E7">
            <w:pPr>
              <w:jc w:val="center"/>
              <w:rPr>
                <w:bCs/>
                <w:lang w:eastAsia="en-US"/>
              </w:rPr>
            </w:pPr>
            <w:r w:rsidRPr="00926FB2">
              <w:rPr>
                <w:bCs/>
                <w:noProof/>
              </w:rPr>
              <w:drawing>
                <wp:inline distT="0" distB="0" distL="0" distR="0" wp14:anchorId="333A501D" wp14:editId="5F2046A5">
                  <wp:extent cx="1605915" cy="8350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lum bright="-12000" contrast="18000"/>
                            <a:extLst>
                              <a:ext uri="{28A0092B-C50C-407E-A947-70E740481C1C}">
                                <a14:useLocalDpi xmlns:a14="http://schemas.microsoft.com/office/drawing/2010/main" val="0"/>
                              </a:ext>
                            </a:extLst>
                          </a:blip>
                          <a:srcRect l="52980" t="67143" r="23795" b="11188"/>
                          <a:stretch>
                            <a:fillRect/>
                          </a:stretch>
                        </pic:blipFill>
                        <pic:spPr bwMode="auto">
                          <a:xfrm>
                            <a:off x="0" y="0"/>
                            <a:ext cx="1605915" cy="835025"/>
                          </a:xfrm>
                          <a:prstGeom prst="rect">
                            <a:avLst/>
                          </a:prstGeom>
                          <a:noFill/>
                          <a:ln>
                            <a:noFill/>
                          </a:ln>
                        </pic:spPr>
                      </pic:pic>
                    </a:graphicData>
                  </a:graphic>
                </wp:inline>
              </w:drawing>
            </w:r>
          </w:p>
        </w:tc>
      </w:tr>
    </w:tbl>
    <w:p w14:paraId="3BBB43BB" w14:textId="77777777" w:rsidR="005023A6" w:rsidRPr="00926FB2" w:rsidRDefault="005023A6" w:rsidP="00B506E7">
      <w:pPr>
        <w:ind w:firstLine="567"/>
        <w:jc w:val="both"/>
        <w:rPr>
          <w:lang w:eastAsia="en-US"/>
        </w:rPr>
      </w:pPr>
    </w:p>
    <w:p w14:paraId="1A2228C3" w14:textId="6226C3FB" w:rsidR="005023A6" w:rsidRPr="00926FB2" w:rsidRDefault="005023A6" w:rsidP="00B506E7">
      <w:pPr>
        <w:ind w:firstLine="567"/>
        <w:jc w:val="center"/>
        <w:rPr>
          <w:lang w:eastAsia="en-US"/>
        </w:rPr>
      </w:pPr>
      <w:r w:rsidRPr="00926FB2">
        <w:rPr>
          <w:lang w:eastAsia="en-US"/>
        </w:rPr>
        <w:t>Рисунок 1.</w:t>
      </w:r>
      <w:r w:rsidR="00880F17" w:rsidRPr="00926FB2">
        <w:rPr>
          <w:lang w:eastAsia="en-US"/>
        </w:rPr>
        <w:t>5</w:t>
      </w:r>
      <w:r w:rsidR="009461DD" w:rsidRPr="00926FB2">
        <w:rPr>
          <w:lang w:eastAsia="en-US"/>
        </w:rPr>
        <w:t xml:space="preserve"> - </w:t>
      </w:r>
      <w:r w:rsidRPr="00926FB2">
        <w:rPr>
          <w:lang w:eastAsia="en-US"/>
        </w:rPr>
        <w:t>Распространение трещин: вид I – отрыв нормальный; вид II – сдвиг поперечный; вид III – сдвиг продольный</w:t>
      </w:r>
    </w:p>
    <w:p w14:paraId="2B8293C9" w14:textId="77777777" w:rsidR="00A70285" w:rsidRPr="00926FB2" w:rsidRDefault="00A70285" w:rsidP="00B506E7">
      <w:pPr>
        <w:ind w:firstLine="567"/>
        <w:jc w:val="center"/>
        <w:rPr>
          <w:lang w:eastAsia="en-US"/>
        </w:rPr>
      </w:pPr>
    </w:p>
    <w:p w14:paraId="4B6C62C8" w14:textId="77777777" w:rsidR="007F0EAA" w:rsidRPr="00926FB2" w:rsidRDefault="005023A6" w:rsidP="00B506E7">
      <w:pPr>
        <w:ind w:firstLine="720"/>
        <w:jc w:val="both"/>
        <w:rPr>
          <w:lang w:eastAsia="en-US"/>
        </w:rPr>
      </w:pPr>
      <w:r w:rsidRPr="00926FB2">
        <w:rPr>
          <w:lang w:eastAsia="en-US"/>
        </w:rPr>
        <w:t xml:space="preserve">Деформации вокруг точки контура трещины распределяются суперпозицией трех видов </w:t>
      </w:r>
      <w:r w:rsidRPr="00926FB2">
        <w:rPr>
          <w:lang w:val="en-US" w:eastAsia="en-US"/>
        </w:rPr>
        <w:t>I</w:t>
      </w:r>
      <w:r w:rsidRPr="00926FB2">
        <w:rPr>
          <w:lang w:eastAsia="en-US"/>
        </w:rPr>
        <w:t xml:space="preserve">, </w:t>
      </w:r>
      <w:r w:rsidRPr="00926FB2">
        <w:rPr>
          <w:lang w:val="en-US" w:eastAsia="en-US"/>
        </w:rPr>
        <w:t>II</w:t>
      </w:r>
      <w:r w:rsidRPr="00926FB2">
        <w:rPr>
          <w:lang w:eastAsia="en-US"/>
        </w:rPr>
        <w:t xml:space="preserve">, </w:t>
      </w:r>
      <w:r w:rsidRPr="00926FB2">
        <w:rPr>
          <w:lang w:val="en-US" w:eastAsia="en-US"/>
        </w:rPr>
        <w:t>III</w:t>
      </w:r>
      <w:r w:rsidRPr="00926FB2">
        <w:rPr>
          <w:lang w:eastAsia="en-US"/>
        </w:rPr>
        <w:t>.</w:t>
      </w:r>
    </w:p>
    <w:p w14:paraId="1816678E" w14:textId="77777777" w:rsidR="005023A6" w:rsidRPr="00926FB2" w:rsidRDefault="005023A6" w:rsidP="00B506E7">
      <w:pPr>
        <w:ind w:firstLine="720"/>
        <w:jc w:val="both"/>
        <w:rPr>
          <w:lang w:eastAsia="en-US"/>
        </w:rPr>
      </w:pPr>
      <w:r w:rsidRPr="00926FB2">
        <w:rPr>
          <w:lang w:eastAsia="en-US"/>
        </w:rPr>
        <w:t>Основой 2D и 3D моделей трещины является уравнение И.Н. Снеддона, которое показывает раскрытие трещины при плоской деформации:</w:t>
      </w:r>
    </w:p>
    <w:p w14:paraId="2E8F5E58" w14:textId="77777777" w:rsidR="00E829CF" w:rsidRPr="00926FB2" w:rsidRDefault="00E829CF" w:rsidP="00B506E7">
      <w:pPr>
        <w:ind w:firstLine="720"/>
        <w:jc w:val="both"/>
        <w:rPr>
          <w:lang w:eastAsia="en-US"/>
        </w:rPr>
      </w:pPr>
    </w:p>
    <w:p w14:paraId="4D2332CE" w14:textId="7B086976" w:rsidR="005023A6" w:rsidRPr="00926FB2" w:rsidRDefault="00535B0A" w:rsidP="00B506E7">
      <w:pPr>
        <w:ind w:firstLine="567"/>
        <w:jc w:val="right"/>
        <w:rPr>
          <w:lang w:val="kk-KZ"/>
        </w:rPr>
      </w:pPr>
      <m:oMath>
        <m:r>
          <m:rPr>
            <m:nor/>
          </m:rPr>
          <m:t>σ=</m:t>
        </m:r>
        <m:f>
          <m:fPr>
            <m:ctrlPr>
              <w:rPr>
                <w:rFonts w:ascii="Cambria Math" w:hAnsi="Cambria Math"/>
              </w:rPr>
            </m:ctrlPr>
          </m:fPr>
          <m:num>
            <m:r>
              <m:rPr>
                <m:nor/>
              </m:rPr>
              <m:t>4(1-</m:t>
            </m:r>
            <m:sSup>
              <m:sSupPr>
                <m:ctrlPr>
                  <w:rPr>
                    <w:rFonts w:ascii="Cambria Math" w:hAnsi="Cambria Math"/>
                  </w:rPr>
                </m:ctrlPr>
              </m:sSupPr>
              <m:e>
                <m:r>
                  <m:rPr>
                    <m:nor/>
                  </m:rPr>
                  <m:t>ν</m:t>
                </m:r>
              </m:e>
              <m:sup>
                <m:r>
                  <m:rPr>
                    <m:nor/>
                  </m:rPr>
                  <m:t>2</m:t>
                </m:r>
              </m:sup>
            </m:sSup>
            <m:r>
              <m:rPr>
                <m:nor/>
              </m:rPr>
              <m:t>)</m:t>
            </m:r>
            <m:r>
              <m:rPr>
                <m:nor/>
              </m:rPr>
              <w:rPr>
                <w:rFonts w:ascii="Cambria Math" w:hAnsi="Cambria Math" w:cs="Cambria Math"/>
              </w:rPr>
              <m:t>⋅</m:t>
            </m:r>
            <m:r>
              <m:rPr>
                <m:nor/>
              </m:rPr>
              <m:t>P</m:t>
            </m:r>
          </m:num>
          <m:den>
            <m:r>
              <m:rPr>
                <m:nor/>
              </m:rPr>
              <m:t>E</m:t>
            </m:r>
          </m:den>
        </m:f>
        <m:r>
          <m:rPr>
            <m:nor/>
          </m:rPr>
          <w:rPr>
            <w:rFonts w:ascii="Cambria Math" w:hAnsi="Cambria Math" w:cs="Cambria Math"/>
          </w:rPr>
          <m:t>⋅</m:t>
        </m:r>
        <m:rad>
          <m:radPr>
            <m:degHide m:val="1"/>
            <m:ctrlPr>
              <w:rPr>
                <w:rFonts w:ascii="Cambria Math" w:hAnsi="Cambria Math"/>
              </w:rPr>
            </m:ctrlPr>
          </m:radPr>
          <m:deg/>
          <m:e>
            <m:sSubSup>
              <m:sSubSupPr>
                <m:ctrlPr>
                  <w:rPr>
                    <w:rFonts w:ascii="Cambria Math" w:hAnsi="Cambria Math"/>
                  </w:rPr>
                </m:ctrlPr>
              </m:sSubSupPr>
              <m:e>
                <m:r>
                  <m:rPr>
                    <m:nor/>
                  </m:rPr>
                  <m:t>x</m:t>
                </m:r>
              </m:e>
              <m:sub>
                <m:r>
                  <m:rPr>
                    <m:nor/>
                  </m:rPr>
                  <m:t>f</m:t>
                </m:r>
              </m:sub>
              <m:sup>
                <m:r>
                  <m:rPr>
                    <m:nor/>
                  </m:rPr>
                  <m:t>2</m:t>
                </m:r>
              </m:sup>
            </m:sSubSup>
            <m:r>
              <m:rPr>
                <m:nor/>
              </m:rPr>
              <m:t>-</m:t>
            </m:r>
            <m:sSup>
              <m:sSupPr>
                <m:ctrlPr>
                  <w:rPr>
                    <w:rFonts w:ascii="Cambria Math" w:hAnsi="Cambria Math"/>
                  </w:rPr>
                </m:ctrlPr>
              </m:sSupPr>
              <m:e>
                <m:r>
                  <m:rPr>
                    <m:nor/>
                  </m:rPr>
                  <m:t>x</m:t>
                </m:r>
              </m:e>
              <m:sup>
                <m:r>
                  <m:rPr>
                    <m:nor/>
                  </m:rPr>
                  <m:t>2</m:t>
                </m:r>
              </m:sup>
            </m:sSup>
          </m:e>
        </m:rad>
        <m:r>
          <m:rPr>
            <m:nor/>
          </m:rPr>
          <m:t>,</m:t>
        </m:r>
      </m:oMath>
      <w:r w:rsidR="00F22623" w:rsidRPr="00926FB2">
        <w:rPr>
          <w:lang w:val="kk-KZ"/>
        </w:rPr>
        <w:tab/>
      </w:r>
      <w:r w:rsidR="00F22623" w:rsidRPr="00926FB2">
        <w:rPr>
          <w:lang w:val="kk-KZ"/>
        </w:rPr>
        <w:tab/>
      </w:r>
      <w:r w:rsidR="00F22623" w:rsidRPr="00926FB2">
        <w:rPr>
          <w:lang w:val="kk-KZ"/>
        </w:rPr>
        <w:tab/>
      </w:r>
      <w:r w:rsidR="00F22623" w:rsidRPr="00926FB2">
        <w:rPr>
          <w:lang w:val="kk-KZ"/>
        </w:rPr>
        <w:tab/>
      </w:r>
      <w:r w:rsidR="00F22623" w:rsidRPr="00926FB2">
        <w:rPr>
          <w:lang w:val="kk-KZ"/>
        </w:rPr>
        <w:tab/>
      </w:r>
      <w:r w:rsidR="00243872" w:rsidRPr="00926FB2">
        <w:rPr>
          <w:lang w:val="kk-KZ"/>
        </w:rPr>
        <w:t>(1.1)</w:t>
      </w:r>
    </w:p>
    <w:p w14:paraId="5A60E4B2" w14:textId="77777777" w:rsidR="00E829CF" w:rsidRPr="00926FB2" w:rsidRDefault="00E829CF" w:rsidP="00B506E7">
      <w:pPr>
        <w:ind w:firstLine="567"/>
        <w:jc w:val="center"/>
      </w:pPr>
    </w:p>
    <w:p w14:paraId="52327507" w14:textId="6F71A33F" w:rsidR="005023A6" w:rsidRPr="00926FB2" w:rsidRDefault="005023A6" w:rsidP="00B506E7">
      <w:pPr>
        <w:jc w:val="both"/>
        <w:rPr>
          <w:lang w:eastAsia="en-US"/>
        </w:rPr>
      </w:pPr>
      <w:r w:rsidRPr="00926FB2">
        <w:t>где</w:t>
      </w:r>
      <w:r w:rsidR="004D6FFE" w:rsidRPr="00926FB2">
        <w:tab/>
      </w:r>
      <m:oMath>
        <m:r>
          <m:rPr>
            <m:sty m:val="p"/>
          </m:rPr>
          <w:rPr>
            <w:rFonts w:ascii="Cambria Math" w:hAnsi="Cambria Math"/>
          </w:rPr>
          <m:t>P</m:t>
        </m:r>
      </m:oMath>
      <w:r w:rsidR="00C84A5B" w:rsidRPr="00926FB2">
        <w:t xml:space="preserve">– давление трещины, </w:t>
      </w:r>
      <m:oMath>
        <m:r>
          <m:rPr>
            <m:sty m:val="p"/>
          </m:rPr>
          <w:rPr>
            <w:rFonts w:ascii="Cambria Math" w:hAnsi="Cambria Math"/>
          </w:rPr>
          <m:t>E</m:t>
        </m:r>
      </m:oMath>
      <w:r w:rsidRPr="00926FB2">
        <w:t xml:space="preserve"> – модуль Юнга, </w:t>
      </w:r>
      <m:oMath>
        <m:sSub>
          <m:sSubPr>
            <m:ctrlPr>
              <w:rPr>
                <w:rFonts w:ascii="Cambria Math" w:hAnsi="Cambria Math"/>
              </w:rPr>
            </m:ctrlPr>
          </m:sSubPr>
          <m:e>
            <m:r>
              <m:rPr>
                <m:nor/>
              </m:rPr>
              <m:t>x</m:t>
            </m:r>
          </m:e>
          <m:sub>
            <m:r>
              <m:rPr>
                <m:nor/>
              </m:rPr>
              <m:t>f</m:t>
            </m:r>
          </m:sub>
        </m:sSub>
      </m:oMath>
      <w:r w:rsidRPr="00926FB2">
        <w:t xml:space="preserve"> – полудлина трещины.</w:t>
      </w:r>
    </w:p>
    <w:p w14:paraId="74C06AC0" w14:textId="688C4F01" w:rsidR="005023A6" w:rsidRPr="00926FB2" w:rsidRDefault="005023A6" w:rsidP="00B506E7">
      <w:pPr>
        <w:ind w:firstLine="709"/>
        <w:jc w:val="both"/>
        <w:rPr>
          <w:lang w:eastAsia="en-US"/>
        </w:rPr>
      </w:pPr>
      <w:r w:rsidRPr="00926FB2">
        <w:rPr>
          <w:lang w:eastAsia="en-US"/>
        </w:rPr>
        <w:t xml:space="preserve">В работе </w:t>
      </w:r>
      <w:r w:rsidRPr="00926FB2">
        <w:t>[1</w:t>
      </w:r>
      <w:r w:rsidR="00880F17" w:rsidRPr="00926FB2">
        <w:t>5</w:t>
      </w:r>
      <w:r w:rsidRPr="00926FB2">
        <w:t xml:space="preserve">] решалась задача И.Н. </w:t>
      </w:r>
      <w:r w:rsidRPr="00926FB2">
        <w:rPr>
          <w:lang w:eastAsia="en-US"/>
        </w:rPr>
        <w:t xml:space="preserve">Снеддона в трехмерной модели с программой </w:t>
      </w:r>
      <w:r w:rsidR="00C84A5B" w:rsidRPr="00926FB2">
        <w:rPr>
          <w:lang w:eastAsia="en-US"/>
        </w:rPr>
        <w:t>COMSOL Multiphysics (рис</w:t>
      </w:r>
      <w:r w:rsidR="009461DD" w:rsidRPr="00926FB2">
        <w:rPr>
          <w:lang w:eastAsia="en-US"/>
        </w:rPr>
        <w:t xml:space="preserve">унок </w:t>
      </w:r>
      <w:r w:rsidR="00C84A5B" w:rsidRPr="00926FB2">
        <w:rPr>
          <w:lang w:eastAsia="en-US"/>
        </w:rPr>
        <w:t>1.</w:t>
      </w:r>
      <w:r w:rsidR="00880F17" w:rsidRPr="00926FB2">
        <w:rPr>
          <w:lang w:eastAsia="en-US"/>
        </w:rPr>
        <w:t>6</w:t>
      </w:r>
      <w:r w:rsidR="00C84A5B" w:rsidRPr="00926FB2">
        <w:rPr>
          <w:lang w:eastAsia="en-US"/>
        </w:rPr>
        <w:t>).</w:t>
      </w:r>
    </w:p>
    <w:p w14:paraId="14CC4675" w14:textId="77777777" w:rsidR="00535B0A" w:rsidRPr="00926FB2" w:rsidRDefault="00535B0A" w:rsidP="00B506E7">
      <w:pPr>
        <w:ind w:firstLine="709"/>
        <w:jc w:val="both"/>
        <w:rPr>
          <w:lang w:eastAsia="en-US"/>
        </w:rPr>
      </w:pPr>
    </w:p>
    <w:p w14:paraId="7BB7AFF8" w14:textId="77777777" w:rsidR="005023A6" w:rsidRPr="00926FB2" w:rsidRDefault="00836185" w:rsidP="00B506E7">
      <w:pPr>
        <w:jc w:val="center"/>
        <w:rPr>
          <w:lang w:eastAsia="en-US"/>
        </w:rPr>
      </w:pPr>
      <w:r w:rsidRPr="00926FB2">
        <w:rPr>
          <w:noProof/>
        </w:rPr>
        <w:drawing>
          <wp:inline distT="0" distB="0" distL="0" distR="0" wp14:anchorId="7443072C" wp14:editId="4D362A45">
            <wp:extent cx="5349930" cy="1676400"/>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l="6752" t="24706" r="6345" b="18704"/>
                    <a:stretch>
                      <a:fillRect/>
                    </a:stretch>
                  </pic:blipFill>
                  <pic:spPr bwMode="auto">
                    <a:xfrm>
                      <a:off x="0" y="0"/>
                      <a:ext cx="5355912" cy="1678274"/>
                    </a:xfrm>
                    <a:prstGeom prst="rect">
                      <a:avLst/>
                    </a:prstGeom>
                    <a:noFill/>
                    <a:ln>
                      <a:noFill/>
                    </a:ln>
                  </pic:spPr>
                </pic:pic>
              </a:graphicData>
            </a:graphic>
          </wp:inline>
        </w:drawing>
      </w:r>
    </w:p>
    <w:p w14:paraId="50E6C982" w14:textId="77777777" w:rsidR="00C922D5" w:rsidRPr="00926FB2" w:rsidRDefault="00C922D5" w:rsidP="00B506E7">
      <w:pPr>
        <w:ind w:firstLine="567"/>
        <w:jc w:val="center"/>
        <w:rPr>
          <w:lang w:eastAsia="en-US"/>
        </w:rPr>
      </w:pPr>
    </w:p>
    <w:p w14:paraId="7862E6F2" w14:textId="558EECDB" w:rsidR="00880F17" w:rsidRPr="00926FB2" w:rsidRDefault="005023A6" w:rsidP="00B366F3">
      <w:pPr>
        <w:ind w:firstLine="567"/>
        <w:jc w:val="center"/>
      </w:pPr>
      <w:r w:rsidRPr="00926FB2">
        <w:rPr>
          <w:lang w:eastAsia="en-US"/>
        </w:rPr>
        <w:t>Рисунок 1.</w:t>
      </w:r>
      <w:r w:rsidR="00880F17" w:rsidRPr="00926FB2">
        <w:rPr>
          <w:lang w:eastAsia="en-US"/>
        </w:rPr>
        <w:t>6</w:t>
      </w:r>
      <w:r w:rsidR="009461DD" w:rsidRPr="00926FB2">
        <w:rPr>
          <w:lang w:eastAsia="en-US"/>
        </w:rPr>
        <w:t xml:space="preserve"> - </w:t>
      </w:r>
      <w:r w:rsidRPr="00926FB2">
        <w:rPr>
          <w:lang w:eastAsia="en-US"/>
        </w:rPr>
        <w:t xml:space="preserve">Осевые напряжения </w:t>
      </w:r>
      <m:oMath>
        <m:sSub>
          <m:sSubPr>
            <m:ctrlPr>
              <w:rPr>
                <w:rFonts w:ascii="Cambria Math" w:hAnsi="Cambria Math"/>
                <w:lang w:eastAsia="en-US"/>
              </w:rPr>
            </m:ctrlPr>
          </m:sSubPr>
          <m:e>
            <m:r>
              <m:rPr>
                <m:sty m:val="p"/>
              </m:rPr>
              <w:rPr>
                <w:rFonts w:ascii="Cambria Math" w:hAnsi="Cambria Math"/>
                <w:lang w:eastAsia="en-US"/>
              </w:rPr>
              <m:t>σ</m:t>
            </m:r>
          </m:e>
          <m:sub>
            <m:r>
              <m:rPr>
                <m:sty m:val="p"/>
              </m:rPr>
              <w:rPr>
                <w:rFonts w:ascii="Cambria Math" w:hAnsi="Cambria Math"/>
                <w:lang w:eastAsia="en-US"/>
              </w:rPr>
              <m:t>z</m:t>
            </m:r>
          </m:sub>
        </m:sSub>
      </m:oMath>
      <w:r w:rsidR="006A4C40" w:rsidRPr="00926FB2">
        <w:rPr>
          <w:lang w:eastAsia="en-US"/>
        </w:rPr>
        <w:t xml:space="preserve"> </w:t>
      </w:r>
      <w:r w:rsidRPr="00926FB2">
        <w:rPr>
          <w:lang w:eastAsia="en-US"/>
        </w:rPr>
        <w:t xml:space="preserve">на конечном шаге нагружения: сечение </w:t>
      </w:r>
      <m:oMath>
        <m:sSub>
          <m:sSubPr>
            <m:ctrlPr>
              <w:rPr>
                <w:rFonts w:ascii="Cambria Math" w:hAnsi="Cambria Math"/>
                <w:lang w:eastAsia="en-US"/>
              </w:rPr>
            </m:ctrlPr>
          </m:sSubPr>
          <m:e>
            <m:r>
              <m:rPr>
                <m:sty m:val="p"/>
              </m:rPr>
              <w:rPr>
                <w:rFonts w:ascii="Cambria Math" w:hAnsi="Cambria Math"/>
                <w:lang w:eastAsia="en-US"/>
              </w:rPr>
              <m:t>O</m:t>
            </m:r>
          </m:e>
          <m:sub>
            <m:r>
              <m:rPr>
                <m:sty m:val="p"/>
              </m:rPr>
              <w:rPr>
                <w:rFonts w:ascii="Cambria Math" w:hAnsi="Cambria Math"/>
                <w:lang w:eastAsia="en-US"/>
              </w:rPr>
              <m:t>rz</m:t>
            </m:r>
          </m:sub>
        </m:sSub>
      </m:oMath>
      <w:r w:rsidR="00E829CF" w:rsidRPr="00926FB2">
        <w:rPr>
          <w:lang w:eastAsia="en-US"/>
        </w:rPr>
        <w:t xml:space="preserve"> </w:t>
      </w:r>
      <w:r w:rsidRPr="00926FB2">
        <w:rPr>
          <w:lang w:eastAsia="en-US"/>
        </w:rPr>
        <w:t>(а); трехмерная картина (б)</w:t>
      </w:r>
      <w:r w:rsidR="00BC7E77" w:rsidRPr="00926FB2">
        <w:rPr>
          <w:lang w:eastAsia="en-US"/>
        </w:rPr>
        <w:t xml:space="preserve"> </w:t>
      </w:r>
      <w:r w:rsidR="00BC7E77" w:rsidRPr="00926FB2">
        <w:t>[15]</w:t>
      </w:r>
    </w:p>
    <w:p w14:paraId="234F7578" w14:textId="49D7A4FC" w:rsidR="007F0EAA" w:rsidRPr="00926FB2" w:rsidRDefault="005023A6" w:rsidP="00B506E7">
      <w:pPr>
        <w:ind w:firstLine="709"/>
        <w:jc w:val="both"/>
        <w:rPr>
          <w:lang w:eastAsia="en-US"/>
        </w:rPr>
      </w:pPr>
      <w:r w:rsidRPr="00926FB2">
        <w:rPr>
          <w:lang w:eastAsia="en-US"/>
        </w:rPr>
        <w:lastRenderedPageBreak/>
        <w:t>Взаимодействие уплотнителя со стенкой скважины считалось абсолютно жестким. При этом задавались параме</w:t>
      </w:r>
      <w:r w:rsidR="006A4C40" w:rsidRPr="00926FB2">
        <w:rPr>
          <w:lang w:eastAsia="en-US"/>
        </w:rPr>
        <w:t xml:space="preserve">тры горной породы: модуль Юнга </w:t>
      </w:r>
      <m:oMath>
        <m:sSub>
          <m:sSubPr>
            <m:ctrlPr>
              <w:rPr>
                <w:rFonts w:ascii="Cambria Math" w:hAnsi="Cambria Math"/>
                <w:lang w:eastAsia="en-US"/>
              </w:rPr>
            </m:ctrlPr>
          </m:sSubPr>
          <m:e>
            <m:r>
              <m:rPr>
                <m:sty m:val="p"/>
              </m:rPr>
              <w:rPr>
                <w:rFonts w:ascii="Cambria Math" w:hAnsi="Cambria Math"/>
                <w:lang w:eastAsia="en-US"/>
              </w:rPr>
              <m:t>E</m:t>
            </m:r>
          </m:e>
          <m:sub>
            <m:r>
              <m:rPr>
                <m:sty m:val="p"/>
              </m:rPr>
              <w:rPr>
                <w:rFonts w:ascii="Cambria Math" w:hAnsi="Cambria Math"/>
                <w:lang w:eastAsia="en-US"/>
              </w:rPr>
              <m:t>c</m:t>
            </m:r>
          </m:sub>
        </m:sSub>
      </m:oMath>
      <w:r w:rsidRPr="00926FB2">
        <w:rPr>
          <w:lang w:eastAsia="en-US"/>
        </w:rPr>
        <w:t xml:space="preserve"> =</w:t>
      </w:r>
      <w:r w:rsidR="006A4C40" w:rsidRPr="00926FB2">
        <w:rPr>
          <w:lang w:eastAsia="en-US"/>
        </w:rPr>
        <w:t xml:space="preserve"> 5,4 ГПа, коэффициент Пуассона </w:t>
      </w:r>
      <m:oMath>
        <m:sSub>
          <m:sSubPr>
            <m:ctrlPr>
              <w:rPr>
                <w:rFonts w:ascii="Cambria Math" w:hAnsi="Cambria Math"/>
                <w:lang w:eastAsia="en-US"/>
              </w:rPr>
            </m:ctrlPr>
          </m:sSubPr>
          <m:e>
            <m:r>
              <m:rPr>
                <m:sty m:val="p"/>
              </m:rPr>
              <w:rPr>
                <w:rFonts w:ascii="Cambria Math" w:hAnsi="Cambria Math"/>
                <w:lang w:eastAsia="en-US"/>
              </w:rPr>
              <m:t>ν</m:t>
            </m:r>
          </m:e>
          <m:sub>
            <m:r>
              <m:rPr>
                <m:sty m:val="p"/>
              </m:rPr>
              <w:rPr>
                <w:rFonts w:ascii="Cambria Math" w:hAnsi="Cambria Math"/>
                <w:lang w:eastAsia="en-US"/>
              </w:rPr>
              <m:t>c</m:t>
            </m:r>
          </m:sub>
        </m:sSub>
      </m:oMath>
      <w:r w:rsidRPr="00926FB2">
        <w:rPr>
          <w:lang w:eastAsia="en-US"/>
        </w:rPr>
        <w:t xml:space="preserve"> = 0,16. Параметры уплотн</w:t>
      </w:r>
      <w:r w:rsidR="006A4C40" w:rsidRPr="00926FB2">
        <w:rPr>
          <w:lang w:eastAsia="en-US"/>
        </w:rPr>
        <w:t xml:space="preserve">ителя были такими: модуль Юнга </w:t>
      </w:r>
      <m:oMath>
        <m:sSub>
          <m:sSubPr>
            <m:ctrlPr>
              <w:rPr>
                <w:rFonts w:ascii="Cambria Math" w:hAnsi="Cambria Math"/>
                <w:lang w:eastAsia="en-US"/>
              </w:rPr>
            </m:ctrlPr>
          </m:sSubPr>
          <m:e>
            <m:r>
              <m:rPr>
                <m:sty m:val="p"/>
              </m:rPr>
              <w:rPr>
                <w:rFonts w:ascii="Cambria Math" w:hAnsi="Cambria Math"/>
                <w:lang w:eastAsia="en-US"/>
              </w:rPr>
              <m:t>E</m:t>
            </m:r>
          </m:e>
          <m:sub>
            <m:r>
              <m:rPr>
                <m:sty m:val="p"/>
              </m:rPr>
              <w:rPr>
                <w:rFonts w:ascii="Cambria Math" w:hAnsi="Cambria Math"/>
                <w:lang w:eastAsia="en-US"/>
              </w:rPr>
              <m:t>p</m:t>
            </m:r>
          </m:sub>
        </m:sSub>
      </m:oMath>
      <w:r w:rsidRPr="00926FB2">
        <w:rPr>
          <w:lang w:eastAsia="en-US"/>
        </w:rPr>
        <w:t xml:space="preserve"> = 0,5 ГПа, </w:t>
      </w:r>
      <w:r w:rsidR="008268ED" w:rsidRPr="00926FB2">
        <w:rPr>
          <w:lang w:eastAsia="en-US"/>
        </w:rPr>
        <w:t xml:space="preserve">коэффициент Пуассона </w:t>
      </w:r>
      <m:oMath>
        <m:sSub>
          <m:sSubPr>
            <m:ctrlPr>
              <w:rPr>
                <w:rFonts w:ascii="Cambria Math" w:hAnsi="Cambria Math"/>
                <w:lang w:eastAsia="en-US"/>
              </w:rPr>
            </m:ctrlPr>
          </m:sSubPr>
          <m:e>
            <m:r>
              <m:rPr>
                <m:sty m:val="p"/>
              </m:rPr>
              <w:rPr>
                <w:rFonts w:ascii="Cambria Math" w:hAnsi="Cambria Math"/>
                <w:lang w:eastAsia="en-US"/>
              </w:rPr>
              <m:t>ν</m:t>
            </m:r>
          </m:e>
          <m:sub>
            <m:r>
              <m:rPr>
                <m:sty m:val="p"/>
              </m:rPr>
              <w:rPr>
                <w:rFonts w:ascii="Cambria Math" w:hAnsi="Cambria Math"/>
                <w:lang w:eastAsia="en-US"/>
              </w:rPr>
              <m:t>p</m:t>
            </m:r>
          </m:sub>
        </m:sSub>
      </m:oMath>
      <w:r w:rsidRPr="00926FB2">
        <w:rPr>
          <w:lang w:eastAsia="en-US"/>
        </w:rPr>
        <w:t xml:space="preserve"> = 0,45. Область расчетов примыкала к скважине на расстояние -</w:t>
      </w:r>
      <m:oMath>
        <m:r>
          <m:rPr>
            <m:sty m:val="p"/>
          </m:rPr>
          <w:rPr>
            <w:rFonts w:ascii="Cambria Math" w:hAnsi="Cambria Math"/>
            <w:lang w:eastAsia="en-US"/>
          </w:rPr>
          <m:t>-</m:t>
        </m:r>
        <m:sSub>
          <m:sSubPr>
            <m:ctrlPr>
              <w:rPr>
                <w:rFonts w:ascii="Cambria Math" w:hAnsi="Cambria Math"/>
                <w:lang w:eastAsia="en-US"/>
              </w:rPr>
            </m:ctrlPr>
          </m:sSubPr>
          <m:e>
            <m:r>
              <m:rPr>
                <m:sty m:val="p"/>
              </m:rPr>
              <w:rPr>
                <w:rFonts w:ascii="Cambria Math" w:hAnsi="Cambria Math"/>
                <w:lang w:eastAsia="en-US"/>
              </w:rPr>
              <m:t>h</m:t>
            </m:r>
          </m:e>
          <m:sub>
            <m:r>
              <m:rPr>
                <m:sty m:val="p"/>
              </m:rPr>
              <w:rPr>
                <w:rFonts w:ascii="Cambria Math" w:hAnsi="Cambria Math"/>
                <w:lang w:eastAsia="en-US"/>
              </w:rPr>
              <m:t>f</m:t>
            </m:r>
          </m:sub>
        </m:sSub>
        <m:r>
          <m:rPr>
            <m:sty m:val="p"/>
          </m:rPr>
          <w:rPr>
            <w:rFonts w:ascii="Cambria Math" w:hAnsi="Cambria Math"/>
            <w:lang w:eastAsia="en-US"/>
          </w:rPr>
          <m:t>/2&lt;z&lt;</m:t>
        </m:r>
        <m:sSub>
          <m:sSubPr>
            <m:ctrlPr>
              <w:rPr>
                <w:rFonts w:ascii="Cambria Math" w:hAnsi="Cambria Math"/>
                <w:lang w:eastAsia="en-US"/>
              </w:rPr>
            </m:ctrlPr>
          </m:sSubPr>
          <m:e>
            <m:r>
              <m:rPr>
                <m:sty m:val="p"/>
              </m:rPr>
              <w:rPr>
                <w:rFonts w:ascii="Cambria Math" w:hAnsi="Cambria Math"/>
                <w:lang w:eastAsia="en-US"/>
              </w:rPr>
              <m:t>h</m:t>
            </m:r>
          </m:e>
          <m:sub>
            <m:r>
              <m:rPr>
                <m:sty m:val="p"/>
              </m:rPr>
              <w:rPr>
                <w:rFonts w:ascii="Cambria Math" w:hAnsi="Cambria Math"/>
                <w:lang w:eastAsia="en-US"/>
              </w:rPr>
              <m:t>f</m:t>
            </m:r>
          </m:sub>
        </m:sSub>
        <m:r>
          <m:rPr>
            <m:sty m:val="p"/>
          </m:rPr>
          <w:rPr>
            <w:rFonts w:ascii="Cambria Math" w:hAnsi="Cambria Math"/>
            <w:lang w:eastAsia="en-US"/>
          </w:rPr>
          <m:t>/2</m:t>
        </m:r>
      </m:oMath>
      <w:r w:rsidR="008268ED" w:rsidRPr="00926FB2">
        <w:rPr>
          <w:lang w:eastAsia="en-US"/>
        </w:rPr>
        <w:t xml:space="preserve">. </w:t>
      </w:r>
      <w:r w:rsidRPr="00926FB2">
        <w:rPr>
          <w:lang w:eastAsia="en-US"/>
        </w:rPr>
        <w:t>На рис</w:t>
      </w:r>
      <w:r w:rsidR="00692006" w:rsidRPr="00926FB2">
        <w:rPr>
          <w:lang w:eastAsia="en-US"/>
        </w:rPr>
        <w:t>унке</w:t>
      </w:r>
      <w:r w:rsidRPr="00926FB2">
        <w:rPr>
          <w:lang w:eastAsia="en-US"/>
        </w:rPr>
        <w:t xml:space="preserve"> 1.7 показано решение задачи и осевые напряжения </w:t>
      </w:r>
      <m:oMath>
        <m:sSub>
          <m:sSubPr>
            <m:ctrlPr>
              <w:rPr>
                <w:rFonts w:ascii="Cambria Math" w:hAnsi="Cambria Math"/>
                <w:lang w:eastAsia="en-US"/>
              </w:rPr>
            </m:ctrlPr>
          </m:sSubPr>
          <m:e>
            <m:r>
              <m:rPr>
                <m:sty m:val="p"/>
              </m:rPr>
              <w:rPr>
                <w:rFonts w:ascii="Cambria Math" w:hAnsi="Cambria Math"/>
                <w:lang w:eastAsia="en-US"/>
              </w:rPr>
              <m:t>σ</m:t>
            </m:r>
          </m:e>
          <m:sub>
            <m:r>
              <m:rPr>
                <m:sty m:val="p"/>
              </m:rPr>
              <w:rPr>
                <w:rFonts w:ascii="Cambria Math" w:hAnsi="Cambria Math"/>
                <w:lang w:eastAsia="en-US"/>
              </w:rPr>
              <m:t>z</m:t>
            </m:r>
          </m:sub>
        </m:sSub>
      </m:oMath>
      <w:r w:rsidR="00247ACF" w:rsidRPr="00926FB2">
        <w:rPr>
          <w:lang w:eastAsia="en-US"/>
        </w:rPr>
        <w:t xml:space="preserve">при значении </w:t>
      </w:r>
      <m:oMath>
        <m:sSub>
          <m:sSubPr>
            <m:ctrlPr>
              <w:rPr>
                <w:rFonts w:ascii="Cambria Math" w:hAnsi="Cambria Math"/>
                <w:lang w:eastAsia="en-US"/>
              </w:rPr>
            </m:ctrlPr>
          </m:sSubPr>
          <m:e>
            <m:r>
              <m:rPr>
                <m:sty m:val="p"/>
              </m:rPr>
              <w:rPr>
                <w:rFonts w:ascii="Cambria Math" w:hAnsi="Cambria Math"/>
                <w:lang w:eastAsia="en-US"/>
              </w:rPr>
              <m:t>h</m:t>
            </m:r>
          </m:e>
          <m:sub>
            <m:r>
              <m:rPr>
                <m:sty m:val="p"/>
              </m:rPr>
              <w:rPr>
                <w:rFonts w:ascii="Cambria Math" w:hAnsi="Cambria Math"/>
                <w:lang w:eastAsia="en-US"/>
              </w:rPr>
              <m:t>f</m:t>
            </m:r>
          </m:sub>
        </m:sSub>
      </m:oMath>
      <w:r w:rsidRPr="00926FB2">
        <w:rPr>
          <w:lang w:eastAsia="en-US"/>
        </w:rPr>
        <w:t xml:space="preserve"> = </w:t>
      </w:r>
      <w:smartTag w:uri="urn:schemas-microsoft-com:office:smarttags" w:element="metricconverter">
        <w:smartTagPr>
          <w:attr w:name="ProductID" w:val="20 см"/>
        </w:smartTagPr>
        <w:r w:rsidRPr="00926FB2">
          <w:rPr>
            <w:lang w:eastAsia="en-US"/>
          </w:rPr>
          <w:t>20 см</w:t>
        </w:r>
      </w:smartTag>
      <w:r w:rsidRPr="00926FB2">
        <w:rPr>
          <w:lang w:eastAsia="en-US"/>
        </w:rPr>
        <w:t>.</w:t>
      </w:r>
    </w:p>
    <w:p w14:paraId="45EFB5BF" w14:textId="181C3116" w:rsidR="004D6FFE" w:rsidRPr="00926FB2" w:rsidRDefault="005023A6" w:rsidP="004D6FFE">
      <w:pPr>
        <w:ind w:firstLine="709"/>
        <w:jc w:val="both"/>
        <w:rPr>
          <w:bCs/>
          <w:lang w:eastAsia="en-US"/>
        </w:rPr>
      </w:pPr>
      <w:bookmarkStart w:id="19" w:name="_Hlk118150549"/>
      <w:r w:rsidRPr="00926FB2">
        <w:rPr>
          <w:bCs/>
          <w:lang w:eastAsia="en-US"/>
        </w:rPr>
        <w:t>На рис</w:t>
      </w:r>
      <w:r w:rsidR="00692006" w:rsidRPr="00926FB2">
        <w:rPr>
          <w:bCs/>
          <w:lang w:eastAsia="en-US"/>
        </w:rPr>
        <w:t>унке</w:t>
      </w:r>
      <w:r w:rsidRPr="00926FB2">
        <w:rPr>
          <w:bCs/>
          <w:lang w:eastAsia="en-US"/>
        </w:rPr>
        <w:t xml:space="preserve"> 1.</w:t>
      </w:r>
      <w:r w:rsidR="00880F17" w:rsidRPr="00926FB2">
        <w:rPr>
          <w:bCs/>
          <w:lang w:eastAsia="en-US"/>
        </w:rPr>
        <w:t>7</w:t>
      </w:r>
      <w:r w:rsidRPr="00926FB2">
        <w:rPr>
          <w:bCs/>
          <w:lang w:eastAsia="en-US"/>
        </w:rPr>
        <w:t xml:space="preserve"> пок</w:t>
      </w:r>
      <w:r w:rsidR="00C922D5" w:rsidRPr="00926FB2">
        <w:rPr>
          <w:bCs/>
          <w:lang w:eastAsia="en-US"/>
        </w:rPr>
        <w:t>азаны двумерные модели трещины</w:t>
      </w:r>
      <w:bookmarkEnd w:id="19"/>
      <w:r w:rsidR="00C922D5" w:rsidRPr="00926FB2">
        <w:rPr>
          <w:bCs/>
          <w:lang w:eastAsia="en-US"/>
        </w:rPr>
        <w:t>.</w:t>
      </w:r>
    </w:p>
    <w:p w14:paraId="31602F4C" w14:textId="77777777" w:rsidR="005023A6" w:rsidRPr="00926FB2" w:rsidRDefault="005023A6" w:rsidP="00B506E7">
      <w:pPr>
        <w:ind w:firstLine="567"/>
        <w:jc w:val="both"/>
        <w:rPr>
          <w:bCs/>
          <w:lang w:eastAsia="en-US"/>
        </w:rPr>
      </w:pPr>
    </w:p>
    <w:tbl>
      <w:tblPr>
        <w:tblW w:w="0" w:type="auto"/>
        <w:tblInd w:w="108" w:type="dxa"/>
        <w:tblLook w:val="01E0" w:firstRow="1" w:lastRow="1" w:firstColumn="1" w:lastColumn="1" w:noHBand="0" w:noVBand="0"/>
      </w:tblPr>
      <w:tblGrid>
        <w:gridCol w:w="3082"/>
        <w:gridCol w:w="3190"/>
        <w:gridCol w:w="3191"/>
      </w:tblGrid>
      <w:tr w:rsidR="009D56E2" w:rsidRPr="00926FB2" w14:paraId="3B5E4C10" w14:textId="77777777" w:rsidTr="005023A6">
        <w:tc>
          <w:tcPr>
            <w:tcW w:w="3082" w:type="dxa"/>
            <w:shd w:val="clear" w:color="auto" w:fill="auto"/>
          </w:tcPr>
          <w:p w14:paraId="52034CDA" w14:textId="77777777" w:rsidR="005023A6" w:rsidRPr="00926FB2" w:rsidRDefault="00836185" w:rsidP="00B506E7">
            <w:pPr>
              <w:jc w:val="center"/>
              <w:rPr>
                <w:bCs/>
                <w:lang w:eastAsia="en-US"/>
              </w:rPr>
            </w:pPr>
            <w:r w:rsidRPr="00926FB2">
              <w:rPr>
                <w:bCs/>
                <w:noProof/>
              </w:rPr>
              <w:drawing>
                <wp:inline distT="0" distB="0" distL="0" distR="0" wp14:anchorId="56C7632E" wp14:editId="3A34D2D9">
                  <wp:extent cx="1503045" cy="213106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cstate="print">
                            <a:lum bright="-18000" contrast="30000"/>
                            <a:extLst>
                              <a:ext uri="{28A0092B-C50C-407E-A947-70E740481C1C}">
                                <a14:useLocalDpi xmlns:a14="http://schemas.microsoft.com/office/drawing/2010/main" val="0"/>
                              </a:ext>
                            </a:extLst>
                          </a:blip>
                          <a:srcRect l="27332" t="29715" r="57114" b="30991"/>
                          <a:stretch>
                            <a:fillRect/>
                          </a:stretch>
                        </pic:blipFill>
                        <pic:spPr bwMode="auto">
                          <a:xfrm>
                            <a:off x="0" y="0"/>
                            <a:ext cx="1503045" cy="2131060"/>
                          </a:xfrm>
                          <a:prstGeom prst="rect">
                            <a:avLst/>
                          </a:prstGeom>
                          <a:noFill/>
                          <a:ln>
                            <a:noFill/>
                          </a:ln>
                        </pic:spPr>
                      </pic:pic>
                    </a:graphicData>
                  </a:graphic>
                </wp:inline>
              </w:drawing>
            </w:r>
          </w:p>
          <w:p w14:paraId="63A823A8" w14:textId="77777777" w:rsidR="005023A6" w:rsidRPr="00926FB2" w:rsidRDefault="005023A6" w:rsidP="00B506E7">
            <w:pPr>
              <w:jc w:val="center"/>
              <w:rPr>
                <w:bCs/>
                <w:lang w:eastAsia="en-US"/>
              </w:rPr>
            </w:pPr>
            <w:r w:rsidRPr="00926FB2">
              <w:rPr>
                <w:bCs/>
                <w:lang w:eastAsia="en-US"/>
              </w:rPr>
              <w:t>а)</w:t>
            </w:r>
          </w:p>
        </w:tc>
        <w:tc>
          <w:tcPr>
            <w:tcW w:w="3190" w:type="dxa"/>
            <w:shd w:val="clear" w:color="auto" w:fill="auto"/>
          </w:tcPr>
          <w:p w14:paraId="446CC36A" w14:textId="77777777" w:rsidR="005023A6" w:rsidRPr="00926FB2" w:rsidRDefault="00836185" w:rsidP="00B506E7">
            <w:pPr>
              <w:jc w:val="center"/>
              <w:rPr>
                <w:bCs/>
                <w:lang w:eastAsia="en-US"/>
              </w:rPr>
            </w:pPr>
            <w:r w:rsidRPr="00926FB2">
              <w:rPr>
                <w:bCs/>
                <w:noProof/>
              </w:rPr>
              <w:drawing>
                <wp:inline distT="0" distB="0" distL="0" distR="0" wp14:anchorId="1789A155" wp14:editId="15FEECD5">
                  <wp:extent cx="1590040" cy="212280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lum bright="-18000" contrast="30000"/>
                            <a:extLst>
                              <a:ext uri="{28A0092B-C50C-407E-A947-70E740481C1C}">
                                <a14:useLocalDpi xmlns:a14="http://schemas.microsoft.com/office/drawing/2010/main" val="0"/>
                              </a:ext>
                            </a:extLst>
                          </a:blip>
                          <a:srcRect l="54012" t="25714" r="28381" b="32504"/>
                          <a:stretch>
                            <a:fillRect/>
                          </a:stretch>
                        </pic:blipFill>
                        <pic:spPr bwMode="auto">
                          <a:xfrm>
                            <a:off x="0" y="0"/>
                            <a:ext cx="1590040" cy="2122805"/>
                          </a:xfrm>
                          <a:prstGeom prst="rect">
                            <a:avLst/>
                          </a:prstGeom>
                          <a:noFill/>
                          <a:ln>
                            <a:noFill/>
                          </a:ln>
                        </pic:spPr>
                      </pic:pic>
                    </a:graphicData>
                  </a:graphic>
                </wp:inline>
              </w:drawing>
            </w:r>
          </w:p>
          <w:p w14:paraId="1B919C1E" w14:textId="77777777" w:rsidR="005023A6" w:rsidRPr="00926FB2" w:rsidRDefault="005023A6" w:rsidP="00B506E7">
            <w:pPr>
              <w:jc w:val="center"/>
              <w:rPr>
                <w:bCs/>
                <w:lang w:eastAsia="en-US"/>
              </w:rPr>
            </w:pPr>
            <w:r w:rsidRPr="00926FB2">
              <w:rPr>
                <w:bCs/>
                <w:lang w:eastAsia="en-US"/>
              </w:rPr>
              <w:t>б)</w:t>
            </w:r>
          </w:p>
        </w:tc>
        <w:tc>
          <w:tcPr>
            <w:tcW w:w="3191" w:type="dxa"/>
            <w:shd w:val="clear" w:color="auto" w:fill="auto"/>
          </w:tcPr>
          <w:p w14:paraId="3C1EDFE0" w14:textId="77777777" w:rsidR="005023A6" w:rsidRPr="00926FB2" w:rsidRDefault="00836185" w:rsidP="00B506E7">
            <w:pPr>
              <w:jc w:val="center"/>
              <w:rPr>
                <w:bCs/>
                <w:lang w:eastAsia="en-US"/>
              </w:rPr>
            </w:pPr>
            <w:r w:rsidRPr="00926FB2">
              <w:rPr>
                <w:bCs/>
                <w:noProof/>
              </w:rPr>
              <w:drawing>
                <wp:inline distT="0" distB="0" distL="0" distR="0" wp14:anchorId="6FD06EA2" wp14:editId="2A313317">
                  <wp:extent cx="1534795" cy="210693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 cstate="print">
                            <a:lum bright="-18000" contrast="36000"/>
                            <a:extLst>
                              <a:ext uri="{28A0092B-C50C-407E-A947-70E740481C1C}">
                                <a14:useLocalDpi xmlns:a14="http://schemas.microsoft.com/office/drawing/2010/main" val="0"/>
                              </a:ext>
                            </a:extLst>
                          </a:blip>
                          <a:srcRect l="57567" t="13010" r="24437" b="43134"/>
                          <a:stretch>
                            <a:fillRect/>
                          </a:stretch>
                        </pic:blipFill>
                        <pic:spPr bwMode="auto">
                          <a:xfrm>
                            <a:off x="0" y="0"/>
                            <a:ext cx="1534795" cy="2106930"/>
                          </a:xfrm>
                          <a:prstGeom prst="rect">
                            <a:avLst/>
                          </a:prstGeom>
                          <a:noFill/>
                          <a:ln>
                            <a:noFill/>
                          </a:ln>
                        </pic:spPr>
                      </pic:pic>
                    </a:graphicData>
                  </a:graphic>
                </wp:inline>
              </w:drawing>
            </w:r>
          </w:p>
          <w:p w14:paraId="077F57F7" w14:textId="77777777" w:rsidR="005023A6" w:rsidRPr="00926FB2" w:rsidRDefault="005023A6" w:rsidP="00B506E7">
            <w:pPr>
              <w:jc w:val="center"/>
              <w:rPr>
                <w:bCs/>
                <w:lang w:eastAsia="en-US"/>
              </w:rPr>
            </w:pPr>
            <w:r w:rsidRPr="00926FB2">
              <w:rPr>
                <w:bCs/>
                <w:lang w:eastAsia="en-US"/>
              </w:rPr>
              <w:t>в)</w:t>
            </w:r>
          </w:p>
        </w:tc>
      </w:tr>
    </w:tbl>
    <w:p w14:paraId="2B98D788" w14:textId="77777777" w:rsidR="005023A6" w:rsidRPr="00926FB2" w:rsidRDefault="005023A6" w:rsidP="00B506E7">
      <w:pPr>
        <w:ind w:firstLine="567"/>
        <w:jc w:val="both"/>
        <w:rPr>
          <w:lang w:eastAsia="en-US"/>
        </w:rPr>
      </w:pPr>
    </w:p>
    <w:p w14:paraId="21914E74" w14:textId="3302E9BD" w:rsidR="005023A6" w:rsidRPr="00926FB2" w:rsidRDefault="005023A6" w:rsidP="00B506E7">
      <w:pPr>
        <w:ind w:firstLine="567"/>
        <w:jc w:val="center"/>
        <w:rPr>
          <w:lang w:eastAsia="en-US"/>
        </w:rPr>
      </w:pPr>
      <w:r w:rsidRPr="00926FB2">
        <w:rPr>
          <w:lang w:eastAsia="en-US"/>
        </w:rPr>
        <w:t>Рисунок 1.</w:t>
      </w:r>
      <w:r w:rsidR="00880F17" w:rsidRPr="00926FB2">
        <w:rPr>
          <w:lang w:eastAsia="en-US"/>
        </w:rPr>
        <w:t>7</w:t>
      </w:r>
      <w:r w:rsidR="00692006" w:rsidRPr="00926FB2">
        <w:rPr>
          <w:lang w:eastAsia="en-US"/>
        </w:rPr>
        <w:t xml:space="preserve"> - </w:t>
      </w:r>
      <w:r w:rsidRPr="00926FB2">
        <w:rPr>
          <w:lang w:eastAsia="en-US"/>
        </w:rPr>
        <w:t>Двумерные модели трещины</w:t>
      </w:r>
    </w:p>
    <w:p w14:paraId="5E7B8E02" w14:textId="77777777" w:rsidR="005023A6" w:rsidRPr="00926FB2" w:rsidRDefault="005023A6" w:rsidP="00B506E7">
      <w:pPr>
        <w:ind w:firstLine="567"/>
        <w:jc w:val="center"/>
        <w:rPr>
          <w:lang w:eastAsia="en-US"/>
        </w:rPr>
      </w:pPr>
    </w:p>
    <w:p w14:paraId="4503C2B6" w14:textId="67802EEE" w:rsidR="007F0EAA" w:rsidRPr="00926FB2" w:rsidRDefault="005023A6" w:rsidP="00B506E7">
      <w:pPr>
        <w:ind w:firstLine="709"/>
        <w:jc w:val="both"/>
        <w:rPr>
          <w:lang w:eastAsia="en-US"/>
        </w:rPr>
      </w:pPr>
      <w:r w:rsidRPr="00926FB2">
        <w:rPr>
          <w:bCs/>
          <w:lang w:val="kk-KZ" w:eastAsia="en-US"/>
        </w:rPr>
        <w:t xml:space="preserve">Модель, которую принято называть </w:t>
      </w:r>
      <w:r w:rsidRPr="00926FB2">
        <w:rPr>
          <w:lang w:eastAsia="en-US"/>
        </w:rPr>
        <w:t>KGD – модель</w:t>
      </w:r>
      <w:r w:rsidR="00692006" w:rsidRPr="00926FB2">
        <w:rPr>
          <w:lang w:eastAsia="en-US"/>
        </w:rPr>
        <w:t>,</w:t>
      </w:r>
      <w:r w:rsidRPr="00926FB2">
        <w:rPr>
          <w:lang w:eastAsia="en-US"/>
        </w:rPr>
        <w:t xml:space="preserve"> представля</w:t>
      </w:r>
      <w:r w:rsidR="00692006" w:rsidRPr="00926FB2">
        <w:rPr>
          <w:lang w:eastAsia="en-US"/>
        </w:rPr>
        <w:t>ющ</w:t>
      </w:r>
      <w:r w:rsidR="00D07189" w:rsidRPr="00926FB2">
        <w:rPr>
          <w:lang w:eastAsia="en-US"/>
        </w:rPr>
        <w:t>ую</w:t>
      </w:r>
      <w:r w:rsidRPr="00926FB2">
        <w:rPr>
          <w:lang w:eastAsia="en-US"/>
        </w:rPr>
        <w:t xml:space="preserve"> собой плоскую деформацию в горизонтальной плоскости (рис</w:t>
      </w:r>
      <w:r w:rsidR="00692006" w:rsidRPr="00926FB2">
        <w:rPr>
          <w:lang w:eastAsia="en-US"/>
        </w:rPr>
        <w:t>унок</w:t>
      </w:r>
      <w:r w:rsidRPr="00926FB2">
        <w:rPr>
          <w:lang w:eastAsia="en-US"/>
        </w:rPr>
        <w:t xml:space="preserve"> 1.</w:t>
      </w:r>
      <w:r w:rsidR="00880F17" w:rsidRPr="00926FB2">
        <w:rPr>
          <w:lang w:eastAsia="en-US"/>
        </w:rPr>
        <w:t>7</w:t>
      </w:r>
      <w:r w:rsidRPr="00926FB2">
        <w:rPr>
          <w:lang w:eastAsia="en-US"/>
        </w:rPr>
        <w:t xml:space="preserve">а). Модель, </w:t>
      </w:r>
      <w:r w:rsidRPr="00926FB2">
        <w:rPr>
          <w:bCs/>
          <w:lang w:val="kk-KZ" w:eastAsia="en-US"/>
        </w:rPr>
        <w:t xml:space="preserve">которую принято называть </w:t>
      </w:r>
      <w:r w:rsidRPr="00926FB2">
        <w:rPr>
          <w:lang w:eastAsia="en-US"/>
        </w:rPr>
        <w:t>PKN – модель, представляющ</w:t>
      </w:r>
      <w:r w:rsidR="00D07189" w:rsidRPr="00926FB2">
        <w:rPr>
          <w:lang w:eastAsia="en-US"/>
        </w:rPr>
        <w:t>ую</w:t>
      </w:r>
      <w:r w:rsidRPr="00926FB2">
        <w:rPr>
          <w:lang w:eastAsia="en-US"/>
        </w:rPr>
        <w:t xml:space="preserve"> собой плоскую деформацию в вертикальной плоскости (рис</w:t>
      </w:r>
      <w:r w:rsidR="00692006" w:rsidRPr="00926FB2">
        <w:rPr>
          <w:lang w:eastAsia="en-US"/>
        </w:rPr>
        <w:t>унок</w:t>
      </w:r>
      <w:r w:rsidRPr="00926FB2">
        <w:rPr>
          <w:lang w:eastAsia="en-US"/>
        </w:rPr>
        <w:t xml:space="preserve"> 1.</w:t>
      </w:r>
      <w:r w:rsidR="00880F17" w:rsidRPr="00926FB2">
        <w:rPr>
          <w:lang w:eastAsia="en-US"/>
        </w:rPr>
        <w:t>7</w:t>
      </w:r>
      <w:r w:rsidRPr="00926FB2">
        <w:rPr>
          <w:lang w:eastAsia="en-US"/>
        </w:rPr>
        <w:t>б). И, наконец, радиальная модель, которая представляет собой горизонтальную трещину в вертикальной скважине. При этом ее высота равняется всей ее длине (рис</w:t>
      </w:r>
      <w:r w:rsidR="00692006" w:rsidRPr="00926FB2">
        <w:rPr>
          <w:lang w:eastAsia="en-US"/>
        </w:rPr>
        <w:t>унок</w:t>
      </w:r>
      <w:r w:rsidRPr="00926FB2">
        <w:rPr>
          <w:lang w:eastAsia="en-US"/>
        </w:rPr>
        <w:t xml:space="preserve"> 1.</w:t>
      </w:r>
      <w:r w:rsidR="00880F17" w:rsidRPr="00926FB2">
        <w:rPr>
          <w:lang w:eastAsia="en-US"/>
        </w:rPr>
        <w:t>7</w:t>
      </w:r>
      <w:r w:rsidRPr="00926FB2">
        <w:rPr>
          <w:lang w:eastAsia="en-US"/>
        </w:rPr>
        <w:t>в).</w:t>
      </w:r>
    </w:p>
    <w:p w14:paraId="3C518DBE" w14:textId="0DF2F969" w:rsidR="005023A6" w:rsidRPr="00926FB2" w:rsidRDefault="005023A6" w:rsidP="00B506E7">
      <w:pPr>
        <w:ind w:firstLine="709"/>
        <w:jc w:val="both"/>
        <w:rPr>
          <w:lang w:eastAsia="en-US"/>
        </w:rPr>
      </w:pPr>
      <w:r w:rsidRPr="00926FB2">
        <w:rPr>
          <w:bCs/>
          <w:lang w:eastAsia="en-US"/>
        </w:rPr>
        <w:t xml:space="preserve">В работе </w:t>
      </w:r>
      <w:r w:rsidRPr="00926FB2">
        <w:t>[</w:t>
      </w:r>
      <w:r w:rsidR="00880F17" w:rsidRPr="00926FB2">
        <w:t>16</w:t>
      </w:r>
      <w:r w:rsidRPr="00926FB2">
        <w:t xml:space="preserve">] математически исследована динамика трещины ГРП с помощью модели </w:t>
      </w:r>
      <w:r w:rsidRPr="00926FB2">
        <w:rPr>
          <w:lang w:eastAsia="en-US"/>
        </w:rPr>
        <w:t>KGD (рис</w:t>
      </w:r>
      <w:r w:rsidR="00692006" w:rsidRPr="00926FB2">
        <w:rPr>
          <w:lang w:eastAsia="en-US"/>
        </w:rPr>
        <w:t>унок</w:t>
      </w:r>
      <w:r w:rsidRPr="00926FB2">
        <w:rPr>
          <w:lang w:eastAsia="en-US"/>
        </w:rPr>
        <w:t xml:space="preserve"> 1.</w:t>
      </w:r>
      <w:r w:rsidR="00880F17" w:rsidRPr="00926FB2">
        <w:rPr>
          <w:lang w:eastAsia="en-US"/>
        </w:rPr>
        <w:t>8</w:t>
      </w:r>
      <w:r w:rsidRPr="00926FB2">
        <w:rPr>
          <w:lang w:eastAsia="en-US"/>
        </w:rPr>
        <w:t>).</w:t>
      </w:r>
    </w:p>
    <w:p w14:paraId="1FB792C2" w14:textId="77777777" w:rsidR="005023A6" w:rsidRPr="00926FB2" w:rsidRDefault="005023A6" w:rsidP="00B506E7">
      <w:pPr>
        <w:ind w:firstLine="567"/>
        <w:jc w:val="center"/>
        <w:rPr>
          <w:b/>
        </w:rPr>
      </w:pPr>
    </w:p>
    <w:p w14:paraId="6085E30F" w14:textId="77777777" w:rsidR="005023A6" w:rsidRPr="00926FB2" w:rsidRDefault="00836185" w:rsidP="00B506E7">
      <w:pPr>
        <w:ind w:firstLine="567"/>
        <w:jc w:val="center"/>
        <w:rPr>
          <w:bCs/>
          <w:lang w:val="kk-KZ" w:eastAsia="en-US"/>
        </w:rPr>
      </w:pPr>
      <w:r w:rsidRPr="00926FB2">
        <w:rPr>
          <w:b/>
          <w:noProof/>
        </w:rPr>
        <w:lastRenderedPageBreak/>
        <w:drawing>
          <wp:inline distT="0" distB="0" distL="0" distR="0" wp14:anchorId="3C81C51C" wp14:editId="430F3F5C">
            <wp:extent cx="4751271" cy="41910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cstate="print">
                      <a:lum bright="-18000" contrast="36000"/>
                      <a:extLst>
                        <a:ext uri="{28A0092B-C50C-407E-A947-70E740481C1C}">
                          <a14:useLocalDpi xmlns:a14="http://schemas.microsoft.com/office/drawing/2010/main" val="0"/>
                        </a:ext>
                      </a:extLst>
                    </a:blip>
                    <a:srcRect l="30453" t="14990" r="27010" b="18166"/>
                    <a:stretch>
                      <a:fillRect/>
                    </a:stretch>
                  </pic:blipFill>
                  <pic:spPr bwMode="auto">
                    <a:xfrm>
                      <a:off x="0" y="0"/>
                      <a:ext cx="4752345" cy="4191947"/>
                    </a:xfrm>
                    <a:prstGeom prst="rect">
                      <a:avLst/>
                    </a:prstGeom>
                    <a:noFill/>
                    <a:ln>
                      <a:noFill/>
                    </a:ln>
                  </pic:spPr>
                </pic:pic>
              </a:graphicData>
            </a:graphic>
          </wp:inline>
        </w:drawing>
      </w:r>
    </w:p>
    <w:p w14:paraId="0B649457" w14:textId="77777777" w:rsidR="00D41564" w:rsidRPr="00926FB2" w:rsidRDefault="00D41564" w:rsidP="00B506E7">
      <w:pPr>
        <w:ind w:firstLine="567"/>
        <w:jc w:val="center"/>
        <w:rPr>
          <w:bCs/>
          <w:lang w:val="kk-KZ" w:eastAsia="en-US"/>
        </w:rPr>
      </w:pPr>
    </w:p>
    <w:p w14:paraId="2C9B7193" w14:textId="04EC35ED" w:rsidR="005023A6" w:rsidRPr="00926FB2" w:rsidRDefault="005023A6" w:rsidP="00B506E7">
      <w:pPr>
        <w:ind w:firstLine="567"/>
        <w:jc w:val="center"/>
        <w:rPr>
          <w:bCs/>
          <w:lang w:val="kk-KZ" w:eastAsia="en-US"/>
        </w:rPr>
      </w:pPr>
      <w:r w:rsidRPr="00926FB2">
        <w:rPr>
          <w:bCs/>
          <w:lang w:val="kk-KZ" w:eastAsia="en-US"/>
        </w:rPr>
        <w:t>Рисунок 1.</w:t>
      </w:r>
      <w:r w:rsidR="00880F17" w:rsidRPr="00926FB2">
        <w:rPr>
          <w:bCs/>
          <w:lang w:val="kk-KZ" w:eastAsia="en-US"/>
        </w:rPr>
        <w:t>8</w:t>
      </w:r>
      <w:r w:rsidR="00692006" w:rsidRPr="00926FB2">
        <w:rPr>
          <w:bCs/>
          <w:lang w:val="kk-KZ" w:eastAsia="en-US"/>
        </w:rPr>
        <w:t xml:space="preserve"> - </w:t>
      </w:r>
      <w:r w:rsidRPr="00926FB2">
        <w:rPr>
          <w:bCs/>
          <w:lang w:val="kk-KZ" w:eastAsia="en-US"/>
        </w:rPr>
        <w:t xml:space="preserve">Процесс технологии </w:t>
      </w:r>
      <w:r w:rsidR="006B06FB" w:rsidRPr="00926FB2">
        <w:rPr>
          <w:bCs/>
          <w:lang w:val="kk-KZ" w:eastAsia="en-US"/>
        </w:rPr>
        <w:t>гидрорасчленения</w:t>
      </w:r>
      <w:r w:rsidR="00BC7E77" w:rsidRPr="00926FB2">
        <w:rPr>
          <w:bCs/>
          <w:lang w:val="kk-KZ" w:eastAsia="en-US"/>
        </w:rPr>
        <w:t xml:space="preserve"> [16]</w:t>
      </w:r>
    </w:p>
    <w:p w14:paraId="74DD8010" w14:textId="77777777" w:rsidR="00BC7E77" w:rsidRPr="00926FB2" w:rsidRDefault="00BC7E77" w:rsidP="00B506E7">
      <w:pPr>
        <w:ind w:firstLine="567"/>
        <w:jc w:val="center"/>
        <w:rPr>
          <w:bCs/>
          <w:lang w:val="kk-KZ" w:eastAsia="en-US"/>
        </w:rPr>
      </w:pPr>
    </w:p>
    <w:p w14:paraId="6260CF12" w14:textId="77777777" w:rsidR="007F0EAA" w:rsidRPr="00926FB2" w:rsidRDefault="005023A6" w:rsidP="00B506E7">
      <w:pPr>
        <w:ind w:firstLine="709"/>
        <w:jc w:val="both"/>
        <w:rPr>
          <w:bCs/>
          <w:lang w:val="kk-KZ" w:eastAsia="en-US"/>
        </w:rPr>
      </w:pPr>
      <w:r w:rsidRPr="00926FB2">
        <w:rPr>
          <w:bCs/>
          <w:lang w:val="kk-KZ" w:eastAsia="en-US"/>
        </w:rPr>
        <w:t xml:space="preserve">Численный алгоритм, который был построен при преобладании вязкой диссипации, может следить за положением вершины трещины. Предложенный алгоритм дает возможность решить задачу </w:t>
      </w:r>
      <w:r w:rsidRPr="00926FB2">
        <w:t xml:space="preserve">с помощью модели </w:t>
      </w:r>
      <w:r w:rsidRPr="00926FB2">
        <w:rPr>
          <w:lang w:eastAsia="en-US"/>
        </w:rPr>
        <w:t>KGD и избежать расходимости полученного решения. Такой подход позволил и аналитически решить задачу</w:t>
      </w:r>
      <w:r w:rsidR="00692006" w:rsidRPr="00926FB2">
        <w:rPr>
          <w:lang w:eastAsia="en-US"/>
        </w:rPr>
        <w:t>, представленную</w:t>
      </w:r>
      <w:r w:rsidRPr="00926FB2">
        <w:rPr>
          <w:lang w:eastAsia="en-US"/>
        </w:rPr>
        <w:t xml:space="preserve"> на рис</w:t>
      </w:r>
      <w:r w:rsidR="00692006" w:rsidRPr="00926FB2">
        <w:rPr>
          <w:lang w:eastAsia="en-US"/>
        </w:rPr>
        <w:t xml:space="preserve">унке </w:t>
      </w:r>
      <w:r w:rsidRPr="00926FB2">
        <w:rPr>
          <w:lang w:eastAsia="en-US"/>
        </w:rPr>
        <w:t>1.9.</w:t>
      </w:r>
    </w:p>
    <w:p w14:paraId="36F4C7FF" w14:textId="53354EDD" w:rsidR="005023A6" w:rsidRPr="00926FB2" w:rsidRDefault="005023A6" w:rsidP="00B506E7">
      <w:pPr>
        <w:ind w:firstLine="709"/>
        <w:jc w:val="both"/>
      </w:pPr>
      <w:r w:rsidRPr="00926FB2">
        <w:rPr>
          <w:bCs/>
          <w:lang w:val="kk-KZ" w:eastAsia="en-US"/>
        </w:rPr>
        <w:t xml:space="preserve">Работа </w:t>
      </w:r>
      <w:r w:rsidRPr="00926FB2">
        <w:t>[</w:t>
      </w:r>
      <w:r w:rsidR="00880F17" w:rsidRPr="00926FB2">
        <w:t>17</w:t>
      </w:r>
      <w:r w:rsidRPr="00926FB2">
        <w:t>] посвящена экспериментальному исследованию закрепления трещин ГРП угольных пластов песком местных месторождений. Установка приведена на рис</w:t>
      </w:r>
      <w:r w:rsidR="00692006" w:rsidRPr="00926FB2">
        <w:t xml:space="preserve">унке </w:t>
      </w:r>
      <w:r w:rsidRPr="00926FB2">
        <w:t>1.</w:t>
      </w:r>
      <w:r w:rsidR="00880F17" w:rsidRPr="00926FB2">
        <w:t>9</w:t>
      </w:r>
      <w:r w:rsidRPr="00926FB2">
        <w:t>.</w:t>
      </w:r>
    </w:p>
    <w:p w14:paraId="67A94F09" w14:textId="77777777" w:rsidR="005023A6" w:rsidRPr="00926FB2" w:rsidRDefault="005023A6" w:rsidP="00B506E7">
      <w:pPr>
        <w:jc w:val="center"/>
        <w:rPr>
          <w:b/>
        </w:rPr>
      </w:pPr>
    </w:p>
    <w:p w14:paraId="6549FE75" w14:textId="77777777" w:rsidR="005023A6" w:rsidRPr="00926FB2" w:rsidRDefault="00836185" w:rsidP="00B506E7">
      <w:pPr>
        <w:jc w:val="center"/>
        <w:rPr>
          <w:b/>
        </w:rPr>
      </w:pPr>
      <w:r w:rsidRPr="00926FB2">
        <w:rPr>
          <w:b/>
          <w:noProof/>
        </w:rPr>
        <w:lastRenderedPageBreak/>
        <w:drawing>
          <wp:inline distT="0" distB="0" distL="0" distR="0" wp14:anchorId="414785B0" wp14:editId="1F857A83">
            <wp:extent cx="5669280" cy="4105275"/>
            <wp:effectExtent l="0" t="0" r="762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print">
                      <a:lum bright="-12000" contrast="24000"/>
                      <a:extLst>
                        <a:ext uri="{28A0092B-C50C-407E-A947-70E740481C1C}">
                          <a14:useLocalDpi xmlns:a14="http://schemas.microsoft.com/office/drawing/2010/main" val="0"/>
                        </a:ext>
                      </a:extLst>
                    </a:blip>
                    <a:srcRect l="6186" t="18419" r="38028" b="12595"/>
                    <a:stretch>
                      <a:fillRect/>
                    </a:stretch>
                  </pic:blipFill>
                  <pic:spPr bwMode="auto">
                    <a:xfrm>
                      <a:off x="0" y="0"/>
                      <a:ext cx="5669280" cy="4105275"/>
                    </a:xfrm>
                    <a:prstGeom prst="rect">
                      <a:avLst/>
                    </a:prstGeom>
                    <a:noFill/>
                    <a:ln>
                      <a:noFill/>
                    </a:ln>
                  </pic:spPr>
                </pic:pic>
              </a:graphicData>
            </a:graphic>
          </wp:inline>
        </w:drawing>
      </w:r>
    </w:p>
    <w:p w14:paraId="62B3C7D0" w14:textId="77777777" w:rsidR="005023A6" w:rsidRPr="00926FB2" w:rsidRDefault="005023A6" w:rsidP="00B506E7">
      <w:pPr>
        <w:jc w:val="center"/>
        <w:rPr>
          <w:bCs/>
          <w:lang w:val="kk-KZ" w:eastAsia="en-US"/>
        </w:rPr>
      </w:pPr>
    </w:p>
    <w:p w14:paraId="26055353" w14:textId="77777777" w:rsidR="005023A6" w:rsidRPr="00926FB2" w:rsidRDefault="005023A6" w:rsidP="00B506E7">
      <w:pPr>
        <w:ind w:firstLine="709"/>
        <w:jc w:val="both"/>
        <w:rPr>
          <w:bCs/>
          <w:sz w:val="24"/>
          <w:szCs w:val="24"/>
          <w:lang w:val="kk-KZ" w:eastAsia="en-US"/>
        </w:rPr>
      </w:pPr>
      <w:r w:rsidRPr="00926FB2">
        <w:rPr>
          <w:bCs/>
          <w:sz w:val="24"/>
          <w:szCs w:val="24"/>
          <w:lang w:val="kk-KZ" w:eastAsia="en-US"/>
        </w:rPr>
        <w:t>1 – жидкость в емкости; 2 – насос для перекаяки жидкости; 3 – частотный преобразователь; 4 – кран в виде шара; 5 – ячейка для исследования газопроницаемости; 6 – пресс с плитой; 7 – пистон сверху; 8 – образец сверху; 9 – легкий пропант; 10 – фильтр с сеткой; 11 – образец снизу; 12 – пистон снизу; 13 – пресс с нижней плитой; 14 – диффманометр; 15 – клапан особый; 16 – емкость измерительная; 17 – термостолбик.</w:t>
      </w:r>
    </w:p>
    <w:p w14:paraId="355A6C0C" w14:textId="77777777" w:rsidR="005023A6" w:rsidRPr="00926FB2" w:rsidRDefault="005023A6" w:rsidP="00B506E7">
      <w:pPr>
        <w:ind w:firstLine="567"/>
        <w:jc w:val="both"/>
        <w:rPr>
          <w:bCs/>
          <w:sz w:val="24"/>
          <w:szCs w:val="24"/>
          <w:lang w:val="kk-KZ" w:eastAsia="en-US"/>
        </w:rPr>
      </w:pPr>
    </w:p>
    <w:p w14:paraId="68EFDA7B" w14:textId="3BEAB844" w:rsidR="005023A6" w:rsidRPr="00926FB2" w:rsidRDefault="005023A6" w:rsidP="00B506E7">
      <w:pPr>
        <w:ind w:firstLine="567"/>
        <w:jc w:val="center"/>
        <w:rPr>
          <w:bCs/>
          <w:lang w:val="kk-KZ" w:eastAsia="en-US"/>
        </w:rPr>
      </w:pPr>
      <w:r w:rsidRPr="00926FB2">
        <w:rPr>
          <w:bCs/>
          <w:lang w:val="kk-KZ" w:eastAsia="en-US"/>
        </w:rPr>
        <w:t>Рисунок 1.</w:t>
      </w:r>
      <w:r w:rsidR="00880F17" w:rsidRPr="00926FB2">
        <w:rPr>
          <w:bCs/>
          <w:lang w:val="kk-KZ" w:eastAsia="en-US"/>
        </w:rPr>
        <w:t>9</w:t>
      </w:r>
      <w:r w:rsidR="00692006" w:rsidRPr="00926FB2">
        <w:rPr>
          <w:bCs/>
          <w:lang w:val="kk-KZ" w:eastAsia="en-US"/>
        </w:rPr>
        <w:t xml:space="preserve"> - </w:t>
      </w:r>
      <w:r w:rsidRPr="00926FB2">
        <w:rPr>
          <w:bCs/>
          <w:lang w:val="kk-KZ" w:eastAsia="en-US"/>
        </w:rPr>
        <w:t>Лабораторное устройство для исследования газопроницаемости трещин ГРП</w:t>
      </w:r>
      <w:r w:rsidR="00BC7E77" w:rsidRPr="00926FB2">
        <w:rPr>
          <w:bCs/>
          <w:lang w:val="kk-KZ" w:eastAsia="en-US"/>
        </w:rPr>
        <w:t xml:space="preserve"> </w:t>
      </w:r>
      <w:r w:rsidR="00BC7E77" w:rsidRPr="00926FB2">
        <w:t>[17]</w:t>
      </w:r>
    </w:p>
    <w:p w14:paraId="549D7D85" w14:textId="77777777" w:rsidR="005023A6" w:rsidRPr="00926FB2" w:rsidRDefault="005023A6" w:rsidP="00B506E7">
      <w:pPr>
        <w:ind w:firstLine="567"/>
        <w:jc w:val="both"/>
        <w:rPr>
          <w:bCs/>
          <w:lang w:val="kk-KZ" w:eastAsia="en-US"/>
        </w:rPr>
      </w:pPr>
    </w:p>
    <w:p w14:paraId="38E5332E" w14:textId="77777777" w:rsidR="005023A6" w:rsidRPr="00926FB2" w:rsidRDefault="005023A6" w:rsidP="00B506E7">
      <w:pPr>
        <w:ind w:firstLine="709"/>
        <w:jc w:val="both"/>
        <w:rPr>
          <w:bCs/>
          <w:lang w:val="kk-KZ" w:eastAsia="en-US"/>
        </w:rPr>
      </w:pPr>
      <w:r w:rsidRPr="00926FB2">
        <w:rPr>
          <w:bCs/>
          <w:lang w:val="kk-KZ" w:eastAsia="en-US"/>
        </w:rPr>
        <w:t>Рассмотрим трещины, которые возникают в угольном пласте за счет тектонических нарушений. Различают три стадии деформации: первая стадия называется упругой деформацией, которая востанав</w:t>
      </w:r>
      <w:r w:rsidR="005A6A66" w:rsidRPr="00926FB2">
        <w:rPr>
          <w:bCs/>
          <w:lang w:val="kk-KZ" w:eastAsia="en-US"/>
        </w:rPr>
        <w:t>л</w:t>
      </w:r>
      <w:r w:rsidRPr="00926FB2">
        <w:rPr>
          <w:bCs/>
          <w:lang w:val="kk-KZ" w:eastAsia="en-US"/>
        </w:rPr>
        <w:t>ивается при снятии нагрузки с угля; вторая стадия - пластической деформаци</w:t>
      </w:r>
      <w:r w:rsidR="00692006" w:rsidRPr="00926FB2">
        <w:rPr>
          <w:bCs/>
          <w:lang w:val="kk-KZ" w:eastAsia="en-US"/>
        </w:rPr>
        <w:t>ей</w:t>
      </w:r>
      <w:r w:rsidRPr="00926FB2">
        <w:rPr>
          <w:bCs/>
          <w:lang w:val="kk-KZ" w:eastAsia="en-US"/>
        </w:rPr>
        <w:t>, которая изменяет и объем и форму угольного пласта; третья стадия - хрупкой деформацией, которая возникает при превышении предела прочности угля.</w:t>
      </w:r>
    </w:p>
    <w:p w14:paraId="4BE939B6" w14:textId="77777777" w:rsidR="005023A6" w:rsidRPr="00926FB2" w:rsidRDefault="005023A6" w:rsidP="00B506E7">
      <w:pPr>
        <w:ind w:firstLine="567"/>
        <w:jc w:val="both"/>
        <w:rPr>
          <w:bCs/>
          <w:lang w:val="kk-KZ" w:eastAsia="en-US"/>
        </w:rPr>
      </w:pPr>
    </w:p>
    <w:p w14:paraId="10751984" w14:textId="22446749" w:rsidR="00880F17" w:rsidRPr="0048185E" w:rsidRDefault="005023A6" w:rsidP="0048185E">
      <w:pPr>
        <w:ind w:firstLine="708"/>
        <w:jc w:val="both"/>
        <w:rPr>
          <w:b/>
          <w:bCs/>
          <w:lang w:val="kk-KZ" w:eastAsia="en-US"/>
        </w:rPr>
      </w:pPr>
      <w:r w:rsidRPr="00926FB2">
        <w:rPr>
          <w:b/>
          <w:bCs/>
          <w:lang w:val="kk-KZ" w:eastAsia="en-US"/>
        </w:rPr>
        <w:t xml:space="preserve">1.3 </w:t>
      </w:r>
      <w:r w:rsidR="00880F17" w:rsidRPr="00926FB2">
        <w:rPr>
          <w:b/>
          <w:bCs/>
          <w:lang w:val="kk-KZ" w:eastAsia="en-US"/>
        </w:rPr>
        <w:t>Анализ напряженно-деформированного состояние угольного массива</w:t>
      </w:r>
    </w:p>
    <w:p w14:paraId="3E12E6DB" w14:textId="3E059FBD" w:rsidR="005023A6" w:rsidRPr="00926FB2" w:rsidRDefault="005023A6" w:rsidP="00B506E7">
      <w:pPr>
        <w:ind w:firstLine="709"/>
        <w:jc w:val="both"/>
      </w:pPr>
      <w:r w:rsidRPr="00926FB2">
        <w:t>В напряженно-деформированном состоянии (НДС) [</w:t>
      </w:r>
      <w:r w:rsidR="00880F17" w:rsidRPr="00926FB2">
        <w:t>18</w:t>
      </w:r>
      <w:r w:rsidRPr="00926FB2">
        <w:t>] различают три типа НДС: первый тип упругой работы – до 35% от разрушающей нагрузки (рис</w:t>
      </w:r>
      <w:r w:rsidR="00692006" w:rsidRPr="00926FB2">
        <w:t>унок</w:t>
      </w:r>
      <w:r w:rsidRPr="00926FB2">
        <w:t xml:space="preserve"> 1.1</w:t>
      </w:r>
      <w:r w:rsidR="00880F17" w:rsidRPr="00926FB2">
        <w:t>0</w:t>
      </w:r>
      <w:r w:rsidRPr="00926FB2">
        <w:t>а); второй тип упруго-пластической работы – до 75% от разрушающей нагрузки, при этом возникают трещины и их число растет с увеличением нагрузки (рис</w:t>
      </w:r>
      <w:r w:rsidR="00692006" w:rsidRPr="00926FB2">
        <w:t xml:space="preserve">унок </w:t>
      </w:r>
      <w:r w:rsidRPr="00926FB2">
        <w:t>1.1</w:t>
      </w:r>
      <w:r w:rsidR="00880F17" w:rsidRPr="00926FB2">
        <w:t>0</w:t>
      </w:r>
      <w:r w:rsidRPr="00926FB2">
        <w:t>б); третий тип разрушени</w:t>
      </w:r>
      <w:r w:rsidR="009D0F86" w:rsidRPr="00926FB2">
        <w:t>я</w:t>
      </w:r>
      <w:r w:rsidRPr="00926FB2">
        <w:t xml:space="preserve"> – трещины возникают лавинообразно и угольный пласт разрушается (рис</w:t>
      </w:r>
      <w:r w:rsidR="009D0F86" w:rsidRPr="00926FB2">
        <w:t>унок</w:t>
      </w:r>
      <w:r w:rsidR="00386B4E" w:rsidRPr="00926FB2">
        <w:t xml:space="preserve"> 1.1</w:t>
      </w:r>
      <w:r w:rsidR="00880F17" w:rsidRPr="00926FB2">
        <w:t>0</w:t>
      </w:r>
      <w:r w:rsidR="00386B4E" w:rsidRPr="00926FB2">
        <w:t>в).</w:t>
      </w:r>
    </w:p>
    <w:p w14:paraId="762F3F50" w14:textId="77777777" w:rsidR="005023A6" w:rsidRPr="00926FB2" w:rsidRDefault="005023A6" w:rsidP="00B506E7">
      <w:pPr>
        <w:ind w:firstLine="567"/>
        <w:jc w:val="both"/>
      </w:pPr>
    </w:p>
    <w:tbl>
      <w:tblPr>
        <w:tblW w:w="0" w:type="auto"/>
        <w:tblInd w:w="108" w:type="dxa"/>
        <w:tblLook w:val="01E0" w:firstRow="1" w:lastRow="1" w:firstColumn="1" w:lastColumn="1" w:noHBand="0" w:noVBand="0"/>
      </w:tblPr>
      <w:tblGrid>
        <w:gridCol w:w="3082"/>
        <w:gridCol w:w="3190"/>
        <w:gridCol w:w="3084"/>
      </w:tblGrid>
      <w:tr w:rsidR="009D56E2" w:rsidRPr="00926FB2" w14:paraId="19C2FC9B" w14:textId="77777777" w:rsidTr="005023A6">
        <w:tc>
          <w:tcPr>
            <w:tcW w:w="3082" w:type="dxa"/>
            <w:shd w:val="clear" w:color="auto" w:fill="auto"/>
          </w:tcPr>
          <w:p w14:paraId="0D9CE583" w14:textId="77777777" w:rsidR="005023A6" w:rsidRPr="00926FB2" w:rsidRDefault="00836185" w:rsidP="00B506E7">
            <w:pPr>
              <w:jc w:val="center"/>
            </w:pPr>
            <w:r w:rsidRPr="00926FB2">
              <w:rPr>
                <w:noProof/>
              </w:rPr>
              <w:drawing>
                <wp:inline distT="0" distB="0" distL="0" distR="0" wp14:anchorId="136CAF26" wp14:editId="4B880FF5">
                  <wp:extent cx="1772920" cy="129603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cstate="print">
                            <a:lum bright="-18000" contrast="30000"/>
                            <a:extLst>
                              <a:ext uri="{28A0092B-C50C-407E-A947-70E740481C1C}">
                                <a14:useLocalDpi xmlns:a14="http://schemas.microsoft.com/office/drawing/2010/main" val="0"/>
                              </a:ext>
                            </a:extLst>
                          </a:blip>
                          <a:srcRect l="21632" t="32208" r="50539" b="31696"/>
                          <a:stretch>
                            <a:fillRect/>
                          </a:stretch>
                        </pic:blipFill>
                        <pic:spPr bwMode="auto">
                          <a:xfrm>
                            <a:off x="0" y="0"/>
                            <a:ext cx="1772920" cy="1296035"/>
                          </a:xfrm>
                          <a:prstGeom prst="rect">
                            <a:avLst/>
                          </a:prstGeom>
                          <a:noFill/>
                          <a:ln>
                            <a:noFill/>
                          </a:ln>
                        </pic:spPr>
                      </pic:pic>
                    </a:graphicData>
                  </a:graphic>
                </wp:inline>
              </w:drawing>
            </w:r>
          </w:p>
          <w:p w14:paraId="571D9965" w14:textId="77777777" w:rsidR="005023A6" w:rsidRPr="00926FB2" w:rsidRDefault="005023A6" w:rsidP="00B506E7">
            <w:pPr>
              <w:jc w:val="center"/>
            </w:pPr>
            <w:r w:rsidRPr="00926FB2">
              <w:t>а)</w:t>
            </w:r>
          </w:p>
        </w:tc>
        <w:tc>
          <w:tcPr>
            <w:tcW w:w="3190" w:type="dxa"/>
            <w:shd w:val="clear" w:color="auto" w:fill="auto"/>
          </w:tcPr>
          <w:p w14:paraId="2592AA7C" w14:textId="77777777" w:rsidR="005023A6" w:rsidRPr="00926FB2" w:rsidRDefault="00836185" w:rsidP="00B506E7">
            <w:pPr>
              <w:jc w:val="center"/>
            </w:pPr>
            <w:r w:rsidRPr="00926FB2">
              <w:rPr>
                <w:noProof/>
              </w:rPr>
              <w:drawing>
                <wp:inline distT="0" distB="0" distL="0" distR="0" wp14:anchorId="3DD90AF6" wp14:editId="4A865ADB">
                  <wp:extent cx="1844675" cy="126428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 cstate="print">
                            <a:lum bright="-18000" contrast="30000"/>
                            <a:extLst>
                              <a:ext uri="{28A0092B-C50C-407E-A947-70E740481C1C}">
                                <a14:useLocalDpi xmlns:a14="http://schemas.microsoft.com/office/drawing/2010/main" val="0"/>
                              </a:ext>
                            </a:extLst>
                          </a:blip>
                          <a:srcRect l="31227" t="37868" r="35840" b="22491"/>
                          <a:stretch>
                            <a:fillRect/>
                          </a:stretch>
                        </pic:blipFill>
                        <pic:spPr bwMode="auto">
                          <a:xfrm>
                            <a:off x="0" y="0"/>
                            <a:ext cx="1844675" cy="1264285"/>
                          </a:xfrm>
                          <a:prstGeom prst="rect">
                            <a:avLst/>
                          </a:prstGeom>
                          <a:noFill/>
                          <a:ln>
                            <a:noFill/>
                          </a:ln>
                        </pic:spPr>
                      </pic:pic>
                    </a:graphicData>
                  </a:graphic>
                </wp:inline>
              </w:drawing>
            </w:r>
          </w:p>
          <w:p w14:paraId="06A31504" w14:textId="77777777" w:rsidR="005023A6" w:rsidRPr="00926FB2" w:rsidRDefault="005023A6" w:rsidP="00B506E7">
            <w:pPr>
              <w:jc w:val="center"/>
            </w:pPr>
            <w:r w:rsidRPr="00926FB2">
              <w:t>б)</w:t>
            </w:r>
          </w:p>
        </w:tc>
        <w:tc>
          <w:tcPr>
            <w:tcW w:w="3084" w:type="dxa"/>
            <w:shd w:val="clear" w:color="auto" w:fill="auto"/>
          </w:tcPr>
          <w:p w14:paraId="3969F63F" w14:textId="77777777" w:rsidR="005023A6" w:rsidRPr="00926FB2" w:rsidRDefault="00836185" w:rsidP="00B506E7">
            <w:pPr>
              <w:jc w:val="center"/>
            </w:pPr>
            <w:r w:rsidRPr="00926FB2">
              <w:rPr>
                <w:noProof/>
              </w:rPr>
              <w:drawing>
                <wp:inline distT="0" distB="0" distL="0" distR="0" wp14:anchorId="1F585515" wp14:editId="1AC4D216">
                  <wp:extent cx="1788795" cy="123253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cstate="print">
                            <a:lum bright="-18000" contrast="30000"/>
                            <a:extLst>
                              <a:ext uri="{28A0092B-C50C-407E-A947-70E740481C1C}">
                                <a14:useLocalDpi xmlns:a14="http://schemas.microsoft.com/office/drawing/2010/main" val="0"/>
                              </a:ext>
                            </a:extLst>
                          </a:blip>
                          <a:srcRect l="20389" t="36087" r="52335" b="30167"/>
                          <a:stretch>
                            <a:fillRect/>
                          </a:stretch>
                        </pic:blipFill>
                        <pic:spPr bwMode="auto">
                          <a:xfrm>
                            <a:off x="0" y="0"/>
                            <a:ext cx="1788795" cy="1232535"/>
                          </a:xfrm>
                          <a:prstGeom prst="rect">
                            <a:avLst/>
                          </a:prstGeom>
                          <a:noFill/>
                          <a:ln>
                            <a:noFill/>
                          </a:ln>
                        </pic:spPr>
                      </pic:pic>
                    </a:graphicData>
                  </a:graphic>
                </wp:inline>
              </w:drawing>
            </w:r>
          </w:p>
          <w:p w14:paraId="3118A6C7" w14:textId="77777777" w:rsidR="005023A6" w:rsidRPr="00926FB2" w:rsidRDefault="005023A6" w:rsidP="00B506E7">
            <w:pPr>
              <w:jc w:val="center"/>
            </w:pPr>
            <w:r w:rsidRPr="00926FB2">
              <w:t>в)</w:t>
            </w:r>
          </w:p>
        </w:tc>
      </w:tr>
    </w:tbl>
    <w:p w14:paraId="686197C1" w14:textId="77777777" w:rsidR="005023A6" w:rsidRPr="00926FB2" w:rsidRDefault="005023A6" w:rsidP="00B506E7">
      <w:pPr>
        <w:jc w:val="both"/>
      </w:pPr>
    </w:p>
    <w:p w14:paraId="0307B1F7" w14:textId="0EBD5AEF" w:rsidR="00A74FF7" w:rsidRPr="00926FB2" w:rsidRDefault="005023A6" w:rsidP="00B506E7">
      <w:pPr>
        <w:ind w:firstLine="709"/>
        <w:jc w:val="both"/>
      </w:pPr>
      <w:r w:rsidRPr="00926FB2">
        <w:t>Рисунок 1.1</w:t>
      </w:r>
      <w:r w:rsidR="00880F17" w:rsidRPr="00926FB2">
        <w:t>0</w:t>
      </w:r>
      <w:r w:rsidR="009D0F86" w:rsidRPr="00926FB2">
        <w:t xml:space="preserve"> - </w:t>
      </w:r>
      <w:r w:rsidRPr="00926FB2">
        <w:t>Три типа НДС в режиме изгиба при приложенной нагрузке</w:t>
      </w:r>
    </w:p>
    <w:p w14:paraId="594304F4" w14:textId="77777777" w:rsidR="00A74FF7" w:rsidRPr="00926FB2" w:rsidRDefault="00A74FF7" w:rsidP="00B506E7">
      <w:pPr>
        <w:ind w:firstLine="567"/>
        <w:jc w:val="both"/>
      </w:pPr>
    </w:p>
    <w:p w14:paraId="7B21F5A2" w14:textId="35F1DCAD" w:rsidR="005023A6" w:rsidRPr="00926FB2" w:rsidRDefault="005023A6" w:rsidP="00B506E7">
      <w:pPr>
        <w:ind w:firstLine="709"/>
        <w:jc w:val="both"/>
      </w:pPr>
      <w:r w:rsidRPr="00926FB2">
        <w:rPr>
          <w:lang w:eastAsia="en-US"/>
        </w:rPr>
        <w:t xml:space="preserve">Разработка месторождений угля в России, Украине и Казахстане осуществлялась в 1950 годах короткими забоями, которые по длине составляли не более </w:t>
      </w:r>
      <w:smartTag w:uri="urn:schemas-microsoft-com:office:smarttags" w:element="metricconverter">
        <w:smartTagPr>
          <w:attr w:name="ProductID" w:val="15 м"/>
        </w:smartTagPr>
        <w:r w:rsidRPr="00926FB2">
          <w:rPr>
            <w:lang w:eastAsia="en-US"/>
          </w:rPr>
          <w:t>15 м</w:t>
        </w:r>
      </w:smartTag>
      <w:r w:rsidRPr="00926FB2">
        <w:rPr>
          <w:lang w:eastAsia="en-US"/>
        </w:rPr>
        <w:t xml:space="preserve"> [</w:t>
      </w:r>
      <w:r w:rsidR="00880F17" w:rsidRPr="00926FB2">
        <w:rPr>
          <w:lang w:eastAsia="en-US"/>
        </w:rPr>
        <w:t>19</w:t>
      </w:r>
      <w:r w:rsidRPr="00926FB2">
        <w:rPr>
          <w:lang w:eastAsia="en-US"/>
        </w:rPr>
        <w:t>]. Очистной забой ограничивался сбоку массивом угля.</w:t>
      </w:r>
    </w:p>
    <w:p w14:paraId="60D93565" w14:textId="69472A3A" w:rsidR="00A26704" w:rsidRPr="00926FB2" w:rsidRDefault="005023A6" w:rsidP="00B506E7">
      <w:pPr>
        <w:ind w:firstLine="709"/>
        <w:jc w:val="both"/>
        <w:rPr>
          <w:lang w:eastAsia="en-US"/>
        </w:rPr>
      </w:pPr>
      <w:r w:rsidRPr="00926FB2">
        <w:rPr>
          <w:lang w:eastAsia="en-US"/>
        </w:rPr>
        <w:t>Если считать коэффициент устойчивости угольного массива равным</w:t>
      </w:r>
      <w:r w:rsidR="009D0F86" w:rsidRPr="00926FB2">
        <w:rPr>
          <w:lang w:eastAsia="en-US"/>
        </w:rPr>
        <w:t xml:space="preserve"> </w:t>
      </w:r>
      <m:oMath>
        <m:r>
          <m:rPr>
            <m:sty m:val="p"/>
          </m:rPr>
          <w:rPr>
            <w:rFonts w:ascii="Cambria Math" w:hAnsi="Cambria Math"/>
            <w:lang w:eastAsia="en-US"/>
          </w:rPr>
          <m:t>k=</m:t>
        </m:r>
        <m:f>
          <m:fPr>
            <m:type m:val="skw"/>
            <m:ctrlPr>
              <w:rPr>
                <w:rFonts w:ascii="Cambria Math" w:hAnsi="Cambria Math"/>
                <w:lang w:eastAsia="en-US"/>
              </w:rPr>
            </m:ctrlPr>
          </m:fPr>
          <m:num>
            <m:r>
              <m:rPr>
                <m:sty m:val="p"/>
              </m:rPr>
              <w:rPr>
                <w:rFonts w:ascii="Cambria Math" w:hAnsi="Cambria Math"/>
                <w:lang w:eastAsia="en-US"/>
              </w:rPr>
              <m:t>b</m:t>
            </m:r>
          </m:num>
          <m:den>
            <m:r>
              <m:rPr>
                <m:sty m:val="p"/>
              </m:rPr>
              <w:rPr>
                <w:rFonts w:ascii="Cambria Math" w:hAnsi="Cambria Math"/>
                <w:lang w:eastAsia="en-US"/>
              </w:rPr>
              <m:t>m</m:t>
            </m:r>
          </m:den>
        </m:f>
      </m:oMath>
      <w:r w:rsidRPr="00926FB2">
        <w:rPr>
          <w:lang w:eastAsia="en-US"/>
        </w:rPr>
        <w:t xml:space="preserve">, где </w:t>
      </w:r>
      <m:oMath>
        <m:r>
          <m:rPr>
            <m:sty m:val="p"/>
          </m:rPr>
          <w:rPr>
            <w:rFonts w:ascii="Cambria Math" w:hAnsi="Cambria Math"/>
            <w:lang w:eastAsia="en-US"/>
          </w:rPr>
          <m:t>b</m:t>
        </m:r>
      </m:oMath>
      <w:r w:rsidRPr="00926FB2">
        <w:rPr>
          <w:lang w:eastAsia="en-US"/>
        </w:rPr>
        <w:t xml:space="preserve"> равно ширине угольного пласта, который вынимается из массива, </w:t>
      </w:r>
      <m:oMath>
        <m:r>
          <m:rPr>
            <m:sty m:val="p"/>
          </m:rPr>
          <w:rPr>
            <w:rFonts w:ascii="Cambria Math" w:hAnsi="Cambria Math"/>
            <w:lang w:eastAsia="en-US"/>
          </w:rPr>
          <m:t>m</m:t>
        </m:r>
      </m:oMath>
      <w:r w:rsidRPr="00926FB2">
        <w:rPr>
          <w:lang w:eastAsia="en-US"/>
        </w:rPr>
        <w:t xml:space="preserve"> – это величина мощности пласта. При условии </w:t>
      </w:r>
      <m:oMath>
        <m:r>
          <m:rPr>
            <m:sty m:val="p"/>
          </m:rPr>
          <w:rPr>
            <w:rFonts w:ascii="Cambria Math" w:hAnsi="Cambria Math"/>
            <w:lang w:eastAsia="en-US"/>
          </w:rPr>
          <m:t>k&lt;5</m:t>
        </m:r>
      </m:oMath>
      <w:r w:rsidRPr="00926FB2">
        <w:rPr>
          <w:lang w:eastAsia="en-US"/>
        </w:rPr>
        <w:t>в угле не накапливается упругая энергия, достаточная, чтобы возник горный удар при проведении горных работ. Многолетние исследования показали, что отработка угля короткими забоями приводит к горным ударам в три раза больше, чем в выемочных столбах, которые отработаны длинными механизированными комплексами. Приведенные примеры показывают важность НДС угольных пластов. Собственно, степень напряженно-деформированного состояния угольного пласта говорит о том, на каком уровне находится его энергия (рис</w:t>
      </w:r>
      <w:r w:rsidR="009D0F86" w:rsidRPr="00926FB2">
        <w:rPr>
          <w:lang w:eastAsia="en-US"/>
        </w:rPr>
        <w:t>унок</w:t>
      </w:r>
      <w:r w:rsidRPr="00926FB2">
        <w:rPr>
          <w:lang w:eastAsia="en-US"/>
        </w:rPr>
        <w:t xml:space="preserve"> 1.11).</w:t>
      </w:r>
    </w:p>
    <w:p w14:paraId="07E2531D" w14:textId="7748C856" w:rsidR="00201C34" w:rsidRPr="00926FB2" w:rsidRDefault="005023A6" w:rsidP="00B506E7">
      <w:pPr>
        <w:ind w:firstLine="709"/>
        <w:jc w:val="both"/>
        <w:rPr>
          <w:lang w:eastAsia="en-US"/>
        </w:rPr>
      </w:pPr>
      <w:r w:rsidRPr="00926FB2">
        <w:rPr>
          <w:lang w:eastAsia="en-US"/>
        </w:rPr>
        <w:t>В работе [</w:t>
      </w:r>
      <w:r w:rsidR="00880F17" w:rsidRPr="00926FB2">
        <w:rPr>
          <w:lang w:eastAsia="en-US"/>
        </w:rPr>
        <w:t>20</w:t>
      </w:r>
      <w:r w:rsidRPr="00926FB2">
        <w:rPr>
          <w:lang w:eastAsia="en-US"/>
        </w:rPr>
        <w:t>] представлен пакет программ (рис</w:t>
      </w:r>
      <w:r w:rsidR="009D0F86" w:rsidRPr="00926FB2">
        <w:rPr>
          <w:lang w:eastAsia="en-US"/>
        </w:rPr>
        <w:t>унок</w:t>
      </w:r>
      <w:r w:rsidRPr="00926FB2">
        <w:rPr>
          <w:lang w:eastAsia="en-US"/>
        </w:rPr>
        <w:t xml:space="preserve"> 1.1</w:t>
      </w:r>
      <w:r w:rsidR="00880F17" w:rsidRPr="00926FB2">
        <w:rPr>
          <w:lang w:eastAsia="en-US"/>
        </w:rPr>
        <w:t>1</w:t>
      </w:r>
      <w:r w:rsidRPr="00926FB2">
        <w:rPr>
          <w:lang w:eastAsia="en-US"/>
        </w:rPr>
        <w:t>) для расчета НДС угольного массива, в котором уголь склонен к горным ударам и добывался короткими забоями. Предложенный пакет программ позволял производить расчёт параметров НДС угольного массива и определять распределение концентраторов вертикальный напряжений.</w:t>
      </w:r>
    </w:p>
    <w:p w14:paraId="109B36D6" w14:textId="6D911B2B" w:rsidR="002F42C5" w:rsidRPr="00926FB2" w:rsidRDefault="005023A6" w:rsidP="00B506E7">
      <w:pPr>
        <w:ind w:firstLine="709"/>
        <w:jc w:val="both"/>
        <w:rPr>
          <w:lang w:eastAsia="en-US"/>
        </w:rPr>
      </w:pPr>
      <w:r w:rsidRPr="00926FB2">
        <w:rPr>
          <w:lang w:eastAsia="en-US"/>
        </w:rPr>
        <w:t xml:space="preserve">В работе </w:t>
      </w:r>
      <w:r w:rsidR="00CA7DD3" w:rsidRPr="00926FB2">
        <w:rPr>
          <w:lang w:eastAsia="en-US"/>
        </w:rPr>
        <w:t xml:space="preserve">[19] </w:t>
      </w:r>
      <w:r w:rsidRPr="00926FB2">
        <w:rPr>
          <w:lang w:eastAsia="en-US"/>
        </w:rPr>
        <w:t>были сделаны следующие выводы, что к основным параметрам, определяющим НДС угольного массива, который склонен к горным ударам, относятся: показатель ударной опасности пород и угля, вектор полных напряжений, граница особых зон состояния угля в боку штрека, а также положение в пространстве концентраторов упругих напряжений и, связанных с ними энергий.</w:t>
      </w:r>
    </w:p>
    <w:p w14:paraId="2D93652B" w14:textId="77777777" w:rsidR="005023A6" w:rsidRPr="00926FB2" w:rsidRDefault="005023A6" w:rsidP="00B506E7">
      <w:pPr>
        <w:ind w:firstLine="567"/>
        <w:jc w:val="both"/>
        <w:rPr>
          <w:lang w:eastAsia="en-US"/>
        </w:rPr>
      </w:pPr>
    </w:p>
    <w:p w14:paraId="0A9CE9A8" w14:textId="77777777" w:rsidR="005023A6" w:rsidRPr="00926FB2" w:rsidRDefault="00836185" w:rsidP="00B506E7">
      <w:pPr>
        <w:jc w:val="center"/>
        <w:rPr>
          <w:lang w:eastAsia="en-US"/>
        </w:rPr>
      </w:pPr>
      <w:r w:rsidRPr="00926FB2">
        <w:rPr>
          <w:noProof/>
        </w:rPr>
        <w:lastRenderedPageBreak/>
        <w:drawing>
          <wp:inline distT="0" distB="0" distL="0" distR="0" wp14:anchorId="0BBC461A" wp14:editId="50D9F816">
            <wp:extent cx="5947410" cy="653605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 cstate="print">
                      <a:lum bright="-18000" contrast="30000"/>
                      <a:extLst>
                        <a:ext uri="{28A0092B-C50C-407E-A947-70E740481C1C}">
                          <a14:useLocalDpi xmlns:a14="http://schemas.microsoft.com/office/drawing/2010/main" val="0"/>
                        </a:ext>
                      </a:extLst>
                    </a:blip>
                    <a:srcRect l="33281" t="25999" r="32240" b="6285"/>
                    <a:stretch>
                      <a:fillRect/>
                    </a:stretch>
                  </pic:blipFill>
                  <pic:spPr bwMode="auto">
                    <a:xfrm>
                      <a:off x="0" y="0"/>
                      <a:ext cx="5947410" cy="6536055"/>
                    </a:xfrm>
                    <a:prstGeom prst="rect">
                      <a:avLst/>
                    </a:prstGeom>
                    <a:noFill/>
                    <a:ln>
                      <a:noFill/>
                    </a:ln>
                  </pic:spPr>
                </pic:pic>
              </a:graphicData>
            </a:graphic>
          </wp:inline>
        </w:drawing>
      </w:r>
    </w:p>
    <w:p w14:paraId="40BC8D00" w14:textId="77777777" w:rsidR="005023A6" w:rsidRPr="00926FB2" w:rsidRDefault="005023A6" w:rsidP="00B506E7">
      <w:pPr>
        <w:jc w:val="center"/>
        <w:rPr>
          <w:lang w:eastAsia="en-US"/>
        </w:rPr>
      </w:pPr>
    </w:p>
    <w:p w14:paraId="1C7A10F8" w14:textId="668BAB97" w:rsidR="000B6F57" w:rsidRPr="00926FB2" w:rsidRDefault="005023A6" w:rsidP="00B506E7">
      <w:pPr>
        <w:jc w:val="center"/>
        <w:rPr>
          <w:lang w:eastAsia="en-US"/>
        </w:rPr>
      </w:pPr>
      <w:r w:rsidRPr="00926FB2">
        <w:rPr>
          <w:lang w:eastAsia="en-US"/>
        </w:rPr>
        <w:t>Рисунок 1.1</w:t>
      </w:r>
      <w:r w:rsidR="00880F17" w:rsidRPr="00926FB2">
        <w:rPr>
          <w:lang w:eastAsia="en-US"/>
        </w:rPr>
        <w:t>1</w:t>
      </w:r>
      <w:r w:rsidR="009D0F86" w:rsidRPr="00926FB2">
        <w:rPr>
          <w:lang w:eastAsia="en-US"/>
        </w:rPr>
        <w:t xml:space="preserve"> - </w:t>
      </w:r>
      <w:r w:rsidRPr="00926FB2">
        <w:rPr>
          <w:lang w:eastAsia="en-US"/>
        </w:rPr>
        <w:t>Пакет программ расчета НДС</w:t>
      </w:r>
      <w:r w:rsidR="000B6F57" w:rsidRPr="00926FB2">
        <w:rPr>
          <w:lang w:eastAsia="en-US"/>
        </w:rPr>
        <w:t xml:space="preserve"> </w:t>
      </w:r>
    </w:p>
    <w:p w14:paraId="11E9B703" w14:textId="628DC79E" w:rsidR="005023A6" w:rsidRPr="00926FB2" w:rsidRDefault="005023A6" w:rsidP="00B506E7">
      <w:pPr>
        <w:jc w:val="center"/>
        <w:rPr>
          <w:lang w:eastAsia="en-US"/>
        </w:rPr>
      </w:pPr>
      <w:r w:rsidRPr="00926FB2">
        <w:rPr>
          <w:lang w:eastAsia="en-US"/>
        </w:rPr>
        <w:t>больших объемов горной породы</w:t>
      </w:r>
      <w:r w:rsidR="00CA7DD3" w:rsidRPr="00926FB2">
        <w:rPr>
          <w:lang w:eastAsia="en-US"/>
        </w:rPr>
        <w:t xml:space="preserve"> м [20]</w:t>
      </w:r>
    </w:p>
    <w:p w14:paraId="4E1EBB6A" w14:textId="77777777" w:rsidR="002F42C5" w:rsidRPr="00926FB2" w:rsidRDefault="002F42C5" w:rsidP="00B506E7">
      <w:pPr>
        <w:jc w:val="center"/>
        <w:rPr>
          <w:lang w:eastAsia="en-US"/>
        </w:rPr>
      </w:pPr>
    </w:p>
    <w:p w14:paraId="0C08BCBC" w14:textId="161AB09E" w:rsidR="00201C34" w:rsidRPr="00926FB2" w:rsidRDefault="00201C34" w:rsidP="00B506E7">
      <w:pPr>
        <w:ind w:firstLine="709"/>
        <w:jc w:val="both"/>
      </w:pPr>
      <w:bookmarkStart w:id="20" w:name="_Hlk118151407"/>
      <w:r w:rsidRPr="00926FB2">
        <w:t xml:space="preserve">Если угольный массив находится в нетронутом состоянии, то на любую площадку, расположенную горизонтально действует вертикальное напряжение </w:t>
      </w: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z</m:t>
            </m:r>
          </m:sub>
        </m:sSub>
        <m:r>
          <m:rPr>
            <m:sty m:val="p"/>
          </m:rPr>
          <w:rPr>
            <w:rFonts w:ascii="Cambria Math" w:hAnsi="Cambria Math"/>
          </w:rPr>
          <m:t>=ρH</m:t>
        </m:r>
      </m:oMath>
      <w:r w:rsidRPr="00926FB2">
        <w:t xml:space="preserve">, где </w:t>
      </w:r>
      <m:oMath>
        <m:r>
          <m:rPr>
            <m:sty m:val="p"/>
          </m:rPr>
          <w:rPr>
            <w:rFonts w:ascii="Cambria Math" w:hAnsi="Cambria Math"/>
          </w:rPr>
          <m:t>ρ</m:t>
        </m:r>
      </m:oMath>
      <w:r w:rsidRPr="00926FB2">
        <w:t xml:space="preserve"> – плотность угля или породы, </w:t>
      </w:r>
      <m:oMath>
        <m:r>
          <m:rPr>
            <m:sty m:val="p"/>
          </m:rPr>
          <w:rPr>
            <w:rFonts w:ascii="Cambria Math" w:hAnsi="Cambria Math"/>
          </w:rPr>
          <m:t>H</m:t>
        </m:r>
      </m:oMath>
      <w:r w:rsidRPr="00926FB2">
        <w:t xml:space="preserve"> – глубина залегания угольного плас</w:t>
      </w:r>
      <w:r w:rsidR="00BA576C" w:rsidRPr="00926FB2">
        <w:t>та. Когда выработка на глубине</w:t>
      </w:r>
      <w:r w:rsidR="00E829CF" w:rsidRPr="00926FB2">
        <w:t xml:space="preserve"> </w:t>
      </w:r>
      <m:oMath>
        <m:r>
          <m:rPr>
            <m:sty m:val="p"/>
          </m:rPr>
          <w:rPr>
            <w:rFonts w:ascii="Cambria Math" w:hAnsi="Cambria Math"/>
          </w:rPr>
          <m:t>H</m:t>
        </m:r>
      </m:oMath>
      <w:r w:rsidRPr="00926FB2">
        <w:t>, тогда изменяется первоначальное напряжени</w:t>
      </w:r>
      <w:r w:rsidR="00BA576C" w:rsidRPr="00926FB2">
        <w:t xml:space="preserve">е </w:t>
      </w: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z</m:t>
            </m:r>
          </m:sub>
        </m:sSub>
      </m:oMath>
      <w:r w:rsidRPr="00926FB2">
        <w:t xml:space="preserve"> нетронутого угольного массива (рис</w:t>
      </w:r>
      <w:r w:rsidR="009D0F86" w:rsidRPr="00926FB2">
        <w:t>унок</w:t>
      </w:r>
      <w:r w:rsidRPr="00926FB2">
        <w:t xml:space="preserve"> 1.1</w:t>
      </w:r>
      <w:r w:rsidR="00880F17" w:rsidRPr="00926FB2">
        <w:t>2</w:t>
      </w:r>
      <w:r w:rsidRPr="00926FB2">
        <w:t>)</w:t>
      </w:r>
      <w:r w:rsidR="00880F17" w:rsidRPr="00926FB2">
        <w:t xml:space="preserve"> [21]</w:t>
      </w:r>
      <w:r w:rsidRPr="00926FB2">
        <w:t>.</w:t>
      </w:r>
    </w:p>
    <w:bookmarkEnd w:id="20"/>
    <w:p w14:paraId="463D2900" w14:textId="77777777" w:rsidR="00201C34" w:rsidRPr="00926FB2" w:rsidRDefault="00201C34" w:rsidP="00B506E7">
      <w:pPr>
        <w:ind w:firstLine="567"/>
        <w:jc w:val="both"/>
        <w:rPr>
          <w:lang w:eastAsia="en-US"/>
        </w:rPr>
      </w:pPr>
    </w:p>
    <w:p w14:paraId="335AC163" w14:textId="77777777" w:rsidR="005023A6" w:rsidRPr="00926FB2" w:rsidRDefault="00836185" w:rsidP="00B506E7">
      <w:pPr>
        <w:jc w:val="center"/>
      </w:pPr>
      <w:r w:rsidRPr="00926FB2">
        <w:rPr>
          <w:noProof/>
        </w:rPr>
        <w:lastRenderedPageBreak/>
        <w:drawing>
          <wp:inline distT="0" distB="0" distL="0" distR="0" wp14:anchorId="550F3703" wp14:editId="43BE51D2">
            <wp:extent cx="3307715" cy="480250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 cstate="print">
                      <a:lum bright="-18000" contrast="30000"/>
                      <a:extLst>
                        <a:ext uri="{28A0092B-C50C-407E-A947-70E740481C1C}">
                          <a14:useLocalDpi xmlns:a14="http://schemas.microsoft.com/office/drawing/2010/main" val="0"/>
                        </a:ext>
                      </a:extLst>
                    </a:blip>
                    <a:srcRect l="35570" t="17848" r="35530" b="7143"/>
                    <a:stretch>
                      <a:fillRect/>
                    </a:stretch>
                  </pic:blipFill>
                  <pic:spPr bwMode="auto">
                    <a:xfrm>
                      <a:off x="0" y="0"/>
                      <a:ext cx="3307715" cy="4802505"/>
                    </a:xfrm>
                    <a:prstGeom prst="rect">
                      <a:avLst/>
                    </a:prstGeom>
                    <a:noFill/>
                    <a:ln>
                      <a:noFill/>
                    </a:ln>
                  </pic:spPr>
                </pic:pic>
              </a:graphicData>
            </a:graphic>
          </wp:inline>
        </w:drawing>
      </w:r>
    </w:p>
    <w:p w14:paraId="3BB9CB61" w14:textId="55A45A60" w:rsidR="005023A6" w:rsidRPr="00926FB2" w:rsidRDefault="005023A6" w:rsidP="00B506E7">
      <w:pPr>
        <w:jc w:val="center"/>
        <w:rPr>
          <w:sz w:val="24"/>
          <w:szCs w:val="24"/>
        </w:rPr>
      </w:pPr>
      <w:r w:rsidRPr="00926FB2">
        <w:rPr>
          <w:sz w:val="24"/>
          <w:szCs w:val="24"/>
        </w:rPr>
        <w:t xml:space="preserve">1 - выработка границы области влияния; 2 - опорное давление зона; 3 - разгрузка и ее граница; 4 - полные сдвижения и их граница; 5 - сдвижение пород и </w:t>
      </w:r>
      <w:r w:rsidR="000B6F57" w:rsidRPr="00926FB2">
        <w:rPr>
          <w:sz w:val="24"/>
          <w:szCs w:val="24"/>
        </w:rPr>
        <w:t xml:space="preserve">земной поверхности и их зона; </w:t>
      </w:r>
      <m:oMath>
        <m:r>
          <m:rPr>
            <m:sty m:val="p"/>
          </m:rPr>
          <w:rPr>
            <w:rFonts w:ascii="Cambria Math" w:hAnsi="Cambria Math"/>
            <w:sz w:val="24"/>
            <w:szCs w:val="24"/>
          </w:rPr>
          <m:t>H</m:t>
        </m:r>
      </m:oMath>
      <w:r w:rsidR="000B6F57" w:rsidRPr="00926FB2">
        <w:rPr>
          <w:sz w:val="24"/>
          <w:szCs w:val="24"/>
        </w:rPr>
        <w:t xml:space="preserve"> </w:t>
      </w:r>
      <w:r w:rsidRPr="00926FB2">
        <w:rPr>
          <w:sz w:val="24"/>
          <w:szCs w:val="24"/>
        </w:rPr>
        <w:t xml:space="preserve">– глубина зоны разработки; а - выработанное пространство и ее ширина; </w:t>
      </w:r>
      <m:oMath>
        <m:sSub>
          <m:sSubPr>
            <m:ctrlPr>
              <w:rPr>
                <w:rFonts w:ascii="Cambria Math" w:hAnsi="Cambria Math"/>
                <w:sz w:val="24"/>
                <w:szCs w:val="24"/>
                <w:lang w:eastAsia="en-US"/>
              </w:rPr>
            </m:ctrlPr>
          </m:sSubPr>
          <m:e>
            <m:r>
              <m:rPr>
                <m:sty m:val="p"/>
              </m:rPr>
              <w:rPr>
                <w:rFonts w:ascii="Cambria Math" w:hAnsi="Cambria Math"/>
                <w:sz w:val="24"/>
                <w:szCs w:val="24"/>
                <w:lang w:eastAsia="en-US"/>
              </w:rPr>
              <m:t>x</m:t>
            </m:r>
          </m:e>
          <m:sub>
            <m:r>
              <m:rPr>
                <m:sty m:val="p"/>
              </m:rPr>
              <w:rPr>
                <w:rFonts w:ascii="Cambria Math" w:hAnsi="Cambria Math"/>
                <w:sz w:val="24"/>
                <w:szCs w:val="24"/>
                <w:lang w:eastAsia="en-US"/>
              </w:rPr>
              <m:t>m</m:t>
            </m:r>
          </m:sub>
        </m:sSub>
      </m:oMath>
      <w:r w:rsidRPr="00926FB2">
        <w:rPr>
          <w:sz w:val="24"/>
          <w:szCs w:val="24"/>
        </w:rPr>
        <w:t xml:space="preserve"> - максимум опорного давления и его расстояние; </w:t>
      </w:r>
      <m:oMath>
        <m:sSub>
          <m:sSubPr>
            <m:ctrlPr>
              <w:rPr>
                <w:rFonts w:ascii="Cambria Math" w:hAnsi="Cambria Math"/>
                <w:sz w:val="24"/>
                <w:szCs w:val="24"/>
                <w:lang w:eastAsia="en-US"/>
              </w:rPr>
            </m:ctrlPr>
          </m:sSubPr>
          <m:e>
            <m:r>
              <m:rPr>
                <m:sty m:val="p"/>
              </m:rPr>
              <w:rPr>
                <w:rFonts w:ascii="Cambria Math" w:hAnsi="Cambria Math"/>
                <w:sz w:val="24"/>
                <w:szCs w:val="24"/>
                <w:lang w:eastAsia="en-US"/>
              </w:rPr>
              <m:t>l</m:t>
            </m:r>
          </m:e>
          <m:sub>
            <m:r>
              <m:rPr>
                <m:sty m:val="p"/>
              </m:rPr>
              <w:rPr>
                <w:rFonts w:ascii="Cambria Math" w:hAnsi="Cambria Math"/>
                <w:sz w:val="24"/>
                <w:szCs w:val="24"/>
                <w:lang w:eastAsia="en-US"/>
              </w:rPr>
              <m:t>on</m:t>
            </m:r>
          </m:sub>
        </m:sSub>
      </m:oMath>
      <w:r w:rsidRPr="00926FB2">
        <w:rPr>
          <w:sz w:val="24"/>
          <w:szCs w:val="24"/>
        </w:rPr>
        <w:t xml:space="preserve">- зона опорное давление и его длина; </w:t>
      </w:r>
      <m:oMath>
        <m:sSub>
          <m:sSubPr>
            <m:ctrlPr>
              <w:rPr>
                <w:rFonts w:ascii="Cambria Math" w:hAnsi="Cambria Math"/>
                <w:sz w:val="24"/>
                <w:szCs w:val="24"/>
                <w:lang w:eastAsia="en-US"/>
              </w:rPr>
            </m:ctrlPr>
          </m:sSubPr>
          <m:e>
            <m:r>
              <m:rPr>
                <m:sty m:val="p"/>
              </m:rPr>
              <w:rPr>
                <w:rFonts w:ascii="Cambria Math" w:hAnsi="Cambria Math"/>
                <w:sz w:val="24"/>
                <w:szCs w:val="24"/>
                <w:lang w:eastAsia="en-US"/>
              </w:rPr>
              <m:t>σ</m:t>
            </m:r>
          </m:e>
          <m:sub>
            <m:r>
              <m:rPr>
                <m:sty m:val="p"/>
              </m:rPr>
              <w:rPr>
                <w:rFonts w:ascii="Cambria Math" w:hAnsi="Cambria Math"/>
                <w:sz w:val="24"/>
                <w:szCs w:val="24"/>
                <w:lang w:eastAsia="en-US"/>
              </w:rPr>
              <m:t>m</m:t>
            </m:r>
          </m:sub>
        </m:sSub>
      </m:oMath>
      <w:r w:rsidRPr="00926FB2">
        <w:rPr>
          <w:sz w:val="24"/>
          <w:szCs w:val="24"/>
        </w:rPr>
        <w:t xml:space="preserve">- опорное давление и его максимум; </w:t>
      </w:r>
      <w:r w:rsidR="0059631F" w:rsidRPr="00926FB2">
        <w:rPr>
          <w:position w:val="-12"/>
          <w:sz w:val="24"/>
          <w:szCs w:val="24"/>
        </w:rPr>
        <w:object w:dxaOrig="320" w:dyaOrig="360" w14:anchorId="2E3656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5pt;height:18.75pt" o:ole="">
            <v:imagedata r:id="rId24" o:title=""/>
          </v:shape>
          <o:OLEObject Type="Embed" ProgID="Equation.KSEE3" ShapeID="_x0000_i1025" DrawAspect="Content" ObjectID="_1731759618" r:id="rId25"/>
        </w:object>
      </w:r>
      <w:r w:rsidR="000B6F57" w:rsidRPr="00926FB2">
        <w:rPr>
          <w:sz w:val="24"/>
          <w:szCs w:val="24"/>
        </w:rPr>
        <w:t>– полное сдвижение и его угол.</w:t>
      </w:r>
    </w:p>
    <w:p w14:paraId="61BC2EF7" w14:textId="77777777" w:rsidR="005023A6" w:rsidRPr="00926FB2" w:rsidRDefault="005023A6" w:rsidP="00B506E7">
      <w:pPr>
        <w:jc w:val="center"/>
      </w:pPr>
    </w:p>
    <w:p w14:paraId="0B6294B2" w14:textId="0DA14C75" w:rsidR="005023A6" w:rsidRPr="00926FB2" w:rsidRDefault="005023A6" w:rsidP="00B506E7">
      <w:pPr>
        <w:jc w:val="center"/>
      </w:pPr>
      <w:r w:rsidRPr="00926FB2">
        <w:t>Рисунок 1.1</w:t>
      </w:r>
      <w:r w:rsidR="00880F17" w:rsidRPr="00926FB2">
        <w:t>2</w:t>
      </w:r>
      <w:r w:rsidR="009D0F86" w:rsidRPr="00926FB2">
        <w:t xml:space="preserve"> - </w:t>
      </w:r>
      <w:r w:rsidRPr="00926FB2">
        <w:t xml:space="preserve">Схематичный блок распределения горных напряжений </w:t>
      </w:r>
    </w:p>
    <w:p w14:paraId="5FEF37C5" w14:textId="0C93E486" w:rsidR="005023A6" w:rsidRPr="00926FB2" w:rsidRDefault="00BA576C" w:rsidP="00B506E7">
      <w:pPr>
        <w:jc w:val="center"/>
      </w:pPr>
      <w:r w:rsidRPr="00926FB2">
        <w:t>около очистной выработки</w:t>
      </w:r>
      <w:r w:rsidR="009D0F86" w:rsidRPr="00926FB2">
        <w:t xml:space="preserve"> </w:t>
      </w:r>
      <w:r w:rsidR="00CA7DD3" w:rsidRPr="00926FB2">
        <w:rPr>
          <w:lang w:eastAsia="en-US"/>
        </w:rPr>
        <w:t>[21]</w:t>
      </w:r>
    </w:p>
    <w:p w14:paraId="773B68DD" w14:textId="77777777" w:rsidR="00BA576C" w:rsidRPr="00926FB2" w:rsidRDefault="00BA576C" w:rsidP="00B506E7">
      <w:pPr>
        <w:jc w:val="center"/>
      </w:pPr>
    </w:p>
    <w:p w14:paraId="3D32E07E" w14:textId="138E072A" w:rsidR="005023A6" w:rsidRPr="00926FB2" w:rsidRDefault="00BA576C" w:rsidP="00B506E7">
      <w:pPr>
        <w:ind w:firstLine="709"/>
        <w:jc w:val="both"/>
        <w:rPr>
          <w:lang w:eastAsia="en-US"/>
        </w:rPr>
      </w:pPr>
      <w:r w:rsidRPr="00926FB2">
        <w:rPr>
          <w:lang w:eastAsia="en-US"/>
        </w:rPr>
        <w:t>Выработка угольного массива формирует зону пониженного давления, поскольку вес столба породы</w:t>
      </w:r>
      <w:r w:rsidR="00E829CF" w:rsidRPr="00926FB2">
        <w:rPr>
          <w:lang w:eastAsia="en-US"/>
        </w:rPr>
        <w:t>,</w:t>
      </w:r>
      <w:r w:rsidRPr="00926FB2">
        <w:rPr>
          <w:lang w:eastAsia="en-US"/>
        </w:rPr>
        <w:t xml:space="preserve"> имеющейся над выработкой</w:t>
      </w:r>
      <w:r w:rsidR="00E829CF" w:rsidRPr="00926FB2">
        <w:rPr>
          <w:lang w:eastAsia="en-US"/>
        </w:rPr>
        <w:t>,</w:t>
      </w:r>
      <w:r w:rsidRPr="00926FB2">
        <w:rPr>
          <w:lang w:eastAsia="en-US"/>
        </w:rPr>
        <w:t xml:space="preserve"> прибавляется к весу породы, которая находится около выработки. Этот процесс приводит к увеличению сжимающего напряжения в угольном массиве вблизи выработки, в которой наблюдается повышенное давление с максимумом </w:t>
      </w:r>
      <m:oMath>
        <m:sSub>
          <m:sSubPr>
            <m:ctrlPr>
              <w:rPr>
                <w:rFonts w:ascii="Cambria Math" w:hAnsi="Cambria Math"/>
                <w:lang w:eastAsia="en-US"/>
              </w:rPr>
            </m:ctrlPr>
          </m:sSubPr>
          <m:e>
            <m:r>
              <m:rPr>
                <m:sty m:val="p"/>
              </m:rPr>
              <w:rPr>
                <w:rFonts w:ascii="Cambria Math" w:hAnsi="Cambria Math"/>
                <w:lang w:eastAsia="en-US"/>
              </w:rPr>
              <m:t>σ</m:t>
            </m:r>
          </m:e>
          <m:sub>
            <m:r>
              <m:rPr>
                <m:sty m:val="p"/>
              </m:rPr>
              <w:rPr>
                <w:rFonts w:ascii="Cambria Math" w:hAnsi="Cambria Math"/>
                <w:lang w:eastAsia="en-US"/>
              </w:rPr>
              <m:t>m</m:t>
            </m:r>
          </m:sub>
        </m:sSub>
      </m:oMath>
      <w:r w:rsidRPr="00926FB2">
        <w:rPr>
          <w:lang w:eastAsia="en-US"/>
        </w:rPr>
        <w:t xml:space="preserve"> и с расстоянием </w:t>
      </w:r>
      <m:oMath>
        <m:sSub>
          <m:sSubPr>
            <m:ctrlPr>
              <w:rPr>
                <w:rFonts w:ascii="Cambria Math" w:hAnsi="Cambria Math"/>
                <w:lang w:eastAsia="en-US"/>
              </w:rPr>
            </m:ctrlPr>
          </m:sSubPr>
          <m:e>
            <m:r>
              <m:rPr>
                <m:sty m:val="p"/>
              </m:rPr>
              <w:rPr>
                <w:rFonts w:ascii="Cambria Math" w:hAnsi="Cambria Math"/>
                <w:lang w:eastAsia="en-US"/>
              </w:rPr>
              <m:t>x</m:t>
            </m:r>
          </m:e>
          <m:sub>
            <m:r>
              <m:rPr>
                <m:sty m:val="p"/>
              </m:rPr>
              <w:rPr>
                <w:rFonts w:ascii="Cambria Math" w:hAnsi="Cambria Math"/>
                <w:lang w:eastAsia="en-US"/>
              </w:rPr>
              <m:t>m</m:t>
            </m:r>
          </m:sub>
        </m:sSub>
      </m:oMath>
      <w:r w:rsidRPr="00926FB2">
        <w:rPr>
          <w:lang w:eastAsia="en-US"/>
        </w:rPr>
        <w:t xml:space="preserve"> от нее. Когда происходит удаление от выработки, то измененное напряжение в пласте приходит к своему нормальному</w:t>
      </w:r>
      <w:r w:rsidR="0094161F" w:rsidRPr="00926FB2">
        <w:t xml:space="preserve"> </w:t>
      </w:r>
      <m:oMath>
        <m:r>
          <m:rPr>
            <m:sty m:val="p"/>
          </m:rPr>
          <w:rPr>
            <w:rFonts w:ascii="Cambria Math" w:hAnsi="Cambria Math"/>
          </w:rPr>
          <m:t>ρH</m:t>
        </m:r>
      </m:oMath>
      <w:r w:rsidR="0094161F" w:rsidRPr="00926FB2">
        <w:t>.</w:t>
      </w:r>
      <w:r w:rsidR="0094161F" w:rsidRPr="00926FB2">
        <w:rPr>
          <w:lang w:eastAsia="en-US"/>
        </w:rPr>
        <w:t xml:space="preserve"> </w:t>
      </w:r>
      <w:r w:rsidR="005023A6" w:rsidRPr="00926FB2">
        <w:t>Эта, так называемая зона опорного давления, располагается в том месте, где вертикальное напряжение не превышает 5% от значения, которое было в нетронутом массиве и ее длина равна</w:t>
      </w:r>
      <w:r w:rsidR="0094161F" w:rsidRPr="00926FB2">
        <w:rPr>
          <w:lang w:eastAsia="en-US"/>
        </w:rPr>
        <w:t xml:space="preserve"> </w:t>
      </w:r>
      <w:bookmarkStart w:id="21" w:name="_Hlk110955187"/>
      <m:oMath>
        <m:sSub>
          <m:sSubPr>
            <m:ctrlPr>
              <w:rPr>
                <w:rFonts w:ascii="Cambria Math" w:hAnsi="Cambria Math"/>
                <w:lang w:eastAsia="en-US"/>
              </w:rPr>
            </m:ctrlPr>
          </m:sSubPr>
          <m:e>
            <m:r>
              <m:rPr>
                <m:sty m:val="p"/>
              </m:rPr>
              <w:rPr>
                <w:rFonts w:ascii="Cambria Math" w:hAnsi="Cambria Math"/>
                <w:lang w:eastAsia="en-US"/>
              </w:rPr>
              <m:t>l</m:t>
            </m:r>
          </m:e>
          <m:sub>
            <m:r>
              <m:rPr>
                <m:sty m:val="p"/>
              </m:rPr>
              <w:rPr>
                <w:rFonts w:ascii="Cambria Math" w:hAnsi="Cambria Math"/>
                <w:lang w:eastAsia="en-US"/>
              </w:rPr>
              <m:t>on</m:t>
            </m:r>
          </m:sub>
        </m:sSub>
      </m:oMath>
      <w:bookmarkEnd w:id="21"/>
      <w:r w:rsidR="005023A6" w:rsidRPr="00926FB2">
        <w:rPr>
          <w:lang w:eastAsia="en-US"/>
        </w:rPr>
        <w:t>.</w:t>
      </w:r>
    </w:p>
    <w:p w14:paraId="63DB2580" w14:textId="77777777" w:rsidR="005023A6" w:rsidRPr="00926FB2" w:rsidRDefault="005023A6" w:rsidP="00B506E7">
      <w:pPr>
        <w:ind w:firstLine="567"/>
        <w:rPr>
          <w:lang w:eastAsia="en-US"/>
        </w:rPr>
      </w:pPr>
    </w:p>
    <w:p w14:paraId="022DA3F8" w14:textId="353B1870" w:rsidR="00880F17" w:rsidRPr="0048185E" w:rsidRDefault="005023A6" w:rsidP="0048185E">
      <w:pPr>
        <w:ind w:firstLine="709"/>
        <w:jc w:val="both"/>
        <w:rPr>
          <w:b/>
        </w:rPr>
      </w:pPr>
      <w:r w:rsidRPr="00926FB2">
        <w:rPr>
          <w:b/>
          <w:bCs/>
          <w:lang w:val="kk-KZ" w:eastAsia="en-US"/>
        </w:rPr>
        <w:lastRenderedPageBreak/>
        <w:t>1.4</w:t>
      </w:r>
      <w:r w:rsidRPr="00926FB2">
        <w:rPr>
          <w:b/>
        </w:rPr>
        <w:t xml:space="preserve"> </w:t>
      </w:r>
      <w:r w:rsidR="00880F17" w:rsidRPr="00926FB2">
        <w:rPr>
          <w:b/>
        </w:rPr>
        <w:t>Анализ процессов горно-динамических явлений и факторов воздействия на угольный пласт</w:t>
      </w:r>
    </w:p>
    <w:p w14:paraId="07B1BDB7" w14:textId="01A23A47" w:rsidR="005023A6" w:rsidRPr="00926FB2" w:rsidRDefault="005023A6" w:rsidP="00B506E7">
      <w:pPr>
        <w:widowControl w:val="0"/>
        <w:ind w:firstLine="709"/>
        <w:jc w:val="both"/>
      </w:pPr>
      <w:bookmarkStart w:id="22" w:name="_Hlk120797490"/>
      <w:r w:rsidRPr="00926FB2">
        <w:t>Во всем мире на угольных месторождениях случаются внезапные выбросы метана и угля, которые связаны с НДС. В частности, в России, в Казахстане и в Украине внезапные выбросы метана и угля, которые были связаны с геологическими нарушениями, произошли в 80-90%; в КНР – свыше 67%; в Австралии – свыше 90%; во Франции – 60%; в Испании – 60-65%; Японии – 60-70%; Германии-75%; Чехии – 70% (табл</w:t>
      </w:r>
      <w:r w:rsidR="009D0F86" w:rsidRPr="00926FB2">
        <w:t>ица</w:t>
      </w:r>
      <w:r w:rsidRPr="00926FB2">
        <w:t xml:space="preserve"> 1.1) [</w:t>
      </w:r>
      <w:r w:rsidR="00880F17" w:rsidRPr="00926FB2">
        <w:t>22</w:t>
      </w:r>
      <w:r w:rsidRPr="00926FB2">
        <w:t>].</w:t>
      </w:r>
    </w:p>
    <w:bookmarkEnd w:id="22"/>
    <w:p w14:paraId="48C7C86E" w14:textId="77777777" w:rsidR="005023A6" w:rsidRPr="00926FB2" w:rsidRDefault="005023A6" w:rsidP="00B506E7">
      <w:pPr>
        <w:widowControl w:val="0"/>
        <w:ind w:firstLine="567"/>
        <w:jc w:val="both"/>
      </w:pPr>
    </w:p>
    <w:p w14:paraId="33611195" w14:textId="65FF5DAC" w:rsidR="005023A6" w:rsidRPr="00926FB2" w:rsidRDefault="005023A6" w:rsidP="00B506E7">
      <w:pPr>
        <w:widowControl w:val="0"/>
        <w:jc w:val="both"/>
      </w:pPr>
      <w:bookmarkStart w:id="23" w:name="_Hlk120797469"/>
      <w:r w:rsidRPr="00926FB2">
        <w:t>Таблица 1.1</w:t>
      </w:r>
      <w:r w:rsidR="009D0F86" w:rsidRPr="00926FB2">
        <w:t xml:space="preserve"> - </w:t>
      </w:r>
      <w:r w:rsidRPr="00926FB2">
        <w:t>Наиболее крупные выбросы угля и газа</w:t>
      </w:r>
      <w:r w:rsidR="00CA7DD3" w:rsidRPr="00926FB2">
        <w:t xml:space="preserve"> [22]</w:t>
      </w:r>
    </w:p>
    <w:p w14:paraId="2DEC5101" w14:textId="77777777" w:rsidR="005023A6" w:rsidRPr="00926FB2" w:rsidRDefault="005023A6" w:rsidP="00B506E7">
      <w:pPr>
        <w:widowControl w:val="0"/>
        <w:jc w:val="both"/>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9"/>
        <w:gridCol w:w="2396"/>
        <w:gridCol w:w="2483"/>
        <w:gridCol w:w="2355"/>
      </w:tblGrid>
      <w:tr w:rsidR="009D56E2" w:rsidRPr="00926FB2" w14:paraId="23698A0B" w14:textId="77777777" w:rsidTr="008E177D">
        <w:trPr>
          <w:trHeight w:val="276"/>
        </w:trPr>
        <w:tc>
          <w:tcPr>
            <w:tcW w:w="2399" w:type="dxa"/>
            <w:shd w:val="clear" w:color="auto" w:fill="auto"/>
            <w:vAlign w:val="center"/>
          </w:tcPr>
          <w:p w14:paraId="5DEC5EF7" w14:textId="77777777" w:rsidR="005023A6" w:rsidRPr="00926FB2" w:rsidRDefault="005023A6" w:rsidP="00B506E7">
            <w:pPr>
              <w:widowControl w:val="0"/>
              <w:jc w:val="center"/>
              <w:rPr>
                <w:sz w:val="24"/>
                <w:szCs w:val="24"/>
              </w:rPr>
            </w:pPr>
            <w:r w:rsidRPr="00926FB2">
              <w:rPr>
                <w:sz w:val="24"/>
                <w:szCs w:val="24"/>
              </w:rPr>
              <w:t>Страна</w:t>
            </w:r>
          </w:p>
        </w:tc>
        <w:tc>
          <w:tcPr>
            <w:tcW w:w="2396" w:type="dxa"/>
            <w:shd w:val="clear" w:color="auto" w:fill="auto"/>
            <w:vAlign w:val="center"/>
          </w:tcPr>
          <w:p w14:paraId="50040E22" w14:textId="77777777" w:rsidR="005023A6" w:rsidRPr="00926FB2" w:rsidRDefault="005023A6" w:rsidP="00B506E7">
            <w:pPr>
              <w:widowControl w:val="0"/>
              <w:jc w:val="center"/>
              <w:rPr>
                <w:sz w:val="24"/>
                <w:szCs w:val="24"/>
              </w:rPr>
            </w:pPr>
            <w:r w:rsidRPr="00926FB2">
              <w:rPr>
                <w:sz w:val="24"/>
                <w:szCs w:val="24"/>
              </w:rPr>
              <w:t>Угольный бассейн</w:t>
            </w:r>
          </w:p>
        </w:tc>
        <w:tc>
          <w:tcPr>
            <w:tcW w:w="2483" w:type="dxa"/>
            <w:shd w:val="clear" w:color="auto" w:fill="auto"/>
          </w:tcPr>
          <w:p w14:paraId="469F177A" w14:textId="77777777" w:rsidR="005023A6" w:rsidRPr="00926FB2" w:rsidRDefault="005023A6" w:rsidP="00B506E7">
            <w:pPr>
              <w:widowControl w:val="0"/>
              <w:jc w:val="center"/>
              <w:rPr>
                <w:sz w:val="24"/>
                <w:szCs w:val="24"/>
              </w:rPr>
            </w:pPr>
            <w:r w:rsidRPr="00926FB2">
              <w:rPr>
                <w:sz w:val="24"/>
                <w:szCs w:val="24"/>
              </w:rPr>
              <w:t>Шахта</w:t>
            </w:r>
          </w:p>
        </w:tc>
        <w:tc>
          <w:tcPr>
            <w:tcW w:w="2355" w:type="dxa"/>
            <w:shd w:val="clear" w:color="auto" w:fill="auto"/>
          </w:tcPr>
          <w:p w14:paraId="60547717" w14:textId="77777777" w:rsidR="005023A6" w:rsidRPr="00926FB2" w:rsidRDefault="005023A6" w:rsidP="00B506E7">
            <w:pPr>
              <w:widowControl w:val="0"/>
              <w:jc w:val="center"/>
              <w:rPr>
                <w:sz w:val="24"/>
                <w:szCs w:val="24"/>
              </w:rPr>
            </w:pPr>
            <w:r w:rsidRPr="00926FB2">
              <w:rPr>
                <w:sz w:val="24"/>
                <w:szCs w:val="24"/>
              </w:rPr>
              <w:t>Год выброса</w:t>
            </w:r>
          </w:p>
        </w:tc>
      </w:tr>
      <w:tr w:rsidR="009D56E2" w:rsidRPr="00926FB2" w14:paraId="7A80C4BC" w14:textId="77777777" w:rsidTr="008E177D">
        <w:trPr>
          <w:trHeight w:val="276"/>
        </w:trPr>
        <w:tc>
          <w:tcPr>
            <w:tcW w:w="2399" w:type="dxa"/>
            <w:vMerge w:val="restart"/>
            <w:shd w:val="clear" w:color="auto" w:fill="auto"/>
            <w:vAlign w:val="center"/>
          </w:tcPr>
          <w:p w14:paraId="22E195EC" w14:textId="77777777" w:rsidR="005023A6" w:rsidRPr="00926FB2" w:rsidRDefault="005023A6" w:rsidP="00B506E7">
            <w:pPr>
              <w:widowControl w:val="0"/>
              <w:jc w:val="center"/>
              <w:rPr>
                <w:sz w:val="24"/>
                <w:szCs w:val="24"/>
              </w:rPr>
            </w:pPr>
            <w:r w:rsidRPr="00926FB2">
              <w:rPr>
                <w:sz w:val="24"/>
                <w:szCs w:val="24"/>
              </w:rPr>
              <w:t>Франция</w:t>
            </w:r>
          </w:p>
        </w:tc>
        <w:tc>
          <w:tcPr>
            <w:tcW w:w="2396" w:type="dxa"/>
            <w:vMerge w:val="restart"/>
            <w:shd w:val="clear" w:color="auto" w:fill="auto"/>
            <w:vAlign w:val="center"/>
          </w:tcPr>
          <w:p w14:paraId="434154FA" w14:textId="77777777" w:rsidR="005023A6" w:rsidRPr="00926FB2" w:rsidRDefault="005023A6" w:rsidP="00B506E7">
            <w:pPr>
              <w:widowControl w:val="0"/>
              <w:jc w:val="center"/>
              <w:rPr>
                <w:sz w:val="24"/>
                <w:szCs w:val="24"/>
              </w:rPr>
            </w:pPr>
            <w:r w:rsidRPr="00926FB2">
              <w:rPr>
                <w:sz w:val="24"/>
                <w:szCs w:val="24"/>
              </w:rPr>
              <w:t>Севеннский</w:t>
            </w:r>
          </w:p>
        </w:tc>
        <w:tc>
          <w:tcPr>
            <w:tcW w:w="2483" w:type="dxa"/>
            <w:shd w:val="clear" w:color="auto" w:fill="auto"/>
          </w:tcPr>
          <w:p w14:paraId="3C65D748" w14:textId="77777777" w:rsidR="005023A6" w:rsidRPr="00926FB2" w:rsidRDefault="005023A6" w:rsidP="00B506E7">
            <w:pPr>
              <w:widowControl w:val="0"/>
              <w:jc w:val="center"/>
              <w:rPr>
                <w:sz w:val="24"/>
                <w:szCs w:val="24"/>
              </w:rPr>
            </w:pPr>
            <w:r w:rsidRPr="00926FB2">
              <w:rPr>
                <w:sz w:val="24"/>
                <w:szCs w:val="24"/>
              </w:rPr>
              <w:t>Аграпп</w:t>
            </w:r>
          </w:p>
        </w:tc>
        <w:tc>
          <w:tcPr>
            <w:tcW w:w="2355" w:type="dxa"/>
            <w:shd w:val="clear" w:color="auto" w:fill="auto"/>
          </w:tcPr>
          <w:p w14:paraId="2A00C48B" w14:textId="77777777" w:rsidR="005023A6" w:rsidRPr="00926FB2" w:rsidRDefault="005023A6" w:rsidP="00B506E7">
            <w:pPr>
              <w:widowControl w:val="0"/>
              <w:jc w:val="center"/>
              <w:rPr>
                <w:sz w:val="24"/>
                <w:szCs w:val="24"/>
              </w:rPr>
            </w:pPr>
            <w:r w:rsidRPr="00926FB2">
              <w:rPr>
                <w:sz w:val="24"/>
                <w:szCs w:val="24"/>
              </w:rPr>
              <w:t>1879</w:t>
            </w:r>
          </w:p>
        </w:tc>
      </w:tr>
      <w:tr w:rsidR="009D56E2" w:rsidRPr="00926FB2" w14:paraId="66DBBAC7" w14:textId="77777777" w:rsidTr="008E177D">
        <w:trPr>
          <w:trHeight w:val="143"/>
        </w:trPr>
        <w:tc>
          <w:tcPr>
            <w:tcW w:w="2399" w:type="dxa"/>
            <w:vMerge/>
            <w:shd w:val="clear" w:color="auto" w:fill="auto"/>
            <w:vAlign w:val="center"/>
          </w:tcPr>
          <w:p w14:paraId="39086200" w14:textId="77777777" w:rsidR="005023A6" w:rsidRPr="00926FB2" w:rsidRDefault="005023A6" w:rsidP="00B506E7">
            <w:pPr>
              <w:widowControl w:val="0"/>
              <w:jc w:val="center"/>
              <w:rPr>
                <w:sz w:val="24"/>
                <w:szCs w:val="24"/>
              </w:rPr>
            </w:pPr>
          </w:p>
        </w:tc>
        <w:tc>
          <w:tcPr>
            <w:tcW w:w="2396" w:type="dxa"/>
            <w:vMerge/>
            <w:shd w:val="clear" w:color="auto" w:fill="auto"/>
            <w:vAlign w:val="center"/>
          </w:tcPr>
          <w:p w14:paraId="11A45DAA" w14:textId="77777777" w:rsidR="005023A6" w:rsidRPr="00926FB2" w:rsidRDefault="005023A6" w:rsidP="00B506E7">
            <w:pPr>
              <w:widowControl w:val="0"/>
              <w:jc w:val="center"/>
              <w:rPr>
                <w:sz w:val="24"/>
                <w:szCs w:val="24"/>
              </w:rPr>
            </w:pPr>
          </w:p>
        </w:tc>
        <w:tc>
          <w:tcPr>
            <w:tcW w:w="2483" w:type="dxa"/>
            <w:shd w:val="clear" w:color="auto" w:fill="auto"/>
          </w:tcPr>
          <w:p w14:paraId="69A9F70E" w14:textId="77777777" w:rsidR="005023A6" w:rsidRPr="00926FB2" w:rsidRDefault="005023A6" w:rsidP="00B506E7">
            <w:pPr>
              <w:widowControl w:val="0"/>
              <w:jc w:val="center"/>
              <w:rPr>
                <w:sz w:val="24"/>
                <w:szCs w:val="24"/>
              </w:rPr>
            </w:pPr>
            <w:r w:rsidRPr="00926FB2">
              <w:rPr>
                <w:sz w:val="24"/>
                <w:szCs w:val="24"/>
              </w:rPr>
              <w:t>Фонтэн</w:t>
            </w:r>
          </w:p>
        </w:tc>
        <w:tc>
          <w:tcPr>
            <w:tcW w:w="2355" w:type="dxa"/>
            <w:shd w:val="clear" w:color="auto" w:fill="auto"/>
          </w:tcPr>
          <w:p w14:paraId="3877CC0C" w14:textId="77777777" w:rsidR="005023A6" w:rsidRPr="00926FB2" w:rsidRDefault="005023A6" w:rsidP="00B506E7">
            <w:pPr>
              <w:widowControl w:val="0"/>
              <w:jc w:val="center"/>
              <w:rPr>
                <w:sz w:val="24"/>
                <w:szCs w:val="24"/>
              </w:rPr>
            </w:pPr>
            <w:r w:rsidRPr="00926FB2">
              <w:rPr>
                <w:sz w:val="24"/>
                <w:szCs w:val="24"/>
              </w:rPr>
              <w:t>1921</w:t>
            </w:r>
          </w:p>
        </w:tc>
      </w:tr>
      <w:tr w:rsidR="009D56E2" w:rsidRPr="00926FB2" w14:paraId="6B8A527B" w14:textId="77777777" w:rsidTr="008E177D">
        <w:trPr>
          <w:trHeight w:val="276"/>
        </w:trPr>
        <w:tc>
          <w:tcPr>
            <w:tcW w:w="2399" w:type="dxa"/>
            <w:shd w:val="clear" w:color="auto" w:fill="auto"/>
            <w:vAlign w:val="center"/>
          </w:tcPr>
          <w:p w14:paraId="16995D01" w14:textId="77777777" w:rsidR="005023A6" w:rsidRPr="00926FB2" w:rsidRDefault="005023A6" w:rsidP="00B506E7">
            <w:pPr>
              <w:widowControl w:val="0"/>
              <w:jc w:val="center"/>
              <w:rPr>
                <w:sz w:val="24"/>
                <w:szCs w:val="24"/>
              </w:rPr>
            </w:pPr>
            <w:r w:rsidRPr="00926FB2">
              <w:rPr>
                <w:sz w:val="24"/>
                <w:szCs w:val="24"/>
              </w:rPr>
              <w:t>Великобритания</w:t>
            </w:r>
          </w:p>
        </w:tc>
        <w:tc>
          <w:tcPr>
            <w:tcW w:w="2396" w:type="dxa"/>
            <w:shd w:val="clear" w:color="auto" w:fill="auto"/>
            <w:vAlign w:val="center"/>
          </w:tcPr>
          <w:p w14:paraId="1491BABE" w14:textId="77777777" w:rsidR="005023A6" w:rsidRPr="00926FB2" w:rsidRDefault="005023A6" w:rsidP="00B506E7">
            <w:pPr>
              <w:widowControl w:val="0"/>
              <w:jc w:val="center"/>
              <w:rPr>
                <w:sz w:val="24"/>
                <w:szCs w:val="24"/>
              </w:rPr>
            </w:pPr>
            <w:r w:rsidRPr="00926FB2">
              <w:rPr>
                <w:sz w:val="24"/>
                <w:szCs w:val="24"/>
              </w:rPr>
              <w:t>Южный Уэльс</w:t>
            </w:r>
          </w:p>
        </w:tc>
        <w:tc>
          <w:tcPr>
            <w:tcW w:w="2483" w:type="dxa"/>
            <w:shd w:val="clear" w:color="auto" w:fill="auto"/>
          </w:tcPr>
          <w:p w14:paraId="35B5DA86" w14:textId="77777777" w:rsidR="005023A6" w:rsidRPr="00926FB2" w:rsidRDefault="005023A6" w:rsidP="00B506E7">
            <w:pPr>
              <w:widowControl w:val="0"/>
              <w:jc w:val="center"/>
              <w:rPr>
                <w:sz w:val="24"/>
                <w:szCs w:val="24"/>
              </w:rPr>
            </w:pPr>
            <w:r w:rsidRPr="00926FB2">
              <w:rPr>
                <w:sz w:val="24"/>
                <w:szCs w:val="24"/>
              </w:rPr>
              <w:t>Корвей</w:t>
            </w:r>
          </w:p>
        </w:tc>
        <w:tc>
          <w:tcPr>
            <w:tcW w:w="2355" w:type="dxa"/>
            <w:shd w:val="clear" w:color="auto" w:fill="auto"/>
          </w:tcPr>
          <w:p w14:paraId="1C8D15CE" w14:textId="77777777" w:rsidR="005023A6" w:rsidRPr="00926FB2" w:rsidRDefault="005023A6" w:rsidP="00B506E7">
            <w:pPr>
              <w:widowControl w:val="0"/>
              <w:jc w:val="center"/>
              <w:rPr>
                <w:sz w:val="24"/>
                <w:szCs w:val="24"/>
              </w:rPr>
            </w:pPr>
            <w:r w:rsidRPr="00926FB2">
              <w:rPr>
                <w:sz w:val="24"/>
                <w:szCs w:val="24"/>
              </w:rPr>
              <w:t>1944</w:t>
            </w:r>
          </w:p>
        </w:tc>
      </w:tr>
      <w:tr w:rsidR="009D56E2" w:rsidRPr="00926FB2" w14:paraId="47218F8D" w14:textId="77777777" w:rsidTr="008E177D">
        <w:trPr>
          <w:trHeight w:val="276"/>
        </w:trPr>
        <w:tc>
          <w:tcPr>
            <w:tcW w:w="2399" w:type="dxa"/>
            <w:vMerge w:val="restart"/>
            <w:shd w:val="clear" w:color="auto" w:fill="auto"/>
            <w:vAlign w:val="center"/>
          </w:tcPr>
          <w:p w14:paraId="348B1FF0" w14:textId="77777777" w:rsidR="005023A6" w:rsidRPr="00926FB2" w:rsidRDefault="005023A6" w:rsidP="00B506E7">
            <w:pPr>
              <w:widowControl w:val="0"/>
              <w:jc w:val="center"/>
              <w:rPr>
                <w:sz w:val="24"/>
                <w:szCs w:val="24"/>
              </w:rPr>
            </w:pPr>
            <w:r w:rsidRPr="00926FB2">
              <w:rPr>
                <w:sz w:val="24"/>
                <w:szCs w:val="24"/>
              </w:rPr>
              <w:t>Венгрия</w:t>
            </w:r>
          </w:p>
        </w:tc>
        <w:tc>
          <w:tcPr>
            <w:tcW w:w="2396" w:type="dxa"/>
            <w:vMerge w:val="restart"/>
            <w:shd w:val="clear" w:color="auto" w:fill="auto"/>
            <w:vAlign w:val="center"/>
          </w:tcPr>
          <w:p w14:paraId="5854F95A" w14:textId="77777777" w:rsidR="005023A6" w:rsidRPr="00926FB2" w:rsidRDefault="005023A6" w:rsidP="00B506E7">
            <w:pPr>
              <w:widowControl w:val="0"/>
              <w:jc w:val="center"/>
              <w:rPr>
                <w:sz w:val="24"/>
                <w:szCs w:val="24"/>
              </w:rPr>
            </w:pPr>
            <w:r w:rsidRPr="00926FB2">
              <w:rPr>
                <w:sz w:val="24"/>
                <w:szCs w:val="24"/>
              </w:rPr>
              <w:t>Мечекский</w:t>
            </w:r>
          </w:p>
        </w:tc>
        <w:tc>
          <w:tcPr>
            <w:tcW w:w="2483" w:type="dxa"/>
            <w:shd w:val="clear" w:color="auto" w:fill="auto"/>
          </w:tcPr>
          <w:p w14:paraId="4EEED041" w14:textId="77777777" w:rsidR="005023A6" w:rsidRPr="00926FB2" w:rsidRDefault="005023A6" w:rsidP="00B506E7">
            <w:pPr>
              <w:widowControl w:val="0"/>
              <w:jc w:val="center"/>
              <w:rPr>
                <w:sz w:val="24"/>
                <w:szCs w:val="24"/>
              </w:rPr>
            </w:pPr>
            <w:r w:rsidRPr="00926FB2">
              <w:rPr>
                <w:sz w:val="24"/>
                <w:szCs w:val="24"/>
              </w:rPr>
              <w:t>Солоч</w:t>
            </w:r>
          </w:p>
        </w:tc>
        <w:tc>
          <w:tcPr>
            <w:tcW w:w="2355" w:type="dxa"/>
            <w:shd w:val="clear" w:color="auto" w:fill="auto"/>
          </w:tcPr>
          <w:p w14:paraId="3AB8304B" w14:textId="77777777" w:rsidR="005023A6" w:rsidRPr="00926FB2" w:rsidRDefault="005023A6" w:rsidP="00B506E7">
            <w:pPr>
              <w:widowControl w:val="0"/>
              <w:jc w:val="center"/>
              <w:rPr>
                <w:sz w:val="24"/>
                <w:szCs w:val="24"/>
              </w:rPr>
            </w:pPr>
            <w:r w:rsidRPr="00926FB2">
              <w:rPr>
                <w:sz w:val="24"/>
                <w:szCs w:val="24"/>
              </w:rPr>
              <w:t>1957</w:t>
            </w:r>
          </w:p>
        </w:tc>
      </w:tr>
      <w:tr w:rsidR="009D56E2" w:rsidRPr="00926FB2" w14:paraId="0F3E8896" w14:textId="77777777" w:rsidTr="008E177D">
        <w:trPr>
          <w:trHeight w:val="143"/>
        </w:trPr>
        <w:tc>
          <w:tcPr>
            <w:tcW w:w="2399" w:type="dxa"/>
            <w:vMerge/>
            <w:shd w:val="clear" w:color="auto" w:fill="auto"/>
            <w:vAlign w:val="center"/>
          </w:tcPr>
          <w:p w14:paraId="6D8CFA0C" w14:textId="77777777" w:rsidR="005023A6" w:rsidRPr="00926FB2" w:rsidRDefault="005023A6" w:rsidP="00B506E7">
            <w:pPr>
              <w:widowControl w:val="0"/>
              <w:jc w:val="center"/>
              <w:rPr>
                <w:sz w:val="24"/>
                <w:szCs w:val="24"/>
              </w:rPr>
            </w:pPr>
          </w:p>
        </w:tc>
        <w:tc>
          <w:tcPr>
            <w:tcW w:w="2396" w:type="dxa"/>
            <w:vMerge/>
            <w:shd w:val="clear" w:color="auto" w:fill="auto"/>
            <w:vAlign w:val="center"/>
          </w:tcPr>
          <w:p w14:paraId="546198CB" w14:textId="77777777" w:rsidR="005023A6" w:rsidRPr="00926FB2" w:rsidRDefault="005023A6" w:rsidP="00B506E7">
            <w:pPr>
              <w:widowControl w:val="0"/>
              <w:jc w:val="center"/>
              <w:rPr>
                <w:sz w:val="24"/>
                <w:szCs w:val="24"/>
              </w:rPr>
            </w:pPr>
          </w:p>
        </w:tc>
        <w:tc>
          <w:tcPr>
            <w:tcW w:w="2483" w:type="dxa"/>
            <w:shd w:val="clear" w:color="auto" w:fill="auto"/>
          </w:tcPr>
          <w:p w14:paraId="3F2F7618" w14:textId="77777777" w:rsidR="005023A6" w:rsidRPr="00926FB2" w:rsidRDefault="005023A6" w:rsidP="00B506E7">
            <w:pPr>
              <w:widowControl w:val="0"/>
              <w:jc w:val="center"/>
              <w:rPr>
                <w:sz w:val="24"/>
                <w:szCs w:val="24"/>
              </w:rPr>
            </w:pPr>
            <w:r w:rsidRPr="00926FB2">
              <w:rPr>
                <w:sz w:val="24"/>
                <w:szCs w:val="24"/>
              </w:rPr>
              <w:t>Зобак</w:t>
            </w:r>
          </w:p>
        </w:tc>
        <w:tc>
          <w:tcPr>
            <w:tcW w:w="2355" w:type="dxa"/>
            <w:shd w:val="clear" w:color="auto" w:fill="auto"/>
          </w:tcPr>
          <w:p w14:paraId="1AD24219" w14:textId="77777777" w:rsidR="005023A6" w:rsidRPr="00926FB2" w:rsidRDefault="005023A6" w:rsidP="00B506E7">
            <w:pPr>
              <w:widowControl w:val="0"/>
              <w:jc w:val="center"/>
              <w:rPr>
                <w:sz w:val="24"/>
                <w:szCs w:val="24"/>
              </w:rPr>
            </w:pPr>
            <w:r w:rsidRPr="00926FB2">
              <w:rPr>
                <w:sz w:val="24"/>
                <w:szCs w:val="24"/>
              </w:rPr>
              <w:t>1969</w:t>
            </w:r>
          </w:p>
        </w:tc>
      </w:tr>
      <w:tr w:rsidR="009D56E2" w:rsidRPr="00926FB2" w14:paraId="1DBDA24B" w14:textId="77777777" w:rsidTr="008E177D">
        <w:trPr>
          <w:trHeight w:val="276"/>
        </w:trPr>
        <w:tc>
          <w:tcPr>
            <w:tcW w:w="2399" w:type="dxa"/>
            <w:shd w:val="clear" w:color="auto" w:fill="auto"/>
            <w:vAlign w:val="center"/>
          </w:tcPr>
          <w:p w14:paraId="6D0A8B40" w14:textId="77777777" w:rsidR="005023A6" w:rsidRPr="00926FB2" w:rsidRDefault="005023A6" w:rsidP="00B506E7">
            <w:pPr>
              <w:widowControl w:val="0"/>
              <w:jc w:val="center"/>
              <w:rPr>
                <w:sz w:val="24"/>
                <w:szCs w:val="24"/>
              </w:rPr>
            </w:pPr>
            <w:r w:rsidRPr="00926FB2">
              <w:rPr>
                <w:sz w:val="24"/>
                <w:szCs w:val="24"/>
              </w:rPr>
              <w:t>Австралия</w:t>
            </w:r>
          </w:p>
        </w:tc>
        <w:tc>
          <w:tcPr>
            <w:tcW w:w="2396" w:type="dxa"/>
            <w:shd w:val="clear" w:color="auto" w:fill="auto"/>
            <w:vAlign w:val="center"/>
          </w:tcPr>
          <w:p w14:paraId="488D0F42" w14:textId="77777777" w:rsidR="005023A6" w:rsidRPr="00926FB2" w:rsidRDefault="005023A6" w:rsidP="00B506E7">
            <w:pPr>
              <w:widowControl w:val="0"/>
              <w:jc w:val="center"/>
              <w:rPr>
                <w:sz w:val="24"/>
                <w:szCs w:val="24"/>
              </w:rPr>
            </w:pPr>
            <w:r w:rsidRPr="00926FB2">
              <w:rPr>
                <w:sz w:val="24"/>
                <w:szCs w:val="24"/>
              </w:rPr>
              <w:t>Боуэнский</w:t>
            </w:r>
          </w:p>
        </w:tc>
        <w:tc>
          <w:tcPr>
            <w:tcW w:w="2483" w:type="dxa"/>
            <w:shd w:val="clear" w:color="auto" w:fill="auto"/>
          </w:tcPr>
          <w:p w14:paraId="668F3E4D" w14:textId="77777777" w:rsidR="005023A6" w:rsidRPr="00926FB2" w:rsidRDefault="005023A6" w:rsidP="00B506E7">
            <w:pPr>
              <w:widowControl w:val="0"/>
              <w:jc w:val="center"/>
              <w:rPr>
                <w:sz w:val="24"/>
                <w:szCs w:val="24"/>
              </w:rPr>
            </w:pPr>
            <w:r w:rsidRPr="00926FB2">
              <w:rPr>
                <w:sz w:val="24"/>
                <w:szCs w:val="24"/>
              </w:rPr>
              <w:t>Коллинский</w:t>
            </w:r>
          </w:p>
        </w:tc>
        <w:tc>
          <w:tcPr>
            <w:tcW w:w="2355" w:type="dxa"/>
            <w:shd w:val="clear" w:color="auto" w:fill="auto"/>
          </w:tcPr>
          <w:p w14:paraId="2055FC52" w14:textId="77777777" w:rsidR="005023A6" w:rsidRPr="00926FB2" w:rsidRDefault="005023A6" w:rsidP="00B506E7">
            <w:pPr>
              <w:widowControl w:val="0"/>
              <w:jc w:val="center"/>
              <w:rPr>
                <w:sz w:val="24"/>
                <w:szCs w:val="24"/>
              </w:rPr>
            </w:pPr>
            <w:r w:rsidRPr="00926FB2">
              <w:rPr>
                <w:sz w:val="24"/>
                <w:szCs w:val="24"/>
              </w:rPr>
              <w:t>1954</w:t>
            </w:r>
          </w:p>
        </w:tc>
      </w:tr>
      <w:tr w:rsidR="009D56E2" w:rsidRPr="00926FB2" w14:paraId="1C4543B6" w14:textId="77777777" w:rsidTr="008E177D">
        <w:trPr>
          <w:trHeight w:val="283"/>
        </w:trPr>
        <w:tc>
          <w:tcPr>
            <w:tcW w:w="2399" w:type="dxa"/>
            <w:shd w:val="clear" w:color="auto" w:fill="auto"/>
            <w:vAlign w:val="center"/>
          </w:tcPr>
          <w:p w14:paraId="0F07DC2F" w14:textId="77777777" w:rsidR="005023A6" w:rsidRPr="00926FB2" w:rsidRDefault="005023A6" w:rsidP="00B506E7">
            <w:pPr>
              <w:widowControl w:val="0"/>
              <w:jc w:val="center"/>
              <w:rPr>
                <w:sz w:val="24"/>
                <w:szCs w:val="24"/>
              </w:rPr>
            </w:pPr>
            <w:r w:rsidRPr="00926FB2">
              <w:rPr>
                <w:sz w:val="24"/>
                <w:szCs w:val="24"/>
              </w:rPr>
              <w:t>Канада</w:t>
            </w:r>
          </w:p>
        </w:tc>
        <w:tc>
          <w:tcPr>
            <w:tcW w:w="2396" w:type="dxa"/>
            <w:shd w:val="clear" w:color="auto" w:fill="auto"/>
            <w:vAlign w:val="center"/>
          </w:tcPr>
          <w:p w14:paraId="3B96AEBF" w14:textId="77777777" w:rsidR="005023A6" w:rsidRPr="00926FB2" w:rsidRDefault="005023A6" w:rsidP="00B506E7">
            <w:pPr>
              <w:widowControl w:val="0"/>
              <w:jc w:val="center"/>
              <w:rPr>
                <w:sz w:val="24"/>
                <w:szCs w:val="24"/>
              </w:rPr>
            </w:pPr>
            <w:r w:rsidRPr="00926FB2">
              <w:rPr>
                <w:sz w:val="24"/>
                <w:szCs w:val="24"/>
              </w:rPr>
              <w:t>Британск. Колумбия</w:t>
            </w:r>
          </w:p>
        </w:tc>
        <w:tc>
          <w:tcPr>
            <w:tcW w:w="2483" w:type="dxa"/>
            <w:shd w:val="clear" w:color="auto" w:fill="auto"/>
          </w:tcPr>
          <w:p w14:paraId="1EBAADA8" w14:textId="77777777" w:rsidR="005023A6" w:rsidRPr="00926FB2" w:rsidRDefault="005023A6" w:rsidP="00B506E7">
            <w:pPr>
              <w:widowControl w:val="0"/>
              <w:jc w:val="center"/>
              <w:rPr>
                <w:sz w:val="24"/>
                <w:szCs w:val="24"/>
              </w:rPr>
            </w:pPr>
            <w:r w:rsidRPr="00926FB2">
              <w:rPr>
                <w:sz w:val="24"/>
                <w:szCs w:val="24"/>
              </w:rPr>
              <w:t>Моррисей</w:t>
            </w:r>
          </w:p>
        </w:tc>
        <w:tc>
          <w:tcPr>
            <w:tcW w:w="2355" w:type="dxa"/>
            <w:shd w:val="clear" w:color="auto" w:fill="auto"/>
          </w:tcPr>
          <w:p w14:paraId="7AA4B874" w14:textId="77777777" w:rsidR="005023A6" w:rsidRPr="00926FB2" w:rsidRDefault="005023A6" w:rsidP="00B506E7">
            <w:pPr>
              <w:widowControl w:val="0"/>
              <w:jc w:val="center"/>
              <w:rPr>
                <w:sz w:val="24"/>
                <w:szCs w:val="24"/>
              </w:rPr>
            </w:pPr>
            <w:r w:rsidRPr="00926FB2">
              <w:rPr>
                <w:sz w:val="24"/>
                <w:szCs w:val="24"/>
              </w:rPr>
              <w:t>1904</w:t>
            </w:r>
          </w:p>
        </w:tc>
      </w:tr>
      <w:tr w:rsidR="009D56E2" w:rsidRPr="00926FB2" w14:paraId="3A0A43C7" w14:textId="77777777" w:rsidTr="008E177D">
        <w:trPr>
          <w:trHeight w:val="276"/>
        </w:trPr>
        <w:tc>
          <w:tcPr>
            <w:tcW w:w="2399" w:type="dxa"/>
            <w:vMerge w:val="restart"/>
            <w:shd w:val="clear" w:color="auto" w:fill="auto"/>
            <w:vAlign w:val="center"/>
          </w:tcPr>
          <w:p w14:paraId="2843637A" w14:textId="77777777" w:rsidR="005023A6" w:rsidRPr="00926FB2" w:rsidRDefault="005023A6" w:rsidP="00B506E7">
            <w:pPr>
              <w:widowControl w:val="0"/>
              <w:jc w:val="center"/>
              <w:rPr>
                <w:sz w:val="24"/>
                <w:szCs w:val="24"/>
              </w:rPr>
            </w:pPr>
            <w:r w:rsidRPr="00926FB2">
              <w:rPr>
                <w:sz w:val="24"/>
                <w:szCs w:val="24"/>
              </w:rPr>
              <w:t>Германия</w:t>
            </w:r>
          </w:p>
        </w:tc>
        <w:tc>
          <w:tcPr>
            <w:tcW w:w="2396" w:type="dxa"/>
            <w:vMerge w:val="restart"/>
            <w:shd w:val="clear" w:color="auto" w:fill="auto"/>
            <w:vAlign w:val="center"/>
          </w:tcPr>
          <w:p w14:paraId="3C4C084D" w14:textId="77777777" w:rsidR="005023A6" w:rsidRPr="00926FB2" w:rsidRDefault="005023A6" w:rsidP="00B506E7">
            <w:pPr>
              <w:widowControl w:val="0"/>
              <w:jc w:val="center"/>
              <w:rPr>
                <w:sz w:val="24"/>
                <w:szCs w:val="24"/>
              </w:rPr>
            </w:pPr>
            <w:r w:rsidRPr="00926FB2">
              <w:rPr>
                <w:sz w:val="24"/>
                <w:szCs w:val="24"/>
              </w:rPr>
              <w:t>Рурский</w:t>
            </w:r>
          </w:p>
        </w:tc>
        <w:tc>
          <w:tcPr>
            <w:tcW w:w="2483" w:type="dxa"/>
            <w:shd w:val="clear" w:color="auto" w:fill="auto"/>
          </w:tcPr>
          <w:p w14:paraId="4BE748AA" w14:textId="77777777" w:rsidR="005023A6" w:rsidRPr="00926FB2" w:rsidRDefault="005023A6" w:rsidP="00B506E7">
            <w:pPr>
              <w:widowControl w:val="0"/>
              <w:jc w:val="center"/>
              <w:rPr>
                <w:sz w:val="24"/>
                <w:szCs w:val="24"/>
              </w:rPr>
            </w:pPr>
            <w:r w:rsidRPr="00926FB2">
              <w:rPr>
                <w:sz w:val="24"/>
                <w:szCs w:val="24"/>
              </w:rPr>
              <w:t>Мария</w:t>
            </w:r>
          </w:p>
        </w:tc>
        <w:tc>
          <w:tcPr>
            <w:tcW w:w="2355" w:type="dxa"/>
            <w:shd w:val="clear" w:color="auto" w:fill="auto"/>
          </w:tcPr>
          <w:p w14:paraId="02DB81AC" w14:textId="77777777" w:rsidR="005023A6" w:rsidRPr="00926FB2" w:rsidRDefault="005023A6" w:rsidP="00B506E7">
            <w:pPr>
              <w:widowControl w:val="0"/>
              <w:jc w:val="center"/>
              <w:rPr>
                <w:sz w:val="24"/>
                <w:szCs w:val="24"/>
              </w:rPr>
            </w:pPr>
            <w:r w:rsidRPr="00926FB2">
              <w:rPr>
                <w:sz w:val="24"/>
                <w:szCs w:val="24"/>
              </w:rPr>
              <w:t>1958</w:t>
            </w:r>
          </w:p>
        </w:tc>
      </w:tr>
      <w:tr w:rsidR="009D56E2" w:rsidRPr="00926FB2" w14:paraId="504344E4" w14:textId="77777777" w:rsidTr="008E177D">
        <w:trPr>
          <w:trHeight w:val="276"/>
        </w:trPr>
        <w:tc>
          <w:tcPr>
            <w:tcW w:w="2399" w:type="dxa"/>
            <w:vMerge/>
            <w:shd w:val="clear" w:color="auto" w:fill="auto"/>
            <w:vAlign w:val="center"/>
          </w:tcPr>
          <w:p w14:paraId="36D70E26" w14:textId="77777777" w:rsidR="005023A6" w:rsidRPr="00926FB2" w:rsidRDefault="005023A6" w:rsidP="00B506E7">
            <w:pPr>
              <w:widowControl w:val="0"/>
              <w:jc w:val="center"/>
              <w:rPr>
                <w:sz w:val="24"/>
                <w:szCs w:val="24"/>
              </w:rPr>
            </w:pPr>
          </w:p>
        </w:tc>
        <w:tc>
          <w:tcPr>
            <w:tcW w:w="2396" w:type="dxa"/>
            <w:vMerge/>
            <w:shd w:val="clear" w:color="auto" w:fill="auto"/>
            <w:vAlign w:val="center"/>
          </w:tcPr>
          <w:p w14:paraId="7346A503" w14:textId="77777777" w:rsidR="005023A6" w:rsidRPr="00926FB2" w:rsidRDefault="005023A6" w:rsidP="00B506E7">
            <w:pPr>
              <w:widowControl w:val="0"/>
              <w:jc w:val="center"/>
              <w:rPr>
                <w:sz w:val="24"/>
                <w:szCs w:val="24"/>
              </w:rPr>
            </w:pPr>
          </w:p>
        </w:tc>
        <w:tc>
          <w:tcPr>
            <w:tcW w:w="2483" w:type="dxa"/>
            <w:shd w:val="clear" w:color="auto" w:fill="auto"/>
          </w:tcPr>
          <w:p w14:paraId="783562CA" w14:textId="77777777" w:rsidR="005023A6" w:rsidRPr="00926FB2" w:rsidRDefault="005023A6" w:rsidP="00B506E7">
            <w:pPr>
              <w:widowControl w:val="0"/>
              <w:jc w:val="center"/>
              <w:rPr>
                <w:sz w:val="24"/>
                <w:szCs w:val="24"/>
              </w:rPr>
            </w:pPr>
            <w:r w:rsidRPr="00926FB2">
              <w:rPr>
                <w:sz w:val="24"/>
                <w:szCs w:val="24"/>
              </w:rPr>
              <w:t>Битсум</w:t>
            </w:r>
          </w:p>
        </w:tc>
        <w:tc>
          <w:tcPr>
            <w:tcW w:w="2355" w:type="dxa"/>
            <w:shd w:val="clear" w:color="auto" w:fill="auto"/>
          </w:tcPr>
          <w:p w14:paraId="331BE595" w14:textId="77777777" w:rsidR="005023A6" w:rsidRPr="00926FB2" w:rsidRDefault="005023A6" w:rsidP="00B506E7">
            <w:pPr>
              <w:widowControl w:val="0"/>
              <w:jc w:val="center"/>
              <w:rPr>
                <w:sz w:val="24"/>
                <w:szCs w:val="24"/>
              </w:rPr>
            </w:pPr>
            <w:r w:rsidRPr="00926FB2">
              <w:rPr>
                <w:sz w:val="24"/>
                <w:szCs w:val="24"/>
              </w:rPr>
              <w:t>1933</w:t>
            </w:r>
          </w:p>
        </w:tc>
      </w:tr>
      <w:tr w:rsidR="009D56E2" w:rsidRPr="00926FB2" w14:paraId="3F060D3B" w14:textId="77777777" w:rsidTr="008E177D">
        <w:trPr>
          <w:trHeight w:val="276"/>
        </w:trPr>
        <w:tc>
          <w:tcPr>
            <w:tcW w:w="2399" w:type="dxa"/>
            <w:vMerge/>
            <w:shd w:val="clear" w:color="auto" w:fill="auto"/>
            <w:vAlign w:val="center"/>
          </w:tcPr>
          <w:p w14:paraId="3FB6CEC5" w14:textId="77777777" w:rsidR="005023A6" w:rsidRPr="00926FB2" w:rsidRDefault="005023A6" w:rsidP="00B506E7">
            <w:pPr>
              <w:widowControl w:val="0"/>
              <w:jc w:val="center"/>
              <w:rPr>
                <w:sz w:val="24"/>
                <w:szCs w:val="24"/>
              </w:rPr>
            </w:pPr>
          </w:p>
        </w:tc>
        <w:tc>
          <w:tcPr>
            <w:tcW w:w="2396" w:type="dxa"/>
            <w:shd w:val="clear" w:color="auto" w:fill="auto"/>
            <w:vAlign w:val="center"/>
          </w:tcPr>
          <w:p w14:paraId="632743A4" w14:textId="77777777" w:rsidR="005023A6" w:rsidRPr="00926FB2" w:rsidRDefault="005023A6" w:rsidP="00B506E7">
            <w:pPr>
              <w:widowControl w:val="0"/>
              <w:jc w:val="center"/>
              <w:rPr>
                <w:sz w:val="24"/>
                <w:szCs w:val="24"/>
              </w:rPr>
            </w:pPr>
            <w:r w:rsidRPr="00926FB2">
              <w:rPr>
                <w:sz w:val="24"/>
                <w:szCs w:val="24"/>
              </w:rPr>
              <w:t>Иббенбюренский</w:t>
            </w:r>
          </w:p>
        </w:tc>
        <w:tc>
          <w:tcPr>
            <w:tcW w:w="2483" w:type="dxa"/>
            <w:shd w:val="clear" w:color="auto" w:fill="auto"/>
          </w:tcPr>
          <w:p w14:paraId="745ACFE1" w14:textId="77777777" w:rsidR="005023A6" w:rsidRPr="00926FB2" w:rsidRDefault="005023A6" w:rsidP="00B506E7">
            <w:pPr>
              <w:widowControl w:val="0"/>
              <w:jc w:val="center"/>
              <w:rPr>
                <w:sz w:val="24"/>
                <w:szCs w:val="24"/>
              </w:rPr>
            </w:pPr>
            <w:r w:rsidRPr="00926FB2">
              <w:rPr>
                <w:sz w:val="24"/>
                <w:szCs w:val="24"/>
              </w:rPr>
              <w:t>Иббенбюрен</w:t>
            </w:r>
          </w:p>
        </w:tc>
        <w:tc>
          <w:tcPr>
            <w:tcW w:w="2355" w:type="dxa"/>
            <w:shd w:val="clear" w:color="auto" w:fill="auto"/>
          </w:tcPr>
          <w:p w14:paraId="5AE5DAC1" w14:textId="77777777" w:rsidR="005023A6" w:rsidRPr="00926FB2" w:rsidRDefault="005023A6" w:rsidP="00B506E7">
            <w:pPr>
              <w:widowControl w:val="0"/>
              <w:jc w:val="center"/>
              <w:rPr>
                <w:sz w:val="24"/>
                <w:szCs w:val="24"/>
              </w:rPr>
            </w:pPr>
            <w:r w:rsidRPr="00926FB2">
              <w:rPr>
                <w:sz w:val="24"/>
                <w:szCs w:val="24"/>
              </w:rPr>
              <w:t>1975</w:t>
            </w:r>
          </w:p>
        </w:tc>
      </w:tr>
      <w:tr w:rsidR="009D56E2" w:rsidRPr="00926FB2" w14:paraId="6543EB53" w14:textId="77777777" w:rsidTr="008E177D">
        <w:trPr>
          <w:trHeight w:val="276"/>
        </w:trPr>
        <w:tc>
          <w:tcPr>
            <w:tcW w:w="2399" w:type="dxa"/>
            <w:vMerge w:val="restart"/>
            <w:shd w:val="clear" w:color="auto" w:fill="auto"/>
            <w:vAlign w:val="center"/>
          </w:tcPr>
          <w:p w14:paraId="66367895" w14:textId="77777777" w:rsidR="005023A6" w:rsidRPr="00926FB2" w:rsidRDefault="005023A6" w:rsidP="00B506E7">
            <w:pPr>
              <w:widowControl w:val="0"/>
              <w:jc w:val="center"/>
              <w:rPr>
                <w:sz w:val="24"/>
                <w:szCs w:val="24"/>
                <w:lang w:val="en-US"/>
              </w:rPr>
            </w:pPr>
            <w:r w:rsidRPr="00926FB2">
              <w:rPr>
                <w:sz w:val="24"/>
                <w:szCs w:val="24"/>
              </w:rPr>
              <w:t>Польша</w:t>
            </w:r>
          </w:p>
        </w:tc>
        <w:tc>
          <w:tcPr>
            <w:tcW w:w="2396" w:type="dxa"/>
            <w:vMerge w:val="restart"/>
            <w:shd w:val="clear" w:color="auto" w:fill="auto"/>
            <w:vAlign w:val="center"/>
          </w:tcPr>
          <w:p w14:paraId="52BCD866" w14:textId="77777777" w:rsidR="005023A6" w:rsidRPr="00926FB2" w:rsidRDefault="005023A6" w:rsidP="00B506E7">
            <w:pPr>
              <w:widowControl w:val="0"/>
              <w:jc w:val="center"/>
              <w:rPr>
                <w:sz w:val="24"/>
                <w:szCs w:val="24"/>
              </w:rPr>
            </w:pPr>
            <w:r w:rsidRPr="00926FB2">
              <w:rPr>
                <w:sz w:val="24"/>
                <w:szCs w:val="24"/>
              </w:rPr>
              <w:t>Нижнесилезский</w:t>
            </w:r>
          </w:p>
        </w:tc>
        <w:tc>
          <w:tcPr>
            <w:tcW w:w="2483" w:type="dxa"/>
            <w:shd w:val="clear" w:color="auto" w:fill="auto"/>
          </w:tcPr>
          <w:p w14:paraId="31C6ACF4" w14:textId="77777777" w:rsidR="005023A6" w:rsidRPr="00926FB2" w:rsidRDefault="005023A6" w:rsidP="00B506E7">
            <w:pPr>
              <w:widowControl w:val="0"/>
              <w:jc w:val="center"/>
              <w:rPr>
                <w:sz w:val="24"/>
                <w:szCs w:val="24"/>
              </w:rPr>
            </w:pPr>
            <w:r w:rsidRPr="00926FB2">
              <w:rPr>
                <w:sz w:val="24"/>
                <w:szCs w:val="24"/>
              </w:rPr>
              <w:t>Нова руда</w:t>
            </w:r>
          </w:p>
        </w:tc>
        <w:tc>
          <w:tcPr>
            <w:tcW w:w="2355" w:type="dxa"/>
            <w:shd w:val="clear" w:color="auto" w:fill="auto"/>
          </w:tcPr>
          <w:p w14:paraId="2DE5D5B2" w14:textId="77777777" w:rsidR="005023A6" w:rsidRPr="00926FB2" w:rsidRDefault="005023A6" w:rsidP="00B506E7">
            <w:pPr>
              <w:widowControl w:val="0"/>
              <w:jc w:val="center"/>
              <w:rPr>
                <w:sz w:val="24"/>
                <w:szCs w:val="24"/>
              </w:rPr>
            </w:pPr>
            <w:r w:rsidRPr="00926FB2">
              <w:rPr>
                <w:sz w:val="24"/>
                <w:szCs w:val="24"/>
              </w:rPr>
              <w:t>1969</w:t>
            </w:r>
          </w:p>
        </w:tc>
      </w:tr>
      <w:tr w:rsidR="009D56E2" w:rsidRPr="00926FB2" w14:paraId="024957AA" w14:textId="77777777" w:rsidTr="008E177D">
        <w:trPr>
          <w:trHeight w:val="276"/>
        </w:trPr>
        <w:tc>
          <w:tcPr>
            <w:tcW w:w="2399" w:type="dxa"/>
            <w:vMerge/>
            <w:shd w:val="clear" w:color="auto" w:fill="auto"/>
            <w:vAlign w:val="center"/>
          </w:tcPr>
          <w:p w14:paraId="79A7AAF0" w14:textId="77777777" w:rsidR="005023A6" w:rsidRPr="00926FB2" w:rsidRDefault="005023A6" w:rsidP="00B506E7">
            <w:pPr>
              <w:widowControl w:val="0"/>
              <w:jc w:val="center"/>
              <w:rPr>
                <w:sz w:val="24"/>
                <w:szCs w:val="24"/>
              </w:rPr>
            </w:pPr>
          </w:p>
        </w:tc>
        <w:tc>
          <w:tcPr>
            <w:tcW w:w="2396" w:type="dxa"/>
            <w:vMerge/>
            <w:shd w:val="clear" w:color="auto" w:fill="auto"/>
            <w:vAlign w:val="center"/>
          </w:tcPr>
          <w:p w14:paraId="3055A696" w14:textId="77777777" w:rsidR="005023A6" w:rsidRPr="00926FB2" w:rsidRDefault="005023A6" w:rsidP="00B506E7">
            <w:pPr>
              <w:widowControl w:val="0"/>
              <w:jc w:val="center"/>
              <w:rPr>
                <w:sz w:val="24"/>
                <w:szCs w:val="24"/>
              </w:rPr>
            </w:pPr>
          </w:p>
        </w:tc>
        <w:tc>
          <w:tcPr>
            <w:tcW w:w="2483" w:type="dxa"/>
            <w:shd w:val="clear" w:color="auto" w:fill="auto"/>
          </w:tcPr>
          <w:p w14:paraId="60E48376" w14:textId="77777777" w:rsidR="005023A6" w:rsidRPr="00926FB2" w:rsidRDefault="005023A6" w:rsidP="00B506E7">
            <w:pPr>
              <w:widowControl w:val="0"/>
              <w:jc w:val="center"/>
              <w:rPr>
                <w:sz w:val="24"/>
                <w:szCs w:val="24"/>
              </w:rPr>
            </w:pPr>
            <w:r w:rsidRPr="00926FB2">
              <w:rPr>
                <w:sz w:val="24"/>
                <w:szCs w:val="24"/>
              </w:rPr>
              <w:t>Торез</w:t>
            </w:r>
          </w:p>
        </w:tc>
        <w:tc>
          <w:tcPr>
            <w:tcW w:w="2355" w:type="dxa"/>
            <w:shd w:val="clear" w:color="auto" w:fill="auto"/>
          </w:tcPr>
          <w:p w14:paraId="39941DD5" w14:textId="77777777" w:rsidR="005023A6" w:rsidRPr="00926FB2" w:rsidRDefault="005023A6" w:rsidP="00B506E7">
            <w:pPr>
              <w:widowControl w:val="0"/>
              <w:jc w:val="center"/>
              <w:rPr>
                <w:sz w:val="24"/>
                <w:szCs w:val="24"/>
              </w:rPr>
            </w:pPr>
            <w:r w:rsidRPr="00926FB2">
              <w:rPr>
                <w:sz w:val="24"/>
                <w:szCs w:val="24"/>
              </w:rPr>
              <w:t>1985</w:t>
            </w:r>
          </w:p>
        </w:tc>
      </w:tr>
      <w:tr w:rsidR="009D56E2" w:rsidRPr="00926FB2" w14:paraId="1383495E" w14:textId="77777777" w:rsidTr="008E177D">
        <w:trPr>
          <w:trHeight w:val="276"/>
        </w:trPr>
        <w:tc>
          <w:tcPr>
            <w:tcW w:w="2399" w:type="dxa"/>
            <w:vMerge/>
            <w:shd w:val="clear" w:color="auto" w:fill="auto"/>
            <w:vAlign w:val="center"/>
          </w:tcPr>
          <w:p w14:paraId="52B4BBB8" w14:textId="77777777" w:rsidR="005023A6" w:rsidRPr="00926FB2" w:rsidRDefault="005023A6" w:rsidP="00B506E7">
            <w:pPr>
              <w:widowControl w:val="0"/>
              <w:jc w:val="center"/>
              <w:rPr>
                <w:sz w:val="24"/>
                <w:szCs w:val="24"/>
              </w:rPr>
            </w:pPr>
          </w:p>
        </w:tc>
        <w:tc>
          <w:tcPr>
            <w:tcW w:w="2396" w:type="dxa"/>
            <w:vMerge/>
            <w:shd w:val="clear" w:color="auto" w:fill="auto"/>
            <w:vAlign w:val="center"/>
          </w:tcPr>
          <w:p w14:paraId="7A926D11" w14:textId="77777777" w:rsidR="005023A6" w:rsidRPr="00926FB2" w:rsidRDefault="005023A6" w:rsidP="00B506E7">
            <w:pPr>
              <w:widowControl w:val="0"/>
              <w:jc w:val="center"/>
              <w:rPr>
                <w:sz w:val="24"/>
                <w:szCs w:val="24"/>
              </w:rPr>
            </w:pPr>
          </w:p>
        </w:tc>
        <w:tc>
          <w:tcPr>
            <w:tcW w:w="2483" w:type="dxa"/>
            <w:shd w:val="clear" w:color="auto" w:fill="auto"/>
          </w:tcPr>
          <w:p w14:paraId="5E6F133E" w14:textId="77777777" w:rsidR="005023A6" w:rsidRPr="00926FB2" w:rsidRDefault="005023A6" w:rsidP="00B506E7">
            <w:pPr>
              <w:widowControl w:val="0"/>
              <w:jc w:val="center"/>
              <w:rPr>
                <w:sz w:val="24"/>
                <w:szCs w:val="24"/>
              </w:rPr>
            </w:pPr>
            <w:r w:rsidRPr="00926FB2">
              <w:rPr>
                <w:sz w:val="24"/>
                <w:szCs w:val="24"/>
              </w:rPr>
              <w:t>Нова руда</w:t>
            </w:r>
          </w:p>
        </w:tc>
        <w:tc>
          <w:tcPr>
            <w:tcW w:w="2355" w:type="dxa"/>
            <w:shd w:val="clear" w:color="auto" w:fill="auto"/>
          </w:tcPr>
          <w:p w14:paraId="66422B48" w14:textId="77777777" w:rsidR="005023A6" w:rsidRPr="00926FB2" w:rsidRDefault="005023A6" w:rsidP="00B506E7">
            <w:pPr>
              <w:widowControl w:val="0"/>
              <w:jc w:val="center"/>
              <w:rPr>
                <w:sz w:val="24"/>
                <w:szCs w:val="24"/>
              </w:rPr>
            </w:pPr>
            <w:r w:rsidRPr="00926FB2">
              <w:rPr>
                <w:sz w:val="24"/>
                <w:szCs w:val="24"/>
              </w:rPr>
              <w:t>1970</w:t>
            </w:r>
          </w:p>
        </w:tc>
      </w:tr>
      <w:tr w:rsidR="009D56E2" w:rsidRPr="00926FB2" w14:paraId="255A7621" w14:textId="77777777" w:rsidTr="008E177D">
        <w:trPr>
          <w:trHeight w:val="276"/>
        </w:trPr>
        <w:tc>
          <w:tcPr>
            <w:tcW w:w="2399" w:type="dxa"/>
            <w:vMerge w:val="restart"/>
            <w:shd w:val="clear" w:color="auto" w:fill="auto"/>
            <w:vAlign w:val="center"/>
          </w:tcPr>
          <w:p w14:paraId="2EA25751" w14:textId="77777777" w:rsidR="005023A6" w:rsidRPr="00926FB2" w:rsidRDefault="005023A6" w:rsidP="00B506E7">
            <w:pPr>
              <w:widowControl w:val="0"/>
              <w:jc w:val="center"/>
              <w:rPr>
                <w:sz w:val="24"/>
                <w:szCs w:val="24"/>
              </w:rPr>
            </w:pPr>
            <w:r w:rsidRPr="00926FB2">
              <w:rPr>
                <w:sz w:val="24"/>
                <w:szCs w:val="24"/>
              </w:rPr>
              <w:t>КНР</w:t>
            </w:r>
          </w:p>
        </w:tc>
        <w:tc>
          <w:tcPr>
            <w:tcW w:w="2396" w:type="dxa"/>
            <w:vMerge w:val="restart"/>
            <w:shd w:val="clear" w:color="auto" w:fill="auto"/>
            <w:vAlign w:val="center"/>
          </w:tcPr>
          <w:p w14:paraId="24FC92CC" w14:textId="77777777" w:rsidR="005023A6" w:rsidRPr="00926FB2" w:rsidRDefault="005023A6" w:rsidP="00B506E7">
            <w:pPr>
              <w:widowControl w:val="0"/>
              <w:jc w:val="center"/>
              <w:rPr>
                <w:sz w:val="24"/>
                <w:szCs w:val="24"/>
              </w:rPr>
            </w:pPr>
            <w:r w:rsidRPr="00926FB2">
              <w:rPr>
                <w:sz w:val="24"/>
                <w:szCs w:val="24"/>
              </w:rPr>
              <w:t>Сычуань</w:t>
            </w:r>
          </w:p>
        </w:tc>
        <w:tc>
          <w:tcPr>
            <w:tcW w:w="2483" w:type="dxa"/>
            <w:shd w:val="clear" w:color="auto" w:fill="auto"/>
          </w:tcPr>
          <w:p w14:paraId="089863D2" w14:textId="77777777" w:rsidR="005023A6" w:rsidRPr="00926FB2" w:rsidRDefault="005023A6" w:rsidP="00B506E7">
            <w:pPr>
              <w:widowControl w:val="0"/>
              <w:jc w:val="center"/>
              <w:rPr>
                <w:sz w:val="24"/>
                <w:szCs w:val="24"/>
              </w:rPr>
            </w:pPr>
            <w:r w:rsidRPr="00926FB2">
              <w:rPr>
                <w:sz w:val="24"/>
                <w:szCs w:val="24"/>
              </w:rPr>
              <w:t>Санхуба</w:t>
            </w:r>
          </w:p>
        </w:tc>
        <w:tc>
          <w:tcPr>
            <w:tcW w:w="2355" w:type="dxa"/>
            <w:shd w:val="clear" w:color="auto" w:fill="auto"/>
          </w:tcPr>
          <w:p w14:paraId="593A1C3F" w14:textId="77777777" w:rsidR="005023A6" w:rsidRPr="00926FB2" w:rsidRDefault="005023A6" w:rsidP="00B506E7">
            <w:pPr>
              <w:widowControl w:val="0"/>
              <w:jc w:val="center"/>
              <w:rPr>
                <w:sz w:val="24"/>
                <w:szCs w:val="24"/>
              </w:rPr>
            </w:pPr>
            <w:r w:rsidRPr="00926FB2">
              <w:rPr>
                <w:sz w:val="24"/>
                <w:szCs w:val="24"/>
              </w:rPr>
              <w:t>1973</w:t>
            </w:r>
          </w:p>
        </w:tc>
      </w:tr>
      <w:tr w:rsidR="009D56E2" w:rsidRPr="00926FB2" w14:paraId="0A865FF4" w14:textId="77777777" w:rsidTr="008E177D">
        <w:trPr>
          <w:trHeight w:val="276"/>
        </w:trPr>
        <w:tc>
          <w:tcPr>
            <w:tcW w:w="2399" w:type="dxa"/>
            <w:vMerge/>
            <w:shd w:val="clear" w:color="auto" w:fill="auto"/>
            <w:vAlign w:val="center"/>
          </w:tcPr>
          <w:p w14:paraId="1A729048" w14:textId="77777777" w:rsidR="005023A6" w:rsidRPr="00926FB2" w:rsidRDefault="005023A6" w:rsidP="00B506E7">
            <w:pPr>
              <w:widowControl w:val="0"/>
              <w:jc w:val="center"/>
              <w:rPr>
                <w:sz w:val="24"/>
                <w:szCs w:val="24"/>
              </w:rPr>
            </w:pPr>
          </w:p>
        </w:tc>
        <w:tc>
          <w:tcPr>
            <w:tcW w:w="2396" w:type="dxa"/>
            <w:vMerge/>
            <w:shd w:val="clear" w:color="auto" w:fill="auto"/>
            <w:vAlign w:val="center"/>
          </w:tcPr>
          <w:p w14:paraId="3815C7CA" w14:textId="77777777" w:rsidR="005023A6" w:rsidRPr="00926FB2" w:rsidRDefault="005023A6" w:rsidP="00B506E7">
            <w:pPr>
              <w:widowControl w:val="0"/>
              <w:jc w:val="center"/>
              <w:rPr>
                <w:sz w:val="24"/>
                <w:szCs w:val="24"/>
              </w:rPr>
            </w:pPr>
          </w:p>
        </w:tc>
        <w:tc>
          <w:tcPr>
            <w:tcW w:w="2483" w:type="dxa"/>
            <w:shd w:val="clear" w:color="auto" w:fill="auto"/>
          </w:tcPr>
          <w:p w14:paraId="369E5B9D" w14:textId="77777777" w:rsidR="005023A6" w:rsidRPr="00926FB2" w:rsidRDefault="005023A6" w:rsidP="00B506E7">
            <w:pPr>
              <w:widowControl w:val="0"/>
              <w:jc w:val="center"/>
              <w:rPr>
                <w:sz w:val="24"/>
                <w:szCs w:val="24"/>
              </w:rPr>
            </w:pPr>
            <w:r w:rsidRPr="00926FB2">
              <w:rPr>
                <w:sz w:val="24"/>
                <w:szCs w:val="24"/>
              </w:rPr>
              <w:t>Чжун-ляньшань</w:t>
            </w:r>
          </w:p>
        </w:tc>
        <w:tc>
          <w:tcPr>
            <w:tcW w:w="2355" w:type="dxa"/>
            <w:shd w:val="clear" w:color="auto" w:fill="auto"/>
          </w:tcPr>
          <w:p w14:paraId="742D5798" w14:textId="77777777" w:rsidR="005023A6" w:rsidRPr="00926FB2" w:rsidRDefault="005023A6" w:rsidP="00B506E7">
            <w:pPr>
              <w:widowControl w:val="0"/>
              <w:jc w:val="center"/>
              <w:rPr>
                <w:sz w:val="24"/>
                <w:szCs w:val="24"/>
              </w:rPr>
            </w:pPr>
            <w:r w:rsidRPr="00926FB2">
              <w:rPr>
                <w:sz w:val="24"/>
                <w:szCs w:val="24"/>
              </w:rPr>
              <w:t>1981</w:t>
            </w:r>
          </w:p>
        </w:tc>
      </w:tr>
      <w:tr w:rsidR="009D56E2" w:rsidRPr="00926FB2" w14:paraId="558771D0" w14:textId="77777777" w:rsidTr="008E177D">
        <w:trPr>
          <w:trHeight w:val="276"/>
        </w:trPr>
        <w:tc>
          <w:tcPr>
            <w:tcW w:w="2399" w:type="dxa"/>
            <w:shd w:val="clear" w:color="auto" w:fill="auto"/>
            <w:vAlign w:val="center"/>
          </w:tcPr>
          <w:p w14:paraId="601BBF52" w14:textId="77777777" w:rsidR="005023A6" w:rsidRPr="00926FB2" w:rsidRDefault="005023A6" w:rsidP="00B506E7">
            <w:pPr>
              <w:widowControl w:val="0"/>
              <w:jc w:val="center"/>
              <w:rPr>
                <w:sz w:val="24"/>
                <w:szCs w:val="24"/>
              </w:rPr>
            </w:pPr>
            <w:r w:rsidRPr="00926FB2">
              <w:rPr>
                <w:sz w:val="24"/>
                <w:szCs w:val="24"/>
              </w:rPr>
              <w:t>Япония</w:t>
            </w:r>
          </w:p>
        </w:tc>
        <w:tc>
          <w:tcPr>
            <w:tcW w:w="2396" w:type="dxa"/>
            <w:shd w:val="clear" w:color="auto" w:fill="auto"/>
            <w:vAlign w:val="center"/>
          </w:tcPr>
          <w:p w14:paraId="2387A906" w14:textId="77777777" w:rsidR="005023A6" w:rsidRPr="00926FB2" w:rsidRDefault="005023A6" w:rsidP="00B506E7">
            <w:pPr>
              <w:widowControl w:val="0"/>
              <w:jc w:val="center"/>
              <w:rPr>
                <w:sz w:val="24"/>
                <w:szCs w:val="24"/>
              </w:rPr>
            </w:pPr>
            <w:r w:rsidRPr="00926FB2">
              <w:rPr>
                <w:sz w:val="24"/>
                <w:szCs w:val="24"/>
              </w:rPr>
              <w:t>Исикари</w:t>
            </w:r>
          </w:p>
        </w:tc>
        <w:tc>
          <w:tcPr>
            <w:tcW w:w="2483" w:type="dxa"/>
            <w:shd w:val="clear" w:color="auto" w:fill="auto"/>
          </w:tcPr>
          <w:p w14:paraId="266C04CD" w14:textId="77777777" w:rsidR="005023A6" w:rsidRPr="00926FB2" w:rsidRDefault="005023A6" w:rsidP="00B506E7">
            <w:pPr>
              <w:widowControl w:val="0"/>
              <w:jc w:val="center"/>
              <w:rPr>
                <w:sz w:val="24"/>
                <w:szCs w:val="24"/>
              </w:rPr>
            </w:pPr>
            <w:r w:rsidRPr="00926FB2">
              <w:rPr>
                <w:sz w:val="24"/>
                <w:szCs w:val="24"/>
              </w:rPr>
              <w:t>Юбари Шин</w:t>
            </w:r>
          </w:p>
        </w:tc>
        <w:tc>
          <w:tcPr>
            <w:tcW w:w="2355" w:type="dxa"/>
            <w:shd w:val="clear" w:color="auto" w:fill="auto"/>
          </w:tcPr>
          <w:p w14:paraId="1900FA1A" w14:textId="77777777" w:rsidR="005023A6" w:rsidRPr="00926FB2" w:rsidRDefault="005023A6" w:rsidP="00B506E7">
            <w:pPr>
              <w:widowControl w:val="0"/>
              <w:jc w:val="center"/>
              <w:rPr>
                <w:sz w:val="24"/>
                <w:szCs w:val="24"/>
              </w:rPr>
            </w:pPr>
            <w:r w:rsidRPr="00926FB2">
              <w:rPr>
                <w:sz w:val="24"/>
                <w:szCs w:val="24"/>
              </w:rPr>
              <w:t>1981</w:t>
            </w:r>
          </w:p>
        </w:tc>
      </w:tr>
      <w:tr w:rsidR="009D56E2" w:rsidRPr="00926FB2" w14:paraId="1B674CE2" w14:textId="77777777" w:rsidTr="008E177D">
        <w:trPr>
          <w:trHeight w:val="276"/>
        </w:trPr>
        <w:tc>
          <w:tcPr>
            <w:tcW w:w="2399" w:type="dxa"/>
            <w:shd w:val="clear" w:color="auto" w:fill="auto"/>
            <w:vAlign w:val="center"/>
          </w:tcPr>
          <w:p w14:paraId="48262582" w14:textId="77777777" w:rsidR="005023A6" w:rsidRPr="00926FB2" w:rsidRDefault="005023A6" w:rsidP="00B506E7">
            <w:pPr>
              <w:widowControl w:val="0"/>
              <w:jc w:val="center"/>
              <w:rPr>
                <w:sz w:val="24"/>
                <w:szCs w:val="24"/>
              </w:rPr>
            </w:pPr>
            <w:r w:rsidRPr="00926FB2">
              <w:rPr>
                <w:sz w:val="24"/>
                <w:szCs w:val="24"/>
              </w:rPr>
              <w:t>Турция</w:t>
            </w:r>
          </w:p>
        </w:tc>
        <w:tc>
          <w:tcPr>
            <w:tcW w:w="2396" w:type="dxa"/>
            <w:shd w:val="clear" w:color="auto" w:fill="auto"/>
            <w:vAlign w:val="center"/>
          </w:tcPr>
          <w:p w14:paraId="7A79CA1C" w14:textId="77777777" w:rsidR="005023A6" w:rsidRPr="00926FB2" w:rsidRDefault="005023A6" w:rsidP="00B506E7">
            <w:pPr>
              <w:widowControl w:val="0"/>
              <w:jc w:val="center"/>
              <w:rPr>
                <w:sz w:val="24"/>
                <w:szCs w:val="24"/>
              </w:rPr>
            </w:pPr>
            <w:r w:rsidRPr="00926FB2">
              <w:rPr>
                <w:sz w:val="24"/>
                <w:szCs w:val="24"/>
              </w:rPr>
              <w:t>Зонгулдакский</w:t>
            </w:r>
          </w:p>
        </w:tc>
        <w:tc>
          <w:tcPr>
            <w:tcW w:w="2483" w:type="dxa"/>
            <w:shd w:val="clear" w:color="auto" w:fill="auto"/>
          </w:tcPr>
          <w:p w14:paraId="2D4B84DE" w14:textId="77777777" w:rsidR="005023A6" w:rsidRPr="00926FB2" w:rsidRDefault="005023A6" w:rsidP="00B506E7">
            <w:pPr>
              <w:widowControl w:val="0"/>
              <w:jc w:val="center"/>
              <w:rPr>
                <w:sz w:val="24"/>
                <w:szCs w:val="24"/>
              </w:rPr>
            </w:pPr>
            <w:r w:rsidRPr="00926FB2">
              <w:rPr>
                <w:sz w:val="24"/>
                <w:szCs w:val="24"/>
              </w:rPr>
              <w:t>Козлу</w:t>
            </w:r>
          </w:p>
        </w:tc>
        <w:tc>
          <w:tcPr>
            <w:tcW w:w="2355" w:type="dxa"/>
            <w:shd w:val="clear" w:color="auto" w:fill="auto"/>
          </w:tcPr>
          <w:p w14:paraId="4534F351" w14:textId="77777777" w:rsidR="005023A6" w:rsidRPr="00926FB2" w:rsidRDefault="005023A6" w:rsidP="00B506E7">
            <w:pPr>
              <w:widowControl w:val="0"/>
              <w:jc w:val="center"/>
              <w:rPr>
                <w:sz w:val="24"/>
                <w:szCs w:val="24"/>
              </w:rPr>
            </w:pPr>
            <w:r w:rsidRPr="00926FB2">
              <w:rPr>
                <w:sz w:val="24"/>
                <w:szCs w:val="24"/>
              </w:rPr>
              <w:t>1983</w:t>
            </w:r>
          </w:p>
        </w:tc>
      </w:tr>
      <w:tr w:rsidR="009D56E2" w:rsidRPr="00926FB2" w14:paraId="42402659" w14:textId="77777777" w:rsidTr="008E177D">
        <w:trPr>
          <w:trHeight w:val="276"/>
        </w:trPr>
        <w:tc>
          <w:tcPr>
            <w:tcW w:w="2399" w:type="dxa"/>
            <w:vMerge w:val="restart"/>
            <w:shd w:val="clear" w:color="auto" w:fill="auto"/>
            <w:vAlign w:val="center"/>
          </w:tcPr>
          <w:p w14:paraId="64FD4780" w14:textId="77777777" w:rsidR="005023A6" w:rsidRPr="00926FB2" w:rsidRDefault="005023A6" w:rsidP="00B506E7">
            <w:pPr>
              <w:widowControl w:val="0"/>
              <w:jc w:val="center"/>
              <w:rPr>
                <w:sz w:val="24"/>
                <w:szCs w:val="24"/>
              </w:rPr>
            </w:pPr>
            <w:r w:rsidRPr="00926FB2">
              <w:rPr>
                <w:sz w:val="24"/>
                <w:szCs w:val="24"/>
              </w:rPr>
              <w:t>Украина</w:t>
            </w:r>
          </w:p>
        </w:tc>
        <w:tc>
          <w:tcPr>
            <w:tcW w:w="2396" w:type="dxa"/>
            <w:vMerge w:val="restart"/>
            <w:shd w:val="clear" w:color="auto" w:fill="auto"/>
            <w:vAlign w:val="center"/>
          </w:tcPr>
          <w:p w14:paraId="63ACEBB0" w14:textId="77777777" w:rsidR="005023A6" w:rsidRPr="00926FB2" w:rsidRDefault="005023A6" w:rsidP="00B506E7">
            <w:pPr>
              <w:widowControl w:val="0"/>
              <w:jc w:val="center"/>
              <w:rPr>
                <w:sz w:val="24"/>
                <w:szCs w:val="24"/>
              </w:rPr>
            </w:pPr>
            <w:r w:rsidRPr="00926FB2">
              <w:rPr>
                <w:sz w:val="24"/>
                <w:szCs w:val="24"/>
              </w:rPr>
              <w:t>Донецкий</w:t>
            </w:r>
          </w:p>
        </w:tc>
        <w:tc>
          <w:tcPr>
            <w:tcW w:w="2483" w:type="dxa"/>
            <w:shd w:val="clear" w:color="auto" w:fill="auto"/>
          </w:tcPr>
          <w:p w14:paraId="7BDAB83E" w14:textId="77777777" w:rsidR="005023A6" w:rsidRPr="00926FB2" w:rsidRDefault="005023A6" w:rsidP="00B506E7">
            <w:pPr>
              <w:widowControl w:val="0"/>
              <w:jc w:val="center"/>
              <w:rPr>
                <w:sz w:val="24"/>
                <w:szCs w:val="24"/>
              </w:rPr>
            </w:pPr>
            <w:r w:rsidRPr="00926FB2">
              <w:rPr>
                <w:sz w:val="24"/>
                <w:szCs w:val="24"/>
              </w:rPr>
              <w:t>Гагарина</w:t>
            </w:r>
          </w:p>
        </w:tc>
        <w:tc>
          <w:tcPr>
            <w:tcW w:w="2355" w:type="dxa"/>
            <w:shd w:val="clear" w:color="auto" w:fill="auto"/>
          </w:tcPr>
          <w:p w14:paraId="10DB25A7" w14:textId="77777777" w:rsidR="005023A6" w:rsidRPr="00926FB2" w:rsidRDefault="005023A6" w:rsidP="00B506E7">
            <w:pPr>
              <w:widowControl w:val="0"/>
              <w:jc w:val="center"/>
              <w:rPr>
                <w:sz w:val="24"/>
                <w:szCs w:val="24"/>
              </w:rPr>
            </w:pPr>
            <w:r w:rsidRPr="00926FB2">
              <w:rPr>
                <w:sz w:val="24"/>
                <w:szCs w:val="24"/>
              </w:rPr>
              <w:t>1963</w:t>
            </w:r>
          </w:p>
        </w:tc>
      </w:tr>
      <w:tr w:rsidR="009D56E2" w:rsidRPr="00926FB2" w14:paraId="7108583E" w14:textId="77777777" w:rsidTr="008E177D">
        <w:trPr>
          <w:trHeight w:val="276"/>
        </w:trPr>
        <w:tc>
          <w:tcPr>
            <w:tcW w:w="2399" w:type="dxa"/>
            <w:vMerge/>
            <w:shd w:val="clear" w:color="auto" w:fill="auto"/>
            <w:vAlign w:val="center"/>
          </w:tcPr>
          <w:p w14:paraId="320C0464" w14:textId="77777777" w:rsidR="005023A6" w:rsidRPr="00926FB2" w:rsidRDefault="005023A6" w:rsidP="00B506E7">
            <w:pPr>
              <w:widowControl w:val="0"/>
              <w:jc w:val="center"/>
              <w:rPr>
                <w:sz w:val="24"/>
                <w:szCs w:val="24"/>
              </w:rPr>
            </w:pPr>
          </w:p>
        </w:tc>
        <w:tc>
          <w:tcPr>
            <w:tcW w:w="2396" w:type="dxa"/>
            <w:vMerge/>
            <w:shd w:val="clear" w:color="auto" w:fill="auto"/>
            <w:vAlign w:val="center"/>
          </w:tcPr>
          <w:p w14:paraId="121144ED" w14:textId="77777777" w:rsidR="005023A6" w:rsidRPr="00926FB2" w:rsidRDefault="005023A6" w:rsidP="00B506E7">
            <w:pPr>
              <w:widowControl w:val="0"/>
              <w:jc w:val="center"/>
              <w:rPr>
                <w:sz w:val="24"/>
                <w:szCs w:val="24"/>
              </w:rPr>
            </w:pPr>
          </w:p>
        </w:tc>
        <w:tc>
          <w:tcPr>
            <w:tcW w:w="2483" w:type="dxa"/>
            <w:shd w:val="clear" w:color="auto" w:fill="auto"/>
          </w:tcPr>
          <w:p w14:paraId="3B8DEE59" w14:textId="77777777" w:rsidR="005023A6" w:rsidRPr="00926FB2" w:rsidRDefault="005023A6" w:rsidP="00B506E7">
            <w:pPr>
              <w:widowControl w:val="0"/>
              <w:jc w:val="center"/>
              <w:rPr>
                <w:sz w:val="24"/>
                <w:szCs w:val="24"/>
              </w:rPr>
            </w:pPr>
            <w:r w:rsidRPr="00926FB2">
              <w:rPr>
                <w:sz w:val="24"/>
                <w:szCs w:val="24"/>
              </w:rPr>
              <w:t>Скочинского</w:t>
            </w:r>
          </w:p>
        </w:tc>
        <w:tc>
          <w:tcPr>
            <w:tcW w:w="2355" w:type="dxa"/>
            <w:shd w:val="clear" w:color="auto" w:fill="auto"/>
          </w:tcPr>
          <w:p w14:paraId="4EFD934A" w14:textId="77777777" w:rsidR="005023A6" w:rsidRPr="00926FB2" w:rsidRDefault="005023A6" w:rsidP="00B506E7">
            <w:pPr>
              <w:widowControl w:val="0"/>
              <w:jc w:val="center"/>
              <w:rPr>
                <w:sz w:val="24"/>
                <w:szCs w:val="24"/>
              </w:rPr>
            </w:pPr>
            <w:r w:rsidRPr="00926FB2">
              <w:rPr>
                <w:sz w:val="24"/>
                <w:szCs w:val="24"/>
              </w:rPr>
              <w:t>1980</w:t>
            </w:r>
          </w:p>
        </w:tc>
      </w:tr>
      <w:tr w:rsidR="009D56E2" w:rsidRPr="00926FB2" w14:paraId="39572BD3" w14:textId="77777777" w:rsidTr="008E177D">
        <w:trPr>
          <w:trHeight w:val="276"/>
        </w:trPr>
        <w:tc>
          <w:tcPr>
            <w:tcW w:w="2399" w:type="dxa"/>
            <w:vMerge w:val="restart"/>
            <w:shd w:val="clear" w:color="auto" w:fill="auto"/>
            <w:vAlign w:val="center"/>
          </w:tcPr>
          <w:p w14:paraId="682E44F9" w14:textId="77777777" w:rsidR="005023A6" w:rsidRPr="00926FB2" w:rsidRDefault="005023A6" w:rsidP="00B506E7">
            <w:pPr>
              <w:widowControl w:val="0"/>
              <w:jc w:val="center"/>
              <w:rPr>
                <w:sz w:val="24"/>
                <w:szCs w:val="24"/>
              </w:rPr>
            </w:pPr>
            <w:r w:rsidRPr="00926FB2">
              <w:rPr>
                <w:sz w:val="24"/>
                <w:szCs w:val="24"/>
              </w:rPr>
              <w:t>Казахстан</w:t>
            </w:r>
          </w:p>
        </w:tc>
        <w:tc>
          <w:tcPr>
            <w:tcW w:w="2396" w:type="dxa"/>
            <w:vMerge w:val="restart"/>
            <w:shd w:val="clear" w:color="auto" w:fill="auto"/>
            <w:vAlign w:val="center"/>
          </w:tcPr>
          <w:p w14:paraId="5218E770" w14:textId="77777777" w:rsidR="005023A6" w:rsidRPr="00926FB2" w:rsidRDefault="005023A6" w:rsidP="00B506E7">
            <w:pPr>
              <w:widowControl w:val="0"/>
              <w:jc w:val="center"/>
              <w:rPr>
                <w:sz w:val="24"/>
                <w:szCs w:val="24"/>
              </w:rPr>
            </w:pPr>
            <w:r w:rsidRPr="00926FB2">
              <w:rPr>
                <w:sz w:val="24"/>
                <w:szCs w:val="24"/>
              </w:rPr>
              <w:t>Карагандинский</w:t>
            </w:r>
          </w:p>
        </w:tc>
        <w:tc>
          <w:tcPr>
            <w:tcW w:w="2483" w:type="dxa"/>
            <w:shd w:val="clear" w:color="auto" w:fill="auto"/>
          </w:tcPr>
          <w:p w14:paraId="20738B81" w14:textId="77777777" w:rsidR="005023A6" w:rsidRPr="00926FB2" w:rsidRDefault="005023A6" w:rsidP="00B506E7">
            <w:pPr>
              <w:widowControl w:val="0"/>
              <w:jc w:val="center"/>
              <w:rPr>
                <w:sz w:val="24"/>
                <w:szCs w:val="24"/>
              </w:rPr>
            </w:pPr>
            <w:r w:rsidRPr="00926FB2">
              <w:rPr>
                <w:sz w:val="24"/>
                <w:szCs w:val="24"/>
              </w:rPr>
              <w:t>Казахстанская</w:t>
            </w:r>
          </w:p>
        </w:tc>
        <w:tc>
          <w:tcPr>
            <w:tcW w:w="2355" w:type="dxa"/>
            <w:shd w:val="clear" w:color="auto" w:fill="auto"/>
          </w:tcPr>
          <w:p w14:paraId="0BBBA936" w14:textId="77777777" w:rsidR="005023A6" w:rsidRPr="00926FB2" w:rsidRDefault="005023A6" w:rsidP="00B506E7">
            <w:pPr>
              <w:widowControl w:val="0"/>
              <w:jc w:val="center"/>
              <w:rPr>
                <w:sz w:val="24"/>
                <w:szCs w:val="24"/>
              </w:rPr>
            </w:pPr>
            <w:r w:rsidRPr="00926FB2">
              <w:rPr>
                <w:sz w:val="24"/>
                <w:szCs w:val="24"/>
              </w:rPr>
              <w:t>1985</w:t>
            </w:r>
          </w:p>
        </w:tc>
      </w:tr>
      <w:tr w:rsidR="009D56E2" w:rsidRPr="00926FB2" w14:paraId="23F0358F" w14:textId="77777777" w:rsidTr="008E177D">
        <w:trPr>
          <w:trHeight w:val="276"/>
        </w:trPr>
        <w:tc>
          <w:tcPr>
            <w:tcW w:w="2399" w:type="dxa"/>
            <w:vMerge/>
            <w:shd w:val="clear" w:color="auto" w:fill="auto"/>
          </w:tcPr>
          <w:p w14:paraId="603901C3" w14:textId="77777777" w:rsidR="005023A6" w:rsidRPr="00926FB2" w:rsidRDefault="005023A6" w:rsidP="00B506E7">
            <w:pPr>
              <w:widowControl w:val="0"/>
              <w:jc w:val="center"/>
              <w:rPr>
                <w:sz w:val="24"/>
                <w:szCs w:val="24"/>
              </w:rPr>
            </w:pPr>
          </w:p>
        </w:tc>
        <w:tc>
          <w:tcPr>
            <w:tcW w:w="2396" w:type="dxa"/>
            <w:vMerge/>
            <w:shd w:val="clear" w:color="auto" w:fill="auto"/>
          </w:tcPr>
          <w:p w14:paraId="060573F4" w14:textId="77777777" w:rsidR="005023A6" w:rsidRPr="00926FB2" w:rsidRDefault="005023A6" w:rsidP="00B506E7">
            <w:pPr>
              <w:widowControl w:val="0"/>
              <w:jc w:val="center"/>
              <w:rPr>
                <w:sz w:val="24"/>
                <w:szCs w:val="24"/>
              </w:rPr>
            </w:pPr>
          </w:p>
        </w:tc>
        <w:tc>
          <w:tcPr>
            <w:tcW w:w="2483" w:type="dxa"/>
            <w:shd w:val="clear" w:color="auto" w:fill="auto"/>
          </w:tcPr>
          <w:p w14:paraId="1A3E1084" w14:textId="77777777" w:rsidR="005023A6" w:rsidRPr="00926FB2" w:rsidRDefault="005023A6" w:rsidP="00B506E7">
            <w:pPr>
              <w:widowControl w:val="0"/>
              <w:jc w:val="center"/>
              <w:rPr>
                <w:sz w:val="24"/>
                <w:szCs w:val="24"/>
              </w:rPr>
            </w:pPr>
            <w:r w:rsidRPr="00926FB2">
              <w:rPr>
                <w:sz w:val="24"/>
                <w:szCs w:val="24"/>
              </w:rPr>
              <w:t>Ленина</w:t>
            </w:r>
          </w:p>
        </w:tc>
        <w:tc>
          <w:tcPr>
            <w:tcW w:w="2355" w:type="dxa"/>
            <w:shd w:val="clear" w:color="auto" w:fill="auto"/>
          </w:tcPr>
          <w:p w14:paraId="5A0C4642" w14:textId="77777777" w:rsidR="005023A6" w:rsidRPr="00926FB2" w:rsidRDefault="005023A6" w:rsidP="00B506E7">
            <w:pPr>
              <w:widowControl w:val="0"/>
              <w:jc w:val="center"/>
              <w:rPr>
                <w:sz w:val="24"/>
                <w:szCs w:val="24"/>
              </w:rPr>
            </w:pPr>
            <w:r w:rsidRPr="00926FB2">
              <w:rPr>
                <w:sz w:val="24"/>
                <w:szCs w:val="24"/>
              </w:rPr>
              <w:t>1998</w:t>
            </w:r>
          </w:p>
        </w:tc>
      </w:tr>
      <w:tr w:rsidR="009D56E2" w:rsidRPr="00926FB2" w14:paraId="1FDDFB55" w14:textId="77777777" w:rsidTr="008E177D">
        <w:trPr>
          <w:trHeight w:val="276"/>
        </w:trPr>
        <w:tc>
          <w:tcPr>
            <w:tcW w:w="2399" w:type="dxa"/>
            <w:vMerge/>
            <w:shd w:val="clear" w:color="auto" w:fill="auto"/>
          </w:tcPr>
          <w:p w14:paraId="514371C9" w14:textId="77777777" w:rsidR="005023A6" w:rsidRPr="00926FB2" w:rsidRDefault="005023A6" w:rsidP="00B506E7">
            <w:pPr>
              <w:widowControl w:val="0"/>
              <w:jc w:val="center"/>
              <w:rPr>
                <w:sz w:val="24"/>
                <w:szCs w:val="24"/>
              </w:rPr>
            </w:pPr>
          </w:p>
        </w:tc>
        <w:tc>
          <w:tcPr>
            <w:tcW w:w="2396" w:type="dxa"/>
            <w:vMerge/>
            <w:shd w:val="clear" w:color="auto" w:fill="auto"/>
          </w:tcPr>
          <w:p w14:paraId="237106C2" w14:textId="77777777" w:rsidR="005023A6" w:rsidRPr="00926FB2" w:rsidRDefault="005023A6" w:rsidP="00B506E7">
            <w:pPr>
              <w:widowControl w:val="0"/>
              <w:jc w:val="center"/>
              <w:rPr>
                <w:sz w:val="24"/>
                <w:szCs w:val="24"/>
              </w:rPr>
            </w:pPr>
          </w:p>
        </w:tc>
        <w:tc>
          <w:tcPr>
            <w:tcW w:w="2483" w:type="dxa"/>
            <w:shd w:val="clear" w:color="auto" w:fill="auto"/>
          </w:tcPr>
          <w:p w14:paraId="421D190B" w14:textId="77777777" w:rsidR="005023A6" w:rsidRPr="00926FB2" w:rsidRDefault="005023A6" w:rsidP="00B506E7">
            <w:pPr>
              <w:widowControl w:val="0"/>
              <w:jc w:val="center"/>
              <w:rPr>
                <w:sz w:val="24"/>
                <w:szCs w:val="24"/>
              </w:rPr>
            </w:pPr>
            <w:r w:rsidRPr="00926FB2">
              <w:rPr>
                <w:sz w:val="24"/>
                <w:szCs w:val="24"/>
              </w:rPr>
              <w:t>Тентекская</w:t>
            </w:r>
          </w:p>
        </w:tc>
        <w:tc>
          <w:tcPr>
            <w:tcW w:w="2355" w:type="dxa"/>
            <w:shd w:val="clear" w:color="auto" w:fill="auto"/>
          </w:tcPr>
          <w:p w14:paraId="7156894B" w14:textId="77777777" w:rsidR="005023A6" w:rsidRPr="00926FB2" w:rsidRDefault="005023A6" w:rsidP="00B506E7">
            <w:pPr>
              <w:widowControl w:val="0"/>
              <w:jc w:val="center"/>
              <w:rPr>
                <w:sz w:val="24"/>
                <w:szCs w:val="24"/>
              </w:rPr>
            </w:pPr>
            <w:r w:rsidRPr="00926FB2">
              <w:rPr>
                <w:sz w:val="24"/>
                <w:szCs w:val="24"/>
              </w:rPr>
              <w:t>2008</w:t>
            </w:r>
          </w:p>
        </w:tc>
      </w:tr>
    </w:tbl>
    <w:p w14:paraId="21FFB3BD" w14:textId="77777777" w:rsidR="005023A6" w:rsidRPr="00926FB2" w:rsidRDefault="005023A6" w:rsidP="00B506E7">
      <w:pPr>
        <w:widowControl w:val="0"/>
        <w:ind w:firstLine="567"/>
        <w:jc w:val="both"/>
      </w:pPr>
    </w:p>
    <w:p w14:paraId="16E45C96" w14:textId="6177192D" w:rsidR="005C2E74" w:rsidRPr="00926FB2" w:rsidRDefault="005023A6" w:rsidP="00B506E7">
      <w:pPr>
        <w:widowControl w:val="0"/>
        <w:ind w:firstLine="709"/>
        <w:jc w:val="both"/>
      </w:pPr>
      <w:bookmarkStart w:id="24" w:name="_Hlk118151647"/>
      <w:bookmarkEnd w:id="23"/>
      <w:r w:rsidRPr="00926FB2">
        <w:t xml:space="preserve">Теории выброса угля и газа очень бурно развивались в </w:t>
      </w:r>
      <w:r w:rsidRPr="00926FB2">
        <w:rPr>
          <w:lang w:val="en-US"/>
        </w:rPr>
        <w:t>XIX</w:t>
      </w:r>
      <w:r w:rsidRPr="00926FB2">
        <w:t xml:space="preserve"> и </w:t>
      </w:r>
      <w:r w:rsidRPr="00926FB2">
        <w:rPr>
          <w:lang w:val="en-US"/>
        </w:rPr>
        <w:t>XX</w:t>
      </w:r>
      <w:r w:rsidRPr="00926FB2">
        <w:t xml:space="preserve"> веках</w:t>
      </w:r>
      <w:r w:rsidR="00353980" w:rsidRPr="00926FB2">
        <w:t>.</w:t>
      </w:r>
      <w:r w:rsidR="00ED7B6D" w:rsidRPr="00926FB2">
        <w:t xml:space="preserve"> </w:t>
      </w:r>
      <w:r w:rsidR="00353980" w:rsidRPr="00926FB2">
        <w:t>В</w:t>
      </w:r>
      <w:r w:rsidR="00ED7B6D" w:rsidRPr="00926FB2">
        <w:t>се они были направлены на разработку мероприятий обнаружения зон опасных по выбросам угля и газа угольного пласта, а также разработке технологических схем разработки пласт</w:t>
      </w:r>
      <w:r w:rsidR="00F55970" w:rsidRPr="00926FB2">
        <w:t xml:space="preserve">ов подверженным внезапным выбросам угля и газа </w:t>
      </w:r>
      <w:r w:rsidR="00A1160F" w:rsidRPr="00926FB2">
        <w:t xml:space="preserve">[25,26] </w:t>
      </w:r>
      <w:r w:rsidR="00F55970" w:rsidRPr="00926FB2">
        <w:t>и методам борьбы с этими явлениями</w:t>
      </w:r>
      <w:r w:rsidR="00A1160F" w:rsidRPr="00926FB2">
        <w:t xml:space="preserve"> [27,28]</w:t>
      </w:r>
      <w:r w:rsidR="00F55970" w:rsidRPr="00926FB2">
        <w:t xml:space="preserve">. Вопросы установления газодинамических </w:t>
      </w:r>
      <w:r w:rsidR="000A11E2" w:rsidRPr="00926FB2">
        <w:t>закономерностей горного давления в глубоких шахтах посвящены работы</w:t>
      </w:r>
      <w:r w:rsidR="00A1160F" w:rsidRPr="00926FB2">
        <w:t xml:space="preserve"> [29,30]</w:t>
      </w:r>
      <w:r w:rsidR="000A11E2" w:rsidRPr="00926FB2">
        <w:t xml:space="preserve">. </w:t>
      </w:r>
      <w:r w:rsidRPr="00926FB2">
        <w:t xml:space="preserve">На сегодняшний день насчитывается около 150 теорий, которые делают попытки в объяснении того, как осуществляются газодинамические явления (ГДЯ). Все </w:t>
      </w:r>
      <w:r w:rsidR="000A11E2" w:rsidRPr="00926FB2">
        <w:t>он</w:t>
      </w:r>
      <w:r w:rsidR="00E829CF" w:rsidRPr="00926FB2">
        <w:t>и</w:t>
      </w:r>
      <w:r w:rsidRPr="00926FB2">
        <w:t xml:space="preserve"> могут быть </w:t>
      </w:r>
      <w:r w:rsidR="00E829CF" w:rsidRPr="00926FB2">
        <w:t>объединены</w:t>
      </w:r>
      <w:r w:rsidRPr="00926FB2">
        <w:t xml:space="preserve"> тремя группами, которым отведена главная роль в процессах ГДЯ</w:t>
      </w:r>
      <w:r w:rsidR="00A1160F" w:rsidRPr="00926FB2">
        <w:t>.</w:t>
      </w:r>
    </w:p>
    <w:p w14:paraId="51C0A787" w14:textId="77777777" w:rsidR="005C2E74" w:rsidRPr="00926FB2" w:rsidRDefault="005023A6" w:rsidP="00B506E7">
      <w:pPr>
        <w:widowControl w:val="0"/>
        <w:ind w:firstLine="709"/>
        <w:jc w:val="both"/>
      </w:pPr>
      <w:r w:rsidRPr="00926FB2">
        <w:t xml:space="preserve">Во-первых, это гипотезы, где главную роль в процессах ГДЯ играет газ. Эта теория развивалась трудами Гиссена Н., Руффа О., Бриггса Н., Корнета Ф.А., </w:t>
      </w:r>
      <w:r w:rsidRPr="00926FB2">
        <w:lastRenderedPageBreak/>
        <w:t>Гюнтера А. Согласно этой теории, метан находится в пласте угля в особом положении, представляюще</w:t>
      </w:r>
      <w:r w:rsidR="00FE405D" w:rsidRPr="00926FB2">
        <w:t>м</w:t>
      </w:r>
      <w:r w:rsidRPr="00926FB2">
        <w:t xml:space="preserve"> собой уголь, который довольно заметно измельчен и образует своеобразные гнезда. Когда приближается горная выработка к подобному гнезду, то мелкий уголь начинает выбрасываться газом наружу в выработку. Возникновение подобных гнезд обычно связывают с тектоническими явлениями, которые произошли уже много лет тому назад. Или в момент, когда происходят взрывные работы для выемки угольного пласта и которые влекут за собой механические нарушения и угля, и породы. Согласно этой теории, метан в пласте угля находится при повышенном давлении, при этом обязательно, чтобы в этом процессе было незначительное содержание жидкого двуокиси углерода. Подробный анализ этой проблемы ГДЯ показал, что подобная теория неверна.</w:t>
      </w:r>
    </w:p>
    <w:p w14:paraId="66E7D95B" w14:textId="77777777" w:rsidR="005C2E74" w:rsidRPr="00926FB2" w:rsidRDefault="005023A6" w:rsidP="00B506E7">
      <w:pPr>
        <w:widowControl w:val="0"/>
        <w:ind w:firstLine="709"/>
        <w:jc w:val="both"/>
      </w:pPr>
      <w:r w:rsidRPr="00926FB2">
        <w:t>Вторая группа — это гипотезы, в которых главную роль в процессах ГДЯ играет давление газа. Эта теория развивалась трудами Гернера А., Ярлера М., Печука Я.М., Одибера Е., Будрыка В., Цис И. Здесь процесс ГДЯ сопоставлялся горному удару, но давление газа было второстепенным и отвечало лишь за процесс движения угля с метаном в горную отработку. Подобные теории лишь частично могли объяснить ГДЯ в углеопасном слое при внезапном механическом сотрясении, которые вызываются либо взрывными работами, либо обрушением кровли. В этой теории главной причиной ГДЯ считаетс</w:t>
      </w:r>
      <w:r w:rsidR="005C2E74" w:rsidRPr="00926FB2">
        <w:t>я исключительно НДС пласта угля</w:t>
      </w:r>
      <w:r w:rsidRPr="00926FB2">
        <w:t>, без учета газовой составляющей, что в дальнейшем не нашло должного подтверждения.</w:t>
      </w:r>
    </w:p>
    <w:p w14:paraId="678A66CD" w14:textId="77777777" w:rsidR="005C2E74" w:rsidRPr="00926FB2" w:rsidRDefault="005023A6" w:rsidP="00B506E7">
      <w:pPr>
        <w:widowControl w:val="0"/>
        <w:ind w:firstLine="709"/>
        <w:jc w:val="both"/>
      </w:pPr>
      <w:r w:rsidRPr="00926FB2">
        <w:t>Третья группа — это гипотезы, где главную роль в процессах ГДЯ играет многопараметрический фактор. Эта теория развивалась трудами Скочинского, Кюйе, Хо</w:t>
      </w:r>
      <w:r w:rsidR="005C2E74" w:rsidRPr="00926FB2">
        <w:t>дота, Гимма, Тарноски, Николина</w:t>
      </w:r>
      <w:r w:rsidRPr="00926FB2">
        <w:t>, Гилла, Литвинишина. Согласно этой теории, на ГДЯ оказывает влияние горное давление (степень НДС). При этом давление метана, котор</w:t>
      </w:r>
      <w:r w:rsidR="005C2E74" w:rsidRPr="00926FB2">
        <w:t>ое</w:t>
      </w:r>
      <w:r w:rsidRPr="00926FB2">
        <w:t xml:space="preserve"> присутствует </w:t>
      </w:r>
      <w:r w:rsidR="00E829CF" w:rsidRPr="00926FB2">
        <w:t>в угле,</w:t>
      </w:r>
      <w:r w:rsidRPr="00926FB2">
        <w:t xml:space="preserve"> оказывает влияние на НДС. Согласно этой теории, на ГДЯ влияет также тектоника угольных пластов.</w:t>
      </w:r>
    </w:p>
    <w:p w14:paraId="4396B225" w14:textId="77777777" w:rsidR="005C2E74" w:rsidRPr="00926FB2" w:rsidRDefault="005023A6" w:rsidP="00B506E7">
      <w:pPr>
        <w:widowControl w:val="0"/>
        <w:ind w:firstLine="709"/>
        <w:jc w:val="both"/>
      </w:pPr>
      <w:r w:rsidRPr="00926FB2">
        <w:t>В настоящий момент приняты следующие гипотезы:</w:t>
      </w:r>
    </w:p>
    <w:p w14:paraId="073D0FF5" w14:textId="6AD1CF00" w:rsidR="00552DE0" w:rsidRPr="00926FB2" w:rsidRDefault="005023A6" w:rsidP="00B506E7">
      <w:pPr>
        <w:widowControl w:val="0"/>
        <w:ind w:firstLine="709"/>
        <w:jc w:val="both"/>
      </w:pPr>
      <w:r w:rsidRPr="00926FB2">
        <w:t>- из-за горного давления</w:t>
      </w:r>
      <w:r w:rsidR="000B08A0" w:rsidRPr="00926FB2">
        <w:t>,</w:t>
      </w:r>
      <w:r w:rsidRPr="00926FB2">
        <w:t xml:space="preserve"> возникающие НДС сопровождаются растрескивание</w:t>
      </w:r>
      <w:r w:rsidR="005C2E74" w:rsidRPr="00926FB2">
        <w:t xml:space="preserve">м, рыхлением угольного пласта </w:t>
      </w:r>
      <w:r w:rsidR="00242504" w:rsidRPr="00926FB2">
        <w:t>во время</w:t>
      </w:r>
      <w:r w:rsidR="005C2E74" w:rsidRPr="00926FB2">
        <w:t xml:space="preserve"> его выработки</w:t>
      </w:r>
      <w:r w:rsidR="000B08A0" w:rsidRPr="00926FB2">
        <w:t>, при</w:t>
      </w:r>
      <w:r w:rsidR="005C2128" w:rsidRPr="00926FB2">
        <w:t xml:space="preserve"> этом происходит </w:t>
      </w:r>
      <w:r w:rsidR="00D07189" w:rsidRPr="00926FB2">
        <w:t xml:space="preserve">его быстрое </w:t>
      </w:r>
      <w:r w:rsidR="005C2128" w:rsidRPr="00926FB2">
        <w:t xml:space="preserve">выдавливание в </w:t>
      </w:r>
      <w:r w:rsidR="00242504" w:rsidRPr="00926FB2">
        <w:t xml:space="preserve">горную </w:t>
      </w:r>
      <w:r w:rsidR="005C2128" w:rsidRPr="00926FB2">
        <w:t>выработку</w:t>
      </w:r>
      <w:r w:rsidR="00D07189" w:rsidRPr="00926FB2">
        <w:t xml:space="preserve">, </w:t>
      </w:r>
      <w:r w:rsidR="005C2128" w:rsidRPr="00926FB2">
        <w:t>снижени</w:t>
      </w:r>
      <w:r w:rsidR="00D07189" w:rsidRPr="00926FB2">
        <w:t>е</w:t>
      </w:r>
      <w:r w:rsidR="005C2128" w:rsidRPr="00926FB2">
        <w:t xml:space="preserve"> прочности и изменени</w:t>
      </w:r>
      <w:r w:rsidR="00D07189" w:rsidRPr="00926FB2">
        <w:t>е</w:t>
      </w:r>
      <w:r w:rsidR="005C2128" w:rsidRPr="00926FB2">
        <w:t xml:space="preserve"> газоносности угля</w:t>
      </w:r>
      <w:r w:rsidR="00D07189" w:rsidRPr="00926FB2">
        <w:t xml:space="preserve">, </w:t>
      </w:r>
      <w:r w:rsidR="005C2128" w:rsidRPr="00926FB2">
        <w:t>что приводит к взрывному выделению тепла с больш</w:t>
      </w:r>
      <w:r w:rsidR="00D07189" w:rsidRPr="00926FB2">
        <w:t>им</w:t>
      </w:r>
      <w:r w:rsidR="005C2128" w:rsidRPr="00926FB2">
        <w:t xml:space="preserve"> </w:t>
      </w:r>
      <w:r w:rsidR="000B08A0" w:rsidRPr="00926FB2">
        <w:t>объем</w:t>
      </w:r>
      <w:r w:rsidR="00D07189" w:rsidRPr="00926FB2">
        <w:t>ом</w:t>
      </w:r>
      <w:r w:rsidR="005C2128" w:rsidRPr="00926FB2">
        <w:t xml:space="preserve"> метана;</w:t>
      </w:r>
    </w:p>
    <w:p w14:paraId="4C99EDAA" w14:textId="77777777" w:rsidR="006F0CD8" w:rsidRPr="00926FB2" w:rsidRDefault="005023A6" w:rsidP="00B506E7">
      <w:pPr>
        <w:widowControl w:val="0"/>
        <w:ind w:firstLine="709"/>
        <w:jc w:val="both"/>
      </w:pPr>
      <w:r w:rsidRPr="00926FB2">
        <w:t>- газ (метан</w:t>
      </w:r>
      <w:r w:rsidR="000B08A0" w:rsidRPr="00926FB2">
        <w:t>)</w:t>
      </w:r>
      <w:r w:rsidRPr="00926FB2">
        <w:t xml:space="preserve"> угольно</w:t>
      </w:r>
      <w:r w:rsidR="000B08A0" w:rsidRPr="00926FB2">
        <w:t>го</w:t>
      </w:r>
      <w:r w:rsidRPr="00926FB2">
        <w:t xml:space="preserve"> пласт</w:t>
      </w:r>
      <w:r w:rsidR="000B08A0" w:rsidRPr="00926FB2">
        <w:t>а</w:t>
      </w:r>
      <w:r w:rsidRPr="00926FB2">
        <w:t xml:space="preserve">, представляет собой дополнительный фактор, который является </w:t>
      </w:r>
      <w:r w:rsidR="00552DE0" w:rsidRPr="00926FB2">
        <w:t xml:space="preserve">крайне необходимым </w:t>
      </w:r>
      <w:r w:rsidRPr="00926FB2">
        <w:t>в процессе отрыва и перемещения массы угля в горную вырабо</w:t>
      </w:r>
      <w:r w:rsidR="00552DE0" w:rsidRPr="00926FB2">
        <w:t>тку во время внезапного выброса, п</w:t>
      </w:r>
      <w:r w:rsidRPr="00926FB2">
        <w:t>ри этом важную роль играет, скорость выделения газа, качество угля, его пористо</w:t>
      </w:r>
      <w:r w:rsidR="00552DE0" w:rsidRPr="00926FB2">
        <w:t>сть, трещиноватость и структура, причем</w:t>
      </w:r>
      <w:r w:rsidR="00242504" w:rsidRPr="00926FB2">
        <w:t>,</w:t>
      </w:r>
      <w:r w:rsidR="00552DE0" w:rsidRPr="00926FB2">
        <w:t xml:space="preserve"> оба эти процесса происходят одновременно, подобно лавине, провоцируя ГДЯ;</w:t>
      </w:r>
    </w:p>
    <w:p w14:paraId="483F6D6C" w14:textId="77777777" w:rsidR="005023A6" w:rsidRPr="00926FB2" w:rsidRDefault="005023A6" w:rsidP="00B506E7">
      <w:pPr>
        <w:widowControl w:val="0"/>
        <w:ind w:firstLine="709"/>
        <w:jc w:val="both"/>
      </w:pPr>
      <w:r w:rsidRPr="00926FB2">
        <w:rPr>
          <w:shd w:val="clear" w:color="auto" w:fill="FFFFFF"/>
        </w:rPr>
        <w:t>- газовый фактор угольного пласта представляет собой дополнительную причину, по которой происходит перемещение большой угольной масс</w:t>
      </w:r>
      <w:r w:rsidR="006F0CD8" w:rsidRPr="00926FB2">
        <w:rPr>
          <w:shd w:val="clear" w:color="auto" w:fill="FFFFFF"/>
        </w:rPr>
        <w:t xml:space="preserve">ы </w:t>
      </w:r>
      <w:r w:rsidR="00E829CF" w:rsidRPr="00926FB2">
        <w:rPr>
          <w:shd w:val="clear" w:color="auto" w:fill="FFFFFF"/>
        </w:rPr>
        <w:t>в течение</w:t>
      </w:r>
      <w:r w:rsidR="006F0CD8" w:rsidRPr="00926FB2">
        <w:rPr>
          <w:shd w:val="clear" w:color="auto" w:fill="FFFFFF"/>
        </w:rPr>
        <w:t xml:space="preserve"> внезапного выброса, н</w:t>
      </w:r>
      <w:r w:rsidRPr="00926FB2">
        <w:rPr>
          <w:shd w:val="clear" w:color="auto" w:fill="FFFFFF"/>
        </w:rPr>
        <w:t>а газовый фактор влияют следующие параметры: поры в угольном пласте; скорость, с которой происходит выделение газа; структура угольного пласта</w:t>
      </w:r>
      <w:r w:rsidR="00386B4E" w:rsidRPr="00926FB2">
        <w:rPr>
          <w:shd w:val="clear" w:color="auto" w:fill="FFFFFF"/>
        </w:rPr>
        <w:t>.</w:t>
      </w:r>
    </w:p>
    <w:p w14:paraId="445599D5" w14:textId="1AA18E96" w:rsidR="005023A6" w:rsidRPr="00926FB2" w:rsidRDefault="001C6F12" w:rsidP="00B506E7">
      <w:pPr>
        <w:widowControl w:val="0"/>
        <w:ind w:firstLine="709"/>
        <w:jc w:val="both"/>
      </w:pPr>
      <w:r w:rsidRPr="00926FB2">
        <w:lastRenderedPageBreak/>
        <w:t>Для</w:t>
      </w:r>
      <w:r w:rsidR="005023A6" w:rsidRPr="00926FB2">
        <w:t xml:space="preserve"> оценк</w:t>
      </w:r>
      <w:r w:rsidRPr="00926FB2">
        <w:t>и</w:t>
      </w:r>
      <w:r w:rsidR="005023A6" w:rsidRPr="00926FB2">
        <w:t xml:space="preserve"> горно-геологических нарушений (ГГН) в </w:t>
      </w:r>
      <w:r w:rsidRPr="00926FB2">
        <w:t>углепородном массиве</w:t>
      </w:r>
      <w:r w:rsidR="005023A6" w:rsidRPr="00926FB2">
        <w:t xml:space="preserve"> и степен</w:t>
      </w:r>
      <w:r w:rsidRPr="00926FB2">
        <w:t>и</w:t>
      </w:r>
      <w:r w:rsidR="005023A6" w:rsidRPr="00926FB2">
        <w:t xml:space="preserve"> их выбросоопасности </w:t>
      </w:r>
      <w:r w:rsidRPr="00926FB2">
        <w:t>в работе [</w:t>
      </w:r>
      <w:r w:rsidR="00880F17" w:rsidRPr="00926FB2">
        <w:t>30</w:t>
      </w:r>
      <w:r w:rsidRPr="00926FB2">
        <w:t>]</w:t>
      </w:r>
      <w:r w:rsidR="005023A6" w:rsidRPr="00926FB2">
        <w:t xml:space="preserve">, </w:t>
      </w:r>
      <w:r w:rsidRPr="00926FB2">
        <w:t>приведен</w:t>
      </w:r>
      <w:r w:rsidR="005023A6" w:rsidRPr="00926FB2">
        <w:t xml:space="preserve"> комплекс физико-механических свойств, включая напряженное, газовое и термодинамиче</w:t>
      </w:r>
      <w:r w:rsidR="00547B72" w:rsidRPr="00926FB2">
        <w:t xml:space="preserve">ское состояние угольного пласта, </w:t>
      </w:r>
      <w:r w:rsidR="00547B72" w:rsidRPr="00926FB2">
        <w:rPr>
          <w:shd w:val="clear" w:color="auto" w:fill="FFFFFF"/>
        </w:rPr>
        <w:t>котор</w:t>
      </w:r>
      <w:r w:rsidR="00242504" w:rsidRPr="00926FB2">
        <w:rPr>
          <w:shd w:val="clear" w:color="auto" w:fill="FFFFFF"/>
        </w:rPr>
        <w:t>ы</w:t>
      </w:r>
      <w:r w:rsidR="00547B72" w:rsidRPr="00926FB2">
        <w:rPr>
          <w:shd w:val="clear" w:color="auto" w:fill="FFFFFF"/>
        </w:rPr>
        <w:t>е необходимо изучать для достоверности и точности определения зон изменения физико-механических свойств угольного пласта опасных по проявлениям ГДЯ.</w:t>
      </w:r>
      <w:r w:rsidR="00547B72" w:rsidRPr="00926FB2">
        <w:t xml:space="preserve"> </w:t>
      </w:r>
      <w:r w:rsidR="009A0A95" w:rsidRPr="00926FB2">
        <w:t>При этом</w:t>
      </w:r>
      <w:r w:rsidR="005023A6" w:rsidRPr="00926FB2">
        <w:t xml:space="preserve"> изменение вышеуказанных параметров нужно проводить не только по классическим критериям, но и по кри</w:t>
      </w:r>
      <w:r w:rsidR="00547B72" w:rsidRPr="00926FB2">
        <w:t xml:space="preserve">териям непараметрического типа, включая геофизические параметры, измерение которых выполняется по </w:t>
      </w:r>
      <w:r w:rsidR="00D04C61" w:rsidRPr="00926FB2">
        <w:t>комплексу геофизических исслед</w:t>
      </w:r>
      <w:r w:rsidR="00547B72" w:rsidRPr="00926FB2">
        <w:t>о</w:t>
      </w:r>
      <w:r w:rsidR="00D04C61" w:rsidRPr="00926FB2">
        <w:t>в</w:t>
      </w:r>
      <w:r w:rsidR="00547B72" w:rsidRPr="00926FB2">
        <w:t>аний скважин</w:t>
      </w:r>
      <w:r w:rsidR="00D04C61" w:rsidRPr="00926FB2">
        <w:t>, методов поверхностной и подземной шахтной геофизики.</w:t>
      </w:r>
    </w:p>
    <w:p w14:paraId="22FB52CD" w14:textId="77777777" w:rsidR="005023A6" w:rsidRPr="00926FB2" w:rsidRDefault="005023A6" w:rsidP="00B506E7">
      <w:pPr>
        <w:widowControl w:val="0"/>
        <w:ind w:firstLine="567"/>
        <w:jc w:val="both"/>
      </w:pPr>
    </w:p>
    <w:bookmarkEnd w:id="24"/>
    <w:p w14:paraId="1EA454D2" w14:textId="77777777" w:rsidR="005023A6" w:rsidRPr="00926FB2" w:rsidRDefault="00836185" w:rsidP="00B506E7">
      <w:pPr>
        <w:widowControl w:val="0"/>
        <w:jc w:val="center"/>
      </w:pPr>
      <w:r w:rsidRPr="00926FB2">
        <w:rPr>
          <w:noProof/>
        </w:rPr>
        <w:drawing>
          <wp:inline distT="0" distB="0" distL="0" distR="0" wp14:anchorId="7599EE16" wp14:editId="2D4FB695">
            <wp:extent cx="5939790" cy="330771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9790" cy="3307715"/>
                    </a:xfrm>
                    <a:prstGeom prst="rect">
                      <a:avLst/>
                    </a:prstGeom>
                    <a:noFill/>
                    <a:ln>
                      <a:noFill/>
                    </a:ln>
                  </pic:spPr>
                </pic:pic>
              </a:graphicData>
            </a:graphic>
          </wp:inline>
        </w:drawing>
      </w:r>
    </w:p>
    <w:p w14:paraId="2156C7AB" w14:textId="77777777" w:rsidR="005023A6" w:rsidRPr="00926FB2" w:rsidRDefault="005023A6" w:rsidP="00B506E7">
      <w:pPr>
        <w:jc w:val="center"/>
      </w:pPr>
    </w:p>
    <w:p w14:paraId="1936BA9F" w14:textId="2C3DFC09" w:rsidR="005023A6" w:rsidRPr="00926FB2" w:rsidRDefault="005023A6" w:rsidP="00B506E7">
      <w:pPr>
        <w:jc w:val="center"/>
      </w:pPr>
      <w:r w:rsidRPr="00926FB2">
        <w:t>Рисунок 1.1</w:t>
      </w:r>
      <w:r w:rsidR="00880F17" w:rsidRPr="00926FB2">
        <w:t>3</w:t>
      </w:r>
      <w:r w:rsidR="00FE405D" w:rsidRPr="00926FB2">
        <w:t xml:space="preserve"> - </w:t>
      </w:r>
      <w:r w:rsidRPr="00926FB2">
        <w:t xml:space="preserve">Схема прогнозирования зон ГГН и оценки степени их </w:t>
      </w:r>
    </w:p>
    <w:p w14:paraId="63A234E2" w14:textId="50AC8548" w:rsidR="005023A6" w:rsidRPr="00926FB2" w:rsidRDefault="00880F17" w:rsidP="00B506E7">
      <w:pPr>
        <w:jc w:val="center"/>
      </w:pPr>
      <w:r w:rsidRPr="00926FB2">
        <w:t>выбросоопасности</w:t>
      </w:r>
      <w:r w:rsidR="00A1160F" w:rsidRPr="00926FB2">
        <w:t xml:space="preserve"> [30]</w:t>
      </w:r>
    </w:p>
    <w:p w14:paraId="60D3BB1C" w14:textId="77777777" w:rsidR="00D04C61" w:rsidRPr="00926FB2" w:rsidRDefault="00D04C61" w:rsidP="00B506E7">
      <w:pPr>
        <w:jc w:val="center"/>
      </w:pPr>
    </w:p>
    <w:p w14:paraId="35BE086D" w14:textId="3AE35605" w:rsidR="00CD2152" w:rsidRPr="00926FB2" w:rsidRDefault="00D04C61" w:rsidP="00B506E7">
      <w:pPr>
        <w:ind w:firstLine="709"/>
        <w:jc w:val="both"/>
      </w:pPr>
      <w:bookmarkStart w:id="25" w:name="_Hlk118151804"/>
      <w:r w:rsidRPr="00926FB2">
        <w:t>Анализ</w:t>
      </w:r>
      <w:r w:rsidR="005023A6" w:rsidRPr="00926FB2">
        <w:t xml:space="preserve"> литературных источников по вопросу выбросоопасности</w:t>
      </w:r>
      <w:r w:rsidR="000F1E68" w:rsidRPr="00926FB2">
        <w:t xml:space="preserve"> горно-г</w:t>
      </w:r>
      <w:r w:rsidRPr="00926FB2">
        <w:t xml:space="preserve">еологических </w:t>
      </w:r>
      <w:r w:rsidR="000F1E68" w:rsidRPr="00926FB2">
        <w:t>нарушений</w:t>
      </w:r>
      <w:r w:rsidRPr="00926FB2">
        <w:t>, дает основание сделать</w:t>
      </w:r>
      <w:r w:rsidR="000F1E68" w:rsidRPr="00926FB2">
        <w:t xml:space="preserve"> вывод</w:t>
      </w:r>
      <w:r w:rsidR="005023A6" w:rsidRPr="00926FB2">
        <w:t>, что надежное прогнозирование выбросоопасных зон</w:t>
      </w:r>
      <w:r w:rsidR="000F1E68" w:rsidRPr="00926FB2">
        <w:t>, связанных с ГГН</w:t>
      </w:r>
      <w:r w:rsidR="00DC501D" w:rsidRPr="00926FB2">
        <w:t>, положением угольного пласта в пространстве, изменения структуры пласта, разных изменений его мощности, наличи</w:t>
      </w:r>
      <w:r w:rsidR="00215E49" w:rsidRPr="00926FB2">
        <w:t>я</w:t>
      </w:r>
      <w:r w:rsidR="00DC501D" w:rsidRPr="00926FB2">
        <w:t xml:space="preserve"> зон выклинивания расслоения</w:t>
      </w:r>
      <w:r w:rsidR="00215E49" w:rsidRPr="00926FB2">
        <w:t xml:space="preserve">, участков мелких геологических нарушений не выявленных при геологической </w:t>
      </w:r>
      <w:r w:rsidR="00391626" w:rsidRPr="00926FB2">
        <w:t>разведке</w:t>
      </w:r>
      <w:r w:rsidR="00215E49" w:rsidRPr="00926FB2">
        <w:t xml:space="preserve">, и др. определяют параметры, приведенные в работах </w:t>
      </w:r>
      <w:r w:rsidR="00391626" w:rsidRPr="00926FB2">
        <w:t>[</w:t>
      </w:r>
      <w:r w:rsidR="00880F17" w:rsidRPr="00926FB2">
        <w:t>31</w:t>
      </w:r>
      <w:r w:rsidR="00A1160F" w:rsidRPr="00926FB2">
        <w:t>,32</w:t>
      </w:r>
      <w:r w:rsidR="00391626" w:rsidRPr="00926FB2">
        <w:t>], к которым по нашему мнению</w:t>
      </w:r>
      <w:r w:rsidR="00242504" w:rsidRPr="00926FB2">
        <w:t>,</w:t>
      </w:r>
      <w:r w:rsidR="00391626" w:rsidRPr="00926FB2">
        <w:t xml:space="preserve"> должен быть отнесен комплекс геолого-геофизических методов наземной и шахтной геофизики. Большой интерес представляют исследования по выявлению мелкоамплитудных нарушений, в том числе связанных </w:t>
      </w:r>
      <w:r w:rsidR="009017C0" w:rsidRPr="00926FB2">
        <w:t xml:space="preserve">с </w:t>
      </w:r>
      <w:r w:rsidR="00FE405D" w:rsidRPr="00926FB2">
        <w:t>гипсометрией</w:t>
      </w:r>
      <w:r w:rsidR="009017C0" w:rsidRPr="00926FB2">
        <w:t xml:space="preserve"> пласта, проводимые в Карагандинском угольном бассейне Ходжаевым Р.Р., Габайдулиным Р.И., Асаиновым С.Т. («Научно-инженерный </w:t>
      </w:r>
      <w:r w:rsidR="009017C0" w:rsidRPr="00926FB2">
        <w:lastRenderedPageBreak/>
        <w:t>центр Гео-Марк»), а также работы</w:t>
      </w:r>
      <w:r w:rsidR="00DD5E18" w:rsidRPr="00926FB2">
        <w:t xml:space="preserve"> Филимонова Е.Н., Атыгаева Р.К., Шаяхметова Р.Т. (УСШМД УД АО «Арселор Миттал Темиртау»), посвященные исследованию природной (первичной) метаноносности угольного пласта и метанообильности в горных выработках</w:t>
      </w:r>
      <w:r w:rsidR="007D1245" w:rsidRPr="00926FB2">
        <w:t>, а также связям этих факторов с суточной добычей угля.</w:t>
      </w:r>
    </w:p>
    <w:p w14:paraId="5655FC9C" w14:textId="77777777" w:rsidR="00CD2152" w:rsidRPr="00926FB2" w:rsidRDefault="005023A6" w:rsidP="00B506E7">
      <w:pPr>
        <w:ind w:firstLine="709"/>
        <w:jc w:val="both"/>
      </w:pPr>
      <w:r w:rsidRPr="00926FB2">
        <w:t xml:space="preserve">Многочисленные теоретические и экспериментальные исследования показали, что ГДЯ возникают при одновременном действии </w:t>
      </w:r>
      <w:r w:rsidR="007D1245" w:rsidRPr="00926FB2">
        <w:t xml:space="preserve">таких факторов в угольном пласте, как </w:t>
      </w:r>
      <w:r w:rsidRPr="00926FB2">
        <w:t>больш</w:t>
      </w:r>
      <w:r w:rsidR="007D1245" w:rsidRPr="00926FB2">
        <w:t>ого</w:t>
      </w:r>
      <w:r w:rsidR="00CD2152" w:rsidRPr="00926FB2">
        <w:t xml:space="preserve"> НДС; высокой газоносности</w:t>
      </w:r>
      <w:r w:rsidRPr="00926FB2">
        <w:t xml:space="preserve"> пласт</w:t>
      </w:r>
      <w:r w:rsidR="00CD2152" w:rsidRPr="00926FB2">
        <w:t>а</w:t>
      </w:r>
      <w:r w:rsidRPr="00926FB2">
        <w:t xml:space="preserve"> и при его малой проницаемости газа.</w:t>
      </w:r>
    </w:p>
    <w:p w14:paraId="3BC8E3A9" w14:textId="18D45780" w:rsidR="00CD2152" w:rsidRPr="00926FB2" w:rsidRDefault="005023A6" w:rsidP="00B506E7">
      <w:pPr>
        <w:ind w:firstLine="709"/>
        <w:jc w:val="both"/>
      </w:pPr>
      <w:r w:rsidRPr="00926FB2">
        <w:t>Очевидным является тот факт, что опасность ГДЯ при ведении горных работ тем выше, чем больше НДС в угольном массиве, и чем меньше прочность горны</w:t>
      </w:r>
      <w:r w:rsidR="00CD2152" w:rsidRPr="00926FB2">
        <w:t>х пород, включая угольный пласт</w:t>
      </w:r>
      <w:r w:rsidRPr="00926FB2">
        <w:t xml:space="preserve"> (рис</w:t>
      </w:r>
      <w:r w:rsidR="00CD2152" w:rsidRPr="00926FB2">
        <w:t>унок</w:t>
      </w:r>
      <w:r w:rsidRPr="00926FB2">
        <w:t xml:space="preserve"> 1.1</w:t>
      </w:r>
      <w:r w:rsidR="00880F17" w:rsidRPr="00926FB2">
        <w:t>4</w:t>
      </w:r>
      <w:r w:rsidRPr="00926FB2">
        <w:t>)</w:t>
      </w:r>
      <w:r w:rsidR="00CD2152" w:rsidRPr="00926FB2">
        <w:t xml:space="preserve"> [</w:t>
      </w:r>
      <w:r w:rsidR="00880F17" w:rsidRPr="00926FB2">
        <w:t>32</w:t>
      </w:r>
      <w:r w:rsidR="00CD2152" w:rsidRPr="00926FB2">
        <w:t>]</w:t>
      </w:r>
      <w:r w:rsidRPr="00926FB2">
        <w:t>.</w:t>
      </w:r>
    </w:p>
    <w:p w14:paraId="24D28EF5" w14:textId="5FD51553" w:rsidR="005023A6" w:rsidRPr="00926FB2" w:rsidRDefault="00CD2152" w:rsidP="00B506E7">
      <w:pPr>
        <w:ind w:firstLine="709"/>
        <w:jc w:val="both"/>
      </w:pPr>
      <w:bookmarkStart w:id="26" w:name="_Hlk118151894"/>
      <w:bookmarkEnd w:id="25"/>
      <w:r w:rsidRPr="00926FB2">
        <w:t>Факторы, перечисленные на рисунке</w:t>
      </w:r>
      <w:r w:rsidR="005023A6" w:rsidRPr="00926FB2">
        <w:t xml:space="preserve"> 1.1</w:t>
      </w:r>
      <w:r w:rsidR="00880F17" w:rsidRPr="00926FB2">
        <w:t>4</w:t>
      </w:r>
      <w:r w:rsidR="005023A6" w:rsidRPr="00926FB2">
        <w:t>, исчерпывают почти все условия, способствующие ГДЯ, однако, их количественный мониторинг необходим с развитием новых знаний о взаимовлиянии этих факторов.</w:t>
      </w:r>
      <w:r w:rsidRPr="00926FB2">
        <w:t xml:space="preserve"> Одним из направлений является изучение наноструктуры </w:t>
      </w:r>
      <w:r w:rsidR="009A0A95" w:rsidRPr="00926FB2">
        <w:t>поверхности углей,</w:t>
      </w:r>
      <w:r w:rsidR="00430660" w:rsidRPr="00926FB2">
        <w:t xml:space="preserve"> обладающей отличающимися от основной части угля физико-механическими свойствами.</w:t>
      </w:r>
    </w:p>
    <w:bookmarkEnd w:id="26"/>
    <w:p w14:paraId="3CC30833" w14:textId="77777777" w:rsidR="0013513D" w:rsidRPr="00926FB2" w:rsidRDefault="0013513D" w:rsidP="00B506E7">
      <w:pPr>
        <w:ind w:firstLine="567"/>
        <w:jc w:val="both"/>
        <w:rPr>
          <w:b/>
          <w:bCs/>
          <w:lang w:val="kk-KZ" w:eastAsia="en-US"/>
        </w:rPr>
      </w:pPr>
    </w:p>
    <w:p w14:paraId="211E5309" w14:textId="77777777" w:rsidR="005023A6" w:rsidRPr="00926FB2" w:rsidRDefault="00836185" w:rsidP="00B506E7">
      <w:pPr>
        <w:ind w:firstLine="567"/>
        <w:jc w:val="center"/>
      </w:pPr>
      <w:r w:rsidRPr="00926FB2">
        <w:rPr>
          <w:noProof/>
        </w:rPr>
        <w:drawing>
          <wp:inline distT="0" distB="0" distL="0" distR="0" wp14:anchorId="661C3DE1" wp14:editId="4F1B9599">
            <wp:extent cx="4266602" cy="4871545"/>
            <wp:effectExtent l="0" t="0" r="635" b="571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7" cstate="print">
                      <a:lum bright="-12000" contrast="30000"/>
                      <a:extLst>
                        <a:ext uri="{28A0092B-C50C-407E-A947-70E740481C1C}">
                          <a14:useLocalDpi xmlns:a14="http://schemas.microsoft.com/office/drawing/2010/main" val="0"/>
                        </a:ext>
                      </a:extLst>
                    </a:blip>
                    <a:srcRect/>
                    <a:stretch>
                      <a:fillRect/>
                    </a:stretch>
                  </pic:blipFill>
                  <pic:spPr bwMode="auto">
                    <a:xfrm>
                      <a:off x="0" y="0"/>
                      <a:ext cx="4275308" cy="4881485"/>
                    </a:xfrm>
                    <a:prstGeom prst="rect">
                      <a:avLst/>
                    </a:prstGeom>
                    <a:noFill/>
                    <a:ln>
                      <a:noFill/>
                    </a:ln>
                  </pic:spPr>
                </pic:pic>
              </a:graphicData>
            </a:graphic>
          </wp:inline>
        </w:drawing>
      </w:r>
    </w:p>
    <w:p w14:paraId="23645730" w14:textId="77777777" w:rsidR="005023A6" w:rsidRPr="00926FB2" w:rsidRDefault="005023A6" w:rsidP="00B506E7">
      <w:pPr>
        <w:ind w:firstLine="567"/>
        <w:jc w:val="both"/>
      </w:pPr>
    </w:p>
    <w:p w14:paraId="16F79EA7" w14:textId="7046DFA7" w:rsidR="00803061" w:rsidRPr="0048185E" w:rsidRDefault="005023A6" w:rsidP="0048185E">
      <w:pPr>
        <w:ind w:firstLine="709"/>
        <w:jc w:val="center"/>
      </w:pPr>
      <w:r w:rsidRPr="00926FB2">
        <w:t>Рисунок 1.1</w:t>
      </w:r>
      <w:r w:rsidR="00880F17" w:rsidRPr="00926FB2">
        <w:t>4</w:t>
      </w:r>
      <w:r w:rsidR="00FE405D" w:rsidRPr="00926FB2">
        <w:t xml:space="preserve"> - </w:t>
      </w:r>
      <w:r w:rsidRPr="00926FB2">
        <w:t>Факторы, влияющие на проявление ГДЯ</w:t>
      </w:r>
      <w:r w:rsidR="00A1160F" w:rsidRPr="00926FB2">
        <w:t xml:space="preserve"> [32]</w:t>
      </w:r>
    </w:p>
    <w:p w14:paraId="4AE163B5" w14:textId="37254E04" w:rsidR="00803061" w:rsidRPr="00926FB2" w:rsidRDefault="00430660" w:rsidP="0048185E">
      <w:pPr>
        <w:ind w:firstLine="709"/>
        <w:jc w:val="both"/>
        <w:rPr>
          <w:b/>
        </w:rPr>
      </w:pPr>
      <w:r w:rsidRPr="00926FB2">
        <w:rPr>
          <w:b/>
          <w:bCs/>
          <w:lang w:val="kk-KZ" w:eastAsia="en-US"/>
        </w:rPr>
        <w:lastRenderedPageBreak/>
        <w:t xml:space="preserve">1.5 </w:t>
      </w:r>
      <w:r w:rsidRPr="00926FB2">
        <w:rPr>
          <w:b/>
        </w:rPr>
        <w:t>Связь структуры угольного вещества с газоотдачей из неразгруженных угольных пластов</w:t>
      </w:r>
    </w:p>
    <w:p w14:paraId="5482542A" w14:textId="3E589DF6" w:rsidR="00430660" w:rsidRPr="00926FB2" w:rsidRDefault="00430660" w:rsidP="00B506E7">
      <w:pPr>
        <w:ind w:firstLine="709"/>
        <w:jc w:val="both"/>
      </w:pPr>
      <w:bookmarkStart w:id="27" w:name="_Hlk118152129"/>
      <w:r w:rsidRPr="00926FB2">
        <w:t>Из модели угля, представленной в работе [</w:t>
      </w:r>
      <w:r w:rsidR="00523CE9" w:rsidRPr="00926FB2">
        <w:t>33</w:t>
      </w:r>
      <w:r w:rsidRPr="00926FB2">
        <w:t xml:space="preserve">], следует, что движение метана сквозь угольное вещество осуществляется через систему трещин. Эти трещины могут быть закрытыми, либо открытыми. </w:t>
      </w:r>
      <w:r w:rsidR="009A0A95" w:rsidRPr="00926FB2">
        <w:t>В первом случае</w:t>
      </w:r>
      <w:r w:rsidRPr="00926FB2">
        <w:t xml:space="preserve"> эти трещины образуют особые блоки, которые называют закрытой пористостью. Во втором случае, эту систему трещин называют фильтрационным объемом (рис</w:t>
      </w:r>
      <w:r w:rsidR="005818E1" w:rsidRPr="00926FB2">
        <w:t>унок</w:t>
      </w:r>
      <w:r w:rsidRPr="00926FB2">
        <w:t xml:space="preserve"> 1.1</w:t>
      </w:r>
      <w:r w:rsidR="00880F17" w:rsidRPr="00926FB2">
        <w:t>5</w:t>
      </w:r>
      <w:r w:rsidRPr="00926FB2">
        <w:t>а). Поскольку в этом объеме существует система открытых пор, то метан движется сквозь эту систему трещин довольно быстро</w:t>
      </w:r>
      <w:r w:rsidR="00FC3567" w:rsidRPr="00926FB2">
        <w:t xml:space="preserve"> [</w:t>
      </w:r>
      <w:r w:rsidR="00523CE9" w:rsidRPr="00926FB2">
        <w:t>34</w:t>
      </w:r>
      <w:r w:rsidR="00FC3567" w:rsidRPr="00926FB2">
        <w:t>].</w:t>
      </w:r>
    </w:p>
    <w:p w14:paraId="570955FF" w14:textId="171FBA19" w:rsidR="005023A6" w:rsidRPr="00926FB2" w:rsidRDefault="005023A6" w:rsidP="00B506E7">
      <w:pPr>
        <w:ind w:firstLine="709"/>
        <w:jc w:val="both"/>
      </w:pPr>
      <w:bookmarkStart w:id="28" w:name="_Hlk118152103"/>
      <w:bookmarkEnd w:id="27"/>
      <w:r w:rsidRPr="00926FB2">
        <w:t>Метан, который находится в закрытых порах, проникает в свободный объем за счет диффузии Фика, отмеченн</w:t>
      </w:r>
      <w:r w:rsidR="00FC3567" w:rsidRPr="00926FB2">
        <w:t>ого</w:t>
      </w:r>
      <w:r w:rsidRPr="00926FB2">
        <w:t xml:space="preserve"> в работе [</w:t>
      </w:r>
      <w:r w:rsidR="00523CE9" w:rsidRPr="00926FB2">
        <w:t>35</w:t>
      </w:r>
      <w:r w:rsidRPr="00926FB2">
        <w:t>]. Причем, в этой работе показано, что скорость диффузии этого метана определяется метаноностью пласта угля. Это характерно для диффузии твердотельного типа, которая существенно отличается от диффузии через фильтрационный объем.</w:t>
      </w:r>
    </w:p>
    <w:bookmarkEnd w:id="28"/>
    <w:p w14:paraId="1C350A5B" w14:textId="77777777" w:rsidR="003E0ADE" w:rsidRPr="00926FB2" w:rsidRDefault="003E0ADE" w:rsidP="00B506E7">
      <w:pPr>
        <w:ind w:firstLine="567"/>
        <w:jc w:val="both"/>
      </w:pPr>
    </w:p>
    <w:tbl>
      <w:tblPr>
        <w:tblW w:w="0" w:type="auto"/>
        <w:tblInd w:w="108" w:type="dxa"/>
        <w:tblLook w:val="01E0" w:firstRow="1" w:lastRow="1" w:firstColumn="1" w:lastColumn="1" w:noHBand="0" w:noVBand="0"/>
      </w:tblPr>
      <w:tblGrid>
        <w:gridCol w:w="5055"/>
        <w:gridCol w:w="4394"/>
      </w:tblGrid>
      <w:tr w:rsidR="009D56E2" w:rsidRPr="00926FB2" w14:paraId="5B3FDFE3" w14:textId="77777777" w:rsidTr="005023A6">
        <w:tc>
          <w:tcPr>
            <w:tcW w:w="5055" w:type="dxa"/>
            <w:shd w:val="clear" w:color="auto" w:fill="auto"/>
          </w:tcPr>
          <w:p w14:paraId="39DAFC0F" w14:textId="77777777" w:rsidR="005023A6" w:rsidRPr="00926FB2" w:rsidRDefault="00836185" w:rsidP="00B506E7">
            <w:pPr>
              <w:jc w:val="center"/>
            </w:pPr>
            <w:r w:rsidRPr="00926FB2">
              <w:rPr>
                <w:noProof/>
              </w:rPr>
              <w:drawing>
                <wp:inline distT="0" distB="0" distL="0" distR="0" wp14:anchorId="70748725" wp14:editId="5BFD2AC9">
                  <wp:extent cx="3068320" cy="2002221"/>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74695" cy="2006381"/>
                          </a:xfrm>
                          <a:prstGeom prst="rect">
                            <a:avLst/>
                          </a:prstGeom>
                          <a:noFill/>
                          <a:ln>
                            <a:noFill/>
                          </a:ln>
                        </pic:spPr>
                      </pic:pic>
                    </a:graphicData>
                  </a:graphic>
                </wp:inline>
              </w:drawing>
            </w:r>
          </w:p>
          <w:p w14:paraId="21048B5E" w14:textId="77777777" w:rsidR="005023A6" w:rsidRPr="00926FB2" w:rsidRDefault="005023A6" w:rsidP="00B506E7">
            <w:pPr>
              <w:jc w:val="center"/>
            </w:pPr>
            <w:r w:rsidRPr="00926FB2">
              <w:t>а)</w:t>
            </w:r>
          </w:p>
        </w:tc>
        <w:tc>
          <w:tcPr>
            <w:tcW w:w="4394" w:type="dxa"/>
            <w:shd w:val="clear" w:color="auto" w:fill="auto"/>
          </w:tcPr>
          <w:p w14:paraId="4663464D" w14:textId="77777777" w:rsidR="005023A6" w:rsidRPr="00926FB2" w:rsidRDefault="00836185" w:rsidP="00B506E7">
            <w:pPr>
              <w:jc w:val="center"/>
            </w:pPr>
            <w:r w:rsidRPr="00926FB2">
              <w:rPr>
                <w:noProof/>
              </w:rPr>
              <w:drawing>
                <wp:inline distT="0" distB="0" distL="0" distR="0" wp14:anchorId="3CE0F2CC" wp14:editId="148F36EC">
                  <wp:extent cx="2241550" cy="1828800"/>
                  <wp:effectExtent l="0" t="0" r="635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 cstate="print">
                            <a:lum bright="-18000" contrast="30000"/>
                            <a:extLst>
                              <a:ext uri="{28A0092B-C50C-407E-A947-70E740481C1C}">
                                <a14:useLocalDpi xmlns:a14="http://schemas.microsoft.com/office/drawing/2010/main" val="0"/>
                              </a:ext>
                            </a:extLst>
                          </a:blip>
                          <a:srcRect l="10826" r="3534"/>
                          <a:stretch>
                            <a:fillRect/>
                          </a:stretch>
                        </pic:blipFill>
                        <pic:spPr bwMode="auto">
                          <a:xfrm>
                            <a:off x="0" y="0"/>
                            <a:ext cx="2246953" cy="1833208"/>
                          </a:xfrm>
                          <a:prstGeom prst="rect">
                            <a:avLst/>
                          </a:prstGeom>
                          <a:noFill/>
                          <a:ln>
                            <a:noFill/>
                          </a:ln>
                        </pic:spPr>
                      </pic:pic>
                    </a:graphicData>
                  </a:graphic>
                </wp:inline>
              </w:drawing>
            </w:r>
          </w:p>
          <w:p w14:paraId="49ADC1C7" w14:textId="77777777" w:rsidR="0048185E" w:rsidRDefault="0048185E" w:rsidP="00B506E7">
            <w:pPr>
              <w:jc w:val="center"/>
            </w:pPr>
          </w:p>
          <w:p w14:paraId="698CD7CE" w14:textId="553ABE92" w:rsidR="005023A6" w:rsidRPr="00926FB2" w:rsidRDefault="005023A6" w:rsidP="00B506E7">
            <w:pPr>
              <w:jc w:val="center"/>
            </w:pPr>
            <w:r w:rsidRPr="00926FB2">
              <w:t>б)</w:t>
            </w:r>
          </w:p>
        </w:tc>
      </w:tr>
    </w:tbl>
    <w:p w14:paraId="3C7CF071" w14:textId="77777777" w:rsidR="005023A6" w:rsidRPr="00926FB2" w:rsidRDefault="005023A6" w:rsidP="00B506E7"/>
    <w:p w14:paraId="2020E4E3" w14:textId="09456D13" w:rsidR="005023A6" w:rsidRPr="00926FB2" w:rsidRDefault="005023A6" w:rsidP="00B506E7">
      <w:pPr>
        <w:ind w:firstLine="709"/>
        <w:jc w:val="center"/>
      </w:pPr>
      <w:r w:rsidRPr="00926FB2">
        <w:t>Рисунок 1.1</w:t>
      </w:r>
      <w:r w:rsidR="00880F17" w:rsidRPr="00926FB2">
        <w:t>5</w:t>
      </w:r>
      <w:r w:rsidR="005818E1" w:rsidRPr="00926FB2">
        <w:t xml:space="preserve"> - </w:t>
      </w:r>
      <w:r w:rsidRPr="00926FB2">
        <w:t>Схема строения угольного пласта (а)</w:t>
      </w:r>
      <w:r w:rsidR="00A1160F" w:rsidRPr="00926FB2">
        <w:t xml:space="preserve"> [34]</w:t>
      </w:r>
      <w:r w:rsidRPr="00926FB2">
        <w:t>, структура угольного метана по формам существования (б)</w:t>
      </w:r>
      <w:r w:rsidR="00A1160F" w:rsidRPr="00926FB2">
        <w:t xml:space="preserve"> [37]</w:t>
      </w:r>
    </w:p>
    <w:p w14:paraId="28F99708" w14:textId="77777777" w:rsidR="00FC3567" w:rsidRPr="00926FB2" w:rsidRDefault="00FC3567" w:rsidP="00B506E7">
      <w:pPr>
        <w:ind w:firstLine="709"/>
        <w:jc w:val="center"/>
      </w:pPr>
    </w:p>
    <w:p w14:paraId="0A23DB16" w14:textId="0D7900B2" w:rsidR="00C10D67" w:rsidRPr="00926FB2" w:rsidRDefault="005023A6" w:rsidP="00B506E7">
      <w:pPr>
        <w:widowControl w:val="0"/>
        <w:ind w:firstLine="709"/>
        <w:jc w:val="both"/>
      </w:pPr>
      <w:bookmarkStart w:id="29" w:name="_Hlk118152162"/>
      <w:r w:rsidRPr="00926FB2">
        <w:t>В 1981</w:t>
      </w:r>
      <w:r w:rsidR="00F7487F" w:rsidRPr="00926FB2">
        <w:t>г.</w:t>
      </w:r>
      <w:r w:rsidR="00FC3567" w:rsidRPr="00926FB2">
        <w:t xml:space="preserve"> теоретически, а в </w:t>
      </w:r>
      <w:smartTag w:uri="urn:schemas-microsoft-com:office:smarttags" w:element="metricconverter">
        <w:smartTagPr>
          <w:attr w:name="ProductID" w:val="1986 г"/>
        </w:smartTagPr>
        <w:r w:rsidRPr="00926FB2">
          <w:t>1986 г</w:t>
        </w:r>
      </w:smartTag>
      <w:r w:rsidR="00F7487F" w:rsidRPr="00926FB2">
        <w:t>. экспериментально подтверждено</w:t>
      </w:r>
      <w:r w:rsidRPr="00926FB2">
        <w:t xml:space="preserve"> научное открытие твердого углегазового раствора [</w:t>
      </w:r>
      <w:r w:rsidR="00523CE9" w:rsidRPr="00926FB2">
        <w:t>36</w:t>
      </w:r>
      <w:r w:rsidRPr="00926FB2">
        <w:t xml:space="preserve">]. Содержание газа в </w:t>
      </w:r>
      <w:r w:rsidR="00F7487F" w:rsidRPr="00926FB2">
        <w:t>составе</w:t>
      </w:r>
      <w:r w:rsidRPr="00926FB2">
        <w:t xml:space="preserve"> твердого углегазового раствора (ТУГР) связ</w:t>
      </w:r>
      <w:r w:rsidR="004A01AF" w:rsidRPr="00926FB2">
        <w:t>ано</w:t>
      </w:r>
      <w:r w:rsidRPr="00926FB2">
        <w:t xml:space="preserve"> с вертикальными напряжениями в угольном пласте, котор</w:t>
      </w:r>
      <w:r w:rsidR="004A01AF" w:rsidRPr="00926FB2">
        <w:t>ые</w:t>
      </w:r>
      <w:r w:rsidRPr="00926FB2">
        <w:t xml:space="preserve"> вызыва</w:t>
      </w:r>
      <w:r w:rsidR="004A01AF" w:rsidRPr="00926FB2">
        <w:t>ю</w:t>
      </w:r>
      <w:r w:rsidRPr="00926FB2">
        <w:t>т деформационно-волновые явления вблизи горных выработок</w:t>
      </w:r>
      <w:r w:rsidR="00F7487F" w:rsidRPr="00926FB2">
        <w:t xml:space="preserve"> [</w:t>
      </w:r>
      <w:r w:rsidR="00523CE9" w:rsidRPr="00926FB2">
        <w:t>37</w:t>
      </w:r>
      <w:r w:rsidR="00F7487F" w:rsidRPr="00926FB2">
        <w:t>]</w:t>
      </w:r>
      <w:r w:rsidRPr="00926FB2">
        <w:t>. В 2001 году были установлены волнообразные явления в метанообильности на участках о</w:t>
      </w:r>
      <w:r w:rsidR="00F7487F" w:rsidRPr="00926FB2">
        <w:t>тработки угольных месторождений, связанные с изменением</w:t>
      </w:r>
      <w:r w:rsidRPr="00926FB2">
        <w:t xml:space="preserve"> напряжений в </w:t>
      </w:r>
      <w:r w:rsidR="00194A82" w:rsidRPr="00926FB2">
        <w:t>углевмещающей толще, которое привод</w:t>
      </w:r>
      <w:r w:rsidR="004A01AF" w:rsidRPr="00926FB2">
        <w:t>я</w:t>
      </w:r>
      <w:r w:rsidR="00194A82" w:rsidRPr="00926FB2">
        <w:t>т к</w:t>
      </w:r>
      <w:r w:rsidRPr="00926FB2">
        <w:t xml:space="preserve"> распад</w:t>
      </w:r>
      <w:r w:rsidR="00194A82" w:rsidRPr="00926FB2">
        <w:t>у</w:t>
      </w:r>
      <w:r w:rsidRPr="00926FB2">
        <w:t xml:space="preserve"> ТУГР и изменени</w:t>
      </w:r>
      <w:r w:rsidR="00194A82" w:rsidRPr="00926FB2">
        <w:t>ю</w:t>
      </w:r>
      <w:r w:rsidRPr="00926FB2">
        <w:t xml:space="preserve"> сорбционного потенциала угля, пропорционально</w:t>
      </w:r>
      <w:r w:rsidR="00194A82" w:rsidRPr="00926FB2">
        <w:t>е</w:t>
      </w:r>
      <w:r w:rsidRPr="00926FB2">
        <w:t xml:space="preserve"> уменьшени</w:t>
      </w:r>
      <w:r w:rsidR="00194A82" w:rsidRPr="00926FB2">
        <w:t>е</w:t>
      </w:r>
      <w:r w:rsidRPr="00926FB2">
        <w:t xml:space="preserve"> доли растворенного метана. Это дает возможность количественно оценить концентрацию метана и </w:t>
      </w:r>
      <w:r w:rsidR="00194A82" w:rsidRPr="00926FB2">
        <w:t xml:space="preserve">форму </w:t>
      </w:r>
      <w:r w:rsidRPr="00926FB2">
        <w:t xml:space="preserve">его </w:t>
      </w:r>
      <w:r w:rsidR="00194A82" w:rsidRPr="00926FB2">
        <w:t>существования</w:t>
      </w:r>
      <w:r w:rsidRPr="00926FB2">
        <w:t xml:space="preserve"> в пласте угля (рис</w:t>
      </w:r>
      <w:r w:rsidR="00C10D67" w:rsidRPr="00926FB2">
        <w:t xml:space="preserve">унок </w:t>
      </w:r>
      <w:r w:rsidRPr="00926FB2">
        <w:t>1.1</w:t>
      </w:r>
      <w:r w:rsidR="00523CE9" w:rsidRPr="00926FB2">
        <w:t xml:space="preserve">5 </w:t>
      </w:r>
      <w:r w:rsidRPr="00926FB2">
        <w:t>б).</w:t>
      </w:r>
    </w:p>
    <w:p w14:paraId="1C9891EB" w14:textId="77777777" w:rsidR="005023A6" w:rsidRPr="00926FB2" w:rsidRDefault="005023A6" w:rsidP="00B506E7">
      <w:pPr>
        <w:widowControl w:val="0"/>
        <w:ind w:firstLine="709"/>
        <w:jc w:val="both"/>
      </w:pPr>
      <w:bookmarkStart w:id="30" w:name="_Hlk120797526"/>
      <w:r w:rsidRPr="00926FB2">
        <w:t>Установлено, что метан в Карагандинском угольном бассейне присутствует в форме твердого раствора (табл</w:t>
      </w:r>
      <w:r w:rsidR="00C10D67" w:rsidRPr="00926FB2">
        <w:t>ица</w:t>
      </w:r>
      <w:r w:rsidRPr="00926FB2">
        <w:t xml:space="preserve"> 1.2</w:t>
      </w:r>
      <w:r w:rsidR="00C10D67" w:rsidRPr="00926FB2">
        <w:t>).</w:t>
      </w:r>
    </w:p>
    <w:bookmarkEnd w:id="29"/>
    <w:p w14:paraId="39142D46" w14:textId="77777777" w:rsidR="00386B4E" w:rsidRPr="00926FB2" w:rsidRDefault="00386B4E" w:rsidP="00B506E7">
      <w:pPr>
        <w:tabs>
          <w:tab w:val="num" w:pos="1070"/>
        </w:tabs>
        <w:jc w:val="both"/>
      </w:pPr>
    </w:p>
    <w:p w14:paraId="561999A4" w14:textId="77777777" w:rsidR="005023A6" w:rsidRPr="00926FB2" w:rsidRDefault="005023A6" w:rsidP="00B506E7">
      <w:pPr>
        <w:shd w:val="clear" w:color="auto" w:fill="FFFFFF"/>
        <w:tabs>
          <w:tab w:val="left" w:pos="851"/>
        </w:tabs>
        <w:jc w:val="both"/>
      </w:pPr>
      <w:r w:rsidRPr="00926FB2">
        <w:lastRenderedPageBreak/>
        <w:t>Таблица 1.2</w:t>
      </w:r>
      <w:r w:rsidR="005818E1" w:rsidRPr="00926FB2">
        <w:t xml:space="preserve"> -</w:t>
      </w:r>
      <w:r w:rsidRPr="00926FB2">
        <w:t xml:space="preserve"> Формы существования метана в Карагандинском угольном бассейне</w:t>
      </w:r>
      <w:r w:rsidR="00C10D67" w:rsidRPr="00926FB2">
        <w:t xml:space="preserve"> (по данным ИПКОН РАН)</w:t>
      </w:r>
    </w:p>
    <w:p w14:paraId="2F27FFCC" w14:textId="77777777" w:rsidR="005023A6" w:rsidRPr="00926FB2" w:rsidRDefault="005023A6" w:rsidP="00B506E7">
      <w:pPr>
        <w:ind w:firstLine="567"/>
        <w:jc w:val="both"/>
        <w:rPr>
          <w:lang w:eastAsia="en-US"/>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33"/>
        <w:gridCol w:w="2835"/>
        <w:gridCol w:w="1871"/>
      </w:tblGrid>
      <w:tr w:rsidR="009D56E2" w:rsidRPr="00926FB2" w14:paraId="5BD9E323" w14:textId="77777777" w:rsidTr="00E25493">
        <w:tc>
          <w:tcPr>
            <w:tcW w:w="4933" w:type="dxa"/>
            <w:vAlign w:val="center"/>
          </w:tcPr>
          <w:p w14:paraId="2C8CF912" w14:textId="77777777" w:rsidR="005023A6" w:rsidRPr="00926FB2" w:rsidRDefault="005023A6" w:rsidP="00B506E7">
            <w:pPr>
              <w:widowControl w:val="0"/>
              <w:tabs>
                <w:tab w:val="left" w:pos="851"/>
              </w:tabs>
              <w:autoSpaceDE w:val="0"/>
              <w:autoSpaceDN w:val="0"/>
              <w:adjustRightInd w:val="0"/>
              <w:jc w:val="center"/>
              <w:rPr>
                <w:sz w:val="24"/>
                <w:szCs w:val="24"/>
              </w:rPr>
            </w:pPr>
            <w:r w:rsidRPr="00926FB2">
              <w:rPr>
                <w:sz w:val="24"/>
                <w:szCs w:val="24"/>
              </w:rPr>
              <w:t>Метан в пласте угля</w:t>
            </w:r>
          </w:p>
        </w:tc>
        <w:tc>
          <w:tcPr>
            <w:tcW w:w="2835" w:type="dxa"/>
            <w:vAlign w:val="center"/>
          </w:tcPr>
          <w:p w14:paraId="373BF7B7" w14:textId="77777777" w:rsidR="005023A6" w:rsidRPr="00926FB2" w:rsidRDefault="005023A6" w:rsidP="00B506E7">
            <w:pPr>
              <w:widowControl w:val="0"/>
              <w:tabs>
                <w:tab w:val="left" w:pos="851"/>
              </w:tabs>
              <w:autoSpaceDE w:val="0"/>
              <w:autoSpaceDN w:val="0"/>
              <w:adjustRightInd w:val="0"/>
              <w:jc w:val="center"/>
              <w:rPr>
                <w:sz w:val="24"/>
                <w:szCs w:val="24"/>
              </w:rPr>
            </w:pPr>
            <w:r w:rsidRPr="00926FB2">
              <w:rPr>
                <w:sz w:val="24"/>
                <w:szCs w:val="24"/>
              </w:rPr>
              <w:t>Метан и его вид</w:t>
            </w:r>
          </w:p>
        </w:tc>
        <w:tc>
          <w:tcPr>
            <w:tcW w:w="1871" w:type="dxa"/>
            <w:vAlign w:val="center"/>
          </w:tcPr>
          <w:p w14:paraId="129AE899" w14:textId="77777777" w:rsidR="005023A6" w:rsidRPr="00926FB2" w:rsidRDefault="005023A6" w:rsidP="00B506E7">
            <w:pPr>
              <w:widowControl w:val="0"/>
              <w:tabs>
                <w:tab w:val="left" w:pos="851"/>
              </w:tabs>
              <w:autoSpaceDE w:val="0"/>
              <w:autoSpaceDN w:val="0"/>
              <w:adjustRightInd w:val="0"/>
              <w:ind w:firstLine="69"/>
              <w:jc w:val="center"/>
              <w:rPr>
                <w:sz w:val="24"/>
                <w:szCs w:val="24"/>
              </w:rPr>
            </w:pPr>
            <w:r w:rsidRPr="00926FB2">
              <w:rPr>
                <w:sz w:val="24"/>
                <w:szCs w:val="24"/>
              </w:rPr>
              <w:t>Концентрация метана, %</w:t>
            </w:r>
          </w:p>
        </w:tc>
      </w:tr>
      <w:tr w:rsidR="009D56E2" w:rsidRPr="00926FB2" w14:paraId="4FBE26DE" w14:textId="77777777" w:rsidTr="00E25493">
        <w:tc>
          <w:tcPr>
            <w:tcW w:w="4933" w:type="dxa"/>
            <w:tcBorders>
              <w:bottom w:val="single" w:sz="4" w:space="0" w:color="auto"/>
            </w:tcBorders>
          </w:tcPr>
          <w:p w14:paraId="50EBA056" w14:textId="77777777" w:rsidR="005023A6" w:rsidRPr="00926FB2" w:rsidRDefault="005023A6" w:rsidP="00B506E7">
            <w:pPr>
              <w:widowControl w:val="0"/>
              <w:tabs>
                <w:tab w:val="left" w:pos="851"/>
              </w:tabs>
              <w:autoSpaceDE w:val="0"/>
              <w:autoSpaceDN w:val="0"/>
              <w:adjustRightInd w:val="0"/>
              <w:ind w:firstLine="34"/>
              <w:rPr>
                <w:sz w:val="24"/>
                <w:szCs w:val="24"/>
              </w:rPr>
            </w:pPr>
            <w:r w:rsidRPr="00926FB2">
              <w:rPr>
                <w:sz w:val="24"/>
                <w:szCs w:val="24"/>
              </w:rPr>
              <w:t>Поры большого размера, система трещин в пласте, технологического и природного типа угольных дефектов.</w:t>
            </w:r>
          </w:p>
        </w:tc>
        <w:tc>
          <w:tcPr>
            <w:tcW w:w="2835" w:type="dxa"/>
            <w:tcBorders>
              <w:bottom w:val="single" w:sz="4" w:space="0" w:color="auto"/>
            </w:tcBorders>
            <w:vAlign w:val="center"/>
          </w:tcPr>
          <w:p w14:paraId="7A72EF49" w14:textId="77777777" w:rsidR="005023A6" w:rsidRPr="00926FB2" w:rsidRDefault="005023A6" w:rsidP="00B506E7">
            <w:pPr>
              <w:widowControl w:val="0"/>
              <w:tabs>
                <w:tab w:val="left" w:pos="851"/>
              </w:tabs>
              <w:autoSpaceDE w:val="0"/>
              <w:autoSpaceDN w:val="0"/>
              <w:adjustRightInd w:val="0"/>
              <w:rPr>
                <w:sz w:val="24"/>
                <w:szCs w:val="24"/>
              </w:rPr>
            </w:pPr>
            <w:r w:rsidRPr="00926FB2">
              <w:rPr>
                <w:sz w:val="24"/>
                <w:szCs w:val="24"/>
              </w:rPr>
              <w:t>В свободном состоянии</w:t>
            </w:r>
          </w:p>
        </w:tc>
        <w:tc>
          <w:tcPr>
            <w:tcW w:w="1871" w:type="dxa"/>
            <w:tcBorders>
              <w:bottom w:val="single" w:sz="4" w:space="0" w:color="auto"/>
            </w:tcBorders>
            <w:vAlign w:val="center"/>
          </w:tcPr>
          <w:p w14:paraId="2652C0E0" w14:textId="77777777" w:rsidR="005023A6" w:rsidRPr="00926FB2" w:rsidRDefault="005023A6" w:rsidP="00B506E7">
            <w:pPr>
              <w:widowControl w:val="0"/>
              <w:tabs>
                <w:tab w:val="left" w:pos="851"/>
              </w:tabs>
              <w:autoSpaceDE w:val="0"/>
              <w:autoSpaceDN w:val="0"/>
              <w:adjustRightInd w:val="0"/>
              <w:ind w:firstLine="567"/>
              <w:rPr>
                <w:sz w:val="24"/>
                <w:szCs w:val="24"/>
              </w:rPr>
            </w:pPr>
            <w:r w:rsidRPr="00926FB2">
              <w:rPr>
                <w:sz w:val="24"/>
                <w:szCs w:val="24"/>
              </w:rPr>
              <w:t>2 -</w:t>
            </w:r>
            <w:r w:rsidR="00205673" w:rsidRPr="00926FB2">
              <w:rPr>
                <w:sz w:val="24"/>
                <w:szCs w:val="24"/>
              </w:rPr>
              <w:t xml:space="preserve"> </w:t>
            </w:r>
            <w:r w:rsidRPr="00926FB2">
              <w:rPr>
                <w:sz w:val="24"/>
                <w:szCs w:val="24"/>
              </w:rPr>
              <w:t>12</w:t>
            </w:r>
          </w:p>
        </w:tc>
      </w:tr>
      <w:tr w:rsidR="009D56E2" w:rsidRPr="00926FB2" w14:paraId="67E7EC32" w14:textId="77777777" w:rsidTr="00E25493">
        <w:tc>
          <w:tcPr>
            <w:tcW w:w="4933" w:type="dxa"/>
            <w:tcBorders>
              <w:bottom w:val="nil"/>
            </w:tcBorders>
          </w:tcPr>
          <w:p w14:paraId="4CE5F627" w14:textId="77777777" w:rsidR="005023A6" w:rsidRPr="00926FB2" w:rsidRDefault="005023A6" w:rsidP="00B506E7">
            <w:pPr>
              <w:widowControl w:val="0"/>
              <w:tabs>
                <w:tab w:val="left" w:pos="851"/>
              </w:tabs>
              <w:autoSpaceDE w:val="0"/>
              <w:autoSpaceDN w:val="0"/>
              <w:adjustRightInd w:val="0"/>
              <w:ind w:firstLine="34"/>
              <w:rPr>
                <w:sz w:val="24"/>
                <w:szCs w:val="24"/>
              </w:rPr>
            </w:pPr>
            <w:r w:rsidRPr="00926FB2">
              <w:rPr>
                <w:sz w:val="24"/>
                <w:szCs w:val="24"/>
              </w:rPr>
              <w:t>Поверхностные угольные дефекты, а именно, микропористость, блочность и т.д.</w:t>
            </w:r>
          </w:p>
        </w:tc>
        <w:tc>
          <w:tcPr>
            <w:tcW w:w="2835" w:type="dxa"/>
            <w:tcBorders>
              <w:bottom w:val="nil"/>
            </w:tcBorders>
            <w:vAlign w:val="center"/>
          </w:tcPr>
          <w:p w14:paraId="2D211867" w14:textId="77777777" w:rsidR="005023A6" w:rsidRPr="00926FB2" w:rsidRDefault="005023A6" w:rsidP="00B506E7">
            <w:pPr>
              <w:widowControl w:val="0"/>
              <w:tabs>
                <w:tab w:val="left" w:pos="851"/>
              </w:tabs>
              <w:autoSpaceDE w:val="0"/>
              <w:autoSpaceDN w:val="0"/>
              <w:adjustRightInd w:val="0"/>
              <w:rPr>
                <w:sz w:val="24"/>
                <w:szCs w:val="24"/>
              </w:rPr>
            </w:pPr>
            <w:r w:rsidRPr="00926FB2">
              <w:rPr>
                <w:sz w:val="24"/>
                <w:szCs w:val="24"/>
              </w:rPr>
              <w:t>В состоянии адсорбции</w:t>
            </w:r>
          </w:p>
        </w:tc>
        <w:tc>
          <w:tcPr>
            <w:tcW w:w="1871" w:type="dxa"/>
            <w:tcBorders>
              <w:bottom w:val="nil"/>
            </w:tcBorders>
            <w:vAlign w:val="center"/>
          </w:tcPr>
          <w:p w14:paraId="69B1DFE9" w14:textId="77777777" w:rsidR="005023A6" w:rsidRPr="00926FB2" w:rsidRDefault="005023A6" w:rsidP="00B506E7">
            <w:pPr>
              <w:widowControl w:val="0"/>
              <w:tabs>
                <w:tab w:val="left" w:pos="851"/>
              </w:tabs>
              <w:autoSpaceDE w:val="0"/>
              <w:autoSpaceDN w:val="0"/>
              <w:adjustRightInd w:val="0"/>
              <w:ind w:firstLine="567"/>
              <w:rPr>
                <w:sz w:val="24"/>
                <w:szCs w:val="24"/>
              </w:rPr>
            </w:pPr>
            <w:r w:rsidRPr="00926FB2">
              <w:rPr>
                <w:sz w:val="24"/>
                <w:szCs w:val="24"/>
              </w:rPr>
              <w:t>8</w:t>
            </w:r>
            <w:r w:rsidR="00205673" w:rsidRPr="00926FB2">
              <w:rPr>
                <w:sz w:val="24"/>
                <w:szCs w:val="24"/>
              </w:rPr>
              <w:t xml:space="preserve"> </w:t>
            </w:r>
            <w:r w:rsidRPr="00926FB2">
              <w:rPr>
                <w:sz w:val="24"/>
                <w:szCs w:val="24"/>
              </w:rPr>
              <w:t>-</w:t>
            </w:r>
            <w:r w:rsidR="00205673" w:rsidRPr="00926FB2">
              <w:rPr>
                <w:sz w:val="24"/>
                <w:szCs w:val="24"/>
              </w:rPr>
              <w:t xml:space="preserve"> </w:t>
            </w:r>
            <w:r w:rsidRPr="00926FB2">
              <w:rPr>
                <w:sz w:val="24"/>
                <w:szCs w:val="24"/>
              </w:rPr>
              <w:t>16</w:t>
            </w:r>
          </w:p>
        </w:tc>
      </w:tr>
      <w:tr w:rsidR="009D56E2" w:rsidRPr="00926FB2" w14:paraId="332D49BE" w14:textId="77777777" w:rsidTr="00E25493">
        <w:tc>
          <w:tcPr>
            <w:tcW w:w="4933" w:type="dxa"/>
          </w:tcPr>
          <w:p w14:paraId="475D3259" w14:textId="77777777" w:rsidR="005023A6" w:rsidRPr="00926FB2" w:rsidRDefault="005023A6" w:rsidP="00B506E7">
            <w:pPr>
              <w:widowControl w:val="0"/>
              <w:tabs>
                <w:tab w:val="left" w:pos="851"/>
              </w:tabs>
              <w:autoSpaceDE w:val="0"/>
              <w:autoSpaceDN w:val="0"/>
              <w:adjustRightInd w:val="0"/>
              <w:ind w:firstLine="34"/>
              <w:rPr>
                <w:sz w:val="24"/>
                <w:szCs w:val="24"/>
              </w:rPr>
            </w:pPr>
            <w:r w:rsidRPr="00926FB2">
              <w:rPr>
                <w:sz w:val="24"/>
                <w:szCs w:val="24"/>
              </w:rPr>
              <w:t>Структура угольного вещества в виде молекулярных и надмолекулярных образований</w:t>
            </w:r>
          </w:p>
        </w:tc>
        <w:tc>
          <w:tcPr>
            <w:tcW w:w="2835" w:type="dxa"/>
            <w:vAlign w:val="center"/>
          </w:tcPr>
          <w:p w14:paraId="5D6167A8" w14:textId="77777777" w:rsidR="005023A6" w:rsidRPr="00926FB2" w:rsidRDefault="005023A6" w:rsidP="00B506E7">
            <w:pPr>
              <w:widowControl w:val="0"/>
              <w:autoSpaceDE w:val="0"/>
              <w:autoSpaceDN w:val="0"/>
              <w:adjustRightInd w:val="0"/>
              <w:rPr>
                <w:sz w:val="24"/>
                <w:szCs w:val="24"/>
              </w:rPr>
            </w:pPr>
            <w:r w:rsidRPr="00926FB2">
              <w:rPr>
                <w:sz w:val="24"/>
                <w:szCs w:val="24"/>
              </w:rPr>
              <w:t>Раствор твердый</w:t>
            </w:r>
            <w:r w:rsidR="00516864" w:rsidRPr="00926FB2">
              <w:rPr>
                <w:sz w:val="24"/>
                <w:szCs w:val="24"/>
              </w:rPr>
              <w:t xml:space="preserve"> системы </w:t>
            </w:r>
            <w:r w:rsidRPr="00926FB2">
              <w:rPr>
                <w:sz w:val="24"/>
                <w:szCs w:val="24"/>
              </w:rPr>
              <w:t>«уголь+метан»</w:t>
            </w:r>
          </w:p>
        </w:tc>
        <w:tc>
          <w:tcPr>
            <w:tcW w:w="1871" w:type="dxa"/>
            <w:vAlign w:val="center"/>
          </w:tcPr>
          <w:p w14:paraId="7CD28460" w14:textId="77777777" w:rsidR="005023A6" w:rsidRPr="00926FB2" w:rsidRDefault="005023A6" w:rsidP="00B506E7">
            <w:pPr>
              <w:widowControl w:val="0"/>
              <w:tabs>
                <w:tab w:val="left" w:pos="851"/>
              </w:tabs>
              <w:autoSpaceDE w:val="0"/>
              <w:autoSpaceDN w:val="0"/>
              <w:adjustRightInd w:val="0"/>
              <w:ind w:firstLine="567"/>
              <w:rPr>
                <w:sz w:val="24"/>
                <w:szCs w:val="24"/>
              </w:rPr>
            </w:pPr>
            <w:r w:rsidRPr="00926FB2">
              <w:rPr>
                <w:sz w:val="24"/>
                <w:szCs w:val="24"/>
              </w:rPr>
              <w:t>70</w:t>
            </w:r>
            <w:r w:rsidR="00205673" w:rsidRPr="00926FB2">
              <w:rPr>
                <w:sz w:val="24"/>
                <w:szCs w:val="24"/>
              </w:rPr>
              <w:t xml:space="preserve"> </w:t>
            </w:r>
            <w:r w:rsidRPr="00926FB2">
              <w:rPr>
                <w:sz w:val="24"/>
                <w:szCs w:val="24"/>
              </w:rPr>
              <w:t>-</w:t>
            </w:r>
            <w:r w:rsidR="00205673" w:rsidRPr="00926FB2">
              <w:rPr>
                <w:sz w:val="24"/>
                <w:szCs w:val="24"/>
              </w:rPr>
              <w:t xml:space="preserve"> </w:t>
            </w:r>
            <w:r w:rsidRPr="00926FB2">
              <w:rPr>
                <w:sz w:val="24"/>
                <w:szCs w:val="24"/>
              </w:rPr>
              <w:t>85</w:t>
            </w:r>
          </w:p>
        </w:tc>
      </w:tr>
      <w:tr w:rsidR="009D56E2" w:rsidRPr="00926FB2" w14:paraId="5A58028C" w14:textId="77777777" w:rsidTr="00E25493">
        <w:tc>
          <w:tcPr>
            <w:tcW w:w="4933" w:type="dxa"/>
          </w:tcPr>
          <w:p w14:paraId="6B72C308" w14:textId="77777777" w:rsidR="005023A6" w:rsidRPr="00926FB2" w:rsidRDefault="005023A6" w:rsidP="00B506E7">
            <w:pPr>
              <w:widowControl w:val="0"/>
              <w:tabs>
                <w:tab w:val="left" w:pos="851"/>
              </w:tabs>
              <w:autoSpaceDE w:val="0"/>
              <w:autoSpaceDN w:val="0"/>
              <w:adjustRightInd w:val="0"/>
              <w:ind w:firstLine="34"/>
              <w:rPr>
                <w:sz w:val="24"/>
                <w:szCs w:val="24"/>
              </w:rPr>
            </w:pPr>
            <w:r w:rsidRPr="00926FB2">
              <w:rPr>
                <w:sz w:val="24"/>
                <w:szCs w:val="24"/>
              </w:rPr>
              <w:t>Кристаллы угольного вещества</w:t>
            </w:r>
          </w:p>
        </w:tc>
        <w:tc>
          <w:tcPr>
            <w:tcW w:w="2835" w:type="dxa"/>
            <w:vAlign w:val="center"/>
          </w:tcPr>
          <w:p w14:paraId="2CB0EEE9" w14:textId="77777777" w:rsidR="005023A6" w:rsidRPr="00926FB2" w:rsidRDefault="005023A6" w:rsidP="00B506E7">
            <w:pPr>
              <w:widowControl w:val="0"/>
              <w:tabs>
                <w:tab w:val="left" w:pos="851"/>
              </w:tabs>
              <w:autoSpaceDE w:val="0"/>
              <w:autoSpaceDN w:val="0"/>
              <w:adjustRightInd w:val="0"/>
              <w:rPr>
                <w:sz w:val="24"/>
                <w:szCs w:val="24"/>
              </w:rPr>
            </w:pPr>
            <w:r w:rsidRPr="00926FB2">
              <w:rPr>
                <w:sz w:val="24"/>
                <w:szCs w:val="24"/>
              </w:rPr>
              <w:t>Метан в состоянии химической сорбции</w:t>
            </w:r>
          </w:p>
        </w:tc>
        <w:tc>
          <w:tcPr>
            <w:tcW w:w="1871" w:type="dxa"/>
            <w:vAlign w:val="center"/>
          </w:tcPr>
          <w:p w14:paraId="1ACA34CB" w14:textId="77777777" w:rsidR="005023A6" w:rsidRPr="00926FB2" w:rsidRDefault="005023A6" w:rsidP="00B506E7">
            <w:pPr>
              <w:widowControl w:val="0"/>
              <w:tabs>
                <w:tab w:val="left" w:pos="851"/>
              </w:tabs>
              <w:autoSpaceDE w:val="0"/>
              <w:autoSpaceDN w:val="0"/>
              <w:adjustRightInd w:val="0"/>
              <w:ind w:firstLine="567"/>
              <w:rPr>
                <w:sz w:val="24"/>
                <w:szCs w:val="24"/>
              </w:rPr>
            </w:pPr>
            <w:r w:rsidRPr="00926FB2">
              <w:rPr>
                <w:sz w:val="24"/>
                <w:szCs w:val="24"/>
              </w:rPr>
              <w:t>1</w:t>
            </w:r>
            <w:r w:rsidR="00205673" w:rsidRPr="00926FB2">
              <w:rPr>
                <w:sz w:val="24"/>
                <w:szCs w:val="24"/>
              </w:rPr>
              <w:t xml:space="preserve"> </w:t>
            </w:r>
            <w:r w:rsidRPr="00926FB2">
              <w:rPr>
                <w:sz w:val="24"/>
                <w:szCs w:val="24"/>
              </w:rPr>
              <w:t>-</w:t>
            </w:r>
            <w:r w:rsidR="00205673" w:rsidRPr="00926FB2">
              <w:rPr>
                <w:sz w:val="24"/>
                <w:szCs w:val="24"/>
              </w:rPr>
              <w:t xml:space="preserve"> </w:t>
            </w:r>
            <w:r w:rsidRPr="00926FB2">
              <w:rPr>
                <w:sz w:val="24"/>
                <w:szCs w:val="24"/>
              </w:rPr>
              <w:t>2</w:t>
            </w:r>
          </w:p>
        </w:tc>
      </w:tr>
      <w:tr w:rsidR="009D56E2" w:rsidRPr="00926FB2" w14:paraId="6B734CE9" w14:textId="77777777" w:rsidTr="00E25493">
        <w:tc>
          <w:tcPr>
            <w:tcW w:w="4933" w:type="dxa"/>
          </w:tcPr>
          <w:p w14:paraId="7D66948A" w14:textId="77777777" w:rsidR="005023A6" w:rsidRPr="00926FB2" w:rsidRDefault="005023A6" w:rsidP="00B506E7">
            <w:pPr>
              <w:widowControl w:val="0"/>
              <w:tabs>
                <w:tab w:val="left" w:pos="851"/>
              </w:tabs>
              <w:autoSpaceDE w:val="0"/>
              <w:autoSpaceDN w:val="0"/>
              <w:adjustRightInd w:val="0"/>
              <w:ind w:firstLine="34"/>
              <w:rPr>
                <w:sz w:val="24"/>
                <w:szCs w:val="24"/>
              </w:rPr>
            </w:pPr>
            <w:r w:rsidRPr="00926FB2">
              <w:rPr>
                <w:sz w:val="24"/>
                <w:szCs w:val="24"/>
              </w:rPr>
              <w:t>Структуры клатратного типа</w:t>
            </w:r>
          </w:p>
        </w:tc>
        <w:tc>
          <w:tcPr>
            <w:tcW w:w="2835" w:type="dxa"/>
            <w:vAlign w:val="center"/>
          </w:tcPr>
          <w:p w14:paraId="635D709C" w14:textId="77777777" w:rsidR="005023A6" w:rsidRPr="00926FB2" w:rsidRDefault="005023A6" w:rsidP="00B506E7">
            <w:pPr>
              <w:widowControl w:val="0"/>
              <w:tabs>
                <w:tab w:val="left" w:pos="851"/>
              </w:tabs>
              <w:autoSpaceDE w:val="0"/>
              <w:autoSpaceDN w:val="0"/>
              <w:adjustRightInd w:val="0"/>
              <w:rPr>
                <w:sz w:val="24"/>
                <w:szCs w:val="24"/>
              </w:rPr>
            </w:pPr>
            <w:r w:rsidRPr="00926FB2">
              <w:rPr>
                <w:sz w:val="24"/>
                <w:szCs w:val="24"/>
              </w:rPr>
              <w:t>Раствор твердого типа</w:t>
            </w:r>
          </w:p>
        </w:tc>
        <w:tc>
          <w:tcPr>
            <w:tcW w:w="1871" w:type="dxa"/>
            <w:vAlign w:val="center"/>
          </w:tcPr>
          <w:p w14:paraId="12B601E4" w14:textId="77777777" w:rsidR="005023A6" w:rsidRPr="00926FB2" w:rsidRDefault="005023A6" w:rsidP="00B506E7">
            <w:pPr>
              <w:widowControl w:val="0"/>
              <w:tabs>
                <w:tab w:val="left" w:pos="851"/>
              </w:tabs>
              <w:autoSpaceDE w:val="0"/>
              <w:autoSpaceDN w:val="0"/>
              <w:adjustRightInd w:val="0"/>
              <w:ind w:firstLine="567"/>
              <w:rPr>
                <w:sz w:val="24"/>
                <w:szCs w:val="24"/>
              </w:rPr>
            </w:pPr>
            <w:r w:rsidRPr="00926FB2">
              <w:rPr>
                <w:sz w:val="24"/>
                <w:szCs w:val="24"/>
              </w:rPr>
              <w:t>1</w:t>
            </w:r>
            <w:r w:rsidR="00205673" w:rsidRPr="00926FB2">
              <w:rPr>
                <w:sz w:val="24"/>
                <w:szCs w:val="24"/>
              </w:rPr>
              <w:t xml:space="preserve"> </w:t>
            </w:r>
            <w:r w:rsidRPr="00926FB2">
              <w:rPr>
                <w:sz w:val="24"/>
                <w:szCs w:val="24"/>
              </w:rPr>
              <w:t>-</w:t>
            </w:r>
            <w:r w:rsidR="00205673" w:rsidRPr="00926FB2">
              <w:rPr>
                <w:sz w:val="24"/>
                <w:szCs w:val="24"/>
              </w:rPr>
              <w:t xml:space="preserve"> </w:t>
            </w:r>
            <w:r w:rsidRPr="00926FB2">
              <w:rPr>
                <w:sz w:val="24"/>
                <w:szCs w:val="24"/>
              </w:rPr>
              <w:t>3</w:t>
            </w:r>
          </w:p>
        </w:tc>
      </w:tr>
      <w:bookmarkEnd w:id="30"/>
    </w:tbl>
    <w:p w14:paraId="415A729E" w14:textId="77777777" w:rsidR="006D2CC6" w:rsidRPr="00926FB2" w:rsidRDefault="006D2CC6" w:rsidP="00B506E7">
      <w:pPr>
        <w:tabs>
          <w:tab w:val="num" w:pos="1070"/>
        </w:tabs>
        <w:ind w:firstLine="709"/>
        <w:jc w:val="both"/>
      </w:pPr>
    </w:p>
    <w:p w14:paraId="45EBE77F" w14:textId="2AD47C40" w:rsidR="005023A6" w:rsidRPr="00926FB2" w:rsidRDefault="005023A6" w:rsidP="00B506E7">
      <w:pPr>
        <w:tabs>
          <w:tab w:val="num" w:pos="1070"/>
        </w:tabs>
        <w:ind w:firstLine="709"/>
        <w:jc w:val="both"/>
      </w:pPr>
      <w:bookmarkStart w:id="31" w:name="_Hlk118152213"/>
      <w:r w:rsidRPr="00926FB2">
        <w:t xml:space="preserve">Горные работы на шахтах </w:t>
      </w:r>
      <w:r w:rsidR="006B06FB" w:rsidRPr="00926FB2">
        <w:t>Карагандинской области</w:t>
      </w:r>
      <w:r w:rsidRPr="00926FB2">
        <w:t xml:space="preserve"> ведутся на глубине </w:t>
      </w:r>
      <w:smartTag w:uri="urn:schemas-microsoft-com:office:smarttags" w:element="metricconverter">
        <w:smartTagPr>
          <w:attr w:name="ProductID" w:val="600 м"/>
        </w:smartTagPr>
        <w:r w:rsidRPr="00926FB2">
          <w:t>600 м</w:t>
        </w:r>
      </w:smartTag>
      <w:r w:rsidRPr="00926FB2">
        <w:t xml:space="preserve"> и глубже, где угольные пласты обладают </w:t>
      </w:r>
      <w:r w:rsidR="00C10D67" w:rsidRPr="00926FB2">
        <w:t>низкой</w:t>
      </w:r>
      <w:r w:rsidRPr="00926FB2">
        <w:t xml:space="preserve"> проницаемостью. Поэтому газоотдача в скважинах из неразгруженных угольных пластов также минимальна. Это связано с тем, что твердый раствор метана не отдает газ без его деструкции. Следовательно, чтобы извлекать метан из угольных пластов, необходимо энергетически воздействовать на сам твердый раствор углеметана и ра</w:t>
      </w:r>
      <w:r w:rsidR="00523CE9" w:rsidRPr="00926FB2">
        <w:t>зрушать его с выделением метана</w:t>
      </w:r>
      <w:r w:rsidR="00A1160F" w:rsidRPr="00926FB2">
        <w:t xml:space="preserve"> [38-40]</w:t>
      </w:r>
      <w:r w:rsidRPr="00926FB2">
        <w:t>.</w:t>
      </w:r>
    </w:p>
    <w:p w14:paraId="061CD3A6" w14:textId="603A989B" w:rsidR="005023A6" w:rsidRPr="00926FB2" w:rsidRDefault="00C10D67" w:rsidP="00B506E7">
      <w:pPr>
        <w:widowControl w:val="0"/>
        <w:ind w:firstLine="709"/>
        <w:jc w:val="both"/>
      </w:pPr>
      <w:r w:rsidRPr="00926FB2">
        <w:t xml:space="preserve">Из рисунка </w:t>
      </w:r>
      <w:r w:rsidR="005023A6" w:rsidRPr="00926FB2">
        <w:t>1.1</w:t>
      </w:r>
      <w:r w:rsidR="00523CE9" w:rsidRPr="00926FB2">
        <w:t xml:space="preserve">5 </w:t>
      </w:r>
      <w:r w:rsidR="005023A6" w:rsidRPr="00926FB2">
        <w:t xml:space="preserve">б следует, что метан в свободном состоянии составляет в угольном пласте всего около 4%. </w:t>
      </w:r>
      <w:r w:rsidR="007507A3" w:rsidRPr="00926FB2">
        <w:t>Этот</w:t>
      </w:r>
      <w:r w:rsidR="005023A6" w:rsidRPr="00926FB2">
        <w:t xml:space="preserve"> описывается законом Дарси и отвечает фильтрации метана в трещиновато-пористом пласте за счет </w:t>
      </w:r>
      <w:r w:rsidR="007507A3" w:rsidRPr="00926FB2">
        <w:t>МПа</w:t>
      </w:r>
      <w:r w:rsidR="005023A6" w:rsidRPr="00926FB2">
        <w:t>. При фильтрации метана сквозь среду изменение температуры не происходит. К уравнению Ленгмюра мы обращаемся при рассмотрении сорбции мет</w:t>
      </w:r>
      <w:r w:rsidR="007507A3" w:rsidRPr="00926FB2">
        <w:t xml:space="preserve">ана в угле (почти 20%) рисунок </w:t>
      </w:r>
      <w:r w:rsidR="005023A6" w:rsidRPr="00926FB2">
        <w:t>1.1</w:t>
      </w:r>
      <w:r w:rsidR="00523CE9" w:rsidRPr="00926FB2">
        <w:t xml:space="preserve">5 </w:t>
      </w:r>
      <w:r w:rsidR="005023A6" w:rsidRPr="00926FB2">
        <w:t>б и преобразованием его в газ свободного типа, который движется по системе тр</w:t>
      </w:r>
      <w:r w:rsidR="007507A3" w:rsidRPr="00926FB2">
        <w:t>ещин и занимает весь объем (рисунок</w:t>
      </w:r>
      <w:r w:rsidR="005023A6" w:rsidRPr="00926FB2">
        <w:t xml:space="preserve"> 1.1</w:t>
      </w:r>
      <w:r w:rsidR="00523CE9" w:rsidRPr="00926FB2">
        <w:t xml:space="preserve">5 </w:t>
      </w:r>
      <w:r w:rsidR="005023A6" w:rsidRPr="00926FB2">
        <w:t>а).</w:t>
      </w:r>
    </w:p>
    <w:bookmarkEnd w:id="31"/>
    <w:p w14:paraId="1AF038FC" w14:textId="1D212411" w:rsidR="005023A6" w:rsidRPr="00926FB2" w:rsidRDefault="005023A6" w:rsidP="00B506E7">
      <w:pPr>
        <w:widowControl w:val="0"/>
        <w:ind w:firstLine="709"/>
        <w:jc w:val="both"/>
      </w:pPr>
      <w:r w:rsidRPr="00926FB2">
        <w:t>Указанные законы составляют единое целое. Они содерж</w:t>
      </w:r>
      <w:r w:rsidR="00693F8A" w:rsidRPr="00926FB2">
        <w:t>а</w:t>
      </w:r>
      <w:r w:rsidRPr="00926FB2">
        <w:t>т в себе уравнения сохранения массы, уравнения Дарси и Ленгмюра и име</w:t>
      </w:r>
      <w:r w:rsidR="00470762" w:rsidRPr="00926FB2">
        <w:t>ю</w:t>
      </w:r>
      <w:r w:rsidRPr="00926FB2">
        <w:t xml:space="preserve">т вид, </w:t>
      </w:r>
      <w:r w:rsidR="00BE58C0" w:rsidRPr="00926FB2">
        <w:t xml:space="preserve">описанный в работах [41,42] и [43]. </w:t>
      </w:r>
      <w:r w:rsidRPr="00926FB2">
        <w:t xml:space="preserve">Фильтрация метана сквозь угольный пласт представляет собой ведущий процесс и </w:t>
      </w:r>
      <w:r w:rsidR="00931E1D" w:rsidRPr="00926FB2">
        <w:t>с</w:t>
      </w:r>
      <w:r w:rsidRPr="00926FB2">
        <w:t xml:space="preserve"> течением времени она снижается, что приводит к снижению давления в объеме фильтрации. Перенос метана через пористый пласт угля протекает через систему трещин фильтрационным путем, а вот перенос метана через систему угольных блоков протекает диффузионным путем</w:t>
      </w:r>
      <w:r w:rsidR="00BE58C0" w:rsidRPr="00926FB2">
        <w:t xml:space="preserve"> [35].</w:t>
      </w:r>
    </w:p>
    <w:p w14:paraId="0CC6DF6F" w14:textId="77777777" w:rsidR="005023A6" w:rsidRPr="00926FB2" w:rsidRDefault="005023A6" w:rsidP="00B506E7">
      <w:pPr>
        <w:widowControl w:val="0"/>
        <w:ind w:firstLine="709"/>
        <w:jc w:val="both"/>
      </w:pPr>
      <w:r w:rsidRPr="00926FB2">
        <w:t xml:space="preserve">При таком подходе движущей силой процесса является градиент давления метана. Поскольку сам фильтрационный </w:t>
      </w:r>
      <w:r w:rsidR="009A0A95" w:rsidRPr="00926FB2">
        <w:t>процесс, по сути,</w:t>
      </w:r>
      <w:r w:rsidRPr="00926FB2">
        <w:t xml:space="preserve"> безынерционный, то для этого процесса используют уравнение Дарси:</w:t>
      </w:r>
    </w:p>
    <w:p w14:paraId="44766E87" w14:textId="77777777" w:rsidR="00931E1D" w:rsidRPr="00926FB2" w:rsidRDefault="00931E1D" w:rsidP="00B506E7">
      <w:pPr>
        <w:widowControl w:val="0"/>
        <w:ind w:firstLine="567"/>
        <w:jc w:val="both"/>
      </w:pPr>
    </w:p>
    <w:p w14:paraId="0E7B1CA5" w14:textId="0A7A5F47" w:rsidR="005023A6" w:rsidRPr="00926FB2" w:rsidRDefault="00AD13CC" w:rsidP="00B506E7">
      <w:pPr>
        <w:pStyle w:val="paragraph"/>
        <w:tabs>
          <w:tab w:val="center" w:pos="4820"/>
          <w:tab w:val="right" w:pos="9354"/>
        </w:tabs>
        <w:spacing w:before="0" w:after="0"/>
        <w:ind w:left="0" w:right="-6" w:firstLine="0"/>
        <w:jc w:val="right"/>
        <w:rPr>
          <w:sz w:val="28"/>
          <w:szCs w:val="28"/>
        </w:rPr>
      </w:pPr>
      <m:oMath>
        <m:f>
          <m:fPr>
            <m:ctrlPr>
              <w:rPr>
                <w:rFonts w:ascii="Cambria Math" w:hAnsi="Cambria Math"/>
                <w:sz w:val="28"/>
                <w:szCs w:val="28"/>
              </w:rPr>
            </m:ctrlPr>
          </m:fPr>
          <m:num>
            <m:r>
              <m:rPr>
                <m:sty m:val="p"/>
              </m:rPr>
              <w:rPr>
                <w:rFonts w:ascii="Cambria Math" w:hAnsi="Cambria Math"/>
                <w:sz w:val="28"/>
                <w:szCs w:val="28"/>
              </w:rPr>
              <m:t>∂W</m:t>
            </m:r>
          </m:num>
          <m:den>
            <m:r>
              <m:rPr>
                <m:sty m:val="p"/>
              </m:rPr>
              <w:rPr>
                <w:rFonts w:ascii="Cambria Math" w:hAnsi="Cambria Math"/>
                <w:sz w:val="28"/>
                <w:szCs w:val="28"/>
              </w:rPr>
              <m:t>∂t</m:t>
            </m:r>
          </m:den>
        </m:f>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m:t>
            </m:r>
          </m:num>
          <m:den>
            <m:r>
              <m:rPr>
                <m:sty m:val="p"/>
              </m:rPr>
              <w:rPr>
                <w:rFonts w:ascii="Cambria Math" w:hAnsi="Cambria Math"/>
                <w:sz w:val="28"/>
                <w:szCs w:val="28"/>
              </w:rPr>
              <m:t>∂x</m:t>
            </m:r>
          </m:den>
        </m:f>
        <m:d>
          <m:dPr>
            <m:begChr m:val="["/>
            <m:endChr m:val="]"/>
            <m:ctrlPr>
              <w:rPr>
                <w:rFonts w:ascii="Cambria Math" w:hAnsi="Cambria Math"/>
                <w:sz w:val="28"/>
                <w:szCs w:val="28"/>
              </w:rPr>
            </m:ctrlPr>
          </m:dPr>
          <m:e>
            <m:f>
              <m:fPr>
                <m:ctrlPr>
                  <w:rPr>
                    <w:rFonts w:ascii="Cambria Math" w:hAnsi="Cambria Math"/>
                    <w:sz w:val="28"/>
                    <w:szCs w:val="28"/>
                  </w:rPr>
                </m:ctrlPr>
              </m:fPr>
              <m:num>
                <m:r>
                  <m:rPr>
                    <m:sty m:val="p"/>
                  </m:rPr>
                  <w:rPr>
                    <w:rFonts w:ascii="Cambria Math" w:hAnsi="Cambria Math"/>
                    <w:sz w:val="28"/>
                    <w:szCs w:val="28"/>
                  </w:rPr>
                  <m:t>k</m:t>
                </m:r>
              </m:num>
              <m:den>
                <m:r>
                  <m:rPr>
                    <m:sty m:val="p"/>
                  </m:rPr>
                  <w:rPr>
                    <w:rFonts w:ascii="Cambria Math" w:hAnsi="Cambria Math"/>
                    <w:sz w:val="28"/>
                    <w:szCs w:val="28"/>
                  </w:rPr>
                  <m:t>μ</m:t>
                </m:r>
              </m:den>
            </m:f>
            <m:r>
              <m:rPr>
                <m:sty m:val="p"/>
              </m:rPr>
              <w:rPr>
                <w:rFonts w:ascii="Cambria Math" w:hAnsi="Cambria Math"/>
                <w:sz w:val="28"/>
                <w:szCs w:val="28"/>
              </w:rPr>
              <m:t>ρ</m:t>
            </m:r>
            <m:f>
              <m:fPr>
                <m:ctrlPr>
                  <w:rPr>
                    <w:rFonts w:ascii="Cambria Math" w:hAnsi="Cambria Math"/>
                    <w:sz w:val="28"/>
                    <w:szCs w:val="28"/>
                  </w:rPr>
                </m:ctrlPr>
              </m:fPr>
              <m:num>
                <m:r>
                  <m:rPr>
                    <m:sty m:val="p"/>
                  </m:rPr>
                  <w:rPr>
                    <w:rFonts w:ascii="Cambria Math" w:hAnsi="Cambria Math"/>
                    <w:sz w:val="28"/>
                    <w:szCs w:val="28"/>
                  </w:rPr>
                  <m:t>∂P</m:t>
                </m:r>
              </m:num>
              <m:den>
                <m:r>
                  <m:rPr>
                    <m:sty m:val="p"/>
                  </m:rPr>
                  <w:rPr>
                    <w:rFonts w:ascii="Cambria Math" w:hAnsi="Cambria Math"/>
                    <w:sz w:val="28"/>
                    <w:szCs w:val="28"/>
                  </w:rPr>
                  <m:t>∂x</m:t>
                </m:r>
              </m:den>
            </m:f>
          </m:e>
        </m:d>
        <m:r>
          <m:rPr>
            <m:sty m:val="p"/>
          </m:rPr>
          <w:rPr>
            <w:rFonts w:ascii="Cambria Math" w:hAnsi="Cambria Math"/>
            <w:sz w:val="28"/>
            <w:szCs w:val="28"/>
          </w:rPr>
          <m:t xml:space="preserve">,                                                          </m:t>
        </m:r>
      </m:oMath>
      <w:r w:rsidR="003E3CF9" w:rsidRPr="00926FB2">
        <w:rPr>
          <w:sz w:val="28"/>
          <w:szCs w:val="28"/>
        </w:rPr>
        <w:t>(1.</w:t>
      </w:r>
      <w:r w:rsidR="00523CE9" w:rsidRPr="00926FB2">
        <w:rPr>
          <w:sz w:val="28"/>
          <w:szCs w:val="28"/>
        </w:rPr>
        <w:t>2</w:t>
      </w:r>
      <w:r w:rsidR="003E3CF9" w:rsidRPr="00926FB2">
        <w:rPr>
          <w:sz w:val="28"/>
          <w:szCs w:val="28"/>
        </w:rPr>
        <w:t>)</w:t>
      </w:r>
    </w:p>
    <w:p w14:paraId="24069320" w14:textId="77777777" w:rsidR="00931E1D" w:rsidRPr="00926FB2" w:rsidRDefault="00931E1D" w:rsidP="00B506E7">
      <w:pPr>
        <w:pStyle w:val="paragraph"/>
        <w:tabs>
          <w:tab w:val="center" w:pos="4820"/>
          <w:tab w:val="right" w:pos="9354"/>
        </w:tabs>
        <w:spacing w:before="0" w:after="0"/>
        <w:ind w:left="0" w:right="-6" w:firstLine="0"/>
        <w:jc w:val="center"/>
        <w:rPr>
          <w:sz w:val="28"/>
          <w:szCs w:val="28"/>
        </w:rPr>
      </w:pPr>
    </w:p>
    <w:p w14:paraId="2B46FA68" w14:textId="03A47C47" w:rsidR="00CD22F9" w:rsidRPr="00926FB2" w:rsidRDefault="005023A6" w:rsidP="00B506E7">
      <w:pPr>
        <w:widowControl w:val="0"/>
        <w:jc w:val="both"/>
      </w:pPr>
      <w:r w:rsidRPr="00926FB2">
        <w:lastRenderedPageBreak/>
        <w:t>где</w:t>
      </w:r>
      <w:r w:rsidR="00DC369F" w:rsidRPr="00926FB2">
        <w:tab/>
      </w:r>
      <m:oMath>
        <m:r>
          <m:rPr>
            <m:sty m:val="p"/>
          </m:rPr>
          <w:rPr>
            <w:rFonts w:ascii="Cambria Math" w:hAnsi="Cambria Math"/>
          </w:rPr>
          <m:t>W</m:t>
        </m:r>
      </m:oMath>
      <w:r w:rsidRPr="00926FB2">
        <w:t xml:space="preserve"> – количество молекул метана в единице объема угля, </w:t>
      </w:r>
      <m:oMath>
        <m:r>
          <m:rPr>
            <m:sty m:val="p"/>
          </m:rPr>
          <w:rPr>
            <w:rFonts w:ascii="Cambria Math" w:hAnsi="Cambria Math"/>
          </w:rPr>
          <m:t>k</m:t>
        </m:r>
      </m:oMath>
      <w:r w:rsidR="00E829CF" w:rsidRPr="00926FB2">
        <w:t xml:space="preserve"> </w:t>
      </w:r>
      <w:r w:rsidRPr="00926FB2">
        <w:t>- коэф</w:t>
      </w:r>
      <w:r w:rsidR="00931E1D" w:rsidRPr="00926FB2">
        <w:t xml:space="preserve">фициент проницаемости, </w:t>
      </w:r>
      <m:oMath>
        <m:r>
          <m:rPr>
            <m:sty m:val="p"/>
          </m:rPr>
          <w:rPr>
            <w:rFonts w:ascii="Cambria Math" w:hAnsi="Cambria Math"/>
          </w:rPr>
          <m:t>μ</m:t>
        </m:r>
      </m:oMath>
      <w:r w:rsidRPr="00926FB2">
        <w:t xml:space="preserve"> – динамическая вязкость метана.</w:t>
      </w:r>
    </w:p>
    <w:p w14:paraId="5D014212" w14:textId="26D45523" w:rsidR="005023A6" w:rsidRPr="00926FB2" w:rsidRDefault="005023A6" w:rsidP="00B506E7">
      <w:pPr>
        <w:widowControl w:val="0"/>
        <w:ind w:firstLine="709"/>
        <w:jc w:val="both"/>
      </w:pPr>
      <w:r w:rsidRPr="00926FB2">
        <w:t xml:space="preserve">Процесс массопереноса метана начинается с того момента, когда происходит нарушение равновесия угольного пласта в результате отбойки угля. При этом за счет десорбции метана происходит его массоперенос в область пониженных давлений - горную выработку. Сам процесс массопереноса метана происходит при наложении двух процессов массопереноса, а именно фильтрации и диффузии. В настоящее время теория массопереноса метана достигла </w:t>
      </w:r>
      <w:r w:rsidR="00CD22F9" w:rsidRPr="00926FB2">
        <w:t>высок</w:t>
      </w:r>
      <w:r w:rsidR="009A0A95" w:rsidRPr="00926FB2">
        <w:t>о</w:t>
      </w:r>
      <w:r w:rsidR="00CD22F9" w:rsidRPr="00926FB2">
        <w:t>го</w:t>
      </w:r>
      <w:r w:rsidRPr="00926FB2">
        <w:t xml:space="preserve"> уровня, совместно с достижени</w:t>
      </w:r>
      <w:r w:rsidR="00CD22F9" w:rsidRPr="00926FB2">
        <w:t>ями компьютерных технологий,</w:t>
      </w:r>
      <w:r w:rsidRPr="00926FB2">
        <w:t xml:space="preserve"> позволяет решить любую практическую задачу о газообильности угольных пластов очистного забоя</w:t>
      </w:r>
      <w:r w:rsidR="00523CE9" w:rsidRPr="00926FB2">
        <w:t>[</w:t>
      </w:r>
      <w:r w:rsidR="00BE58C0" w:rsidRPr="00926FB2">
        <w:t xml:space="preserve"> </w:t>
      </w:r>
      <w:r w:rsidR="00523CE9" w:rsidRPr="00926FB2">
        <w:t>4</w:t>
      </w:r>
      <w:r w:rsidR="00BE58C0" w:rsidRPr="00926FB2">
        <w:t>4</w:t>
      </w:r>
      <w:r w:rsidR="00523CE9" w:rsidRPr="00926FB2">
        <w:t>]</w:t>
      </w:r>
      <w:r w:rsidRPr="00926FB2">
        <w:t>.</w:t>
      </w:r>
    </w:p>
    <w:p w14:paraId="404E9CEC" w14:textId="6FCCE674" w:rsidR="005023A6" w:rsidRPr="00926FB2" w:rsidRDefault="005023A6" w:rsidP="00B506E7">
      <w:pPr>
        <w:widowControl w:val="0"/>
        <w:ind w:firstLine="709"/>
        <w:jc w:val="both"/>
      </w:pPr>
      <w:r w:rsidRPr="00926FB2">
        <w:t>Угольное вещество [</w:t>
      </w:r>
      <w:r w:rsidR="00523CE9" w:rsidRPr="00926FB2">
        <w:t>45</w:t>
      </w:r>
      <w:r w:rsidR="00CD22F9" w:rsidRPr="00926FB2">
        <w:t>,</w:t>
      </w:r>
      <w:r w:rsidR="00523CE9" w:rsidRPr="00926FB2">
        <w:t>46</w:t>
      </w:r>
      <w:r w:rsidRPr="00926FB2">
        <w:t xml:space="preserve">] состоит из органической массы, минеральных веществ и влаги, количество которых подвержено значительным колебаниям. Содержание углерода в каменном угле, в зависимости от его сорта, составляет от 75% до 95%. Неорганическая часть угля имеет сложный минералогический состав. Уголь состоит, в основном, из углерода и водорода. </w:t>
      </w:r>
      <w:r w:rsidRPr="00926FB2">
        <w:rPr>
          <w:bCs/>
        </w:rPr>
        <w:t>Кислород</w:t>
      </w:r>
      <w:r w:rsidRPr="00926FB2">
        <w:t xml:space="preserve"> является балластом, снижающим теплотворную способность углей</w:t>
      </w:r>
      <w:r w:rsidR="00CB0A4B" w:rsidRPr="00926FB2">
        <w:t xml:space="preserve"> [</w:t>
      </w:r>
      <w:r w:rsidR="005F2752" w:rsidRPr="00926FB2">
        <w:t>47</w:t>
      </w:r>
      <w:r w:rsidR="00CB0A4B" w:rsidRPr="00926FB2">
        <w:t>,</w:t>
      </w:r>
      <w:r w:rsidR="005F2752" w:rsidRPr="00926FB2">
        <w:t>48</w:t>
      </w:r>
      <w:r w:rsidR="00CB0A4B" w:rsidRPr="00926FB2">
        <w:t>]</w:t>
      </w:r>
      <w:r w:rsidRPr="00926FB2">
        <w:t xml:space="preserve">. </w:t>
      </w:r>
      <w:r w:rsidRPr="00926FB2">
        <w:rPr>
          <w:bCs/>
        </w:rPr>
        <w:t>Азот</w:t>
      </w:r>
      <w:r w:rsidRPr="00926FB2">
        <w:t xml:space="preserve"> содержится в углях от 1 до 3%. </w:t>
      </w:r>
      <w:r w:rsidR="00CB0A4B" w:rsidRPr="00926FB2">
        <w:t>На рисунке</w:t>
      </w:r>
      <w:r w:rsidRPr="00926FB2">
        <w:t xml:space="preserve"> </w:t>
      </w:r>
      <w:r w:rsidR="00470762" w:rsidRPr="00926FB2">
        <w:t>1.1</w:t>
      </w:r>
      <w:r w:rsidR="005F2752" w:rsidRPr="00926FB2">
        <w:t>6</w:t>
      </w:r>
      <w:r w:rsidRPr="00926FB2">
        <w:t>а показана структура угля, предложенная Скрипченко Г.Б.</w:t>
      </w:r>
      <w:r w:rsidR="00693F8A" w:rsidRPr="00926FB2">
        <w:t xml:space="preserve">, </w:t>
      </w:r>
      <w:r w:rsidRPr="00926FB2">
        <w:t>основанная на гетерогенном образовании зародышей микрофазы ароматических макромолекул в виде кристаллитов. Когда наблюдается низкая степень метаморфизма, то зародыши кристаллитов слабо взаимодействуют и они переходят в быстрое упорядочивание макромолекул. Например, в антрацитах небольшое количество ароматических пакетов создают более крупные молекулы</w:t>
      </w:r>
      <w:r w:rsidR="00CB0A4B" w:rsidRPr="00926FB2">
        <w:t xml:space="preserve"> [</w:t>
      </w:r>
      <w:r w:rsidR="005F2752" w:rsidRPr="00926FB2">
        <w:t>49</w:t>
      </w:r>
      <w:r w:rsidR="00CB0A4B" w:rsidRPr="00926FB2">
        <w:t>]</w:t>
      </w:r>
      <w:r w:rsidRPr="00926FB2">
        <w:t>. При этом из-за отщепления боковых групп сами структуры обретают однородность и подвижность, а аморфная фаза почти исчезает. Поэтому в угле появляется новая фаза, которая превосходит по плотности и внутренней энергии. На рис</w:t>
      </w:r>
      <w:r w:rsidR="00CB0A4B" w:rsidRPr="00926FB2">
        <w:t xml:space="preserve">унке </w:t>
      </w:r>
      <w:r w:rsidRPr="00926FB2">
        <w:t>1.1</w:t>
      </w:r>
      <w:r w:rsidR="005F2752" w:rsidRPr="00926FB2">
        <w:t>6</w:t>
      </w:r>
      <w:r w:rsidRPr="00926FB2">
        <w:t>б показана структура угля, предложенная Ходотом В.В</w:t>
      </w:r>
      <w:r w:rsidR="009442BB" w:rsidRPr="00926FB2">
        <w:t xml:space="preserve"> </w:t>
      </w:r>
      <w:r w:rsidR="006E3C18" w:rsidRPr="00926FB2">
        <w:t>[</w:t>
      </w:r>
      <w:r w:rsidR="009442BB" w:rsidRPr="00926FB2">
        <w:t>50</w:t>
      </w:r>
      <w:r w:rsidR="006E3C18" w:rsidRPr="00926FB2">
        <w:t>]</w:t>
      </w:r>
      <w:r w:rsidRPr="00926FB2">
        <w:t>.</w:t>
      </w:r>
    </w:p>
    <w:p w14:paraId="22E6E6DF" w14:textId="77777777" w:rsidR="005023A6" w:rsidRPr="00926FB2" w:rsidRDefault="005023A6" w:rsidP="00B506E7">
      <w:pPr>
        <w:widowControl w:val="0"/>
        <w:ind w:firstLine="567"/>
        <w:jc w:val="both"/>
      </w:pPr>
    </w:p>
    <w:tbl>
      <w:tblPr>
        <w:tblW w:w="0" w:type="auto"/>
        <w:tblInd w:w="108" w:type="dxa"/>
        <w:tblLook w:val="01E0" w:firstRow="1" w:lastRow="1" w:firstColumn="1" w:lastColumn="1" w:noHBand="0" w:noVBand="0"/>
      </w:tblPr>
      <w:tblGrid>
        <w:gridCol w:w="4677"/>
        <w:gridCol w:w="4679"/>
      </w:tblGrid>
      <w:tr w:rsidR="009D56E2" w:rsidRPr="00926FB2" w14:paraId="209357F9" w14:textId="77777777" w:rsidTr="005023A6">
        <w:tc>
          <w:tcPr>
            <w:tcW w:w="4677" w:type="dxa"/>
            <w:shd w:val="clear" w:color="auto" w:fill="auto"/>
          </w:tcPr>
          <w:p w14:paraId="0F33CA63" w14:textId="77777777" w:rsidR="005023A6" w:rsidRPr="00926FB2" w:rsidRDefault="00836185" w:rsidP="00B506E7">
            <w:pPr>
              <w:jc w:val="center"/>
            </w:pPr>
            <w:r w:rsidRPr="00926FB2">
              <w:rPr>
                <w:noProof/>
              </w:rPr>
              <w:drawing>
                <wp:inline distT="0" distB="0" distL="0" distR="0" wp14:anchorId="56EAD66D" wp14:editId="7407611F">
                  <wp:extent cx="1867065" cy="1872691"/>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 cstate="print">
                            <a:grayscl/>
                            <a:biLevel thresh="50000"/>
                            <a:extLst>
                              <a:ext uri="{28A0092B-C50C-407E-A947-70E740481C1C}">
                                <a14:useLocalDpi xmlns:a14="http://schemas.microsoft.com/office/drawing/2010/main" val="0"/>
                              </a:ext>
                            </a:extLst>
                          </a:blip>
                          <a:srcRect/>
                          <a:stretch>
                            <a:fillRect/>
                          </a:stretch>
                        </pic:blipFill>
                        <pic:spPr bwMode="auto">
                          <a:xfrm>
                            <a:off x="0" y="0"/>
                            <a:ext cx="1873600" cy="1879245"/>
                          </a:xfrm>
                          <a:prstGeom prst="rect">
                            <a:avLst/>
                          </a:prstGeom>
                          <a:noFill/>
                          <a:ln>
                            <a:noFill/>
                          </a:ln>
                        </pic:spPr>
                      </pic:pic>
                    </a:graphicData>
                  </a:graphic>
                </wp:inline>
              </w:drawing>
            </w:r>
          </w:p>
          <w:p w14:paraId="50E7F57B" w14:textId="77777777" w:rsidR="005023A6" w:rsidRPr="00926FB2" w:rsidRDefault="005023A6" w:rsidP="00B506E7">
            <w:pPr>
              <w:jc w:val="center"/>
            </w:pPr>
            <w:r w:rsidRPr="00926FB2">
              <w:t>а)</w:t>
            </w:r>
          </w:p>
        </w:tc>
        <w:tc>
          <w:tcPr>
            <w:tcW w:w="4679" w:type="dxa"/>
            <w:vMerge w:val="restart"/>
            <w:shd w:val="clear" w:color="auto" w:fill="auto"/>
          </w:tcPr>
          <w:p w14:paraId="6DC14E64" w14:textId="77777777" w:rsidR="005023A6" w:rsidRPr="00926FB2" w:rsidRDefault="00836185" w:rsidP="00B506E7">
            <w:pPr>
              <w:jc w:val="center"/>
            </w:pPr>
            <w:r w:rsidRPr="00926FB2">
              <w:rPr>
                <w:noProof/>
              </w:rPr>
              <w:drawing>
                <wp:inline distT="0" distB="0" distL="0" distR="0" wp14:anchorId="12EF0968" wp14:editId="26E92F09">
                  <wp:extent cx="1360203" cy="1616659"/>
                  <wp:effectExtent l="0" t="0" r="0" b="31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1" cstate="print">
                            <a:grayscl/>
                            <a:biLevel thresh="50000"/>
                            <a:extLst>
                              <a:ext uri="{28A0092B-C50C-407E-A947-70E740481C1C}">
                                <a14:useLocalDpi xmlns:a14="http://schemas.microsoft.com/office/drawing/2010/main" val="0"/>
                              </a:ext>
                            </a:extLst>
                          </a:blip>
                          <a:srcRect/>
                          <a:stretch>
                            <a:fillRect/>
                          </a:stretch>
                        </pic:blipFill>
                        <pic:spPr bwMode="auto">
                          <a:xfrm>
                            <a:off x="0" y="0"/>
                            <a:ext cx="1365156" cy="1622546"/>
                          </a:xfrm>
                          <a:prstGeom prst="rect">
                            <a:avLst/>
                          </a:prstGeom>
                          <a:noFill/>
                          <a:ln>
                            <a:noFill/>
                          </a:ln>
                        </pic:spPr>
                      </pic:pic>
                    </a:graphicData>
                  </a:graphic>
                </wp:inline>
              </w:drawing>
            </w:r>
          </w:p>
          <w:p w14:paraId="2BE942F2" w14:textId="77777777" w:rsidR="005023A6" w:rsidRPr="00926FB2" w:rsidRDefault="005023A6" w:rsidP="00B506E7">
            <w:pPr>
              <w:jc w:val="center"/>
            </w:pPr>
          </w:p>
          <w:p w14:paraId="2EBA180E" w14:textId="77777777" w:rsidR="005023A6" w:rsidRPr="00926FB2" w:rsidRDefault="00836185" w:rsidP="00B506E7">
            <w:pPr>
              <w:jc w:val="center"/>
            </w:pPr>
            <w:r w:rsidRPr="00926FB2">
              <w:rPr>
                <w:noProof/>
              </w:rPr>
              <w:drawing>
                <wp:inline distT="0" distB="0" distL="0" distR="0" wp14:anchorId="33E57E67" wp14:editId="062EFEA0">
                  <wp:extent cx="2023773" cy="277533"/>
                  <wp:effectExtent l="1905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2" cstate="print">
                            <a:grayscl/>
                            <a:biLevel thresh="50000"/>
                            <a:extLst>
                              <a:ext uri="{28A0092B-C50C-407E-A947-70E740481C1C}">
                                <a14:useLocalDpi xmlns:a14="http://schemas.microsoft.com/office/drawing/2010/main" val="0"/>
                              </a:ext>
                            </a:extLst>
                          </a:blip>
                          <a:srcRect/>
                          <a:stretch>
                            <a:fillRect/>
                          </a:stretch>
                        </pic:blipFill>
                        <pic:spPr bwMode="auto">
                          <a:xfrm>
                            <a:off x="0" y="0"/>
                            <a:ext cx="2022754" cy="277393"/>
                          </a:xfrm>
                          <a:prstGeom prst="rect">
                            <a:avLst/>
                          </a:prstGeom>
                          <a:noFill/>
                          <a:ln>
                            <a:noFill/>
                          </a:ln>
                        </pic:spPr>
                      </pic:pic>
                    </a:graphicData>
                  </a:graphic>
                </wp:inline>
              </w:drawing>
            </w:r>
          </w:p>
          <w:p w14:paraId="34399845" w14:textId="77777777" w:rsidR="005023A6" w:rsidRPr="00926FB2" w:rsidRDefault="005023A6" w:rsidP="00B506E7">
            <w:pPr>
              <w:jc w:val="center"/>
            </w:pPr>
            <w:r w:rsidRPr="00926FB2">
              <w:t>б)</w:t>
            </w:r>
          </w:p>
        </w:tc>
      </w:tr>
      <w:tr w:rsidR="009D56E2" w:rsidRPr="00926FB2" w14:paraId="10DCBA4F" w14:textId="77777777" w:rsidTr="005023A6">
        <w:tc>
          <w:tcPr>
            <w:tcW w:w="4677" w:type="dxa"/>
            <w:shd w:val="clear" w:color="auto" w:fill="auto"/>
          </w:tcPr>
          <w:p w14:paraId="4FA2BB2E" w14:textId="77777777" w:rsidR="005023A6" w:rsidRPr="00926FB2" w:rsidRDefault="005023A6" w:rsidP="00B506E7">
            <w:pPr>
              <w:jc w:val="center"/>
            </w:pPr>
          </w:p>
        </w:tc>
        <w:tc>
          <w:tcPr>
            <w:tcW w:w="4679" w:type="dxa"/>
            <w:vMerge/>
            <w:shd w:val="clear" w:color="auto" w:fill="auto"/>
          </w:tcPr>
          <w:p w14:paraId="30F3B7BE" w14:textId="77777777" w:rsidR="005023A6" w:rsidRPr="00926FB2" w:rsidRDefault="005023A6" w:rsidP="00B506E7">
            <w:pPr>
              <w:jc w:val="center"/>
            </w:pPr>
          </w:p>
        </w:tc>
      </w:tr>
    </w:tbl>
    <w:p w14:paraId="55B90ABF" w14:textId="77777777" w:rsidR="00DC369F" w:rsidRPr="00926FB2" w:rsidRDefault="00DC369F" w:rsidP="00B506E7">
      <w:pPr>
        <w:jc w:val="center"/>
      </w:pPr>
    </w:p>
    <w:p w14:paraId="124762EF" w14:textId="46F8E6BF" w:rsidR="00242504" w:rsidRPr="00926FB2" w:rsidRDefault="005023A6" w:rsidP="00B506E7">
      <w:pPr>
        <w:jc w:val="center"/>
      </w:pPr>
      <w:r w:rsidRPr="00926FB2">
        <w:t>Рисунок 1.1</w:t>
      </w:r>
      <w:r w:rsidR="009442BB" w:rsidRPr="00926FB2">
        <w:t>6</w:t>
      </w:r>
      <w:r w:rsidR="00693F8A" w:rsidRPr="00926FB2">
        <w:t xml:space="preserve"> - </w:t>
      </w:r>
      <w:r w:rsidRPr="00926FB2">
        <w:t xml:space="preserve">Принципиальная схема строения угля (а), вероятная схема макромолекулы угля по Ходоту В.В. (б) </w:t>
      </w:r>
      <w:r w:rsidR="00BE58C0" w:rsidRPr="00926FB2">
        <w:t>[50]</w:t>
      </w:r>
    </w:p>
    <w:p w14:paraId="469DA35F" w14:textId="77777777" w:rsidR="00BE58C0" w:rsidRPr="00926FB2" w:rsidRDefault="00BE58C0" w:rsidP="00B506E7">
      <w:pPr>
        <w:jc w:val="center"/>
      </w:pPr>
    </w:p>
    <w:p w14:paraId="57AB23FE" w14:textId="79ECC8AB" w:rsidR="005023A6" w:rsidRPr="00926FB2" w:rsidRDefault="005023A6" w:rsidP="00B506E7">
      <w:pPr>
        <w:ind w:firstLine="709"/>
        <w:jc w:val="both"/>
      </w:pPr>
      <w:r w:rsidRPr="00926FB2">
        <w:lastRenderedPageBreak/>
        <w:t>Угли классифицируются по маркам: бурые (Б); длиннопламенные (Д); газовые (Г); газовые жирны</w:t>
      </w:r>
      <w:r w:rsidR="00693F8A" w:rsidRPr="00926FB2">
        <w:t>е</w:t>
      </w:r>
      <w:r w:rsidRPr="00926FB2">
        <w:t xml:space="preserve"> отощенны</w:t>
      </w:r>
      <w:r w:rsidR="00693F8A" w:rsidRPr="00926FB2">
        <w:t>е</w:t>
      </w:r>
      <w:r w:rsidRPr="00926FB2">
        <w:t xml:space="preserve"> (ГЖО); газовые жирны</w:t>
      </w:r>
      <w:r w:rsidR="00693F8A" w:rsidRPr="00926FB2">
        <w:t>е</w:t>
      </w:r>
      <w:r w:rsidRPr="00926FB2">
        <w:t xml:space="preserve"> (ГЖ); коксовые жирные (КЖ); коксовые (К); коксовые отощенны</w:t>
      </w:r>
      <w:r w:rsidR="00693F8A" w:rsidRPr="00926FB2">
        <w:t>е</w:t>
      </w:r>
      <w:r w:rsidRPr="00926FB2">
        <w:t xml:space="preserve"> (КО); коксовые слабоспекающи</w:t>
      </w:r>
      <w:r w:rsidR="00693F8A" w:rsidRPr="00926FB2">
        <w:t>е</w:t>
      </w:r>
      <w:r w:rsidRPr="00926FB2">
        <w:t>ся низкометаморфизованны</w:t>
      </w:r>
      <w:r w:rsidR="00CD4443" w:rsidRPr="00926FB2">
        <w:t>е</w:t>
      </w:r>
      <w:r w:rsidRPr="00926FB2">
        <w:t xml:space="preserve"> (КСН); коксовые слабоспекающи</w:t>
      </w:r>
      <w:r w:rsidR="00CD4443" w:rsidRPr="00926FB2">
        <w:t>е</w:t>
      </w:r>
      <w:r w:rsidRPr="00926FB2">
        <w:t>ся (КС); отощенны</w:t>
      </w:r>
      <w:r w:rsidR="00CD4443" w:rsidRPr="00926FB2">
        <w:t>е</w:t>
      </w:r>
      <w:r w:rsidRPr="00926FB2">
        <w:t xml:space="preserve"> спекающи</w:t>
      </w:r>
      <w:r w:rsidR="00CD4443" w:rsidRPr="00926FB2">
        <w:t>е</w:t>
      </w:r>
      <w:r w:rsidRPr="00926FB2">
        <w:t>ся (ОС); тощие спекающи</w:t>
      </w:r>
      <w:r w:rsidR="00CD4443" w:rsidRPr="00926FB2">
        <w:t>е</w:t>
      </w:r>
      <w:r w:rsidRPr="00926FB2">
        <w:t>ся (ТС); слабоспекающи</w:t>
      </w:r>
      <w:r w:rsidR="00CD4443" w:rsidRPr="00926FB2">
        <w:t>е</w:t>
      </w:r>
      <w:r w:rsidRPr="00926FB2">
        <w:t>с</w:t>
      </w:r>
      <w:r w:rsidR="009442BB" w:rsidRPr="00926FB2">
        <w:t>я (С); тощие (Т); антрациты (А)</w:t>
      </w:r>
      <w:r w:rsidRPr="00926FB2">
        <w:t>, их количественные характеристики приведены в таблице 1.3 [</w:t>
      </w:r>
      <w:r w:rsidR="009442BB" w:rsidRPr="00926FB2">
        <w:t>51</w:t>
      </w:r>
      <w:r w:rsidRPr="00926FB2">
        <w:t>].</w:t>
      </w:r>
    </w:p>
    <w:p w14:paraId="5B90B7D0" w14:textId="33EBFE06" w:rsidR="005023A6" w:rsidRPr="00926FB2" w:rsidRDefault="005023A6" w:rsidP="00B506E7">
      <w:pPr>
        <w:ind w:firstLine="709"/>
        <w:jc w:val="both"/>
      </w:pPr>
      <w:r w:rsidRPr="00926FB2">
        <w:t>В угольном веществе при метаморфизме происходит преобразование углерода с целью его упорядочивания [</w:t>
      </w:r>
      <w:r w:rsidR="00BE58C0" w:rsidRPr="00926FB2">
        <w:t>51,52</w:t>
      </w:r>
      <w:r w:rsidRPr="00926FB2">
        <w:t>]. При этом сама структура углеродного скелета преобразуется путем двух воздействий: путем химических процессов конденсации углерода в виде плоской атомной сетки гексагональной структуры подобно атомных сеток графита и путем ориентации этих атомных сеток в своеобразные пакеты, которые образуют мезоморфные области упорядочных углеродов. Касаточкиным В.И. была выдвинута идея, по которой углеродная сетка сопровождалась боковы</w:t>
      </w:r>
      <w:r w:rsidR="00DA74A5" w:rsidRPr="00926FB2">
        <w:t>ми</w:t>
      </w:r>
      <w:r w:rsidRPr="00926FB2">
        <w:t xml:space="preserve"> цепями, по которым эти сетки сшиваются </w:t>
      </w:r>
      <w:r w:rsidR="009A0A95" w:rsidRPr="00926FB2">
        <w:t>в виде кристаллитов,</w:t>
      </w:r>
      <w:r w:rsidRPr="00926FB2">
        <w:t xml:space="preserve"> и сама углеродная структура превращается в полимер. У такого полимера структурн</w:t>
      </w:r>
      <w:r w:rsidR="00CD4443" w:rsidRPr="00926FB2">
        <w:t>ая</w:t>
      </w:r>
      <w:r w:rsidRPr="00926FB2">
        <w:t xml:space="preserve"> единиц</w:t>
      </w:r>
      <w:r w:rsidR="00CD4443" w:rsidRPr="00926FB2">
        <w:t>а</w:t>
      </w:r>
      <w:r w:rsidRPr="00926FB2">
        <w:t xml:space="preserve"> представляет собой плоскую атомную циклическую сетку заполимеризованного углерода с цепями сбоку, которая состоит из различных радикалов и боковых групп. К сожалению</w:t>
      </w:r>
      <w:r w:rsidR="00DA74A5" w:rsidRPr="00926FB2">
        <w:t>,</w:t>
      </w:r>
      <w:r w:rsidRPr="00926FB2">
        <w:t xml:space="preserve"> подобная структура не может описать в деталях алифатические подгруппы, которые формируют физико-химические свойства угольного вещества (рис</w:t>
      </w:r>
      <w:r w:rsidR="00DA74A5" w:rsidRPr="00926FB2">
        <w:t xml:space="preserve">унок </w:t>
      </w:r>
      <w:r w:rsidRPr="00926FB2">
        <w:t>1.1</w:t>
      </w:r>
      <w:r w:rsidR="009442BB" w:rsidRPr="00926FB2">
        <w:t>7</w:t>
      </w:r>
      <w:r w:rsidRPr="00926FB2">
        <w:t>а).</w:t>
      </w:r>
      <w:r w:rsidR="00DA74A5" w:rsidRPr="00926FB2">
        <w:t xml:space="preserve"> На рисунке</w:t>
      </w:r>
      <w:r w:rsidRPr="00926FB2">
        <w:t xml:space="preserve"> 1.1</w:t>
      </w:r>
      <w:r w:rsidR="009442BB" w:rsidRPr="00926FB2">
        <w:t>7</w:t>
      </w:r>
      <w:r w:rsidRPr="00926FB2">
        <w:t>б ароматическая структура молекулы, а точнее ее часть, заштрихована с целью показать то, что структура молекул не плоская, а ячейка структуры представляет собой далекое от свойств подобия полимеру с регулярной организацией структуры. В итоге, можно считать уголь состоящим из таких макромолекулярных сеток различной ориентации, которые приводят к структуре различной степени упорядочивания. Степень упорядочивания структуры увеличивается за счет упорядочивания атомных сеток углерода и их ориентации при метаморфизме. При нал</w:t>
      </w:r>
      <w:r w:rsidR="00E45A3A" w:rsidRPr="00926FB2">
        <w:t>ичии малой степени метаморфизма,</w:t>
      </w:r>
      <w:r w:rsidRPr="00926FB2">
        <w:t xml:space="preserve"> в них возникают длинные гибкие сетки углерода</w:t>
      </w:r>
      <w:r w:rsidR="00E45A3A" w:rsidRPr="00926FB2">
        <w:t>,</w:t>
      </w:r>
      <w:r w:rsidRPr="00926FB2">
        <w:t xml:space="preserve"> связывающиеся друг с другом</w:t>
      </w:r>
      <w:r w:rsidR="00E45A3A" w:rsidRPr="00926FB2">
        <w:t xml:space="preserve">, и </w:t>
      </w:r>
      <w:r w:rsidRPr="00926FB2">
        <w:t>образуя</w:t>
      </w:r>
      <w:r w:rsidR="00E45A3A" w:rsidRPr="00926FB2">
        <w:t>,</w:t>
      </w:r>
      <w:r w:rsidRPr="00926FB2">
        <w:t xml:space="preserve"> большую внутреннею поверхность.</w:t>
      </w:r>
    </w:p>
    <w:p w14:paraId="59E8A005" w14:textId="77777777" w:rsidR="005023A6" w:rsidRPr="00926FB2" w:rsidRDefault="005023A6" w:rsidP="00B506E7">
      <w:pPr>
        <w:ind w:firstLine="567"/>
        <w:jc w:val="both"/>
      </w:pPr>
    </w:p>
    <w:tbl>
      <w:tblPr>
        <w:tblW w:w="0" w:type="auto"/>
        <w:tblInd w:w="108" w:type="dxa"/>
        <w:tblLook w:val="01E0" w:firstRow="1" w:lastRow="1" w:firstColumn="1" w:lastColumn="1" w:noHBand="0" w:noVBand="0"/>
      </w:tblPr>
      <w:tblGrid>
        <w:gridCol w:w="4677"/>
        <w:gridCol w:w="4679"/>
      </w:tblGrid>
      <w:tr w:rsidR="009D56E2" w:rsidRPr="00926FB2" w14:paraId="0993037D" w14:textId="77777777" w:rsidTr="005023A6">
        <w:tc>
          <w:tcPr>
            <w:tcW w:w="4677" w:type="dxa"/>
            <w:shd w:val="clear" w:color="auto" w:fill="auto"/>
          </w:tcPr>
          <w:p w14:paraId="4C4FCA84" w14:textId="77777777" w:rsidR="005023A6" w:rsidRPr="00926FB2" w:rsidRDefault="00836185" w:rsidP="00B506E7">
            <w:pPr>
              <w:jc w:val="center"/>
            </w:pPr>
            <w:r w:rsidRPr="00926FB2">
              <w:rPr>
                <w:noProof/>
              </w:rPr>
              <w:drawing>
                <wp:inline distT="0" distB="0" distL="0" distR="0" wp14:anchorId="53EB055C" wp14:editId="2B08A739">
                  <wp:extent cx="2450592" cy="1692173"/>
                  <wp:effectExtent l="0" t="0" r="6985" b="381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3" cstate="print">
                            <a:grayscl/>
                            <a:biLevel thresh="50000"/>
                            <a:extLst>
                              <a:ext uri="{28A0092B-C50C-407E-A947-70E740481C1C}">
                                <a14:useLocalDpi xmlns:a14="http://schemas.microsoft.com/office/drawing/2010/main" val="0"/>
                              </a:ext>
                            </a:extLst>
                          </a:blip>
                          <a:srcRect/>
                          <a:stretch>
                            <a:fillRect/>
                          </a:stretch>
                        </pic:blipFill>
                        <pic:spPr bwMode="auto">
                          <a:xfrm>
                            <a:off x="0" y="0"/>
                            <a:ext cx="2456969" cy="1696576"/>
                          </a:xfrm>
                          <a:prstGeom prst="rect">
                            <a:avLst/>
                          </a:prstGeom>
                          <a:noFill/>
                          <a:ln>
                            <a:noFill/>
                          </a:ln>
                        </pic:spPr>
                      </pic:pic>
                    </a:graphicData>
                  </a:graphic>
                </wp:inline>
              </w:drawing>
            </w:r>
          </w:p>
          <w:p w14:paraId="2C18F69B" w14:textId="77777777" w:rsidR="005023A6" w:rsidRPr="00926FB2" w:rsidRDefault="005023A6" w:rsidP="00B506E7">
            <w:pPr>
              <w:jc w:val="center"/>
            </w:pPr>
            <w:r w:rsidRPr="00926FB2">
              <w:t>а)</w:t>
            </w:r>
          </w:p>
        </w:tc>
        <w:tc>
          <w:tcPr>
            <w:tcW w:w="4679" w:type="dxa"/>
            <w:shd w:val="clear" w:color="auto" w:fill="auto"/>
          </w:tcPr>
          <w:p w14:paraId="54B96B2E" w14:textId="77777777" w:rsidR="005023A6" w:rsidRPr="00926FB2" w:rsidRDefault="00836185" w:rsidP="00B506E7">
            <w:pPr>
              <w:jc w:val="center"/>
            </w:pPr>
            <w:r w:rsidRPr="00926FB2">
              <w:rPr>
                <w:noProof/>
              </w:rPr>
              <w:drawing>
                <wp:inline distT="0" distB="0" distL="0" distR="0" wp14:anchorId="083C8AE1" wp14:editId="16BDEC3E">
                  <wp:extent cx="2511952" cy="1691640"/>
                  <wp:effectExtent l="0" t="0" r="3175" b="38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4" cstate="print">
                            <a:grayscl/>
                            <a:biLevel thresh="50000"/>
                            <a:extLst>
                              <a:ext uri="{28A0092B-C50C-407E-A947-70E740481C1C}">
                                <a14:useLocalDpi xmlns:a14="http://schemas.microsoft.com/office/drawing/2010/main" val="0"/>
                              </a:ext>
                            </a:extLst>
                          </a:blip>
                          <a:srcRect/>
                          <a:stretch>
                            <a:fillRect/>
                          </a:stretch>
                        </pic:blipFill>
                        <pic:spPr bwMode="auto">
                          <a:xfrm>
                            <a:off x="0" y="0"/>
                            <a:ext cx="2519440" cy="1696682"/>
                          </a:xfrm>
                          <a:prstGeom prst="rect">
                            <a:avLst/>
                          </a:prstGeom>
                          <a:noFill/>
                          <a:ln>
                            <a:noFill/>
                          </a:ln>
                        </pic:spPr>
                      </pic:pic>
                    </a:graphicData>
                  </a:graphic>
                </wp:inline>
              </w:drawing>
            </w:r>
          </w:p>
          <w:p w14:paraId="1D7AC2E1" w14:textId="7F7CF9BA" w:rsidR="005023A6" w:rsidRPr="00926FB2" w:rsidRDefault="005023A6" w:rsidP="00B506E7">
            <w:pPr>
              <w:jc w:val="center"/>
            </w:pPr>
            <w:r w:rsidRPr="00926FB2">
              <w:t>б)</w:t>
            </w:r>
          </w:p>
        </w:tc>
      </w:tr>
    </w:tbl>
    <w:p w14:paraId="1593A043" w14:textId="77777777" w:rsidR="00BE58C0" w:rsidRPr="00926FB2" w:rsidRDefault="00BE58C0" w:rsidP="00B506E7">
      <w:pPr>
        <w:ind w:firstLine="567"/>
        <w:jc w:val="center"/>
      </w:pPr>
    </w:p>
    <w:p w14:paraId="275A27E8" w14:textId="2E0F21E2" w:rsidR="009442BB" w:rsidRPr="00926FB2" w:rsidRDefault="005023A6" w:rsidP="00B506E7">
      <w:pPr>
        <w:ind w:firstLine="567"/>
        <w:jc w:val="center"/>
      </w:pPr>
      <w:r w:rsidRPr="00926FB2">
        <w:t>Рисунок 1.1</w:t>
      </w:r>
      <w:r w:rsidR="009442BB" w:rsidRPr="00926FB2">
        <w:t>7</w:t>
      </w:r>
      <w:r w:rsidR="00CD4443" w:rsidRPr="00926FB2">
        <w:t xml:space="preserve"> - </w:t>
      </w:r>
      <w:r w:rsidRPr="00926FB2">
        <w:t>Модель угля по Касаточкину (а), модель угля</w:t>
      </w:r>
    </w:p>
    <w:p w14:paraId="7DE23F97" w14:textId="07C89459" w:rsidR="00242504" w:rsidRPr="00926FB2" w:rsidRDefault="005023A6" w:rsidP="00B506E7">
      <w:pPr>
        <w:jc w:val="center"/>
      </w:pPr>
      <w:r w:rsidRPr="00926FB2">
        <w:t xml:space="preserve">Ван-Кревелина (б) </w:t>
      </w:r>
      <w:r w:rsidR="00BE58C0" w:rsidRPr="00926FB2">
        <w:t>[51]</w:t>
      </w:r>
    </w:p>
    <w:p w14:paraId="6BAE72AC" w14:textId="2596829F" w:rsidR="005023A6" w:rsidRPr="00926FB2" w:rsidRDefault="00CD4443" w:rsidP="00B506E7">
      <w:pPr>
        <w:ind w:firstLine="709"/>
        <w:jc w:val="both"/>
      </w:pPr>
      <w:r w:rsidRPr="00926FB2">
        <w:lastRenderedPageBreak/>
        <w:t>М</w:t>
      </w:r>
      <w:r w:rsidR="005023A6" w:rsidRPr="00926FB2">
        <w:t xml:space="preserve">акромолекула угля, а точнее ее ядро, представляет собой бензольное кольцо, которое обладает значительной прочностью связи. Напротив, его боковые группы образуют углеводороды с различной степенью полимеризации и потому термически слабо устойчивы. Из-за того, что ядро макромолекулы угля по структуре одинаково у всех каменных углей, то их многообразие обусловлено числом бензольных колец, а также составом и числом боковых групп. Наличие в угле множества микроэлементов и большое количество примесей химических элементов приводит к многообразию угольного вещества. Количество боковых групп и их расположение от ядра макромолекулы является наибольшим в углях малой степени метаморфизма. Таким образом, представленную модель угля можно охарактеризовать как плоский слой макромолекул углерода, которые связаны между собой кислородом или водородом. </w:t>
      </w:r>
      <w:r w:rsidR="009A0A95" w:rsidRPr="00926FB2">
        <w:t>При этом</w:t>
      </w:r>
      <w:r w:rsidR="005023A6" w:rsidRPr="00926FB2">
        <w:t xml:space="preserve"> расстояние между макромолекулами уменьшается с ростом степени метаморфизма угля, обуславливая его прочность и пористость. Органическое вещество угля можно рассматривать как сложный трехмерный природный сополимер, который состоит из сетки макромолекул и отдельных молекул, присоединенных к этой сетке. На рис</w:t>
      </w:r>
      <w:r w:rsidR="00E16195" w:rsidRPr="00926FB2">
        <w:t>унке</w:t>
      </w:r>
      <w:r w:rsidR="005023A6" w:rsidRPr="00926FB2">
        <w:t xml:space="preserve"> 1.1</w:t>
      </w:r>
      <w:r w:rsidR="009442BB" w:rsidRPr="00926FB2">
        <w:t>8</w:t>
      </w:r>
      <w:r w:rsidR="005023A6" w:rsidRPr="00926FB2">
        <w:t xml:space="preserve"> скелетная структура макромолекулы угля (а), физическая </w:t>
      </w:r>
      <w:r w:rsidR="004C26D6" w:rsidRPr="00926FB2">
        <w:t>структура угольной частицы (б).</w:t>
      </w:r>
    </w:p>
    <w:p w14:paraId="1E722334" w14:textId="77777777" w:rsidR="005023A6" w:rsidRPr="00926FB2" w:rsidRDefault="005023A6" w:rsidP="00B506E7">
      <w:pPr>
        <w:ind w:firstLine="567"/>
        <w:jc w:val="both"/>
      </w:pPr>
    </w:p>
    <w:tbl>
      <w:tblPr>
        <w:tblW w:w="0" w:type="auto"/>
        <w:tblInd w:w="108" w:type="dxa"/>
        <w:tblLook w:val="01E0" w:firstRow="1" w:lastRow="1" w:firstColumn="1" w:lastColumn="1" w:noHBand="0" w:noVBand="0"/>
      </w:tblPr>
      <w:tblGrid>
        <w:gridCol w:w="4675"/>
        <w:gridCol w:w="4855"/>
      </w:tblGrid>
      <w:tr w:rsidR="009D56E2" w:rsidRPr="00926FB2" w14:paraId="35C7F08A" w14:textId="77777777" w:rsidTr="005023A6">
        <w:tc>
          <w:tcPr>
            <w:tcW w:w="4688" w:type="dxa"/>
            <w:shd w:val="clear" w:color="auto" w:fill="auto"/>
          </w:tcPr>
          <w:p w14:paraId="1BBD38F7" w14:textId="77777777" w:rsidR="005023A6" w:rsidRPr="00926FB2" w:rsidRDefault="00836185" w:rsidP="00B506E7">
            <w:pPr>
              <w:jc w:val="center"/>
            </w:pPr>
            <w:r w:rsidRPr="00926FB2">
              <w:rPr>
                <w:noProof/>
              </w:rPr>
              <w:drawing>
                <wp:inline distT="0" distB="0" distL="0" distR="0" wp14:anchorId="7E55479D" wp14:editId="64E4F100">
                  <wp:extent cx="2851785" cy="3123590"/>
                  <wp:effectExtent l="0" t="0" r="5715" b="63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5" cstate="print">
                            <a:grayscl/>
                            <a:biLevel thresh="50000"/>
                            <a:extLst>
                              <a:ext uri="{28A0092B-C50C-407E-A947-70E740481C1C}">
                                <a14:useLocalDpi xmlns:a14="http://schemas.microsoft.com/office/drawing/2010/main" val="0"/>
                              </a:ext>
                            </a:extLst>
                          </a:blip>
                          <a:srcRect/>
                          <a:stretch>
                            <a:fillRect/>
                          </a:stretch>
                        </pic:blipFill>
                        <pic:spPr bwMode="auto">
                          <a:xfrm>
                            <a:off x="0" y="0"/>
                            <a:ext cx="2862432" cy="3135252"/>
                          </a:xfrm>
                          <a:prstGeom prst="rect">
                            <a:avLst/>
                          </a:prstGeom>
                          <a:noFill/>
                          <a:ln>
                            <a:noFill/>
                          </a:ln>
                        </pic:spPr>
                      </pic:pic>
                    </a:graphicData>
                  </a:graphic>
                </wp:inline>
              </w:drawing>
            </w:r>
          </w:p>
          <w:p w14:paraId="453F229D" w14:textId="77777777" w:rsidR="005023A6" w:rsidRPr="00926FB2" w:rsidRDefault="005023A6" w:rsidP="00B506E7">
            <w:pPr>
              <w:jc w:val="center"/>
            </w:pPr>
            <w:r w:rsidRPr="00926FB2">
              <w:t>а)</w:t>
            </w:r>
          </w:p>
        </w:tc>
        <w:tc>
          <w:tcPr>
            <w:tcW w:w="4775" w:type="dxa"/>
            <w:shd w:val="clear" w:color="auto" w:fill="auto"/>
          </w:tcPr>
          <w:p w14:paraId="221FB46F" w14:textId="77777777" w:rsidR="005023A6" w:rsidRPr="00926FB2" w:rsidRDefault="005023A6" w:rsidP="00B506E7">
            <w:pPr>
              <w:pStyle w:val="ab"/>
              <w:spacing w:before="0" w:beforeAutospacing="0" w:after="0" w:afterAutospacing="0"/>
              <w:ind w:firstLine="539"/>
              <w:jc w:val="center"/>
              <w:rPr>
                <w:sz w:val="28"/>
                <w:szCs w:val="28"/>
              </w:rPr>
            </w:pPr>
          </w:p>
          <w:p w14:paraId="3559C02B" w14:textId="77777777" w:rsidR="005023A6" w:rsidRPr="00926FB2" w:rsidRDefault="00836185" w:rsidP="00B506E7">
            <w:pPr>
              <w:jc w:val="center"/>
              <w:rPr>
                <w:lang w:val="en-US"/>
              </w:rPr>
            </w:pPr>
            <w:r w:rsidRPr="00926FB2">
              <w:rPr>
                <w:noProof/>
              </w:rPr>
              <w:drawing>
                <wp:inline distT="0" distB="0" distL="0" distR="0" wp14:anchorId="03827760" wp14:editId="55FAE89C">
                  <wp:extent cx="2972968" cy="3006548"/>
                  <wp:effectExtent l="0" t="0" r="0" b="381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6" cstate="print">
                            <a:grayscl/>
                            <a:biLevel thresh="50000"/>
                            <a:extLst>
                              <a:ext uri="{28A0092B-C50C-407E-A947-70E740481C1C}">
                                <a14:useLocalDpi xmlns:a14="http://schemas.microsoft.com/office/drawing/2010/main" val="0"/>
                              </a:ext>
                            </a:extLst>
                          </a:blip>
                          <a:srcRect/>
                          <a:stretch>
                            <a:fillRect/>
                          </a:stretch>
                        </pic:blipFill>
                        <pic:spPr bwMode="auto">
                          <a:xfrm>
                            <a:off x="0" y="0"/>
                            <a:ext cx="2980185" cy="3013847"/>
                          </a:xfrm>
                          <a:prstGeom prst="rect">
                            <a:avLst/>
                          </a:prstGeom>
                          <a:noFill/>
                          <a:ln>
                            <a:noFill/>
                          </a:ln>
                        </pic:spPr>
                      </pic:pic>
                    </a:graphicData>
                  </a:graphic>
                </wp:inline>
              </w:drawing>
            </w:r>
          </w:p>
          <w:p w14:paraId="4F2E1427" w14:textId="77777777" w:rsidR="005023A6" w:rsidRPr="00926FB2" w:rsidRDefault="005023A6" w:rsidP="00B506E7">
            <w:pPr>
              <w:jc w:val="center"/>
            </w:pPr>
            <w:r w:rsidRPr="00926FB2">
              <w:t>б)</w:t>
            </w:r>
          </w:p>
        </w:tc>
      </w:tr>
    </w:tbl>
    <w:p w14:paraId="5263A5D7" w14:textId="77777777" w:rsidR="005023A6" w:rsidRPr="00926FB2" w:rsidRDefault="005023A6" w:rsidP="00B506E7">
      <w:pPr>
        <w:ind w:firstLine="567"/>
        <w:jc w:val="both"/>
      </w:pPr>
    </w:p>
    <w:p w14:paraId="53DDFC6D" w14:textId="6D4CDF40" w:rsidR="005023A6" w:rsidRPr="00926FB2" w:rsidRDefault="005023A6" w:rsidP="00B506E7">
      <w:pPr>
        <w:ind w:firstLine="567"/>
        <w:jc w:val="center"/>
      </w:pPr>
      <w:r w:rsidRPr="00926FB2">
        <w:t>Рисунок 1.1</w:t>
      </w:r>
      <w:r w:rsidR="009442BB" w:rsidRPr="00926FB2">
        <w:t>8</w:t>
      </w:r>
      <w:r w:rsidR="00CD4443" w:rsidRPr="00926FB2">
        <w:t xml:space="preserve"> - </w:t>
      </w:r>
      <w:r w:rsidRPr="00926FB2">
        <w:t>Упрощенная скелетная структура макромолекулы угля (а), физическая структура угольной частицы (б)</w:t>
      </w:r>
      <w:r w:rsidR="00BE58C0" w:rsidRPr="00926FB2">
        <w:t xml:space="preserve"> [45,46], [47,48]</w:t>
      </w:r>
    </w:p>
    <w:p w14:paraId="0629BAD7" w14:textId="77777777" w:rsidR="005023A6" w:rsidRPr="00926FB2" w:rsidRDefault="005023A6" w:rsidP="00B506E7">
      <w:pPr>
        <w:ind w:firstLine="567"/>
        <w:jc w:val="both"/>
      </w:pPr>
    </w:p>
    <w:p w14:paraId="09F18A66" w14:textId="1322566C" w:rsidR="005023A6" w:rsidRPr="00926FB2" w:rsidRDefault="005023A6" w:rsidP="00B506E7">
      <w:pPr>
        <w:ind w:firstLine="709"/>
        <w:jc w:val="both"/>
      </w:pPr>
      <w:r w:rsidRPr="00926FB2">
        <w:t>На рис</w:t>
      </w:r>
      <w:r w:rsidR="00CD4443" w:rsidRPr="00926FB2">
        <w:t>унке</w:t>
      </w:r>
      <w:r w:rsidRPr="00926FB2">
        <w:t xml:space="preserve"> 1.1</w:t>
      </w:r>
      <w:r w:rsidR="009442BB" w:rsidRPr="00926FB2">
        <w:t>8</w:t>
      </w:r>
      <w:r w:rsidRPr="00926FB2">
        <w:t xml:space="preserve">б приведена качественная картина физической структуры угольной частицы с характерной пористостью. </w:t>
      </w:r>
      <w:bookmarkStart w:id="32" w:name="_Hlk120797557"/>
      <w:r w:rsidRPr="00926FB2">
        <w:t>В табл</w:t>
      </w:r>
      <w:r w:rsidR="00E16195" w:rsidRPr="00926FB2">
        <w:t>ице</w:t>
      </w:r>
      <w:r w:rsidRPr="00926FB2">
        <w:t xml:space="preserve"> 1.3 представлена классификация углей в зависимости от их степени метаморфизма.</w:t>
      </w:r>
    </w:p>
    <w:p w14:paraId="125718B0" w14:textId="77777777" w:rsidR="005023A6" w:rsidRPr="00926FB2" w:rsidRDefault="005023A6" w:rsidP="00B506E7">
      <w:pPr>
        <w:widowControl w:val="0"/>
        <w:ind w:firstLine="567"/>
        <w:jc w:val="both"/>
      </w:pPr>
    </w:p>
    <w:p w14:paraId="325AE32B" w14:textId="7761B271" w:rsidR="005023A6" w:rsidRPr="00926FB2" w:rsidRDefault="005023A6" w:rsidP="00B506E7">
      <w:pPr>
        <w:widowControl w:val="0"/>
        <w:jc w:val="both"/>
        <w:rPr>
          <w:lang w:val="en-US"/>
        </w:rPr>
      </w:pPr>
      <w:r w:rsidRPr="00926FB2">
        <w:lastRenderedPageBreak/>
        <w:t>Таблица 1.3</w:t>
      </w:r>
      <w:r w:rsidR="00CD4443" w:rsidRPr="00926FB2">
        <w:t xml:space="preserve"> - </w:t>
      </w:r>
      <w:r w:rsidR="009442BB" w:rsidRPr="00926FB2">
        <w:t>Классификация углей</w:t>
      </w:r>
    </w:p>
    <w:p w14:paraId="63C9AA2E" w14:textId="77777777" w:rsidR="005023A6" w:rsidRPr="00926FB2" w:rsidRDefault="005023A6" w:rsidP="00B506E7">
      <w:pPr>
        <w:widowControl w:val="0"/>
        <w:jc w:val="both"/>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9"/>
        <w:gridCol w:w="2268"/>
        <w:gridCol w:w="1966"/>
        <w:gridCol w:w="2280"/>
      </w:tblGrid>
      <w:tr w:rsidR="009D56E2" w:rsidRPr="00926FB2" w14:paraId="2191B3E0" w14:textId="77777777" w:rsidTr="00E25493">
        <w:tc>
          <w:tcPr>
            <w:tcW w:w="3119" w:type="dxa"/>
            <w:shd w:val="clear" w:color="auto" w:fill="auto"/>
            <w:vAlign w:val="center"/>
          </w:tcPr>
          <w:p w14:paraId="4A92A471" w14:textId="77777777" w:rsidR="005023A6" w:rsidRPr="00926FB2" w:rsidRDefault="005023A6" w:rsidP="00B506E7">
            <w:pPr>
              <w:widowControl w:val="0"/>
              <w:jc w:val="center"/>
              <w:rPr>
                <w:sz w:val="24"/>
                <w:szCs w:val="24"/>
              </w:rPr>
            </w:pPr>
            <w:r w:rsidRPr="00926FB2">
              <w:rPr>
                <w:sz w:val="24"/>
                <w:szCs w:val="24"/>
              </w:rPr>
              <w:t>Марка угля</w:t>
            </w:r>
          </w:p>
        </w:tc>
        <w:tc>
          <w:tcPr>
            <w:tcW w:w="2268" w:type="dxa"/>
            <w:shd w:val="clear" w:color="auto" w:fill="auto"/>
            <w:vAlign w:val="center"/>
          </w:tcPr>
          <w:p w14:paraId="76BB54F2" w14:textId="57006F9A" w:rsidR="005023A6" w:rsidRPr="00926FB2" w:rsidRDefault="005023A6" w:rsidP="00B506E7">
            <w:pPr>
              <w:widowControl w:val="0"/>
              <w:jc w:val="center"/>
              <w:rPr>
                <w:sz w:val="24"/>
                <w:szCs w:val="24"/>
              </w:rPr>
            </w:pPr>
            <w:r w:rsidRPr="00926FB2">
              <w:rPr>
                <w:sz w:val="24"/>
                <w:szCs w:val="24"/>
              </w:rPr>
              <w:t xml:space="preserve">Выход летучих веществ </w:t>
            </w:r>
            <m:oMath>
              <m:sSup>
                <m:sSupPr>
                  <m:ctrlPr>
                    <w:rPr>
                      <w:rFonts w:ascii="Cambria Math" w:hAnsi="Cambria Math"/>
                      <w:sz w:val="24"/>
                      <w:szCs w:val="24"/>
                      <w:lang w:val="en-US"/>
                    </w:rPr>
                  </m:ctrlPr>
                </m:sSupPr>
                <m:e>
                  <m:r>
                    <m:rPr>
                      <m:sty m:val="p"/>
                    </m:rPr>
                    <w:rPr>
                      <w:rFonts w:ascii="Cambria Math" w:hAnsi="Cambria Math"/>
                      <w:sz w:val="24"/>
                      <w:szCs w:val="24"/>
                      <w:lang w:val="en-US"/>
                    </w:rPr>
                    <m:t>V</m:t>
                  </m:r>
                </m:e>
                <m:sup>
                  <m:r>
                    <m:rPr>
                      <m:sty m:val="p"/>
                    </m:rPr>
                    <w:rPr>
                      <w:rFonts w:ascii="Cambria Math" w:hAnsi="Cambria Math"/>
                      <w:sz w:val="24"/>
                      <w:szCs w:val="24"/>
                    </w:rPr>
                    <m:t>г</m:t>
                  </m:r>
                </m:sup>
              </m:sSup>
            </m:oMath>
            <w:r w:rsidRPr="00926FB2">
              <w:rPr>
                <w:sz w:val="24"/>
                <w:szCs w:val="24"/>
              </w:rPr>
              <w:t>, %</w:t>
            </w:r>
          </w:p>
        </w:tc>
        <w:tc>
          <w:tcPr>
            <w:tcW w:w="1966" w:type="dxa"/>
            <w:shd w:val="clear" w:color="auto" w:fill="auto"/>
            <w:vAlign w:val="center"/>
          </w:tcPr>
          <w:p w14:paraId="0BB6B636" w14:textId="6EAA2E7E" w:rsidR="005023A6" w:rsidRPr="00926FB2" w:rsidRDefault="005023A6" w:rsidP="00B506E7">
            <w:pPr>
              <w:widowControl w:val="0"/>
              <w:jc w:val="center"/>
              <w:rPr>
                <w:sz w:val="24"/>
                <w:szCs w:val="24"/>
              </w:rPr>
            </w:pPr>
            <w:r w:rsidRPr="00926FB2">
              <w:rPr>
                <w:sz w:val="24"/>
                <w:szCs w:val="24"/>
              </w:rPr>
              <w:t>Содержание углерода</w:t>
            </w:r>
            <m:oMath>
              <m:sSup>
                <m:sSupPr>
                  <m:ctrlPr>
                    <w:rPr>
                      <w:rFonts w:ascii="Cambria Math" w:hAnsi="Cambria Math"/>
                      <w:sz w:val="24"/>
                      <w:szCs w:val="24"/>
                    </w:rPr>
                  </m:ctrlPr>
                </m:sSupPr>
                <m:e>
                  <m:r>
                    <m:rPr>
                      <m:sty m:val="p"/>
                    </m:rPr>
                    <w:rPr>
                      <w:rFonts w:ascii="Cambria Math" w:hAnsi="Cambria Math"/>
                      <w:sz w:val="24"/>
                      <w:szCs w:val="24"/>
                    </w:rPr>
                    <m:t>С</m:t>
                  </m:r>
                </m:e>
                <m:sup>
                  <m:r>
                    <m:rPr>
                      <m:sty m:val="p"/>
                    </m:rPr>
                    <w:rPr>
                      <w:rFonts w:ascii="Cambria Math" w:hAnsi="Cambria Math"/>
                      <w:sz w:val="24"/>
                      <w:szCs w:val="24"/>
                    </w:rPr>
                    <m:t>Г</m:t>
                  </m:r>
                </m:sup>
              </m:sSup>
            </m:oMath>
            <w:r w:rsidRPr="00926FB2">
              <w:rPr>
                <w:sz w:val="24"/>
                <w:szCs w:val="24"/>
              </w:rPr>
              <w:t>, %</w:t>
            </w:r>
          </w:p>
        </w:tc>
        <w:tc>
          <w:tcPr>
            <w:tcW w:w="2280" w:type="dxa"/>
            <w:shd w:val="clear" w:color="auto" w:fill="auto"/>
            <w:vAlign w:val="center"/>
          </w:tcPr>
          <w:p w14:paraId="7B78F77A" w14:textId="77777777" w:rsidR="005023A6" w:rsidRPr="00926FB2" w:rsidRDefault="005023A6" w:rsidP="00B506E7">
            <w:pPr>
              <w:widowControl w:val="0"/>
              <w:jc w:val="center"/>
              <w:rPr>
                <w:sz w:val="24"/>
                <w:szCs w:val="24"/>
              </w:rPr>
            </w:pPr>
            <w:r w:rsidRPr="00926FB2">
              <w:rPr>
                <w:sz w:val="24"/>
                <w:szCs w:val="24"/>
              </w:rPr>
              <w:t>Теплота сгорания</w:t>
            </w:r>
          </w:p>
          <w:p w14:paraId="6ABAF68F" w14:textId="796659DE" w:rsidR="005023A6" w:rsidRPr="00926FB2" w:rsidRDefault="00AD13CC" w:rsidP="00B506E7">
            <w:pPr>
              <w:widowControl w:val="0"/>
              <w:jc w:val="center"/>
              <w:rPr>
                <w:sz w:val="24"/>
                <w:szCs w:val="24"/>
              </w:rPr>
            </w:pPr>
            <m:oMath>
              <m:sSup>
                <m:sSupPr>
                  <m:ctrlPr>
                    <w:rPr>
                      <w:rFonts w:ascii="Cambria Math" w:hAnsi="Cambria Math"/>
                      <w:sz w:val="24"/>
                      <w:szCs w:val="24"/>
                    </w:rPr>
                  </m:ctrlPr>
                </m:sSupPr>
                <m:e>
                  <m:r>
                    <m:rPr>
                      <m:sty m:val="p"/>
                    </m:rPr>
                    <w:rPr>
                      <w:rFonts w:ascii="Cambria Math" w:hAnsi="Cambria Math"/>
                      <w:sz w:val="24"/>
                      <w:szCs w:val="24"/>
                    </w:rPr>
                    <m:t>Q</m:t>
                  </m:r>
                </m:e>
                <m:sup>
                  <m:r>
                    <m:rPr>
                      <m:sty m:val="p"/>
                    </m:rPr>
                    <w:rPr>
                      <w:rFonts w:ascii="Cambria Math" w:hAnsi="Cambria Math"/>
                      <w:sz w:val="24"/>
                      <w:szCs w:val="24"/>
                    </w:rPr>
                    <m:t>Г</m:t>
                  </m:r>
                </m:sup>
              </m:sSup>
            </m:oMath>
            <w:r w:rsidR="005023A6" w:rsidRPr="00926FB2">
              <w:rPr>
                <w:sz w:val="24"/>
                <w:szCs w:val="24"/>
              </w:rPr>
              <w:t>, ккал/кг</w:t>
            </w:r>
          </w:p>
        </w:tc>
      </w:tr>
      <w:tr w:rsidR="009D56E2" w:rsidRPr="00926FB2" w14:paraId="799E5550" w14:textId="77777777" w:rsidTr="00E25493">
        <w:tc>
          <w:tcPr>
            <w:tcW w:w="3119" w:type="dxa"/>
            <w:shd w:val="clear" w:color="auto" w:fill="auto"/>
          </w:tcPr>
          <w:p w14:paraId="6DAE6FBD" w14:textId="77777777" w:rsidR="005023A6" w:rsidRPr="00926FB2" w:rsidRDefault="005023A6" w:rsidP="00B506E7">
            <w:pPr>
              <w:widowControl w:val="0"/>
              <w:jc w:val="center"/>
              <w:rPr>
                <w:sz w:val="24"/>
                <w:szCs w:val="24"/>
              </w:rPr>
            </w:pPr>
            <w:r w:rsidRPr="00926FB2">
              <w:rPr>
                <w:sz w:val="24"/>
                <w:szCs w:val="24"/>
              </w:rPr>
              <w:t>Бурые (Б)</w:t>
            </w:r>
          </w:p>
        </w:tc>
        <w:tc>
          <w:tcPr>
            <w:tcW w:w="2268" w:type="dxa"/>
            <w:shd w:val="clear" w:color="auto" w:fill="auto"/>
          </w:tcPr>
          <w:p w14:paraId="58019DEB" w14:textId="77777777" w:rsidR="005023A6" w:rsidRPr="00926FB2" w:rsidRDefault="005023A6" w:rsidP="00B506E7">
            <w:pPr>
              <w:widowControl w:val="0"/>
              <w:jc w:val="center"/>
              <w:rPr>
                <w:sz w:val="24"/>
                <w:szCs w:val="24"/>
              </w:rPr>
            </w:pPr>
            <w:r w:rsidRPr="00926FB2">
              <w:rPr>
                <w:sz w:val="24"/>
                <w:szCs w:val="24"/>
              </w:rPr>
              <w:t>41 и более</w:t>
            </w:r>
          </w:p>
        </w:tc>
        <w:tc>
          <w:tcPr>
            <w:tcW w:w="1966" w:type="dxa"/>
            <w:shd w:val="clear" w:color="auto" w:fill="auto"/>
          </w:tcPr>
          <w:p w14:paraId="51142EBD" w14:textId="77777777" w:rsidR="005023A6" w:rsidRPr="00926FB2" w:rsidRDefault="005023A6" w:rsidP="00B506E7">
            <w:pPr>
              <w:widowControl w:val="0"/>
              <w:jc w:val="center"/>
              <w:rPr>
                <w:sz w:val="24"/>
                <w:szCs w:val="24"/>
              </w:rPr>
            </w:pPr>
            <w:r w:rsidRPr="00926FB2">
              <w:rPr>
                <w:sz w:val="24"/>
                <w:szCs w:val="24"/>
                <w:lang w:val="en-US"/>
              </w:rPr>
              <w:t>&lt;</w:t>
            </w:r>
            <w:r w:rsidRPr="00926FB2">
              <w:rPr>
                <w:sz w:val="24"/>
                <w:szCs w:val="24"/>
              </w:rPr>
              <w:t xml:space="preserve"> 76</w:t>
            </w:r>
          </w:p>
        </w:tc>
        <w:tc>
          <w:tcPr>
            <w:tcW w:w="2280" w:type="dxa"/>
            <w:shd w:val="clear" w:color="auto" w:fill="auto"/>
          </w:tcPr>
          <w:p w14:paraId="0E51F7DB" w14:textId="77777777" w:rsidR="005023A6" w:rsidRPr="00926FB2" w:rsidRDefault="005023A6" w:rsidP="00B506E7">
            <w:pPr>
              <w:widowControl w:val="0"/>
              <w:jc w:val="center"/>
              <w:rPr>
                <w:sz w:val="24"/>
                <w:szCs w:val="24"/>
              </w:rPr>
            </w:pPr>
            <w:r w:rsidRPr="00926FB2">
              <w:rPr>
                <w:sz w:val="24"/>
                <w:szCs w:val="24"/>
              </w:rPr>
              <w:t>6900-7500</w:t>
            </w:r>
          </w:p>
        </w:tc>
      </w:tr>
      <w:tr w:rsidR="009D56E2" w:rsidRPr="00926FB2" w14:paraId="531272E9" w14:textId="77777777" w:rsidTr="00E25493">
        <w:tc>
          <w:tcPr>
            <w:tcW w:w="3119" w:type="dxa"/>
            <w:shd w:val="clear" w:color="auto" w:fill="auto"/>
          </w:tcPr>
          <w:p w14:paraId="4A3BC636" w14:textId="77777777" w:rsidR="005023A6" w:rsidRPr="00926FB2" w:rsidRDefault="005023A6" w:rsidP="00B506E7">
            <w:pPr>
              <w:widowControl w:val="0"/>
              <w:jc w:val="center"/>
              <w:rPr>
                <w:sz w:val="24"/>
                <w:szCs w:val="24"/>
              </w:rPr>
            </w:pPr>
            <w:r w:rsidRPr="00926FB2">
              <w:rPr>
                <w:sz w:val="24"/>
                <w:szCs w:val="24"/>
              </w:rPr>
              <w:t>Длиннопламенные (Д)</w:t>
            </w:r>
          </w:p>
        </w:tc>
        <w:tc>
          <w:tcPr>
            <w:tcW w:w="2268" w:type="dxa"/>
            <w:shd w:val="clear" w:color="auto" w:fill="auto"/>
          </w:tcPr>
          <w:p w14:paraId="722FF209" w14:textId="77777777" w:rsidR="005023A6" w:rsidRPr="00926FB2" w:rsidRDefault="005023A6" w:rsidP="00B506E7">
            <w:pPr>
              <w:widowControl w:val="0"/>
              <w:jc w:val="center"/>
              <w:rPr>
                <w:sz w:val="24"/>
                <w:szCs w:val="24"/>
              </w:rPr>
            </w:pPr>
            <w:r w:rsidRPr="00926FB2">
              <w:rPr>
                <w:sz w:val="24"/>
                <w:szCs w:val="24"/>
                <w:lang w:val="en-US"/>
              </w:rPr>
              <w:t>&gt;</w:t>
            </w:r>
            <w:r w:rsidRPr="00926FB2">
              <w:rPr>
                <w:sz w:val="24"/>
                <w:szCs w:val="24"/>
              </w:rPr>
              <w:t xml:space="preserve"> 39</w:t>
            </w:r>
          </w:p>
        </w:tc>
        <w:tc>
          <w:tcPr>
            <w:tcW w:w="1966" w:type="dxa"/>
            <w:shd w:val="clear" w:color="auto" w:fill="auto"/>
          </w:tcPr>
          <w:p w14:paraId="34653D1B" w14:textId="77777777" w:rsidR="005023A6" w:rsidRPr="00926FB2" w:rsidRDefault="005023A6" w:rsidP="00B506E7">
            <w:pPr>
              <w:widowControl w:val="0"/>
              <w:jc w:val="center"/>
              <w:rPr>
                <w:sz w:val="24"/>
                <w:szCs w:val="24"/>
              </w:rPr>
            </w:pPr>
            <w:r w:rsidRPr="00926FB2">
              <w:rPr>
                <w:sz w:val="24"/>
                <w:szCs w:val="24"/>
              </w:rPr>
              <w:t>76</w:t>
            </w:r>
          </w:p>
        </w:tc>
        <w:tc>
          <w:tcPr>
            <w:tcW w:w="2280" w:type="dxa"/>
            <w:shd w:val="clear" w:color="auto" w:fill="auto"/>
          </w:tcPr>
          <w:p w14:paraId="2AE5F5C6" w14:textId="77777777" w:rsidR="005023A6" w:rsidRPr="00926FB2" w:rsidRDefault="005023A6" w:rsidP="00B506E7">
            <w:pPr>
              <w:widowControl w:val="0"/>
              <w:jc w:val="center"/>
              <w:rPr>
                <w:sz w:val="24"/>
                <w:szCs w:val="24"/>
              </w:rPr>
            </w:pPr>
            <w:r w:rsidRPr="00926FB2">
              <w:rPr>
                <w:sz w:val="24"/>
                <w:szCs w:val="24"/>
              </w:rPr>
              <w:t>7500-8000</w:t>
            </w:r>
          </w:p>
        </w:tc>
      </w:tr>
      <w:tr w:rsidR="009D56E2" w:rsidRPr="00926FB2" w14:paraId="0D89030D" w14:textId="77777777" w:rsidTr="00E25493">
        <w:tc>
          <w:tcPr>
            <w:tcW w:w="3119" w:type="dxa"/>
            <w:shd w:val="clear" w:color="auto" w:fill="auto"/>
          </w:tcPr>
          <w:p w14:paraId="05CF4783" w14:textId="77777777" w:rsidR="005023A6" w:rsidRPr="00926FB2" w:rsidRDefault="005023A6" w:rsidP="00B506E7">
            <w:pPr>
              <w:widowControl w:val="0"/>
              <w:jc w:val="center"/>
              <w:rPr>
                <w:sz w:val="24"/>
                <w:szCs w:val="24"/>
              </w:rPr>
            </w:pPr>
            <w:r w:rsidRPr="00926FB2">
              <w:rPr>
                <w:sz w:val="24"/>
                <w:szCs w:val="24"/>
              </w:rPr>
              <w:t>Газовые (Г)</w:t>
            </w:r>
          </w:p>
        </w:tc>
        <w:tc>
          <w:tcPr>
            <w:tcW w:w="2268" w:type="dxa"/>
            <w:shd w:val="clear" w:color="auto" w:fill="auto"/>
          </w:tcPr>
          <w:p w14:paraId="7BF73185" w14:textId="77777777" w:rsidR="005023A6" w:rsidRPr="00926FB2" w:rsidRDefault="005023A6" w:rsidP="00B506E7">
            <w:pPr>
              <w:widowControl w:val="0"/>
              <w:jc w:val="center"/>
              <w:rPr>
                <w:sz w:val="24"/>
                <w:szCs w:val="24"/>
              </w:rPr>
            </w:pPr>
            <w:r w:rsidRPr="00926FB2">
              <w:rPr>
                <w:sz w:val="24"/>
                <w:szCs w:val="24"/>
              </w:rPr>
              <w:t>36</w:t>
            </w:r>
          </w:p>
        </w:tc>
        <w:tc>
          <w:tcPr>
            <w:tcW w:w="1966" w:type="dxa"/>
            <w:shd w:val="clear" w:color="auto" w:fill="auto"/>
          </w:tcPr>
          <w:p w14:paraId="5533BFB7" w14:textId="77777777" w:rsidR="005023A6" w:rsidRPr="00926FB2" w:rsidRDefault="005023A6" w:rsidP="00B506E7">
            <w:pPr>
              <w:widowControl w:val="0"/>
              <w:jc w:val="center"/>
              <w:rPr>
                <w:sz w:val="24"/>
                <w:szCs w:val="24"/>
              </w:rPr>
            </w:pPr>
            <w:r w:rsidRPr="00926FB2">
              <w:rPr>
                <w:sz w:val="24"/>
                <w:szCs w:val="24"/>
              </w:rPr>
              <w:t>83</w:t>
            </w:r>
          </w:p>
        </w:tc>
        <w:tc>
          <w:tcPr>
            <w:tcW w:w="2280" w:type="dxa"/>
            <w:shd w:val="clear" w:color="auto" w:fill="auto"/>
          </w:tcPr>
          <w:p w14:paraId="3D4EA7D2" w14:textId="77777777" w:rsidR="005023A6" w:rsidRPr="00926FB2" w:rsidRDefault="005023A6" w:rsidP="00B506E7">
            <w:pPr>
              <w:widowControl w:val="0"/>
              <w:jc w:val="center"/>
              <w:rPr>
                <w:sz w:val="24"/>
                <w:szCs w:val="24"/>
              </w:rPr>
            </w:pPr>
            <w:r w:rsidRPr="00926FB2">
              <w:rPr>
                <w:sz w:val="24"/>
                <w:szCs w:val="24"/>
              </w:rPr>
              <w:t>7900-8600</w:t>
            </w:r>
          </w:p>
        </w:tc>
      </w:tr>
      <w:tr w:rsidR="009D56E2" w:rsidRPr="00926FB2" w14:paraId="440F2E2A" w14:textId="77777777" w:rsidTr="00E25493">
        <w:tc>
          <w:tcPr>
            <w:tcW w:w="3119" w:type="dxa"/>
            <w:shd w:val="clear" w:color="auto" w:fill="auto"/>
          </w:tcPr>
          <w:p w14:paraId="5C46C271" w14:textId="77777777" w:rsidR="005023A6" w:rsidRPr="00926FB2" w:rsidRDefault="005023A6" w:rsidP="00B506E7">
            <w:pPr>
              <w:widowControl w:val="0"/>
              <w:jc w:val="center"/>
              <w:rPr>
                <w:sz w:val="24"/>
                <w:szCs w:val="24"/>
              </w:rPr>
            </w:pPr>
            <w:r w:rsidRPr="00926FB2">
              <w:rPr>
                <w:sz w:val="24"/>
                <w:szCs w:val="24"/>
              </w:rPr>
              <w:t>Жирные (Ж)</w:t>
            </w:r>
          </w:p>
        </w:tc>
        <w:tc>
          <w:tcPr>
            <w:tcW w:w="2268" w:type="dxa"/>
            <w:shd w:val="clear" w:color="auto" w:fill="auto"/>
          </w:tcPr>
          <w:p w14:paraId="219E5626" w14:textId="77777777" w:rsidR="005023A6" w:rsidRPr="00926FB2" w:rsidRDefault="005023A6" w:rsidP="00B506E7">
            <w:pPr>
              <w:widowControl w:val="0"/>
              <w:jc w:val="center"/>
              <w:rPr>
                <w:sz w:val="24"/>
                <w:szCs w:val="24"/>
              </w:rPr>
            </w:pPr>
            <w:r w:rsidRPr="00926FB2">
              <w:rPr>
                <w:sz w:val="24"/>
                <w:szCs w:val="24"/>
              </w:rPr>
              <w:t>30</w:t>
            </w:r>
          </w:p>
        </w:tc>
        <w:tc>
          <w:tcPr>
            <w:tcW w:w="1966" w:type="dxa"/>
            <w:shd w:val="clear" w:color="auto" w:fill="auto"/>
          </w:tcPr>
          <w:p w14:paraId="525BB543" w14:textId="77777777" w:rsidR="005023A6" w:rsidRPr="00926FB2" w:rsidRDefault="005023A6" w:rsidP="00B506E7">
            <w:pPr>
              <w:widowControl w:val="0"/>
              <w:jc w:val="center"/>
              <w:rPr>
                <w:sz w:val="24"/>
                <w:szCs w:val="24"/>
              </w:rPr>
            </w:pPr>
            <w:r w:rsidRPr="00926FB2">
              <w:rPr>
                <w:sz w:val="24"/>
                <w:szCs w:val="24"/>
              </w:rPr>
              <w:t>86</w:t>
            </w:r>
          </w:p>
        </w:tc>
        <w:tc>
          <w:tcPr>
            <w:tcW w:w="2280" w:type="dxa"/>
            <w:shd w:val="clear" w:color="auto" w:fill="auto"/>
          </w:tcPr>
          <w:p w14:paraId="2345B3CB" w14:textId="77777777" w:rsidR="005023A6" w:rsidRPr="00926FB2" w:rsidRDefault="005023A6" w:rsidP="00B506E7">
            <w:pPr>
              <w:widowControl w:val="0"/>
              <w:jc w:val="center"/>
              <w:rPr>
                <w:sz w:val="24"/>
                <w:szCs w:val="24"/>
              </w:rPr>
            </w:pPr>
            <w:r w:rsidRPr="00926FB2">
              <w:rPr>
                <w:sz w:val="24"/>
                <w:szCs w:val="24"/>
              </w:rPr>
              <w:t>8300-8700</w:t>
            </w:r>
          </w:p>
        </w:tc>
      </w:tr>
      <w:tr w:rsidR="009D56E2" w:rsidRPr="00926FB2" w14:paraId="6D89E7DB" w14:textId="77777777" w:rsidTr="00E25493">
        <w:tc>
          <w:tcPr>
            <w:tcW w:w="3119" w:type="dxa"/>
            <w:shd w:val="clear" w:color="auto" w:fill="auto"/>
          </w:tcPr>
          <w:p w14:paraId="156ADCAC" w14:textId="77777777" w:rsidR="005023A6" w:rsidRPr="00926FB2" w:rsidRDefault="005023A6" w:rsidP="00B506E7">
            <w:pPr>
              <w:widowControl w:val="0"/>
              <w:jc w:val="center"/>
              <w:rPr>
                <w:sz w:val="24"/>
                <w:szCs w:val="24"/>
              </w:rPr>
            </w:pPr>
            <w:r w:rsidRPr="00926FB2">
              <w:rPr>
                <w:sz w:val="24"/>
                <w:szCs w:val="24"/>
              </w:rPr>
              <w:t>Коксовые (К)</w:t>
            </w:r>
          </w:p>
        </w:tc>
        <w:tc>
          <w:tcPr>
            <w:tcW w:w="2268" w:type="dxa"/>
            <w:shd w:val="clear" w:color="auto" w:fill="auto"/>
          </w:tcPr>
          <w:p w14:paraId="3FA07D0A" w14:textId="77777777" w:rsidR="005023A6" w:rsidRPr="00926FB2" w:rsidRDefault="005023A6" w:rsidP="00B506E7">
            <w:pPr>
              <w:widowControl w:val="0"/>
              <w:jc w:val="center"/>
              <w:rPr>
                <w:sz w:val="24"/>
                <w:szCs w:val="24"/>
              </w:rPr>
            </w:pPr>
            <w:r w:rsidRPr="00926FB2">
              <w:rPr>
                <w:sz w:val="24"/>
                <w:szCs w:val="24"/>
              </w:rPr>
              <w:t>20</w:t>
            </w:r>
          </w:p>
        </w:tc>
        <w:tc>
          <w:tcPr>
            <w:tcW w:w="1966" w:type="dxa"/>
            <w:shd w:val="clear" w:color="auto" w:fill="auto"/>
          </w:tcPr>
          <w:p w14:paraId="0AE9B836" w14:textId="77777777" w:rsidR="005023A6" w:rsidRPr="00926FB2" w:rsidRDefault="005023A6" w:rsidP="00B506E7">
            <w:pPr>
              <w:widowControl w:val="0"/>
              <w:jc w:val="center"/>
              <w:rPr>
                <w:sz w:val="24"/>
                <w:szCs w:val="24"/>
              </w:rPr>
            </w:pPr>
            <w:r w:rsidRPr="00926FB2">
              <w:rPr>
                <w:sz w:val="24"/>
                <w:szCs w:val="24"/>
              </w:rPr>
              <w:t>88</w:t>
            </w:r>
          </w:p>
        </w:tc>
        <w:tc>
          <w:tcPr>
            <w:tcW w:w="2280" w:type="dxa"/>
            <w:shd w:val="clear" w:color="auto" w:fill="auto"/>
          </w:tcPr>
          <w:p w14:paraId="434C9F59" w14:textId="77777777" w:rsidR="005023A6" w:rsidRPr="00926FB2" w:rsidRDefault="005023A6" w:rsidP="00B506E7">
            <w:pPr>
              <w:widowControl w:val="0"/>
              <w:jc w:val="center"/>
              <w:rPr>
                <w:sz w:val="24"/>
                <w:szCs w:val="24"/>
              </w:rPr>
            </w:pPr>
            <w:r w:rsidRPr="00926FB2">
              <w:rPr>
                <w:sz w:val="24"/>
                <w:szCs w:val="24"/>
              </w:rPr>
              <w:t>8400-8700</w:t>
            </w:r>
          </w:p>
        </w:tc>
      </w:tr>
      <w:tr w:rsidR="009D56E2" w:rsidRPr="00926FB2" w14:paraId="578EFDCF" w14:textId="77777777" w:rsidTr="00E25493">
        <w:tc>
          <w:tcPr>
            <w:tcW w:w="3119" w:type="dxa"/>
            <w:shd w:val="clear" w:color="auto" w:fill="auto"/>
          </w:tcPr>
          <w:p w14:paraId="5E90A42F" w14:textId="77777777" w:rsidR="005023A6" w:rsidRPr="00926FB2" w:rsidRDefault="005023A6" w:rsidP="00B506E7">
            <w:pPr>
              <w:widowControl w:val="0"/>
              <w:jc w:val="center"/>
              <w:rPr>
                <w:sz w:val="24"/>
                <w:szCs w:val="24"/>
              </w:rPr>
            </w:pPr>
            <w:r w:rsidRPr="00926FB2">
              <w:rPr>
                <w:sz w:val="24"/>
                <w:szCs w:val="24"/>
              </w:rPr>
              <w:t>Отощенно-спекающие (ОС)</w:t>
            </w:r>
          </w:p>
        </w:tc>
        <w:tc>
          <w:tcPr>
            <w:tcW w:w="2268" w:type="dxa"/>
            <w:shd w:val="clear" w:color="auto" w:fill="auto"/>
          </w:tcPr>
          <w:p w14:paraId="6DF78101" w14:textId="77777777" w:rsidR="005023A6" w:rsidRPr="00926FB2" w:rsidRDefault="005023A6" w:rsidP="00B506E7">
            <w:pPr>
              <w:widowControl w:val="0"/>
              <w:jc w:val="center"/>
              <w:rPr>
                <w:sz w:val="24"/>
                <w:szCs w:val="24"/>
              </w:rPr>
            </w:pPr>
            <w:r w:rsidRPr="00926FB2">
              <w:rPr>
                <w:sz w:val="24"/>
                <w:szCs w:val="24"/>
              </w:rPr>
              <w:t>15</w:t>
            </w:r>
          </w:p>
        </w:tc>
        <w:tc>
          <w:tcPr>
            <w:tcW w:w="1966" w:type="dxa"/>
            <w:shd w:val="clear" w:color="auto" w:fill="auto"/>
          </w:tcPr>
          <w:p w14:paraId="4B1CECB6" w14:textId="77777777" w:rsidR="005023A6" w:rsidRPr="00926FB2" w:rsidRDefault="005023A6" w:rsidP="00B506E7">
            <w:pPr>
              <w:widowControl w:val="0"/>
              <w:jc w:val="center"/>
              <w:rPr>
                <w:sz w:val="24"/>
                <w:szCs w:val="24"/>
              </w:rPr>
            </w:pPr>
            <w:r w:rsidRPr="00926FB2">
              <w:rPr>
                <w:sz w:val="24"/>
                <w:szCs w:val="24"/>
              </w:rPr>
              <w:t>89</w:t>
            </w:r>
          </w:p>
        </w:tc>
        <w:tc>
          <w:tcPr>
            <w:tcW w:w="2280" w:type="dxa"/>
            <w:shd w:val="clear" w:color="auto" w:fill="auto"/>
          </w:tcPr>
          <w:p w14:paraId="2FB1EAF1" w14:textId="77777777" w:rsidR="005023A6" w:rsidRPr="00926FB2" w:rsidRDefault="005023A6" w:rsidP="00B506E7">
            <w:pPr>
              <w:widowControl w:val="0"/>
              <w:jc w:val="center"/>
              <w:rPr>
                <w:sz w:val="24"/>
                <w:szCs w:val="24"/>
              </w:rPr>
            </w:pPr>
            <w:r w:rsidRPr="00926FB2">
              <w:rPr>
                <w:sz w:val="24"/>
                <w:szCs w:val="24"/>
              </w:rPr>
              <w:t>8450-8780</w:t>
            </w:r>
          </w:p>
        </w:tc>
      </w:tr>
      <w:tr w:rsidR="009D56E2" w:rsidRPr="00926FB2" w14:paraId="0167B211" w14:textId="77777777" w:rsidTr="00E25493">
        <w:tc>
          <w:tcPr>
            <w:tcW w:w="3119" w:type="dxa"/>
            <w:shd w:val="clear" w:color="auto" w:fill="auto"/>
          </w:tcPr>
          <w:p w14:paraId="23ABDB5F" w14:textId="77777777" w:rsidR="005023A6" w:rsidRPr="00926FB2" w:rsidRDefault="005023A6" w:rsidP="00B506E7">
            <w:pPr>
              <w:widowControl w:val="0"/>
              <w:jc w:val="center"/>
              <w:rPr>
                <w:sz w:val="24"/>
                <w:szCs w:val="24"/>
              </w:rPr>
            </w:pPr>
            <w:r w:rsidRPr="00926FB2">
              <w:rPr>
                <w:sz w:val="24"/>
                <w:szCs w:val="24"/>
              </w:rPr>
              <w:t>Тощие (Т)</w:t>
            </w:r>
          </w:p>
        </w:tc>
        <w:tc>
          <w:tcPr>
            <w:tcW w:w="2268" w:type="dxa"/>
            <w:shd w:val="clear" w:color="auto" w:fill="auto"/>
          </w:tcPr>
          <w:p w14:paraId="130B97F1" w14:textId="77777777" w:rsidR="005023A6" w:rsidRPr="00926FB2" w:rsidRDefault="005023A6" w:rsidP="00B506E7">
            <w:pPr>
              <w:widowControl w:val="0"/>
              <w:jc w:val="center"/>
              <w:rPr>
                <w:sz w:val="24"/>
                <w:szCs w:val="24"/>
              </w:rPr>
            </w:pPr>
            <w:r w:rsidRPr="00926FB2">
              <w:rPr>
                <w:sz w:val="24"/>
                <w:szCs w:val="24"/>
              </w:rPr>
              <w:t>12</w:t>
            </w:r>
          </w:p>
        </w:tc>
        <w:tc>
          <w:tcPr>
            <w:tcW w:w="1966" w:type="dxa"/>
            <w:shd w:val="clear" w:color="auto" w:fill="auto"/>
          </w:tcPr>
          <w:p w14:paraId="3ED0B684" w14:textId="77777777" w:rsidR="005023A6" w:rsidRPr="00926FB2" w:rsidRDefault="005023A6" w:rsidP="00B506E7">
            <w:pPr>
              <w:widowControl w:val="0"/>
              <w:jc w:val="center"/>
              <w:rPr>
                <w:sz w:val="24"/>
                <w:szCs w:val="24"/>
              </w:rPr>
            </w:pPr>
            <w:r w:rsidRPr="00926FB2">
              <w:rPr>
                <w:sz w:val="24"/>
                <w:szCs w:val="24"/>
              </w:rPr>
              <w:t>90</w:t>
            </w:r>
          </w:p>
        </w:tc>
        <w:tc>
          <w:tcPr>
            <w:tcW w:w="2280" w:type="dxa"/>
            <w:shd w:val="clear" w:color="auto" w:fill="auto"/>
          </w:tcPr>
          <w:p w14:paraId="67F6C81B" w14:textId="77777777" w:rsidR="005023A6" w:rsidRPr="00926FB2" w:rsidRDefault="005023A6" w:rsidP="00B506E7">
            <w:pPr>
              <w:widowControl w:val="0"/>
              <w:jc w:val="center"/>
              <w:rPr>
                <w:sz w:val="24"/>
                <w:szCs w:val="24"/>
              </w:rPr>
            </w:pPr>
            <w:r w:rsidRPr="00926FB2">
              <w:rPr>
                <w:sz w:val="24"/>
                <w:szCs w:val="24"/>
              </w:rPr>
              <w:t>7300-8750</w:t>
            </w:r>
          </w:p>
        </w:tc>
      </w:tr>
      <w:tr w:rsidR="009D56E2" w:rsidRPr="00926FB2" w14:paraId="30FD0A23" w14:textId="77777777" w:rsidTr="00E25493">
        <w:tc>
          <w:tcPr>
            <w:tcW w:w="3119" w:type="dxa"/>
            <w:shd w:val="clear" w:color="auto" w:fill="auto"/>
          </w:tcPr>
          <w:p w14:paraId="0226EC21" w14:textId="77777777" w:rsidR="005023A6" w:rsidRPr="00926FB2" w:rsidRDefault="005023A6" w:rsidP="00B506E7">
            <w:pPr>
              <w:widowControl w:val="0"/>
              <w:jc w:val="center"/>
              <w:rPr>
                <w:sz w:val="24"/>
                <w:szCs w:val="24"/>
              </w:rPr>
            </w:pPr>
            <w:r w:rsidRPr="00926FB2">
              <w:rPr>
                <w:sz w:val="24"/>
                <w:szCs w:val="24"/>
              </w:rPr>
              <w:t>Антрациты (А)</w:t>
            </w:r>
          </w:p>
        </w:tc>
        <w:tc>
          <w:tcPr>
            <w:tcW w:w="2268" w:type="dxa"/>
            <w:shd w:val="clear" w:color="auto" w:fill="auto"/>
          </w:tcPr>
          <w:p w14:paraId="2A3D5913" w14:textId="77777777" w:rsidR="005023A6" w:rsidRPr="00926FB2" w:rsidRDefault="005023A6" w:rsidP="00B506E7">
            <w:pPr>
              <w:widowControl w:val="0"/>
              <w:jc w:val="center"/>
              <w:rPr>
                <w:sz w:val="24"/>
                <w:szCs w:val="24"/>
              </w:rPr>
            </w:pPr>
            <w:r w:rsidRPr="00926FB2">
              <w:rPr>
                <w:sz w:val="24"/>
                <w:szCs w:val="24"/>
              </w:rPr>
              <w:t>менее 8</w:t>
            </w:r>
          </w:p>
        </w:tc>
        <w:tc>
          <w:tcPr>
            <w:tcW w:w="1966" w:type="dxa"/>
            <w:shd w:val="clear" w:color="auto" w:fill="auto"/>
          </w:tcPr>
          <w:p w14:paraId="0E8EFDE4" w14:textId="77777777" w:rsidR="005023A6" w:rsidRPr="00926FB2" w:rsidRDefault="005023A6" w:rsidP="00B506E7">
            <w:pPr>
              <w:widowControl w:val="0"/>
              <w:jc w:val="center"/>
              <w:rPr>
                <w:sz w:val="24"/>
                <w:szCs w:val="24"/>
              </w:rPr>
            </w:pPr>
            <w:r w:rsidRPr="00926FB2">
              <w:rPr>
                <w:sz w:val="24"/>
                <w:szCs w:val="24"/>
                <w:lang w:val="en-US"/>
              </w:rPr>
              <w:t>&gt;</w:t>
            </w:r>
            <w:r w:rsidRPr="00926FB2">
              <w:rPr>
                <w:sz w:val="24"/>
                <w:szCs w:val="24"/>
              </w:rPr>
              <w:t xml:space="preserve"> 91</w:t>
            </w:r>
          </w:p>
        </w:tc>
        <w:tc>
          <w:tcPr>
            <w:tcW w:w="2280" w:type="dxa"/>
            <w:shd w:val="clear" w:color="auto" w:fill="auto"/>
          </w:tcPr>
          <w:p w14:paraId="1EAEBFB3" w14:textId="77777777" w:rsidR="005023A6" w:rsidRPr="00926FB2" w:rsidRDefault="005023A6" w:rsidP="00B506E7">
            <w:pPr>
              <w:widowControl w:val="0"/>
              <w:jc w:val="center"/>
              <w:rPr>
                <w:sz w:val="24"/>
                <w:szCs w:val="24"/>
              </w:rPr>
            </w:pPr>
            <w:r w:rsidRPr="00926FB2">
              <w:rPr>
                <w:sz w:val="24"/>
                <w:szCs w:val="24"/>
              </w:rPr>
              <w:t>8100-8750</w:t>
            </w:r>
          </w:p>
        </w:tc>
      </w:tr>
      <w:bookmarkEnd w:id="32"/>
    </w:tbl>
    <w:p w14:paraId="767AA336" w14:textId="77777777" w:rsidR="002A1BC9" w:rsidRPr="00926FB2" w:rsidRDefault="002A1BC9" w:rsidP="00B506E7">
      <w:pPr>
        <w:widowControl w:val="0"/>
        <w:ind w:firstLine="709"/>
        <w:jc w:val="both"/>
      </w:pPr>
    </w:p>
    <w:p w14:paraId="59D4438B" w14:textId="7738CB89" w:rsidR="005023A6" w:rsidRPr="00926FB2" w:rsidRDefault="005023A6" w:rsidP="00B506E7">
      <w:pPr>
        <w:widowControl w:val="0"/>
        <w:ind w:firstLine="709"/>
        <w:jc w:val="both"/>
      </w:pPr>
      <w:r w:rsidRPr="00926FB2">
        <w:t>В работах [</w:t>
      </w:r>
      <w:r w:rsidR="00E8223A" w:rsidRPr="00926FB2">
        <w:t>53</w:t>
      </w:r>
      <w:r w:rsidRPr="00926FB2">
        <w:t xml:space="preserve">, </w:t>
      </w:r>
      <w:r w:rsidR="00E8223A" w:rsidRPr="00926FB2">
        <w:t>54</w:t>
      </w:r>
      <w:r w:rsidRPr="00926FB2">
        <w:t>] показано, что такие параметры как температура и давление, могут приводить к появлению твердых растворов природного газа по типу газогидратов, которые в определенных случаях могут отвечать за выб</w:t>
      </w:r>
      <w:r w:rsidR="002A1BC9" w:rsidRPr="00926FB2">
        <w:t>росоопасность угольных пластов.</w:t>
      </w:r>
    </w:p>
    <w:p w14:paraId="3F30038A" w14:textId="6D486291" w:rsidR="006D2CC6" w:rsidRPr="00926FB2" w:rsidRDefault="005023A6" w:rsidP="00B506E7">
      <w:pPr>
        <w:ind w:firstLine="709"/>
        <w:jc w:val="both"/>
      </w:pPr>
      <w:r w:rsidRPr="00926FB2">
        <w:t>В работе [</w:t>
      </w:r>
      <w:r w:rsidR="00E8223A" w:rsidRPr="00926FB2">
        <w:t>55</w:t>
      </w:r>
      <w:r w:rsidRPr="00926FB2">
        <w:t>] показаны два направления изучения структуры угольного вещества. Первое петролого-технологическое заключается в определении связи между петрографией угля, его химическим составом и их физико-химическими свойствами. Недостатком этого направления является неучет текстур органической части угольного вещества. Второе геолого-генетическое направление основывается в определении связи макроструктуры угольного вещества с условиями образования угля и с природой растительной среды. Недостатком этого направления является то, что оно не дает параметры, которые могут количественно описать тип текстур органич</w:t>
      </w:r>
      <w:r w:rsidR="006D2CC6" w:rsidRPr="00926FB2">
        <w:t>еской части угольного вещества.</w:t>
      </w:r>
    </w:p>
    <w:p w14:paraId="30048905" w14:textId="4B1FE527" w:rsidR="005023A6" w:rsidRPr="00926FB2" w:rsidRDefault="005023A6" w:rsidP="00B506E7">
      <w:pPr>
        <w:ind w:firstLine="709"/>
        <w:jc w:val="both"/>
      </w:pPr>
      <w:r w:rsidRPr="00926FB2">
        <w:t>В работе [</w:t>
      </w:r>
      <w:r w:rsidR="00E8223A" w:rsidRPr="00926FB2">
        <w:t>5</w:t>
      </w:r>
      <w:r w:rsidR="001F36BE" w:rsidRPr="00926FB2">
        <w:t>5</w:t>
      </w:r>
      <w:r w:rsidRPr="00926FB2">
        <w:t xml:space="preserve">], использовался метод фликкер-шумовой спектроскопии (ФШС) и были исследованы такие свойства угольного вещества как микрохрупкость, микротвердость, микотрещиноватость и класс крупности угольных частиц после их измельчения. При этом количественно были определены параметры ФШС, которые позволили определить структуру текстур угольного вещества различных генотипов. </w:t>
      </w:r>
      <w:bookmarkStart w:id="33" w:name="_Hlk120797587"/>
      <w:r w:rsidRPr="00926FB2">
        <w:t>Методом ФШС были определены параметры микроструктур угольного вещества Донецкого, Кузбасского и</w:t>
      </w:r>
      <w:r w:rsidR="00F22238" w:rsidRPr="00926FB2">
        <w:t xml:space="preserve"> Карагандинского бассейнов (рисунок 1.20), а в таблице</w:t>
      </w:r>
      <w:r w:rsidRPr="00926FB2">
        <w:t xml:space="preserve"> 1.4 </w:t>
      </w:r>
      <w:r w:rsidRPr="00926FB2">
        <w:rPr>
          <w:lang w:bidi="en-US"/>
        </w:rPr>
        <w:t>ФШС – параметры.</w:t>
      </w:r>
    </w:p>
    <w:bookmarkEnd w:id="33"/>
    <w:p w14:paraId="39094E06" w14:textId="77777777" w:rsidR="00660B20" w:rsidRPr="00926FB2" w:rsidRDefault="00660B20" w:rsidP="00B506E7">
      <w:pPr>
        <w:ind w:firstLine="567"/>
        <w:jc w:val="both"/>
      </w:pPr>
    </w:p>
    <w:p w14:paraId="3503016A" w14:textId="77777777" w:rsidR="005023A6" w:rsidRPr="00926FB2" w:rsidRDefault="00836185" w:rsidP="00B506E7">
      <w:pPr>
        <w:jc w:val="center"/>
      </w:pPr>
      <w:r w:rsidRPr="00926FB2">
        <w:rPr>
          <w:noProof/>
        </w:rPr>
        <w:lastRenderedPageBreak/>
        <w:drawing>
          <wp:inline distT="0" distB="0" distL="0" distR="0" wp14:anchorId="6DF5FAAB" wp14:editId="109E6D4E">
            <wp:extent cx="5725160" cy="504126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7" cstate="print">
                      <a:extLst>
                        <a:ext uri="{28A0092B-C50C-407E-A947-70E740481C1C}">
                          <a14:useLocalDpi xmlns:a14="http://schemas.microsoft.com/office/drawing/2010/main" val="0"/>
                        </a:ext>
                      </a:extLst>
                    </a:blip>
                    <a:srcRect l="28838" t="14000" r="24277" b="9697"/>
                    <a:stretch>
                      <a:fillRect/>
                    </a:stretch>
                  </pic:blipFill>
                  <pic:spPr bwMode="auto">
                    <a:xfrm>
                      <a:off x="0" y="0"/>
                      <a:ext cx="5725160" cy="5041265"/>
                    </a:xfrm>
                    <a:prstGeom prst="rect">
                      <a:avLst/>
                    </a:prstGeom>
                    <a:noFill/>
                    <a:ln>
                      <a:noFill/>
                    </a:ln>
                  </pic:spPr>
                </pic:pic>
              </a:graphicData>
            </a:graphic>
          </wp:inline>
        </w:drawing>
      </w:r>
    </w:p>
    <w:p w14:paraId="4F5A130D" w14:textId="77777777" w:rsidR="00660B20" w:rsidRPr="00926FB2" w:rsidRDefault="00660B20" w:rsidP="00B506E7">
      <w:pPr>
        <w:jc w:val="center"/>
        <w:rPr>
          <w:lang w:bidi="en-US"/>
        </w:rPr>
      </w:pPr>
    </w:p>
    <w:p w14:paraId="4D99C7DE" w14:textId="341D9605" w:rsidR="005023A6" w:rsidRPr="00926FB2" w:rsidRDefault="005023A6" w:rsidP="00B506E7">
      <w:pPr>
        <w:jc w:val="center"/>
        <w:rPr>
          <w:lang w:bidi="en-US"/>
        </w:rPr>
      </w:pPr>
      <w:r w:rsidRPr="00926FB2">
        <w:rPr>
          <w:lang w:bidi="en-US"/>
        </w:rPr>
        <w:t>Рисунок 1.20</w:t>
      </w:r>
      <w:r w:rsidR="00A26E09" w:rsidRPr="00926FB2">
        <w:rPr>
          <w:lang w:bidi="en-US"/>
        </w:rPr>
        <w:t xml:space="preserve"> - </w:t>
      </w:r>
      <w:r w:rsidRPr="00926FB2">
        <w:rPr>
          <w:lang w:bidi="en-US"/>
        </w:rPr>
        <w:t xml:space="preserve">Микрофотографии углей разных генотипов </w:t>
      </w:r>
      <w:r w:rsidR="001F36BE" w:rsidRPr="00926FB2">
        <w:t>[55]</w:t>
      </w:r>
    </w:p>
    <w:p w14:paraId="1F9569F0" w14:textId="77777777" w:rsidR="00660B20" w:rsidRPr="00926FB2" w:rsidRDefault="00660B20" w:rsidP="00B506E7">
      <w:pPr>
        <w:ind w:firstLine="567"/>
        <w:rPr>
          <w:lang w:bidi="en-US"/>
        </w:rPr>
      </w:pPr>
    </w:p>
    <w:p w14:paraId="420DF14E" w14:textId="77777777" w:rsidR="005023A6" w:rsidRPr="00926FB2" w:rsidRDefault="005023A6" w:rsidP="00B506E7">
      <w:pPr>
        <w:rPr>
          <w:lang w:bidi="en-US"/>
        </w:rPr>
      </w:pPr>
      <w:bookmarkStart w:id="34" w:name="_Hlk120797597"/>
      <w:r w:rsidRPr="00926FB2">
        <w:rPr>
          <w:lang w:bidi="en-US"/>
        </w:rPr>
        <w:t>Таблица 1.4</w:t>
      </w:r>
      <w:r w:rsidR="00A26E09" w:rsidRPr="00926FB2">
        <w:rPr>
          <w:lang w:bidi="en-US"/>
        </w:rPr>
        <w:t xml:space="preserve"> - </w:t>
      </w:r>
      <w:r w:rsidRPr="00926FB2">
        <w:rPr>
          <w:lang w:bidi="en-US"/>
        </w:rPr>
        <w:t>Диа</w:t>
      </w:r>
      <w:r w:rsidR="00DA45BC" w:rsidRPr="00926FB2">
        <w:rPr>
          <w:lang w:bidi="en-US"/>
        </w:rPr>
        <w:t>пазоны изменения ФШС-параметров</w:t>
      </w:r>
    </w:p>
    <w:p w14:paraId="2BEF245D" w14:textId="77777777" w:rsidR="005023A6" w:rsidRPr="00926FB2" w:rsidRDefault="005023A6" w:rsidP="00B506E7">
      <w:pPr>
        <w:rPr>
          <w:lang w:bidi="en-US"/>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93"/>
        <w:gridCol w:w="2010"/>
        <w:gridCol w:w="2100"/>
        <w:gridCol w:w="1537"/>
        <w:gridCol w:w="2093"/>
      </w:tblGrid>
      <w:tr w:rsidR="009D56E2" w:rsidRPr="00926FB2" w14:paraId="7681FB2A" w14:textId="77777777" w:rsidTr="00D97CEB">
        <w:trPr>
          <w:trHeight w:val="397"/>
        </w:trPr>
        <w:tc>
          <w:tcPr>
            <w:tcW w:w="1893" w:type="dxa"/>
            <w:vMerge w:val="restart"/>
            <w:vAlign w:val="center"/>
          </w:tcPr>
          <w:p w14:paraId="1052D443" w14:textId="77777777" w:rsidR="005023A6" w:rsidRPr="00926FB2" w:rsidRDefault="005023A6" w:rsidP="00B506E7">
            <w:pPr>
              <w:ind w:left="-81"/>
              <w:jc w:val="center"/>
              <w:rPr>
                <w:sz w:val="24"/>
                <w:szCs w:val="24"/>
              </w:rPr>
            </w:pPr>
            <w:r w:rsidRPr="00926FB2">
              <w:rPr>
                <w:sz w:val="24"/>
                <w:szCs w:val="24"/>
              </w:rPr>
              <w:t>Генотип</w:t>
            </w:r>
          </w:p>
        </w:tc>
        <w:tc>
          <w:tcPr>
            <w:tcW w:w="7740" w:type="dxa"/>
            <w:gridSpan w:val="4"/>
            <w:vAlign w:val="center"/>
          </w:tcPr>
          <w:p w14:paraId="54A5C4F6" w14:textId="77777777" w:rsidR="005023A6" w:rsidRPr="00926FB2" w:rsidRDefault="005023A6" w:rsidP="00B506E7">
            <w:pPr>
              <w:ind w:left="-79"/>
              <w:jc w:val="center"/>
              <w:rPr>
                <w:sz w:val="24"/>
                <w:szCs w:val="24"/>
              </w:rPr>
            </w:pPr>
            <w:r w:rsidRPr="00926FB2">
              <w:rPr>
                <w:sz w:val="24"/>
                <w:szCs w:val="24"/>
              </w:rPr>
              <w:t>ФШС-параметры</w:t>
            </w:r>
          </w:p>
        </w:tc>
      </w:tr>
      <w:tr w:rsidR="009D56E2" w:rsidRPr="00926FB2" w14:paraId="2E5818E5" w14:textId="77777777" w:rsidTr="00D97CEB">
        <w:trPr>
          <w:trHeight w:val="397"/>
        </w:trPr>
        <w:tc>
          <w:tcPr>
            <w:tcW w:w="1893" w:type="dxa"/>
            <w:vMerge/>
          </w:tcPr>
          <w:p w14:paraId="738D6660" w14:textId="77777777" w:rsidR="005023A6" w:rsidRPr="00926FB2" w:rsidRDefault="005023A6" w:rsidP="00B506E7">
            <w:pPr>
              <w:ind w:left="-81"/>
              <w:jc w:val="both"/>
              <w:rPr>
                <w:sz w:val="24"/>
                <w:szCs w:val="24"/>
              </w:rPr>
            </w:pPr>
          </w:p>
        </w:tc>
        <w:tc>
          <w:tcPr>
            <w:tcW w:w="2010" w:type="dxa"/>
            <w:vAlign w:val="center"/>
          </w:tcPr>
          <w:p w14:paraId="129D7547" w14:textId="20E8B4BC" w:rsidR="005023A6" w:rsidRPr="00926FB2" w:rsidRDefault="00CE4F49" w:rsidP="00B506E7">
            <w:pPr>
              <w:ind w:left="-79"/>
              <w:jc w:val="center"/>
              <w:rPr>
                <w:sz w:val="24"/>
                <w:szCs w:val="24"/>
              </w:rPr>
            </w:pPr>
            <m:oMath>
              <m:r>
                <m:rPr>
                  <m:sty m:val="p"/>
                </m:rPr>
                <w:rPr>
                  <w:rFonts w:ascii="Cambria Math" w:hAnsi="Cambria Math"/>
                  <w:sz w:val="24"/>
                  <w:szCs w:val="24"/>
                </w:rPr>
                <m:t>σ</m:t>
              </m:r>
            </m:oMath>
            <w:r w:rsidR="005023A6" w:rsidRPr="00926FB2">
              <w:rPr>
                <w:sz w:val="24"/>
                <w:szCs w:val="24"/>
              </w:rPr>
              <w:t>, усл.ед.</w:t>
            </w:r>
          </w:p>
        </w:tc>
        <w:tc>
          <w:tcPr>
            <w:tcW w:w="2100" w:type="dxa"/>
            <w:vAlign w:val="center"/>
          </w:tcPr>
          <w:p w14:paraId="3DA8D6C5" w14:textId="051AAD88" w:rsidR="005023A6" w:rsidRPr="00926FB2" w:rsidRDefault="00AD13CC" w:rsidP="00B506E7">
            <w:pPr>
              <w:ind w:left="-79"/>
              <w:jc w:val="center"/>
              <w:rPr>
                <w:sz w:val="24"/>
                <w:szCs w:val="24"/>
              </w:rPr>
            </w:pPr>
            <m:oMath>
              <m:sSub>
                <m:sSubPr>
                  <m:ctrlPr>
                    <w:rPr>
                      <w:rFonts w:ascii="Cambria Math" w:hAnsi="Cambria Math"/>
                      <w:sz w:val="24"/>
                      <w:szCs w:val="24"/>
                    </w:rPr>
                  </m:ctrlPr>
                </m:sSubPr>
                <m:e>
                  <m:r>
                    <m:rPr>
                      <m:sty m:val="p"/>
                    </m:rPr>
                    <w:rPr>
                      <w:rFonts w:ascii="Cambria Math" w:hAnsi="Cambria Math"/>
                      <w:sz w:val="24"/>
                      <w:szCs w:val="24"/>
                    </w:rPr>
                    <m:t>S</m:t>
                  </m:r>
                </m:e>
                <m:sub>
                  <m:r>
                    <m:rPr>
                      <m:sty m:val="p"/>
                    </m:rPr>
                    <w:rPr>
                      <w:rFonts w:ascii="Cambria Math" w:hAnsi="Cambria Math"/>
                      <w:sz w:val="24"/>
                      <w:szCs w:val="24"/>
                    </w:rPr>
                    <m:t>01</m:t>
                  </m:r>
                </m:sub>
              </m:sSub>
            </m:oMath>
            <w:r w:rsidR="005023A6" w:rsidRPr="00926FB2">
              <w:rPr>
                <w:sz w:val="24"/>
                <w:szCs w:val="24"/>
              </w:rPr>
              <w:t>,</w:t>
            </w:r>
            <w:r w:rsidR="008815F0" w:rsidRPr="00926FB2">
              <w:rPr>
                <w:sz w:val="24"/>
                <w:szCs w:val="24"/>
                <w:lang w:val="en-US"/>
              </w:rPr>
              <w:t xml:space="preserve"> </w:t>
            </w:r>
            <w:r w:rsidR="005023A6" w:rsidRPr="00926FB2">
              <w:rPr>
                <w:sz w:val="24"/>
                <w:szCs w:val="24"/>
              </w:rPr>
              <w:t>усл. ед.</w:t>
            </w:r>
          </w:p>
        </w:tc>
        <w:tc>
          <w:tcPr>
            <w:tcW w:w="1537" w:type="dxa"/>
            <w:vAlign w:val="center"/>
          </w:tcPr>
          <w:p w14:paraId="11442354" w14:textId="1BEEF9AE" w:rsidR="005023A6" w:rsidRPr="00926FB2" w:rsidRDefault="00AD13CC" w:rsidP="00B506E7">
            <w:pPr>
              <w:ind w:left="-79"/>
              <w:jc w:val="center"/>
              <w:rPr>
                <w:sz w:val="24"/>
                <w:szCs w:val="24"/>
              </w:rPr>
            </w:pPr>
            <m:oMathPara>
              <m:oMath>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o</m:t>
                    </m:r>
                  </m:sub>
                </m:sSub>
              </m:oMath>
            </m:oMathPara>
          </w:p>
        </w:tc>
        <w:tc>
          <w:tcPr>
            <w:tcW w:w="2093" w:type="dxa"/>
            <w:vAlign w:val="center"/>
          </w:tcPr>
          <w:p w14:paraId="7E0C063C" w14:textId="4055AD60" w:rsidR="005023A6" w:rsidRPr="00926FB2" w:rsidRDefault="00AD13CC" w:rsidP="00B506E7">
            <w:pPr>
              <w:ind w:left="-79"/>
              <w:jc w:val="center"/>
              <w:rPr>
                <w:sz w:val="24"/>
                <w:szCs w:val="24"/>
                <w:lang w:val="en-US"/>
              </w:rPr>
            </w:pPr>
            <m:oMathPara>
              <m:oMath>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S</m:t>
                    </m:r>
                  </m:sub>
                </m:sSub>
              </m:oMath>
            </m:oMathPara>
          </w:p>
        </w:tc>
      </w:tr>
      <w:tr w:rsidR="009D56E2" w:rsidRPr="00926FB2" w14:paraId="1883ECDD" w14:textId="77777777" w:rsidTr="00D97CEB">
        <w:trPr>
          <w:trHeight w:val="397"/>
        </w:trPr>
        <w:tc>
          <w:tcPr>
            <w:tcW w:w="1893" w:type="dxa"/>
            <w:vAlign w:val="center"/>
          </w:tcPr>
          <w:p w14:paraId="04BFCEA7" w14:textId="77777777" w:rsidR="005023A6" w:rsidRPr="00926FB2" w:rsidRDefault="005023A6" w:rsidP="00B506E7">
            <w:pPr>
              <w:ind w:left="-81"/>
              <w:jc w:val="center"/>
              <w:rPr>
                <w:sz w:val="24"/>
                <w:szCs w:val="24"/>
              </w:rPr>
            </w:pPr>
            <w:r w:rsidRPr="00926FB2">
              <w:rPr>
                <w:sz w:val="24"/>
                <w:szCs w:val="24"/>
              </w:rPr>
              <w:t>I</w:t>
            </w:r>
          </w:p>
        </w:tc>
        <w:tc>
          <w:tcPr>
            <w:tcW w:w="2010" w:type="dxa"/>
            <w:vAlign w:val="center"/>
          </w:tcPr>
          <w:p w14:paraId="4D679EC1" w14:textId="77777777" w:rsidR="005023A6" w:rsidRPr="00926FB2" w:rsidRDefault="005023A6" w:rsidP="00B506E7">
            <w:pPr>
              <w:ind w:left="-81"/>
              <w:jc w:val="center"/>
              <w:rPr>
                <w:sz w:val="24"/>
                <w:szCs w:val="24"/>
              </w:rPr>
            </w:pPr>
            <w:r w:rsidRPr="00926FB2">
              <w:rPr>
                <w:sz w:val="24"/>
                <w:szCs w:val="24"/>
              </w:rPr>
              <w:t>10,6-85,6</w:t>
            </w:r>
          </w:p>
        </w:tc>
        <w:tc>
          <w:tcPr>
            <w:tcW w:w="2100" w:type="dxa"/>
            <w:vAlign w:val="center"/>
          </w:tcPr>
          <w:p w14:paraId="1B4233E6" w14:textId="77777777" w:rsidR="005023A6" w:rsidRPr="00926FB2" w:rsidRDefault="005023A6" w:rsidP="00B506E7">
            <w:pPr>
              <w:ind w:left="-81"/>
              <w:jc w:val="center"/>
              <w:rPr>
                <w:sz w:val="24"/>
                <w:szCs w:val="24"/>
                <w:vertAlign w:val="superscript"/>
              </w:rPr>
            </w:pPr>
            <w:r w:rsidRPr="00926FB2">
              <w:rPr>
                <w:sz w:val="24"/>
                <w:szCs w:val="24"/>
              </w:rPr>
              <w:t>1,1</w:t>
            </w:r>
            <w:r w:rsidRPr="00926FB2">
              <w:rPr>
                <w:sz w:val="24"/>
                <w:szCs w:val="24"/>
              </w:rPr>
              <w:sym w:font="Symbol" w:char="F0D7"/>
            </w:r>
            <w:r w:rsidRPr="00926FB2">
              <w:rPr>
                <w:sz w:val="24"/>
                <w:szCs w:val="24"/>
              </w:rPr>
              <w:t>10</w:t>
            </w:r>
            <w:r w:rsidRPr="00926FB2">
              <w:rPr>
                <w:sz w:val="24"/>
                <w:szCs w:val="24"/>
                <w:vertAlign w:val="superscript"/>
              </w:rPr>
              <w:t>4</w:t>
            </w:r>
            <w:r w:rsidRPr="00926FB2">
              <w:rPr>
                <w:sz w:val="24"/>
                <w:szCs w:val="24"/>
              </w:rPr>
              <w:t>-3,4</w:t>
            </w:r>
            <w:r w:rsidRPr="00926FB2">
              <w:rPr>
                <w:sz w:val="24"/>
                <w:szCs w:val="24"/>
              </w:rPr>
              <w:sym w:font="Symbol" w:char="F0D7"/>
            </w:r>
            <w:r w:rsidRPr="00926FB2">
              <w:rPr>
                <w:sz w:val="24"/>
                <w:szCs w:val="24"/>
              </w:rPr>
              <w:t>10</w:t>
            </w:r>
            <w:r w:rsidRPr="00926FB2">
              <w:rPr>
                <w:sz w:val="24"/>
                <w:szCs w:val="24"/>
                <w:vertAlign w:val="superscript"/>
              </w:rPr>
              <w:t>5</w:t>
            </w:r>
          </w:p>
        </w:tc>
        <w:tc>
          <w:tcPr>
            <w:tcW w:w="1537" w:type="dxa"/>
            <w:vAlign w:val="center"/>
          </w:tcPr>
          <w:p w14:paraId="55CDB39A" w14:textId="77777777" w:rsidR="005023A6" w:rsidRPr="00926FB2" w:rsidRDefault="005023A6" w:rsidP="00B506E7">
            <w:pPr>
              <w:ind w:left="-81"/>
              <w:jc w:val="center"/>
              <w:rPr>
                <w:sz w:val="24"/>
                <w:szCs w:val="24"/>
              </w:rPr>
            </w:pPr>
            <w:r w:rsidRPr="00926FB2">
              <w:rPr>
                <w:sz w:val="24"/>
                <w:szCs w:val="24"/>
              </w:rPr>
              <w:t>1,1-3,5</w:t>
            </w:r>
          </w:p>
        </w:tc>
        <w:tc>
          <w:tcPr>
            <w:tcW w:w="2093" w:type="dxa"/>
            <w:vAlign w:val="center"/>
          </w:tcPr>
          <w:p w14:paraId="4F700BDD" w14:textId="77777777" w:rsidR="005023A6" w:rsidRPr="00926FB2" w:rsidRDefault="005023A6" w:rsidP="00B506E7">
            <w:pPr>
              <w:ind w:left="-81"/>
              <w:jc w:val="center"/>
              <w:rPr>
                <w:sz w:val="24"/>
                <w:szCs w:val="24"/>
              </w:rPr>
            </w:pPr>
            <w:r w:rsidRPr="00926FB2">
              <w:rPr>
                <w:sz w:val="24"/>
                <w:szCs w:val="24"/>
              </w:rPr>
              <w:t>1,1-14,0</w:t>
            </w:r>
          </w:p>
        </w:tc>
      </w:tr>
      <w:tr w:rsidR="009D56E2" w:rsidRPr="00926FB2" w14:paraId="51107DAC" w14:textId="77777777" w:rsidTr="00D97CEB">
        <w:trPr>
          <w:trHeight w:val="397"/>
        </w:trPr>
        <w:tc>
          <w:tcPr>
            <w:tcW w:w="1893" w:type="dxa"/>
            <w:vAlign w:val="center"/>
          </w:tcPr>
          <w:p w14:paraId="18228A04" w14:textId="77777777" w:rsidR="005023A6" w:rsidRPr="00926FB2" w:rsidRDefault="005023A6" w:rsidP="00B506E7">
            <w:pPr>
              <w:ind w:left="-81"/>
              <w:jc w:val="center"/>
              <w:rPr>
                <w:sz w:val="24"/>
                <w:szCs w:val="24"/>
              </w:rPr>
            </w:pPr>
            <w:r w:rsidRPr="00926FB2">
              <w:rPr>
                <w:sz w:val="24"/>
                <w:szCs w:val="24"/>
              </w:rPr>
              <w:t>II</w:t>
            </w:r>
          </w:p>
        </w:tc>
        <w:tc>
          <w:tcPr>
            <w:tcW w:w="2010" w:type="dxa"/>
            <w:vAlign w:val="center"/>
          </w:tcPr>
          <w:p w14:paraId="001589FB" w14:textId="77777777" w:rsidR="005023A6" w:rsidRPr="00926FB2" w:rsidRDefault="005023A6" w:rsidP="00B506E7">
            <w:pPr>
              <w:ind w:left="-81"/>
              <w:jc w:val="center"/>
              <w:rPr>
                <w:sz w:val="24"/>
                <w:szCs w:val="24"/>
              </w:rPr>
            </w:pPr>
            <w:r w:rsidRPr="00926FB2">
              <w:rPr>
                <w:sz w:val="24"/>
                <w:szCs w:val="24"/>
              </w:rPr>
              <w:t>4,4-19,1</w:t>
            </w:r>
          </w:p>
        </w:tc>
        <w:tc>
          <w:tcPr>
            <w:tcW w:w="2100" w:type="dxa"/>
            <w:vAlign w:val="center"/>
          </w:tcPr>
          <w:p w14:paraId="555B2372" w14:textId="77777777" w:rsidR="005023A6" w:rsidRPr="00926FB2" w:rsidRDefault="005023A6" w:rsidP="00B506E7">
            <w:pPr>
              <w:ind w:left="-81"/>
              <w:jc w:val="center"/>
              <w:rPr>
                <w:sz w:val="24"/>
                <w:szCs w:val="24"/>
              </w:rPr>
            </w:pPr>
            <w:r w:rsidRPr="00926FB2">
              <w:rPr>
                <w:sz w:val="24"/>
                <w:szCs w:val="24"/>
              </w:rPr>
              <w:t>1,9</w:t>
            </w:r>
            <w:r w:rsidRPr="00926FB2">
              <w:rPr>
                <w:sz w:val="24"/>
                <w:szCs w:val="24"/>
              </w:rPr>
              <w:sym w:font="Symbol" w:char="F0D7"/>
            </w:r>
            <w:r w:rsidRPr="00926FB2">
              <w:rPr>
                <w:sz w:val="24"/>
                <w:szCs w:val="24"/>
              </w:rPr>
              <w:t>10</w:t>
            </w:r>
            <w:r w:rsidRPr="00926FB2">
              <w:rPr>
                <w:sz w:val="24"/>
                <w:szCs w:val="24"/>
                <w:vertAlign w:val="superscript"/>
              </w:rPr>
              <w:t>3</w:t>
            </w:r>
            <w:r w:rsidRPr="00926FB2">
              <w:rPr>
                <w:sz w:val="24"/>
                <w:szCs w:val="24"/>
              </w:rPr>
              <w:t>-2,9</w:t>
            </w:r>
            <w:r w:rsidRPr="00926FB2">
              <w:rPr>
                <w:sz w:val="24"/>
                <w:szCs w:val="24"/>
              </w:rPr>
              <w:sym w:font="Symbol" w:char="F0D7"/>
            </w:r>
            <w:r w:rsidRPr="00926FB2">
              <w:rPr>
                <w:sz w:val="24"/>
                <w:szCs w:val="24"/>
              </w:rPr>
              <w:t>10</w:t>
            </w:r>
            <w:r w:rsidRPr="00926FB2">
              <w:rPr>
                <w:sz w:val="24"/>
                <w:szCs w:val="24"/>
                <w:vertAlign w:val="superscript"/>
              </w:rPr>
              <w:t>4</w:t>
            </w:r>
          </w:p>
        </w:tc>
        <w:tc>
          <w:tcPr>
            <w:tcW w:w="1537" w:type="dxa"/>
            <w:vAlign w:val="center"/>
          </w:tcPr>
          <w:p w14:paraId="246BAE46" w14:textId="77777777" w:rsidR="005023A6" w:rsidRPr="00926FB2" w:rsidRDefault="005023A6" w:rsidP="00B506E7">
            <w:pPr>
              <w:ind w:left="-81"/>
              <w:jc w:val="center"/>
              <w:rPr>
                <w:sz w:val="24"/>
                <w:szCs w:val="24"/>
              </w:rPr>
            </w:pPr>
            <w:r w:rsidRPr="00926FB2">
              <w:rPr>
                <w:sz w:val="24"/>
                <w:szCs w:val="24"/>
              </w:rPr>
              <w:t>1,0-1,9</w:t>
            </w:r>
          </w:p>
        </w:tc>
        <w:tc>
          <w:tcPr>
            <w:tcW w:w="2093" w:type="dxa"/>
            <w:vAlign w:val="center"/>
          </w:tcPr>
          <w:p w14:paraId="52097D15" w14:textId="77777777" w:rsidR="005023A6" w:rsidRPr="00926FB2" w:rsidRDefault="005023A6" w:rsidP="00B506E7">
            <w:pPr>
              <w:ind w:left="-81"/>
              <w:jc w:val="center"/>
              <w:rPr>
                <w:sz w:val="24"/>
                <w:szCs w:val="24"/>
              </w:rPr>
            </w:pPr>
            <w:r w:rsidRPr="00926FB2">
              <w:rPr>
                <w:sz w:val="24"/>
                <w:szCs w:val="24"/>
              </w:rPr>
              <w:t>1,1-3,0</w:t>
            </w:r>
          </w:p>
        </w:tc>
      </w:tr>
      <w:tr w:rsidR="009D56E2" w:rsidRPr="00926FB2" w14:paraId="49AC70F2" w14:textId="77777777" w:rsidTr="00D97CEB">
        <w:trPr>
          <w:trHeight w:val="397"/>
        </w:trPr>
        <w:tc>
          <w:tcPr>
            <w:tcW w:w="1893" w:type="dxa"/>
            <w:vAlign w:val="center"/>
          </w:tcPr>
          <w:p w14:paraId="00B210AC" w14:textId="77777777" w:rsidR="005023A6" w:rsidRPr="00926FB2" w:rsidRDefault="005023A6" w:rsidP="00B506E7">
            <w:pPr>
              <w:ind w:left="-81"/>
              <w:jc w:val="center"/>
              <w:rPr>
                <w:sz w:val="24"/>
                <w:szCs w:val="24"/>
              </w:rPr>
            </w:pPr>
            <w:r w:rsidRPr="00926FB2">
              <w:rPr>
                <w:sz w:val="24"/>
                <w:szCs w:val="24"/>
              </w:rPr>
              <w:t>III</w:t>
            </w:r>
          </w:p>
        </w:tc>
        <w:tc>
          <w:tcPr>
            <w:tcW w:w="2010" w:type="dxa"/>
            <w:vAlign w:val="center"/>
          </w:tcPr>
          <w:p w14:paraId="4A363A26" w14:textId="77777777" w:rsidR="005023A6" w:rsidRPr="00926FB2" w:rsidRDefault="005023A6" w:rsidP="00B506E7">
            <w:pPr>
              <w:ind w:left="-81"/>
              <w:jc w:val="center"/>
              <w:rPr>
                <w:sz w:val="24"/>
                <w:szCs w:val="24"/>
              </w:rPr>
            </w:pPr>
            <w:r w:rsidRPr="00926FB2">
              <w:rPr>
                <w:sz w:val="24"/>
                <w:szCs w:val="24"/>
              </w:rPr>
              <w:t>7,3-10,5</w:t>
            </w:r>
          </w:p>
        </w:tc>
        <w:tc>
          <w:tcPr>
            <w:tcW w:w="2100" w:type="dxa"/>
            <w:vAlign w:val="center"/>
          </w:tcPr>
          <w:p w14:paraId="1D61AF55" w14:textId="77777777" w:rsidR="005023A6" w:rsidRPr="00926FB2" w:rsidRDefault="005023A6" w:rsidP="00B506E7">
            <w:pPr>
              <w:ind w:left="-81"/>
              <w:jc w:val="center"/>
              <w:rPr>
                <w:sz w:val="24"/>
                <w:szCs w:val="24"/>
              </w:rPr>
            </w:pPr>
            <w:r w:rsidRPr="00926FB2">
              <w:rPr>
                <w:sz w:val="24"/>
                <w:szCs w:val="24"/>
              </w:rPr>
              <w:t>5,5</w:t>
            </w:r>
            <w:r w:rsidRPr="00926FB2">
              <w:rPr>
                <w:sz w:val="24"/>
                <w:szCs w:val="24"/>
              </w:rPr>
              <w:sym w:font="Symbol" w:char="F0D7"/>
            </w:r>
            <w:r w:rsidRPr="00926FB2">
              <w:rPr>
                <w:sz w:val="24"/>
                <w:szCs w:val="24"/>
              </w:rPr>
              <w:t>10</w:t>
            </w:r>
            <w:r w:rsidRPr="00926FB2">
              <w:rPr>
                <w:sz w:val="24"/>
                <w:szCs w:val="24"/>
                <w:vertAlign w:val="superscript"/>
              </w:rPr>
              <w:t>3</w:t>
            </w:r>
            <w:r w:rsidRPr="00926FB2">
              <w:rPr>
                <w:sz w:val="24"/>
                <w:szCs w:val="24"/>
              </w:rPr>
              <w:t>-1,5</w:t>
            </w:r>
            <w:r w:rsidRPr="00926FB2">
              <w:rPr>
                <w:sz w:val="24"/>
                <w:szCs w:val="24"/>
              </w:rPr>
              <w:sym w:font="Symbol" w:char="F0D7"/>
            </w:r>
            <w:r w:rsidRPr="00926FB2">
              <w:rPr>
                <w:sz w:val="24"/>
                <w:szCs w:val="24"/>
              </w:rPr>
              <w:t>10</w:t>
            </w:r>
            <w:r w:rsidRPr="00926FB2">
              <w:rPr>
                <w:sz w:val="24"/>
                <w:szCs w:val="24"/>
                <w:vertAlign w:val="superscript"/>
              </w:rPr>
              <w:t>4</w:t>
            </w:r>
          </w:p>
        </w:tc>
        <w:tc>
          <w:tcPr>
            <w:tcW w:w="1537" w:type="dxa"/>
            <w:vAlign w:val="center"/>
          </w:tcPr>
          <w:p w14:paraId="4790018E" w14:textId="77777777" w:rsidR="005023A6" w:rsidRPr="00926FB2" w:rsidRDefault="005023A6" w:rsidP="00B506E7">
            <w:pPr>
              <w:ind w:left="-81"/>
              <w:jc w:val="center"/>
              <w:rPr>
                <w:sz w:val="24"/>
                <w:szCs w:val="24"/>
              </w:rPr>
            </w:pPr>
            <w:r w:rsidRPr="00926FB2">
              <w:rPr>
                <w:sz w:val="24"/>
                <w:szCs w:val="24"/>
              </w:rPr>
              <w:t>1,0-2,0</w:t>
            </w:r>
          </w:p>
        </w:tc>
        <w:tc>
          <w:tcPr>
            <w:tcW w:w="2093" w:type="dxa"/>
            <w:vAlign w:val="center"/>
          </w:tcPr>
          <w:p w14:paraId="7A988ED5" w14:textId="77777777" w:rsidR="005023A6" w:rsidRPr="00926FB2" w:rsidRDefault="005023A6" w:rsidP="00B506E7">
            <w:pPr>
              <w:ind w:left="-81"/>
              <w:jc w:val="center"/>
              <w:rPr>
                <w:sz w:val="24"/>
                <w:szCs w:val="24"/>
              </w:rPr>
            </w:pPr>
            <w:r w:rsidRPr="00926FB2">
              <w:rPr>
                <w:sz w:val="24"/>
                <w:szCs w:val="24"/>
              </w:rPr>
              <w:t>1,2-1,9</w:t>
            </w:r>
          </w:p>
        </w:tc>
      </w:tr>
      <w:tr w:rsidR="009D56E2" w:rsidRPr="00926FB2" w14:paraId="23D088E1" w14:textId="77777777" w:rsidTr="00D97CEB">
        <w:trPr>
          <w:trHeight w:val="397"/>
        </w:trPr>
        <w:tc>
          <w:tcPr>
            <w:tcW w:w="1893" w:type="dxa"/>
            <w:vAlign w:val="center"/>
          </w:tcPr>
          <w:p w14:paraId="7775DF95" w14:textId="77777777" w:rsidR="005023A6" w:rsidRPr="00926FB2" w:rsidRDefault="005023A6" w:rsidP="00B506E7">
            <w:pPr>
              <w:ind w:left="-81"/>
              <w:jc w:val="center"/>
              <w:rPr>
                <w:sz w:val="24"/>
                <w:szCs w:val="24"/>
              </w:rPr>
            </w:pPr>
            <w:r w:rsidRPr="00926FB2">
              <w:rPr>
                <w:sz w:val="24"/>
                <w:szCs w:val="24"/>
              </w:rPr>
              <w:t>IV</w:t>
            </w:r>
          </w:p>
        </w:tc>
        <w:tc>
          <w:tcPr>
            <w:tcW w:w="2010" w:type="dxa"/>
            <w:vAlign w:val="center"/>
          </w:tcPr>
          <w:p w14:paraId="000F5803" w14:textId="77777777" w:rsidR="005023A6" w:rsidRPr="00926FB2" w:rsidRDefault="005023A6" w:rsidP="00B506E7">
            <w:pPr>
              <w:ind w:left="-81"/>
              <w:jc w:val="center"/>
              <w:rPr>
                <w:sz w:val="24"/>
                <w:szCs w:val="24"/>
              </w:rPr>
            </w:pPr>
            <w:r w:rsidRPr="00926FB2">
              <w:rPr>
                <w:sz w:val="24"/>
                <w:szCs w:val="24"/>
              </w:rPr>
              <w:t>5,7-8,0</w:t>
            </w:r>
          </w:p>
        </w:tc>
        <w:tc>
          <w:tcPr>
            <w:tcW w:w="2100" w:type="dxa"/>
            <w:vAlign w:val="center"/>
          </w:tcPr>
          <w:p w14:paraId="67B00862" w14:textId="77777777" w:rsidR="005023A6" w:rsidRPr="00926FB2" w:rsidRDefault="005023A6" w:rsidP="00B506E7">
            <w:pPr>
              <w:ind w:left="-81"/>
              <w:jc w:val="center"/>
              <w:rPr>
                <w:sz w:val="24"/>
                <w:szCs w:val="24"/>
              </w:rPr>
            </w:pPr>
            <w:r w:rsidRPr="00926FB2">
              <w:rPr>
                <w:sz w:val="24"/>
                <w:szCs w:val="24"/>
              </w:rPr>
              <w:t>2,3</w:t>
            </w:r>
            <w:r w:rsidRPr="00926FB2">
              <w:rPr>
                <w:sz w:val="24"/>
                <w:szCs w:val="24"/>
              </w:rPr>
              <w:sym w:font="Symbol" w:char="F0D7"/>
            </w:r>
            <w:r w:rsidRPr="00926FB2">
              <w:rPr>
                <w:sz w:val="24"/>
                <w:szCs w:val="24"/>
              </w:rPr>
              <w:t>10</w:t>
            </w:r>
            <w:r w:rsidRPr="00926FB2">
              <w:rPr>
                <w:sz w:val="24"/>
                <w:szCs w:val="24"/>
                <w:vertAlign w:val="superscript"/>
              </w:rPr>
              <w:t>3</w:t>
            </w:r>
            <w:r w:rsidRPr="00926FB2">
              <w:rPr>
                <w:sz w:val="24"/>
                <w:szCs w:val="24"/>
              </w:rPr>
              <w:t>-5,1</w:t>
            </w:r>
            <w:r w:rsidRPr="00926FB2">
              <w:rPr>
                <w:sz w:val="24"/>
                <w:szCs w:val="24"/>
              </w:rPr>
              <w:sym w:font="Symbol" w:char="F0D7"/>
            </w:r>
            <w:r w:rsidRPr="00926FB2">
              <w:rPr>
                <w:sz w:val="24"/>
                <w:szCs w:val="24"/>
              </w:rPr>
              <w:t>10</w:t>
            </w:r>
            <w:r w:rsidRPr="00926FB2">
              <w:rPr>
                <w:sz w:val="24"/>
                <w:szCs w:val="24"/>
                <w:vertAlign w:val="superscript"/>
              </w:rPr>
              <w:t>3</w:t>
            </w:r>
          </w:p>
        </w:tc>
        <w:tc>
          <w:tcPr>
            <w:tcW w:w="1537" w:type="dxa"/>
            <w:vAlign w:val="center"/>
          </w:tcPr>
          <w:p w14:paraId="673E98A1" w14:textId="77777777" w:rsidR="005023A6" w:rsidRPr="00926FB2" w:rsidRDefault="005023A6" w:rsidP="00B506E7">
            <w:pPr>
              <w:ind w:left="-81"/>
              <w:jc w:val="center"/>
              <w:rPr>
                <w:sz w:val="24"/>
                <w:szCs w:val="24"/>
              </w:rPr>
            </w:pPr>
            <w:r w:rsidRPr="00926FB2">
              <w:rPr>
                <w:sz w:val="24"/>
                <w:szCs w:val="24"/>
              </w:rPr>
              <w:t>1,0-1,3</w:t>
            </w:r>
          </w:p>
        </w:tc>
        <w:tc>
          <w:tcPr>
            <w:tcW w:w="2093" w:type="dxa"/>
            <w:vAlign w:val="center"/>
          </w:tcPr>
          <w:p w14:paraId="677237B8" w14:textId="77777777" w:rsidR="005023A6" w:rsidRPr="00926FB2" w:rsidRDefault="005023A6" w:rsidP="00B506E7">
            <w:pPr>
              <w:ind w:left="-81"/>
              <w:jc w:val="center"/>
              <w:rPr>
                <w:sz w:val="24"/>
                <w:szCs w:val="24"/>
              </w:rPr>
            </w:pPr>
            <w:r w:rsidRPr="00926FB2">
              <w:rPr>
                <w:sz w:val="24"/>
                <w:szCs w:val="24"/>
              </w:rPr>
              <w:t>1,0-1,3</w:t>
            </w:r>
          </w:p>
        </w:tc>
      </w:tr>
      <w:bookmarkEnd w:id="34"/>
    </w:tbl>
    <w:p w14:paraId="121FDCF5" w14:textId="77777777" w:rsidR="005023A6" w:rsidRPr="00926FB2" w:rsidRDefault="005023A6" w:rsidP="00B506E7">
      <w:pPr>
        <w:ind w:firstLine="567"/>
        <w:jc w:val="both"/>
      </w:pPr>
    </w:p>
    <w:p w14:paraId="6B6C65D6" w14:textId="5F50614D" w:rsidR="005023A6" w:rsidRPr="00926FB2" w:rsidRDefault="005023A6" w:rsidP="00B506E7">
      <w:pPr>
        <w:ind w:firstLine="567"/>
        <w:jc w:val="both"/>
      </w:pPr>
      <w:r w:rsidRPr="00926FB2">
        <w:t>Способность углей к окислению, и затем к самовозгоранию, обусловлена их микропористостью (</w:t>
      </w:r>
      <w:r w:rsidR="0027197F" w:rsidRPr="00926FB2">
        <w:t xml:space="preserve">рисунок </w:t>
      </w:r>
      <w:r w:rsidRPr="00926FB2">
        <w:t>1.2</w:t>
      </w:r>
      <w:r w:rsidR="00E8223A" w:rsidRPr="00926FB2">
        <w:t>1</w:t>
      </w:r>
      <w:r w:rsidRPr="00926FB2">
        <w:t>).</w:t>
      </w:r>
    </w:p>
    <w:p w14:paraId="388BC3D8" w14:textId="77777777" w:rsidR="005023A6" w:rsidRPr="00926FB2" w:rsidRDefault="005023A6" w:rsidP="00B506E7">
      <w:pPr>
        <w:ind w:firstLine="567"/>
        <w:jc w:val="both"/>
      </w:pPr>
    </w:p>
    <w:p w14:paraId="64E50E1B" w14:textId="77777777" w:rsidR="005023A6" w:rsidRPr="00926FB2" w:rsidRDefault="00836185" w:rsidP="00B506E7">
      <w:pPr>
        <w:jc w:val="center"/>
      </w:pPr>
      <w:r w:rsidRPr="00926FB2">
        <w:rPr>
          <w:noProof/>
        </w:rPr>
        <w:lastRenderedPageBreak/>
        <w:drawing>
          <wp:inline distT="0" distB="0" distL="0" distR="0" wp14:anchorId="28D4147E" wp14:editId="6B22E05D">
            <wp:extent cx="5558155" cy="205930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8" cstate="print">
                      <a:extLst>
                        <a:ext uri="{28A0092B-C50C-407E-A947-70E740481C1C}">
                          <a14:useLocalDpi xmlns:a14="http://schemas.microsoft.com/office/drawing/2010/main" val="0"/>
                        </a:ext>
                      </a:extLst>
                    </a:blip>
                    <a:srcRect l="8826" t="25847" r="12776" b="22905"/>
                    <a:stretch>
                      <a:fillRect/>
                    </a:stretch>
                  </pic:blipFill>
                  <pic:spPr bwMode="auto">
                    <a:xfrm>
                      <a:off x="0" y="0"/>
                      <a:ext cx="5558155" cy="2059305"/>
                    </a:xfrm>
                    <a:prstGeom prst="rect">
                      <a:avLst/>
                    </a:prstGeom>
                    <a:noFill/>
                    <a:ln>
                      <a:noFill/>
                    </a:ln>
                  </pic:spPr>
                </pic:pic>
              </a:graphicData>
            </a:graphic>
          </wp:inline>
        </w:drawing>
      </w:r>
    </w:p>
    <w:p w14:paraId="425B1D71" w14:textId="77777777" w:rsidR="005023A6" w:rsidRPr="00926FB2" w:rsidRDefault="005023A6" w:rsidP="00B506E7">
      <w:pPr>
        <w:jc w:val="center"/>
      </w:pPr>
    </w:p>
    <w:p w14:paraId="3C8546A7" w14:textId="77777777" w:rsidR="005023A6" w:rsidRPr="00926FB2" w:rsidRDefault="005023A6" w:rsidP="00B506E7">
      <w:pPr>
        <w:jc w:val="center"/>
      </w:pPr>
      <w:r w:rsidRPr="00926FB2">
        <w:t>Рисунок 1.21</w:t>
      </w:r>
      <w:r w:rsidR="00A26E09" w:rsidRPr="00926FB2">
        <w:t xml:space="preserve"> - </w:t>
      </w:r>
      <w:r w:rsidRPr="00926FB2">
        <w:t xml:space="preserve">Трещины в окисленных углях: </w:t>
      </w:r>
    </w:p>
    <w:p w14:paraId="5FF43CE6" w14:textId="3813EAEF" w:rsidR="005023A6" w:rsidRPr="00926FB2" w:rsidRDefault="005023A6" w:rsidP="00B506E7">
      <w:pPr>
        <w:jc w:val="center"/>
        <w:rPr>
          <w:lang w:bidi="en-US"/>
        </w:rPr>
      </w:pPr>
      <w:r w:rsidRPr="00926FB2">
        <w:t xml:space="preserve">а – </w:t>
      </w:r>
      <w:r w:rsidRPr="00926FB2">
        <w:rPr>
          <w:lang w:val="en-US"/>
        </w:rPr>
        <w:t>IV</w:t>
      </w:r>
      <w:r w:rsidRPr="00926FB2">
        <w:t xml:space="preserve"> генотипа, б – </w:t>
      </w:r>
      <w:r w:rsidRPr="00926FB2">
        <w:rPr>
          <w:lang w:val="en-US"/>
        </w:rPr>
        <w:t>I</w:t>
      </w:r>
      <w:r w:rsidRPr="00926FB2">
        <w:t xml:space="preserve"> генотипа</w:t>
      </w:r>
      <w:r w:rsidR="001F36BE" w:rsidRPr="00926FB2">
        <w:t xml:space="preserve"> [55]</w:t>
      </w:r>
    </w:p>
    <w:p w14:paraId="37D1214A" w14:textId="77777777" w:rsidR="005023A6" w:rsidRPr="00926FB2" w:rsidRDefault="005023A6" w:rsidP="00B506E7">
      <w:pPr>
        <w:jc w:val="both"/>
      </w:pPr>
    </w:p>
    <w:p w14:paraId="6CF6F6A3" w14:textId="77777777" w:rsidR="0027197F" w:rsidRPr="00926FB2" w:rsidRDefault="005023A6" w:rsidP="00B506E7">
      <w:pPr>
        <w:ind w:firstLine="709"/>
        <w:jc w:val="both"/>
      </w:pPr>
      <w:r w:rsidRPr="00926FB2">
        <w:t>Максимальное содержание углерода в угле различных генотипов приведено на рис</w:t>
      </w:r>
      <w:r w:rsidR="0027197F" w:rsidRPr="00926FB2">
        <w:t>унке</w:t>
      </w:r>
      <w:r w:rsidRPr="00926FB2">
        <w:t xml:space="preserve"> 1.22а. Было установлено, что микропористость углей генотипов </w:t>
      </w:r>
      <w:r w:rsidRPr="00926FB2">
        <w:rPr>
          <w:lang w:val="en-US"/>
        </w:rPr>
        <w:t>III</w:t>
      </w:r>
      <w:r w:rsidRPr="00926FB2">
        <w:t>-</w:t>
      </w:r>
      <w:r w:rsidRPr="00926FB2">
        <w:rPr>
          <w:lang w:val="en-US"/>
        </w:rPr>
        <w:t>IV</w:t>
      </w:r>
      <w:r w:rsidRPr="00926FB2">
        <w:t xml:space="preserve"> больше микропористости генотипов </w:t>
      </w:r>
      <w:r w:rsidRPr="00926FB2">
        <w:rPr>
          <w:lang w:val="en-US"/>
        </w:rPr>
        <w:t>I</w:t>
      </w:r>
      <w:r w:rsidRPr="00926FB2">
        <w:t>-</w:t>
      </w:r>
      <w:r w:rsidRPr="00926FB2">
        <w:rPr>
          <w:lang w:val="en-US"/>
        </w:rPr>
        <w:t>II</w:t>
      </w:r>
      <w:r w:rsidRPr="00926FB2">
        <w:t xml:space="preserve"> (рис</w:t>
      </w:r>
      <w:r w:rsidR="0027197F" w:rsidRPr="00926FB2">
        <w:t>унок</w:t>
      </w:r>
      <w:r w:rsidRPr="00926FB2">
        <w:t xml:space="preserve"> 1.22б).</w:t>
      </w:r>
    </w:p>
    <w:p w14:paraId="5960B47D" w14:textId="4970F7BF" w:rsidR="005023A6" w:rsidRPr="00926FB2" w:rsidRDefault="005023A6" w:rsidP="00B506E7">
      <w:pPr>
        <w:ind w:firstLine="709"/>
        <w:jc w:val="both"/>
      </w:pPr>
      <w:r w:rsidRPr="00926FB2">
        <w:t>На микроуровне, рассмотренным нами выше на примере работы</w:t>
      </w:r>
      <w:r w:rsidR="001F36BE" w:rsidRPr="00926FB2">
        <w:t xml:space="preserve"> </w:t>
      </w:r>
      <w:r w:rsidRPr="00926FB2">
        <w:t>[</w:t>
      </w:r>
      <w:r w:rsidR="00E67088" w:rsidRPr="00926FB2">
        <w:t>5</w:t>
      </w:r>
      <w:r w:rsidR="001F36BE" w:rsidRPr="00926FB2">
        <w:t>5</w:t>
      </w:r>
      <w:r w:rsidRPr="00926FB2">
        <w:t>], изменяется химический состав золы</w:t>
      </w:r>
      <w:r w:rsidR="00D07189" w:rsidRPr="00926FB2">
        <w:t>. Характерно</w:t>
      </w:r>
      <w:r w:rsidR="008C45CB" w:rsidRPr="00926FB2">
        <w:t xml:space="preserve">, </w:t>
      </w:r>
      <w:r w:rsidRPr="00926FB2">
        <w:t>что угли с более высокой стади</w:t>
      </w:r>
      <w:r w:rsidR="00D07189" w:rsidRPr="00926FB2">
        <w:t>ей</w:t>
      </w:r>
      <w:r w:rsidRPr="00926FB2">
        <w:t xml:space="preserve"> метаморфизма обладают меньшими коэффициентами вариации зольности, чем угли с низкой стадией метаморфизма. </w:t>
      </w:r>
      <w:r w:rsidR="00D07189" w:rsidRPr="00926FB2">
        <w:t xml:space="preserve">Отсюда следует, что угли </w:t>
      </w:r>
      <w:r w:rsidR="00A26E09" w:rsidRPr="00926FB2">
        <w:t>с</w:t>
      </w:r>
      <w:r w:rsidRPr="00926FB2">
        <w:t xml:space="preserve"> высокой стадией метаморфизма </w:t>
      </w:r>
      <w:r w:rsidR="009B5F4F" w:rsidRPr="00926FB2">
        <w:t>обладают более</w:t>
      </w:r>
      <w:r w:rsidRPr="00926FB2">
        <w:t xml:space="preserve"> низкий зольност</w:t>
      </w:r>
      <w:r w:rsidR="009B5F4F" w:rsidRPr="00926FB2">
        <w:t>ью</w:t>
      </w:r>
      <w:r w:rsidRPr="00926FB2">
        <w:t xml:space="preserve">. </w:t>
      </w:r>
    </w:p>
    <w:p w14:paraId="6DF90130" w14:textId="77777777" w:rsidR="005023A6" w:rsidRPr="00926FB2" w:rsidRDefault="005023A6" w:rsidP="00B506E7">
      <w:pPr>
        <w:ind w:firstLine="567"/>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9"/>
        <w:gridCol w:w="4824"/>
      </w:tblGrid>
      <w:tr w:rsidR="009D56E2" w:rsidRPr="00926FB2" w14:paraId="287EEFDF" w14:textId="77777777" w:rsidTr="005023A6">
        <w:tc>
          <w:tcPr>
            <w:tcW w:w="4639" w:type="dxa"/>
            <w:shd w:val="clear" w:color="auto" w:fill="auto"/>
          </w:tcPr>
          <w:p w14:paraId="04AF9038" w14:textId="77777777" w:rsidR="005023A6" w:rsidRPr="00926FB2" w:rsidRDefault="00836185" w:rsidP="00B506E7">
            <w:pPr>
              <w:jc w:val="center"/>
            </w:pPr>
            <w:r w:rsidRPr="00926FB2">
              <w:rPr>
                <w:noProof/>
              </w:rPr>
              <w:drawing>
                <wp:inline distT="0" distB="0" distL="0" distR="0" wp14:anchorId="340651A3" wp14:editId="7176ABCF">
                  <wp:extent cx="2743200" cy="210693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9" cstate="print">
                            <a:extLst>
                              <a:ext uri="{28A0092B-C50C-407E-A947-70E740481C1C}">
                                <a14:useLocalDpi xmlns:a14="http://schemas.microsoft.com/office/drawing/2010/main" val="0"/>
                              </a:ext>
                            </a:extLst>
                          </a:blip>
                          <a:srcRect l="30737" t="18857" r="21222" b="16000"/>
                          <a:stretch>
                            <a:fillRect/>
                          </a:stretch>
                        </pic:blipFill>
                        <pic:spPr bwMode="auto">
                          <a:xfrm>
                            <a:off x="0" y="0"/>
                            <a:ext cx="2743200" cy="2106930"/>
                          </a:xfrm>
                          <a:prstGeom prst="rect">
                            <a:avLst/>
                          </a:prstGeom>
                          <a:noFill/>
                          <a:ln>
                            <a:noFill/>
                          </a:ln>
                        </pic:spPr>
                      </pic:pic>
                    </a:graphicData>
                  </a:graphic>
                </wp:inline>
              </w:drawing>
            </w:r>
          </w:p>
          <w:p w14:paraId="5E3C5888" w14:textId="77777777" w:rsidR="005023A6" w:rsidRPr="00926FB2" w:rsidRDefault="005023A6" w:rsidP="00B506E7">
            <w:pPr>
              <w:jc w:val="center"/>
            </w:pPr>
            <w:r w:rsidRPr="00926FB2">
              <w:t>а)</w:t>
            </w:r>
          </w:p>
        </w:tc>
        <w:tc>
          <w:tcPr>
            <w:tcW w:w="4824" w:type="dxa"/>
            <w:shd w:val="clear" w:color="auto" w:fill="auto"/>
          </w:tcPr>
          <w:p w14:paraId="4C1D4F58" w14:textId="77777777" w:rsidR="005023A6" w:rsidRPr="00926FB2" w:rsidRDefault="005023A6" w:rsidP="00B506E7">
            <w:pPr>
              <w:jc w:val="center"/>
            </w:pPr>
          </w:p>
          <w:p w14:paraId="1B79B910" w14:textId="77777777" w:rsidR="005023A6" w:rsidRPr="00926FB2" w:rsidRDefault="00836185" w:rsidP="00B506E7">
            <w:pPr>
              <w:jc w:val="center"/>
            </w:pPr>
            <w:r w:rsidRPr="00926FB2">
              <w:rPr>
                <w:noProof/>
              </w:rPr>
              <w:drawing>
                <wp:inline distT="0" distB="0" distL="0" distR="0" wp14:anchorId="70AA1CFB" wp14:editId="4926C1E5">
                  <wp:extent cx="2926080" cy="18923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0" cstate="print">
                            <a:extLst>
                              <a:ext uri="{28A0092B-C50C-407E-A947-70E740481C1C}">
                                <a14:useLocalDpi xmlns:a14="http://schemas.microsoft.com/office/drawing/2010/main" val="0"/>
                              </a:ext>
                            </a:extLst>
                          </a:blip>
                          <a:srcRect l="24304" t="29848" r="26120" b="13171"/>
                          <a:stretch>
                            <a:fillRect/>
                          </a:stretch>
                        </pic:blipFill>
                        <pic:spPr bwMode="auto">
                          <a:xfrm>
                            <a:off x="0" y="0"/>
                            <a:ext cx="2926080" cy="1892300"/>
                          </a:xfrm>
                          <a:prstGeom prst="rect">
                            <a:avLst/>
                          </a:prstGeom>
                          <a:noFill/>
                          <a:ln>
                            <a:noFill/>
                          </a:ln>
                        </pic:spPr>
                      </pic:pic>
                    </a:graphicData>
                  </a:graphic>
                </wp:inline>
              </w:drawing>
            </w:r>
          </w:p>
          <w:p w14:paraId="27BD6957" w14:textId="77777777" w:rsidR="005023A6" w:rsidRPr="00926FB2" w:rsidRDefault="005023A6" w:rsidP="00B506E7">
            <w:pPr>
              <w:jc w:val="center"/>
            </w:pPr>
            <w:r w:rsidRPr="00926FB2">
              <w:t>б)</w:t>
            </w:r>
          </w:p>
        </w:tc>
      </w:tr>
    </w:tbl>
    <w:p w14:paraId="28C4F982" w14:textId="77777777" w:rsidR="005023A6" w:rsidRPr="00926FB2" w:rsidRDefault="005023A6" w:rsidP="00B506E7">
      <w:pPr>
        <w:jc w:val="both"/>
      </w:pPr>
    </w:p>
    <w:p w14:paraId="27A4AC3F" w14:textId="1214B621" w:rsidR="005023A6" w:rsidRPr="00926FB2" w:rsidRDefault="005023A6" w:rsidP="00B506E7">
      <w:pPr>
        <w:ind w:firstLine="567"/>
        <w:jc w:val="center"/>
      </w:pPr>
      <w:r w:rsidRPr="00926FB2">
        <w:t>Рисунок 1.22</w:t>
      </w:r>
      <w:r w:rsidR="0076441A" w:rsidRPr="00926FB2">
        <w:t xml:space="preserve"> - </w:t>
      </w:r>
      <w:r w:rsidRPr="00926FB2">
        <w:t>Относительное содержание углерода (</w:t>
      </w:r>
      <m:oMath>
        <m:r>
          <m:rPr>
            <m:sty m:val="p"/>
          </m:rPr>
          <w:rPr>
            <w:rFonts w:ascii="Cambria Math" w:hAnsi="Cambria Math"/>
          </w:rPr>
          <m:t>ΔC</m:t>
        </m:r>
      </m:oMath>
      <w:r w:rsidRPr="00926FB2">
        <w:t>, %) в зависим</w:t>
      </w:r>
      <w:r w:rsidR="00E94F3F" w:rsidRPr="00926FB2">
        <w:t>ости от температуры окисления (</w:t>
      </w:r>
      <m:oMath>
        <m:r>
          <m:rPr>
            <m:sty m:val="p"/>
          </m:rPr>
          <w:rPr>
            <w:rFonts w:ascii="Cambria Math" w:hAnsi="Cambria Math"/>
          </w:rPr>
          <m:t>a</m:t>
        </m:r>
      </m:oMath>
      <w:r w:rsidRPr="00926FB2">
        <w:t>); распределение микропор (</w:t>
      </w:r>
      <m:oMath>
        <m:r>
          <m:rPr>
            <m:sty m:val="p"/>
          </m:rPr>
          <w:rPr>
            <w:rFonts w:ascii="Cambria Math" w:hAnsi="Cambria Math"/>
            <w:lang w:val="en-US"/>
          </w:rPr>
          <m:t>ΔV</m:t>
        </m:r>
        <m:r>
          <m:rPr>
            <m:sty m:val="p"/>
          </m:rPr>
          <w:rPr>
            <w:rFonts w:ascii="Cambria Math" w:hAnsi="Cambria Math"/>
          </w:rPr>
          <m:t>/</m:t>
        </m:r>
        <m:r>
          <m:rPr>
            <m:sty m:val="p"/>
          </m:rPr>
          <w:rPr>
            <w:rFonts w:ascii="Cambria Math" w:hAnsi="Cambria Math"/>
            <w:lang w:val="en-US"/>
          </w:rPr>
          <m:t>Δr</m:t>
        </m:r>
      </m:oMath>
      <w:r w:rsidRPr="00926FB2">
        <w:t>) по размерам (</w:t>
      </w:r>
      <m:oMath>
        <m:r>
          <m:rPr>
            <m:sty m:val="p"/>
          </m:rPr>
          <w:rPr>
            <w:rFonts w:ascii="Cambria Math" w:hAnsi="Cambria Math"/>
          </w:rPr>
          <m:t>r</m:t>
        </m:r>
      </m:oMath>
      <w:r w:rsidRPr="00926FB2">
        <w:t xml:space="preserve">) в углях различных генотипов </w:t>
      </w:r>
      <w:r w:rsidR="001F36BE" w:rsidRPr="00926FB2">
        <w:t>[55]</w:t>
      </w:r>
    </w:p>
    <w:p w14:paraId="7370B351" w14:textId="77777777" w:rsidR="005023A6" w:rsidRPr="00926FB2" w:rsidRDefault="005023A6" w:rsidP="00B506E7">
      <w:pPr>
        <w:jc w:val="both"/>
      </w:pPr>
    </w:p>
    <w:p w14:paraId="459C20BD" w14:textId="77777777" w:rsidR="001F3BE2" w:rsidRPr="00926FB2" w:rsidRDefault="005023A6" w:rsidP="00B506E7">
      <w:pPr>
        <w:ind w:firstLine="709"/>
        <w:jc w:val="both"/>
      </w:pPr>
      <w:r w:rsidRPr="00926FB2">
        <w:t>На мезоуровне также изменяется ряд параметров. Исследованиями, выполненными на экспериментальном участке, в котором имеется тектоническое нарушение, выделяется зона с высоким содержанием гелия, что дает основание предполагать связь нарушения с глубинными процессами.</w:t>
      </w:r>
    </w:p>
    <w:p w14:paraId="11A0C54F" w14:textId="77777777" w:rsidR="001F3BE2" w:rsidRPr="00926FB2" w:rsidRDefault="005023A6" w:rsidP="00B506E7">
      <w:pPr>
        <w:ind w:firstLine="709"/>
        <w:jc w:val="both"/>
      </w:pPr>
      <w:r w:rsidRPr="00926FB2">
        <w:t>На макроуровне также изменяется ряд параметров.</w:t>
      </w:r>
    </w:p>
    <w:p w14:paraId="5FBE2896" w14:textId="5EC6EEFD" w:rsidR="001F3BE2" w:rsidRPr="00926FB2" w:rsidRDefault="001F3BE2" w:rsidP="00B506E7">
      <w:pPr>
        <w:ind w:firstLine="709"/>
        <w:jc w:val="both"/>
      </w:pPr>
      <w:r w:rsidRPr="00926FB2">
        <w:lastRenderedPageBreak/>
        <w:t>Р</w:t>
      </w:r>
      <w:r w:rsidR="005023A6" w:rsidRPr="00926FB2">
        <w:t>егиональный уровень</w:t>
      </w:r>
      <w:r w:rsidRPr="00926FB2">
        <w:t xml:space="preserve"> </w:t>
      </w:r>
      <w:r w:rsidR="005023A6" w:rsidRPr="00926FB2">
        <w:t>отмечается изменение</w:t>
      </w:r>
      <w:r w:rsidRPr="00926FB2">
        <w:t>м</w:t>
      </w:r>
      <w:r w:rsidR="005023A6" w:rsidRPr="00926FB2">
        <w:t xml:space="preserve"> выхода летучих веществ </w:t>
      </w:r>
      <m:oMath>
        <m:sSup>
          <m:sSupPr>
            <m:ctrlPr>
              <w:rPr>
                <w:rFonts w:ascii="Cambria Math" w:hAnsi="Cambria Math"/>
              </w:rPr>
            </m:ctrlPr>
          </m:sSupPr>
          <m:e>
            <m:r>
              <m:rPr>
                <m:sty m:val="p"/>
              </m:rPr>
              <w:rPr>
                <w:rFonts w:ascii="Cambria Math" w:hAnsi="Cambria Math"/>
              </w:rPr>
              <m:t>V</m:t>
            </m:r>
          </m:e>
          <m:sup>
            <m:r>
              <m:rPr>
                <m:sty m:val="p"/>
              </m:rPr>
              <w:rPr>
                <w:rFonts w:ascii="Cambria Math" w:hAnsi="Cambria Math"/>
              </w:rPr>
              <m:t>daf</m:t>
            </m:r>
          </m:sup>
        </m:sSup>
      </m:oMath>
      <w:r w:rsidR="005023A6" w:rsidRPr="00926FB2">
        <w:t xml:space="preserve"> – по группам метаморфизма углей: 1) по маркам углей; 2) по типам восстановленности углей каждой марки.</w:t>
      </w:r>
    </w:p>
    <w:p w14:paraId="1D27E7DF" w14:textId="4862EB12" w:rsidR="00DD776E" w:rsidRPr="00926FB2" w:rsidRDefault="00740052" w:rsidP="00B506E7">
      <w:pPr>
        <w:ind w:firstLine="709"/>
        <w:jc w:val="both"/>
      </w:pPr>
      <w:r w:rsidRPr="00926FB2">
        <w:t>В работе</w:t>
      </w:r>
      <w:r w:rsidR="005023A6" w:rsidRPr="00926FB2">
        <w:t xml:space="preserve"> [</w:t>
      </w:r>
      <w:r w:rsidR="00E67088" w:rsidRPr="00926FB2">
        <w:t>5</w:t>
      </w:r>
      <w:r w:rsidR="001F36BE" w:rsidRPr="00926FB2">
        <w:t>6</w:t>
      </w:r>
      <w:r w:rsidR="005023A6" w:rsidRPr="00926FB2">
        <w:t xml:space="preserve">] </w:t>
      </w:r>
      <w:r w:rsidRPr="00926FB2">
        <w:t>приведены результаты исследования по изменчивости свойств угольного пласта и вмещающих пород, а в работах [</w:t>
      </w:r>
      <w:r w:rsidR="001F36BE" w:rsidRPr="00926FB2">
        <w:t>57,58</w:t>
      </w:r>
      <w:r w:rsidRPr="00926FB2">
        <w:t xml:space="preserve">] установлены закономерности физической кинетики </w:t>
      </w:r>
      <w:r w:rsidR="00DD776E" w:rsidRPr="00926FB2">
        <w:t>метана</w:t>
      </w:r>
      <w:r w:rsidRPr="00926FB2">
        <w:t xml:space="preserve"> и метанопереноса при </w:t>
      </w:r>
      <w:r w:rsidR="00DD776E" w:rsidRPr="00926FB2">
        <w:t>условиях отработки пласта и влияния температур, на основании которых сделаны предположения, утверждающие, что</w:t>
      </w:r>
      <w:r w:rsidR="001F3BE2" w:rsidRPr="00926FB2">
        <w:t>:</w:t>
      </w:r>
    </w:p>
    <w:p w14:paraId="1EF726A3" w14:textId="77777777" w:rsidR="00DD776E" w:rsidRPr="00926FB2" w:rsidRDefault="005023A6" w:rsidP="00B506E7">
      <w:pPr>
        <w:ind w:firstLine="709"/>
        <w:jc w:val="both"/>
      </w:pPr>
      <w:r w:rsidRPr="00926FB2">
        <w:t>- в выбросоопасных участках пласт</w:t>
      </w:r>
      <w:r w:rsidR="00DD776E" w:rsidRPr="00926FB2">
        <w:t>а</w:t>
      </w:r>
      <w:r w:rsidRPr="00926FB2">
        <w:t xml:space="preserve"> угля наблюдается характерная неоднородность геометрии </w:t>
      </w:r>
      <w:r w:rsidR="00DD776E" w:rsidRPr="00926FB2">
        <w:t xml:space="preserve">пласта </w:t>
      </w:r>
      <w:r w:rsidRPr="00926FB2">
        <w:t>и физических свойств.</w:t>
      </w:r>
    </w:p>
    <w:p w14:paraId="0A91FFC7" w14:textId="58FE7DCA" w:rsidR="003321B6" w:rsidRPr="00926FB2" w:rsidRDefault="00DD776E" w:rsidP="00B506E7">
      <w:pPr>
        <w:ind w:firstLine="709"/>
        <w:jc w:val="both"/>
      </w:pPr>
      <w:r w:rsidRPr="00926FB2">
        <w:t xml:space="preserve">Соболевым П.Н. и Блохиным И.Д. </w:t>
      </w:r>
      <w:r w:rsidR="005023A6" w:rsidRPr="00926FB2">
        <w:t>в работе [</w:t>
      </w:r>
      <w:r w:rsidR="001F36BE" w:rsidRPr="00926FB2">
        <w:t>59</w:t>
      </w:r>
      <w:r w:rsidR="005023A6" w:rsidRPr="00926FB2">
        <w:t>] исследована электропроводность наночастиц угля, а в работе [</w:t>
      </w:r>
      <w:r w:rsidR="00E67088" w:rsidRPr="00926FB2">
        <w:t>6</w:t>
      </w:r>
      <w:r w:rsidR="001F36BE" w:rsidRPr="00926FB2">
        <w:t>0</w:t>
      </w:r>
      <w:r w:rsidR="005023A6" w:rsidRPr="00926FB2">
        <w:t>] исследованы угольные образцы из опасных зон к выбросу угля на атомно-молекулярном (наноструктурном) уровне. Метод наноиндентирования каменных углей показал, что структура витринита способна к внезапным выбросам угля и метана [</w:t>
      </w:r>
      <w:r w:rsidR="001F36BE" w:rsidRPr="00926FB2">
        <w:t>61,62</w:t>
      </w:r>
      <w:r w:rsidR="005023A6" w:rsidRPr="00926FB2">
        <w:t>]. Обнаружено, что уголь из неопасной пачки содержит малое количество дефектов на поверхности, т.е. в поверхностном слое, это свидетельствует о том, что малое количество дефектов приводит к сохранению такой структуры. Напротив, для углей из выбросоопасной пачки таких дефектов уже много и структура поверхности угля нестабильна.</w:t>
      </w:r>
    </w:p>
    <w:p w14:paraId="1E0E307D" w14:textId="68367AE5" w:rsidR="005023A6" w:rsidRPr="00926FB2" w:rsidRDefault="005023A6" w:rsidP="00B506E7">
      <w:pPr>
        <w:ind w:firstLine="709"/>
        <w:jc w:val="both"/>
      </w:pPr>
      <w:r w:rsidRPr="00926FB2">
        <w:t>В работах [</w:t>
      </w:r>
      <w:r w:rsidR="001F36BE" w:rsidRPr="00926FB2">
        <w:t>63,64</w:t>
      </w:r>
      <w:r w:rsidRPr="00926FB2">
        <w:t>] исследовалась диффузия метана в нанопорах угля. С помощью метода малоуглового рассеяния нейтронов было обнаружено, что газы могут поступать в нанопоры (и выходить из них) размером 10-20 нм в инертинитах углей Сиднейского бассейна; однако эти газы с трудом проникают через нанопоры того же размера в инертинитах американских и европейских углей. В работах [</w:t>
      </w:r>
      <w:r w:rsidR="001F36BE" w:rsidRPr="00926FB2">
        <w:t>65-67</w:t>
      </w:r>
      <w:r w:rsidRPr="00926FB2">
        <w:t>] углеродные наносферы (диаметром 50-60 нм) и углеродные нанотрубки (внешний диаметр 20-30 нм) были синтезированы из бурых углей в присутствии ферроцена в качестве катализатора. Здесь также были получены углеродные наноструктуры из высокозольных углей с помощью микроволнового пиролиза. Путем быстрого пиролиза пылевидного угля в атмосфере кислорода и пара в один этап был получен наноструктурированный углеродный материал из порошкового активированного кокса. В статье [</w:t>
      </w:r>
      <w:r w:rsidR="001F36BE" w:rsidRPr="00926FB2">
        <w:t>68</w:t>
      </w:r>
      <w:r w:rsidRPr="00926FB2">
        <w:t>] углеродные нановолокна и углеродные наностержни синтезируются с исполь</w:t>
      </w:r>
      <w:r w:rsidR="002A1BC9" w:rsidRPr="00926FB2">
        <w:t>зованием частиц угля (&lt;44 мкм).</w:t>
      </w:r>
    </w:p>
    <w:p w14:paraId="2166F1EB" w14:textId="77777777" w:rsidR="005023A6" w:rsidRPr="00926FB2" w:rsidRDefault="005023A6" w:rsidP="00B506E7">
      <w:pPr>
        <w:ind w:firstLine="709"/>
        <w:jc w:val="both"/>
      </w:pPr>
      <w:r w:rsidRPr="00926FB2">
        <w:t>Таким образом, наноструктура углей влияет на перенос газа в угле. Этот факт должен быть использован и учтен при разработке новых методов воздействия на угольный пласт для повышения газоотдачи.</w:t>
      </w:r>
    </w:p>
    <w:p w14:paraId="1DF4A7CA" w14:textId="29EFC7DC" w:rsidR="00CE5215" w:rsidRPr="00926FB2" w:rsidRDefault="005023A6" w:rsidP="0048185E">
      <w:pPr>
        <w:ind w:firstLine="709"/>
        <w:jc w:val="both"/>
        <w:rPr>
          <w:b/>
        </w:rPr>
      </w:pPr>
      <w:r w:rsidRPr="00926FB2">
        <w:br w:type="page"/>
      </w:r>
      <w:bookmarkStart w:id="35" w:name="_Hlk118152286"/>
      <w:r w:rsidR="009D56E2" w:rsidRPr="00926FB2">
        <w:rPr>
          <w:b/>
        </w:rPr>
        <w:lastRenderedPageBreak/>
        <w:t>Выводы по первой главе</w:t>
      </w:r>
    </w:p>
    <w:p w14:paraId="537633ED" w14:textId="77777777" w:rsidR="00F8245A" w:rsidRPr="00926FB2" w:rsidRDefault="00595679" w:rsidP="00B506E7">
      <w:pPr>
        <w:ind w:firstLine="709"/>
        <w:jc w:val="both"/>
      </w:pPr>
      <w:r w:rsidRPr="00926FB2">
        <w:t>Новые методы воздействия на угольный пласт для повышения газоотдачи должны основываться на использовании</w:t>
      </w:r>
      <w:r w:rsidR="00F8245A" w:rsidRPr="00926FB2">
        <w:t>:</w:t>
      </w:r>
    </w:p>
    <w:p w14:paraId="78B2F9D7" w14:textId="05740E07" w:rsidR="00F8245A" w:rsidRPr="00926FB2" w:rsidRDefault="00F8245A" w:rsidP="00D97CEB">
      <w:pPr>
        <w:tabs>
          <w:tab w:val="left" w:pos="851"/>
        </w:tabs>
        <w:ind w:firstLine="709"/>
        <w:jc w:val="both"/>
      </w:pPr>
      <w:r w:rsidRPr="00926FB2">
        <w:t>-</w:t>
      </w:r>
      <w:r w:rsidR="00D97CEB" w:rsidRPr="00926FB2">
        <w:tab/>
      </w:r>
      <w:r w:rsidRPr="00926FB2">
        <w:t>физических полей;</w:t>
      </w:r>
    </w:p>
    <w:p w14:paraId="052798C8" w14:textId="28DD642F" w:rsidR="00F8245A" w:rsidRPr="00926FB2" w:rsidRDefault="00F8245A" w:rsidP="00D97CEB">
      <w:pPr>
        <w:tabs>
          <w:tab w:val="left" w:pos="851"/>
        </w:tabs>
        <w:ind w:firstLine="709"/>
        <w:jc w:val="both"/>
      </w:pPr>
      <w:r w:rsidRPr="00926FB2">
        <w:t>-</w:t>
      </w:r>
      <w:r w:rsidR="00D97CEB" w:rsidRPr="00926FB2">
        <w:tab/>
      </w:r>
      <w:r w:rsidR="00595679" w:rsidRPr="00926FB2">
        <w:t xml:space="preserve">механических </w:t>
      </w:r>
      <w:r w:rsidRPr="00926FB2">
        <w:t xml:space="preserve">полей </w:t>
      </w:r>
      <w:r w:rsidR="00595679" w:rsidRPr="00926FB2">
        <w:t xml:space="preserve">(для формирования трещиноватости в угольном пласте и повышения </w:t>
      </w:r>
      <w:r w:rsidRPr="00926FB2">
        <w:t>газопроницаемости)</w:t>
      </w:r>
      <w:r w:rsidR="00891C22" w:rsidRPr="00926FB2">
        <w:t>, д</w:t>
      </w:r>
      <w:r w:rsidR="00E8149D" w:rsidRPr="00926FB2">
        <w:t>ля этой же цели могут быть использованы акустические и вибрационные методы, создаваемые искусственными источниками упругих колебаний, или использующ</w:t>
      </w:r>
      <w:r w:rsidR="00284C02" w:rsidRPr="00926FB2">
        <w:t>ие естественные процессы Земли</w:t>
      </w:r>
      <w:r w:rsidRPr="00926FB2">
        <w:t>;</w:t>
      </w:r>
    </w:p>
    <w:p w14:paraId="5B1CE4E1" w14:textId="7B6AEDA2" w:rsidR="00F8245A" w:rsidRPr="00926FB2" w:rsidRDefault="00F8245A" w:rsidP="00D97CEB">
      <w:pPr>
        <w:tabs>
          <w:tab w:val="left" w:pos="851"/>
        </w:tabs>
        <w:ind w:firstLine="709"/>
        <w:jc w:val="both"/>
      </w:pPr>
      <w:r w:rsidRPr="00926FB2">
        <w:t>-</w:t>
      </w:r>
      <w:r w:rsidR="00D97CEB" w:rsidRPr="00926FB2">
        <w:tab/>
      </w:r>
      <w:r w:rsidR="00284C02" w:rsidRPr="00926FB2">
        <w:t>электрические и механические методы воздействия на наноструктуры поверхностного слоя</w:t>
      </w:r>
      <w:r w:rsidRPr="00926FB2">
        <w:t xml:space="preserve"> </w:t>
      </w:r>
      <w:r w:rsidR="00284C02" w:rsidRPr="00926FB2">
        <w:t>угля</w:t>
      </w:r>
      <w:r w:rsidRPr="00926FB2">
        <w:t>,</w:t>
      </w:r>
      <w:r w:rsidR="00284C02" w:rsidRPr="00926FB2">
        <w:t xml:space="preserve"> для перехода метана из ТУГР в свободный газ, который перемещается по </w:t>
      </w:r>
      <w:r w:rsidRPr="00926FB2">
        <w:t>трещинам;</w:t>
      </w:r>
    </w:p>
    <w:p w14:paraId="7E857CBA" w14:textId="6623D83B" w:rsidR="00595679" w:rsidRPr="00926FB2" w:rsidRDefault="00F8245A" w:rsidP="00D97CEB">
      <w:pPr>
        <w:tabs>
          <w:tab w:val="left" w:pos="851"/>
        </w:tabs>
        <w:ind w:firstLine="709"/>
        <w:jc w:val="both"/>
      </w:pPr>
      <w:r w:rsidRPr="00926FB2">
        <w:t>-</w:t>
      </w:r>
      <w:r w:rsidR="00D97CEB" w:rsidRPr="00926FB2">
        <w:tab/>
      </w:r>
      <w:r w:rsidR="00284C02" w:rsidRPr="00926FB2">
        <w:t>тепловое воздействие на угольный пласт</w:t>
      </w:r>
      <w:r w:rsidRPr="00926FB2">
        <w:t>,</w:t>
      </w:r>
      <w:r w:rsidR="00284C02" w:rsidRPr="00926FB2">
        <w:t xml:space="preserve"> для создания</w:t>
      </w:r>
      <w:r w:rsidRPr="00926FB2">
        <w:t xml:space="preserve"> термодинамических условий перехода метана из ТУГР в свободный газ.</w:t>
      </w:r>
    </w:p>
    <w:p w14:paraId="620EE879" w14:textId="77777777" w:rsidR="00A829B8" w:rsidRPr="00926FB2" w:rsidRDefault="00A829B8" w:rsidP="00B506E7">
      <w:pPr>
        <w:ind w:firstLine="709"/>
        <w:jc w:val="both"/>
      </w:pPr>
      <w:r w:rsidRPr="00926FB2">
        <w:t>Известные на данный момент методы исследования газоносности угольных пластов, определяющие методы и темпы их дегазации и отработки, а такж</w:t>
      </w:r>
      <w:r w:rsidR="00C7641D" w:rsidRPr="00926FB2">
        <w:t xml:space="preserve">е методы по повышению </w:t>
      </w:r>
      <w:r w:rsidRPr="00926FB2">
        <w:t>газоотдачи</w:t>
      </w:r>
      <w:r w:rsidR="006A1092" w:rsidRPr="00926FB2">
        <w:t xml:space="preserve"> угольного пласта</w:t>
      </w:r>
      <w:r w:rsidR="00C7641D" w:rsidRPr="00926FB2">
        <w:t xml:space="preserve"> </w:t>
      </w:r>
      <w:r w:rsidR="006A1092" w:rsidRPr="00926FB2">
        <w:t>необходимо развивать в направлении:</w:t>
      </w:r>
    </w:p>
    <w:p w14:paraId="70F9625D" w14:textId="032BF633" w:rsidR="006A1092" w:rsidRPr="00926FB2" w:rsidRDefault="006A1092" w:rsidP="00D97CEB">
      <w:pPr>
        <w:tabs>
          <w:tab w:val="left" w:pos="851"/>
        </w:tabs>
        <w:ind w:firstLine="709"/>
        <w:jc w:val="both"/>
      </w:pPr>
      <w:r w:rsidRPr="00926FB2">
        <w:t>-</w:t>
      </w:r>
      <w:r w:rsidR="00D97CEB" w:rsidRPr="00926FB2">
        <w:tab/>
      </w:r>
      <w:r w:rsidRPr="00926FB2">
        <w:t xml:space="preserve">выбор места расположения скважин для извлечения метана угольного пласта, в целях её утилизации, основанный на использовании геолого-геофизической </w:t>
      </w:r>
      <w:r w:rsidR="00F913BB" w:rsidRPr="00926FB2">
        <w:t>информации.</w:t>
      </w:r>
    </w:p>
    <w:p w14:paraId="2A3F8605" w14:textId="0182E422" w:rsidR="00F913BB" w:rsidRPr="00926FB2" w:rsidRDefault="00F913BB" w:rsidP="00D97CEB">
      <w:pPr>
        <w:tabs>
          <w:tab w:val="left" w:pos="851"/>
        </w:tabs>
        <w:ind w:firstLine="709"/>
        <w:jc w:val="both"/>
      </w:pPr>
      <w:r w:rsidRPr="00926FB2">
        <w:t>-</w:t>
      </w:r>
      <w:r w:rsidR="00D97CEB" w:rsidRPr="00926FB2">
        <w:tab/>
      </w:r>
      <w:r w:rsidR="00C7641D" w:rsidRPr="00926FB2">
        <w:t>разработке</w:t>
      </w:r>
      <w:r w:rsidRPr="00926FB2">
        <w:t xml:space="preserve"> геофизических параметров, </w:t>
      </w:r>
      <w:r w:rsidR="00C7641D" w:rsidRPr="00926FB2">
        <w:t>позволяющих</w:t>
      </w:r>
      <w:r w:rsidRPr="00926FB2">
        <w:t xml:space="preserve"> выделить пласты с высокой газоносностью, для целенаправленного воздействия</w:t>
      </w:r>
      <w:r w:rsidR="00C7641D" w:rsidRPr="00926FB2">
        <w:t xml:space="preserve"> на них, </w:t>
      </w:r>
      <w:r w:rsidR="00891C22" w:rsidRPr="00926FB2">
        <w:t>в целях</w:t>
      </w:r>
      <w:r w:rsidR="00C7641D" w:rsidRPr="00926FB2">
        <w:t xml:space="preserve"> повышения газоотдачи на основе известных методов, а также методов, учитывающих особенности физико-</w:t>
      </w:r>
      <w:r w:rsidR="0046273C" w:rsidRPr="00926FB2">
        <w:t>м</w:t>
      </w:r>
      <w:r w:rsidR="00C7641D" w:rsidRPr="00926FB2">
        <w:t>еханические свойства поверхностного слоя угля;</w:t>
      </w:r>
    </w:p>
    <w:p w14:paraId="62052796" w14:textId="1837BBC9" w:rsidR="00C7641D" w:rsidRPr="00926FB2" w:rsidRDefault="0046273C" w:rsidP="00D97CEB">
      <w:pPr>
        <w:tabs>
          <w:tab w:val="left" w:pos="851"/>
        </w:tabs>
        <w:ind w:firstLine="709"/>
        <w:jc w:val="both"/>
      </w:pPr>
      <w:r w:rsidRPr="00926FB2">
        <w:t>-</w:t>
      </w:r>
      <w:r w:rsidR="00D97CEB" w:rsidRPr="00926FB2">
        <w:tab/>
      </w:r>
      <w:r w:rsidRPr="00926FB2">
        <w:t>разработк</w:t>
      </w:r>
      <w:r w:rsidR="00E02B4E" w:rsidRPr="00926FB2">
        <w:t>е</w:t>
      </w:r>
      <w:r w:rsidRPr="00926FB2">
        <w:t xml:space="preserve"> технологических решений </w:t>
      </w:r>
      <w:r w:rsidR="00DC18B5" w:rsidRPr="00926FB2">
        <w:t>гидрорасчленения</w:t>
      </w:r>
      <w:r w:rsidRPr="00926FB2">
        <w:t xml:space="preserve"> пласта в вертикальных, горизонтальных скважинах, создающих условия для эффективного извлечения газа, путем повышения газоотдачи;</w:t>
      </w:r>
    </w:p>
    <w:p w14:paraId="7ACC810D" w14:textId="5FE7C7AC" w:rsidR="0046273C" w:rsidRPr="00926FB2" w:rsidRDefault="0046273C" w:rsidP="00D97CEB">
      <w:pPr>
        <w:tabs>
          <w:tab w:val="left" w:pos="851"/>
        </w:tabs>
        <w:ind w:firstLine="709"/>
        <w:jc w:val="both"/>
      </w:pPr>
      <w:r w:rsidRPr="00926FB2">
        <w:t>-</w:t>
      </w:r>
      <w:r w:rsidR="00D97CEB" w:rsidRPr="00926FB2">
        <w:tab/>
      </w:r>
      <w:r w:rsidRPr="00926FB2">
        <w:t>разработк</w:t>
      </w:r>
      <w:r w:rsidR="00E02B4E" w:rsidRPr="00926FB2">
        <w:t>е</w:t>
      </w:r>
      <w:r w:rsidRPr="00926FB2">
        <w:t xml:space="preserve"> методик определения радиуса влияния пластовых скважин, для оценки и управления процессом дегазации угольного пласта.</w:t>
      </w:r>
    </w:p>
    <w:bookmarkEnd w:id="35"/>
    <w:p w14:paraId="4C24CB2C" w14:textId="6ED31138" w:rsidR="00251711" w:rsidRPr="0048185E" w:rsidRDefault="00B53CAE" w:rsidP="0048185E">
      <w:pPr>
        <w:ind w:firstLine="709"/>
        <w:jc w:val="both"/>
        <w:rPr>
          <w:b/>
          <w:bCs/>
          <w:caps/>
          <w:lang w:val="kk-KZ" w:eastAsia="en-US"/>
        </w:rPr>
      </w:pPr>
      <w:r w:rsidRPr="00926FB2">
        <w:br w:type="page"/>
      </w:r>
      <w:r w:rsidR="00251711" w:rsidRPr="00926FB2">
        <w:rPr>
          <w:b/>
          <w:bCs/>
          <w:lang w:val="kk-KZ" w:eastAsia="en-US"/>
        </w:rPr>
        <w:lastRenderedPageBreak/>
        <w:t xml:space="preserve">2. </w:t>
      </w:r>
      <w:r w:rsidR="001953F9" w:rsidRPr="00926FB2">
        <w:rPr>
          <w:b/>
          <w:caps/>
        </w:rPr>
        <w:t>ИССЛЕДОВАНИЕ ВОЗДЕЙСТВИЯ НА УГОЛЬНЫЙ ПЛАСТ ДЛЯ ПОВЫШЕНИЯ ГАЗООТДАЧИ С УЧЕТОМ ЕГО НАПРЯЖЕННО-ДЕФОРМИРОВАННОГО СОСТОЯНИЯ</w:t>
      </w:r>
    </w:p>
    <w:p w14:paraId="1C9F2B2F" w14:textId="77777777" w:rsidR="00CE5215" w:rsidRPr="00926FB2" w:rsidRDefault="00CE5215" w:rsidP="00B506E7">
      <w:pPr>
        <w:ind w:firstLine="709"/>
        <w:jc w:val="both"/>
        <w:rPr>
          <w:b/>
          <w:bCs/>
          <w:lang w:val="kk-KZ" w:eastAsia="en-US"/>
        </w:rPr>
      </w:pPr>
    </w:p>
    <w:p w14:paraId="0C6D6767" w14:textId="32488A6E" w:rsidR="001953F9" w:rsidRPr="0048185E" w:rsidRDefault="00251711" w:rsidP="0048185E">
      <w:pPr>
        <w:ind w:firstLine="709"/>
        <w:jc w:val="both"/>
        <w:rPr>
          <w:b/>
        </w:rPr>
      </w:pPr>
      <w:r w:rsidRPr="00926FB2">
        <w:rPr>
          <w:b/>
          <w:bCs/>
          <w:lang w:val="kk-KZ" w:eastAsia="en-US"/>
        </w:rPr>
        <w:t xml:space="preserve">2.1 </w:t>
      </w:r>
      <w:r w:rsidR="001953F9" w:rsidRPr="00926FB2">
        <w:rPr>
          <w:b/>
        </w:rPr>
        <w:t>Исследования и совершенствования гидрорасчленения угольного пласта для повышения газоотдачи</w:t>
      </w:r>
    </w:p>
    <w:p w14:paraId="3C5D3978" w14:textId="23D3A176" w:rsidR="00251711" w:rsidRPr="00926FB2" w:rsidRDefault="00251711" w:rsidP="00B506E7">
      <w:pPr>
        <w:pStyle w:val="af2"/>
        <w:ind w:firstLine="709"/>
        <w:rPr>
          <w:szCs w:val="28"/>
          <w:shd w:val="clear" w:color="auto" w:fill="FFFFFF"/>
        </w:rPr>
      </w:pPr>
      <w:r w:rsidRPr="00926FB2">
        <w:rPr>
          <w:szCs w:val="28"/>
        </w:rPr>
        <w:t>В нашей работе [</w:t>
      </w:r>
      <w:r w:rsidR="001F36BE" w:rsidRPr="00926FB2">
        <w:rPr>
          <w:szCs w:val="28"/>
        </w:rPr>
        <w:t>69</w:t>
      </w:r>
      <w:r w:rsidRPr="00926FB2">
        <w:rPr>
          <w:szCs w:val="28"/>
        </w:rPr>
        <w:t xml:space="preserve">] описан новый метод воздействия на пласт угля </w:t>
      </w:r>
      <w:r w:rsidRPr="00926FB2">
        <w:rPr>
          <w:bCs/>
          <w:szCs w:val="28"/>
          <w:lang w:val="kk-KZ" w:eastAsia="en-US"/>
        </w:rPr>
        <w:t xml:space="preserve">для повышения природной газоотдачи, который может использоваться для промышленной добычи газа из пластов угля. </w:t>
      </w:r>
      <w:r w:rsidRPr="00926FB2">
        <w:rPr>
          <w:szCs w:val="28"/>
          <w:shd w:val="clear" w:color="auto" w:fill="FFFFFF"/>
        </w:rPr>
        <w:t xml:space="preserve">Проблема снижения газоотдачи пластов угля путем повышения их </w:t>
      </w:r>
      <w:r w:rsidRPr="00926FB2">
        <w:rPr>
          <w:szCs w:val="28"/>
        </w:rPr>
        <w:t>газопроницаемости</w:t>
      </w:r>
      <w:r w:rsidRPr="00926FB2">
        <w:rPr>
          <w:szCs w:val="28"/>
          <w:shd w:val="clear" w:color="auto" w:fill="FFFFFF"/>
        </w:rPr>
        <w:t xml:space="preserve"> является задачей сложного характера из-за трудности исследования собственно источника газовыделения. В соответствии с современными представлениями пласт угля — это среда, которая содержит в себе блок с трещиной, и которая облада</w:t>
      </w:r>
      <w:r w:rsidR="00E65C8C" w:rsidRPr="00926FB2">
        <w:rPr>
          <w:szCs w:val="28"/>
          <w:shd w:val="clear" w:color="auto" w:fill="FFFFFF"/>
        </w:rPr>
        <w:t>е</w:t>
      </w:r>
      <w:r w:rsidRPr="00926FB2">
        <w:rPr>
          <w:szCs w:val="28"/>
          <w:shd w:val="clear" w:color="auto" w:fill="FFFFFF"/>
        </w:rPr>
        <w:t>т малой газопроницаемостью. Этот пласт угля является сильно анизотропным. К тому же большое количество метана находится в сорбированном состоянии. Проблема снижения природной газоносности связана с процессами диффузии метана по трещинам в пласте угля.</w:t>
      </w:r>
    </w:p>
    <w:p w14:paraId="5F7295BF" w14:textId="0B08C046" w:rsidR="00251711" w:rsidRPr="00926FB2" w:rsidRDefault="00251711" w:rsidP="00B506E7">
      <w:pPr>
        <w:pStyle w:val="af2"/>
        <w:ind w:firstLine="709"/>
        <w:rPr>
          <w:szCs w:val="28"/>
        </w:rPr>
      </w:pPr>
      <w:r w:rsidRPr="00926FB2">
        <w:rPr>
          <w:szCs w:val="28"/>
        </w:rPr>
        <w:t>Патент [</w:t>
      </w:r>
      <w:r w:rsidR="001953F9" w:rsidRPr="00926FB2">
        <w:rPr>
          <w:szCs w:val="28"/>
        </w:rPr>
        <w:t>7</w:t>
      </w:r>
      <w:r w:rsidR="001F36BE" w:rsidRPr="00926FB2">
        <w:rPr>
          <w:szCs w:val="28"/>
        </w:rPr>
        <w:t>0</w:t>
      </w:r>
      <w:r w:rsidRPr="00926FB2">
        <w:rPr>
          <w:szCs w:val="28"/>
        </w:rPr>
        <w:t>] представляет метод добычи метана из п</w:t>
      </w:r>
      <w:r w:rsidR="00E65C8C" w:rsidRPr="00926FB2">
        <w:rPr>
          <w:szCs w:val="28"/>
        </w:rPr>
        <w:t>ласта угля (рисунок</w:t>
      </w:r>
      <w:r w:rsidRPr="00926FB2">
        <w:rPr>
          <w:szCs w:val="28"/>
        </w:rPr>
        <w:t xml:space="preserve"> 2.1), который является прототипом нашего патента</w:t>
      </w:r>
      <w:r w:rsidR="001F36BE" w:rsidRPr="00926FB2">
        <w:rPr>
          <w:szCs w:val="28"/>
        </w:rPr>
        <w:t xml:space="preserve"> [69]</w:t>
      </w:r>
      <w:r w:rsidRPr="00926FB2">
        <w:rPr>
          <w:szCs w:val="28"/>
        </w:rPr>
        <w:t>.</w:t>
      </w:r>
    </w:p>
    <w:p w14:paraId="49E7A278" w14:textId="77777777" w:rsidR="0066161D" w:rsidRPr="00926FB2" w:rsidRDefault="0066161D" w:rsidP="00B506E7">
      <w:pPr>
        <w:pStyle w:val="af2"/>
        <w:ind w:firstLine="567"/>
        <w:rPr>
          <w:szCs w:val="28"/>
        </w:rPr>
      </w:pPr>
    </w:p>
    <w:p w14:paraId="5650A684" w14:textId="77777777" w:rsidR="00251711" w:rsidRPr="00926FB2" w:rsidRDefault="00836185" w:rsidP="00B506E7">
      <w:pPr>
        <w:pStyle w:val="af2"/>
        <w:jc w:val="center"/>
        <w:rPr>
          <w:szCs w:val="28"/>
        </w:rPr>
      </w:pPr>
      <w:r w:rsidRPr="00926FB2">
        <w:rPr>
          <w:noProof/>
          <w:szCs w:val="28"/>
        </w:rPr>
        <w:drawing>
          <wp:inline distT="0" distB="0" distL="0" distR="0" wp14:anchorId="6EE939A4" wp14:editId="537DF4DA">
            <wp:extent cx="4076470" cy="3815255"/>
            <wp:effectExtent l="0" t="0" r="63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1" cstate="print">
                      <a:extLst>
                        <a:ext uri="{28A0092B-C50C-407E-A947-70E740481C1C}">
                          <a14:useLocalDpi xmlns:a14="http://schemas.microsoft.com/office/drawing/2010/main" val="0"/>
                        </a:ext>
                      </a:extLst>
                    </a:blip>
                    <a:srcRect l="53767" t="12419" r="4738" b="23714"/>
                    <a:stretch>
                      <a:fillRect/>
                    </a:stretch>
                  </pic:blipFill>
                  <pic:spPr bwMode="auto">
                    <a:xfrm>
                      <a:off x="0" y="0"/>
                      <a:ext cx="4090135" cy="3828045"/>
                    </a:xfrm>
                    <a:prstGeom prst="rect">
                      <a:avLst/>
                    </a:prstGeom>
                    <a:noFill/>
                    <a:ln>
                      <a:noFill/>
                    </a:ln>
                  </pic:spPr>
                </pic:pic>
              </a:graphicData>
            </a:graphic>
          </wp:inline>
        </w:drawing>
      </w:r>
    </w:p>
    <w:p w14:paraId="6F10F662" w14:textId="77777777" w:rsidR="00251711" w:rsidRPr="00926FB2" w:rsidRDefault="00251711" w:rsidP="00B506E7">
      <w:pPr>
        <w:pStyle w:val="af2"/>
        <w:ind w:firstLine="567"/>
        <w:jc w:val="center"/>
        <w:rPr>
          <w:sz w:val="24"/>
          <w:szCs w:val="24"/>
        </w:rPr>
      </w:pPr>
      <w:r w:rsidRPr="00926FB2">
        <w:rPr>
          <w:sz w:val="24"/>
          <w:szCs w:val="24"/>
        </w:rPr>
        <w:t>1 - пласт угля; 2 - скважина нагнетательная; 3 - скважина добычная;</w:t>
      </w:r>
    </w:p>
    <w:p w14:paraId="78C90509" w14:textId="77777777" w:rsidR="00251711" w:rsidRPr="00926FB2" w:rsidRDefault="00251711" w:rsidP="00B506E7">
      <w:pPr>
        <w:pStyle w:val="af2"/>
        <w:ind w:firstLine="567"/>
        <w:jc w:val="center"/>
        <w:rPr>
          <w:szCs w:val="28"/>
        </w:rPr>
      </w:pPr>
      <w:r w:rsidRPr="00926FB2">
        <w:rPr>
          <w:sz w:val="24"/>
          <w:szCs w:val="24"/>
        </w:rPr>
        <w:t>4 - каналы фильтрационные; 5 - трубопровод наземный скважины добычной; 6 - трубопровод наземный скважины нагнетательной; 7 - сепарации станция; 8 - станция насосная; 9 - трубопровод для добытого газа.</w:t>
      </w:r>
      <w:r w:rsidRPr="00926FB2">
        <w:rPr>
          <w:szCs w:val="28"/>
        </w:rPr>
        <w:cr/>
      </w:r>
    </w:p>
    <w:p w14:paraId="076AD43A" w14:textId="0297E9ED" w:rsidR="00E02B4E" w:rsidRPr="00926FB2" w:rsidRDefault="00251711" w:rsidP="00B506E7">
      <w:pPr>
        <w:pStyle w:val="af2"/>
        <w:ind w:firstLine="567"/>
        <w:jc w:val="center"/>
        <w:rPr>
          <w:szCs w:val="28"/>
        </w:rPr>
      </w:pPr>
      <w:r w:rsidRPr="00926FB2">
        <w:rPr>
          <w:szCs w:val="28"/>
        </w:rPr>
        <w:t>Рисунок 2.1</w:t>
      </w:r>
      <w:r w:rsidR="0066161D" w:rsidRPr="00926FB2">
        <w:rPr>
          <w:szCs w:val="28"/>
        </w:rPr>
        <w:t xml:space="preserve"> - </w:t>
      </w:r>
      <w:r w:rsidRPr="00926FB2">
        <w:rPr>
          <w:szCs w:val="28"/>
        </w:rPr>
        <w:t>Способ добычи метана из пласта угля</w:t>
      </w:r>
      <w:r w:rsidR="001F36BE" w:rsidRPr="00926FB2">
        <w:rPr>
          <w:szCs w:val="28"/>
        </w:rPr>
        <w:t xml:space="preserve"> [70]</w:t>
      </w:r>
    </w:p>
    <w:p w14:paraId="285C7C8E" w14:textId="77777777" w:rsidR="00251711" w:rsidRPr="00926FB2" w:rsidRDefault="00251711" w:rsidP="00B506E7">
      <w:pPr>
        <w:pStyle w:val="af2"/>
        <w:ind w:firstLine="709"/>
        <w:rPr>
          <w:szCs w:val="28"/>
        </w:rPr>
      </w:pPr>
      <w:r w:rsidRPr="00926FB2">
        <w:rPr>
          <w:szCs w:val="28"/>
        </w:rPr>
        <w:lastRenderedPageBreak/>
        <w:t>Этот способ включает в себя бурение скважины с поверхности; отвод метана в свободном состоянии; введение в угольный пласт 0,5-1,0 % соляной кислоты. После этого метан извлекается из емкости, которая образует циркуляционную систему в замкнутом виде. Эта система представляет собой нагнетательную и добычную скважины направленного бурения. При этом система содержит также перфорированные в длину горизонтальные стволы. Кроме того, она содержит каналы фильтрации, по</w:t>
      </w:r>
      <w:r w:rsidR="00891C22" w:rsidRPr="00926FB2">
        <w:rPr>
          <w:szCs w:val="28"/>
        </w:rPr>
        <w:t>лученные радиальным гидрорасчлен</w:t>
      </w:r>
      <w:r w:rsidRPr="00926FB2">
        <w:rPr>
          <w:szCs w:val="28"/>
        </w:rPr>
        <w:t xml:space="preserve">ением угольного пласта. Кроме этого, нагнетательная скважина содержит горизонтальный ствол выше, чем ствол добычной скважины. После этого в пласт угля нагнетают </w:t>
      </w:r>
      <w:r w:rsidR="00B52853" w:rsidRPr="00926FB2">
        <w:rPr>
          <w:szCs w:val="28"/>
        </w:rPr>
        <w:t>легкие углеводороды и метан извлекают по добычной</w:t>
      </w:r>
      <w:r w:rsidRPr="00926FB2">
        <w:rPr>
          <w:szCs w:val="28"/>
        </w:rPr>
        <w:t xml:space="preserve"> скважин</w:t>
      </w:r>
      <w:r w:rsidR="00B52853" w:rsidRPr="00926FB2">
        <w:rPr>
          <w:szCs w:val="28"/>
        </w:rPr>
        <w:t>е</w:t>
      </w:r>
      <w:r w:rsidR="009C5661" w:rsidRPr="00926FB2">
        <w:rPr>
          <w:szCs w:val="28"/>
        </w:rPr>
        <w:t>, которая соединяется с наземным трубопроводом со станцией сепарации.</w:t>
      </w:r>
      <w:r w:rsidRPr="00926FB2">
        <w:rPr>
          <w:szCs w:val="28"/>
        </w:rPr>
        <w:t xml:space="preserve"> </w:t>
      </w:r>
      <w:r w:rsidR="009C5661" w:rsidRPr="00926FB2">
        <w:rPr>
          <w:szCs w:val="28"/>
        </w:rPr>
        <w:t>После этого метан отделяют от углеродной фракции и направляют его в пласт угля через нагнетательную скважину.</w:t>
      </w:r>
      <w:r w:rsidRPr="00926FB2">
        <w:rPr>
          <w:szCs w:val="28"/>
        </w:rPr>
        <w:t xml:space="preserve"> Данный способ имеет недостаток, состоящий в следующем, что извлечение метана менее эффективно из-за залечивания трещин гидроразрыва после удаления кислотной жидкости. Недостатком является также то, что прискв</w:t>
      </w:r>
      <w:r w:rsidR="00E27F33" w:rsidRPr="00926FB2">
        <w:rPr>
          <w:szCs w:val="28"/>
        </w:rPr>
        <w:t>ажинная зона почти полностью заливается.</w:t>
      </w:r>
    </w:p>
    <w:p w14:paraId="7DA44C78" w14:textId="77777777" w:rsidR="00251711" w:rsidRPr="00926FB2" w:rsidRDefault="00251711" w:rsidP="00B506E7">
      <w:pPr>
        <w:pStyle w:val="af2"/>
        <w:ind w:firstLine="709"/>
        <w:rPr>
          <w:szCs w:val="28"/>
        </w:rPr>
      </w:pPr>
      <w:r w:rsidRPr="00926FB2">
        <w:rPr>
          <w:szCs w:val="28"/>
        </w:rPr>
        <w:t xml:space="preserve">Цель достигается тем, что дегазация угольного пласта через скважину направленного бурения </w:t>
      </w:r>
      <w:r w:rsidR="00E27F33" w:rsidRPr="00926FB2">
        <w:rPr>
          <w:szCs w:val="28"/>
        </w:rPr>
        <w:t xml:space="preserve">происходит </w:t>
      </w:r>
      <w:r w:rsidRPr="00926FB2">
        <w:rPr>
          <w:szCs w:val="28"/>
        </w:rPr>
        <w:t xml:space="preserve">непосредственно с дневной поверхности, затем угольный пласт обрабатывается </w:t>
      </w:r>
      <w:r w:rsidR="00665557" w:rsidRPr="00926FB2">
        <w:rPr>
          <w:szCs w:val="28"/>
        </w:rPr>
        <w:t>рабочей жидкостью в режиме гидрорасчл</w:t>
      </w:r>
      <w:r w:rsidR="00891C22" w:rsidRPr="00926FB2">
        <w:rPr>
          <w:szCs w:val="28"/>
        </w:rPr>
        <w:t>е</w:t>
      </w:r>
      <w:r w:rsidR="00665557" w:rsidRPr="00926FB2">
        <w:rPr>
          <w:szCs w:val="28"/>
        </w:rPr>
        <w:t>нени</w:t>
      </w:r>
      <w:r w:rsidR="006E0BB1" w:rsidRPr="00926FB2">
        <w:rPr>
          <w:szCs w:val="28"/>
        </w:rPr>
        <w:t>я</w:t>
      </w:r>
      <w:r w:rsidRPr="00926FB2">
        <w:rPr>
          <w:szCs w:val="28"/>
        </w:rPr>
        <w:t xml:space="preserve"> с последующим </w:t>
      </w:r>
      <w:r w:rsidR="00665557" w:rsidRPr="00926FB2">
        <w:rPr>
          <w:szCs w:val="28"/>
        </w:rPr>
        <w:t>закреплением</w:t>
      </w:r>
      <w:r w:rsidRPr="00926FB2">
        <w:rPr>
          <w:szCs w:val="28"/>
        </w:rPr>
        <w:t xml:space="preserve"> трещин песком</w:t>
      </w:r>
      <w:r w:rsidR="00665557" w:rsidRPr="00926FB2">
        <w:rPr>
          <w:szCs w:val="28"/>
        </w:rPr>
        <w:t>,</w:t>
      </w:r>
      <w:r w:rsidRPr="00926FB2">
        <w:rPr>
          <w:szCs w:val="28"/>
        </w:rPr>
        <w:t xml:space="preserve"> транспортировкой метана на поверхность. Предлагаемый способ отличается от предыдущих способов тем, что бурение </w:t>
      </w:r>
      <w:r w:rsidR="006E0BB1" w:rsidRPr="00926FB2">
        <w:rPr>
          <w:szCs w:val="28"/>
        </w:rPr>
        <w:t xml:space="preserve">скважин </w:t>
      </w:r>
      <w:r w:rsidRPr="00926FB2">
        <w:rPr>
          <w:szCs w:val="28"/>
        </w:rPr>
        <w:t xml:space="preserve">осуществляется по специальным профилям. При этом </w:t>
      </w:r>
      <w:r w:rsidR="006E0BB1" w:rsidRPr="00926FB2">
        <w:rPr>
          <w:szCs w:val="28"/>
        </w:rPr>
        <w:t>верхний интервал</w:t>
      </w:r>
      <w:r w:rsidRPr="00926FB2">
        <w:rPr>
          <w:szCs w:val="28"/>
        </w:rPr>
        <w:t xml:space="preserve"> скважины бурится вертикально или субвертикально. </w:t>
      </w:r>
      <w:r w:rsidR="006E0BB1" w:rsidRPr="00926FB2">
        <w:rPr>
          <w:szCs w:val="28"/>
        </w:rPr>
        <w:t>Нижний интервал скважины выполнен</w:t>
      </w:r>
      <w:r w:rsidRPr="00926FB2">
        <w:rPr>
          <w:szCs w:val="28"/>
        </w:rPr>
        <w:t xml:space="preserve"> наклонно</w:t>
      </w:r>
      <w:r w:rsidR="006E0BB1" w:rsidRPr="00926FB2">
        <w:rPr>
          <w:szCs w:val="28"/>
        </w:rPr>
        <w:t xml:space="preserve"> от вертикали и простиранию</w:t>
      </w:r>
      <w:r w:rsidRPr="00926FB2">
        <w:rPr>
          <w:szCs w:val="28"/>
        </w:rPr>
        <w:t xml:space="preserve"> нескольк</w:t>
      </w:r>
      <w:r w:rsidR="006E0BB1" w:rsidRPr="00926FB2">
        <w:rPr>
          <w:szCs w:val="28"/>
        </w:rPr>
        <w:t>их</w:t>
      </w:r>
      <w:r w:rsidRPr="00926FB2">
        <w:rPr>
          <w:szCs w:val="28"/>
        </w:rPr>
        <w:t xml:space="preserve"> пластов угля </w:t>
      </w:r>
      <w:r w:rsidR="00F11667" w:rsidRPr="00926FB2">
        <w:rPr>
          <w:szCs w:val="28"/>
        </w:rPr>
        <w:t>параллельно напластованию</w:t>
      </w:r>
      <w:r w:rsidRPr="00926FB2">
        <w:rPr>
          <w:szCs w:val="28"/>
        </w:rPr>
        <w:t xml:space="preserve"> </w:t>
      </w:r>
      <w:r w:rsidR="00F11667" w:rsidRPr="00926FB2">
        <w:rPr>
          <w:szCs w:val="28"/>
        </w:rPr>
        <w:t>выработки, причем</w:t>
      </w:r>
      <w:r w:rsidRPr="00926FB2">
        <w:rPr>
          <w:szCs w:val="28"/>
        </w:rPr>
        <w:t xml:space="preserve"> </w:t>
      </w:r>
      <w:r w:rsidR="00F11667" w:rsidRPr="00926FB2">
        <w:rPr>
          <w:szCs w:val="28"/>
        </w:rPr>
        <w:t>д</w:t>
      </w:r>
      <w:r w:rsidRPr="00926FB2">
        <w:rPr>
          <w:szCs w:val="28"/>
        </w:rPr>
        <w:t xml:space="preserve">ля выделения метана с большой интенсивностью, на </w:t>
      </w:r>
      <w:r w:rsidR="00F11667" w:rsidRPr="00926FB2">
        <w:rPr>
          <w:szCs w:val="28"/>
        </w:rPr>
        <w:t xml:space="preserve">продуктивные </w:t>
      </w:r>
      <w:r w:rsidRPr="00926FB2">
        <w:rPr>
          <w:szCs w:val="28"/>
        </w:rPr>
        <w:t>угольны</w:t>
      </w:r>
      <w:r w:rsidR="00F11667" w:rsidRPr="00926FB2">
        <w:rPr>
          <w:szCs w:val="28"/>
        </w:rPr>
        <w:t>е</w:t>
      </w:r>
      <w:r w:rsidRPr="00926FB2">
        <w:rPr>
          <w:szCs w:val="28"/>
        </w:rPr>
        <w:t xml:space="preserve"> пласт</w:t>
      </w:r>
      <w:r w:rsidR="00F11667" w:rsidRPr="00926FB2">
        <w:rPr>
          <w:szCs w:val="28"/>
        </w:rPr>
        <w:t>ы</w:t>
      </w:r>
      <w:r w:rsidRPr="00926FB2">
        <w:rPr>
          <w:szCs w:val="28"/>
        </w:rPr>
        <w:t xml:space="preserve"> воздействуют </w:t>
      </w:r>
      <w:r w:rsidR="00F11667" w:rsidRPr="00926FB2">
        <w:rPr>
          <w:szCs w:val="28"/>
        </w:rPr>
        <w:t>многостадийно по</w:t>
      </w:r>
      <w:r w:rsidRPr="00926FB2">
        <w:rPr>
          <w:szCs w:val="28"/>
        </w:rPr>
        <w:t xml:space="preserve">интервальным гидроразрывом </w:t>
      </w:r>
      <w:r w:rsidR="0048550A" w:rsidRPr="00926FB2">
        <w:rPr>
          <w:szCs w:val="28"/>
        </w:rPr>
        <w:t>в интервале</w:t>
      </w:r>
      <w:r w:rsidRPr="00926FB2">
        <w:rPr>
          <w:szCs w:val="28"/>
        </w:rPr>
        <w:t xml:space="preserve"> 120-</w:t>
      </w:r>
      <w:smartTag w:uri="urn:schemas-microsoft-com:office:smarttags" w:element="metricconverter">
        <w:smartTagPr>
          <w:attr w:name="ProductID" w:val="130 м"/>
        </w:smartTagPr>
        <w:r w:rsidRPr="00926FB2">
          <w:rPr>
            <w:szCs w:val="28"/>
          </w:rPr>
          <w:t>130 м</w:t>
        </w:r>
      </w:smartTag>
      <w:r w:rsidRPr="00926FB2">
        <w:rPr>
          <w:szCs w:val="28"/>
        </w:rPr>
        <w:t>.</w:t>
      </w:r>
      <w:r w:rsidR="0048550A" w:rsidRPr="00926FB2">
        <w:rPr>
          <w:szCs w:val="28"/>
        </w:rPr>
        <w:t>, а освоение скважины с откачкой рабочей жидкости гидроразрыва и газа</w:t>
      </w:r>
      <w:r w:rsidRPr="00926FB2">
        <w:rPr>
          <w:szCs w:val="28"/>
        </w:rPr>
        <w:t xml:space="preserve"> производят из соседней скважины. Эта вертикальная скважина </w:t>
      </w:r>
      <w:r w:rsidR="0048550A" w:rsidRPr="00926FB2">
        <w:rPr>
          <w:szCs w:val="28"/>
        </w:rPr>
        <w:t xml:space="preserve">предварительно </w:t>
      </w:r>
      <w:r w:rsidRPr="00926FB2">
        <w:rPr>
          <w:szCs w:val="28"/>
        </w:rPr>
        <w:t>пробурена с дневной поверхности</w:t>
      </w:r>
      <w:r w:rsidR="0048550A" w:rsidRPr="00926FB2">
        <w:rPr>
          <w:szCs w:val="28"/>
        </w:rPr>
        <w:t xml:space="preserve"> на продуктивный пласт</w:t>
      </w:r>
      <w:r w:rsidRPr="00926FB2">
        <w:rPr>
          <w:szCs w:val="28"/>
        </w:rPr>
        <w:t xml:space="preserve">, </w:t>
      </w:r>
      <w:r w:rsidR="0048550A" w:rsidRPr="00926FB2">
        <w:rPr>
          <w:szCs w:val="28"/>
        </w:rPr>
        <w:t xml:space="preserve">забой </w:t>
      </w:r>
      <w:r w:rsidRPr="00926FB2">
        <w:rPr>
          <w:szCs w:val="28"/>
        </w:rPr>
        <w:t>котор</w:t>
      </w:r>
      <w:r w:rsidR="0048550A" w:rsidRPr="00926FB2">
        <w:rPr>
          <w:szCs w:val="28"/>
        </w:rPr>
        <w:t>ой</w:t>
      </w:r>
      <w:r w:rsidRPr="00926FB2">
        <w:rPr>
          <w:szCs w:val="28"/>
        </w:rPr>
        <w:t xml:space="preserve"> совмещается </w:t>
      </w:r>
      <w:r w:rsidR="009B4C48" w:rsidRPr="00926FB2">
        <w:rPr>
          <w:szCs w:val="28"/>
        </w:rPr>
        <w:t>наклонно-направленными</w:t>
      </w:r>
      <w:r w:rsidRPr="00926FB2">
        <w:rPr>
          <w:szCs w:val="28"/>
        </w:rPr>
        <w:t xml:space="preserve"> скважин</w:t>
      </w:r>
      <w:r w:rsidR="009B4C48" w:rsidRPr="00926FB2">
        <w:rPr>
          <w:szCs w:val="28"/>
        </w:rPr>
        <w:t>ами (рисунок</w:t>
      </w:r>
      <w:r w:rsidRPr="00926FB2">
        <w:rPr>
          <w:szCs w:val="28"/>
        </w:rPr>
        <w:t xml:space="preserve"> 2.2).</w:t>
      </w:r>
    </w:p>
    <w:p w14:paraId="23169C98" w14:textId="77777777" w:rsidR="00251711" w:rsidRPr="00926FB2" w:rsidRDefault="00251711" w:rsidP="00B506E7">
      <w:pPr>
        <w:pStyle w:val="af2"/>
        <w:ind w:firstLine="709"/>
        <w:rPr>
          <w:szCs w:val="28"/>
        </w:rPr>
      </w:pPr>
    </w:p>
    <w:p w14:paraId="35823695" w14:textId="77777777" w:rsidR="00251711" w:rsidRPr="00926FB2" w:rsidRDefault="00836185" w:rsidP="00B506E7">
      <w:pPr>
        <w:jc w:val="center"/>
      </w:pPr>
      <w:r w:rsidRPr="00926FB2">
        <w:rPr>
          <w:noProof/>
        </w:rPr>
        <w:lastRenderedPageBreak/>
        <w:drawing>
          <wp:inline distT="0" distB="0" distL="0" distR="0" wp14:anchorId="5654984C" wp14:editId="1196411E">
            <wp:extent cx="5864772" cy="3620135"/>
            <wp:effectExtent l="0" t="0" r="317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2" cstate="print">
                      <a:extLst>
                        <a:ext uri="{28A0092B-C50C-407E-A947-70E740481C1C}">
                          <a14:useLocalDpi xmlns:a14="http://schemas.microsoft.com/office/drawing/2010/main" val="0"/>
                        </a:ext>
                      </a:extLst>
                    </a:blip>
                    <a:srcRect t="18610" b="9193"/>
                    <a:stretch>
                      <a:fillRect/>
                    </a:stretch>
                  </pic:blipFill>
                  <pic:spPr bwMode="auto">
                    <a:xfrm>
                      <a:off x="0" y="0"/>
                      <a:ext cx="5870896" cy="3623915"/>
                    </a:xfrm>
                    <a:prstGeom prst="rect">
                      <a:avLst/>
                    </a:prstGeom>
                    <a:noFill/>
                    <a:ln>
                      <a:noFill/>
                    </a:ln>
                  </pic:spPr>
                </pic:pic>
              </a:graphicData>
            </a:graphic>
          </wp:inline>
        </w:drawing>
      </w:r>
    </w:p>
    <w:p w14:paraId="5F74B0EB" w14:textId="77777777" w:rsidR="00251711" w:rsidRPr="00926FB2" w:rsidRDefault="00251711" w:rsidP="00B506E7">
      <w:pPr>
        <w:ind w:firstLine="567"/>
        <w:jc w:val="both"/>
      </w:pPr>
    </w:p>
    <w:p w14:paraId="1AB40974" w14:textId="77777777" w:rsidR="00251711" w:rsidRPr="00926FB2" w:rsidRDefault="00251711" w:rsidP="00B506E7">
      <w:pPr>
        <w:ind w:firstLine="567"/>
        <w:jc w:val="center"/>
      </w:pPr>
      <w:r w:rsidRPr="00926FB2">
        <w:t>Рисунок 2.2. Схема т</w:t>
      </w:r>
      <w:r w:rsidR="006212E8" w:rsidRPr="00926FB2">
        <w:t>ехнологии предложенного способа</w:t>
      </w:r>
    </w:p>
    <w:p w14:paraId="07DB7811" w14:textId="77777777" w:rsidR="00251711" w:rsidRPr="00926FB2" w:rsidRDefault="00251711" w:rsidP="00B506E7">
      <w:pPr>
        <w:ind w:firstLine="567"/>
        <w:jc w:val="both"/>
      </w:pPr>
    </w:p>
    <w:p w14:paraId="0999DE40" w14:textId="77777777" w:rsidR="00251711" w:rsidRPr="00926FB2" w:rsidRDefault="00251711" w:rsidP="00B506E7">
      <w:pPr>
        <w:pStyle w:val="af2"/>
        <w:ind w:firstLine="709"/>
        <w:rPr>
          <w:szCs w:val="28"/>
        </w:rPr>
      </w:pPr>
      <w:r w:rsidRPr="00926FB2">
        <w:rPr>
          <w:szCs w:val="28"/>
        </w:rPr>
        <w:t>Реализация предложенного способа снижения природной газоносности пластов угля осуществляется в следующей последовательности:</w:t>
      </w:r>
    </w:p>
    <w:p w14:paraId="6EEFE7F5" w14:textId="6648A84A" w:rsidR="00251711" w:rsidRPr="00926FB2" w:rsidRDefault="00251711" w:rsidP="00D97CEB">
      <w:pPr>
        <w:pStyle w:val="af2"/>
        <w:tabs>
          <w:tab w:val="left" w:pos="851"/>
        </w:tabs>
        <w:ind w:firstLine="709"/>
        <w:rPr>
          <w:szCs w:val="28"/>
        </w:rPr>
      </w:pPr>
      <w:r w:rsidRPr="00926FB2">
        <w:rPr>
          <w:szCs w:val="28"/>
        </w:rPr>
        <w:t>-</w:t>
      </w:r>
      <w:r w:rsidR="00D97CEB" w:rsidRPr="00926FB2">
        <w:rPr>
          <w:szCs w:val="28"/>
        </w:rPr>
        <w:tab/>
      </w:r>
      <w:r w:rsidRPr="00926FB2">
        <w:rPr>
          <w:szCs w:val="28"/>
        </w:rPr>
        <w:t>выбор места расположения и конструкции скважины, которое определяется: горно-геологическими условиями залегания угольного пласта, его газоносностью, направлением основной трещиноватости, прочностными характеристиками углепородного массива, расположением относительно установленных тектонических нарушений и горных выработок;</w:t>
      </w:r>
    </w:p>
    <w:p w14:paraId="04A29061" w14:textId="00F4C8F5" w:rsidR="00251711" w:rsidRPr="00926FB2" w:rsidRDefault="00251711" w:rsidP="00D97CEB">
      <w:pPr>
        <w:pStyle w:val="af2"/>
        <w:tabs>
          <w:tab w:val="left" w:pos="851"/>
        </w:tabs>
        <w:ind w:firstLine="709"/>
        <w:rPr>
          <w:szCs w:val="28"/>
        </w:rPr>
      </w:pPr>
      <w:r w:rsidRPr="00926FB2">
        <w:rPr>
          <w:szCs w:val="28"/>
        </w:rPr>
        <w:t>-</w:t>
      </w:r>
      <w:r w:rsidR="00D97CEB" w:rsidRPr="00926FB2">
        <w:rPr>
          <w:szCs w:val="28"/>
        </w:rPr>
        <w:tab/>
      </w:r>
      <w:r w:rsidRPr="00926FB2">
        <w:rPr>
          <w:szCs w:val="28"/>
        </w:rPr>
        <w:t>бурение под направление скважины вращательным способом с промывкой полимерным буровым раствором, с установкой ста</w:t>
      </w:r>
      <w:r w:rsidR="009B4C48" w:rsidRPr="00926FB2">
        <w:rPr>
          <w:szCs w:val="28"/>
        </w:rPr>
        <w:t>льной обсадной колонны (1) (рисунок</w:t>
      </w:r>
      <w:r w:rsidRPr="00926FB2">
        <w:rPr>
          <w:szCs w:val="28"/>
        </w:rPr>
        <w:t xml:space="preserve"> 2.3) и цемен</w:t>
      </w:r>
      <w:r w:rsidR="002A1BC9" w:rsidRPr="00926FB2">
        <w:rPr>
          <w:szCs w:val="28"/>
        </w:rPr>
        <w:t>тацией затрубного пространства;</w:t>
      </w:r>
    </w:p>
    <w:p w14:paraId="6B897BC7" w14:textId="6DAB8D91" w:rsidR="00251711" w:rsidRPr="00926FB2" w:rsidRDefault="00251711" w:rsidP="00D97CEB">
      <w:pPr>
        <w:pStyle w:val="af2"/>
        <w:tabs>
          <w:tab w:val="left" w:pos="851"/>
        </w:tabs>
        <w:ind w:firstLine="709"/>
        <w:rPr>
          <w:szCs w:val="28"/>
        </w:rPr>
      </w:pPr>
      <w:r w:rsidRPr="00926FB2">
        <w:rPr>
          <w:szCs w:val="28"/>
        </w:rPr>
        <w:t>-</w:t>
      </w:r>
      <w:r w:rsidR="00D97CEB" w:rsidRPr="00926FB2">
        <w:rPr>
          <w:szCs w:val="28"/>
        </w:rPr>
        <w:tab/>
      </w:r>
      <w:r w:rsidRPr="00926FB2">
        <w:rPr>
          <w:szCs w:val="28"/>
        </w:rPr>
        <w:t>бурение под кондуктор (2) выполняется вращательным способом с промывкой полимерным буровым раствором</w:t>
      </w:r>
      <w:r w:rsidR="00891C22" w:rsidRPr="00926FB2">
        <w:rPr>
          <w:szCs w:val="28"/>
        </w:rPr>
        <w:t>;</w:t>
      </w:r>
      <w:r w:rsidRPr="00926FB2">
        <w:rPr>
          <w:szCs w:val="28"/>
        </w:rPr>
        <w:t xml:space="preserve"> </w:t>
      </w:r>
      <w:r w:rsidR="00891C22" w:rsidRPr="00926FB2">
        <w:rPr>
          <w:szCs w:val="28"/>
        </w:rPr>
        <w:t>д</w:t>
      </w:r>
      <w:r w:rsidR="009B4C48" w:rsidRPr="00926FB2">
        <w:rPr>
          <w:szCs w:val="28"/>
        </w:rPr>
        <w:t xml:space="preserve">ля охраны недр и предотвращения загрязнения водоносных горизонтов </w:t>
      </w:r>
      <w:r w:rsidR="00F668CC" w:rsidRPr="00926FB2">
        <w:rPr>
          <w:szCs w:val="28"/>
        </w:rPr>
        <w:t>з</w:t>
      </w:r>
      <w:r w:rsidRPr="00926FB2">
        <w:rPr>
          <w:szCs w:val="28"/>
        </w:rPr>
        <w:t>атрубное пространство стальной обсадной колонны кондуктора цементируется до устья скважины;</w:t>
      </w:r>
    </w:p>
    <w:p w14:paraId="145E7762" w14:textId="74DDAC5D" w:rsidR="00251711" w:rsidRPr="00926FB2" w:rsidRDefault="00251711" w:rsidP="00D97CEB">
      <w:pPr>
        <w:pStyle w:val="af2"/>
        <w:tabs>
          <w:tab w:val="left" w:pos="851"/>
        </w:tabs>
        <w:ind w:firstLine="709"/>
        <w:rPr>
          <w:szCs w:val="28"/>
        </w:rPr>
      </w:pPr>
      <w:r w:rsidRPr="00926FB2">
        <w:rPr>
          <w:szCs w:val="28"/>
        </w:rPr>
        <w:t>-</w:t>
      </w:r>
      <w:r w:rsidR="00D97CEB" w:rsidRPr="00926FB2">
        <w:rPr>
          <w:szCs w:val="28"/>
        </w:rPr>
        <w:tab/>
      </w:r>
      <w:r w:rsidRPr="00926FB2">
        <w:rPr>
          <w:szCs w:val="28"/>
        </w:rPr>
        <w:t>при бурении для каждого пласта необходимо в</w:t>
      </w:r>
      <w:r w:rsidR="00891C22" w:rsidRPr="00926FB2">
        <w:rPr>
          <w:szCs w:val="28"/>
        </w:rPr>
        <w:t>ыдержать соответствующий угол, д</w:t>
      </w:r>
      <w:r w:rsidRPr="00926FB2">
        <w:rPr>
          <w:szCs w:val="28"/>
        </w:rPr>
        <w:t>ля набора угла, на двигателе забойном выставляется необходимый угол откоса, затем собирается необходимая компоновка бурового инструмента для бурения под выбранным наклоном</w:t>
      </w:r>
      <w:r w:rsidR="00891C22" w:rsidRPr="00926FB2">
        <w:rPr>
          <w:szCs w:val="28"/>
        </w:rPr>
        <w:t>, д</w:t>
      </w:r>
      <w:r w:rsidRPr="00926FB2">
        <w:rPr>
          <w:szCs w:val="28"/>
        </w:rPr>
        <w:t>алее проводится центровка двигателя в его верхней части, и она сопрягается с оборудованием, которое предназначено для те</w:t>
      </w:r>
      <w:r w:rsidR="00891C22" w:rsidRPr="00926FB2">
        <w:rPr>
          <w:szCs w:val="28"/>
        </w:rPr>
        <w:t>леметрии угла поворота;</w:t>
      </w:r>
    </w:p>
    <w:p w14:paraId="0716A845" w14:textId="77777777" w:rsidR="00251711" w:rsidRPr="00926FB2" w:rsidRDefault="00836185" w:rsidP="0048185E">
      <w:pPr>
        <w:jc w:val="both"/>
      </w:pPr>
      <w:r w:rsidRPr="00926FB2">
        <w:rPr>
          <w:noProof/>
        </w:rPr>
        <w:lastRenderedPageBreak/>
        <w:drawing>
          <wp:inline distT="0" distB="0" distL="0" distR="0" wp14:anchorId="31AEA22A" wp14:editId="21DA1CA0">
            <wp:extent cx="6217965" cy="372046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3" cstate="print">
                      <a:lum bright="-18000" contrast="30000"/>
                      <a:extLst>
                        <a:ext uri="{28A0092B-C50C-407E-A947-70E740481C1C}">
                          <a14:useLocalDpi xmlns:a14="http://schemas.microsoft.com/office/drawing/2010/main" val="0"/>
                        </a:ext>
                      </a:extLst>
                    </a:blip>
                    <a:srcRect b="12131"/>
                    <a:stretch>
                      <a:fillRect/>
                    </a:stretch>
                  </pic:blipFill>
                  <pic:spPr bwMode="auto">
                    <a:xfrm>
                      <a:off x="0" y="0"/>
                      <a:ext cx="6222837" cy="3723380"/>
                    </a:xfrm>
                    <a:prstGeom prst="rect">
                      <a:avLst/>
                    </a:prstGeom>
                    <a:noFill/>
                    <a:ln>
                      <a:noFill/>
                    </a:ln>
                  </pic:spPr>
                </pic:pic>
              </a:graphicData>
            </a:graphic>
          </wp:inline>
        </w:drawing>
      </w:r>
    </w:p>
    <w:p w14:paraId="0B42255A" w14:textId="77777777" w:rsidR="00251711" w:rsidRPr="00926FB2" w:rsidRDefault="00251711" w:rsidP="00B506E7">
      <w:pPr>
        <w:ind w:firstLine="567"/>
        <w:jc w:val="center"/>
      </w:pPr>
    </w:p>
    <w:p w14:paraId="039FAFB6" w14:textId="77777777" w:rsidR="00251711" w:rsidRPr="00926FB2" w:rsidRDefault="00251711" w:rsidP="00B506E7">
      <w:pPr>
        <w:ind w:firstLine="567"/>
        <w:jc w:val="center"/>
      </w:pPr>
      <w:r w:rsidRPr="00926FB2">
        <w:t>Рисунок 2.3. Технология и способ извлечения метана</w:t>
      </w:r>
    </w:p>
    <w:p w14:paraId="20248D92" w14:textId="1D3A200C" w:rsidR="00251711" w:rsidRPr="00926FB2" w:rsidRDefault="00251711" w:rsidP="00B506E7">
      <w:pPr>
        <w:ind w:firstLine="567"/>
        <w:jc w:val="center"/>
      </w:pPr>
      <w:r w:rsidRPr="00926FB2">
        <w:t xml:space="preserve">из </w:t>
      </w:r>
      <w:r w:rsidR="006B06FB" w:rsidRPr="00926FB2">
        <w:t xml:space="preserve">угольных пластов </w:t>
      </w:r>
      <w:r w:rsidR="000431AD" w:rsidRPr="00926FB2">
        <w:t>Карагандинского бассейна</w:t>
      </w:r>
    </w:p>
    <w:p w14:paraId="3557D336" w14:textId="77777777" w:rsidR="00251711" w:rsidRPr="00926FB2" w:rsidRDefault="00251711" w:rsidP="00B506E7">
      <w:pPr>
        <w:pStyle w:val="af2"/>
        <w:ind w:firstLine="709"/>
        <w:rPr>
          <w:szCs w:val="28"/>
        </w:rPr>
      </w:pPr>
    </w:p>
    <w:p w14:paraId="054E88CD" w14:textId="77777777" w:rsidR="00251711" w:rsidRPr="00926FB2" w:rsidRDefault="00251711" w:rsidP="00B506E7">
      <w:pPr>
        <w:pStyle w:val="af2"/>
        <w:ind w:firstLine="709"/>
        <w:rPr>
          <w:szCs w:val="28"/>
        </w:rPr>
      </w:pPr>
      <w:r w:rsidRPr="00926FB2">
        <w:rPr>
          <w:szCs w:val="28"/>
        </w:rPr>
        <w:t xml:space="preserve">- буровой раствор вводится насосом при приложенном давлении и это заставляет вращаться долото на двигателе забоя, при этом не допускается вращение </w:t>
      </w:r>
      <w:r w:rsidR="00891C22" w:rsidRPr="00926FB2">
        <w:rPr>
          <w:szCs w:val="28"/>
        </w:rPr>
        <w:t xml:space="preserve">бурового </w:t>
      </w:r>
      <w:r w:rsidRPr="00926FB2">
        <w:rPr>
          <w:szCs w:val="28"/>
        </w:rPr>
        <w:t>инструмента</w:t>
      </w:r>
      <w:r w:rsidR="00891C22" w:rsidRPr="00926FB2">
        <w:rPr>
          <w:szCs w:val="28"/>
        </w:rPr>
        <w:t>,</w:t>
      </w:r>
      <w:r w:rsidRPr="00926FB2">
        <w:rPr>
          <w:szCs w:val="28"/>
        </w:rPr>
        <w:t xml:space="preserve"> </w:t>
      </w:r>
      <w:r w:rsidR="00891C22" w:rsidRPr="00926FB2">
        <w:rPr>
          <w:szCs w:val="28"/>
        </w:rPr>
        <w:t>так как в этом</w:t>
      </w:r>
      <w:r w:rsidR="009A0A95" w:rsidRPr="00926FB2">
        <w:rPr>
          <w:szCs w:val="28"/>
        </w:rPr>
        <w:t xml:space="preserve"> случае</w:t>
      </w:r>
      <w:r w:rsidRPr="00926FB2">
        <w:rPr>
          <w:szCs w:val="28"/>
        </w:rPr>
        <w:t xml:space="preserve"> происходит отклоне</w:t>
      </w:r>
      <w:r w:rsidR="00891C22" w:rsidRPr="00926FB2">
        <w:rPr>
          <w:szCs w:val="28"/>
        </w:rPr>
        <w:t>ние выставленного направления; е</w:t>
      </w:r>
      <w:r w:rsidRPr="00926FB2">
        <w:rPr>
          <w:szCs w:val="28"/>
        </w:rPr>
        <w:t xml:space="preserve">сли угол </w:t>
      </w:r>
      <w:r w:rsidR="00F41F3C" w:rsidRPr="00926FB2">
        <w:rPr>
          <w:szCs w:val="28"/>
        </w:rPr>
        <w:t xml:space="preserve">откоса двигателя забоя находится не на том уровне, чтобы достичь азимута необходимой величины, </w:t>
      </w:r>
      <w:r w:rsidRPr="00926FB2">
        <w:rPr>
          <w:szCs w:val="28"/>
        </w:rPr>
        <w:t xml:space="preserve">то </w:t>
      </w:r>
      <w:r w:rsidR="00F41F3C" w:rsidRPr="00926FB2">
        <w:rPr>
          <w:szCs w:val="28"/>
        </w:rPr>
        <w:t>данные действия повторяются на каждом продуктивном пласте</w:t>
      </w:r>
      <w:r w:rsidRPr="00926FB2">
        <w:rPr>
          <w:szCs w:val="28"/>
        </w:rPr>
        <w:t>. При бурении скважины по продуктивному пласту угля нужно снижать концентрацию кислот в буровом растворе. Буровой раствор заменяется на воду. Это связано с тем, чтобы трещины гидроразрыва и поры угля не кальм</w:t>
      </w:r>
      <w:r w:rsidR="00891C22" w:rsidRPr="00926FB2">
        <w:rPr>
          <w:szCs w:val="28"/>
        </w:rPr>
        <w:t>а</w:t>
      </w:r>
      <w:r w:rsidRPr="00926FB2">
        <w:rPr>
          <w:szCs w:val="28"/>
        </w:rPr>
        <w:t xml:space="preserve">тировались. </w:t>
      </w:r>
    </w:p>
    <w:p w14:paraId="30E2CD35" w14:textId="77777777" w:rsidR="00251711" w:rsidRPr="00926FB2" w:rsidRDefault="00251711" w:rsidP="00B506E7">
      <w:pPr>
        <w:pStyle w:val="af3"/>
        <w:ind w:firstLine="567"/>
        <w:jc w:val="both"/>
        <w:rPr>
          <w:sz w:val="28"/>
          <w:szCs w:val="28"/>
        </w:rPr>
      </w:pPr>
    </w:p>
    <w:p w14:paraId="208EBF8A" w14:textId="22273A6B" w:rsidR="001953F9" w:rsidRPr="0048185E" w:rsidRDefault="00251711" w:rsidP="0048185E">
      <w:pPr>
        <w:pStyle w:val="af3"/>
        <w:ind w:firstLine="709"/>
        <w:jc w:val="both"/>
        <w:rPr>
          <w:b/>
          <w:bCs/>
          <w:sz w:val="28"/>
          <w:szCs w:val="28"/>
          <w:lang w:val="kk-KZ" w:eastAsia="en-US"/>
        </w:rPr>
      </w:pPr>
      <w:r w:rsidRPr="00926FB2">
        <w:rPr>
          <w:b/>
          <w:bCs/>
          <w:sz w:val="28"/>
          <w:szCs w:val="28"/>
          <w:lang w:val="kk-KZ" w:eastAsia="en-US"/>
        </w:rPr>
        <w:t xml:space="preserve">2.2 </w:t>
      </w:r>
      <w:r w:rsidR="001953F9" w:rsidRPr="00926FB2">
        <w:rPr>
          <w:b/>
          <w:sz w:val="28"/>
          <w:szCs w:val="28"/>
        </w:rPr>
        <w:t>Численная модель воздействия на угольный пласт для повышения газоотдачи при гидрорасчленении</w:t>
      </w:r>
    </w:p>
    <w:p w14:paraId="4AF32382" w14:textId="294FD9C5" w:rsidR="00251711" w:rsidRPr="00926FB2" w:rsidRDefault="00251711" w:rsidP="00B506E7">
      <w:pPr>
        <w:pStyle w:val="af3"/>
        <w:ind w:firstLine="709"/>
        <w:jc w:val="both"/>
        <w:rPr>
          <w:bCs/>
          <w:sz w:val="28"/>
          <w:szCs w:val="28"/>
        </w:rPr>
      </w:pPr>
      <w:r w:rsidRPr="00926FB2">
        <w:rPr>
          <w:sz w:val="28"/>
          <w:szCs w:val="28"/>
        </w:rPr>
        <w:t xml:space="preserve">В предыдущем параграфе нами обсуждался вопрос об экспериментальном проявлении </w:t>
      </w:r>
      <w:r w:rsidR="00DC18B5" w:rsidRPr="00926FB2">
        <w:rPr>
          <w:sz w:val="28"/>
          <w:szCs w:val="28"/>
        </w:rPr>
        <w:t>гидрорасчленения</w:t>
      </w:r>
      <w:r w:rsidRPr="00926FB2">
        <w:rPr>
          <w:sz w:val="28"/>
          <w:szCs w:val="28"/>
        </w:rPr>
        <w:t xml:space="preserve"> угольного пласта. Приведем </w:t>
      </w:r>
      <w:r w:rsidR="009A0A95" w:rsidRPr="00926FB2">
        <w:rPr>
          <w:sz w:val="28"/>
          <w:szCs w:val="28"/>
        </w:rPr>
        <w:t xml:space="preserve">численный расчет </w:t>
      </w:r>
      <w:r w:rsidR="009A0A95" w:rsidRPr="00926FB2">
        <w:rPr>
          <w:bCs/>
          <w:sz w:val="28"/>
          <w:szCs w:val="28"/>
        </w:rPr>
        <w:t>напряженно-деформированного состояния (НДС) угольного пласта,</w:t>
      </w:r>
      <w:r w:rsidRPr="00926FB2">
        <w:rPr>
          <w:bCs/>
          <w:sz w:val="28"/>
          <w:szCs w:val="28"/>
        </w:rPr>
        <w:t xml:space="preserve"> в котором происходит </w:t>
      </w:r>
      <w:r w:rsidR="00DC18B5" w:rsidRPr="00926FB2">
        <w:rPr>
          <w:bCs/>
          <w:sz w:val="28"/>
          <w:szCs w:val="28"/>
        </w:rPr>
        <w:t>гидрорасчленение</w:t>
      </w:r>
      <w:r w:rsidRPr="00926FB2">
        <w:rPr>
          <w:bCs/>
          <w:sz w:val="28"/>
          <w:szCs w:val="28"/>
        </w:rPr>
        <w:t xml:space="preserve">. Этот расчет </w:t>
      </w:r>
      <w:r w:rsidR="00E55757" w:rsidRPr="00926FB2">
        <w:rPr>
          <w:bCs/>
          <w:sz w:val="28"/>
          <w:szCs w:val="28"/>
        </w:rPr>
        <w:t>приведен в</w:t>
      </w:r>
      <w:r w:rsidRPr="00926FB2">
        <w:rPr>
          <w:bCs/>
          <w:sz w:val="28"/>
          <w:szCs w:val="28"/>
        </w:rPr>
        <w:t xml:space="preserve"> нашей работе [</w:t>
      </w:r>
      <w:r w:rsidR="001953F9" w:rsidRPr="00926FB2">
        <w:rPr>
          <w:bCs/>
          <w:sz w:val="28"/>
          <w:szCs w:val="28"/>
        </w:rPr>
        <w:t>7</w:t>
      </w:r>
      <w:r w:rsidR="001F36BE" w:rsidRPr="00926FB2">
        <w:rPr>
          <w:bCs/>
          <w:sz w:val="28"/>
          <w:szCs w:val="28"/>
        </w:rPr>
        <w:t>1</w:t>
      </w:r>
      <w:r w:rsidRPr="00926FB2">
        <w:rPr>
          <w:bCs/>
          <w:sz w:val="28"/>
          <w:szCs w:val="28"/>
        </w:rPr>
        <w:t>].</w:t>
      </w:r>
    </w:p>
    <w:p w14:paraId="6CA60518" w14:textId="4134E7B5" w:rsidR="00251711" w:rsidRPr="00926FB2" w:rsidRDefault="00251711" w:rsidP="00B506E7">
      <w:pPr>
        <w:pStyle w:val="af3"/>
        <w:ind w:firstLine="709"/>
        <w:jc w:val="both"/>
        <w:rPr>
          <w:sz w:val="28"/>
          <w:szCs w:val="28"/>
        </w:rPr>
      </w:pPr>
      <w:r w:rsidRPr="00926FB2">
        <w:rPr>
          <w:sz w:val="28"/>
          <w:szCs w:val="28"/>
        </w:rPr>
        <w:t xml:space="preserve">Численная модель построена следующим образом. Рассматривается углепородный массив размером 400х400х40 м. Глубина его залегания равна </w:t>
      </w:r>
      <w:smartTag w:uri="urn:schemas-microsoft-com:office:smarttags" w:element="metricconverter">
        <w:smartTagPr>
          <w:attr w:name="ProductID" w:val="600 м"/>
        </w:smartTagPr>
        <w:r w:rsidRPr="00926FB2">
          <w:rPr>
            <w:sz w:val="28"/>
            <w:szCs w:val="28"/>
          </w:rPr>
          <w:t>600 м</w:t>
        </w:r>
      </w:smartTag>
      <w:r w:rsidRPr="00926FB2">
        <w:rPr>
          <w:sz w:val="28"/>
          <w:szCs w:val="28"/>
        </w:rPr>
        <w:t xml:space="preserve"> (рис</w:t>
      </w:r>
      <w:r w:rsidR="00E55757" w:rsidRPr="00926FB2">
        <w:rPr>
          <w:sz w:val="28"/>
          <w:szCs w:val="28"/>
        </w:rPr>
        <w:t>унок</w:t>
      </w:r>
      <w:r w:rsidRPr="00926FB2">
        <w:rPr>
          <w:sz w:val="28"/>
          <w:szCs w:val="28"/>
        </w:rPr>
        <w:t xml:space="preserve"> 2.4). Горное давление равно</w:t>
      </w:r>
      <w:r w:rsidR="00312968" w:rsidRPr="00926FB2">
        <w:rPr>
          <w:sz w:val="28"/>
          <w:szCs w:val="28"/>
        </w:rPr>
        <w:t xml:space="preserve"> </w:t>
      </w:r>
      <m:oMath>
        <m:sSub>
          <m:sSubPr>
            <m:ctrlPr>
              <w:rPr>
                <w:rFonts w:ascii="Cambria Math" w:hAnsi="Cambria Math"/>
                <w:sz w:val="28"/>
                <w:szCs w:val="28"/>
                <w:lang w:val="en-US"/>
              </w:rPr>
            </m:ctrlPr>
          </m:sSubPr>
          <m:e>
            <m:r>
              <m:rPr>
                <m:sty m:val="p"/>
              </m:rPr>
              <w:rPr>
                <w:rFonts w:ascii="Cambria Math" w:hAnsi="Cambria Math"/>
                <w:sz w:val="28"/>
                <w:szCs w:val="28"/>
                <w:lang w:val="en-US"/>
              </w:rPr>
              <m:t>σ</m:t>
            </m:r>
          </m:e>
          <m:sub>
            <m:r>
              <m:rPr>
                <m:sty m:val="p"/>
              </m:rPr>
              <w:rPr>
                <w:rFonts w:ascii="Cambria Math" w:hAnsi="Cambria Math"/>
                <w:sz w:val="28"/>
                <w:szCs w:val="28"/>
                <w:lang w:val="en-US"/>
              </w:rPr>
              <m:t>yy</m:t>
            </m:r>
          </m:sub>
        </m:sSub>
      </m:oMath>
      <w:r w:rsidRPr="00926FB2">
        <w:rPr>
          <w:sz w:val="28"/>
          <w:szCs w:val="28"/>
        </w:rPr>
        <w:t xml:space="preserve"> =14 МПа, а мощность пласта – </w:t>
      </w:r>
      <w:smartTag w:uri="urn:schemas-microsoft-com:office:smarttags" w:element="metricconverter">
        <w:smartTagPr>
          <w:attr w:name="ProductID" w:val="2 м"/>
        </w:smartTagPr>
        <w:r w:rsidRPr="00926FB2">
          <w:rPr>
            <w:sz w:val="28"/>
            <w:szCs w:val="28"/>
          </w:rPr>
          <w:t>2 м</w:t>
        </w:r>
      </w:smartTag>
      <w:r w:rsidRPr="00926FB2">
        <w:rPr>
          <w:sz w:val="28"/>
          <w:szCs w:val="28"/>
        </w:rPr>
        <w:t>.</w:t>
      </w:r>
    </w:p>
    <w:p w14:paraId="381E65E0" w14:textId="77777777" w:rsidR="00CE4782" w:rsidRPr="00926FB2" w:rsidRDefault="00CE4782" w:rsidP="00B506E7">
      <w:pPr>
        <w:pStyle w:val="af3"/>
        <w:ind w:firstLine="567"/>
        <w:jc w:val="both"/>
        <w:rPr>
          <w:sz w:val="28"/>
          <w:szCs w:val="28"/>
        </w:rPr>
      </w:pPr>
    </w:p>
    <w:p w14:paraId="01371B78" w14:textId="77777777" w:rsidR="00251711" w:rsidRPr="00926FB2" w:rsidRDefault="00836185" w:rsidP="00B506E7">
      <w:pPr>
        <w:pStyle w:val="af3"/>
        <w:jc w:val="center"/>
        <w:rPr>
          <w:sz w:val="28"/>
          <w:szCs w:val="28"/>
        </w:rPr>
      </w:pPr>
      <w:r w:rsidRPr="00926FB2">
        <w:rPr>
          <w:noProof/>
          <w:sz w:val="28"/>
          <w:szCs w:val="28"/>
        </w:rPr>
        <w:lastRenderedPageBreak/>
        <w:drawing>
          <wp:inline distT="0" distB="0" distL="0" distR="0" wp14:anchorId="14FB221D" wp14:editId="015862A5">
            <wp:extent cx="4484370" cy="512064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4" cstate="print">
                      <a:lum bright="-12000" contrast="24000"/>
                      <a:extLst>
                        <a:ext uri="{28A0092B-C50C-407E-A947-70E740481C1C}">
                          <a14:useLocalDpi xmlns:a14="http://schemas.microsoft.com/office/drawing/2010/main" val="0"/>
                        </a:ext>
                      </a:extLst>
                    </a:blip>
                    <a:srcRect l="30064" t="16991" r="32402" b="6857"/>
                    <a:stretch>
                      <a:fillRect/>
                    </a:stretch>
                  </pic:blipFill>
                  <pic:spPr bwMode="auto">
                    <a:xfrm>
                      <a:off x="0" y="0"/>
                      <a:ext cx="4484370" cy="5120640"/>
                    </a:xfrm>
                    <a:prstGeom prst="rect">
                      <a:avLst/>
                    </a:prstGeom>
                    <a:noFill/>
                    <a:ln>
                      <a:noFill/>
                    </a:ln>
                  </pic:spPr>
                </pic:pic>
              </a:graphicData>
            </a:graphic>
          </wp:inline>
        </w:drawing>
      </w:r>
    </w:p>
    <w:p w14:paraId="3A257CF2" w14:textId="77777777" w:rsidR="00251711" w:rsidRPr="00926FB2" w:rsidRDefault="00251711" w:rsidP="00B506E7">
      <w:pPr>
        <w:pStyle w:val="af3"/>
        <w:ind w:firstLine="567"/>
        <w:jc w:val="center"/>
        <w:rPr>
          <w:sz w:val="28"/>
          <w:szCs w:val="28"/>
        </w:rPr>
      </w:pPr>
    </w:p>
    <w:p w14:paraId="4B372C27" w14:textId="77777777" w:rsidR="00251711" w:rsidRPr="00926FB2" w:rsidRDefault="00251711" w:rsidP="00B506E7">
      <w:pPr>
        <w:pStyle w:val="af3"/>
        <w:ind w:firstLine="567"/>
        <w:jc w:val="center"/>
        <w:rPr>
          <w:szCs w:val="24"/>
        </w:rPr>
      </w:pPr>
      <w:r w:rsidRPr="00926FB2">
        <w:rPr>
          <w:szCs w:val="24"/>
        </w:rPr>
        <w:t>I - 3D-модель; II - модель при обрушении кровли; III - модель с выработкой пространства, 1 - камера выработки первой очереди, 2 - камеры выработки второй очереди</w:t>
      </w:r>
    </w:p>
    <w:p w14:paraId="1EA5AA1D" w14:textId="77777777" w:rsidR="00251711" w:rsidRPr="00926FB2" w:rsidRDefault="00251711" w:rsidP="00B506E7">
      <w:pPr>
        <w:pStyle w:val="af3"/>
        <w:ind w:firstLine="567"/>
        <w:jc w:val="center"/>
        <w:rPr>
          <w:sz w:val="28"/>
          <w:szCs w:val="28"/>
        </w:rPr>
      </w:pPr>
    </w:p>
    <w:p w14:paraId="547BDB1F" w14:textId="0F9C9A10" w:rsidR="00251711" w:rsidRPr="00926FB2" w:rsidRDefault="00251711" w:rsidP="00B506E7">
      <w:pPr>
        <w:pStyle w:val="af3"/>
        <w:ind w:firstLine="567"/>
        <w:jc w:val="center"/>
        <w:rPr>
          <w:sz w:val="28"/>
          <w:szCs w:val="28"/>
        </w:rPr>
      </w:pPr>
      <w:r w:rsidRPr="00926FB2">
        <w:rPr>
          <w:sz w:val="28"/>
          <w:szCs w:val="28"/>
        </w:rPr>
        <w:t>Рисунок 2.4. Геометрическая модель</w:t>
      </w:r>
      <w:r w:rsidR="001F36BE" w:rsidRPr="00926FB2">
        <w:rPr>
          <w:sz w:val="28"/>
          <w:szCs w:val="28"/>
        </w:rPr>
        <w:t xml:space="preserve"> </w:t>
      </w:r>
      <w:r w:rsidR="001F36BE" w:rsidRPr="00926FB2">
        <w:rPr>
          <w:bCs/>
          <w:sz w:val="28"/>
          <w:szCs w:val="28"/>
        </w:rPr>
        <w:t>[71]</w:t>
      </w:r>
    </w:p>
    <w:p w14:paraId="2E922422" w14:textId="77777777" w:rsidR="00251711" w:rsidRPr="00926FB2" w:rsidRDefault="00251711" w:rsidP="00B506E7">
      <w:pPr>
        <w:pStyle w:val="af3"/>
        <w:ind w:firstLine="567"/>
        <w:jc w:val="both"/>
        <w:rPr>
          <w:sz w:val="28"/>
          <w:szCs w:val="28"/>
        </w:rPr>
      </w:pPr>
    </w:p>
    <w:p w14:paraId="3780E719" w14:textId="0FA8738E" w:rsidR="00251711" w:rsidRPr="00926FB2" w:rsidRDefault="00251711" w:rsidP="00B506E7">
      <w:pPr>
        <w:pStyle w:val="af3"/>
        <w:ind w:firstLine="709"/>
        <w:jc w:val="both"/>
        <w:rPr>
          <w:sz w:val="28"/>
          <w:szCs w:val="28"/>
        </w:rPr>
      </w:pPr>
      <w:r w:rsidRPr="00926FB2">
        <w:rPr>
          <w:sz w:val="28"/>
          <w:szCs w:val="28"/>
        </w:rPr>
        <w:t xml:space="preserve">Для сравнения расчета рассматривалась камера выработки первой очереди с пластом угля размером </w:t>
      </w:r>
      <w:smartTag w:uri="urn:schemas-microsoft-com:office:smarttags" w:element="metricconverter">
        <w:smartTagPr>
          <w:attr w:name="ProductID" w:val="50 м"/>
        </w:smartTagPr>
        <w:r w:rsidRPr="00926FB2">
          <w:rPr>
            <w:sz w:val="28"/>
            <w:szCs w:val="28"/>
          </w:rPr>
          <w:t>50 м</w:t>
        </w:r>
      </w:smartTag>
      <w:r w:rsidR="00370942" w:rsidRPr="00926FB2">
        <w:rPr>
          <w:sz w:val="28"/>
          <w:szCs w:val="28"/>
        </w:rPr>
        <w:t xml:space="preserve"> (рисунок </w:t>
      </w:r>
      <w:r w:rsidRPr="00926FB2">
        <w:rPr>
          <w:sz w:val="28"/>
          <w:szCs w:val="28"/>
        </w:rPr>
        <w:t xml:space="preserve">2.4, </w:t>
      </w:r>
      <w:r w:rsidRPr="00926FB2">
        <w:rPr>
          <w:sz w:val="28"/>
          <w:szCs w:val="28"/>
          <w:lang w:val="en-US"/>
        </w:rPr>
        <w:t>III</w:t>
      </w:r>
      <w:r w:rsidRPr="00926FB2">
        <w:rPr>
          <w:sz w:val="28"/>
          <w:szCs w:val="28"/>
        </w:rPr>
        <w:t xml:space="preserve">) в длину и целиком </w:t>
      </w:r>
      <w:smartTag w:uri="urn:schemas-microsoft-com:office:smarttags" w:element="metricconverter">
        <w:smartTagPr>
          <w:attr w:name="ProductID" w:val="5 м"/>
        </w:smartTagPr>
        <w:r w:rsidRPr="00926FB2">
          <w:rPr>
            <w:sz w:val="28"/>
            <w:szCs w:val="28"/>
          </w:rPr>
          <w:t>5 м</w:t>
        </w:r>
      </w:smartTag>
      <w:r w:rsidRPr="00926FB2">
        <w:rPr>
          <w:sz w:val="28"/>
          <w:szCs w:val="28"/>
        </w:rPr>
        <w:t xml:space="preserve"> между пластами. Результат расчет</w:t>
      </w:r>
      <w:r w:rsidR="00370942" w:rsidRPr="00926FB2">
        <w:rPr>
          <w:sz w:val="28"/>
          <w:szCs w:val="28"/>
        </w:rPr>
        <w:t>а</w:t>
      </w:r>
      <w:r w:rsidRPr="00926FB2">
        <w:rPr>
          <w:sz w:val="28"/>
          <w:szCs w:val="28"/>
        </w:rPr>
        <w:t xml:space="preserve"> выбранной модели представлен в виде компонент тензора напряжений. Эти компоненты выглядят следующим образом – </w:t>
      </w:r>
      <m:oMath>
        <m:sSub>
          <m:sSubPr>
            <m:ctrlPr>
              <w:rPr>
                <w:rFonts w:ascii="Cambria Math" w:hAnsi="Cambria Math"/>
                <w:sz w:val="28"/>
                <w:szCs w:val="28"/>
              </w:rPr>
            </m:ctrlPr>
          </m:sSubPr>
          <m:e>
            <m:r>
              <m:rPr>
                <m:sty m:val="p"/>
              </m:rPr>
              <w:rPr>
                <w:rFonts w:ascii="Cambria Math" w:hAnsi="Cambria Math"/>
                <w:sz w:val="28"/>
                <w:szCs w:val="28"/>
              </w:rPr>
              <m:t>σ</m:t>
            </m:r>
          </m:e>
          <m:sub>
            <m:r>
              <m:rPr>
                <m:sty m:val="p"/>
              </m:rPr>
              <w:rPr>
                <w:rFonts w:ascii="Cambria Math" w:hAnsi="Cambria Math"/>
                <w:sz w:val="28"/>
                <w:szCs w:val="28"/>
              </w:rPr>
              <m:t>xx</m:t>
            </m:r>
          </m:sub>
        </m:sSub>
      </m:oMath>
      <w:r w:rsidRPr="00926FB2">
        <w:rPr>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rPr>
              <m:t>σ</m:t>
            </m:r>
          </m:e>
          <m:sub>
            <m:r>
              <m:rPr>
                <m:sty m:val="p"/>
              </m:rPr>
              <w:rPr>
                <w:rFonts w:ascii="Cambria Math" w:hAnsi="Cambria Math"/>
                <w:sz w:val="28"/>
                <w:szCs w:val="28"/>
              </w:rPr>
              <m:t>yy</m:t>
            </m:r>
          </m:sub>
        </m:sSub>
      </m:oMath>
      <w:r w:rsidRPr="00926FB2">
        <w:rPr>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rPr>
              <m:t>σ</m:t>
            </m:r>
          </m:e>
          <m:sub>
            <m:r>
              <m:rPr>
                <m:sty m:val="p"/>
              </m:rPr>
              <w:rPr>
                <w:rFonts w:ascii="Cambria Math" w:hAnsi="Cambria Math"/>
                <w:sz w:val="28"/>
                <w:szCs w:val="28"/>
              </w:rPr>
              <m:t>zz</m:t>
            </m:r>
          </m:sub>
        </m:sSub>
      </m:oMath>
      <w:r w:rsidRPr="00926FB2">
        <w:rPr>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rPr>
              <m:t>τ</m:t>
            </m:r>
          </m:e>
          <m:sub>
            <m:r>
              <m:rPr>
                <m:sty m:val="p"/>
              </m:rPr>
              <w:rPr>
                <w:rFonts w:ascii="Cambria Math" w:hAnsi="Cambria Math"/>
                <w:sz w:val="28"/>
                <w:szCs w:val="28"/>
              </w:rPr>
              <m:t>xy</m:t>
            </m:r>
          </m:sub>
        </m:sSub>
      </m:oMath>
      <w:r w:rsidRPr="00926FB2">
        <w:rPr>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rPr>
              <m:t>τ</m:t>
            </m:r>
          </m:e>
          <m:sub>
            <m:r>
              <m:rPr>
                <m:sty m:val="p"/>
              </m:rPr>
              <w:rPr>
                <w:rFonts w:ascii="Cambria Math" w:hAnsi="Cambria Math"/>
                <w:sz w:val="28"/>
                <w:szCs w:val="28"/>
              </w:rPr>
              <m:t>zx</m:t>
            </m:r>
          </m:sub>
        </m:sSub>
      </m:oMath>
      <w:r w:rsidRPr="00926FB2">
        <w:rPr>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rPr>
              <m:t>τ</m:t>
            </m:r>
          </m:e>
          <m:sub>
            <m:r>
              <m:rPr>
                <m:sty m:val="p"/>
              </m:rPr>
              <w:rPr>
                <w:rFonts w:ascii="Cambria Math" w:hAnsi="Cambria Math"/>
                <w:sz w:val="28"/>
                <w:szCs w:val="28"/>
              </w:rPr>
              <m:t>zy</m:t>
            </m:r>
          </m:sub>
        </m:sSub>
      </m:oMath>
      <w:r w:rsidR="00370942" w:rsidRPr="00926FB2">
        <w:rPr>
          <w:sz w:val="28"/>
          <w:szCs w:val="28"/>
        </w:rPr>
        <w:t xml:space="preserve"> </w:t>
      </w:r>
      <w:r w:rsidRPr="00926FB2">
        <w:rPr>
          <w:sz w:val="28"/>
          <w:szCs w:val="28"/>
        </w:rPr>
        <w:t>и интенсивность напряжений</w:t>
      </w:r>
      <w:r w:rsidR="008E0E87" w:rsidRPr="00926FB2">
        <w:rPr>
          <w:sz w:val="28"/>
          <w:szCs w:val="28"/>
        </w:rPr>
        <w:t xml:space="preserve"> </w:t>
      </w:r>
      <m:oMath>
        <m:sSub>
          <m:sSubPr>
            <m:ctrlPr>
              <w:rPr>
                <w:rFonts w:ascii="Cambria Math" w:hAnsi="Cambria Math"/>
                <w:sz w:val="28"/>
                <w:szCs w:val="28"/>
                <w:lang w:val="en-US"/>
              </w:rPr>
            </m:ctrlPr>
          </m:sSubPr>
          <m:e>
            <m:r>
              <m:rPr>
                <m:sty m:val="p"/>
              </m:rPr>
              <w:rPr>
                <w:rFonts w:ascii="Cambria Math" w:hAnsi="Cambria Math"/>
                <w:sz w:val="28"/>
                <w:szCs w:val="28"/>
                <w:lang w:val="en-US"/>
              </w:rPr>
              <m:t>σ</m:t>
            </m:r>
          </m:e>
          <m:sub>
            <m:r>
              <m:rPr>
                <m:sty m:val="p"/>
              </m:rPr>
              <w:rPr>
                <w:rFonts w:ascii="Cambria Math" w:hAnsi="Cambria Math"/>
                <w:sz w:val="28"/>
                <w:szCs w:val="28"/>
                <w:lang w:val="en-US"/>
              </w:rPr>
              <m:t>i</m:t>
            </m:r>
          </m:sub>
        </m:sSub>
      </m:oMath>
      <w:r w:rsidRPr="00926FB2">
        <w:rPr>
          <w:sz w:val="28"/>
          <w:szCs w:val="28"/>
        </w:rPr>
        <w:t>.</w:t>
      </w:r>
    </w:p>
    <w:p w14:paraId="672E6D24" w14:textId="77777777" w:rsidR="00251711" w:rsidRPr="00926FB2" w:rsidRDefault="00251711" w:rsidP="00B506E7">
      <w:pPr>
        <w:pStyle w:val="af3"/>
        <w:ind w:firstLine="709"/>
        <w:jc w:val="both"/>
        <w:rPr>
          <w:sz w:val="28"/>
          <w:szCs w:val="28"/>
        </w:rPr>
      </w:pPr>
      <w:r w:rsidRPr="00926FB2">
        <w:rPr>
          <w:sz w:val="28"/>
          <w:szCs w:val="28"/>
        </w:rPr>
        <w:t xml:space="preserve">Модель НДС угольного пласта вычисляется методом конечных элементов в 3D-проекции. НДС предложенной модели содержит гравитационную, тектоническую </w:t>
      </w:r>
      <w:r w:rsidR="00891C22" w:rsidRPr="00926FB2">
        <w:rPr>
          <w:sz w:val="28"/>
          <w:szCs w:val="28"/>
        </w:rPr>
        <w:t xml:space="preserve">составляющие </w:t>
      </w:r>
      <w:r w:rsidRPr="00926FB2">
        <w:rPr>
          <w:sz w:val="28"/>
          <w:szCs w:val="28"/>
        </w:rPr>
        <w:t>и напряжение сбоку угольного пласта. Сама среда представляется изотропной и упругой. В этом случае справедлив закон Гука:</w:t>
      </w:r>
    </w:p>
    <w:p w14:paraId="7B1DEDB8" w14:textId="77777777" w:rsidR="008E0E87" w:rsidRPr="00926FB2" w:rsidRDefault="008E0E87" w:rsidP="00B506E7">
      <w:pPr>
        <w:pStyle w:val="af3"/>
        <w:ind w:firstLine="567"/>
        <w:jc w:val="both"/>
        <w:rPr>
          <w:sz w:val="28"/>
          <w:szCs w:val="28"/>
        </w:rPr>
      </w:pPr>
    </w:p>
    <w:p w14:paraId="46359E69" w14:textId="6F560505" w:rsidR="00EF6755" w:rsidRPr="00926FB2" w:rsidRDefault="00AD13CC" w:rsidP="00B506E7">
      <w:pPr>
        <w:pStyle w:val="a4"/>
        <w:tabs>
          <w:tab w:val="left" w:pos="7475"/>
        </w:tabs>
        <w:spacing w:before="0" w:after="0"/>
        <w:jc w:val="right"/>
      </w:pP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ij</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ij</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ε</m:t>
            </m:r>
          </m:e>
          <m:sub>
            <m:r>
              <m:rPr>
                <m:sty m:val="p"/>
              </m:rPr>
              <w:rPr>
                <w:rFonts w:ascii="Cambria Math" w:hAnsi="Cambria Math"/>
                <w:lang w:val="en-US"/>
              </w:rPr>
              <m:t>i</m:t>
            </m:r>
            <m:r>
              <m:rPr>
                <m:sty m:val="p"/>
              </m:rPr>
              <w:rPr>
                <w:rFonts w:ascii="Cambria Math" w:hAnsi="Cambria Math"/>
              </w:rPr>
              <m:t>j</m:t>
            </m:r>
          </m:sub>
        </m:sSub>
        <m:r>
          <m:rPr>
            <m:sty m:val="p"/>
          </m:rPr>
          <w:rPr>
            <w:rFonts w:ascii="Cambria Math" w:hAnsi="Cambria Math"/>
          </w:rPr>
          <m:t>,</m:t>
        </m:r>
      </m:oMath>
      <w:r w:rsidR="00F7353A" w:rsidRPr="00926FB2">
        <w:t xml:space="preserve">                                                  </w:t>
      </w:r>
      <w:r w:rsidR="004C0879" w:rsidRPr="00926FB2">
        <w:t>(2.1)</w:t>
      </w:r>
    </w:p>
    <w:p w14:paraId="520B8388" w14:textId="77777777" w:rsidR="00803061" w:rsidRPr="00926FB2" w:rsidRDefault="00803061" w:rsidP="00803061"/>
    <w:p w14:paraId="120AF1A6" w14:textId="23617B25" w:rsidR="00251711" w:rsidRPr="00926FB2" w:rsidRDefault="00251711" w:rsidP="00B506E7">
      <w:pPr>
        <w:pStyle w:val="af3"/>
        <w:jc w:val="both"/>
        <w:rPr>
          <w:sz w:val="28"/>
          <w:szCs w:val="28"/>
        </w:rPr>
      </w:pPr>
      <w:r w:rsidRPr="00926FB2">
        <w:rPr>
          <w:sz w:val="28"/>
          <w:szCs w:val="28"/>
        </w:rPr>
        <w:t>где</w:t>
      </w:r>
      <w:r w:rsidR="00D97CEB" w:rsidRPr="00926FB2">
        <w:rPr>
          <w:sz w:val="28"/>
          <w:szCs w:val="28"/>
        </w:rPr>
        <w:tab/>
      </w: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ij</m:t>
            </m:r>
          </m:sub>
        </m:sSub>
      </m:oMath>
      <w:r w:rsidR="00A119BA" w:rsidRPr="00926FB2">
        <w:t xml:space="preserve"> </w:t>
      </w:r>
      <w:r w:rsidRPr="00926FB2">
        <w:rPr>
          <w:sz w:val="28"/>
          <w:szCs w:val="28"/>
        </w:rPr>
        <w:t>– составляющая тензора напряжений.</w:t>
      </w:r>
    </w:p>
    <w:p w14:paraId="178C5CD3" w14:textId="5CF078FA" w:rsidR="00251711" w:rsidRPr="00926FB2" w:rsidRDefault="00251711" w:rsidP="00B506E7">
      <w:pPr>
        <w:pStyle w:val="a4"/>
        <w:spacing w:before="0" w:after="0"/>
      </w:pPr>
      <w:r w:rsidRPr="00926FB2">
        <w:lastRenderedPageBreak/>
        <w:tab/>
      </w: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ij</m:t>
            </m:r>
          </m:sub>
        </m:sSub>
        <m:r>
          <m:rPr>
            <m:sty m:val="p"/>
          </m:rPr>
          <w:rPr>
            <w:rFonts w:ascii="Cambria Math" w:hAnsi="Cambria Math"/>
          </w:rPr>
          <m:t>=</m:t>
        </m:r>
        <m:d>
          <m:dPr>
            <m:begChr m:val="{"/>
            <m:endChr m:val="}"/>
            <m:ctrlPr>
              <w:rPr>
                <w:rFonts w:ascii="Cambria Math" w:hAnsi="Cambria Math"/>
              </w:rPr>
            </m:ctrlPr>
          </m:dPr>
          <m:e>
            <m:eqArr>
              <m:eqArrPr>
                <m:ctrlPr>
                  <w:rPr>
                    <w:rFonts w:ascii="Cambria Math" w:hAnsi="Cambria Math"/>
                  </w:rPr>
                </m:ctrlPr>
              </m:eqArrPr>
              <m:e>
                <m:r>
                  <m:rPr>
                    <m:sty m:val="p"/>
                  </m:rPr>
                  <w:rPr>
                    <w:rFonts w:ascii="Cambria Math" w:hAnsi="Cambria Math"/>
                  </w:rPr>
                  <m:t>&amp;</m:t>
                </m:r>
                <m:sSub>
                  <m:sSubPr>
                    <m:ctrlPr>
                      <w:rPr>
                        <w:rFonts w:ascii="Cambria Math" w:hAnsi="Cambria Math"/>
                      </w:rPr>
                    </m:ctrlPr>
                  </m:sSubPr>
                  <m:e>
                    <m:r>
                      <m:rPr>
                        <m:sty m:val="p"/>
                      </m:rPr>
                      <w:rPr>
                        <w:rFonts w:ascii="Cambria Math" w:hAnsi="Cambria Math"/>
                      </w:rPr>
                      <m:t>σ</m:t>
                    </m:r>
                  </m:e>
                  <m:sub>
                    <m:r>
                      <m:rPr>
                        <m:sty m:val="p"/>
                      </m:rPr>
                      <w:rPr>
                        <w:rFonts w:ascii="Cambria Math" w:hAnsi="Cambria Math"/>
                      </w:rPr>
                      <m:t>xx</m:t>
                    </m:r>
                  </m:sub>
                </m:sSub>
                <m:sSub>
                  <m:sSubPr>
                    <m:ctrlPr>
                      <w:rPr>
                        <w:rFonts w:ascii="Cambria Math" w:hAnsi="Cambria Math"/>
                      </w:rPr>
                    </m:ctrlPr>
                  </m:sSubPr>
                  <m:e>
                    <m:r>
                      <m:rPr>
                        <m:sty m:val="p"/>
                      </m:rPr>
                      <w:rPr>
                        <w:rFonts w:ascii="Cambria Math" w:hAnsi="Cambria Math"/>
                      </w:rPr>
                      <m:t>τ</m:t>
                    </m:r>
                  </m:e>
                  <m:sub>
                    <m:r>
                      <m:rPr>
                        <m:sty m:val="p"/>
                      </m:rPr>
                      <w:rPr>
                        <w:rFonts w:ascii="Cambria Math" w:hAnsi="Cambria Math"/>
                      </w:rPr>
                      <m:t>xy</m:t>
                    </m:r>
                  </m:sub>
                </m:sSub>
                <m:sSub>
                  <m:sSubPr>
                    <m:ctrlPr>
                      <w:rPr>
                        <w:rFonts w:ascii="Cambria Math" w:hAnsi="Cambria Math"/>
                      </w:rPr>
                    </m:ctrlPr>
                  </m:sSubPr>
                  <m:e>
                    <m:r>
                      <m:rPr>
                        <m:sty m:val="p"/>
                      </m:rPr>
                      <w:rPr>
                        <w:rFonts w:ascii="Cambria Math" w:hAnsi="Cambria Math"/>
                      </w:rPr>
                      <m:t>τ</m:t>
                    </m:r>
                  </m:e>
                  <m:sub>
                    <m:r>
                      <m:rPr>
                        <m:sty m:val="p"/>
                      </m:rPr>
                      <w:rPr>
                        <w:rFonts w:ascii="Cambria Math" w:hAnsi="Cambria Math"/>
                      </w:rPr>
                      <m:t>xz</m:t>
                    </m:r>
                  </m:sub>
                </m:sSub>
              </m:e>
              <m:e>
                <m:r>
                  <m:rPr>
                    <m:sty m:val="p"/>
                  </m:rPr>
                  <w:rPr>
                    <w:rFonts w:ascii="Cambria Math" w:hAnsi="Cambria Math"/>
                  </w:rPr>
                  <m:t>&amp;</m:t>
                </m:r>
                <m:sSub>
                  <m:sSubPr>
                    <m:ctrlPr>
                      <w:rPr>
                        <w:rFonts w:ascii="Cambria Math" w:hAnsi="Cambria Math"/>
                      </w:rPr>
                    </m:ctrlPr>
                  </m:sSubPr>
                  <m:e>
                    <m:r>
                      <m:rPr>
                        <m:sty m:val="p"/>
                      </m:rPr>
                      <w:rPr>
                        <w:rFonts w:ascii="Cambria Math" w:hAnsi="Cambria Math"/>
                      </w:rPr>
                      <m:t>τ</m:t>
                    </m:r>
                  </m:e>
                  <m:sub>
                    <m:r>
                      <m:rPr>
                        <m:sty m:val="p"/>
                      </m:rPr>
                      <w:rPr>
                        <w:rFonts w:ascii="Cambria Math" w:hAnsi="Cambria Math"/>
                      </w:rPr>
                      <m:t>xy</m:t>
                    </m:r>
                  </m:sub>
                </m:sSub>
                <m:sSub>
                  <m:sSubPr>
                    <m:ctrlPr>
                      <w:rPr>
                        <w:rFonts w:ascii="Cambria Math" w:hAnsi="Cambria Math"/>
                      </w:rPr>
                    </m:ctrlPr>
                  </m:sSubPr>
                  <m:e>
                    <m:r>
                      <m:rPr>
                        <m:sty m:val="p"/>
                      </m:rPr>
                      <w:rPr>
                        <w:rFonts w:ascii="Cambria Math" w:hAnsi="Cambria Math"/>
                      </w:rPr>
                      <m:t>σ</m:t>
                    </m:r>
                  </m:e>
                  <m:sub>
                    <m:r>
                      <m:rPr>
                        <m:sty m:val="p"/>
                      </m:rPr>
                      <w:rPr>
                        <w:rFonts w:ascii="Cambria Math" w:hAnsi="Cambria Math"/>
                      </w:rPr>
                      <m:t>yy</m:t>
                    </m:r>
                  </m:sub>
                </m:sSub>
                <m:sSub>
                  <m:sSubPr>
                    <m:ctrlPr>
                      <w:rPr>
                        <w:rFonts w:ascii="Cambria Math" w:hAnsi="Cambria Math"/>
                      </w:rPr>
                    </m:ctrlPr>
                  </m:sSubPr>
                  <m:e>
                    <m:r>
                      <m:rPr>
                        <m:sty m:val="p"/>
                      </m:rPr>
                      <w:rPr>
                        <w:rFonts w:ascii="Cambria Math" w:hAnsi="Cambria Math"/>
                      </w:rPr>
                      <m:t>τ</m:t>
                    </m:r>
                  </m:e>
                  <m:sub>
                    <m:r>
                      <m:rPr>
                        <m:sty m:val="p"/>
                      </m:rPr>
                      <w:rPr>
                        <w:rFonts w:ascii="Cambria Math" w:hAnsi="Cambria Math"/>
                      </w:rPr>
                      <m:t>yz</m:t>
                    </m:r>
                  </m:sub>
                </m:sSub>
              </m:e>
              <m:e>
                <m:r>
                  <m:rPr>
                    <m:sty m:val="p"/>
                  </m:rPr>
                  <w:rPr>
                    <w:rFonts w:ascii="Cambria Math" w:hAnsi="Cambria Math"/>
                  </w:rPr>
                  <m:t>&amp;</m:t>
                </m:r>
                <m:sSub>
                  <m:sSubPr>
                    <m:ctrlPr>
                      <w:rPr>
                        <w:rFonts w:ascii="Cambria Math" w:hAnsi="Cambria Math"/>
                      </w:rPr>
                    </m:ctrlPr>
                  </m:sSubPr>
                  <m:e>
                    <m:r>
                      <m:rPr>
                        <m:sty m:val="p"/>
                      </m:rPr>
                      <w:rPr>
                        <w:rFonts w:ascii="Cambria Math" w:hAnsi="Cambria Math"/>
                      </w:rPr>
                      <m:t>τ</m:t>
                    </m:r>
                  </m:e>
                  <m:sub>
                    <m:r>
                      <m:rPr>
                        <m:sty m:val="p"/>
                      </m:rPr>
                      <w:rPr>
                        <w:rFonts w:ascii="Cambria Math" w:hAnsi="Cambria Math"/>
                      </w:rPr>
                      <m:t>xz</m:t>
                    </m:r>
                  </m:sub>
                </m:sSub>
                <m:sSub>
                  <m:sSubPr>
                    <m:ctrlPr>
                      <w:rPr>
                        <w:rFonts w:ascii="Cambria Math" w:hAnsi="Cambria Math"/>
                      </w:rPr>
                    </m:ctrlPr>
                  </m:sSubPr>
                  <m:e>
                    <m:r>
                      <m:rPr>
                        <m:sty m:val="p"/>
                      </m:rPr>
                      <w:rPr>
                        <w:rFonts w:ascii="Cambria Math" w:hAnsi="Cambria Math"/>
                      </w:rPr>
                      <m:t>τ</m:t>
                    </m:r>
                  </m:e>
                  <m:sub>
                    <m:r>
                      <m:rPr>
                        <m:sty m:val="p"/>
                      </m:rPr>
                      <w:rPr>
                        <w:rFonts w:ascii="Cambria Math" w:hAnsi="Cambria Math"/>
                      </w:rPr>
                      <m:t>yz</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σ</m:t>
                    </m:r>
                  </m:e>
                  <m:sub>
                    <m:r>
                      <m:rPr>
                        <m:sty m:val="p"/>
                      </m:rPr>
                      <w:rPr>
                        <w:rFonts w:ascii="Cambria Math" w:hAnsi="Cambria Math"/>
                      </w:rPr>
                      <m:t>zz</m:t>
                    </m:r>
                  </m:sub>
                </m:sSub>
                <m:r>
                  <m:rPr>
                    <m:sty m:val="p"/>
                  </m:rPr>
                  <w:rPr>
                    <w:rFonts w:ascii="Cambria Math" w:hAnsi="Cambria Math"/>
                  </w:rPr>
                  <m:t>⥂⥂</m:t>
                </m:r>
              </m:e>
            </m:eqArr>
          </m:e>
        </m:d>
      </m:oMath>
      <w:r w:rsidRPr="00926FB2">
        <w:tab/>
      </w:r>
      <w:r w:rsidR="004C0879" w:rsidRPr="00926FB2">
        <w:t>(2.2)</w:t>
      </w:r>
    </w:p>
    <w:p w14:paraId="7ED1CB89" w14:textId="77777777" w:rsidR="008E0E87" w:rsidRPr="00926FB2" w:rsidRDefault="008E0E87" w:rsidP="00B506E7"/>
    <w:p w14:paraId="517A5283" w14:textId="7AFD70A6" w:rsidR="00251711" w:rsidRPr="00926FB2" w:rsidRDefault="00251711" w:rsidP="00B506E7">
      <w:pPr>
        <w:pStyle w:val="af3"/>
        <w:jc w:val="both"/>
        <w:rPr>
          <w:sz w:val="28"/>
          <w:szCs w:val="28"/>
        </w:rPr>
      </w:pPr>
      <w:r w:rsidRPr="00926FB2">
        <w:rPr>
          <w:sz w:val="28"/>
          <w:szCs w:val="28"/>
        </w:rPr>
        <w:t>где</w:t>
      </w:r>
      <w:r w:rsidR="00D97CEB" w:rsidRPr="00926FB2">
        <w:rPr>
          <w:sz w:val="28"/>
          <w:szCs w:val="28"/>
        </w:rPr>
        <w:tab/>
      </w:r>
      <m:oMath>
        <m:sSub>
          <m:sSubPr>
            <m:ctrlPr>
              <w:rPr>
                <w:rFonts w:ascii="Cambria Math" w:hAnsi="Cambria Math"/>
              </w:rPr>
            </m:ctrlPr>
          </m:sSubPr>
          <m:e>
            <m:r>
              <m:rPr>
                <m:sty m:val="p"/>
              </m:rPr>
              <w:rPr>
                <w:rFonts w:ascii="Cambria Math" w:hAnsi="Cambria Math"/>
              </w:rPr>
              <m:t>ε</m:t>
            </m:r>
          </m:e>
          <m:sub>
            <m:r>
              <m:rPr>
                <m:sty m:val="p"/>
              </m:rPr>
              <w:rPr>
                <w:rFonts w:ascii="Cambria Math" w:hAnsi="Cambria Math"/>
                <w:lang w:val="en-US"/>
              </w:rPr>
              <m:t>i</m:t>
            </m:r>
            <m:r>
              <m:rPr>
                <m:sty m:val="p"/>
              </m:rPr>
              <w:rPr>
                <w:rFonts w:ascii="Cambria Math" w:hAnsi="Cambria Math"/>
              </w:rPr>
              <m:t>j</m:t>
            </m:r>
          </m:sub>
        </m:sSub>
      </m:oMath>
      <w:r w:rsidRPr="00926FB2">
        <w:rPr>
          <w:sz w:val="28"/>
          <w:szCs w:val="28"/>
        </w:rPr>
        <w:t xml:space="preserve"> – составляющая тензора деформации.</w:t>
      </w:r>
    </w:p>
    <w:p w14:paraId="5CBC3C49" w14:textId="77777777" w:rsidR="008E0E87" w:rsidRPr="00926FB2" w:rsidRDefault="008E0E87" w:rsidP="00B506E7">
      <w:pPr>
        <w:pStyle w:val="af3"/>
        <w:jc w:val="both"/>
        <w:rPr>
          <w:sz w:val="28"/>
          <w:szCs w:val="28"/>
        </w:rPr>
      </w:pPr>
    </w:p>
    <w:p w14:paraId="3C61AE69" w14:textId="2C1DB145" w:rsidR="00251711" w:rsidRPr="00926FB2" w:rsidRDefault="00251711" w:rsidP="00B506E7">
      <w:pPr>
        <w:pStyle w:val="a4"/>
        <w:spacing w:before="0" w:after="0"/>
      </w:pPr>
      <w:r w:rsidRPr="00926FB2">
        <w:tab/>
      </w:r>
      <w:r w:rsidR="0012564F" w:rsidRPr="00926FB2">
        <w:object w:dxaOrig="180" w:dyaOrig="340" w14:anchorId="36CCF895">
          <v:shape id="_x0000_i1026" type="#_x0000_t75" style="width:7.5pt;height:13.5pt" o:ole="">
            <v:imagedata r:id="rId45" o:title=""/>
          </v:shape>
          <o:OLEObject Type="Embed" ProgID="Equation.KSEE3" ShapeID="_x0000_i1026" DrawAspect="Content" ObjectID="_1731759619" r:id="rId46"/>
        </w:object>
      </w:r>
      <m:oMath>
        <m:sSub>
          <m:sSubPr>
            <m:ctrlPr>
              <w:rPr>
                <w:rFonts w:ascii="Cambria Math" w:hAnsi="Cambria Math"/>
              </w:rPr>
            </m:ctrlPr>
          </m:sSubPr>
          <m:e>
            <m:r>
              <m:rPr>
                <m:sty m:val="p"/>
              </m:rPr>
              <w:rPr>
                <w:rFonts w:ascii="Cambria Math" w:hAnsi="Cambria Math"/>
              </w:rPr>
              <m:t>ε</m:t>
            </m:r>
          </m:e>
          <m:sub>
            <m:r>
              <m:rPr>
                <m:sty m:val="p"/>
              </m:rPr>
              <w:rPr>
                <w:rFonts w:ascii="Cambria Math" w:hAnsi="Cambria Math"/>
              </w:rPr>
              <m:t>ij</m:t>
            </m:r>
          </m:sub>
        </m:sSub>
        <m:r>
          <m:rPr>
            <m:sty m:val="p"/>
          </m:rPr>
          <w:rPr>
            <w:rFonts w:ascii="Cambria Math" w:hAnsi="Cambria Math"/>
          </w:rPr>
          <m:t>=</m:t>
        </m:r>
        <m:d>
          <m:dPr>
            <m:begChr m:val="{"/>
            <m:endChr m:val="}"/>
            <m:ctrlPr>
              <w:rPr>
                <w:rFonts w:ascii="Cambria Math" w:hAnsi="Cambria Math"/>
              </w:rPr>
            </m:ctrlPr>
          </m:dPr>
          <m:e>
            <m:eqArr>
              <m:eqArrPr>
                <m:ctrlPr>
                  <w:rPr>
                    <w:rFonts w:ascii="Cambria Math" w:hAnsi="Cambria Math"/>
                  </w:rPr>
                </m:ctrlPr>
              </m:eqArrPr>
              <m:e>
                <m:r>
                  <m:rPr>
                    <m:sty m:val="p"/>
                  </m:rPr>
                  <w:rPr>
                    <w:rFonts w:ascii="Cambria Math" w:hAnsi="Cambria Math"/>
                  </w:rPr>
                  <m:t>&amp;</m:t>
                </m:r>
                <m:sSub>
                  <m:sSubPr>
                    <m:ctrlPr>
                      <w:rPr>
                        <w:rFonts w:ascii="Cambria Math" w:hAnsi="Cambria Math"/>
                      </w:rPr>
                    </m:ctrlPr>
                  </m:sSubPr>
                  <m:e>
                    <m:r>
                      <m:rPr>
                        <m:sty m:val="p"/>
                      </m:rPr>
                      <w:rPr>
                        <w:rFonts w:ascii="Cambria Math" w:hAnsi="Cambria Math"/>
                      </w:rPr>
                      <m:t>ε</m:t>
                    </m:r>
                  </m:e>
                  <m:sub>
                    <m:r>
                      <m:rPr>
                        <m:sty m:val="p"/>
                      </m:rPr>
                      <w:rPr>
                        <w:rFonts w:ascii="Cambria Math" w:hAnsi="Cambria Math"/>
                      </w:rPr>
                      <m:t>xx</m:t>
                    </m:r>
                  </m:sub>
                </m:sSub>
                <m:r>
                  <m:rPr>
                    <m:sty m:val="p"/>
                  </m:rPr>
                  <w:rPr>
                    <w:rFonts w:ascii="Cambria Math" w:hAnsi="Cambria Math"/>
                  </w:rPr>
                  <m:t>0,5</m:t>
                </m:r>
                <m:sSub>
                  <m:sSubPr>
                    <m:ctrlPr>
                      <w:rPr>
                        <w:rFonts w:ascii="Cambria Math" w:hAnsi="Cambria Math"/>
                      </w:rPr>
                    </m:ctrlPr>
                  </m:sSubPr>
                  <m:e>
                    <m:r>
                      <m:rPr>
                        <m:sty m:val="p"/>
                      </m:rPr>
                      <w:rPr>
                        <w:rFonts w:ascii="Cambria Math" w:hAnsi="Cambria Math"/>
                      </w:rPr>
                      <m:t>ε</m:t>
                    </m:r>
                  </m:e>
                  <m:sub>
                    <m:r>
                      <m:rPr>
                        <m:sty m:val="p"/>
                      </m:rPr>
                      <w:rPr>
                        <w:rFonts w:ascii="Cambria Math" w:hAnsi="Cambria Math"/>
                      </w:rPr>
                      <m:t>xy</m:t>
                    </m:r>
                  </m:sub>
                </m:sSub>
                <m:r>
                  <m:rPr>
                    <m:sty m:val="p"/>
                  </m:rPr>
                  <w:rPr>
                    <w:rFonts w:ascii="Cambria Math" w:hAnsi="Cambria Math"/>
                  </w:rPr>
                  <m:t>0,5</m:t>
                </m:r>
                <m:sSub>
                  <m:sSubPr>
                    <m:ctrlPr>
                      <w:rPr>
                        <w:rFonts w:ascii="Cambria Math" w:hAnsi="Cambria Math"/>
                      </w:rPr>
                    </m:ctrlPr>
                  </m:sSubPr>
                  <m:e>
                    <m:r>
                      <m:rPr>
                        <m:sty m:val="p"/>
                      </m:rPr>
                      <w:rPr>
                        <w:rFonts w:ascii="Cambria Math" w:hAnsi="Cambria Math"/>
                      </w:rPr>
                      <m:t>ε</m:t>
                    </m:r>
                  </m:e>
                  <m:sub>
                    <m:r>
                      <m:rPr>
                        <m:sty m:val="p"/>
                      </m:rPr>
                      <w:rPr>
                        <w:rFonts w:ascii="Cambria Math" w:hAnsi="Cambria Math"/>
                      </w:rPr>
                      <m:t>xz</m:t>
                    </m:r>
                  </m:sub>
                </m:sSub>
              </m:e>
              <m:e>
                <m:r>
                  <m:rPr>
                    <m:sty m:val="p"/>
                  </m:rPr>
                  <w:rPr>
                    <w:rFonts w:ascii="Cambria Math" w:hAnsi="Cambria Math"/>
                  </w:rPr>
                  <m:t>&amp;0,5</m:t>
                </m:r>
                <m:sSub>
                  <m:sSubPr>
                    <m:ctrlPr>
                      <w:rPr>
                        <w:rFonts w:ascii="Cambria Math" w:hAnsi="Cambria Math"/>
                      </w:rPr>
                    </m:ctrlPr>
                  </m:sSubPr>
                  <m:e>
                    <m:r>
                      <m:rPr>
                        <m:sty m:val="p"/>
                      </m:rPr>
                      <w:rPr>
                        <w:rFonts w:ascii="Cambria Math" w:hAnsi="Cambria Math"/>
                      </w:rPr>
                      <m:t>ε</m:t>
                    </m:r>
                  </m:e>
                  <m:sub>
                    <m:r>
                      <m:rPr>
                        <m:sty m:val="p"/>
                      </m:rPr>
                      <w:rPr>
                        <w:rFonts w:ascii="Cambria Math" w:hAnsi="Cambria Math"/>
                      </w:rPr>
                      <m:t>xy</m:t>
                    </m:r>
                  </m:sub>
                </m:sSub>
                <m:sSub>
                  <m:sSubPr>
                    <m:ctrlPr>
                      <w:rPr>
                        <w:rFonts w:ascii="Cambria Math" w:hAnsi="Cambria Math"/>
                      </w:rPr>
                    </m:ctrlPr>
                  </m:sSubPr>
                  <m:e>
                    <m:r>
                      <m:rPr>
                        <m:sty m:val="p"/>
                      </m:rPr>
                      <w:rPr>
                        <w:rFonts w:ascii="Cambria Math" w:hAnsi="Cambria Math"/>
                      </w:rPr>
                      <m:t>ε</m:t>
                    </m:r>
                  </m:e>
                  <m:sub>
                    <m:r>
                      <m:rPr>
                        <m:sty m:val="p"/>
                      </m:rPr>
                      <w:rPr>
                        <w:rFonts w:ascii="Cambria Math" w:hAnsi="Cambria Math"/>
                      </w:rPr>
                      <m:t>yy</m:t>
                    </m:r>
                  </m:sub>
                </m:sSub>
                <m:r>
                  <m:rPr>
                    <m:sty m:val="p"/>
                  </m:rPr>
                  <w:rPr>
                    <w:rFonts w:ascii="Cambria Math" w:hAnsi="Cambria Math"/>
                  </w:rPr>
                  <m:t>0,5</m:t>
                </m:r>
                <m:sSub>
                  <m:sSubPr>
                    <m:ctrlPr>
                      <w:rPr>
                        <w:rFonts w:ascii="Cambria Math" w:hAnsi="Cambria Math"/>
                      </w:rPr>
                    </m:ctrlPr>
                  </m:sSubPr>
                  <m:e>
                    <m:r>
                      <m:rPr>
                        <m:sty m:val="p"/>
                      </m:rPr>
                      <w:rPr>
                        <w:rFonts w:ascii="Cambria Math" w:hAnsi="Cambria Math"/>
                      </w:rPr>
                      <m:t>ε</m:t>
                    </m:r>
                  </m:e>
                  <m:sub>
                    <m:r>
                      <m:rPr>
                        <m:sty m:val="p"/>
                      </m:rPr>
                      <w:rPr>
                        <w:rFonts w:ascii="Cambria Math" w:hAnsi="Cambria Math"/>
                      </w:rPr>
                      <m:t>yz</m:t>
                    </m:r>
                  </m:sub>
                </m:sSub>
              </m:e>
              <m:e>
                <m:r>
                  <m:rPr>
                    <m:sty m:val="p"/>
                  </m:rPr>
                  <w:rPr>
                    <w:rFonts w:ascii="Cambria Math" w:hAnsi="Cambria Math"/>
                  </w:rPr>
                  <m:t>&amp;0,5</m:t>
                </m:r>
                <m:sSub>
                  <m:sSubPr>
                    <m:ctrlPr>
                      <w:rPr>
                        <w:rFonts w:ascii="Cambria Math" w:hAnsi="Cambria Math"/>
                      </w:rPr>
                    </m:ctrlPr>
                  </m:sSubPr>
                  <m:e>
                    <m:r>
                      <m:rPr>
                        <m:sty m:val="p"/>
                      </m:rPr>
                      <w:rPr>
                        <w:rFonts w:ascii="Cambria Math" w:hAnsi="Cambria Math"/>
                      </w:rPr>
                      <m:t>ε</m:t>
                    </m:r>
                  </m:e>
                  <m:sub>
                    <m:r>
                      <m:rPr>
                        <m:sty m:val="p"/>
                      </m:rPr>
                      <w:rPr>
                        <w:rFonts w:ascii="Cambria Math" w:hAnsi="Cambria Math"/>
                      </w:rPr>
                      <m:t>xz</m:t>
                    </m:r>
                  </m:sub>
                </m:sSub>
                <m:r>
                  <m:rPr>
                    <m:sty m:val="p"/>
                  </m:rPr>
                  <w:rPr>
                    <w:rFonts w:ascii="Cambria Math" w:hAnsi="Cambria Math"/>
                  </w:rPr>
                  <m:t>0,5</m:t>
                </m:r>
                <m:sSub>
                  <m:sSubPr>
                    <m:ctrlPr>
                      <w:rPr>
                        <w:rFonts w:ascii="Cambria Math" w:hAnsi="Cambria Math"/>
                      </w:rPr>
                    </m:ctrlPr>
                  </m:sSubPr>
                  <m:e>
                    <m:r>
                      <m:rPr>
                        <m:sty m:val="p"/>
                      </m:rPr>
                      <w:rPr>
                        <w:rFonts w:ascii="Cambria Math" w:hAnsi="Cambria Math"/>
                      </w:rPr>
                      <m:t>ε</m:t>
                    </m:r>
                  </m:e>
                  <m:sub>
                    <m:r>
                      <m:rPr>
                        <m:sty m:val="p"/>
                      </m:rPr>
                      <w:rPr>
                        <w:rFonts w:ascii="Cambria Math" w:hAnsi="Cambria Math"/>
                      </w:rPr>
                      <m:t>yz</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ε</m:t>
                    </m:r>
                  </m:e>
                  <m:sub>
                    <m:r>
                      <m:rPr>
                        <m:sty m:val="p"/>
                      </m:rPr>
                      <w:rPr>
                        <w:rFonts w:ascii="Cambria Math" w:hAnsi="Cambria Math"/>
                      </w:rPr>
                      <m:t>zz</m:t>
                    </m:r>
                  </m:sub>
                </m:sSub>
                <m:r>
                  <m:rPr>
                    <m:sty m:val="p"/>
                  </m:rPr>
                  <w:rPr>
                    <w:rFonts w:ascii="Cambria Math" w:hAnsi="Cambria Math"/>
                  </w:rPr>
                  <m:t>⥂⥂</m:t>
                </m:r>
              </m:e>
            </m:eqArr>
          </m:e>
        </m:d>
      </m:oMath>
      <w:r w:rsidRPr="00926FB2">
        <w:tab/>
      </w:r>
      <w:r w:rsidR="004C0879" w:rsidRPr="00926FB2">
        <w:t>(2.3)</w:t>
      </w:r>
    </w:p>
    <w:p w14:paraId="0A6CCF95" w14:textId="77777777" w:rsidR="008E0E87" w:rsidRPr="00926FB2" w:rsidRDefault="008E0E87" w:rsidP="00B506E7"/>
    <w:p w14:paraId="0B644E04" w14:textId="13C1882D" w:rsidR="00251711" w:rsidRPr="00926FB2" w:rsidRDefault="00CE4F49" w:rsidP="00B506E7">
      <w:pPr>
        <w:pStyle w:val="af3"/>
        <w:ind w:firstLine="567"/>
        <w:jc w:val="both"/>
        <w:rPr>
          <w:sz w:val="28"/>
          <w:szCs w:val="28"/>
        </w:rPr>
      </w:pPr>
      <m:oMath>
        <m:r>
          <m:rPr>
            <m:sty m:val="p"/>
          </m:rPr>
          <w:rPr>
            <w:rFonts w:ascii="Cambria Math" w:hAnsi="Cambria Math"/>
            <w:sz w:val="28"/>
            <w:szCs w:val="28"/>
          </w:rPr>
          <m:t xml:space="preserve">D (μ, </m:t>
        </m:r>
        <m:r>
          <m:rPr>
            <m:sty m:val="p"/>
          </m:rPr>
          <w:rPr>
            <w:rFonts w:ascii="Cambria Math" w:hAnsi="Cambria Math"/>
            <w:sz w:val="28"/>
            <w:szCs w:val="28"/>
            <w:lang w:val="en-US"/>
          </w:rPr>
          <m:t>E</m:t>
        </m:r>
        <m:r>
          <m:rPr>
            <m:sty m:val="p"/>
          </m:rPr>
          <w:rPr>
            <w:rFonts w:ascii="Cambria Math" w:hAnsi="Cambria Math"/>
            <w:sz w:val="28"/>
            <w:szCs w:val="28"/>
          </w:rPr>
          <m:t>)</m:t>
        </m:r>
      </m:oMath>
      <w:r w:rsidR="00251711" w:rsidRPr="00926FB2">
        <w:rPr>
          <w:sz w:val="28"/>
          <w:szCs w:val="28"/>
        </w:rPr>
        <w:t xml:space="preserve">– величина упругих коэффициентов матрица, материал изотропен. Здесь </w:t>
      </w:r>
      <m:oMath>
        <m:r>
          <m:rPr>
            <m:sty m:val="p"/>
          </m:rPr>
          <w:rPr>
            <w:rFonts w:ascii="Cambria Math" w:hAnsi="Cambria Math"/>
            <w:sz w:val="28"/>
            <w:szCs w:val="28"/>
          </w:rPr>
          <m:t>μ</m:t>
        </m:r>
      </m:oMath>
      <w:r w:rsidR="00251711" w:rsidRPr="00926FB2">
        <w:rPr>
          <w:sz w:val="28"/>
          <w:szCs w:val="28"/>
        </w:rPr>
        <w:t>– в</w:t>
      </w:r>
      <w:r w:rsidR="00A119BA" w:rsidRPr="00926FB2">
        <w:rPr>
          <w:sz w:val="28"/>
          <w:szCs w:val="28"/>
        </w:rPr>
        <w:t xml:space="preserve">еличина коэффициента Пуассона, </w:t>
      </w:r>
      <m:oMath>
        <m:r>
          <m:rPr>
            <m:sty m:val="p"/>
          </m:rPr>
          <w:rPr>
            <w:rFonts w:ascii="Cambria Math" w:hAnsi="Cambria Math"/>
            <w:sz w:val="28"/>
            <w:szCs w:val="28"/>
          </w:rPr>
          <m:t>E</m:t>
        </m:r>
      </m:oMath>
      <w:r w:rsidR="00251711" w:rsidRPr="00926FB2">
        <w:rPr>
          <w:sz w:val="28"/>
          <w:szCs w:val="28"/>
        </w:rPr>
        <w:t xml:space="preserve"> – величина модуля Юнга, МПа. Боковое напряжение принимается равным значению:</w:t>
      </w:r>
    </w:p>
    <w:p w14:paraId="22119C7D" w14:textId="77777777" w:rsidR="001E5668" w:rsidRPr="00926FB2" w:rsidRDefault="001E5668" w:rsidP="00B506E7">
      <w:pPr>
        <w:pStyle w:val="af3"/>
        <w:ind w:firstLine="567"/>
        <w:jc w:val="both"/>
        <w:rPr>
          <w:sz w:val="28"/>
          <w:szCs w:val="28"/>
        </w:rPr>
      </w:pPr>
    </w:p>
    <w:p w14:paraId="18AD2142" w14:textId="32CE173C" w:rsidR="00251711" w:rsidRPr="00926FB2" w:rsidRDefault="00251711" w:rsidP="00B506E7">
      <w:pPr>
        <w:pStyle w:val="a4"/>
        <w:spacing w:before="0" w:after="0"/>
      </w:pPr>
      <w:r w:rsidRPr="00926FB2">
        <w:tab/>
      </w: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yy</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σ</m:t>
            </m:r>
          </m:e>
          <m:sub>
            <m:r>
              <m:rPr>
                <m:sty m:val="p"/>
              </m:rPr>
              <w:rPr>
                <w:rFonts w:ascii="Cambria Math" w:hAnsi="Cambria Math"/>
              </w:rPr>
              <m:t>xx</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σ</m:t>
            </m:r>
          </m:e>
          <m:sub>
            <m:r>
              <m:rPr>
                <m:sty m:val="p"/>
              </m:rPr>
              <w:rPr>
                <w:rFonts w:ascii="Cambria Math" w:hAnsi="Cambria Math"/>
              </w:rPr>
              <m:t>zz</m:t>
            </m:r>
          </m:sub>
        </m:sSub>
        <m:r>
          <m:rPr>
            <m:sty m:val="p"/>
          </m:rPr>
          <w:rPr>
            <w:rFonts w:ascii="Cambria Math" w:hAnsi="Cambria Math"/>
          </w:rPr>
          <m:t>⋅</m:t>
        </m:r>
        <m:f>
          <m:fPr>
            <m:ctrlPr>
              <w:rPr>
                <w:rFonts w:ascii="Cambria Math" w:hAnsi="Cambria Math"/>
              </w:rPr>
            </m:ctrlPr>
          </m:fPr>
          <m:num>
            <m:r>
              <m:rPr>
                <m:sty m:val="p"/>
              </m:rPr>
              <w:rPr>
                <w:rFonts w:ascii="Cambria Math" w:hAnsi="Cambria Math"/>
              </w:rPr>
              <m:t>μ</m:t>
            </m:r>
          </m:num>
          <m:den>
            <m:r>
              <m:rPr>
                <m:sty m:val="p"/>
              </m:rPr>
              <w:rPr>
                <w:rFonts w:ascii="Cambria Math" w:hAnsi="Cambria Math"/>
              </w:rPr>
              <m:t>1-μ</m:t>
            </m:r>
          </m:den>
        </m:f>
      </m:oMath>
      <w:r w:rsidR="00CD0D64" w:rsidRPr="00926FB2">
        <w:t>,</w:t>
      </w:r>
      <w:r w:rsidRPr="00926FB2">
        <w:tab/>
      </w:r>
      <w:r w:rsidR="004C0879" w:rsidRPr="00926FB2">
        <w:t>(2.4)</w:t>
      </w:r>
    </w:p>
    <w:p w14:paraId="44E19D25" w14:textId="77777777" w:rsidR="001E5668" w:rsidRPr="00926FB2" w:rsidRDefault="001E5668" w:rsidP="00B506E7">
      <w:pPr>
        <w:pStyle w:val="af3"/>
        <w:ind w:firstLine="567"/>
        <w:jc w:val="both"/>
        <w:rPr>
          <w:sz w:val="28"/>
          <w:szCs w:val="28"/>
        </w:rPr>
      </w:pPr>
    </w:p>
    <w:p w14:paraId="1E5668D0" w14:textId="77777777" w:rsidR="00251711" w:rsidRPr="00926FB2" w:rsidRDefault="00251711" w:rsidP="00B506E7">
      <w:pPr>
        <w:pStyle w:val="af3"/>
        <w:ind w:firstLine="709"/>
        <w:jc w:val="both"/>
        <w:rPr>
          <w:sz w:val="28"/>
          <w:szCs w:val="28"/>
        </w:rPr>
      </w:pPr>
      <w:r w:rsidRPr="00926FB2">
        <w:rPr>
          <w:sz w:val="28"/>
          <w:szCs w:val="28"/>
        </w:rPr>
        <w:t>Напряжения гравитации равны весу столба породы:</w:t>
      </w:r>
    </w:p>
    <w:p w14:paraId="73FFBB44" w14:textId="77777777" w:rsidR="001E5668" w:rsidRPr="00926FB2" w:rsidRDefault="001E5668" w:rsidP="00B506E7">
      <w:pPr>
        <w:pStyle w:val="af3"/>
        <w:ind w:firstLine="567"/>
        <w:jc w:val="both"/>
        <w:rPr>
          <w:sz w:val="28"/>
          <w:szCs w:val="28"/>
        </w:rPr>
      </w:pPr>
    </w:p>
    <w:p w14:paraId="34C01963" w14:textId="2FFFFB8A" w:rsidR="00251711" w:rsidRPr="00926FB2" w:rsidRDefault="00251711" w:rsidP="00B506E7">
      <w:pPr>
        <w:pStyle w:val="a4"/>
        <w:spacing w:before="0" w:after="0"/>
      </w:pPr>
      <w:r w:rsidRPr="00926FB2">
        <w:tab/>
      </w: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zz</m:t>
            </m:r>
          </m:sub>
        </m:sSub>
        <m:r>
          <m:rPr>
            <m:sty m:val="p"/>
          </m:rPr>
          <w:rPr>
            <w:rFonts w:ascii="Cambria Math" w:hAnsi="Cambria Math"/>
          </w:rPr>
          <m:t>=ρgH,</m:t>
        </m:r>
      </m:oMath>
      <w:r w:rsidRPr="00926FB2">
        <w:tab/>
      </w:r>
      <w:r w:rsidR="004C0879" w:rsidRPr="00926FB2">
        <w:t>(2.5)</w:t>
      </w:r>
    </w:p>
    <w:p w14:paraId="489AC434" w14:textId="77777777" w:rsidR="001E5668" w:rsidRPr="00926FB2" w:rsidRDefault="001E5668" w:rsidP="00B506E7"/>
    <w:p w14:paraId="7465E58A" w14:textId="70A4968B" w:rsidR="00251711" w:rsidRPr="00926FB2" w:rsidRDefault="00251711" w:rsidP="00B506E7">
      <w:pPr>
        <w:pStyle w:val="af3"/>
        <w:jc w:val="both"/>
        <w:rPr>
          <w:sz w:val="28"/>
          <w:szCs w:val="28"/>
        </w:rPr>
      </w:pPr>
      <w:r w:rsidRPr="00926FB2">
        <w:rPr>
          <w:sz w:val="28"/>
          <w:szCs w:val="28"/>
        </w:rPr>
        <w:t xml:space="preserve">где </w:t>
      </w:r>
      <m:oMath>
        <m:r>
          <m:rPr>
            <m:sty m:val="p"/>
          </m:rPr>
          <w:rPr>
            <w:rFonts w:ascii="Cambria Math" w:hAnsi="Cambria Math"/>
            <w:sz w:val="28"/>
            <w:szCs w:val="28"/>
          </w:rPr>
          <m:t>ρ</m:t>
        </m:r>
      </m:oMath>
      <w:r w:rsidR="00DB3BD0" w:rsidRPr="00926FB2">
        <w:rPr>
          <w:sz w:val="28"/>
          <w:szCs w:val="28"/>
        </w:rPr>
        <w:t xml:space="preserve"> </w:t>
      </w:r>
      <w:r w:rsidRPr="00926FB2">
        <w:rPr>
          <w:sz w:val="28"/>
          <w:szCs w:val="28"/>
        </w:rPr>
        <w:t>–плотность горной породы, кг/м</w:t>
      </w:r>
      <w:r w:rsidRPr="00926FB2">
        <w:rPr>
          <w:sz w:val="28"/>
          <w:szCs w:val="28"/>
          <w:vertAlign w:val="superscript"/>
        </w:rPr>
        <w:t>3</w:t>
      </w:r>
      <w:r w:rsidRPr="00926FB2">
        <w:rPr>
          <w:sz w:val="28"/>
          <w:szCs w:val="28"/>
        </w:rPr>
        <w:t xml:space="preserve">, </w:t>
      </w:r>
      <m:oMath>
        <m:r>
          <m:rPr>
            <m:sty m:val="p"/>
          </m:rPr>
          <w:rPr>
            <w:rFonts w:ascii="Cambria Math" w:hAnsi="Cambria Math"/>
            <w:sz w:val="28"/>
            <w:szCs w:val="28"/>
          </w:rPr>
          <m:t>g</m:t>
        </m:r>
      </m:oMath>
      <w:r w:rsidRPr="00926FB2">
        <w:rPr>
          <w:sz w:val="28"/>
          <w:szCs w:val="28"/>
        </w:rPr>
        <w:t xml:space="preserve"> –ускорение свободного падения, м/с</w:t>
      </w:r>
      <w:r w:rsidRPr="00926FB2">
        <w:rPr>
          <w:sz w:val="28"/>
          <w:szCs w:val="28"/>
          <w:vertAlign w:val="superscript"/>
        </w:rPr>
        <w:t>2</w:t>
      </w:r>
      <w:r w:rsidR="00DB3BD0" w:rsidRPr="00926FB2">
        <w:rPr>
          <w:sz w:val="28"/>
          <w:szCs w:val="28"/>
        </w:rPr>
        <w:t xml:space="preserve">, </w:t>
      </w:r>
      <m:oMath>
        <m:r>
          <m:rPr>
            <m:sty m:val="p"/>
          </m:rPr>
          <w:rPr>
            <w:rFonts w:ascii="Cambria Math" w:hAnsi="Cambria Math"/>
            <w:sz w:val="28"/>
            <w:szCs w:val="28"/>
          </w:rPr>
          <m:t>H</m:t>
        </m:r>
      </m:oMath>
      <w:r w:rsidRPr="00926FB2">
        <w:rPr>
          <w:sz w:val="28"/>
          <w:szCs w:val="28"/>
        </w:rPr>
        <w:t xml:space="preserve"> –глубина залегания пласта, м.</w:t>
      </w:r>
    </w:p>
    <w:p w14:paraId="0423D97F" w14:textId="77777777" w:rsidR="00251711" w:rsidRPr="00926FB2" w:rsidRDefault="00251711" w:rsidP="00B506E7">
      <w:pPr>
        <w:pStyle w:val="af3"/>
        <w:ind w:firstLine="709"/>
        <w:jc w:val="both"/>
        <w:rPr>
          <w:sz w:val="28"/>
          <w:szCs w:val="28"/>
        </w:rPr>
      </w:pPr>
      <w:r w:rsidRPr="00926FB2">
        <w:rPr>
          <w:sz w:val="28"/>
          <w:szCs w:val="28"/>
        </w:rPr>
        <w:t>Интенсивность напряжений определяется формулой:</w:t>
      </w:r>
    </w:p>
    <w:p w14:paraId="6E5B8213" w14:textId="77777777" w:rsidR="001E5668" w:rsidRPr="00926FB2" w:rsidRDefault="001E5668" w:rsidP="00B506E7">
      <w:pPr>
        <w:pStyle w:val="af3"/>
        <w:ind w:firstLine="567"/>
        <w:jc w:val="both"/>
        <w:rPr>
          <w:sz w:val="28"/>
          <w:szCs w:val="28"/>
        </w:rPr>
      </w:pPr>
    </w:p>
    <w:p w14:paraId="479A01CC" w14:textId="6E0376CB" w:rsidR="00251711" w:rsidRPr="00926FB2" w:rsidRDefault="00251711" w:rsidP="00B506E7">
      <w:pPr>
        <w:pStyle w:val="a4"/>
        <w:spacing w:before="0" w:after="0"/>
      </w:pPr>
      <w:r w:rsidRPr="00926FB2">
        <w:tab/>
      </w: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i</m:t>
            </m:r>
          </m:sub>
        </m:sSub>
        <m:r>
          <m:rPr>
            <m:sty m:val="p"/>
          </m:rPr>
          <w:rPr>
            <w:rFonts w:ascii="Cambria Math" w:hAnsi="Cambria Math"/>
          </w:rPr>
          <m:t>=(</m:t>
        </m:r>
        <m:sSubSup>
          <m:sSubSupPr>
            <m:ctrlPr>
              <w:rPr>
                <w:rFonts w:ascii="Cambria Math" w:hAnsi="Cambria Math"/>
              </w:rPr>
            </m:ctrlPr>
          </m:sSubSupPr>
          <m:e>
            <m:r>
              <m:rPr>
                <m:sty m:val="p"/>
              </m:rPr>
              <w:rPr>
                <w:rFonts w:ascii="Cambria Math" w:hAnsi="Cambria Math"/>
              </w:rPr>
              <m:t>σ</m:t>
            </m:r>
          </m:e>
          <m:sub>
            <m:r>
              <m:rPr>
                <m:sty m:val="p"/>
              </m:rPr>
              <w:rPr>
                <w:rFonts w:ascii="Cambria Math" w:hAnsi="Cambria Math"/>
              </w:rPr>
              <m:t>xx</m:t>
            </m:r>
          </m:sub>
          <m:sup>
            <m:r>
              <m:rPr>
                <m:sty m:val="p"/>
              </m:rPr>
              <w:rPr>
                <w:rFonts w:ascii="Cambria Math" w:hAnsi="Cambria Math"/>
              </w:rPr>
              <m:t>2</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σ</m:t>
            </m:r>
          </m:e>
          <m:sub>
            <m:r>
              <m:rPr>
                <m:sty m:val="p"/>
              </m:rPr>
              <w:rPr>
                <w:rFonts w:ascii="Cambria Math" w:hAnsi="Cambria Math"/>
              </w:rPr>
              <m:t>yy</m:t>
            </m:r>
          </m:sub>
          <m:sup>
            <m:r>
              <m:rPr>
                <m:sty m:val="p"/>
              </m:rPr>
              <w:rPr>
                <w:rFonts w:ascii="Cambria Math" w:hAnsi="Cambria Math"/>
              </w:rPr>
              <m:t>2</m:t>
            </m:r>
          </m:sup>
        </m:sSubSup>
        <m:r>
          <m:rPr>
            <m:sty m:val="p"/>
          </m:rPr>
          <w:rPr>
            <w:rFonts w:ascii="Cambria Math" w:hAnsi="Cambria Math"/>
          </w:rPr>
          <m:t>-</m:t>
        </m:r>
        <m:sSub>
          <m:sSubPr>
            <m:ctrlPr>
              <w:rPr>
                <w:rFonts w:ascii="Cambria Math" w:hAnsi="Cambria Math"/>
              </w:rPr>
            </m:ctrlPr>
          </m:sSubPr>
          <m:e>
            <m:r>
              <m:rPr>
                <m:sty m:val="p"/>
              </m:rPr>
              <w:rPr>
                <w:rFonts w:ascii="Cambria Math" w:hAnsi="Cambria Math"/>
              </w:rPr>
              <m:t>σ</m:t>
            </m:r>
          </m:e>
          <m:sub>
            <m:r>
              <m:rPr>
                <m:sty m:val="p"/>
              </m:rPr>
              <w:rPr>
                <w:rFonts w:ascii="Cambria Math" w:hAnsi="Cambria Math"/>
              </w:rPr>
              <m:t>xx</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σ</m:t>
            </m:r>
          </m:e>
          <m:sub>
            <m:r>
              <m:rPr>
                <m:sty m:val="p"/>
              </m:rPr>
              <w:rPr>
                <w:rFonts w:ascii="Cambria Math" w:hAnsi="Cambria Math"/>
              </w:rPr>
              <m:t>yy</m:t>
            </m:r>
          </m:sub>
        </m:sSub>
        <m:r>
          <m:rPr>
            <m:sty m:val="p"/>
          </m:rPr>
          <w:rPr>
            <w:rFonts w:ascii="Cambria Math" w:hAnsi="Cambria Math"/>
          </w:rPr>
          <m:t>+3</m:t>
        </m:r>
        <m:sSubSup>
          <m:sSubSupPr>
            <m:ctrlPr>
              <w:rPr>
                <w:rFonts w:ascii="Cambria Math" w:hAnsi="Cambria Math"/>
              </w:rPr>
            </m:ctrlPr>
          </m:sSubSupPr>
          <m:e>
            <m:r>
              <m:rPr>
                <m:sty m:val="p"/>
              </m:rPr>
              <w:rPr>
                <w:rFonts w:ascii="Cambria Math" w:hAnsi="Cambria Math"/>
              </w:rPr>
              <m:t>σ</m:t>
            </m:r>
          </m:e>
          <m:sub>
            <m:r>
              <m:rPr>
                <m:sty m:val="p"/>
              </m:rPr>
              <w:rPr>
                <w:rFonts w:ascii="Cambria Math" w:hAnsi="Cambria Math"/>
              </w:rPr>
              <m:t>xy</m:t>
            </m:r>
          </m:sub>
          <m:sup>
            <m:r>
              <m:rPr>
                <m:sty m:val="p"/>
              </m:rPr>
              <w:rPr>
                <w:rFonts w:ascii="Cambria Math" w:hAnsi="Cambria Math"/>
              </w:rPr>
              <m:t>2</m:t>
            </m:r>
          </m:sup>
        </m:sSubSup>
        <m:sSup>
          <m:sSupPr>
            <m:ctrlPr>
              <w:rPr>
                <w:rFonts w:ascii="Cambria Math" w:hAnsi="Cambria Math"/>
              </w:rPr>
            </m:ctrlPr>
          </m:sSupPr>
          <m:e>
            <m:r>
              <m:rPr>
                <m:sty m:val="p"/>
              </m:rPr>
              <w:rPr>
                <w:rFonts w:ascii="Cambria Math" w:hAnsi="Cambria Math"/>
              </w:rPr>
              <m:t>)</m:t>
            </m:r>
          </m:e>
          <m:sup>
            <m:r>
              <m:rPr>
                <m:sty m:val="p"/>
              </m:rPr>
              <w:rPr>
                <w:rFonts w:ascii="Cambria Math" w:hAnsi="Cambria Math"/>
              </w:rPr>
              <m:t>1/2</m:t>
            </m:r>
          </m:sup>
        </m:sSup>
      </m:oMath>
      <w:r w:rsidR="00CD0D64" w:rsidRPr="00926FB2">
        <w:t>,</w:t>
      </w:r>
      <w:r w:rsidRPr="00926FB2">
        <w:tab/>
      </w:r>
      <w:r w:rsidR="004C0879" w:rsidRPr="00926FB2">
        <w:t>(2.6)</w:t>
      </w:r>
    </w:p>
    <w:p w14:paraId="7A43C25A" w14:textId="77777777" w:rsidR="001E5668" w:rsidRPr="00926FB2" w:rsidRDefault="001E5668" w:rsidP="00B506E7"/>
    <w:p w14:paraId="1483EF55" w14:textId="77777777" w:rsidR="00251711" w:rsidRPr="00926FB2" w:rsidRDefault="00251711" w:rsidP="00B506E7">
      <w:pPr>
        <w:pStyle w:val="af3"/>
        <w:ind w:firstLine="709"/>
        <w:jc w:val="both"/>
        <w:rPr>
          <w:sz w:val="28"/>
          <w:szCs w:val="28"/>
        </w:rPr>
      </w:pPr>
      <w:r w:rsidRPr="00926FB2">
        <w:rPr>
          <w:sz w:val="28"/>
          <w:szCs w:val="28"/>
        </w:rPr>
        <w:t>Энергия изменения формы среды после НДС определяется формулой:</w:t>
      </w:r>
    </w:p>
    <w:p w14:paraId="24815471" w14:textId="77777777" w:rsidR="001E5668" w:rsidRPr="00926FB2" w:rsidRDefault="001E5668" w:rsidP="00B506E7">
      <w:pPr>
        <w:pStyle w:val="af3"/>
        <w:ind w:firstLine="567"/>
        <w:jc w:val="both"/>
        <w:rPr>
          <w:sz w:val="28"/>
          <w:szCs w:val="28"/>
        </w:rPr>
      </w:pPr>
    </w:p>
    <w:p w14:paraId="10912E3F" w14:textId="19413BEE" w:rsidR="00251711" w:rsidRPr="00926FB2" w:rsidRDefault="00251711" w:rsidP="00B506E7">
      <w:pPr>
        <w:pStyle w:val="a4"/>
        <w:spacing w:before="0" w:after="0"/>
      </w:pPr>
      <w:r w:rsidRPr="00926FB2">
        <w:tab/>
      </w:r>
      <m:oMath>
        <m:sSub>
          <m:sSubPr>
            <m:ctrlPr>
              <w:rPr>
                <w:rFonts w:ascii="Cambria Math" w:hAnsi="Cambria Math"/>
              </w:rPr>
            </m:ctrlPr>
          </m:sSubPr>
          <m:e>
            <m:r>
              <m:rPr>
                <m:sty m:val="p"/>
              </m:rPr>
              <w:rPr>
                <w:rFonts w:ascii="Cambria Math" w:hAnsi="Cambria Math"/>
              </w:rPr>
              <m:t>U</m:t>
            </m:r>
          </m:e>
          <m:sub>
            <m:r>
              <m:rPr>
                <m:sty m:val="p"/>
              </m:rPr>
              <w:rPr>
                <w:rFonts w:ascii="Cambria Math" w:hAnsi="Cambria Math"/>
              </w:rPr>
              <m:t>Ф</m:t>
            </m:r>
          </m:sub>
        </m:sSub>
        <m:r>
          <m:rPr>
            <m:sty m:val="p"/>
          </m:rPr>
          <w:rPr>
            <w:rFonts w:ascii="Cambria Math" w:hAnsi="Cambria Math"/>
          </w:rPr>
          <m:t>=</m:t>
        </m:r>
        <m:f>
          <m:fPr>
            <m:ctrlPr>
              <w:rPr>
                <w:rFonts w:ascii="Cambria Math" w:hAnsi="Cambria Math"/>
              </w:rPr>
            </m:ctrlPr>
          </m:fPr>
          <m:num>
            <m:r>
              <m:rPr>
                <m:sty m:val="p"/>
              </m:rPr>
              <w:rPr>
                <w:rFonts w:ascii="Cambria Math" w:hAnsi="Cambria Math"/>
              </w:rPr>
              <m:t>1+μ</m:t>
            </m:r>
          </m:num>
          <m:den>
            <m:r>
              <m:rPr>
                <m:sty m:val="p"/>
              </m:rPr>
              <w:rPr>
                <w:rFonts w:ascii="Cambria Math" w:hAnsi="Cambria Math"/>
              </w:rPr>
              <m:t>3×E</m:t>
            </m:r>
          </m:den>
        </m:f>
        <m:r>
          <m:rPr>
            <m:sty m:val="p"/>
          </m:rPr>
          <w:rPr>
            <w:rFonts w:ascii="Cambria Math" w:hAnsi="Cambria Math"/>
          </w:rPr>
          <m:t>×</m:t>
        </m:r>
        <m:sSub>
          <m:sSubPr>
            <m:ctrlPr>
              <w:rPr>
                <w:rFonts w:ascii="Cambria Math" w:hAnsi="Cambria Math"/>
              </w:rPr>
            </m:ctrlPr>
          </m:sSubPr>
          <m:e>
            <m:r>
              <m:rPr>
                <m:sty m:val="p"/>
              </m:rPr>
              <w:rPr>
                <w:rFonts w:ascii="Cambria Math" w:hAnsi="Cambria Math"/>
              </w:rPr>
              <m:t>σ</m:t>
            </m:r>
          </m:e>
          <m:sub>
            <m:r>
              <m:rPr>
                <m:sty m:val="p"/>
              </m:rPr>
              <w:rPr>
                <w:rFonts w:ascii="Cambria Math" w:hAnsi="Cambria Math"/>
              </w:rPr>
              <m:t>i</m:t>
            </m:r>
          </m:sub>
        </m:sSub>
        <m:r>
          <m:rPr>
            <m:sty m:val="p"/>
          </m:rPr>
          <w:rPr>
            <w:rFonts w:ascii="Cambria Math" w:hAnsi="Cambria Math"/>
          </w:rPr>
          <m:t>ΔV,</m:t>
        </m:r>
      </m:oMath>
      <w:r w:rsidRPr="00926FB2">
        <w:tab/>
      </w:r>
      <w:r w:rsidR="004C0879" w:rsidRPr="00926FB2">
        <w:t>(2.7)</w:t>
      </w:r>
    </w:p>
    <w:p w14:paraId="2CA7ED65" w14:textId="77777777" w:rsidR="001E5668" w:rsidRPr="00926FB2" w:rsidRDefault="001E5668" w:rsidP="00B506E7"/>
    <w:p w14:paraId="414B129C" w14:textId="2B4BB74F" w:rsidR="00251711" w:rsidRPr="00926FB2" w:rsidRDefault="00251711" w:rsidP="00B506E7">
      <w:pPr>
        <w:pStyle w:val="af3"/>
        <w:jc w:val="both"/>
        <w:rPr>
          <w:sz w:val="28"/>
          <w:szCs w:val="28"/>
        </w:rPr>
      </w:pPr>
      <w:r w:rsidRPr="00926FB2">
        <w:rPr>
          <w:sz w:val="28"/>
          <w:szCs w:val="28"/>
        </w:rPr>
        <w:t>где</w:t>
      </w:r>
      <w:r w:rsidR="00D97CEB" w:rsidRPr="00926FB2">
        <w:rPr>
          <w:sz w:val="28"/>
          <w:szCs w:val="28"/>
        </w:rPr>
        <w:tab/>
      </w:r>
      <m:oMath>
        <m:r>
          <m:rPr>
            <m:sty m:val="p"/>
          </m:rPr>
          <w:rPr>
            <w:rFonts w:ascii="Cambria Math" w:hAnsi="Cambria Math"/>
            <w:sz w:val="28"/>
            <w:szCs w:val="28"/>
          </w:rPr>
          <m:t>ΔV</m:t>
        </m:r>
      </m:oMath>
      <w:r w:rsidRPr="00926FB2">
        <w:rPr>
          <w:sz w:val="28"/>
          <w:szCs w:val="28"/>
        </w:rPr>
        <w:t xml:space="preserve"> – объем среды.</w:t>
      </w:r>
    </w:p>
    <w:p w14:paraId="7815B91E" w14:textId="0C4FA927" w:rsidR="00251711" w:rsidRPr="00926FB2" w:rsidRDefault="00251711" w:rsidP="00B506E7">
      <w:pPr>
        <w:pStyle w:val="af3"/>
        <w:ind w:firstLine="709"/>
        <w:jc w:val="both"/>
        <w:rPr>
          <w:sz w:val="28"/>
          <w:szCs w:val="28"/>
        </w:rPr>
      </w:pPr>
      <w:r w:rsidRPr="00926FB2">
        <w:rPr>
          <w:sz w:val="28"/>
          <w:szCs w:val="28"/>
        </w:rPr>
        <w:t xml:space="preserve">Результаты расчета показали, что НДС угольного пласта в призабойной зоне после </w:t>
      </w:r>
      <w:r w:rsidR="00DC18B5" w:rsidRPr="00926FB2">
        <w:rPr>
          <w:sz w:val="28"/>
          <w:szCs w:val="28"/>
        </w:rPr>
        <w:t>гидрорасчленения</w:t>
      </w:r>
      <w:r w:rsidRPr="00926FB2">
        <w:rPr>
          <w:sz w:val="28"/>
          <w:szCs w:val="28"/>
        </w:rPr>
        <w:t xml:space="preserve"> приводит к уменьшению повышенного напряжения изотропной среды. К такому же эффекту приводит закладка выработанного пространства, которая приводит к уменьшению изменения энергии формы. В процессе </w:t>
      </w:r>
      <w:r w:rsidR="00DC18B5" w:rsidRPr="00926FB2">
        <w:rPr>
          <w:sz w:val="28"/>
          <w:szCs w:val="28"/>
        </w:rPr>
        <w:t>гидрорасчленения</w:t>
      </w:r>
      <w:r w:rsidR="007B0C37" w:rsidRPr="00926FB2">
        <w:rPr>
          <w:sz w:val="28"/>
          <w:szCs w:val="28"/>
        </w:rPr>
        <w:t xml:space="preserve"> </w:t>
      </w:r>
      <w:r w:rsidRPr="00926FB2">
        <w:rPr>
          <w:sz w:val="28"/>
          <w:szCs w:val="28"/>
        </w:rPr>
        <w:t>происходит перераспределение упругих напряжений в угольном пласте, а это сопровождается интенсивным газовыделением и активацией процессов газодинамических явлений.</w:t>
      </w:r>
    </w:p>
    <w:p w14:paraId="63EEAF7F" w14:textId="2E712D39" w:rsidR="00251711" w:rsidRPr="00926FB2" w:rsidRDefault="001953F9" w:rsidP="00B506E7">
      <w:pPr>
        <w:ind w:firstLine="709"/>
        <w:jc w:val="both"/>
        <w:rPr>
          <w:bCs/>
          <w:lang w:val="kk-KZ" w:eastAsia="en-US"/>
        </w:rPr>
      </w:pPr>
      <w:r w:rsidRPr="00926FB2">
        <w:t>Математическая модель воздействия гидрорасчленения на угольный пласт для повышения газоотдачи</w:t>
      </w:r>
    </w:p>
    <w:p w14:paraId="56CF8B27" w14:textId="757359B5" w:rsidR="00251711" w:rsidRPr="00926FB2" w:rsidRDefault="00251711" w:rsidP="00B506E7">
      <w:pPr>
        <w:pStyle w:val="af3"/>
        <w:ind w:firstLine="709"/>
        <w:jc w:val="both"/>
        <w:rPr>
          <w:sz w:val="28"/>
          <w:szCs w:val="28"/>
        </w:rPr>
      </w:pPr>
      <w:r w:rsidRPr="00926FB2">
        <w:rPr>
          <w:sz w:val="28"/>
          <w:szCs w:val="28"/>
        </w:rPr>
        <w:lastRenderedPageBreak/>
        <w:t xml:space="preserve">Опишем модель </w:t>
      </w:r>
      <w:r w:rsidR="00DC18B5" w:rsidRPr="00926FB2">
        <w:rPr>
          <w:sz w:val="28"/>
          <w:szCs w:val="28"/>
        </w:rPr>
        <w:t>гидрорасчленения</w:t>
      </w:r>
      <w:r w:rsidR="007B0C37" w:rsidRPr="00926FB2">
        <w:rPr>
          <w:sz w:val="28"/>
          <w:szCs w:val="28"/>
        </w:rPr>
        <w:t xml:space="preserve"> </w:t>
      </w:r>
      <w:r w:rsidRPr="00926FB2">
        <w:rPr>
          <w:sz w:val="28"/>
          <w:szCs w:val="28"/>
        </w:rPr>
        <w:t>угольного пласта, в котором возникает НДС в скважинах, рассмотренную в параграфе 2.1, на основании наших исследований, изложенных в работе [</w:t>
      </w:r>
      <w:r w:rsidR="001953F9" w:rsidRPr="00926FB2">
        <w:rPr>
          <w:sz w:val="28"/>
          <w:szCs w:val="28"/>
        </w:rPr>
        <w:t>7</w:t>
      </w:r>
      <w:r w:rsidR="001F36BE" w:rsidRPr="00926FB2">
        <w:rPr>
          <w:sz w:val="28"/>
          <w:szCs w:val="28"/>
        </w:rPr>
        <w:t>2</w:t>
      </w:r>
      <w:r w:rsidRPr="00926FB2">
        <w:rPr>
          <w:sz w:val="28"/>
          <w:szCs w:val="28"/>
        </w:rPr>
        <w:t>].</w:t>
      </w:r>
    </w:p>
    <w:p w14:paraId="731A4635" w14:textId="35BE6014" w:rsidR="00251711" w:rsidRPr="00926FB2" w:rsidRDefault="00251711" w:rsidP="00B506E7">
      <w:pPr>
        <w:ind w:firstLine="709"/>
        <w:jc w:val="both"/>
      </w:pPr>
      <w:r w:rsidRPr="00926FB2">
        <w:t xml:space="preserve">Используем компоненты термоупругих напряжений по радиусу </w:t>
      </w:r>
      <m:oMath>
        <m:r>
          <m:rPr>
            <m:sty m:val="p"/>
          </m:rPr>
          <w:rPr>
            <w:rFonts w:ascii="Cambria Math" w:hAnsi="Cambria Math"/>
          </w:rPr>
          <m:t>r-</m:t>
        </m:r>
        <m:sSub>
          <m:sSubPr>
            <m:ctrlPr>
              <w:rPr>
                <w:rFonts w:ascii="Cambria Math" w:hAnsi="Cambria Math"/>
              </w:rPr>
            </m:ctrlPr>
          </m:sSubPr>
          <m:e>
            <m:r>
              <m:rPr>
                <m:sty m:val="p"/>
              </m:rPr>
              <w:rPr>
                <w:rFonts w:ascii="Cambria Math" w:hAnsi="Cambria Math"/>
              </w:rPr>
              <m:t>σ</m:t>
            </m:r>
          </m:e>
          <m:sub>
            <m:r>
              <m:rPr>
                <m:sty m:val="p"/>
              </m:rPr>
              <w:rPr>
                <w:rFonts w:ascii="Cambria Math" w:hAnsi="Cambria Math"/>
              </w:rPr>
              <m:t>r</m:t>
            </m:r>
          </m:sub>
        </m:sSub>
      </m:oMath>
      <w:r w:rsidRPr="00926FB2">
        <w:t xml:space="preserve"> и вдоль оси</w:t>
      </w:r>
      <w:r w:rsidR="007B0C37" w:rsidRPr="00926FB2">
        <w:t xml:space="preserve"> </w:t>
      </w:r>
      <m:oMath>
        <m:r>
          <m:rPr>
            <m:sty m:val="p"/>
          </m:rPr>
          <w:rPr>
            <w:rFonts w:ascii="Cambria Math" w:hAnsi="Cambria Math"/>
          </w:rPr>
          <m:t>z-</m:t>
        </m:r>
        <m:sSub>
          <m:sSubPr>
            <m:ctrlPr>
              <w:rPr>
                <w:rFonts w:ascii="Cambria Math" w:hAnsi="Cambria Math"/>
              </w:rPr>
            </m:ctrlPr>
          </m:sSubPr>
          <m:e>
            <m:r>
              <m:rPr>
                <m:sty m:val="p"/>
              </m:rPr>
              <w:rPr>
                <w:rFonts w:ascii="Cambria Math" w:hAnsi="Cambria Math"/>
              </w:rPr>
              <m:t>σ</m:t>
            </m:r>
          </m:e>
          <m:sub>
            <m:r>
              <m:rPr>
                <m:sty m:val="p"/>
              </m:rPr>
              <w:rPr>
                <w:rFonts w:ascii="Cambria Math" w:hAnsi="Cambria Math"/>
              </w:rPr>
              <m:t>z</m:t>
            </m:r>
          </m:sub>
        </m:sSub>
      </m:oMath>
      <w:r w:rsidRPr="00926FB2">
        <w:t xml:space="preserve"> - угольного пласта в скважине и оценим их с помощью следующих уравнений [</w:t>
      </w:r>
      <w:r w:rsidR="001953F9" w:rsidRPr="00926FB2">
        <w:t>7</w:t>
      </w:r>
      <w:r w:rsidR="001F36BE" w:rsidRPr="00926FB2">
        <w:t>3</w:t>
      </w:r>
      <w:r w:rsidRPr="00926FB2">
        <w:t>]:</w:t>
      </w:r>
    </w:p>
    <w:p w14:paraId="520466CC" w14:textId="77777777" w:rsidR="001E5668" w:rsidRPr="00926FB2" w:rsidRDefault="001E5668" w:rsidP="00B506E7">
      <w:pPr>
        <w:ind w:firstLine="567"/>
        <w:jc w:val="both"/>
      </w:pPr>
    </w:p>
    <w:p w14:paraId="0DE89095" w14:textId="6C2686F2" w:rsidR="00251711" w:rsidRPr="00926FB2" w:rsidRDefault="00251711" w:rsidP="00B506E7">
      <w:pPr>
        <w:pStyle w:val="a3"/>
        <w:spacing w:line="240" w:lineRule="auto"/>
        <w:rPr>
          <w:rFonts w:ascii="Times New Roman" w:hAnsi="Times New Roman"/>
          <w:iCs w:val="0"/>
          <w:color w:val="auto"/>
          <w:shd w:val="clear" w:color="auto" w:fill="F9F9F9"/>
          <w:lang w:val="ru-RU"/>
        </w:rPr>
      </w:pPr>
      <w:r w:rsidRPr="00926FB2">
        <w:rPr>
          <w:rFonts w:ascii="Times New Roman" w:hAnsi="Times New Roman"/>
          <w:iCs w:val="0"/>
          <w:color w:val="auto"/>
          <w:lang w:val="ru-RU"/>
        </w:rPr>
        <w:tab/>
      </w:r>
      <m:oMath>
        <m:sSub>
          <m:sSubPr>
            <m:ctrlPr>
              <w:rPr>
                <w:iCs w:val="0"/>
                <w:color w:val="auto"/>
              </w:rPr>
            </m:ctrlPr>
          </m:sSubPr>
          <m:e>
            <m:r>
              <m:rPr>
                <m:sty m:val="p"/>
              </m:rPr>
              <w:rPr>
                <w:color w:val="auto"/>
              </w:rPr>
              <m:t>σ</m:t>
            </m:r>
          </m:e>
          <m:sub>
            <m:r>
              <m:rPr>
                <m:sty m:val="p"/>
              </m:rPr>
              <w:rPr>
                <w:color w:val="auto"/>
              </w:rPr>
              <m:t>r</m:t>
            </m:r>
          </m:sub>
        </m:sSub>
        <m:r>
          <m:rPr>
            <m:sty m:val="p"/>
          </m:rPr>
          <w:rPr>
            <w:color w:val="auto"/>
            <w:lang w:val="ru-RU"/>
          </w:rPr>
          <m:t>=-2</m:t>
        </m:r>
        <m:r>
          <m:rPr>
            <m:sty m:val="p"/>
          </m:rPr>
          <w:rPr>
            <w:color w:val="auto"/>
          </w:rPr>
          <m:t>G</m:t>
        </m:r>
        <m:f>
          <m:fPr>
            <m:ctrlPr>
              <w:rPr>
                <w:iCs w:val="0"/>
                <w:color w:val="auto"/>
              </w:rPr>
            </m:ctrlPr>
          </m:fPr>
          <m:num>
            <m:r>
              <m:rPr>
                <m:sty m:val="p"/>
              </m:rPr>
              <w:rPr>
                <w:color w:val="auto"/>
                <w:lang w:val="ru-RU"/>
              </w:rPr>
              <m:t>1</m:t>
            </m:r>
          </m:num>
          <m:den>
            <m:r>
              <m:rPr>
                <m:sty m:val="p"/>
              </m:rPr>
              <w:rPr>
                <w:color w:val="auto"/>
              </w:rPr>
              <m:t>r</m:t>
            </m:r>
          </m:den>
        </m:f>
        <m:f>
          <m:fPr>
            <m:ctrlPr>
              <w:rPr>
                <w:iCs w:val="0"/>
                <w:color w:val="auto"/>
              </w:rPr>
            </m:ctrlPr>
          </m:fPr>
          <m:num>
            <m:r>
              <m:rPr>
                <m:sty m:val="p"/>
              </m:rPr>
              <w:rPr>
                <w:color w:val="auto"/>
                <w:lang w:val="ru-RU"/>
              </w:rPr>
              <m:t>∂</m:t>
            </m:r>
            <m:r>
              <m:rPr>
                <m:sty m:val="p"/>
              </m:rPr>
              <w:rPr>
                <w:color w:val="auto"/>
              </w:rPr>
              <m:t>T</m:t>
            </m:r>
          </m:num>
          <m:den>
            <m:r>
              <m:rPr>
                <m:sty m:val="p"/>
              </m:rPr>
              <w:rPr>
                <w:color w:val="auto"/>
                <w:lang w:val="ru-RU"/>
              </w:rPr>
              <m:t>∂</m:t>
            </m:r>
            <m:r>
              <m:rPr>
                <m:sty m:val="p"/>
              </m:rPr>
              <w:rPr>
                <w:color w:val="auto"/>
              </w:rPr>
              <m:t>r</m:t>
            </m:r>
          </m:den>
        </m:f>
        <m:r>
          <m:rPr>
            <m:sty m:val="p"/>
          </m:rPr>
          <w:rPr>
            <w:color w:val="auto"/>
            <w:lang w:val="ru-RU"/>
          </w:rPr>
          <m:t>,</m:t>
        </m:r>
      </m:oMath>
      <w:r w:rsidR="00F004D8" w:rsidRPr="00926FB2">
        <w:rPr>
          <w:rFonts w:ascii="Times New Roman" w:hAnsi="Times New Roman"/>
          <w:iCs w:val="0"/>
          <w:color w:val="auto"/>
          <w:lang w:val="ru-RU"/>
        </w:rPr>
        <w:tab/>
      </w:r>
      <w:r w:rsidRPr="00926FB2">
        <w:rPr>
          <w:rFonts w:ascii="Times New Roman" w:hAnsi="Times New Roman"/>
          <w:iCs w:val="0"/>
          <w:color w:val="auto"/>
          <w:lang w:val="ru-RU"/>
        </w:rPr>
        <w:t>(2.</w:t>
      </w:r>
      <w:r w:rsidR="00B84E9E" w:rsidRPr="00926FB2">
        <w:rPr>
          <w:rFonts w:ascii="Times New Roman" w:hAnsi="Times New Roman"/>
          <w:iCs w:val="0"/>
          <w:color w:val="auto"/>
          <w:lang w:val="ru-RU"/>
        </w:rPr>
        <w:t>8</w:t>
      </w:r>
      <w:r w:rsidRPr="00926FB2">
        <w:rPr>
          <w:rFonts w:ascii="Times New Roman" w:hAnsi="Times New Roman"/>
          <w:iCs w:val="0"/>
          <w:color w:val="auto"/>
          <w:lang w:val="ru-RU"/>
        </w:rPr>
        <w:t>)</w:t>
      </w:r>
    </w:p>
    <w:p w14:paraId="2DFF49E5" w14:textId="53E531A8" w:rsidR="00251711" w:rsidRPr="00926FB2" w:rsidRDefault="00251711"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m:oMath>
        <m:sSub>
          <m:sSubPr>
            <m:ctrlPr>
              <w:rPr>
                <w:iCs w:val="0"/>
                <w:color w:val="auto"/>
              </w:rPr>
            </m:ctrlPr>
          </m:sSubPr>
          <m:e>
            <m:r>
              <m:rPr>
                <m:sty m:val="p"/>
              </m:rPr>
              <w:rPr>
                <w:color w:val="auto"/>
              </w:rPr>
              <m:t>σ</m:t>
            </m:r>
          </m:e>
          <m:sub>
            <m:r>
              <m:rPr>
                <m:sty m:val="p"/>
              </m:rPr>
              <w:rPr>
                <w:color w:val="auto"/>
              </w:rPr>
              <m:t>z</m:t>
            </m:r>
          </m:sub>
        </m:sSub>
        <m:r>
          <m:rPr>
            <m:sty m:val="p"/>
          </m:rPr>
          <w:rPr>
            <w:color w:val="auto"/>
            <w:lang w:val="ru-RU"/>
          </w:rPr>
          <m:t>=-2</m:t>
        </m:r>
        <m:r>
          <m:rPr>
            <m:sty m:val="p"/>
          </m:rPr>
          <w:rPr>
            <w:color w:val="auto"/>
          </w:rPr>
          <m:t>G</m:t>
        </m:r>
        <m:f>
          <m:fPr>
            <m:ctrlPr>
              <w:rPr>
                <w:iCs w:val="0"/>
                <w:color w:val="auto"/>
              </w:rPr>
            </m:ctrlPr>
          </m:fPr>
          <m:num>
            <m:r>
              <m:rPr>
                <m:sty m:val="p"/>
              </m:rPr>
              <w:rPr>
                <w:color w:val="auto"/>
                <w:lang w:val="ru-RU"/>
              </w:rPr>
              <m:t>∂</m:t>
            </m:r>
            <m:r>
              <m:rPr>
                <m:sty m:val="p"/>
              </m:rPr>
              <w:rPr>
                <w:color w:val="auto"/>
              </w:rPr>
              <m:t>T</m:t>
            </m:r>
          </m:num>
          <m:den>
            <m:r>
              <m:rPr>
                <m:sty m:val="p"/>
              </m:rPr>
              <w:rPr>
                <w:color w:val="auto"/>
                <w:lang w:val="ru-RU"/>
              </w:rPr>
              <m:t>∂</m:t>
            </m:r>
            <m:r>
              <m:rPr>
                <m:sty m:val="p"/>
              </m:rPr>
              <w:rPr>
                <w:color w:val="auto"/>
              </w:rPr>
              <m:t>z</m:t>
            </m:r>
          </m:den>
        </m:f>
        <m:r>
          <m:rPr>
            <m:sty m:val="p"/>
          </m:rPr>
          <w:rPr>
            <w:color w:val="auto"/>
            <w:lang w:val="ru-RU"/>
          </w:rPr>
          <m:t>.</m:t>
        </m:r>
      </m:oMath>
      <w:r w:rsidRPr="00926FB2">
        <w:rPr>
          <w:rFonts w:ascii="Times New Roman" w:hAnsi="Times New Roman"/>
          <w:iCs w:val="0"/>
          <w:color w:val="auto"/>
          <w:lang w:val="ru-RU"/>
        </w:rPr>
        <w:tab/>
        <w:t>(2.</w:t>
      </w:r>
      <w:r w:rsidR="00B84E9E" w:rsidRPr="00926FB2">
        <w:rPr>
          <w:rFonts w:ascii="Times New Roman" w:hAnsi="Times New Roman"/>
          <w:iCs w:val="0"/>
          <w:color w:val="auto"/>
          <w:lang w:val="ru-RU"/>
        </w:rPr>
        <w:t>9</w:t>
      </w:r>
      <w:r w:rsidRPr="00926FB2">
        <w:rPr>
          <w:rFonts w:ascii="Times New Roman" w:hAnsi="Times New Roman"/>
          <w:iCs w:val="0"/>
          <w:color w:val="auto"/>
          <w:lang w:val="ru-RU"/>
        </w:rPr>
        <w:t>)</w:t>
      </w:r>
    </w:p>
    <w:p w14:paraId="35C29EA6" w14:textId="77777777" w:rsidR="001E5668" w:rsidRPr="00926FB2" w:rsidRDefault="001E5668" w:rsidP="00B506E7">
      <w:pPr>
        <w:widowControl w:val="0"/>
        <w:suppressAutoHyphens/>
        <w:ind w:firstLine="540"/>
        <w:jc w:val="both"/>
      </w:pPr>
    </w:p>
    <w:p w14:paraId="064D1296" w14:textId="41E2EE16" w:rsidR="00251711" w:rsidRPr="00926FB2" w:rsidRDefault="00251711" w:rsidP="00B506E7">
      <w:pPr>
        <w:widowControl w:val="0"/>
        <w:suppressAutoHyphens/>
        <w:ind w:firstLine="709"/>
        <w:jc w:val="both"/>
      </w:pPr>
      <w:r w:rsidRPr="00926FB2">
        <w:t xml:space="preserve">Модуль сдвига </w:t>
      </w:r>
      <m:oMath>
        <m:r>
          <m:rPr>
            <m:sty m:val="p"/>
          </m:rPr>
          <w:rPr>
            <w:rFonts w:ascii="Cambria Math" w:hAnsi="Cambria Math"/>
          </w:rPr>
          <m:t>G</m:t>
        </m:r>
      </m:oMath>
      <w:r w:rsidR="00F004D8" w:rsidRPr="00926FB2">
        <w:t xml:space="preserve"> </w:t>
      </w:r>
      <w:r w:rsidRPr="00926FB2">
        <w:t>определяется выражением:</w:t>
      </w:r>
    </w:p>
    <w:p w14:paraId="55CEB485" w14:textId="77777777" w:rsidR="001E5668" w:rsidRPr="00926FB2" w:rsidRDefault="001E5668" w:rsidP="00B506E7">
      <w:pPr>
        <w:widowControl w:val="0"/>
        <w:suppressAutoHyphens/>
        <w:ind w:firstLine="540"/>
        <w:jc w:val="both"/>
      </w:pPr>
    </w:p>
    <w:p w14:paraId="75F03CB6" w14:textId="2CB2E8D2" w:rsidR="00251711" w:rsidRPr="00926FB2" w:rsidRDefault="00251711"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m:oMath>
        <m:r>
          <m:rPr>
            <m:nor/>
          </m:rPr>
          <w:rPr>
            <w:rFonts w:ascii="Times New Roman" w:hAnsi="Times New Roman"/>
            <w:iCs w:val="0"/>
            <w:color w:val="auto"/>
            <w:lang w:val="ru-RU"/>
          </w:rPr>
          <m:t>2</m:t>
        </m:r>
        <m:r>
          <m:rPr>
            <m:nor/>
          </m:rPr>
          <w:rPr>
            <w:rFonts w:ascii="Times New Roman" w:hAnsi="Times New Roman"/>
            <w:iCs w:val="0"/>
            <w:color w:val="auto"/>
          </w:rPr>
          <m:t>G</m:t>
        </m:r>
        <m:r>
          <m:rPr>
            <m:nor/>
          </m:rPr>
          <w:rPr>
            <w:rFonts w:ascii="Times New Roman" w:hAnsi="Times New Roman"/>
            <w:iCs w:val="0"/>
            <w:color w:val="auto"/>
            <w:lang w:val="ru-RU"/>
          </w:rPr>
          <m:t>=</m:t>
        </m:r>
        <m:f>
          <m:fPr>
            <m:ctrlPr>
              <w:rPr>
                <w:iCs w:val="0"/>
                <w:color w:val="auto"/>
              </w:rPr>
            </m:ctrlPr>
          </m:fPr>
          <m:num>
            <m:r>
              <m:rPr>
                <m:sty m:val="p"/>
              </m:rPr>
              <w:rPr>
                <w:color w:val="auto"/>
              </w:rPr>
              <m:t>E</m:t>
            </m:r>
          </m:num>
          <m:den>
            <m:r>
              <m:rPr>
                <m:nor/>
              </m:rPr>
              <w:rPr>
                <w:rFonts w:ascii="Times New Roman" w:hAnsi="Times New Roman"/>
                <w:iCs w:val="0"/>
                <w:color w:val="auto"/>
                <w:lang w:val="ru-RU"/>
              </w:rPr>
              <m:t>(1+</m:t>
            </m:r>
            <m:r>
              <m:rPr>
                <m:nor/>
              </m:rPr>
              <w:rPr>
                <w:rFonts w:ascii="Times New Roman" w:hAnsi="Times New Roman"/>
                <w:iCs w:val="0"/>
                <w:color w:val="auto"/>
              </w:rPr>
              <m:t>ε</m:t>
            </m:r>
            <m:r>
              <m:rPr>
                <m:nor/>
              </m:rPr>
              <w:rPr>
                <w:rFonts w:ascii="Times New Roman" w:hAnsi="Times New Roman"/>
                <w:iCs w:val="0"/>
                <w:color w:val="auto"/>
                <w:lang w:val="ru-RU"/>
              </w:rPr>
              <m:t>)</m:t>
            </m:r>
          </m:den>
        </m:f>
        <m:r>
          <m:rPr>
            <m:nor/>
          </m:rPr>
          <w:rPr>
            <w:rFonts w:ascii="Times New Roman" w:hAnsi="Times New Roman"/>
            <w:iCs w:val="0"/>
            <w:color w:val="auto"/>
            <w:lang w:val="ru-RU"/>
          </w:rPr>
          <m:t>,</m:t>
        </m:r>
      </m:oMath>
      <w:r w:rsidRPr="00926FB2">
        <w:rPr>
          <w:rFonts w:ascii="Times New Roman" w:hAnsi="Times New Roman"/>
          <w:iCs w:val="0"/>
          <w:color w:val="auto"/>
          <w:lang w:val="ru-RU"/>
        </w:rPr>
        <w:tab/>
        <w:t>(2.</w:t>
      </w:r>
      <w:r w:rsidR="00B84E9E" w:rsidRPr="00926FB2">
        <w:rPr>
          <w:rFonts w:ascii="Times New Roman" w:hAnsi="Times New Roman"/>
          <w:iCs w:val="0"/>
          <w:color w:val="auto"/>
          <w:lang w:val="ru-RU"/>
        </w:rPr>
        <w:t>10</w:t>
      </w:r>
      <w:r w:rsidRPr="00926FB2">
        <w:rPr>
          <w:rFonts w:ascii="Times New Roman" w:hAnsi="Times New Roman"/>
          <w:iCs w:val="0"/>
          <w:color w:val="auto"/>
          <w:lang w:val="ru-RU"/>
        </w:rPr>
        <w:t>)</w:t>
      </w:r>
    </w:p>
    <w:p w14:paraId="1C560FA0" w14:textId="77777777" w:rsidR="001E5668" w:rsidRPr="00926FB2" w:rsidRDefault="001E5668" w:rsidP="00B506E7"/>
    <w:p w14:paraId="2CA22A31" w14:textId="0B3459E5" w:rsidR="00251711" w:rsidRPr="00926FB2" w:rsidRDefault="00251711" w:rsidP="00B506E7">
      <w:pPr>
        <w:widowControl w:val="0"/>
        <w:suppressAutoHyphens/>
        <w:jc w:val="both"/>
      </w:pPr>
      <w:r w:rsidRPr="00926FB2">
        <w:t>где</w:t>
      </w:r>
      <w:r w:rsidR="00D97CEB" w:rsidRPr="00926FB2">
        <w:tab/>
      </w:r>
      <m:oMath>
        <m:r>
          <m:rPr>
            <m:sty m:val="p"/>
          </m:rPr>
          <w:rPr>
            <w:rFonts w:ascii="Cambria Math" w:hAnsi="Cambria Math"/>
          </w:rPr>
          <m:t>E</m:t>
        </m:r>
      </m:oMath>
      <w:r w:rsidR="00321FAB" w:rsidRPr="00926FB2">
        <w:t xml:space="preserve"> - модуль Юнга, </w:t>
      </w:r>
      <m:oMath>
        <m:r>
          <m:rPr>
            <m:sty m:val="p"/>
          </m:rPr>
          <w:rPr>
            <w:rFonts w:ascii="Cambria Math" w:hAnsi="Cambria Math"/>
            <w:lang w:val="en-US"/>
          </w:rPr>
          <m:t>ε</m:t>
        </m:r>
      </m:oMath>
      <w:r w:rsidRPr="00926FB2">
        <w:t xml:space="preserve"> - коэффициент Пуассона.</w:t>
      </w:r>
    </w:p>
    <w:p w14:paraId="64397510" w14:textId="437B4750" w:rsidR="00251711" w:rsidRPr="00926FB2" w:rsidRDefault="00251711" w:rsidP="00B506E7">
      <w:pPr>
        <w:ind w:firstLine="709"/>
        <w:jc w:val="both"/>
      </w:pPr>
      <w:r w:rsidRPr="00926FB2">
        <w:t>Из уравнений (2.</w:t>
      </w:r>
      <w:r w:rsidR="00B84E9E" w:rsidRPr="00926FB2">
        <w:t>8</w:t>
      </w:r>
      <w:r w:rsidRPr="00926FB2">
        <w:t>) и (2.</w:t>
      </w:r>
      <w:r w:rsidR="00B84E9E" w:rsidRPr="00926FB2">
        <w:t>9</w:t>
      </w:r>
      <w:r w:rsidRPr="00926FB2">
        <w:t>) определим градиенты температуры. Для расчета напряжения в скважине, в процесс бурения, перейдем к задаче с подвижной границей раздела фаз, которая носит название – проблема Стефана [</w:t>
      </w:r>
      <w:r w:rsidR="001953F9" w:rsidRPr="00926FB2">
        <w:t>7</w:t>
      </w:r>
      <w:r w:rsidR="003F3D42" w:rsidRPr="00926FB2">
        <w:t>4</w:t>
      </w:r>
      <w:r w:rsidRPr="00926FB2">
        <w:t>]. В работе [</w:t>
      </w:r>
      <w:r w:rsidR="001953F9" w:rsidRPr="00926FB2">
        <w:t>7</w:t>
      </w:r>
      <w:r w:rsidR="003F3D42" w:rsidRPr="00926FB2">
        <w:t>5</w:t>
      </w:r>
      <w:r w:rsidRPr="00926FB2">
        <w:t>] подобрано интегральное преобразование, позволяющее решить эту задачу для конечного цилиндра (скважины). Воспользуемся модификацией этой формулы, используя ее в дальнейшем для решения поставленной задачи. Для уравнения теплопроводности в системе координат цилиндра, которая движется по зависимости</w:t>
      </w:r>
      <m:oMath>
        <m:r>
          <m:rPr>
            <m:sty m:val="p"/>
          </m:rPr>
          <w:rPr>
            <w:rFonts w:ascii="Cambria Math" w:hAnsi="Cambria Math"/>
          </w:rPr>
          <m:t>β(t)</m:t>
        </m:r>
      </m:oMath>
      <w:r w:rsidRPr="00926FB2">
        <w:rPr>
          <w:rFonts w:eastAsia="Batang"/>
          <w:lang w:eastAsia="ko-KR"/>
        </w:rPr>
        <w:t>, будем иметь</w:t>
      </w:r>
      <w:r w:rsidRPr="00926FB2">
        <w:t>:</w:t>
      </w:r>
    </w:p>
    <w:p w14:paraId="0B4CC9CC" w14:textId="77777777" w:rsidR="001E5668" w:rsidRPr="00926FB2" w:rsidRDefault="001E5668" w:rsidP="00B506E7">
      <w:pPr>
        <w:ind w:firstLine="567"/>
        <w:jc w:val="both"/>
      </w:pPr>
    </w:p>
    <w:p w14:paraId="1BE64891" w14:textId="478349DB" w:rsidR="00251711" w:rsidRPr="00926FB2" w:rsidRDefault="00251711"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m:oMath>
        <m:f>
          <m:fPr>
            <m:ctrlPr>
              <w:rPr>
                <w:iCs w:val="0"/>
                <w:color w:val="auto"/>
              </w:rPr>
            </m:ctrlPr>
          </m:fPr>
          <m:num>
            <m:r>
              <m:rPr>
                <m:sty m:val="p"/>
              </m:rPr>
              <w:rPr>
                <w:color w:val="auto"/>
                <w:lang w:val="ru-RU"/>
              </w:rPr>
              <m:t>∂</m:t>
            </m:r>
            <m:r>
              <m:rPr>
                <m:sty m:val="p"/>
              </m:rPr>
              <w:rPr>
                <w:color w:val="auto"/>
              </w:rPr>
              <m:t>T</m:t>
            </m:r>
          </m:num>
          <m:den>
            <m:r>
              <m:rPr>
                <m:sty m:val="p"/>
              </m:rPr>
              <w:rPr>
                <w:color w:val="auto"/>
                <w:lang w:val="ru-RU"/>
              </w:rPr>
              <m:t>∂</m:t>
            </m:r>
            <m:r>
              <m:rPr>
                <m:sty m:val="p"/>
              </m:rPr>
              <w:rPr>
                <w:color w:val="auto"/>
              </w:rPr>
              <m:t>t</m:t>
            </m:r>
          </m:den>
        </m:f>
        <m:r>
          <m:rPr>
            <m:sty m:val="p"/>
          </m:rPr>
          <w:rPr>
            <w:color w:val="auto"/>
            <w:lang w:val="ru-RU"/>
          </w:rPr>
          <m:t>=а</m:t>
        </m:r>
        <m:d>
          <m:dPr>
            <m:begChr m:val="["/>
            <m:endChr m:val="]"/>
            <m:ctrlPr>
              <w:rPr>
                <w:iCs w:val="0"/>
                <w:color w:val="auto"/>
              </w:rPr>
            </m:ctrlPr>
          </m:dPr>
          <m:e>
            <m:f>
              <m:fPr>
                <m:ctrlPr>
                  <w:rPr>
                    <w:iCs w:val="0"/>
                    <w:color w:val="auto"/>
                  </w:rPr>
                </m:ctrlPr>
              </m:fPr>
              <m:num>
                <m:sSup>
                  <m:sSupPr>
                    <m:ctrlPr>
                      <w:rPr>
                        <w:iCs w:val="0"/>
                        <w:color w:val="auto"/>
                      </w:rPr>
                    </m:ctrlPr>
                  </m:sSupPr>
                  <m:e>
                    <m:r>
                      <m:rPr>
                        <m:sty m:val="p"/>
                      </m:rPr>
                      <w:rPr>
                        <w:color w:val="auto"/>
                        <w:lang w:val="ru-RU"/>
                      </w:rPr>
                      <m:t>∂</m:t>
                    </m:r>
                  </m:e>
                  <m:sup>
                    <m:r>
                      <m:rPr>
                        <m:sty m:val="p"/>
                      </m:rPr>
                      <w:rPr>
                        <w:color w:val="auto"/>
                        <w:lang w:val="ru-RU"/>
                      </w:rPr>
                      <m:t>2</m:t>
                    </m:r>
                  </m:sup>
                </m:sSup>
                <m:r>
                  <m:rPr>
                    <m:sty m:val="p"/>
                  </m:rPr>
                  <w:rPr>
                    <w:color w:val="auto"/>
                  </w:rPr>
                  <m:t>T</m:t>
                </m:r>
              </m:num>
              <m:den>
                <m:r>
                  <m:rPr>
                    <m:sty m:val="p"/>
                  </m:rPr>
                  <w:rPr>
                    <w:color w:val="auto"/>
                    <w:lang w:val="ru-RU"/>
                  </w:rPr>
                  <m:t>∂</m:t>
                </m:r>
                <m:sSup>
                  <m:sSupPr>
                    <m:ctrlPr>
                      <w:rPr>
                        <w:iCs w:val="0"/>
                        <w:color w:val="auto"/>
                      </w:rPr>
                    </m:ctrlPr>
                  </m:sSupPr>
                  <m:e>
                    <m:r>
                      <m:rPr>
                        <m:sty m:val="p"/>
                      </m:rPr>
                      <w:rPr>
                        <w:color w:val="auto"/>
                      </w:rPr>
                      <m:t>z</m:t>
                    </m:r>
                  </m:e>
                  <m:sup>
                    <m:r>
                      <m:rPr>
                        <m:sty m:val="p"/>
                      </m:rPr>
                      <w:rPr>
                        <w:color w:val="auto"/>
                        <w:lang w:val="ru-RU"/>
                      </w:rPr>
                      <m:t>2</m:t>
                    </m:r>
                  </m:sup>
                </m:sSup>
              </m:den>
            </m:f>
            <m:r>
              <m:rPr>
                <m:sty m:val="p"/>
              </m:rPr>
              <w:rPr>
                <w:color w:val="auto"/>
                <w:lang w:val="ru-RU"/>
              </w:rPr>
              <m:t>+</m:t>
            </m:r>
            <m:f>
              <m:fPr>
                <m:ctrlPr>
                  <w:rPr>
                    <w:iCs w:val="0"/>
                    <w:color w:val="auto"/>
                  </w:rPr>
                </m:ctrlPr>
              </m:fPr>
              <m:num>
                <m:r>
                  <m:rPr>
                    <m:sty m:val="p"/>
                  </m:rPr>
                  <w:rPr>
                    <w:color w:val="auto"/>
                    <w:lang w:val="ru-RU"/>
                  </w:rPr>
                  <m:t>1</m:t>
                </m:r>
              </m:num>
              <m:den>
                <m:r>
                  <m:rPr>
                    <m:sty m:val="p"/>
                  </m:rPr>
                  <w:rPr>
                    <w:color w:val="auto"/>
                  </w:rPr>
                  <m:t>r</m:t>
                </m:r>
              </m:den>
            </m:f>
            <m:f>
              <m:fPr>
                <m:ctrlPr>
                  <w:rPr>
                    <w:iCs w:val="0"/>
                    <w:color w:val="auto"/>
                  </w:rPr>
                </m:ctrlPr>
              </m:fPr>
              <m:num>
                <m:r>
                  <m:rPr>
                    <m:sty m:val="p"/>
                  </m:rPr>
                  <w:rPr>
                    <w:color w:val="auto"/>
                    <w:lang w:val="ru-RU"/>
                  </w:rPr>
                  <m:t>∂</m:t>
                </m:r>
              </m:num>
              <m:den>
                <m:r>
                  <m:rPr>
                    <m:sty m:val="p"/>
                  </m:rPr>
                  <w:rPr>
                    <w:color w:val="auto"/>
                    <w:lang w:val="ru-RU"/>
                  </w:rPr>
                  <m:t>∂</m:t>
                </m:r>
                <m:r>
                  <m:rPr>
                    <m:sty m:val="p"/>
                  </m:rPr>
                  <w:rPr>
                    <w:color w:val="auto"/>
                  </w:rPr>
                  <m:t>r</m:t>
                </m:r>
              </m:den>
            </m:f>
            <m:d>
              <m:dPr>
                <m:ctrlPr>
                  <w:rPr>
                    <w:iCs w:val="0"/>
                    <w:color w:val="auto"/>
                  </w:rPr>
                </m:ctrlPr>
              </m:dPr>
              <m:e>
                <m:r>
                  <m:rPr>
                    <m:sty m:val="p"/>
                  </m:rPr>
                  <w:rPr>
                    <w:color w:val="auto"/>
                  </w:rPr>
                  <m:t>r</m:t>
                </m:r>
                <m:f>
                  <m:fPr>
                    <m:ctrlPr>
                      <w:rPr>
                        <w:iCs w:val="0"/>
                        <w:color w:val="auto"/>
                      </w:rPr>
                    </m:ctrlPr>
                  </m:fPr>
                  <m:num>
                    <m:r>
                      <m:rPr>
                        <m:sty m:val="p"/>
                      </m:rPr>
                      <w:rPr>
                        <w:color w:val="auto"/>
                        <w:lang w:val="ru-RU"/>
                      </w:rPr>
                      <m:t>∂</m:t>
                    </m:r>
                    <m:r>
                      <m:rPr>
                        <m:sty m:val="p"/>
                      </m:rPr>
                      <w:rPr>
                        <w:color w:val="auto"/>
                      </w:rPr>
                      <m:t>T</m:t>
                    </m:r>
                  </m:num>
                  <m:den>
                    <m:r>
                      <m:rPr>
                        <m:sty m:val="p"/>
                      </m:rPr>
                      <w:rPr>
                        <w:color w:val="auto"/>
                        <w:lang w:val="ru-RU"/>
                      </w:rPr>
                      <m:t>∂</m:t>
                    </m:r>
                    <m:r>
                      <m:rPr>
                        <m:sty m:val="p"/>
                      </m:rPr>
                      <w:rPr>
                        <w:color w:val="auto"/>
                      </w:rPr>
                      <m:t>r</m:t>
                    </m:r>
                  </m:den>
                </m:f>
              </m:e>
            </m:d>
          </m:e>
        </m:d>
      </m:oMath>
      <w:r w:rsidRPr="00926FB2">
        <w:rPr>
          <w:rFonts w:ascii="Times New Roman" w:hAnsi="Times New Roman"/>
          <w:iCs w:val="0"/>
          <w:color w:val="auto"/>
          <w:lang w:val="ru-RU"/>
        </w:rPr>
        <w:t>,</w:t>
      </w:r>
      <w:r w:rsidRPr="00926FB2">
        <w:rPr>
          <w:rFonts w:ascii="Times New Roman" w:hAnsi="Times New Roman"/>
          <w:iCs w:val="0"/>
          <w:color w:val="auto"/>
          <w:lang w:val="ru-RU"/>
        </w:rPr>
        <w:tab/>
        <w:t>(2.</w:t>
      </w:r>
      <w:r w:rsidR="00B84E9E" w:rsidRPr="00926FB2">
        <w:rPr>
          <w:rFonts w:ascii="Times New Roman" w:hAnsi="Times New Roman"/>
          <w:iCs w:val="0"/>
          <w:color w:val="auto"/>
          <w:lang w:val="ru-RU"/>
        </w:rPr>
        <w:t>11</w:t>
      </w:r>
      <w:r w:rsidRPr="00926FB2">
        <w:rPr>
          <w:rFonts w:ascii="Times New Roman" w:hAnsi="Times New Roman"/>
          <w:iCs w:val="0"/>
          <w:color w:val="auto"/>
          <w:lang w:val="ru-RU"/>
        </w:rPr>
        <w:t>)</w:t>
      </w:r>
    </w:p>
    <w:p w14:paraId="6C7A91A7" w14:textId="77777777" w:rsidR="001E5668" w:rsidRPr="00926FB2" w:rsidRDefault="001E5668" w:rsidP="00B506E7"/>
    <w:p w14:paraId="3532AF9A" w14:textId="4E17CD00" w:rsidR="00251711" w:rsidRPr="00926FB2" w:rsidRDefault="00251711" w:rsidP="00B506E7">
      <w:pPr>
        <w:pStyle w:val="af0"/>
        <w:spacing w:after="0"/>
        <w:ind w:left="0"/>
      </w:pPr>
      <w:r w:rsidRPr="00926FB2">
        <w:t>где</w:t>
      </w:r>
      <w:r w:rsidR="00D97CEB" w:rsidRPr="00926FB2">
        <w:tab/>
      </w:r>
      <m:oMath>
        <m:r>
          <m:rPr>
            <m:sty m:val="p"/>
          </m:rPr>
          <w:rPr>
            <w:rFonts w:ascii="Cambria Math" w:hAnsi="Cambria Math"/>
          </w:rPr>
          <m:t>а</m:t>
        </m:r>
      </m:oMath>
      <w:r w:rsidR="00321FAB" w:rsidRPr="00926FB2">
        <w:t xml:space="preserve"> </w:t>
      </w:r>
      <w:r w:rsidRPr="00926FB2">
        <w:t>- коэффициент температуропроводности.</w:t>
      </w:r>
    </w:p>
    <w:p w14:paraId="74876B34" w14:textId="1FC3CF32" w:rsidR="00251711" w:rsidRPr="00926FB2" w:rsidRDefault="00251711" w:rsidP="00B506E7">
      <w:pPr>
        <w:pStyle w:val="af0"/>
        <w:spacing w:after="0"/>
        <w:ind w:left="0" w:firstLine="709"/>
        <w:jc w:val="both"/>
      </w:pPr>
      <w:r w:rsidRPr="00926FB2">
        <w:t>Подробное решение уравнения (2.</w:t>
      </w:r>
      <w:r w:rsidR="00B84E9E" w:rsidRPr="00926FB2">
        <w:t>11</w:t>
      </w:r>
      <w:r w:rsidR="00CD0D64" w:rsidRPr="00926FB2">
        <w:t>) приведено нами в работе</w:t>
      </w:r>
      <w:r w:rsidR="00B506E7" w:rsidRPr="00926FB2">
        <w:t xml:space="preserve"> [71]</w:t>
      </w:r>
      <w:r w:rsidR="00CD0D64" w:rsidRPr="00926FB2">
        <w:t xml:space="preserve">. </w:t>
      </w:r>
      <w:r w:rsidRPr="00926FB2">
        <w:t>Запишем здесь окончательный результат.</w:t>
      </w:r>
    </w:p>
    <w:p w14:paraId="0A2895F1" w14:textId="77777777" w:rsidR="00251711" w:rsidRPr="00926FB2" w:rsidRDefault="00251711" w:rsidP="00B506E7">
      <w:pPr>
        <w:ind w:firstLine="709"/>
        <w:jc w:val="both"/>
      </w:pPr>
      <w:r w:rsidRPr="00926FB2">
        <w:t>Радиальная и осевая составляющие напряжений имеет вид:</w:t>
      </w:r>
    </w:p>
    <w:p w14:paraId="520CEF54" w14:textId="77777777" w:rsidR="00321FAB" w:rsidRPr="00926FB2" w:rsidRDefault="00321FAB" w:rsidP="00B506E7">
      <w:pPr>
        <w:ind w:firstLine="709"/>
        <w:jc w:val="both"/>
      </w:pPr>
    </w:p>
    <w:p w14:paraId="55464CDF" w14:textId="3837DEBE" w:rsidR="00251711" w:rsidRPr="00926FB2" w:rsidRDefault="00251711" w:rsidP="00B506E7">
      <w:pPr>
        <w:pStyle w:val="a3"/>
        <w:spacing w:line="240" w:lineRule="auto"/>
        <w:rPr>
          <w:rFonts w:ascii="Times New Roman" w:hAnsi="Times New Roman"/>
          <w:iCs w:val="0"/>
          <w:color w:val="auto"/>
          <w:shd w:val="clear" w:color="auto" w:fill="F9F9F9"/>
          <w:lang w:val="ru-RU"/>
        </w:rPr>
      </w:pPr>
      <w:r w:rsidRPr="00926FB2">
        <w:rPr>
          <w:rFonts w:ascii="Times New Roman" w:hAnsi="Times New Roman"/>
          <w:iCs w:val="0"/>
          <w:color w:val="auto"/>
          <w:lang w:val="ru-RU"/>
        </w:rPr>
        <w:tab/>
      </w:r>
      <m:oMath>
        <m:sSub>
          <m:sSubPr>
            <m:ctrlPr>
              <w:rPr>
                <w:iCs w:val="0"/>
                <w:color w:val="auto"/>
              </w:rPr>
            </m:ctrlPr>
          </m:sSubPr>
          <m:e>
            <m:r>
              <m:rPr>
                <m:sty m:val="p"/>
              </m:rPr>
              <w:rPr>
                <w:color w:val="auto"/>
              </w:rPr>
              <m:t>σ</m:t>
            </m:r>
          </m:e>
          <m:sub>
            <m:r>
              <m:rPr>
                <m:sty m:val="p"/>
              </m:rPr>
              <w:rPr>
                <w:color w:val="auto"/>
              </w:rPr>
              <m:t>r</m:t>
            </m:r>
          </m:sub>
        </m:sSub>
        <m:r>
          <m:rPr>
            <m:sty m:val="p"/>
          </m:rPr>
          <w:rPr>
            <w:color w:val="auto"/>
            <w:lang w:val="ru-RU"/>
          </w:rPr>
          <m:t>=-2</m:t>
        </m:r>
        <m:r>
          <m:rPr>
            <m:sty m:val="p"/>
          </m:rPr>
          <w:rPr>
            <w:color w:val="auto"/>
          </w:rPr>
          <m:t>G</m:t>
        </m:r>
        <m:f>
          <m:fPr>
            <m:ctrlPr>
              <w:rPr>
                <w:iCs w:val="0"/>
                <w:color w:val="auto"/>
              </w:rPr>
            </m:ctrlPr>
          </m:fPr>
          <m:num>
            <m:r>
              <m:rPr>
                <m:sty m:val="p"/>
              </m:rPr>
              <w:rPr>
                <w:color w:val="auto"/>
                <w:lang w:val="ru-RU"/>
              </w:rPr>
              <m:t>1</m:t>
            </m:r>
          </m:num>
          <m:den>
            <m:r>
              <m:rPr>
                <m:sty m:val="p"/>
              </m:rPr>
              <w:rPr>
                <w:color w:val="auto"/>
              </w:rPr>
              <m:t>r</m:t>
            </m:r>
          </m:den>
        </m:f>
        <m:f>
          <m:fPr>
            <m:ctrlPr>
              <w:rPr>
                <w:iCs w:val="0"/>
                <w:color w:val="auto"/>
              </w:rPr>
            </m:ctrlPr>
          </m:fPr>
          <m:num>
            <m:r>
              <m:rPr>
                <m:sty m:val="p"/>
              </m:rPr>
              <w:rPr>
                <w:color w:val="auto"/>
                <w:lang w:val="ru-RU"/>
              </w:rPr>
              <m:t>∂</m:t>
            </m:r>
            <m:r>
              <m:rPr>
                <m:sty m:val="p"/>
              </m:rPr>
              <w:rPr>
                <w:color w:val="auto"/>
              </w:rPr>
              <m:t>T</m:t>
            </m:r>
          </m:num>
          <m:den>
            <m:r>
              <m:rPr>
                <m:sty m:val="p"/>
              </m:rPr>
              <w:rPr>
                <w:color w:val="auto"/>
                <w:lang w:val="ru-RU"/>
              </w:rPr>
              <m:t>∂</m:t>
            </m:r>
            <m:r>
              <m:rPr>
                <m:sty m:val="p"/>
              </m:rPr>
              <w:rPr>
                <w:color w:val="auto"/>
              </w:rPr>
              <m:t>r</m:t>
            </m:r>
          </m:den>
        </m:f>
        <m:r>
          <m:rPr>
            <m:sty m:val="p"/>
          </m:rPr>
          <w:rPr>
            <w:color w:val="auto"/>
            <w:lang w:val="ru-RU"/>
          </w:rPr>
          <m:t>=-</m:t>
        </m:r>
        <m:f>
          <m:fPr>
            <m:ctrlPr>
              <w:rPr>
                <w:iCs w:val="0"/>
                <w:color w:val="auto"/>
              </w:rPr>
            </m:ctrlPr>
          </m:fPr>
          <m:num>
            <m:r>
              <m:rPr>
                <m:sty m:val="p"/>
              </m:rPr>
              <w:rPr>
                <w:color w:val="auto"/>
                <w:lang w:val="ru-RU"/>
              </w:rPr>
              <m:t>4</m:t>
            </m:r>
          </m:num>
          <m:den>
            <m:rad>
              <m:radPr>
                <m:degHide m:val="1"/>
                <m:ctrlPr>
                  <w:rPr>
                    <w:iCs w:val="0"/>
                    <w:color w:val="auto"/>
                  </w:rPr>
                </m:ctrlPr>
              </m:radPr>
              <m:deg/>
              <m:e>
                <m:r>
                  <m:rPr>
                    <m:sty m:val="p"/>
                  </m:rPr>
                  <w:rPr>
                    <w:color w:val="auto"/>
                  </w:rPr>
                  <m:t>π</m:t>
                </m:r>
              </m:e>
            </m:rad>
          </m:den>
        </m:f>
        <m:r>
          <m:rPr>
            <m:sty m:val="p"/>
          </m:rPr>
          <w:rPr>
            <w:color w:val="auto"/>
            <w:lang w:val="ru-RU"/>
          </w:rPr>
          <m:t>⋅</m:t>
        </m:r>
        <m:f>
          <m:fPr>
            <m:ctrlPr>
              <w:rPr>
                <w:iCs w:val="0"/>
                <w:color w:val="auto"/>
              </w:rPr>
            </m:ctrlPr>
          </m:fPr>
          <m:num>
            <m:r>
              <m:rPr>
                <m:sty m:val="p"/>
              </m:rPr>
              <w:rPr>
                <w:color w:val="auto"/>
              </w:rPr>
              <m:t>G</m:t>
            </m:r>
            <m:r>
              <m:rPr>
                <m:sty m:val="p"/>
              </m:rPr>
              <w:rPr>
                <w:color w:val="auto"/>
                <w:lang w:val="ru-RU"/>
              </w:rPr>
              <m:t>⋅</m:t>
            </m:r>
            <m:sSub>
              <m:sSubPr>
                <m:ctrlPr>
                  <w:rPr>
                    <w:iCs w:val="0"/>
                    <w:color w:val="auto"/>
                  </w:rPr>
                </m:ctrlPr>
              </m:sSubPr>
              <m:e>
                <m:r>
                  <m:rPr>
                    <m:sty m:val="p"/>
                  </m:rPr>
                  <w:rPr>
                    <w:color w:val="auto"/>
                  </w:rPr>
                  <m:t>T</m:t>
                </m:r>
              </m:e>
              <m:sub>
                <m:r>
                  <m:rPr>
                    <m:sty m:val="p"/>
                  </m:rPr>
                  <w:rPr>
                    <w:color w:val="auto"/>
                    <w:lang w:val="ru-RU"/>
                  </w:rPr>
                  <m:t>0</m:t>
                </m:r>
              </m:sub>
            </m:sSub>
          </m:num>
          <m:den>
            <m:r>
              <m:rPr>
                <m:sty m:val="p"/>
              </m:rPr>
              <w:rPr>
                <w:color w:val="auto"/>
              </w:rPr>
              <m:t>r</m:t>
            </m:r>
            <m:r>
              <m:rPr>
                <m:sty m:val="p"/>
              </m:rPr>
              <w:rPr>
                <w:color w:val="auto"/>
                <w:lang w:val="ru-RU"/>
              </w:rPr>
              <m:t>⋅</m:t>
            </m:r>
            <m:r>
              <m:rPr>
                <m:sty m:val="p"/>
              </m:rPr>
              <w:rPr>
                <w:color w:val="auto"/>
              </w:rPr>
              <m:t>z</m:t>
            </m:r>
          </m:den>
        </m:f>
        <m:r>
          <m:rPr>
            <m:sty m:val="p"/>
          </m:rPr>
          <w:rPr>
            <w:color w:val="auto"/>
            <w:lang w:val="ru-RU"/>
          </w:rPr>
          <m:t>⋅</m:t>
        </m:r>
        <m:sSub>
          <m:sSubPr>
            <m:ctrlPr>
              <w:rPr>
                <w:iCs w:val="0"/>
                <w:color w:val="auto"/>
              </w:rPr>
            </m:ctrlPr>
          </m:sSubPr>
          <m:e>
            <m:r>
              <m:rPr>
                <m:sty m:val="p"/>
              </m:rPr>
              <w:rPr>
                <w:color w:val="auto"/>
              </w:rPr>
              <m:t>I</m:t>
            </m:r>
          </m:e>
          <m:sub>
            <m:r>
              <m:rPr>
                <m:sty m:val="p"/>
              </m:rPr>
              <w:rPr>
                <w:color w:val="auto"/>
                <w:lang w:val="ru-RU"/>
              </w:rPr>
              <m:t>1</m:t>
            </m:r>
          </m:sub>
        </m:sSub>
        <m:d>
          <m:dPr>
            <m:ctrlPr>
              <w:rPr>
                <w:iCs w:val="0"/>
                <w:color w:val="auto"/>
              </w:rPr>
            </m:ctrlPr>
          </m:dPr>
          <m:e>
            <m:f>
              <m:fPr>
                <m:ctrlPr>
                  <w:rPr>
                    <w:iCs w:val="0"/>
                    <w:color w:val="auto"/>
                  </w:rPr>
                </m:ctrlPr>
              </m:fPr>
              <m:num>
                <m:r>
                  <m:rPr>
                    <m:sty m:val="p"/>
                  </m:rPr>
                  <w:rPr>
                    <w:color w:val="auto"/>
                    <w:lang w:val="ru-RU"/>
                  </w:rPr>
                  <m:t>2</m:t>
                </m:r>
                <m:r>
                  <m:rPr>
                    <m:sty m:val="p"/>
                  </m:rPr>
                  <w:rPr>
                    <w:color w:val="auto"/>
                  </w:rPr>
                  <m:t>r</m:t>
                </m:r>
              </m:num>
              <m:den>
                <m:r>
                  <m:rPr>
                    <m:sty m:val="p"/>
                  </m:rPr>
                  <w:rPr>
                    <w:color w:val="auto"/>
                  </w:rPr>
                  <m:t>R</m:t>
                </m:r>
              </m:den>
            </m:f>
          </m:e>
        </m:d>
      </m:oMath>
      <w:r w:rsidRPr="00926FB2">
        <w:rPr>
          <w:rFonts w:ascii="Times New Roman" w:hAnsi="Times New Roman"/>
          <w:iCs w:val="0"/>
          <w:color w:val="auto"/>
          <w:lang w:val="ru-RU"/>
        </w:rPr>
        <w:t>;</w:t>
      </w:r>
      <w:r w:rsidRPr="00926FB2">
        <w:rPr>
          <w:rFonts w:ascii="Times New Roman" w:hAnsi="Times New Roman"/>
          <w:iCs w:val="0"/>
          <w:color w:val="auto"/>
          <w:lang w:val="ru-RU"/>
        </w:rPr>
        <w:tab/>
        <w:t xml:space="preserve"> (2.</w:t>
      </w:r>
      <w:r w:rsidR="00B84E9E" w:rsidRPr="00926FB2">
        <w:rPr>
          <w:rFonts w:ascii="Times New Roman" w:hAnsi="Times New Roman"/>
          <w:iCs w:val="0"/>
          <w:color w:val="auto"/>
          <w:lang w:val="ru-RU"/>
        </w:rPr>
        <w:t>12</w:t>
      </w:r>
      <w:r w:rsidRPr="00926FB2">
        <w:rPr>
          <w:rFonts w:ascii="Times New Roman" w:hAnsi="Times New Roman"/>
          <w:iCs w:val="0"/>
          <w:color w:val="auto"/>
          <w:lang w:val="ru-RU"/>
        </w:rPr>
        <w:t>)</w:t>
      </w:r>
    </w:p>
    <w:p w14:paraId="04FFDB4F" w14:textId="302BB0A7" w:rsidR="00251711" w:rsidRPr="00926FB2" w:rsidRDefault="00251711"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m:oMath>
        <m:sSub>
          <m:sSubPr>
            <m:ctrlPr>
              <w:rPr>
                <w:iCs w:val="0"/>
                <w:color w:val="auto"/>
              </w:rPr>
            </m:ctrlPr>
          </m:sSubPr>
          <m:e>
            <m:r>
              <m:rPr>
                <m:sty m:val="p"/>
              </m:rPr>
              <w:rPr>
                <w:color w:val="auto"/>
              </w:rPr>
              <m:t>σ</m:t>
            </m:r>
          </m:e>
          <m:sub>
            <m:r>
              <m:rPr>
                <m:sty m:val="p"/>
              </m:rPr>
              <w:rPr>
                <w:color w:val="auto"/>
              </w:rPr>
              <m:t>z</m:t>
            </m:r>
          </m:sub>
        </m:sSub>
        <m:r>
          <m:rPr>
            <m:sty m:val="p"/>
          </m:rPr>
          <w:rPr>
            <w:color w:val="auto"/>
            <w:lang w:val="ru-RU"/>
          </w:rPr>
          <m:t>=-2</m:t>
        </m:r>
        <m:r>
          <m:rPr>
            <m:sty m:val="p"/>
          </m:rPr>
          <w:rPr>
            <w:color w:val="auto"/>
          </w:rPr>
          <m:t>G</m:t>
        </m:r>
        <m:f>
          <m:fPr>
            <m:ctrlPr>
              <w:rPr>
                <w:iCs w:val="0"/>
                <w:color w:val="auto"/>
              </w:rPr>
            </m:ctrlPr>
          </m:fPr>
          <m:num>
            <m:r>
              <m:rPr>
                <m:sty m:val="p"/>
              </m:rPr>
              <w:rPr>
                <w:color w:val="auto"/>
                <w:lang w:val="ru-RU"/>
              </w:rPr>
              <m:t>∂</m:t>
            </m:r>
            <m:r>
              <m:rPr>
                <m:sty m:val="p"/>
              </m:rPr>
              <w:rPr>
                <w:color w:val="auto"/>
              </w:rPr>
              <m:t>T</m:t>
            </m:r>
          </m:num>
          <m:den>
            <m:r>
              <m:rPr>
                <m:sty m:val="p"/>
              </m:rPr>
              <w:rPr>
                <w:color w:val="auto"/>
                <w:lang w:val="ru-RU"/>
              </w:rPr>
              <m:t>∂</m:t>
            </m:r>
            <m:r>
              <m:rPr>
                <m:sty m:val="p"/>
              </m:rPr>
              <w:rPr>
                <w:color w:val="auto"/>
              </w:rPr>
              <m:t>z</m:t>
            </m:r>
          </m:den>
        </m:f>
        <m:r>
          <m:rPr>
            <m:sty m:val="p"/>
          </m:rPr>
          <w:rPr>
            <w:color w:val="auto"/>
            <w:lang w:val="ru-RU"/>
          </w:rPr>
          <m:t>=-</m:t>
        </m:r>
        <m:f>
          <m:fPr>
            <m:ctrlPr>
              <w:rPr>
                <w:iCs w:val="0"/>
                <w:color w:val="auto"/>
              </w:rPr>
            </m:ctrlPr>
          </m:fPr>
          <m:num>
            <m:r>
              <m:rPr>
                <m:sty m:val="p"/>
              </m:rPr>
              <w:rPr>
                <w:color w:val="auto"/>
                <w:lang w:val="ru-RU"/>
              </w:rPr>
              <m:t>2</m:t>
            </m:r>
          </m:num>
          <m:den>
            <m:rad>
              <m:radPr>
                <m:degHide m:val="1"/>
                <m:ctrlPr>
                  <w:rPr>
                    <w:iCs w:val="0"/>
                    <w:color w:val="auto"/>
                  </w:rPr>
                </m:ctrlPr>
              </m:radPr>
              <m:deg/>
              <m:e>
                <m:r>
                  <m:rPr>
                    <m:sty m:val="p"/>
                  </m:rPr>
                  <w:rPr>
                    <w:color w:val="auto"/>
                  </w:rPr>
                  <m:t>π</m:t>
                </m:r>
              </m:e>
            </m:rad>
          </m:den>
        </m:f>
        <m:r>
          <m:rPr>
            <m:sty m:val="p"/>
          </m:rPr>
          <w:rPr>
            <w:color w:val="auto"/>
            <w:lang w:val="ru-RU"/>
          </w:rPr>
          <m:t>⋅</m:t>
        </m:r>
        <m:f>
          <m:fPr>
            <m:ctrlPr>
              <w:rPr>
                <w:iCs w:val="0"/>
                <w:color w:val="auto"/>
              </w:rPr>
            </m:ctrlPr>
          </m:fPr>
          <m:num>
            <m:r>
              <m:rPr>
                <m:sty m:val="p"/>
              </m:rPr>
              <w:rPr>
                <w:color w:val="auto"/>
              </w:rPr>
              <m:t>G</m:t>
            </m:r>
            <m:r>
              <m:rPr>
                <m:sty m:val="p"/>
              </m:rPr>
              <w:rPr>
                <w:color w:val="auto"/>
                <w:lang w:val="ru-RU"/>
              </w:rPr>
              <m:t>⋅</m:t>
            </m:r>
            <m:r>
              <m:rPr>
                <m:sty m:val="p"/>
              </m:rPr>
              <w:rPr>
                <w:color w:val="auto"/>
              </w:rPr>
              <m:t>R</m:t>
            </m:r>
            <m:r>
              <m:rPr>
                <m:sty m:val="p"/>
              </m:rPr>
              <w:rPr>
                <w:color w:val="auto"/>
                <w:lang w:val="ru-RU"/>
              </w:rPr>
              <m:t>⋅</m:t>
            </m:r>
            <m:sSub>
              <m:sSubPr>
                <m:ctrlPr>
                  <w:rPr>
                    <w:iCs w:val="0"/>
                    <w:color w:val="auto"/>
                  </w:rPr>
                </m:ctrlPr>
              </m:sSubPr>
              <m:e>
                <m:r>
                  <m:rPr>
                    <m:sty m:val="p"/>
                  </m:rPr>
                  <w:rPr>
                    <w:color w:val="auto"/>
                  </w:rPr>
                  <m:t>T</m:t>
                </m:r>
              </m:e>
              <m:sub>
                <m:r>
                  <m:rPr>
                    <m:sty m:val="p"/>
                  </m:rPr>
                  <w:rPr>
                    <w:color w:val="auto"/>
                    <w:lang w:val="ru-RU"/>
                  </w:rPr>
                  <m:t>0</m:t>
                </m:r>
              </m:sub>
            </m:sSub>
          </m:num>
          <m:den>
            <m:sSup>
              <m:sSupPr>
                <m:ctrlPr>
                  <w:rPr>
                    <w:iCs w:val="0"/>
                    <w:color w:val="auto"/>
                  </w:rPr>
                </m:ctrlPr>
              </m:sSupPr>
              <m:e>
                <m:r>
                  <m:rPr>
                    <m:sty m:val="p"/>
                  </m:rPr>
                  <w:rPr>
                    <w:color w:val="auto"/>
                  </w:rPr>
                  <m:t>z</m:t>
                </m:r>
              </m:e>
              <m:sup>
                <m:r>
                  <m:rPr>
                    <m:sty m:val="p"/>
                  </m:rPr>
                  <w:rPr>
                    <w:color w:val="auto"/>
                    <w:lang w:val="ru-RU"/>
                  </w:rPr>
                  <m:t>2</m:t>
                </m:r>
              </m:sup>
            </m:sSup>
          </m:den>
        </m:f>
        <m:r>
          <m:rPr>
            <m:sty m:val="p"/>
          </m:rPr>
          <w:rPr>
            <w:color w:val="auto"/>
            <w:lang w:val="ru-RU"/>
          </w:rPr>
          <m:t>⋅</m:t>
        </m:r>
        <m:sSub>
          <m:sSubPr>
            <m:ctrlPr>
              <w:rPr>
                <w:iCs w:val="0"/>
                <w:color w:val="auto"/>
              </w:rPr>
            </m:ctrlPr>
          </m:sSubPr>
          <m:e>
            <m:r>
              <m:rPr>
                <m:sty m:val="p"/>
              </m:rPr>
              <w:rPr>
                <w:color w:val="auto"/>
              </w:rPr>
              <m:t>I</m:t>
            </m:r>
          </m:e>
          <m:sub>
            <m:r>
              <m:rPr>
                <m:sty m:val="p"/>
              </m:rPr>
              <w:rPr>
                <w:color w:val="auto"/>
                <w:lang w:val="ru-RU"/>
              </w:rPr>
              <m:t>0</m:t>
            </m:r>
          </m:sub>
        </m:sSub>
        <m:d>
          <m:dPr>
            <m:ctrlPr>
              <w:rPr>
                <w:iCs w:val="0"/>
                <w:color w:val="auto"/>
              </w:rPr>
            </m:ctrlPr>
          </m:dPr>
          <m:e>
            <m:f>
              <m:fPr>
                <m:ctrlPr>
                  <w:rPr>
                    <w:iCs w:val="0"/>
                    <w:color w:val="auto"/>
                  </w:rPr>
                </m:ctrlPr>
              </m:fPr>
              <m:num>
                <m:r>
                  <m:rPr>
                    <m:sty m:val="p"/>
                  </m:rPr>
                  <w:rPr>
                    <w:color w:val="auto"/>
                    <w:lang w:val="ru-RU"/>
                  </w:rPr>
                  <m:t>2</m:t>
                </m:r>
                <m:r>
                  <m:rPr>
                    <m:sty m:val="p"/>
                  </m:rPr>
                  <w:rPr>
                    <w:color w:val="auto"/>
                  </w:rPr>
                  <m:t>r</m:t>
                </m:r>
              </m:num>
              <m:den>
                <m:r>
                  <m:rPr>
                    <m:sty m:val="p"/>
                  </m:rPr>
                  <w:rPr>
                    <w:color w:val="auto"/>
                  </w:rPr>
                  <m:t>R</m:t>
                </m:r>
              </m:den>
            </m:f>
          </m:e>
        </m:d>
        <m:r>
          <m:rPr>
            <m:sty m:val="p"/>
          </m:rPr>
          <w:rPr>
            <w:color w:val="auto"/>
            <w:lang w:val="ru-RU"/>
          </w:rPr>
          <m:t>.</m:t>
        </m:r>
      </m:oMath>
      <w:r w:rsidRPr="00926FB2">
        <w:rPr>
          <w:rFonts w:ascii="Times New Roman" w:hAnsi="Times New Roman"/>
          <w:iCs w:val="0"/>
          <w:color w:val="auto"/>
          <w:lang w:val="ru-RU"/>
        </w:rPr>
        <w:tab/>
        <w:t>(2.</w:t>
      </w:r>
      <w:r w:rsidR="00B84E9E" w:rsidRPr="00926FB2">
        <w:rPr>
          <w:rFonts w:ascii="Times New Roman" w:hAnsi="Times New Roman"/>
          <w:iCs w:val="0"/>
          <w:color w:val="auto"/>
          <w:lang w:val="ru-RU"/>
        </w:rPr>
        <w:t>13</w:t>
      </w:r>
      <w:r w:rsidRPr="00926FB2">
        <w:rPr>
          <w:rFonts w:ascii="Times New Roman" w:hAnsi="Times New Roman"/>
          <w:iCs w:val="0"/>
          <w:color w:val="auto"/>
          <w:lang w:val="ru-RU"/>
        </w:rPr>
        <w:t>)</w:t>
      </w:r>
    </w:p>
    <w:p w14:paraId="668D266F" w14:textId="77777777" w:rsidR="001E5668" w:rsidRPr="00926FB2" w:rsidRDefault="001E5668" w:rsidP="00B506E7"/>
    <w:p w14:paraId="50086E21" w14:textId="58406943" w:rsidR="00251711" w:rsidRPr="00926FB2" w:rsidRDefault="00251711" w:rsidP="00B506E7">
      <w:pPr>
        <w:ind w:firstLine="709"/>
        <w:jc w:val="both"/>
      </w:pPr>
      <w:r w:rsidRPr="00926FB2">
        <w:t>Воспользуемся представлением функций Бесселя [</w:t>
      </w:r>
      <w:r w:rsidR="001953F9" w:rsidRPr="00926FB2">
        <w:t>7</w:t>
      </w:r>
      <w:r w:rsidR="003F3D42" w:rsidRPr="00926FB2">
        <w:t>6</w:t>
      </w:r>
      <w:r w:rsidRPr="00926FB2">
        <w:t>]:</w:t>
      </w:r>
    </w:p>
    <w:p w14:paraId="3A131565" w14:textId="77777777" w:rsidR="00DC369F" w:rsidRPr="00926FB2" w:rsidRDefault="00DC369F" w:rsidP="00B506E7">
      <w:pPr>
        <w:ind w:firstLine="709"/>
        <w:jc w:val="both"/>
      </w:pPr>
    </w:p>
    <w:p w14:paraId="6E75C0DA" w14:textId="564D0E32" w:rsidR="00251711" w:rsidRPr="00926FB2" w:rsidRDefault="00AD13CC" w:rsidP="00B506E7">
      <w:pPr>
        <w:tabs>
          <w:tab w:val="center" w:pos="4678"/>
          <w:tab w:val="right" w:pos="9356"/>
        </w:tabs>
        <w:jc w:val="right"/>
      </w:pPr>
      <m:oMathPara>
        <m:oMath>
          <m:sSub>
            <m:sSubPr>
              <m:ctrlPr>
                <w:rPr>
                  <w:rFonts w:ascii="Cambria Math" w:hAnsi="Cambria Math"/>
                </w:rPr>
              </m:ctrlPr>
            </m:sSubPr>
            <m:e>
              <m:r>
                <m:rPr>
                  <m:sty m:val="p"/>
                </m:rPr>
                <w:rPr>
                  <w:rFonts w:ascii="Cambria Math" w:hAnsi="Cambria Math"/>
                </w:rPr>
                <m:t>I</m:t>
              </m:r>
            </m:e>
            <m:sub>
              <m:r>
                <m:rPr>
                  <m:sty m:val="p"/>
                </m:rPr>
                <w:rPr>
                  <w:rFonts w:ascii="Cambria Math" w:hAnsi="Cambria Math"/>
                </w:rPr>
                <m:t>ν</m:t>
              </m:r>
            </m:sub>
          </m:sSub>
          <m:r>
            <m:rPr>
              <m:sty m:val="p"/>
            </m:rPr>
            <w:rPr>
              <w:rFonts w:ascii="Cambria Math" w:hAnsi="Cambria Math"/>
            </w:rPr>
            <m:t>(r)=</m:t>
          </m:r>
          <m:rad>
            <m:radPr>
              <m:degHide m:val="1"/>
              <m:ctrlPr>
                <w:rPr>
                  <w:rFonts w:ascii="Cambria Math" w:hAnsi="Cambria Math"/>
                </w:rPr>
              </m:ctrlPr>
            </m:radPr>
            <m:deg/>
            <m:e>
              <m:f>
                <m:fPr>
                  <m:ctrlPr>
                    <w:rPr>
                      <w:rFonts w:ascii="Cambria Math" w:hAnsi="Cambria Math"/>
                    </w:rPr>
                  </m:ctrlPr>
                </m:fPr>
                <m:num>
                  <m:r>
                    <m:rPr>
                      <m:sty m:val="p"/>
                    </m:rPr>
                    <w:rPr>
                      <w:rFonts w:ascii="Cambria Math" w:hAnsi="Cambria Math"/>
                    </w:rPr>
                    <m:t>2</m:t>
                  </m:r>
                </m:num>
                <m:den>
                  <m:r>
                    <m:rPr>
                      <m:sty m:val="p"/>
                    </m:rPr>
                    <w:rPr>
                      <w:rFonts w:ascii="Cambria Math" w:hAnsi="Cambria Math"/>
                    </w:rPr>
                    <m:t>πr</m:t>
                  </m:r>
                </m:den>
              </m:f>
            </m:e>
          </m:rad>
          <m:d>
            <m:dPr>
              <m:begChr m:val="["/>
              <m:endChr m:val="]"/>
              <m:ctrlPr>
                <w:rPr>
                  <w:rFonts w:ascii="Cambria Math" w:hAnsi="Cambria Math"/>
                </w:rPr>
              </m:ctrlPr>
            </m:dPr>
            <m:e>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m:rPr>
                          <m:sty m:val="p"/>
                        </m:rPr>
                        <w:rPr>
                          <w:rFonts w:ascii="Cambria Math" w:hAnsi="Cambria Math"/>
                        </w:rPr>
                        <m:t>r-</m:t>
                      </m:r>
                      <m:f>
                        <m:fPr>
                          <m:ctrlPr>
                            <w:rPr>
                              <w:rFonts w:ascii="Cambria Math" w:hAnsi="Cambria Math"/>
                            </w:rPr>
                          </m:ctrlPr>
                        </m:fPr>
                        <m:num>
                          <m:r>
                            <m:rPr>
                              <m:sty m:val="p"/>
                            </m:rPr>
                            <w:rPr>
                              <w:rFonts w:ascii="Cambria Math" w:hAnsi="Cambria Math"/>
                            </w:rPr>
                            <m:t>πν</m:t>
                          </m:r>
                        </m:num>
                        <m:den>
                          <m:r>
                            <m:rPr>
                              <m:sty m:val="p"/>
                            </m:rPr>
                            <w:rPr>
                              <w:rFonts w:ascii="Cambria Math" w:hAnsi="Cambria Math"/>
                            </w:rPr>
                            <m:t>2</m:t>
                          </m:r>
                        </m:den>
                      </m:f>
                      <m:r>
                        <m:rPr>
                          <m:sty m:val="p"/>
                        </m:rPr>
                        <w:rPr>
                          <w:rFonts w:ascii="Cambria Math" w:hAnsi="Cambria Math"/>
                        </w:rPr>
                        <m:t>-</m:t>
                      </m:r>
                      <m:f>
                        <m:fPr>
                          <m:ctrlPr>
                            <w:rPr>
                              <w:rFonts w:ascii="Cambria Math" w:hAnsi="Cambria Math"/>
                            </w:rPr>
                          </m:ctrlPr>
                        </m:fPr>
                        <m:num>
                          <m:r>
                            <m:rPr>
                              <m:sty m:val="p"/>
                            </m:rPr>
                            <w:rPr>
                              <w:rFonts w:ascii="Cambria Math" w:hAnsi="Cambria Math"/>
                            </w:rPr>
                            <m:t>π</m:t>
                          </m:r>
                        </m:num>
                        <m:den>
                          <m:r>
                            <m:rPr>
                              <m:sty m:val="p"/>
                            </m:rPr>
                            <w:rPr>
                              <w:rFonts w:ascii="Cambria Math" w:hAnsi="Cambria Math"/>
                            </w:rPr>
                            <m:t>4</m:t>
                          </m:r>
                        </m:den>
                      </m:f>
                    </m:e>
                  </m:d>
                </m:e>
              </m:func>
            </m:e>
          </m:d>
          <m:r>
            <m:rPr>
              <m:sty m:val="p"/>
            </m:rPr>
            <w:rPr>
              <w:rFonts w:ascii="Cambria Math" w:hAnsi="Cambria Math"/>
            </w:rPr>
            <m:t>,</m:t>
          </m:r>
          <m:r>
            <m:rPr>
              <m:sty m:val="p"/>
            </m:rPr>
            <w:rPr>
              <w:rFonts w:ascii="Cambria Math" w:hAnsi="Cambria Math"/>
            </w:rPr>
            <w:br/>
          </m:r>
        </m:oMath>
        <m:oMath>
          <m:sSub>
            <m:sSubPr>
              <m:ctrlPr>
                <w:rPr>
                  <w:rFonts w:ascii="Cambria Math" w:hAnsi="Cambria Math"/>
                </w:rPr>
              </m:ctrlPr>
            </m:sSubPr>
            <m:e>
              <m:r>
                <m:rPr>
                  <m:sty m:val="p"/>
                </m:rPr>
                <w:rPr>
                  <w:rFonts w:ascii="Cambria Math" w:hAnsi="Cambria Math"/>
                </w:rPr>
                <m:t>I</m:t>
              </m:r>
            </m:e>
            <m:sub>
              <m:r>
                <m:rPr>
                  <m:sty m:val="p"/>
                </m:rPr>
                <w:rPr>
                  <w:rFonts w:ascii="Cambria Math" w:hAnsi="Cambria Math"/>
                </w:rPr>
                <m:t>0</m:t>
              </m:r>
            </m:sub>
          </m:sSub>
          <m:r>
            <m:rPr>
              <m:sty m:val="p"/>
            </m:rPr>
            <w:rPr>
              <w:rFonts w:ascii="Cambria Math" w:hAnsi="Cambria Math"/>
            </w:rPr>
            <m:t>(r)=</m:t>
          </m:r>
          <m:rad>
            <m:radPr>
              <m:degHide m:val="1"/>
              <m:ctrlPr>
                <w:rPr>
                  <w:rFonts w:ascii="Cambria Math" w:hAnsi="Cambria Math"/>
                </w:rPr>
              </m:ctrlPr>
            </m:radPr>
            <m:deg/>
            <m:e>
              <m:f>
                <m:fPr>
                  <m:ctrlPr>
                    <w:rPr>
                      <w:rFonts w:ascii="Cambria Math" w:hAnsi="Cambria Math"/>
                    </w:rPr>
                  </m:ctrlPr>
                </m:fPr>
                <m:num>
                  <m:r>
                    <m:rPr>
                      <m:sty m:val="p"/>
                    </m:rPr>
                    <w:rPr>
                      <w:rFonts w:ascii="Cambria Math" w:hAnsi="Cambria Math"/>
                    </w:rPr>
                    <m:t>2</m:t>
                  </m:r>
                </m:num>
                <m:den>
                  <m:r>
                    <m:rPr>
                      <m:sty m:val="p"/>
                    </m:rPr>
                    <w:rPr>
                      <w:rFonts w:ascii="Cambria Math" w:hAnsi="Cambria Math"/>
                    </w:rPr>
                    <m:t>πr</m:t>
                  </m:r>
                </m:den>
              </m:f>
            </m:e>
          </m:rad>
          <m:d>
            <m:dPr>
              <m:begChr m:val="["/>
              <m:endChr m:val="]"/>
              <m:ctrlPr>
                <w:rPr>
                  <w:rFonts w:ascii="Cambria Math" w:hAnsi="Cambria Math"/>
                </w:rPr>
              </m:ctrlPr>
            </m:dPr>
            <m:e>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m:rPr>
                          <m:sty m:val="p"/>
                        </m:rPr>
                        <w:rPr>
                          <w:rFonts w:ascii="Cambria Math" w:hAnsi="Cambria Math"/>
                        </w:rPr>
                        <m:t>r-</m:t>
                      </m:r>
                      <m:f>
                        <m:fPr>
                          <m:ctrlPr>
                            <w:rPr>
                              <w:rFonts w:ascii="Cambria Math" w:hAnsi="Cambria Math"/>
                            </w:rPr>
                          </m:ctrlPr>
                        </m:fPr>
                        <m:num>
                          <m:r>
                            <m:rPr>
                              <m:sty m:val="p"/>
                            </m:rPr>
                            <w:rPr>
                              <w:rFonts w:ascii="Cambria Math" w:hAnsi="Cambria Math"/>
                            </w:rPr>
                            <m:t>π</m:t>
                          </m:r>
                        </m:num>
                        <m:den>
                          <m:r>
                            <m:rPr>
                              <m:sty m:val="p"/>
                            </m:rPr>
                            <w:rPr>
                              <w:rFonts w:ascii="Cambria Math" w:hAnsi="Cambria Math"/>
                            </w:rPr>
                            <m:t>4</m:t>
                          </m:r>
                        </m:den>
                      </m:f>
                    </m:e>
                  </m:d>
                </m:e>
              </m:func>
            </m:e>
          </m:d>
          <m:r>
            <m:rPr>
              <m:sty m:val="p"/>
            </m:rPr>
            <w:rPr>
              <w:rFonts w:ascii="Cambria Math" w:hAnsi="Cambria Math"/>
            </w:rPr>
            <m:t>,</m:t>
          </m:r>
          <m:r>
            <m:rPr>
              <m:sty m:val="p"/>
            </m:rPr>
            <w:rPr>
              <w:rFonts w:ascii="Cambria Math" w:hAnsi="Cambria Math"/>
            </w:rPr>
            <w:br/>
          </m:r>
        </m:oMath>
      </m:oMathPara>
      <m:oMath>
        <m:sSub>
          <m:sSubPr>
            <m:ctrlPr>
              <w:rPr>
                <w:rFonts w:ascii="Cambria Math" w:hAnsi="Cambria Math"/>
              </w:rPr>
            </m:ctrlPr>
          </m:sSubPr>
          <m:e>
            <m:r>
              <m:rPr>
                <m:sty m:val="p"/>
              </m:rPr>
              <w:rPr>
                <w:rFonts w:ascii="Cambria Math" w:hAnsi="Cambria Math"/>
              </w:rPr>
              <m:t>I</m:t>
            </m:r>
          </m:e>
          <m:sub>
            <m:r>
              <m:rPr>
                <m:sty m:val="p"/>
              </m:rPr>
              <w:rPr>
                <w:rFonts w:ascii="Cambria Math" w:hAnsi="Cambria Math"/>
              </w:rPr>
              <m:t>1</m:t>
            </m:r>
          </m:sub>
        </m:sSub>
        <m:r>
          <m:rPr>
            <m:sty m:val="p"/>
          </m:rPr>
          <w:rPr>
            <w:rFonts w:ascii="Cambria Math" w:hAnsi="Cambria Math"/>
          </w:rPr>
          <m:t>(r)=</m:t>
        </m:r>
        <m:rad>
          <m:radPr>
            <m:degHide m:val="1"/>
            <m:ctrlPr>
              <w:rPr>
                <w:rFonts w:ascii="Cambria Math" w:hAnsi="Cambria Math"/>
              </w:rPr>
            </m:ctrlPr>
          </m:radPr>
          <m:deg/>
          <m:e>
            <m:f>
              <m:fPr>
                <m:ctrlPr>
                  <w:rPr>
                    <w:rFonts w:ascii="Cambria Math" w:hAnsi="Cambria Math"/>
                  </w:rPr>
                </m:ctrlPr>
              </m:fPr>
              <m:num>
                <m:r>
                  <m:rPr>
                    <m:sty m:val="p"/>
                  </m:rPr>
                  <w:rPr>
                    <w:rFonts w:ascii="Cambria Math" w:hAnsi="Cambria Math"/>
                  </w:rPr>
                  <m:t>2</m:t>
                </m:r>
              </m:num>
              <m:den>
                <m:r>
                  <m:rPr>
                    <m:sty m:val="p"/>
                  </m:rPr>
                  <w:rPr>
                    <w:rFonts w:ascii="Cambria Math" w:hAnsi="Cambria Math"/>
                  </w:rPr>
                  <m:t>πr</m:t>
                </m:r>
              </m:den>
            </m:f>
          </m:e>
        </m:rad>
        <m:d>
          <m:dPr>
            <m:begChr m:val="["/>
            <m:endChr m:val="]"/>
            <m:ctrlPr>
              <w:rPr>
                <w:rFonts w:ascii="Cambria Math" w:hAnsi="Cambria Math"/>
              </w:rPr>
            </m:ctrlPr>
          </m:dPr>
          <m:e>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m:rPr>
                        <m:sty m:val="p"/>
                      </m:rPr>
                      <w:rPr>
                        <w:rFonts w:ascii="Cambria Math" w:hAnsi="Cambria Math"/>
                      </w:rPr>
                      <m:t>r-</m:t>
                    </m:r>
                    <m:f>
                      <m:fPr>
                        <m:ctrlPr>
                          <w:rPr>
                            <w:rFonts w:ascii="Cambria Math" w:hAnsi="Cambria Math"/>
                          </w:rPr>
                        </m:ctrlPr>
                      </m:fPr>
                      <m:num>
                        <m:r>
                          <m:rPr>
                            <m:sty m:val="p"/>
                          </m:rPr>
                          <w:rPr>
                            <w:rFonts w:ascii="Cambria Math" w:hAnsi="Cambria Math"/>
                          </w:rPr>
                          <m:t>3π</m:t>
                        </m:r>
                      </m:num>
                      <m:den>
                        <m:r>
                          <m:rPr>
                            <m:sty m:val="p"/>
                          </m:rPr>
                          <w:rPr>
                            <w:rFonts w:ascii="Cambria Math" w:hAnsi="Cambria Math"/>
                          </w:rPr>
                          <m:t>4</m:t>
                        </m:r>
                      </m:den>
                    </m:f>
                  </m:e>
                </m:d>
              </m:e>
            </m:func>
          </m:e>
        </m:d>
        <m:r>
          <m:rPr>
            <m:sty m:val="p"/>
          </m:rPr>
          <w:rPr>
            <w:rFonts w:ascii="Cambria Math" w:hAnsi="Cambria Math"/>
          </w:rPr>
          <m:t>.</m:t>
        </m:r>
      </m:oMath>
      <w:r w:rsidR="00CD0D64" w:rsidRPr="00926FB2">
        <w:t xml:space="preserve">                                        </w:t>
      </w:r>
      <w:r w:rsidR="00251711" w:rsidRPr="00926FB2">
        <w:t>(2.</w:t>
      </w:r>
      <w:r w:rsidR="00B84E9E" w:rsidRPr="00926FB2">
        <w:t>14</w:t>
      </w:r>
      <w:r w:rsidR="00251711" w:rsidRPr="00926FB2">
        <w:t>)</w:t>
      </w:r>
    </w:p>
    <w:p w14:paraId="3674555F" w14:textId="77777777" w:rsidR="001E5668" w:rsidRPr="00926FB2" w:rsidRDefault="001E5668" w:rsidP="00B506E7">
      <w:pPr>
        <w:tabs>
          <w:tab w:val="center" w:pos="4678"/>
          <w:tab w:val="right" w:pos="9356"/>
        </w:tabs>
        <w:jc w:val="right"/>
      </w:pPr>
    </w:p>
    <w:p w14:paraId="27FBDFD3" w14:textId="4F33DA15" w:rsidR="00251711" w:rsidRPr="00926FB2" w:rsidRDefault="00251711" w:rsidP="00B506E7">
      <w:pPr>
        <w:ind w:firstLine="709"/>
        <w:jc w:val="both"/>
      </w:pPr>
      <w:r w:rsidRPr="00926FB2">
        <w:t xml:space="preserve">Окончательно, взяв </w:t>
      </w:r>
      <m:oMath>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oMath>
      <w:r w:rsidRPr="00926FB2">
        <w:t xml:space="preserve"> = 300 К, </w:t>
      </w:r>
      <m:oMath>
        <m:r>
          <m:rPr>
            <m:sty m:val="p"/>
          </m:rPr>
          <w:rPr>
            <w:rFonts w:ascii="Cambria Math" w:hAnsi="Cambria Math"/>
          </w:rPr>
          <m:t>r=R</m:t>
        </m:r>
      </m:oMath>
      <w:r w:rsidRPr="00926FB2">
        <w:t xml:space="preserve">, </w:t>
      </w:r>
      <m:oMath>
        <m:r>
          <m:rPr>
            <m:sty m:val="p"/>
          </m:rPr>
          <w:rPr>
            <w:rFonts w:ascii="Cambria Math" w:hAnsi="Cambria Math"/>
          </w:rPr>
          <m:t>z=H</m:t>
        </m:r>
      </m:oMath>
      <w:r w:rsidRPr="00926FB2">
        <w:t>, радиальная и осевая составляющие напряжений примут вид:</w:t>
      </w:r>
    </w:p>
    <w:p w14:paraId="04C671FB" w14:textId="77777777" w:rsidR="001E5668" w:rsidRPr="00926FB2" w:rsidRDefault="001E5668" w:rsidP="00B506E7">
      <w:pPr>
        <w:ind w:firstLine="709"/>
        <w:jc w:val="both"/>
      </w:pPr>
    </w:p>
    <w:p w14:paraId="4C0F52DF" w14:textId="7502A4E1" w:rsidR="00251711" w:rsidRPr="00926FB2" w:rsidRDefault="00251711" w:rsidP="00DC369F">
      <w:pPr>
        <w:tabs>
          <w:tab w:val="center" w:pos="4253"/>
          <w:tab w:val="right" w:pos="9356"/>
        </w:tabs>
        <w:jc w:val="right"/>
      </w:pPr>
      <w:r w:rsidRPr="00926FB2">
        <w:tab/>
      </w: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r</m:t>
            </m:r>
          </m:sub>
        </m:sSub>
        <m:r>
          <m:rPr>
            <m:sty m:val="p"/>
          </m:rPr>
          <w:rPr>
            <w:rFonts w:ascii="Cambria Math" w:hAnsi="Cambria Math"/>
          </w:rPr>
          <m:t>≈-750⋅G/RH</m:t>
        </m:r>
      </m:oMath>
      <w:r w:rsidRPr="00926FB2">
        <w:t>,</w:t>
      </w:r>
      <w:r w:rsidR="00B84E9E" w:rsidRPr="00926FB2">
        <w:tab/>
      </w:r>
      <w:r w:rsidRPr="00926FB2">
        <w:t>(2.</w:t>
      </w:r>
      <w:r w:rsidR="00B84E9E" w:rsidRPr="00926FB2">
        <w:t>15</w:t>
      </w:r>
      <w:r w:rsidRPr="00926FB2">
        <w:t>)</w:t>
      </w:r>
    </w:p>
    <w:p w14:paraId="02EB00B1" w14:textId="77777777" w:rsidR="001E5668" w:rsidRPr="00926FB2" w:rsidRDefault="001E5668" w:rsidP="00B506E7">
      <w:pPr>
        <w:tabs>
          <w:tab w:val="center" w:pos="4678"/>
          <w:tab w:val="right" w:pos="9356"/>
        </w:tabs>
        <w:jc w:val="right"/>
      </w:pPr>
    </w:p>
    <w:p w14:paraId="0C864B50" w14:textId="3A6FB827" w:rsidR="00251711" w:rsidRPr="00926FB2" w:rsidRDefault="00251711" w:rsidP="00DC369F">
      <w:pPr>
        <w:ind w:firstLine="567"/>
        <w:jc w:val="right"/>
      </w:pPr>
      <w:r w:rsidRPr="00926FB2">
        <w:tab/>
      </w:r>
      <w:r w:rsidRPr="00926FB2">
        <w:tab/>
      </w:r>
      <w:r w:rsidRPr="00926FB2">
        <w:tab/>
      </w:r>
      <w:r w:rsidRPr="00926FB2">
        <w:tab/>
      </w: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z</m:t>
            </m:r>
          </m:sub>
        </m:sSub>
        <m:r>
          <m:rPr>
            <m:sty m:val="p"/>
          </m:rPr>
          <w:rPr>
            <w:rFonts w:ascii="Cambria Math" w:hAnsi="Cambria Math"/>
          </w:rPr>
          <m:t>≈-270⋅GR/</m:t>
        </m:r>
        <m:sSup>
          <m:sSupPr>
            <m:ctrlPr>
              <w:rPr>
                <w:rFonts w:ascii="Cambria Math" w:hAnsi="Cambria Math"/>
              </w:rPr>
            </m:ctrlPr>
          </m:sSupPr>
          <m:e>
            <m:r>
              <m:rPr>
                <m:sty m:val="p"/>
              </m:rPr>
              <w:rPr>
                <w:rFonts w:ascii="Cambria Math" w:hAnsi="Cambria Math"/>
              </w:rPr>
              <m:t>H</m:t>
            </m:r>
          </m:e>
          <m:sup>
            <m:r>
              <m:rPr>
                <m:sty m:val="p"/>
              </m:rPr>
              <w:rPr>
                <w:rFonts w:ascii="Cambria Math" w:hAnsi="Cambria Math"/>
              </w:rPr>
              <m:t>2</m:t>
            </m:r>
          </m:sup>
        </m:sSup>
      </m:oMath>
      <w:r w:rsidR="00B84E9E" w:rsidRPr="00926FB2">
        <w:t>.</w:t>
      </w:r>
      <w:r w:rsidR="00DC369F" w:rsidRPr="00926FB2">
        <w:tab/>
      </w:r>
      <w:r w:rsidR="00DC369F" w:rsidRPr="00926FB2">
        <w:tab/>
      </w:r>
      <w:r w:rsidR="00DC369F" w:rsidRPr="00926FB2">
        <w:tab/>
      </w:r>
      <w:r w:rsidR="00DC369F" w:rsidRPr="00926FB2">
        <w:tab/>
      </w:r>
      <w:r w:rsidR="00DC369F" w:rsidRPr="00926FB2">
        <w:tab/>
      </w:r>
      <w:r w:rsidRPr="00926FB2">
        <w:t>(2.</w:t>
      </w:r>
      <w:r w:rsidR="00B84E9E" w:rsidRPr="00926FB2">
        <w:t>16</w:t>
      </w:r>
      <w:r w:rsidRPr="00926FB2">
        <w:t>)</w:t>
      </w:r>
    </w:p>
    <w:p w14:paraId="1703FAB5" w14:textId="77777777" w:rsidR="001E5668" w:rsidRPr="00926FB2" w:rsidRDefault="001E5668" w:rsidP="00B506E7">
      <w:pPr>
        <w:ind w:firstLine="567"/>
        <w:jc w:val="right"/>
      </w:pPr>
    </w:p>
    <w:p w14:paraId="0EB5B688" w14:textId="062693CE" w:rsidR="00251711" w:rsidRPr="00926FB2" w:rsidRDefault="00251711" w:rsidP="00B506E7">
      <w:pPr>
        <w:ind w:firstLine="709"/>
        <w:jc w:val="both"/>
      </w:pPr>
      <w:r w:rsidRPr="00926FB2">
        <w:t>Обсудим решения, полученные в уравнениях (2.</w:t>
      </w:r>
      <w:r w:rsidR="00472A95" w:rsidRPr="00926FB2">
        <w:t>12</w:t>
      </w:r>
      <w:r w:rsidRPr="00926FB2">
        <w:t>) и (2.</w:t>
      </w:r>
      <w:r w:rsidR="00472A95" w:rsidRPr="00926FB2">
        <w:t>13</w:t>
      </w:r>
      <w:r w:rsidRPr="00926FB2">
        <w:t>). Радиальная и осевая составляющие напряжений определяются функцией Бесселя, которые возникают из-за движения фазовой границы и которые принято называть задачей Стефана</w:t>
      </w:r>
      <w:r w:rsidR="003F3D42" w:rsidRPr="00926FB2">
        <w:t xml:space="preserve"> [74]</w:t>
      </w:r>
      <w:r w:rsidRPr="00926FB2">
        <w:t>. С точки зрения математики уравнения (2.</w:t>
      </w:r>
      <w:r w:rsidR="00472A95" w:rsidRPr="00926FB2">
        <w:t>12</w:t>
      </w:r>
      <w:r w:rsidRPr="00926FB2">
        <w:t>) существенно отличаются от обыкновенных дифференциальных уравнений. Эти уравнения нельзя решить методом разделения переменных, методом преобразования Фурье, Лапласа и прочими методами. Эти трудности возникают из-за того, что искомую границу раздела фаз и ее движение не удается согласовать с предложенным уравнением.</w:t>
      </w:r>
    </w:p>
    <w:p w14:paraId="6C284041" w14:textId="3D02BC43" w:rsidR="00251711" w:rsidRPr="00926FB2" w:rsidRDefault="00251711" w:rsidP="00B506E7">
      <w:pPr>
        <w:ind w:firstLine="709"/>
        <w:jc w:val="both"/>
      </w:pPr>
      <w:r w:rsidRPr="00926FB2">
        <w:t>Нам удалось путем подбора интегрального преобразования решить эту задачу для скважины (смотри, выше). Полученные окончательные выкладки свидетельствуют о том, что можно использовать макроскопическую локализацию твердого течения и ее модель, которая представлена в работе [</w:t>
      </w:r>
      <w:r w:rsidR="00A72218" w:rsidRPr="00926FB2">
        <w:t>7</w:t>
      </w:r>
      <w:r w:rsidR="003F3D42" w:rsidRPr="00926FB2">
        <w:t>7</w:t>
      </w:r>
      <w:r w:rsidRPr="00926FB2">
        <w:t>]. Из этой работы следует, что все процессы в твердых телах при наложении на них деформационных воздействий (как и в нашем случае – НДС воздействий на пласт угля) приобретают волновой характер. Полученные в уравнениях (</w:t>
      </w:r>
      <w:r w:rsidR="00472A95" w:rsidRPr="00926FB2">
        <w:t>2.12</w:t>
      </w:r>
      <w:r w:rsidRPr="00926FB2">
        <w:t>) и (3.</w:t>
      </w:r>
      <w:r w:rsidR="00472A95" w:rsidRPr="00926FB2">
        <w:t>13</w:t>
      </w:r>
      <w:r w:rsidRPr="00926FB2">
        <w:t>) функции Бесселя в сква</w:t>
      </w:r>
      <w:r w:rsidR="00472A95" w:rsidRPr="00926FB2">
        <w:t xml:space="preserve">жине показаны на рисунке </w:t>
      </w:r>
      <w:r w:rsidRPr="00926FB2">
        <w:t>2.5а и они описывают периодический волновой про</w:t>
      </w:r>
      <w:r w:rsidR="00472A95" w:rsidRPr="00926FB2">
        <w:t>цесс. На рисунке</w:t>
      </w:r>
      <w:r w:rsidRPr="00926FB2">
        <w:t xml:space="preserve"> 2.5б показано [</w:t>
      </w:r>
      <w:r w:rsidR="003F3D42" w:rsidRPr="00926FB2">
        <w:t>78</w:t>
      </w:r>
      <w:r w:rsidRPr="00926FB2">
        <w:t>], что по глубине от поверхности периодически изменяется величина горных ударов. Оказывается, мощность угольных пластов представляется дифференцированной по различны</w:t>
      </w:r>
      <w:r w:rsidR="00472A95" w:rsidRPr="00926FB2">
        <w:t>м</w:t>
      </w:r>
      <w:r w:rsidRPr="00926FB2">
        <w:t xml:space="preserve"> зонам, при которых изменяется структура ее состояний при смене одной обл</w:t>
      </w:r>
      <w:r w:rsidR="00CD0D64" w:rsidRPr="00926FB2">
        <w:t>асти на другую.</w:t>
      </w:r>
    </w:p>
    <w:p w14:paraId="5F35F2B0" w14:textId="0D35865B" w:rsidR="00251711" w:rsidRPr="00926FB2" w:rsidRDefault="00251711" w:rsidP="00B506E7">
      <w:pPr>
        <w:ind w:firstLine="709"/>
        <w:jc w:val="both"/>
      </w:pPr>
      <w:r w:rsidRPr="00926FB2">
        <w:t>На рис</w:t>
      </w:r>
      <w:r w:rsidR="00472A95" w:rsidRPr="00926FB2">
        <w:t>унке</w:t>
      </w:r>
      <w:r w:rsidRPr="00926FB2">
        <w:t xml:space="preserve"> 2.5в показано [</w:t>
      </w:r>
      <w:r w:rsidR="003F3D42" w:rsidRPr="00926FB2">
        <w:t>79</w:t>
      </w:r>
      <w:r w:rsidRPr="00926FB2">
        <w:t>], что сравнение продольных и поперечных деформаций сильно сжатых горных пород также показало их периодический характер. Такой характер возникает в рамках модели дефектной среды, в которой напряжения определяются полем мез</w:t>
      </w:r>
      <w:r w:rsidR="00803061" w:rsidRPr="00926FB2">
        <w:t>о</w:t>
      </w:r>
      <w:r w:rsidRPr="00926FB2">
        <w:t>трещин, взаимодействующих друг с другом на границах зерен минерала.</w:t>
      </w:r>
    </w:p>
    <w:p w14:paraId="33AC2FEA" w14:textId="5A504A66" w:rsidR="00251711" w:rsidRPr="00926FB2" w:rsidRDefault="00251711" w:rsidP="00B506E7">
      <w:pPr>
        <w:ind w:firstLine="709"/>
        <w:jc w:val="both"/>
      </w:pPr>
      <w:r w:rsidRPr="00926FB2">
        <w:t>На рисунке 2.5г показано [</w:t>
      </w:r>
      <w:r w:rsidR="00A72218" w:rsidRPr="00926FB2">
        <w:t>8</w:t>
      </w:r>
      <w:r w:rsidR="003F3D42" w:rsidRPr="00926FB2">
        <w:t>0</w:t>
      </w:r>
      <w:r w:rsidRPr="00926FB2">
        <w:t>], что величины вариаций гравитационной постоянной (красная линия) и сейсмической активности (синяя линия) земного шара также носят волновой характер, поскольку Земля при вращении подвергается волновым напряжениям сжатия и растяжения из-за солнечно-</w:t>
      </w:r>
      <w:r w:rsidRPr="00926FB2">
        <w:lastRenderedPageBreak/>
        <w:t xml:space="preserve">лунных притяжений, которые могут быть инициаторами землетрясения. Этот факт </w:t>
      </w:r>
      <w:r w:rsidR="00472A95" w:rsidRPr="00926FB2">
        <w:t xml:space="preserve">оказывает влияние на формирование зон дробления вблизи </w:t>
      </w:r>
      <w:r w:rsidR="00B433B4" w:rsidRPr="00926FB2">
        <w:t>тектонических</w:t>
      </w:r>
      <w:r w:rsidR="00472A95" w:rsidRPr="00926FB2">
        <w:t xml:space="preserve"> </w:t>
      </w:r>
      <w:r w:rsidR="00B433B4" w:rsidRPr="00926FB2">
        <w:t>нарушений, резких изменений гипсометрии пласта, создавая условия накопления метана в них.</w:t>
      </w:r>
    </w:p>
    <w:p w14:paraId="6FB70603" w14:textId="77777777" w:rsidR="00251711" w:rsidRPr="00926FB2" w:rsidRDefault="00251711" w:rsidP="00B506E7">
      <w:pPr>
        <w:ind w:firstLine="709"/>
        <w:jc w:val="both"/>
      </w:pPr>
    </w:p>
    <w:tbl>
      <w:tblPr>
        <w:tblW w:w="0" w:type="auto"/>
        <w:tblInd w:w="108" w:type="dxa"/>
        <w:shd w:val="clear" w:color="000000" w:fill="auto"/>
        <w:tblLook w:val="01E0" w:firstRow="1" w:lastRow="1" w:firstColumn="1" w:lastColumn="1" w:noHBand="0" w:noVBand="0"/>
      </w:tblPr>
      <w:tblGrid>
        <w:gridCol w:w="4353"/>
        <w:gridCol w:w="5162"/>
      </w:tblGrid>
      <w:tr w:rsidR="009D56E2" w:rsidRPr="00926FB2" w14:paraId="25851FE8" w14:textId="77777777" w:rsidTr="00251711">
        <w:tc>
          <w:tcPr>
            <w:tcW w:w="4353" w:type="dxa"/>
            <w:shd w:val="clear" w:color="000000" w:fill="auto"/>
          </w:tcPr>
          <w:p w14:paraId="5B6E9168" w14:textId="6B8017D7" w:rsidR="00251711" w:rsidRPr="00926FB2" w:rsidRDefault="00C02486" w:rsidP="00B506E7">
            <w:pPr>
              <w:jc w:val="center"/>
            </w:pPr>
            <w:r w:rsidRPr="00926FB2">
              <w:rPr>
                <w:noProof/>
              </w:rPr>
              <w:drawing>
                <wp:inline distT="0" distB="0" distL="0" distR="0" wp14:anchorId="70693F26" wp14:editId="67A2CC2F">
                  <wp:extent cx="2619375" cy="1514475"/>
                  <wp:effectExtent l="0" t="0" r="0" b="0"/>
                  <wp:docPr id="17" name="Рисунок 3" descr="Картинки по запросу графики функций бессе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графики функций бесселя"/>
                          <pic:cNvPicPr>
                            <a:picLocks noChangeAspect="1" noChangeArrowheads="1"/>
                          </pic:cNvPicPr>
                        </pic:nvPicPr>
                        <pic:blipFill>
                          <a:blip r:embed="rId47">
                            <a:extLst>
                              <a:ext uri="{28A0092B-C50C-407E-A947-70E740481C1C}">
                                <a14:useLocalDpi xmlns:a14="http://schemas.microsoft.com/office/drawing/2010/main" val="0"/>
                              </a:ext>
                            </a:extLst>
                          </a:blip>
                          <a:srcRect l="3528" t="7854" r="2298" b="6778"/>
                          <a:stretch>
                            <a:fillRect/>
                          </a:stretch>
                        </pic:blipFill>
                        <pic:spPr bwMode="auto">
                          <a:xfrm>
                            <a:off x="0" y="0"/>
                            <a:ext cx="2619375" cy="1514475"/>
                          </a:xfrm>
                          <a:prstGeom prst="rect">
                            <a:avLst/>
                          </a:prstGeom>
                          <a:noFill/>
                          <a:ln>
                            <a:noFill/>
                          </a:ln>
                        </pic:spPr>
                      </pic:pic>
                    </a:graphicData>
                  </a:graphic>
                </wp:inline>
              </w:drawing>
            </w:r>
          </w:p>
          <w:p w14:paraId="3BCD2769" w14:textId="77777777" w:rsidR="00251711" w:rsidRPr="00926FB2" w:rsidRDefault="00251711" w:rsidP="00B506E7">
            <w:pPr>
              <w:jc w:val="center"/>
            </w:pPr>
            <w:r w:rsidRPr="00926FB2">
              <w:t>а)</w:t>
            </w:r>
          </w:p>
        </w:tc>
        <w:tc>
          <w:tcPr>
            <w:tcW w:w="5110" w:type="dxa"/>
            <w:shd w:val="clear" w:color="000000" w:fill="auto"/>
          </w:tcPr>
          <w:p w14:paraId="486DBECF" w14:textId="77777777" w:rsidR="00251711" w:rsidRPr="00926FB2" w:rsidRDefault="00836185" w:rsidP="00B506E7">
            <w:pPr>
              <w:jc w:val="center"/>
            </w:pPr>
            <w:r w:rsidRPr="00926FB2">
              <w:rPr>
                <w:noProof/>
              </w:rPr>
              <w:drawing>
                <wp:inline distT="0" distB="0" distL="0" distR="0" wp14:anchorId="10A88400" wp14:editId="2BDCBCC2">
                  <wp:extent cx="3108960" cy="17653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08960" cy="1765300"/>
                          </a:xfrm>
                          <a:prstGeom prst="rect">
                            <a:avLst/>
                          </a:prstGeom>
                          <a:noFill/>
                          <a:ln>
                            <a:noFill/>
                          </a:ln>
                        </pic:spPr>
                      </pic:pic>
                    </a:graphicData>
                  </a:graphic>
                </wp:inline>
              </w:drawing>
            </w:r>
          </w:p>
          <w:p w14:paraId="353DF8F8" w14:textId="77777777" w:rsidR="00251711" w:rsidRPr="00926FB2" w:rsidRDefault="00251711" w:rsidP="00B506E7">
            <w:pPr>
              <w:jc w:val="center"/>
            </w:pPr>
            <w:r w:rsidRPr="00926FB2">
              <w:t>б)</w:t>
            </w:r>
          </w:p>
        </w:tc>
      </w:tr>
      <w:tr w:rsidR="009D56E2" w:rsidRPr="00926FB2" w14:paraId="78631A29" w14:textId="77777777" w:rsidTr="00251711">
        <w:tc>
          <w:tcPr>
            <w:tcW w:w="4353" w:type="dxa"/>
            <w:shd w:val="clear" w:color="000000" w:fill="auto"/>
          </w:tcPr>
          <w:p w14:paraId="7F25CAA3" w14:textId="77777777" w:rsidR="00251711" w:rsidRPr="00926FB2" w:rsidRDefault="00251711" w:rsidP="00B506E7">
            <w:pPr>
              <w:jc w:val="center"/>
              <w:rPr>
                <w:lang w:val="en-US"/>
              </w:rPr>
            </w:pPr>
          </w:p>
        </w:tc>
        <w:tc>
          <w:tcPr>
            <w:tcW w:w="5110" w:type="dxa"/>
            <w:shd w:val="clear" w:color="000000" w:fill="auto"/>
          </w:tcPr>
          <w:p w14:paraId="67DBDABB" w14:textId="77777777" w:rsidR="00251711" w:rsidRPr="00926FB2" w:rsidRDefault="00251711" w:rsidP="00B506E7">
            <w:pPr>
              <w:jc w:val="center"/>
              <w:rPr>
                <w:lang w:val="en-US"/>
              </w:rPr>
            </w:pPr>
          </w:p>
        </w:tc>
      </w:tr>
      <w:tr w:rsidR="009D56E2" w:rsidRPr="00926FB2" w14:paraId="200AB750" w14:textId="77777777" w:rsidTr="00251711">
        <w:tc>
          <w:tcPr>
            <w:tcW w:w="4353" w:type="dxa"/>
            <w:shd w:val="clear" w:color="000000" w:fill="auto"/>
          </w:tcPr>
          <w:p w14:paraId="0CEF9C1F" w14:textId="77777777" w:rsidR="00251711" w:rsidRPr="00926FB2" w:rsidRDefault="00836185" w:rsidP="00B506E7">
            <w:pPr>
              <w:ind w:left="-108"/>
              <w:jc w:val="center"/>
            </w:pPr>
            <w:r w:rsidRPr="00926FB2">
              <w:rPr>
                <w:noProof/>
              </w:rPr>
              <w:drawing>
                <wp:inline distT="0" distB="0" distL="0" distR="0" wp14:anchorId="4E422043" wp14:editId="59DC969C">
                  <wp:extent cx="2560320" cy="201168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60320" cy="2011680"/>
                          </a:xfrm>
                          <a:prstGeom prst="rect">
                            <a:avLst/>
                          </a:prstGeom>
                          <a:noFill/>
                          <a:ln>
                            <a:noFill/>
                          </a:ln>
                        </pic:spPr>
                      </pic:pic>
                    </a:graphicData>
                  </a:graphic>
                </wp:inline>
              </w:drawing>
            </w:r>
          </w:p>
          <w:p w14:paraId="5F45033D" w14:textId="77777777" w:rsidR="00251711" w:rsidRPr="00926FB2" w:rsidRDefault="00251711" w:rsidP="00B506E7">
            <w:pPr>
              <w:jc w:val="center"/>
            </w:pPr>
            <w:r w:rsidRPr="00926FB2">
              <w:t>в)</w:t>
            </w:r>
          </w:p>
        </w:tc>
        <w:tc>
          <w:tcPr>
            <w:tcW w:w="5110" w:type="dxa"/>
            <w:shd w:val="clear" w:color="000000" w:fill="auto"/>
          </w:tcPr>
          <w:p w14:paraId="759A1AEA" w14:textId="77777777" w:rsidR="00251711" w:rsidRPr="00926FB2" w:rsidRDefault="00836185" w:rsidP="00B506E7">
            <w:pPr>
              <w:jc w:val="center"/>
            </w:pPr>
            <w:r w:rsidRPr="00926FB2">
              <w:rPr>
                <w:noProof/>
              </w:rPr>
              <w:drawing>
                <wp:inline distT="0" distB="0" distL="0" distR="0" wp14:anchorId="7E8ACA91" wp14:editId="2D8A0C18">
                  <wp:extent cx="3140710" cy="197993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40710" cy="1979930"/>
                          </a:xfrm>
                          <a:prstGeom prst="rect">
                            <a:avLst/>
                          </a:prstGeom>
                          <a:noFill/>
                          <a:ln>
                            <a:noFill/>
                          </a:ln>
                        </pic:spPr>
                      </pic:pic>
                    </a:graphicData>
                  </a:graphic>
                </wp:inline>
              </w:drawing>
            </w:r>
          </w:p>
          <w:p w14:paraId="34078875" w14:textId="77777777" w:rsidR="00251711" w:rsidRPr="00926FB2" w:rsidRDefault="00251711" w:rsidP="00B506E7">
            <w:pPr>
              <w:jc w:val="center"/>
            </w:pPr>
            <w:r w:rsidRPr="00926FB2">
              <w:t>г</w:t>
            </w:r>
            <w:r w:rsidRPr="00926FB2">
              <w:rPr>
                <w:lang w:val="en-US"/>
              </w:rPr>
              <w:t>)</w:t>
            </w:r>
          </w:p>
        </w:tc>
      </w:tr>
    </w:tbl>
    <w:p w14:paraId="5627447D" w14:textId="77777777" w:rsidR="00251711" w:rsidRPr="00926FB2" w:rsidRDefault="00251711" w:rsidP="00B506E7">
      <w:pPr>
        <w:ind w:firstLine="567"/>
        <w:jc w:val="center"/>
      </w:pPr>
    </w:p>
    <w:p w14:paraId="3B7B53BD" w14:textId="77777777" w:rsidR="00251711" w:rsidRPr="00926FB2" w:rsidRDefault="008723F8" w:rsidP="00B506E7">
      <w:pPr>
        <w:ind w:firstLine="567"/>
        <w:jc w:val="center"/>
      </w:pPr>
      <w:r w:rsidRPr="00926FB2">
        <w:t>Рисунок 2.5</w:t>
      </w:r>
      <w:r w:rsidRPr="00926FB2">
        <w:rPr>
          <w:lang w:val="en-US"/>
        </w:rPr>
        <w:t xml:space="preserve"> - </w:t>
      </w:r>
      <w:r w:rsidR="00251711" w:rsidRPr="00926FB2">
        <w:t>Волновые процессы</w:t>
      </w:r>
    </w:p>
    <w:p w14:paraId="05485BD2" w14:textId="77777777" w:rsidR="00251711" w:rsidRPr="00926FB2" w:rsidRDefault="00251711" w:rsidP="00B506E7">
      <w:pPr>
        <w:ind w:firstLine="567"/>
      </w:pPr>
    </w:p>
    <w:p w14:paraId="43F738D1" w14:textId="05E97F1B" w:rsidR="00251711" w:rsidRPr="00926FB2" w:rsidRDefault="00251711" w:rsidP="00B506E7">
      <w:pPr>
        <w:ind w:firstLine="709"/>
        <w:jc w:val="both"/>
      </w:pPr>
      <w:r w:rsidRPr="00926FB2">
        <w:t>Из уравнений (2.</w:t>
      </w:r>
      <w:r w:rsidR="00B433B4" w:rsidRPr="00926FB2">
        <w:t>15</w:t>
      </w:r>
      <w:r w:rsidRPr="00926FB2">
        <w:t>) и (2.</w:t>
      </w:r>
      <w:r w:rsidR="00B433B4" w:rsidRPr="00926FB2">
        <w:t>16</w:t>
      </w:r>
      <w:r w:rsidRPr="00926FB2">
        <w:t>) следует вывод, что радиальная составляющая напряжений от глубины скважины зависит как</w:t>
      </w:r>
      <w:r w:rsidR="00D622A0" w:rsidRPr="00926FB2">
        <w:t xml:space="preserve"> </w:t>
      </w:r>
      <m:oMath>
        <m:r>
          <m:rPr>
            <m:sty m:val="p"/>
          </m:rPr>
          <w:rPr>
            <w:rFonts w:ascii="Cambria Math" w:hAnsi="Cambria Math"/>
          </w:rPr>
          <m:t>1/H</m:t>
        </m:r>
      </m:oMath>
      <w:r w:rsidRPr="00926FB2">
        <w:t>, а осевая составляющая напряжений от глубины скважины зависит как</w:t>
      </w:r>
      <w:r w:rsidR="008723F8" w:rsidRPr="00926FB2">
        <w:t xml:space="preserve"> </w:t>
      </w:r>
      <m:oMath>
        <m:r>
          <m:rPr>
            <m:sty m:val="p"/>
          </m:rPr>
          <w:rPr>
            <w:rFonts w:ascii="Cambria Math" w:hAnsi="Cambria Math"/>
          </w:rPr>
          <m:t>1/</m:t>
        </m:r>
        <m:sSup>
          <m:sSupPr>
            <m:ctrlPr>
              <w:rPr>
                <w:rFonts w:ascii="Cambria Math" w:hAnsi="Cambria Math"/>
              </w:rPr>
            </m:ctrlPr>
          </m:sSupPr>
          <m:e>
            <m:r>
              <m:rPr>
                <m:sty m:val="p"/>
              </m:rPr>
              <w:rPr>
                <w:rFonts w:ascii="Cambria Math" w:hAnsi="Cambria Math"/>
              </w:rPr>
              <m:t>H</m:t>
            </m:r>
          </m:e>
          <m:sup>
            <m:r>
              <m:rPr>
                <m:sty m:val="p"/>
              </m:rPr>
              <w:rPr>
                <w:rFonts w:ascii="Cambria Math" w:hAnsi="Cambria Math"/>
              </w:rPr>
              <m:t>2</m:t>
            </m:r>
          </m:sup>
        </m:sSup>
      </m:oMath>
      <w:r w:rsidRPr="00926FB2">
        <w:t xml:space="preserve">. Из этого следует, что </w:t>
      </w:r>
      <w:r w:rsidR="00427342" w:rsidRPr="00926FB2">
        <w:rPr>
          <w:lang w:val="kk-KZ"/>
        </w:rPr>
        <w:t xml:space="preserve">при </w:t>
      </w:r>
      <w:r w:rsidR="0057338D" w:rsidRPr="00926FB2">
        <w:t>гидрорасчленении</w:t>
      </w:r>
      <w:r w:rsidRPr="00926FB2">
        <w:t xml:space="preserve"> угол</w:t>
      </w:r>
      <w:r w:rsidR="00B433B4" w:rsidRPr="00926FB2">
        <w:t>ьного пласта</w:t>
      </w:r>
      <w:r w:rsidRPr="00926FB2">
        <w:t xml:space="preserve"> на глубинах свыше </w:t>
      </w:r>
      <w:smartTag w:uri="urn:schemas-microsoft-com:office:smarttags" w:element="metricconverter">
        <w:smartTagPr>
          <w:attr w:name="ProductID" w:val="1000 м"/>
        </w:smartTagPr>
        <w:r w:rsidRPr="00926FB2">
          <w:t>1000 м</w:t>
        </w:r>
      </w:smartTag>
      <w:r w:rsidR="00A972AC" w:rsidRPr="00926FB2">
        <w:t xml:space="preserve"> </w:t>
      </w:r>
      <w:r w:rsidR="00891C22" w:rsidRPr="00926FB2">
        <w:t>эти факторы должны быть учтены</w:t>
      </w:r>
      <w:r w:rsidR="00A972AC" w:rsidRPr="00926FB2">
        <w:t>.</w:t>
      </w:r>
    </w:p>
    <w:p w14:paraId="7E4B863C" w14:textId="77777777" w:rsidR="00251711" w:rsidRPr="00926FB2" w:rsidRDefault="00251711" w:rsidP="00B506E7"/>
    <w:p w14:paraId="7013A44B" w14:textId="658816AB" w:rsidR="00B506E7" w:rsidRPr="00926FB2" w:rsidRDefault="00251711" w:rsidP="0048185E">
      <w:pPr>
        <w:ind w:firstLine="709"/>
        <w:jc w:val="both"/>
        <w:rPr>
          <w:b/>
          <w:bCs/>
          <w:lang w:val="kk-KZ" w:eastAsia="en-US"/>
        </w:rPr>
      </w:pPr>
      <w:r w:rsidRPr="00926FB2">
        <w:rPr>
          <w:b/>
        </w:rPr>
        <w:t>2.</w:t>
      </w:r>
      <w:r w:rsidR="00A72218" w:rsidRPr="00926FB2">
        <w:rPr>
          <w:b/>
        </w:rPr>
        <w:t>3</w:t>
      </w:r>
      <w:r w:rsidRPr="00926FB2">
        <w:rPr>
          <w:b/>
        </w:rPr>
        <w:t xml:space="preserve"> Экспериментальные исследования по воздействию на угольный пласт</w:t>
      </w:r>
      <w:r w:rsidRPr="00926FB2">
        <w:rPr>
          <w:b/>
          <w:bCs/>
          <w:lang w:val="kk-KZ" w:eastAsia="en-US"/>
        </w:rPr>
        <w:t xml:space="preserve"> для повышения трещиноватости</w:t>
      </w:r>
    </w:p>
    <w:p w14:paraId="19B65C3C" w14:textId="0AD9EBEE" w:rsidR="00251711" w:rsidRPr="00926FB2" w:rsidRDefault="00251711" w:rsidP="00B506E7">
      <w:pPr>
        <w:ind w:firstLine="709"/>
        <w:jc w:val="both"/>
      </w:pPr>
      <w:r w:rsidRPr="00926FB2">
        <w:t>Установленные в нашей работе [</w:t>
      </w:r>
      <w:r w:rsidR="00A72218" w:rsidRPr="00926FB2">
        <w:t>8</w:t>
      </w:r>
      <w:r w:rsidR="003F3D42" w:rsidRPr="00926FB2">
        <w:t>1</w:t>
      </w:r>
      <w:r w:rsidRPr="00926FB2">
        <w:t>] закономерности влияния вертикальной скважины на распределение поля напряжений (2.</w:t>
      </w:r>
      <w:r w:rsidR="00A972AC" w:rsidRPr="00926FB2">
        <w:t>15 и 2.16</w:t>
      </w:r>
      <w:r w:rsidRPr="00926FB2">
        <w:t xml:space="preserve">) зависят от глубины скважины и их влияние определяет формирование трещин в подсеченном угольном пласте, накладываясь на сформированную природную трещиноватость углей – кливаж. Из полученных выражений следует, что радиальная составляющая </w:t>
      </w:r>
      <w:r w:rsidR="00A972AC" w:rsidRPr="00926FB2">
        <w:t>напряжений в</w:t>
      </w:r>
      <w:r w:rsidRPr="00926FB2">
        <w:t xml:space="preserve"> скважин</w:t>
      </w:r>
      <w:r w:rsidR="00A972AC" w:rsidRPr="00926FB2">
        <w:t>е</w:t>
      </w:r>
      <w:r w:rsidRPr="00926FB2">
        <w:t xml:space="preserve"> всегда больше осевой, при этом первая с глубиной затухает по закону </w:t>
      </w:r>
      <m:oMath>
        <m:r>
          <m:rPr>
            <m:sty m:val="p"/>
          </m:rPr>
          <w:rPr>
            <w:rFonts w:ascii="Cambria Math" w:hAnsi="Cambria Math"/>
          </w:rPr>
          <m:t>1/H</m:t>
        </m:r>
      </m:oMath>
      <w:r w:rsidRPr="00926FB2">
        <w:t xml:space="preserve">, а вторая по </w:t>
      </w:r>
      <m:oMath>
        <m:r>
          <m:rPr>
            <m:sty m:val="p"/>
          </m:rPr>
          <w:rPr>
            <w:rFonts w:ascii="Cambria Math" w:hAnsi="Cambria Math"/>
          </w:rPr>
          <m:t>1/</m:t>
        </m:r>
        <m:sSup>
          <m:sSupPr>
            <m:ctrlPr>
              <w:rPr>
                <w:rFonts w:ascii="Cambria Math" w:hAnsi="Cambria Math"/>
              </w:rPr>
            </m:ctrlPr>
          </m:sSupPr>
          <m:e>
            <m:r>
              <m:rPr>
                <m:sty m:val="p"/>
              </m:rPr>
              <w:rPr>
                <w:rFonts w:ascii="Cambria Math" w:hAnsi="Cambria Math"/>
              </w:rPr>
              <m:t>H</m:t>
            </m:r>
          </m:e>
          <m:sup>
            <m:r>
              <m:rPr>
                <m:sty m:val="p"/>
              </m:rPr>
              <w:rPr>
                <w:rFonts w:ascii="Cambria Math" w:hAnsi="Cambria Math"/>
              </w:rPr>
              <m:t>2</m:t>
            </m:r>
          </m:sup>
        </m:sSup>
      </m:oMath>
      <w:r w:rsidRPr="00926FB2">
        <w:t xml:space="preserve">. Так как </w:t>
      </w:r>
      <w:r w:rsidRPr="00926FB2">
        <w:lastRenderedPageBreak/>
        <w:t xml:space="preserve">радиальная составляющая </w:t>
      </w:r>
      <w:r w:rsidR="00A972AC" w:rsidRPr="00926FB2">
        <w:t xml:space="preserve">напряжений </w:t>
      </w:r>
      <w:r w:rsidRPr="00926FB2">
        <w:t>оказывает преимущественно</w:t>
      </w:r>
      <w:r w:rsidR="00603C57" w:rsidRPr="00926FB2">
        <w:t xml:space="preserve"> влияние</w:t>
      </w:r>
      <w:r w:rsidRPr="00926FB2">
        <w:t xml:space="preserve"> на формирование горизонтальных трещин, а осевая вертикальных, то этот факт следует учитывать при анализе керна скважин и интерпретации результатов имиджевого каротажа, проводимых компанией </w:t>
      </w:r>
      <w:r w:rsidRPr="00926FB2">
        <w:rPr>
          <w:lang w:val="en-US"/>
        </w:rPr>
        <w:t>Baker</w:t>
      </w:r>
      <w:r w:rsidRPr="00926FB2">
        <w:t xml:space="preserve"> </w:t>
      </w:r>
      <w:r w:rsidRPr="00926FB2">
        <w:rPr>
          <w:lang w:val="en-US"/>
        </w:rPr>
        <w:t>Hughes</w:t>
      </w:r>
      <w:r w:rsidRPr="00926FB2">
        <w:t xml:space="preserve"> в скважинах Шерубайнуринского участка, планируемых для проведения </w:t>
      </w:r>
      <w:r w:rsidR="00DC18B5" w:rsidRPr="00926FB2">
        <w:t>гидрорасчленения</w:t>
      </w:r>
      <w:r w:rsidR="00A972AC" w:rsidRPr="00926FB2">
        <w:t xml:space="preserve"> угольных пластов (рисунок</w:t>
      </w:r>
      <w:r w:rsidRPr="00926FB2">
        <w:t xml:space="preserve"> 2.6).</w:t>
      </w:r>
    </w:p>
    <w:p w14:paraId="03FD24FF" w14:textId="77777777" w:rsidR="00251711" w:rsidRPr="00926FB2" w:rsidRDefault="00251711" w:rsidP="00B506E7">
      <w:pPr>
        <w:ind w:firstLine="709"/>
        <w:jc w:val="both"/>
      </w:pPr>
    </w:p>
    <w:tbl>
      <w:tblPr>
        <w:tblW w:w="0" w:type="auto"/>
        <w:tblInd w:w="108" w:type="dxa"/>
        <w:tblLook w:val="01E0" w:firstRow="1" w:lastRow="1" w:firstColumn="1" w:lastColumn="1" w:noHBand="0" w:noVBand="0"/>
      </w:tblPr>
      <w:tblGrid>
        <w:gridCol w:w="4677"/>
        <w:gridCol w:w="4679"/>
      </w:tblGrid>
      <w:tr w:rsidR="009D56E2" w:rsidRPr="00926FB2" w14:paraId="3CE8622C" w14:textId="77777777" w:rsidTr="00251711">
        <w:tc>
          <w:tcPr>
            <w:tcW w:w="4677" w:type="dxa"/>
            <w:shd w:val="clear" w:color="auto" w:fill="auto"/>
          </w:tcPr>
          <w:p w14:paraId="2180EAC8" w14:textId="77777777" w:rsidR="00251711" w:rsidRPr="00926FB2" w:rsidRDefault="00836185" w:rsidP="00B506E7">
            <w:pPr>
              <w:jc w:val="center"/>
            </w:pPr>
            <w:r w:rsidRPr="00926FB2">
              <w:rPr>
                <w:noProof/>
              </w:rPr>
              <w:drawing>
                <wp:inline distT="0" distB="0" distL="0" distR="0" wp14:anchorId="23FED275" wp14:editId="626FCCF9">
                  <wp:extent cx="2632075" cy="1675181"/>
                  <wp:effectExtent l="0" t="0" r="0" b="127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1" cstate="print">
                            <a:lum bright="-12000" contrast="18000"/>
                            <a:extLst>
                              <a:ext uri="{28A0092B-C50C-407E-A947-70E740481C1C}">
                                <a14:useLocalDpi xmlns:a14="http://schemas.microsoft.com/office/drawing/2010/main" val="0"/>
                              </a:ext>
                            </a:extLst>
                          </a:blip>
                          <a:srcRect l="25511" t="17561" r="21544" b="33296"/>
                          <a:stretch>
                            <a:fillRect/>
                          </a:stretch>
                        </pic:blipFill>
                        <pic:spPr bwMode="auto">
                          <a:xfrm>
                            <a:off x="0" y="0"/>
                            <a:ext cx="2635301" cy="1677234"/>
                          </a:xfrm>
                          <a:prstGeom prst="rect">
                            <a:avLst/>
                          </a:prstGeom>
                          <a:noFill/>
                          <a:ln>
                            <a:noFill/>
                          </a:ln>
                        </pic:spPr>
                      </pic:pic>
                    </a:graphicData>
                  </a:graphic>
                </wp:inline>
              </w:drawing>
            </w:r>
          </w:p>
          <w:p w14:paraId="69BBD192" w14:textId="77777777" w:rsidR="00251711" w:rsidRPr="00926FB2" w:rsidRDefault="00251711" w:rsidP="00B506E7">
            <w:pPr>
              <w:jc w:val="center"/>
            </w:pPr>
            <w:r w:rsidRPr="00926FB2">
              <w:t>а)</w:t>
            </w:r>
          </w:p>
        </w:tc>
        <w:tc>
          <w:tcPr>
            <w:tcW w:w="4679" w:type="dxa"/>
            <w:shd w:val="clear" w:color="auto" w:fill="auto"/>
          </w:tcPr>
          <w:p w14:paraId="6563C2DA" w14:textId="77777777" w:rsidR="00251711" w:rsidRPr="00926FB2" w:rsidRDefault="00836185" w:rsidP="00B506E7">
            <w:pPr>
              <w:jc w:val="center"/>
            </w:pPr>
            <w:r w:rsidRPr="00926FB2">
              <w:rPr>
                <w:noProof/>
              </w:rPr>
              <w:drawing>
                <wp:inline distT="0" distB="0" distL="0" distR="0" wp14:anchorId="0562D078" wp14:editId="13002699">
                  <wp:extent cx="2655570" cy="1631290"/>
                  <wp:effectExtent l="0" t="0" r="0" b="762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2" cstate="print">
                            <a:extLst>
                              <a:ext uri="{28A0092B-C50C-407E-A947-70E740481C1C}">
                                <a14:useLocalDpi xmlns:a14="http://schemas.microsoft.com/office/drawing/2010/main" val="0"/>
                              </a:ext>
                            </a:extLst>
                          </a:blip>
                          <a:srcRect l="19756" t="10504" r="12560" b="28162"/>
                          <a:stretch>
                            <a:fillRect/>
                          </a:stretch>
                        </pic:blipFill>
                        <pic:spPr bwMode="auto">
                          <a:xfrm>
                            <a:off x="0" y="0"/>
                            <a:ext cx="2663778" cy="1636332"/>
                          </a:xfrm>
                          <a:prstGeom prst="rect">
                            <a:avLst/>
                          </a:prstGeom>
                          <a:noFill/>
                          <a:ln>
                            <a:noFill/>
                          </a:ln>
                        </pic:spPr>
                      </pic:pic>
                    </a:graphicData>
                  </a:graphic>
                </wp:inline>
              </w:drawing>
            </w:r>
          </w:p>
          <w:p w14:paraId="3F3705DA" w14:textId="77777777" w:rsidR="00251711" w:rsidRPr="00926FB2" w:rsidRDefault="00251711" w:rsidP="00B506E7">
            <w:pPr>
              <w:jc w:val="center"/>
            </w:pPr>
            <w:r w:rsidRPr="00926FB2">
              <w:t>б)</w:t>
            </w:r>
          </w:p>
        </w:tc>
      </w:tr>
    </w:tbl>
    <w:p w14:paraId="3A0B13FE" w14:textId="77777777" w:rsidR="00251711" w:rsidRPr="00926FB2" w:rsidRDefault="00251711" w:rsidP="00B506E7">
      <w:pPr>
        <w:jc w:val="both"/>
      </w:pPr>
    </w:p>
    <w:p w14:paraId="560AC13A" w14:textId="68063F64" w:rsidR="00251711" w:rsidRPr="00926FB2" w:rsidRDefault="00251711" w:rsidP="00B506E7">
      <w:pPr>
        <w:ind w:firstLine="567"/>
        <w:jc w:val="center"/>
      </w:pPr>
      <w:r w:rsidRPr="00926FB2">
        <w:t>Рисунок 2.6. Профиль трещины ГРП на скважине Ш-1 (интервал №1) (а), на скважине</w:t>
      </w:r>
      <w:r w:rsidR="00603C57" w:rsidRPr="00926FB2">
        <w:t xml:space="preserve"> Ш-1 (интервал №3) (б) [</w:t>
      </w:r>
      <w:r w:rsidR="00A72218" w:rsidRPr="00926FB2">
        <w:t>8</w:t>
      </w:r>
      <w:r w:rsidR="003F3D42" w:rsidRPr="00926FB2">
        <w:t>2</w:t>
      </w:r>
      <w:r w:rsidR="00603C57" w:rsidRPr="00926FB2">
        <w:t>]</w:t>
      </w:r>
    </w:p>
    <w:p w14:paraId="75A3B29F" w14:textId="77777777" w:rsidR="00251711" w:rsidRPr="00926FB2" w:rsidRDefault="00251711" w:rsidP="00B506E7">
      <w:pPr>
        <w:ind w:firstLine="567"/>
        <w:jc w:val="both"/>
      </w:pPr>
    </w:p>
    <w:p w14:paraId="240874D3" w14:textId="449B92EA" w:rsidR="00251711" w:rsidRPr="00926FB2" w:rsidRDefault="00251711" w:rsidP="00B506E7">
      <w:pPr>
        <w:ind w:firstLine="709"/>
        <w:jc w:val="both"/>
      </w:pPr>
      <w:r w:rsidRPr="00926FB2">
        <w:t xml:space="preserve">Закономерности формирования трещин важны для реализации эффективного расчленения угольных пластов с помощью ГРП в целях дегазации. Опытные и производственные исследования показали, что эффективный радиус </w:t>
      </w:r>
      <w:r w:rsidR="00DC18B5" w:rsidRPr="00926FB2">
        <w:t>гидрорасчленения</w:t>
      </w:r>
      <w:r w:rsidRPr="00926FB2">
        <w:t xml:space="preserve"> определяется созданной трещиноватостью угольного пласта, длиной трещин и их положение</w:t>
      </w:r>
      <w:r w:rsidR="00603C57" w:rsidRPr="00926FB2">
        <w:t>м</w:t>
      </w:r>
      <w:r w:rsidRPr="00926FB2">
        <w:t xml:space="preserve"> относительно простирания пласта, степенью раскрытия и другими параметрами, которые, в целом, определяют газо</w:t>
      </w:r>
      <w:r w:rsidR="00CD0D64" w:rsidRPr="00926FB2">
        <w:t>проницаемость угольного пласта.</w:t>
      </w:r>
    </w:p>
    <w:p w14:paraId="73768E41" w14:textId="61446DF2" w:rsidR="00251711" w:rsidRPr="00926FB2" w:rsidRDefault="00251711" w:rsidP="00B506E7">
      <w:pPr>
        <w:ind w:firstLine="709"/>
        <w:jc w:val="both"/>
      </w:pPr>
      <w:r w:rsidRPr="00926FB2">
        <w:t>Рассмотрим поле напряжений и его влияние на формирование трещин в угольном пласте на различных глубинах его залегания. Условно эти глубины разделим на малые (300-</w:t>
      </w:r>
      <w:smartTag w:uri="urn:schemas-microsoft-com:office:smarttags" w:element="metricconverter">
        <w:smartTagPr>
          <w:attr w:name="ProductID" w:val="500 м"/>
        </w:smartTagPr>
        <w:r w:rsidRPr="00926FB2">
          <w:t>500 м</w:t>
        </w:r>
      </w:smartTag>
      <w:r w:rsidRPr="00926FB2">
        <w:t>), средние (600-</w:t>
      </w:r>
      <w:smartTag w:uri="urn:schemas-microsoft-com:office:smarttags" w:element="metricconverter">
        <w:smartTagPr>
          <w:attr w:name="ProductID" w:val="1000 м"/>
        </w:smartTagPr>
        <w:r w:rsidRPr="00926FB2">
          <w:t>1000 м</w:t>
        </w:r>
      </w:smartTag>
      <w:r w:rsidRPr="00926FB2">
        <w:t xml:space="preserve">) и большие (более </w:t>
      </w:r>
      <w:smartTag w:uri="urn:schemas-microsoft-com:office:smarttags" w:element="metricconverter">
        <w:smartTagPr>
          <w:attr w:name="ProductID" w:val="1000 м"/>
        </w:smartTagPr>
        <w:r w:rsidRPr="00926FB2">
          <w:t>1000 м</w:t>
        </w:r>
      </w:smartTag>
      <w:r w:rsidRPr="00926FB2">
        <w:t>). Условность такого деления основана на преимущественном формировании трещин в угольном пласте – горизонтальные</w:t>
      </w:r>
      <w:r w:rsidR="00891C22" w:rsidRPr="00926FB2">
        <w:t xml:space="preserve"> и </w:t>
      </w:r>
      <w:r w:rsidRPr="00926FB2">
        <w:t xml:space="preserve">вертикальные </w:t>
      </w:r>
      <w:r w:rsidR="00891C22" w:rsidRPr="00926FB2">
        <w:t xml:space="preserve">трещины </w:t>
      </w:r>
      <w:r w:rsidRPr="00926FB2">
        <w:t>границу влияния поля напряжений трудно определить еще потому, что на эти характеристики влияет зольность углей, степень метаморфизма, кливаж, формируемый тектоническими напряжениями. Именно на средних глубинах 500-</w:t>
      </w:r>
      <w:smartTag w:uri="urn:schemas-microsoft-com:office:smarttags" w:element="metricconverter">
        <w:smartTagPr>
          <w:attr w:name="ProductID" w:val="900 м"/>
        </w:smartTagPr>
        <w:r w:rsidRPr="00926FB2">
          <w:t>900 м</w:t>
        </w:r>
      </w:smartTag>
      <w:r w:rsidRPr="00926FB2">
        <w:t xml:space="preserve"> наиболее часто происходят внезапные выбросы угля и га</w:t>
      </w:r>
      <w:r w:rsidR="00B27B6D" w:rsidRPr="00926FB2">
        <w:t xml:space="preserve">за </w:t>
      </w:r>
      <w:r w:rsidRPr="00926FB2">
        <w:t>[</w:t>
      </w:r>
      <w:r w:rsidR="00A72218" w:rsidRPr="00926FB2">
        <w:t>8</w:t>
      </w:r>
      <w:r w:rsidR="003F3D42" w:rsidRPr="00926FB2">
        <w:t>3</w:t>
      </w:r>
      <w:r w:rsidRPr="00926FB2">
        <w:t>].</w:t>
      </w:r>
    </w:p>
    <w:p w14:paraId="263C3805" w14:textId="77777777" w:rsidR="00251711" w:rsidRPr="00926FB2" w:rsidRDefault="00251711" w:rsidP="00B506E7">
      <w:pPr>
        <w:ind w:firstLine="709"/>
        <w:jc w:val="both"/>
      </w:pPr>
      <w:r w:rsidRPr="00926FB2">
        <w:t>Закономерности формирования трещин в углях Карагандинского бассейна изучали в середине прошлого века Костливцев А.А., Ермеков М.А. Для этих целей Ермековым М.А. была изобретена двойная колонковая труба для извлечения наразрушенного керна угольных пластов. В последующие годы исследования влияния поля напряжений на формирование трещиноватости проводили Байбатша А.Б., Вольпова Л.С. и другие. Проведенные нами исследования керна скважин Шерубайнуринского участка, результаты имиджевого каротажа и ГИС представленных на рис</w:t>
      </w:r>
      <w:r w:rsidR="00B27B6D" w:rsidRPr="00926FB2">
        <w:t>унке</w:t>
      </w:r>
      <w:r w:rsidRPr="00926FB2">
        <w:t xml:space="preserve"> 2.6, а также изучение </w:t>
      </w:r>
      <w:r w:rsidRPr="00926FB2">
        <w:lastRenderedPageBreak/>
        <w:t>трещиноватости по стенкам подготовительных горных выработок, проведенным по угольным пластам Карагандинского бассейна, в целом, подтвердили предложенное деление</w:t>
      </w:r>
      <w:r w:rsidR="00891C22" w:rsidRPr="00926FB2">
        <w:t xml:space="preserve"> формирования горизонтальных и вертикальных трещин</w:t>
      </w:r>
      <w:r w:rsidRPr="00926FB2">
        <w:t xml:space="preserve"> по глубинам.</w:t>
      </w:r>
    </w:p>
    <w:p w14:paraId="6F3DDA93" w14:textId="77777777" w:rsidR="00B27B6D" w:rsidRPr="00926FB2" w:rsidRDefault="00251711" w:rsidP="00B506E7">
      <w:pPr>
        <w:ind w:firstLine="709"/>
        <w:jc w:val="both"/>
      </w:pPr>
      <w:r w:rsidRPr="00926FB2">
        <w:t xml:space="preserve">Результаты наших испытаний говорят о следующих предположениях - на глубинах более </w:t>
      </w:r>
      <w:smartTag w:uri="urn:schemas-microsoft-com:office:smarttags" w:element="metricconverter">
        <w:smartTagPr>
          <w:attr w:name="ProductID" w:val="1000 м"/>
        </w:smartTagPr>
        <w:r w:rsidRPr="00926FB2">
          <w:t>1000 м</w:t>
        </w:r>
      </w:smartTag>
      <w:r w:rsidRPr="00926FB2">
        <w:t xml:space="preserve"> угли под воздействием термодинамических факторов приобретают более высокие прочностные характеристики, </w:t>
      </w:r>
      <w:r w:rsidR="00891C22" w:rsidRPr="00926FB2">
        <w:t xml:space="preserve">при этом </w:t>
      </w:r>
      <w:r w:rsidRPr="00926FB2">
        <w:t>изменяется их газоносность</w:t>
      </w:r>
      <w:r w:rsidR="00B27B6D" w:rsidRPr="00926FB2">
        <w:t>,</w:t>
      </w:r>
      <w:r w:rsidRPr="00926FB2">
        <w:t xml:space="preserve"> газоотдача, проницаемость, а также форма нахождения метана (сорбированный метан в форме углеметанового раствора).</w:t>
      </w:r>
    </w:p>
    <w:p w14:paraId="32F73389" w14:textId="374AFD6A" w:rsidR="00251711" w:rsidRPr="00926FB2" w:rsidRDefault="00251711" w:rsidP="00B506E7">
      <w:pPr>
        <w:ind w:firstLine="709"/>
        <w:jc w:val="both"/>
      </w:pPr>
      <w:r w:rsidRPr="00926FB2">
        <w:t>На малых глубинах поля напряжений в угольном пласте</w:t>
      </w:r>
      <w:r w:rsidR="00EE3BD8" w:rsidRPr="00926FB2">
        <w:t>,</w:t>
      </w:r>
      <w:r w:rsidRPr="00926FB2">
        <w:t xml:space="preserve"> за счет значительного влияния горизонтальных напряжений (радиальные относительно вертикальной скважины)</w:t>
      </w:r>
      <w:r w:rsidR="00EE3BD8" w:rsidRPr="00926FB2">
        <w:t>,</w:t>
      </w:r>
      <w:r w:rsidRPr="00926FB2">
        <w:t xml:space="preserve"> формирует в угольном пласте горизонтальные и субгоризонтальные трещины (20-30</w:t>
      </w:r>
      <w:r w:rsidRPr="00926FB2">
        <w:rPr>
          <w:vertAlign w:val="superscript"/>
        </w:rPr>
        <w:t>0</w:t>
      </w:r>
      <w:r w:rsidR="00EE3BD8" w:rsidRPr="00926FB2">
        <w:t xml:space="preserve">), </w:t>
      </w:r>
      <w:r w:rsidRPr="00926FB2">
        <w:t>создавая</w:t>
      </w:r>
      <w:r w:rsidR="00EE3BD8" w:rsidRPr="00926FB2">
        <w:t xml:space="preserve"> благоприятные</w:t>
      </w:r>
      <w:r w:rsidRPr="00926FB2">
        <w:t xml:space="preserve"> условия для </w:t>
      </w:r>
      <w:r w:rsidR="00EE3BD8" w:rsidRPr="00926FB2">
        <w:t xml:space="preserve">развития трещин в этом направлении при </w:t>
      </w:r>
      <w:r w:rsidR="0057338D" w:rsidRPr="00926FB2">
        <w:t>гидрорасчленении</w:t>
      </w:r>
      <w:r w:rsidR="00EE3BD8" w:rsidRPr="00926FB2">
        <w:t>.</w:t>
      </w:r>
    </w:p>
    <w:p w14:paraId="5080EB9B" w14:textId="40D37F67" w:rsidR="00EE3BD8" w:rsidRPr="00926FB2" w:rsidRDefault="00251711" w:rsidP="00B506E7">
      <w:pPr>
        <w:ind w:firstLine="709"/>
        <w:jc w:val="both"/>
      </w:pPr>
      <w:r w:rsidRPr="00926FB2">
        <w:t xml:space="preserve">На больших глубинах осевые (вертикальные) напряжения больше горизонтальных. Они формируют вертикальные и субвертикальные трещины </w:t>
      </w:r>
      <w:r w:rsidR="00FD65A1" w:rsidRPr="00926FB2">
        <w:t>в угольном пласте,</w:t>
      </w:r>
      <w:r w:rsidRPr="00926FB2">
        <w:t xml:space="preserve"> возможно мало соединяющи</w:t>
      </w:r>
      <w:r w:rsidR="00891C22" w:rsidRPr="00926FB2">
        <w:t>е</w:t>
      </w:r>
      <w:r w:rsidRPr="00926FB2">
        <w:t>ся между собой</w:t>
      </w:r>
      <w:r w:rsidR="00EE3BD8" w:rsidRPr="00926FB2">
        <w:t xml:space="preserve">, что снижает эффективность </w:t>
      </w:r>
      <w:r w:rsidR="00DC18B5" w:rsidRPr="00926FB2">
        <w:t>гидрорасчленения</w:t>
      </w:r>
      <w:r w:rsidR="00EE3BD8" w:rsidRPr="00926FB2">
        <w:t xml:space="preserve"> </w:t>
      </w:r>
      <w:r w:rsidRPr="00926FB2">
        <w:t>угольного пласта</w:t>
      </w:r>
      <w:r w:rsidR="00EE3BD8" w:rsidRPr="00926FB2">
        <w:t>.</w:t>
      </w:r>
    </w:p>
    <w:p w14:paraId="7CDB752B" w14:textId="77777777" w:rsidR="00251711" w:rsidRPr="00926FB2" w:rsidRDefault="00251711" w:rsidP="00B506E7">
      <w:pPr>
        <w:ind w:firstLine="709"/>
        <w:jc w:val="both"/>
      </w:pPr>
      <w:r w:rsidRPr="00926FB2">
        <w:t>В случае образования вертикальных трещин азимут их определяется амплитудой двух минимальных горизонтальных напряжений (рис</w:t>
      </w:r>
      <w:r w:rsidR="00BD5506" w:rsidRPr="00926FB2">
        <w:t>унок</w:t>
      </w:r>
      <w:r w:rsidRPr="00926FB2">
        <w:t xml:space="preserve"> 2.</w:t>
      </w:r>
      <w:r w:rsidR="00BD5506" w:rsidRPr="00926FB2">
        <w:t>7</w:t>
      </w:r>
      <w:r w:rsidRPr="00926FB2">
        <w:t>а). В случае трещины, которая возникает при ГРП и приближается к разделу фаз, а породы вокруг угольного пласта имеют более высокую прочность, то вертикальная трещина прекращает свой рост (рис</w:t>
      </w:r>
      <w:r w:rsidR="00CE3FC1" w:rsidRPr="00926FB2">
        <w:t>унок</w:t>
      </w:r>
      <w:r w:rsidRPr="00926FB2">
        <w:t xml:space="preserve"> 2.</w:t>
      </w:r>
      <w:r w:rsidR="00BD5506" w:rsidRPr="00926FB2">
        <w:t>7</w:t>
      </w:r>
      <w:r w:rsidR="00CD0D64" w:rsidRPr="00926FB2">
        <w:t>б).</w:t>
      </w:r>
    </w:p>
    <w:p w14:paraId="0A2AE6FD" w14:textId="77777777" w:rsidR="001E5668" w:rsidRPr="00926FB2" w:rsidRDefault="001E5668" w:rsidP="00B506E7">
      <w:pPr>
        <w:ind w:firstLine="709"/>
        <w:jc w:val="both"/>
      </w:pPr>
    </w:p>
    <w:tbl>
      <w:tblPr>
        <w:tblW w:w="0" w:type="auto"/>
        <w:tblInd w:w="108" w:type="dxa"/>
        <w:tblLook w:val="01E0" w:firstRow="1" w:lastRow="1" w:firstColumn="1" w:lastColumn="1" w:noHBand="0" w:noVBand="0"/>
      </w:tblPr>
      <w:tblGrid>
        <w:gridCol w:w="5103"/>
        <w:gridCol w:w="4253"/>
      </w:tblGrid>
      <w:tr w:rsidR="009D56E2" w:rsidRPr="00926FB2" w14:paraId="475F427F" w14:textId="77777777" w:rsidTr="00251711">
        <w:tc>
          <w:tcPr>
            <w:tcW w:w="5103" w:type="dxa"/>
            <w:shd w:val="clear" w:color="auto" w:fill="auto"/>
          </w:tcPr>
          <w:p w14:paraId="2AEC2ED6" w14:textId="77777777" w:rsidR="00251711" w:rsidRPr="00926FB2" w:rsidRDefault="00836185" w:rsidP="00B506E7">
            <w:pPr>
              <w:jc w:val="center"/>
            </w:pPr>
            <w:r w:rsidRPr="00926FB2">
              <w:rPr>
                <w:noProof/>
              </w:rPr>
              <w:drawing>
                <wp:inline distT="0" distB="0" distL="0" distR="0" wp14:anchorId="628250A0" wp14:editId="305BBB2E">
                  <wp:extent cx="2854325" cy="2011680"/>
                  <wp:effectExtent l="0" t="0" r="3175" b="762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3" cstate="print">
                            <a:lum bright="-12000" contrast="30000"/>
                            <a:extLst>
                              <a:ext uri="{28A0092B-C50C-407E-A947-70E740481C1C}">
                                <a14:useLocalDpi xmlns:a14="http://schemas.microsoft.com/office/drawing/2010/main" val="0"/>
                              </a:ext>
                            </a:extLst>
                          </a:blip>
                          <a:srcRect l="14775" t="14285" r="18007" b="12286"/>
                          <a:stretch>
                            <a:fillRect/>
                          </a:stretch>
                        </pic:blipFill>
                        <pic:spPr bwMode="auto">
                          <a:xfrm>
                            <a:off x="0" y="0"/>
                            <a:ext cx="2860931" cy="2016336"/>
                          </a:xfrm>
                          <a:prstGeom prst="rect">
                            <a:avLst/>
                          </a:prstGeom>
                          <a:noFill/>
                          <a:ln>
                            <a:noFill/>
                          </a:ln>
                        </pic:spPr>
                      </pic:pic>
                    </a:graphicData>
                  </a:graphic>
                </wp:inline>
              </w:drawing>
            </w:r>
          </w:p>
          <w:p w14:paraId="41CD80B0" w14:textId="77777777" w:rsidR="00251711" w:rsidRPr="00926FB2" w:rsidRDefault="00251711" w:rsidP="00B506E7">
            <w:pPr>
              <w:jc w:val="center"/>
            </w:pPr>
            <w:r w:rsidRPr="00926FB2">
              <w:t>а)</w:t>
            </w:r>
          </w:p>
        </w:tc>
        <w:tc>
          <w:tcPr>
            <w:tcW w:w="4253" w:type="dxa"/>
            <w:shd w:val="clear" w:color="auto" w:fill="auto"/>
          </w:tcPr>
          <w:p w14:paraId="03CEBB94" w14:textId="77777777" w:rsidR="00251711" w:rsidRPr="00926FB2" w:rsidRDefault="00836185" w:rsidP="00B506E7">
            <w:pPr>
              <w:jc w:val="center"/>
            </w:pPr>
            <w:r w:rsidRPr="00926FB2">
              <w:rPr>
                <w:noProof/>
              </w:rPr>
              <w:drawing>
                <wp:inline distT="0" distB="0" distL="0" distR="0" wp14:anchorId="2CB2877D" wp14:editId="6461D21E">
                  <wp:extent cx="1463040" cy="1916582"/>
                  <wp:effectExtent l="0" t="0" r="3810" b="762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4" cstate="print">
                            <a:extLst>
                              <a:ext uri="{28A0092B-C50C-407E-A947-70E740481C1C}">
                                <a14:useLocalDpi xmlns:a14="http://schemas.microsoft.com/office/drawing/2010/main" val="0"/>
                              </a:ext>
                            </a:extLst>
                          </a:blip>
                          <a:srcRect l="39772" t="20000" r="35605" b="27322"/>
                          <a:stretch>
                            <a:fillRect/>
                          </a:stretch>
                        </pic:blipFill>
                        <pic:spPr bwMode="auto">
                          <a:xfrm>
                            <a:off x="0" y="0"/>
                            <a:ext cx="1464126" cy="1918005"/>
                          </a:xfrm>
                          <a:prstGeom prst="rect">
                            <a:avLst/>
                          </a:prstGeom>
                          <a:noFill/>
                          <a:ln>
                            <a:noFill/>
                          </a:ln>
                        </pic:spPr>
                      </pic:pic>
                    </a:graphicData>
                  </a:graphic>
                </wp:inline>
              </w:drawing>
            </w:r>
          </w:p>
          <w:p w14:paraId="2CFED5DD" w14:textId="77777777" w:rsidR="00251711" w:rsidRPr="00926FB2" w:rsidRDefault="00251711" w:rsidP="00B506E7">
            <w:pPr>
              <w:jc w:val="center"/>
            </w:pPr>
            <w:r w:rsidRPr="00926FB2">
              <w:t>б)</w:t>
            </w:r>
          </w:p>
        </w:tc>
      </w:tr>
    </w:tbl>
    <w:p w14:paraId="2C86D95B" w14:textId="77777777" w:rsidR="00251711" w:rsidRPr="00926FB2" w:rsidRDefault="00251711" w:rsidP="00B506E7">
      <w:pPr>
        <w:jc w:val="both"/>
      </w:pPr>
    </w:p>
    <w:p w14:paraId="4C4D3C05" w14:textId="77777777" w:rsidR="00251711" w:rsidRPr="00926FB2" w:rsidRDefault="00251711" w:rsidP="00B506E7">
      <w:pPr>
        <w:ind w:firstLine="567"/>
        <w:jc w:val="center"/>
      </w:pPr>
      <w:r w:rsidRPr="00926FB2">
        <w:t>Рисунок 2.</w:t>
      </w:r>
      <w:r w:rsidR="00BD5506" w:rsidRPr="00926FB2">
        <w:t>7</w:t>
      </w:r>
      <w:r w:rsidR="00CE3FC1" w:rsidRPr="00926FB2">
        <w:t xml:space="preserve"> - </w:t>
      </w:r>
      <w:r w:rsidRPr="00926FB2">
        <w:t>Соотношение вертикальных и горизонтальных трещин (а); преобразование вертикальной т</w:t>
      </w:r>
      <w:r w:rsidR="00CE3FC1" w:rsidRPr="00926FB2">
        <w:t>рещины в зоне крепких пород (б)</w:t>
      </w:r>
    </w:p>
    <w:p w14:paraId="4A045BFD" w14:textId="77777777" w:rsidR="00251711" w:rsidRPr="00926FB2" w:rsidRDefault="00251711" w:rsidP="00B506E7">
      <w:pPr>
        <w:ind w:firstLine="567"/>
        <w:jc w:val="both"/>
      </w:pPr>
    </w:p>
    <w:p w14:paraId="2449E063" w14:textId="77777777" w:rsidR="00251711" w:rsidRPr="00926FB2" w:rsidRDefault="00251711" w:rsidP="00B506E7">
      <w:pPr>
        <w:ind w:firstLine="709"/>
        <w:jc w:val="both"/>
      </w:pPr>
      <w:r w:rsidRPr="00926FB2">
        <w:t xml:space="preserve">Для среднего интервала глубин залегания угольного пласта характерно </w:t>
      </w:r>
      <w:r w:rsidR="001E5668" w:rsidRPr="00926FB2">
        <w:t>влияние эффективного напряжения,</w:t>
      </w:r>
      <w:r w:rsidRPr="00926FB2">
        <w:t xml:space="preserve"> формирующего в углях деформации скольжения и вертикальные и горизонтальные трещины в угольном пласте.</w:t>
      </w:r>
    </w:p>
    <w:p w14:paraId="413209E3" w14:textId="715E64A8" w:rsidR="00251711" w:rsidRPr="00926FB2" w:rsidRDefault="00251711" w:rsidP="00B506E7">
      <w:pPr>
        <w:ind w:firstLine="709"/>
        <w:jc w:val="both"/>
      </w:pPr>
      <w:r w:rsidRPr="00926FB2">
        <w:t xml:space="preserve">Формирование трещин разной направленности вызывает необходимость учета этого фактора при проведении </w:t>
      </w:r>
      <w:r w:rsidR="00DC18B5" w:rsidRPr="00926FB2">
        <w:t>гидрорасчленения</w:t>
      </w:r>
      <w:r w:rsidRPr="00926FB2">
        <w:t xml:space="preserve"> угольных пластов, а </w:t>
      </w:r>
      <w:r w:rsidRPr="00926FB2">
        <w:lastRenderedPageBreak/>
        <w:t>также при бурении скважин для этих целей (направление, технология бурения, включая буровой раствор, промывку скважину), которые должны быть ориентированы вкрест основной трещиноватости.</w:t>
      </w:r>
    </w:p>
    <w:p w14:paraId="37B20DBA" w14:textId="77777777" w:rsidR="00251711" w:rsidRPr="00926FB2" w:rsidRDefault="00251711" w:rsidP="00B506E7">
      <w:pPr>
        <w:ind w:firstLine="709"/>
        <w:jc w:val="both"/>
      </w:pPr>
      <w:r w:rsidRPr="00926FB2">
        <w:t>На малых глубинах, где действующие напряжения создают преимущественно горизонтальные и субгоризонтальные трещины, велика их кольматация п</w:t>
      </w:r>
      <w:r w:rsidR="00CD0D64" w:rsidRPr="00926FB2">
        <w:t>ри бурении глинистым раствором.</w:t>
      </w:r>
    </w:p>
    <w:p w14:paraId="44C55E41" w14:textId="704DDB3B" w:rsidR="00251711" w:rsidRPr="00926FB2" w:rsidRDefault="00251711" w:rsidP="00B506E7">
      <w:pPr>
        <w:ind w:firstLine="709"/>
        <w:jc w:val="both"/>
      </w:pPr>
      <w:r w:rsidRPr="00926FB2">
        <w:t xml:space="preserve">На больших глубинах под действием осевых напряжений, в т.ч. геостатического, преимущественно формирование в угольном пласте вертикальных и субвертикальных трещин, которые создают затруднения при проведении </w:t>
      </w:r>
      <w:r w:rsidR="00DC18B5" w:rsidRPr="00926FB2">
        <w:t>гидрорасчленения</w:t>
      </w:r>
      <w:r w:rsidRPr="00926FB2">
        <w:t>, снижая его эффективный радиус.</w:t>
      </w:r>
    </w:p>
    <w:p w14:paraId="62BDBA9A" w14:textId="7B51D530" w:rsidR="00251711" w:rsidRPr="00926FB2" w:rsidRDefault="00251711" w:rsidP="00B506E7">
      <w:pPr>
        <w:ind w:firstLine="709"/>
        <w:jc w:val="both"/>
      </w:pPr>
      <w:r w:rsidRPr="00926FB2">
        <w:t xml:space="preserve">Действие поля напряжений в вертикальной скважине на средних глубинах </w:t>
      </w:r>
      <w:r w:rsidR="00FD65A1" w:rsidRPr="00926FB2">
        <w:t>оптимальное</w:t>
      </w:r>
      <w:r w:rsidRPr="00926FB2">
        <w:t xml:space="preserve"> для реализации целей ГРП, так как в этом случае трещины формируются под действием горизонтальных и вертикальных напряжений близких по величине, которые формиру</w:t>
      </w:r>
      <w:r w:rsidR="008726FE" w:rsidRPr="00926FB2">
        <w:t>ю</w:t>
      </w:r>
      <w:r w:rsidRPr="00926FB2">
        <w:t>т вертикальные и горизонтальные трещ</w:t>
      </w:r>
      <w:r w:rsidR="00CD0D64" w:rsidRPr="00926FB2">
        <w:t>ины со смещением (скольжением).</w:t>
      </w:r>
    </w:p>
    <w:p w14:paraId="23ACA1BB" w14:textId="3EC93F49" w:rsidR="00251711" w:rsidRPr="00926FB2" w:rsidRDefault="00251711" w:rsidP="00B506E7">
      <w:pPr>
        <w:ind w:firstLine="709"/>
        <w:jc w:val="both"/>
      </w:pPr>
      <w:r w:rsidRPr="00926FB2">
        <w:t xml:space="preserve">Следует отметить на геометрию трещин влияет анизотропия угольного пласта и наличие тонких пропластков аргиллита, алевролита, которые препятствуют развитию трещин в пласте при </w:t>
      </w:r>
      <w:r w:rsidR="0057338D" w:rsidRPr="00926FB2">
        <w:t>гидрорасчленении</w:t>
      </w:r>
      <w:r w:rsidRPr="00926FB2">
        <w:t>.</w:t>
      </w:r>
    </w:p>
    <w:p w14:paraId="30C5391C" w14:textId="77777777" w:rsidR="00251711" w:rsidRPr="00926FB2" w:rsidRDefault="00251711" w:rsidP="00B506E7">
      <w:pPr>
        <w:ind w:firstLine="709"/>
        <w:jc w:val="both"/>
      </w:pPr>
      <w:r w:rsidRPr="00926FB2">
        <w:t xml:space="preserve">Общей закономерностью изменения поля напряжения </w:t>
      </w:r>
      <w:r w:rsidR="003E16DF" w:rsidRPr="00926FB2">
        <w:t xml:space="preserve">в скважине </w:t>
      </w:r>
      <w:r w:rsidRPr="00926FB2">
        <w:t xml:space="preserve">является то, что оно меняется с глубиной. В верхней части разреза преимущественно </w:t>
      </w:r>
      <w:r w:rsidR="003E16DF" w:rsidRPr="00926FB2">
        <w:t>влияние</w:t>
      </w:r>
      <w:r w:rsidRPr="00926FB2">
        <w:t xml:space="preserve"> горизонтальных напряжений в нижней осевых. Отсюда вытекает утверждение, что условия трещинообразования меняются с глубиной</w:t>
      </w:r>
      <w:r w:rsidR="003E16DF" w:rsidRPr="00926FB2">
        <w:t>,</w:t>
      </w:r>
      <w:r w:rsidRPr="00926FB2">
        <w:t xml:space="preserve"> </w:t>
      </w:r>
      <w:r w:rsidR="003E16DF" w:rsidRPr="00926FB2">
        <w:t>изменяется</w:t>
      </w:r>
      <w:r w:rsidRPr="00926FB2">
        <w:t xml:space="preserve"> проницаемост</w:t>
      </w:r>
      <w:r w:rsidR="003E16DF" w:rsidRPr="00926FB2">
        <w:t>ь</w:t>
      </w:r>
      <w:r w:rsidRPr="00926FB2">
        <w:t xml:space="preserve"> угольного пласта, которая определяется кливажом (система открытых сообщающихся между собой трещин) и трещин, образованных механическим действ</w:t>
      </w:r>
      <w:r w:rsidR="008B09F0" w:rsidRPr="00926FB2">
        <w:t>ием на пласт, в т.ч. скважиной.</w:t>
      </w:r>
    </w:p>
    <w:p w14:paraId="192CA72A" w14:textId="77777777" w:rsidR="00251711" w:rsidRPr="00926FB2" w:rsidRDefault="00251711" w:rsidP="00B506E7">
      <w:pPr>
        <w:ind w:firstLine="709"/>
        <w:jc w:val="both"/>
      </w:pPr>
      <w:r w:rsidRPr="00926FB2">
        <w:t>Дегазация угольных пластов изменяет их прочностные характеристики, а значит и поля напряжений в угольном пласте, которые должны учитываться при проектировании и проходке подготовительных горных выработок, а также при прогнозе ГДЯ.</w:t>
      </w:r>
    </w:p>
    <w:p w14:paraId="6115AE61" w14:textId="77777777" w:rsidR="00251711" w:rsidRPr="00926FB2" w:rsidRDefault="00251711" w:rsidP="00B506E7">
      <w:pPr>
        <w:ind w:firstLine="709"/>
        <w:jc w:val="both"/>
      </w:pPr>
      <w:r w:rsidRPr="00926FB2">
        <w:t>Трещиноватость углей влияет на технологию бурения скважин (осевая нагрузка на долото, диаметр скважины, тип и состав бурового раствора). Трещинообразование, возникающее в процессе бурения, а также природный кливаж угольных интервалов определяет стабильность ствола скважины, кольматацию угольных интервалов, поглощение бурового раствора, прихват бурового инструмента и приборов ГИС, формирование каверн, обрушение стенок скважины, газовую динамику пласта и поступление газа в скважину.</w:t>
      </w:r>
    </w:p>
    <w:p w14:paraId="17CF9AF4" w14:textId="77777777" w:rsidR="00251711" w:rsidRPr="00926FB2" w:rsidRDefault="00251711" w:rsidP="00B506E7">
      <w:pPr>
        <w:ind w:firstLine="709"/>
        <w:jc w:val="both"/>
      </w:pPr>
    </w:p>
    <w:p w14:paraId="174BD29F" w14:textId="30DA9BA1" w:rsidR="00A72218" w:rsidRPr="0048185E" w:rsidRDefault="00251711" w:rsidP="0048185E">
      <w:pPr>
        <w:pStyle w:val="af3"/>
        <w:ind w:firstLine="709"/>
        <w:jc w:val="both"/>
        <w:rPr>
          <w:b/>
          <w:sz w:val="28"/>
          <w:szCs w:val="28"/>
        </w:rPr>
      </w:pPr>
      <w:r w:rsidRPr="00926FB2">
        <w:rPr>
          <w:b/>
          <w:bCs/>
          <w:sz w:val="28"/>
          <w:szCs w:val="28"/>
          <w:lang w:val="kk-KZ" w:eastAsia="en-US"/>
        </w:rPr>
        <w:t>2.</w:t>
      </w:r>
      <w:r w:rsidR="00A72218" w:rsidRPr="00926FB2">
        <w:rPr>
          <w:b/>
          <w:bCs/>
          <w:sz w:val="28"/>
          <w:szCs w:val="28"/>
          <w:lang w:val="kk-KZ" w:eastAsia="en-US"/>
        </w:rPr>
        <w:t>4</w:t>
      </w:r>
      <w:r w:rsidRPr="00926FB2">
        <w:rPr>
          <w:b/>
          <w:bCs/>
          <w:sz w:val="28"/>
          <w:szCs w:val="28"/>
          <w:lang w:val="kk-KZ" w:eastAsia="en-US"/>
        </w:rPr>
        <w:t xml:space="preserve"> </w:t>
      </w:r>
      <w:r w:rsidRPr="00926FB2">
        <w:rPr>
          <w:b/>
          <w:sz w:val="28"/>
          <w:szCs w:val="28"/>
        </w:rPr>
        <w:t xml:space="preserve">Модель формирования трещины </w:t>
      </w:r>
      <w:r w:rsidR="00DC18B5" w:rsidRPr="00926FB2">
        <w:rPr>
          <w:b/>
          <w:sz w:val="28"/>
          <w:szCs w:val="28"/>
        </w:rPr>
        <w:t>гидрорасчленения</w:t>
      </w:r>
      <w:r w:rsidRPr="00926FB2">
        <w:rPr>
          <w:b/>
          <w:sz w:val="28"/>
          <w:szCs w:val="28"/>
        </w:rPr>
        <w:t xml:space="preserve"> угольного пласта</w:t>
      </w:r>
    </w:p>
    <w:p w14:paraId="2AA3D8D8" w14:textId="7EC681A8" w:rsidR="00251711" w:rsidRPr="00926FB2" w:rsidRDefault="00251711" w:rsidP="00B506E7">
      <w:pPr>
        <w:pStyle w:val="af3"/>
        <w:ind w:firstLine="709"/>
        <w:jc w:val="both"/>
        <w:rPr>
          <w:sz w:val="28"/>
          <w:szCs w:val="28"/>
        </w:rPr>
      </w:pPr>
      <w:r w:rsidRPr="00926FB2">
        <w:rPr>
          <w:sz w:val="28"/>
          <w:szCs w:val="28"/>
        </w:rPr>
        <w:t>Воспользуемся нашей работой [</w:t>
      </w:r>
      <w:r w:rsidR="00A72218" w:rsidRPr="00926FB2">
        <w:rPr>
          <w:sz w:val="28"/>
          <w:szCs w:val="28"/>
        </w:rPr>
        <w:t>8</w:t>
      </w:r>
      <w:r w:rsidR="003F3D42" w:rsidRPr="00926FB2">
        <w:rPr>
          <w:sz w:val="28"/>
          <w:szCs w:val="28"/>
        </w:rPr>
        <w:t>4</w:t>
      </w:r>
      <w:r w:rsidRPr="00926FB2">
        <w:rPr>
          <w:sz w:val="28"/>
          <w:szCs w:val="28"/>
        </w:rPr>
        <w:t xml:space="preserve">]. Как и в реальных твердых телах всегда есть структурные изъяны, которые называют дефектами твердого тела, и радиус которых начинает изменяться с изменением давления среды. Как только радиус зародыша превысит некоторый критический размер, то возникает у соседних </w:t>
      </w:r>
      <w:r w:rsidRPr="00926FB2">
        <w:rPr>
          <w:sz w:val="28"/>
          <w:szCs w:val="28"/>
        </w:rPr>
        <w:lastRenderedPageBreak/>
        <w:t>зародышей перекрытие их радиусов. В этом случае образуется кластер, зернистая структура</w:t>
      </w:r>
      <w:r w:rsidR="00B83BCA" w:rsidRPr="00926FB2">
        <w:rPr>
          <w:sz w:val="28"/>
          <w:szCs w:val="28"/>
        </w:rPr>
        <w:t>, переходящая в кристаллит (рисунок</w:t>
      </w:r>
      <w:r w:rsidRPr="00926FB2">
        <w:rPr>
          <w:sz w:val="28"/>
          <w:szCs w:val="28"/>
        </w:rPr>
        <w:t xml:space="preserve"> 2.</w:t>
      </w:r>
      <w:r w:rsidR="00B83BCA" w:rsidRPr="00926FB2">
        <w:rPr>
          <w:sz w:val="28"/>
          <w:szCs w:val="28"/>
        </w:rPr>
        <w:t>8</w:t>
      </w:r>
      <w:r w:rsidRPr="00926FB2">
        <w:rPr>
          <w:sz w:val="28"/>
          <w:szCs w:val="28"/>
        </w:rPr>
        <w:t>).</w:t>
      </w:r>
    </w:p>
    <w:p w14:paraId="6AC2AE0F" w14:textId="77777777" w:rsidR="00251711" w:rsidRPr="00926FB2" w:rsidRDefault="00251711" w:rsidP="00B506E7">
      <w:pPr>
        <w:ind w:firstLine="709"/>
        <w:jc w:val="both"/>
      </w:pPr>
    </w:p>
    <w:p w14:paraId="499C5C40" w14:textId="45C699DD" w:rsidR="00251711" w:rsidRPr="00926FB2" w:rsidRDefault="00C02486" w:rsidP="00B506E7">
      <w:pPr>
        <w:ind w:firstLine="709"/>
        <w:jc w:val="both"/>
      </w:pPr>
      <w:r w:rsidRPr="00926FB2">
        <w:rPr>
          <w:noProof/>
        </w:rPr>
        <w:drawing>
          <wp:inline distT="0" distB="0" distL="0" distR="0" wp14:anchorId="43FA8F21" wp14:editId="33D321DB">
            <wp:extent cx="4857750" cy="2190750"/>
            <wp:effectExtent l="0" t="0" r="0" b="0"/>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lum bright="-24000" contrast="48000"/>
                      <a:extLst>
                        <a:ext uri="{28A0092B-C50C-407E-A947-70E740481C1C}">
                          <a14:useLocalDpi xmlns:a14="http://schemas.microsoft.com/office/drawing/2010/main" val="0"/>
                        </a:ext>
                      </a:extLst>
                    </a:blip>
                    <a:srcRect/>
                    <a:stretch>
                      <a:fillRect/>
                    </a:stretch>
                  </pic:blipFill>
                  <pic:spPr bwMode="auto">
                    <a:xfrm>
                      <a:off x="0" y="0"/>
                      <a:ext cx="4857750" cy="2190750"/>
                    </a:xfrm>
                    <a:prstGeom prst="rect">
                      <a:avLst/>
                    </a:prstGeom>
                    <a:noFill/>
                    <a:ln>
                      <a:noFill/>
                    </a:ln>
                  </pic:spPr>
                </pic:pic>
              </a:graphicData>
            </a:graphic>
          </wp:inline>
        </w:drawing>
      </w:r>
    </w:p>
    <w:p w14:paraId="0E8BE52F" w14:textId="77777777" w:rsidR="00251711" w:rsidRPr="00926FB2" w:rsidRDefault="00251711" w:rsidP="00B506E7">
      <w:pPr>
        <w:ind w:firstLine="709"/>
        <w:jc w:val="both"/>
      </w:pPr>
    </w:p>
    <w:p w14:paraId="27E3FF10" w14:textId="77777777" w:rsidR="00251711" w:rsidRPr="00926FB2" w:rsidRDefault="00251711" w:rsidP="00B506E7">
      <w:pPr>
        <w:ind w:firstLine="709"/>
        <w:jc w:val="center"/>
      </w:pPr>
      <w:r w:rsidRPr="00926FB2">
        <w:t>Рисунок 2.</w:t>
      </w:r>
      <w:r w:rsidR="00B83BCA" w:rsidRPr="00926FB2">
        <w:t>8</w:t>
      </w:r>
      <w:r w:rsidR="00E34235" w:rsidRPr="00926FB2">
        <w:t xml:space="preserve"> - </w:t>
      </w:r>
      <w:r w:rsidRPr="00926FB2">
        <w:t>Последовательность фазовых переходов второго 2</w:t>
      </w:r>
      <w:r w:rsidR="00E34235" w:rsidRPr="00926FB2">
        <w:t xml:space="preserve"> рода в процессе кристаллизации</w:t>
      </w:r>
    </w:p>
    <w:p w14:paraId="70BCCB1F" w14:textId="77777777" w:rsidR="00251711" w:rsidRPr="00926FB2" w:rsidRDefault="00251711" w:rsidP="00B506E7">
      <w:pPr>
        <w:ind w:firstLine="709"/>
        <w:jc w:val="both"/>
      </w:pPr>
    </w:p>
    <w:p w14:paraId="15C95AF3" w14:textId="2FD98384" w:rsidR="00251711" w:rsidRPr="00926FB2" w:rsidRDefault="00251711" w:rsidP="00B506E7">
      <w:pPr>
        <w:ind w:firstLine="709"/>
        <w:jc w:val="both"/>
      </w:pPr>
      <w:r w:rsidRPr="00926FB2">
        <w:t>Рассмотрим зародыш в виде сферы и построим стационарное уравнение теплопроводности. Получив решение этого уравнения, мы сделаем замену температуры на давление с помощью известного соотношения. Далее, решение уравнения мы рассмотрим с позиции статистической физики. Окончательно, мы получим расстояние от скважины, на которое простираются трещины после воздейс</w:t>
      </w:r>
      <w:r w:rsidR="008B09F0" w:rsidRPr="00926FB2">
        <w:t xml:space="preserve">твия ГРП (радиус </w:t>
      </w:r>
      <w:r w:rsidR="00DC18B5" w:rsidRPr="00926FB2">
        <w:t>гидрорасчленения</w:t>
      </w:r>
      <w:r w:rsidR="008B09F0" w:rsidRPr="00926FB2">
        <w:t>).</w:t>
      </w:r>
    </w:p>
    <w:p w14:paraId="68B2EB53" w14:textId="77777777" w:rsidR="00251711" w:rsidRPr="00926FB2" w:rsidRDefault="00251711" w:rsidP="00B506E7">
      <w:pPr>
        <w:ind w:firstLine="709"/>
        <w:jc w:val="both"/>
      </w:pPr>
      <w:r w:rsidRPr="00926FB2">
        <w:t>Рассмотрим развити</w:t>
      </w:r>
      <w:r w:rsidR="00B83BCA" w:rsidRPr="00926FB2">
        <w:t>е трещин в угольном пласте (рисунок</w:t>
      </w:r>
      <w:r w:rsidRPr="00926FB2">
        <w:t xml:space="preserve"> 2.</w:t>
      </w:r>
      <w:r w:rsidR="00B83BCA" w:rsidRPr="00926FB2">
        <w:t>9</w:t>
      </w:r>
      <w:r w:rsidRPr="00926FB2">
        <w:t>).</w:t>
      </w:r>
    </w:p>
    <w:p w14:paraId="32FAC132" w14:textId="77777777" w:rsidR="008B09F0" w:rsidRPr="00926FB2" w:rsidRDefault="008B09F0" w:rsidP="00B506E7">
      <w:pPr>
        <w:ind w:firstLine="709"/>
        <w:jc w:val="both"/>
      </w:pPr>
    </w:p>
    <w:p w14:paraId="58D2602C" w14:textId="77777777" w:rsidR="00251711" w:rsidRPr="00926FB2" w:rsidRDefault="00836185" w:rsidP="00B506E7">
      <w:pPr>
        <w:jc w:val="center"/>
      </w:pPr>
      <w:r w:rsidRPr="00926FB2">
        <w:rPr>
          <w:noProof/>
        </w:rPr>
        <w:drawing>
          <wp:inline distT="0" distB="0" distL="0" distR="0" wp14:anchorId="7E51C45E" wp14:editId="141CEFD8">
            <wp:extent cx="6076950" cy="2242185"/>
            <wp:effectExtent l="0" t="0" r="0" b="571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6" cstate="print">
                      <a:lum bright="-12000" contrast="18000"/>
                      <a:extLst>
                        <a:ext uri="{28A0092B-C50C-407E-A947-70E740481C1C}">
                          <a14:useLocalDpi xmlns:a14="http://schemas.microsoft.com/office/drawing/2010/main" val="0"/>
                        </a:ext>
                      </a:extLst>
                    </a:blip>
                    <a:srcRect/>
                    <a:stretch>
                      <a:fillRect/>
                    </a:stretch>
                  </pic:blipFill>
                  <pic:spPr bwMode="auto">
                    <a:xfrm>
                      <a:off x="0" y="0"/>
                      <a:ext cx="6076950" cy="2242185"/>
                    </a:xfrm>
                    <a:prstGeom prst="rect">
                      <a:avLst/>
                    </a:prstGeom>
                    <a:noFill/>
                    <a:ln>
                      <a:noFill/>
                    </a:ln>
                  </pic:spPr>
                </pic:pic>
              </a:graphicData>
            </a:graphic>
          </wp:inline>
        </w:drawing>
      </w:r>
    </w:p>
    <w:p w14:paraId="19C05CFE" w14:textId="77777777" w:rsidR="00251711" w:rsidRPr="00926FB2" w:rsidRDefault="00251711" w:rsidP="00B506E7">
      <w:pPr>
        <w:ind w:firstLine="709"/>
        <w:jc w:val="both"/>
      </w:pPr>
    </w:p>
    <w:p w14:paraId="03BC2A0F" w14:textId="77777777" w:rsidR="00251711" w:rsidRPr="00926FB2" w:rsidRDefault="00251711" w:rsidP="00B506E7">
      <w:pPr>
        <w:ind w:firstLine="709"/>
        <w:jc w:val="center"/>
      </w:pPr>
      <w:r w:rsidRPr="00926FB2">
        <w:t>Рисунок 2.</w:t>
      </w:r>
      <w:r w:rsidR="003C499D" w:rsidRPr="00926FB2">
        <w:t>9</w:t>
      </w:r>
      <w:r w:rsidR="00E34235" w:rsidRPr="00926FB2">
        <w:t xml:space="preserve"> - </w:t>
      </w:r>
      <w:r w:rsidRPr="00926FB2">
        <w:rPr>
          <w:bCs/>
        </w:rPr>
        <w:t>Тип трещиноватости угольных пластов</w:t>
      </w:r>
    </w:p>
    <w:p w14:paraId="64A63440" w14:textId="77777777" w:rsidR="00251711" w:rsidRPr="00926FB2" w:rsidRDefault="00251711" w:rsidP="00B506E7">
      <w:pPr>
        <w:ind w:firstLine="567"/>
        <w:jc w:val="both"/>
      </w:pPr>
    </w:p>
    <w:p w14:paraId="572F5AEF" w14:textId="77777777" w:rsidR="00251711" w:rsidRPr="00926FB2" w:rsidRDefault="00251711" w:rsidP="00B506E7">
      <w:pPr>
        <w:ind w:firstLine="709"/>
        <w:jc w:val="both"/>
      </w:pPr>
      <w:r w:rsidRPr="00926FB2">
        <w:t>Трещиноватость угольных пластов разделим на следующие типы:</w:t>
      </w:r>
    </w:p>
    <w:p w14:paraId="4EC05AF0" w14:textId="77777777" w:rsidR="00251711" w:rsidRPr="00926FB2" w:rsidRDefault="00E34235" w:rsidP="00B506E7">
      <w:pPr>
        <w:ind w:firstLine="709"/>
        <w:jc w:val="both"/>
      </w:pPr>
      <w:r w:rsidRPr="00926FB2">
        <w:rPr>
          <w:bCs/>
        </w:rPr>
        <w:t xml:space="preserve">- </w:t>
      </w:r>
      <w:r w:rsidR="00251711" w:rsidRPr="00926FB2">
        <w:rPr>
          <w:bCs/>
        </w:rPr>
        <w:t>сингенетический, о</w:t>
      </w:r>
      <w:r w:rsidR="00251711" w:rsidRPr="00926FB2">
        <w:t>н образуется путем разложения растений, присущ слоистости угля и уменьшается при его метаморфизме.</w:t>
      </w:r>
    </w:p>
    <w:p w14:paraId="446D9A67" w14:textId="77777777" w:rsidR="00251711" w:rsidRPr="00926FB2" w:rsidRDefault="00251711" w:rsidP="00B506E7">
      <w:pPr>
        <w:ind w:firstLine="709"/>
        <w:jc w:val="both"/>
        <w:rPr>
          <w:bCs/>
        </w:rPr>
      </w:pPr>
      <w:r w:rsidRPr="00926FB2">
        <w:rPr>
          <w:bCs/>
        </w:rPr>
        <w:lastRenderedPageBreak/>
        <w:t>- первичного эндогенного кливажа. Он образуются под горным давлением, которое присутствует в угольных пластах. Этот тип имеет следующие подтипы: тип кливажа по липотипу; тип кливажа по витрену. Они образуют систему трещин в витрините и характеризуют марку угля.</w:t>
      </w:r>
    </w:p>
    <w:p w14:paraId="3BC94CDE" w14:textId="77777777" w:rsidR="00251711" w:rsidRPr="00926FB2" w:rsidRDefault="00251711" w:rsidP="00B506E7">
      <w:pPr>
        <w:ind w:firstLine="709"/>
        <w:jc w:val="both"/>
        <w:rPr>
          <w:bCs/>
        </w:rPr>
      </w:pPr>
      <w:r w:rsidRPr="00926FB2">
        <w:rPr>
          <w:bCs/>
        </w:rPr>
        <w:t>- вторичного тектонического кливажа, он образуется при тектонических процессах и трещины часто соединяются друг с другом;</w:t>
      </w:r>
    </w:p>
    <w:p w14:paraId="3496A642" w14:textId="77777777" w:rsidR="00251711" w:rsidRPr="00926FB2" w:rsidRDefault="00251711" w:rsidP="00B506E7">
      <w:pPr>
        <w:ind w:firstLine="709"/>
        <w:jc w:val="both"/>
        <w:rPr>
          <w:bCs/>
        </w:rPr>
      </w:pPr>
      <w:r w:rsidRPr="00926FB2">
        <w:rPr>
          <w:bCs/>
        </w:rPr>
        <w:t>- вторичного кливажа выветривания, он образуется в угольных пластах, которые находятся вблизи дневной поверхности.</w:t>
      </w:r>
    </w:p>
    <w:p w14:paraId="12750201" w14:textId="77777777" w:rsidR="00251711" w:rsidRPr="00926FB2" w:rsidRDefault="00251711" w:rsidP="00B506E7">
      <w:pPr>
        <w:ind w:firstLine="709"/>
        <w:jc w:val="both"/>
      </w:pPr>
      <w:r w:rsidRPr="00926FB2">
        <w:t>Вернемся теперь к нашей задаче. Итак, температурное поле вокруг зародыша можно описать стационарным уравнением теплопроводности:</w:t>
      </w:r>
    </w:p>
    <w:p w14:paraId="2DDA938A" w14:textId="77777777" w:rsidR="001E5668" w:rsidRPr="00926FB2" w:rsidRDefault="001E5668" w:rsidP="00B506E7">
      <w:pPr>
        <w:ind w:firstLine="709"/>
        <w:jc w:val="both"/>
      </w:pPr>
    </w:p>
    <w:p w14:paraId="355AF14C" w14:textId="47FA9694" w:rsidR="00251711" w:rsidRPr="00926FB2" w:rsidRDefault="00AD13CC" w:rsidP="00B506E7">
      <w:pPr>
        <w:ind w:left="3540" w:right="-1"/>
        <w:jc w:val="right"/>
      </w:pPr>
      <m:oMath>
        <m:f>
          <m:fPr>
            <m:ctrlPr>
              <w:rPr>
                <w:rFonts w:ascii="Cambria Math" w:hAnsi="Cambria Math"/>
              </w:rPr>
            </m:ctrlPr>
          </m:fPr>
          <m:num>
            <m:sSup>
              <m:sSupPr>
                <m:ctrlPr>
                  <w:rPr>
                    <w:rFonts w:ascii="Cambria Math" w:hAnsi="Cambria Math"/>
                  </w:rPr>
                </m:ctrlPr>
              </m:sSupPr>
              <m:e>
                <m:r>
                  <m:rPr>
                    <m:sty m:val="p"/>
                  </m:rPr>
                  <w:rPr>
                    <w:rFonts w:ascii="Cambria Math" w:hAnsi="Cambria Math"/>
                  </w:rPr>
                  <m:t>d</m:t>
                </m:r>
              </m:e>
              <m:sup>
                <m:r>
                  <m:rPr>
                    <m:sty m:val="p"/>
                  </m:rPr>
                  <w:rPr>
                    <w:rFonts w:ascii="Cambria Math" w:hAnsi="Cambria Math"/>
                  </w:rPr>
                  <m:t>2</m:t>
                </m:r>
              </m:sup>
            </m:sSup>
            <m:r>
              <m:rPr>
                <m:sty m:val="p"/>
              </m:rPr>
              <w:rPr>
                <w:rFonts w:ascii="Cambria Math" w:hAnsi="Cambria Math"/>
              </w:rPr>
              <m:t>T</m:t>
            </m:r>
          </m:num>
          <m:den>
            <m:r>
              <m:rPr>
                <m:nor/>
              </m:rPr>
              <m:t>d</m:t>
            </m:r>
            <m:sSup>
              <m:sSupPr>
                <m:ctrlPr>
                  <w:rPr>
                    <w:rFonts w:ascii="Cambria Math" w:hAnsi="Cambria Math"/>
                  </w:rPr>
                </m:ctrlPr>
              </m:sSupPr>
              <m:e>
                <m:r>
                  <m:rPr>
                    <m:nor/>
                  </m:rPr>
                  <m:t>r</m:t>
                </m:r>
              </m:e>
              <m:sup>
                <m:r>
                  <m:rPr>
                    <m:sty m:val="p"/>
                  </m:rPr>
                  <w:rPr>
                    <w:rFonts w:ascii="Cambria Math" w:hAnsi="Cambria Math"/>
                  </w:rPr>
                  <m:t>2</m:t>
                </m:r>
              </m:sup>
            </m:sSup>
          </m:den>
        </m:f>
        <m:r>
          <m:rPr>
            <m:sty m:val="p"/>
          </m:rPr>
          <w:rPr>
            <w:rFonts w:ascii="Cambria Math" w:hAnsi="Cambria Math"/>
          </w:rPr>
          <m:t>+</m:t>
        </m:r>
        <m:f>
          <m:fPr>
            <m:ctrlPr>
              <w:rPr>
                <w:rFonts w:ascii="Cambria Math" w:hAnsi="Cambria Math"/>
              </w:rPr>
            </m:ctrlPr>
          </m:fPr>
          <m:num>
            <m:r>
              <m:rPr>
                <m:sty m:val="p"/>
              </m:rPr>
              <w:rPr>
                <w:rFonts w:ascii="Cambria Math" w:hAnsi="Cambria Math"/>
              </w:rPr>
              <m:t>2</m:t>
            </m:r>
          </m:num>
          <m:den>
            <m:r>
              <m:rPr>
                <m:sty m:val="p"/>
              </m:rPr>
              <w:rPr>
                <w:rFonts w:ascii="Cambria Math" w:hAnsi="Cambria Math"/>
              </w:rPr>
              <m:t>r</m:t>
            </m:r>
          </m:den>
        </m:f>
        <m:f>
          <m:fPr>
            <m:ctrlPr>
              <w:rPr>
                <w:rFonts w:ascii="Cambria Math" w:hAnsi="Cambria Math"/>
              </w:rPr>
            </m:ctrlPr>
          </m:fPr>
          <m:num>
            <m:r>
              <m:rPr>
                <m:nor/>
              </m:rPr>
              <m:t>dT</m:t>
            </m:r>
          </m:num>
          <m:den>
            <m:r>
              <m:rPr>
                <m:nor/>
              </m:rPr>
              <m:t>dr</m:t>
            </m:r>
          </m:den>
        </m:f>
        <m:r>
          <m:rPr>
            <m:sty m:val="p"/>
          </m:rPr>
          <w:rPr>
            <w:rFonts w:ascii="Cambria Math" w:hAnsi="Cambria Math"/>
          </w:rPr>
          <m:t>=</m:t>
        </m:r>
        <m:r>
          <m:rPr>
            <m:nor/>
          </m:rPr>
          <m:t>0,</m:t>
        </m:r>
      </m:oMath>
      <w:r w:rsidR="00251711" w:rsidRPr="00926FB2">
        <w:tab/>
      </w:r>
      <w:r w:rsidR="00251711" w:rsidRPr="00926FB2">
        <w:tab/>
      </w:r>
      <w:r w:rsidR="00251711" w:rsidRPr="00926FB2">
        <w:tab/>
      </w:r>
      <w:r w:rsidR="00251711" w:rsidRPr="00926FB2">
        <w:tab/>
      </w:r>
      <w:r w:rsidR="00251711" w:rsidRPr="00926FB2">
        <w:tab/>
        <w:t>(2.1</w:t>
      </w:r>
      <w:r w:rsidR="003C499D" w:rsidRPr="00926FB2">
        <w:t>7</w:t>
      </w:r>
      <w:r w:rsidR="00251711" w:rsidRPr="00926FB2">
        <w:t>)</w:t>
      </w:r>
    </w:p>
    <w:p w14:paraId="7CE7B41E" w14:textId="77777777" w:rsidR="001E5668" w:rsidRPr="00926FB2" w:rsidRDefault="001E5668" w:rsidP="00B506E7">
      <w:pPr>
        <w:ind w:left="3540" w:right="-1"/>
        <w:jc w:val="right"/>
      </w:pPr>
    </w:p>
    <w:p w14:paraId="5FF5D5FD" w14:textId="7763B836" w:rsidR="00251711" w:rsidRPr="00926FB2" w:rsidRDefault="00251711" w:rsidP="00B506E7">
      <w:pPr>
        <w:jc w:val="both"/>
      </w:pPr>
      <w:r w:rsidRPr="00926FB2">
        <w:t>где</w:t>
      </w:r>
      <w:r w:rsidR="00D97CEB" w:rsidRPr="00926FB2">
        <w:tab/>
      </w:r>
      <m:oMath>
        <m:r>
          <m:rPr>
            <m:sty m:val="p"/>
          </m:rPr>
          <w:rPr>
            <w:rFonts w:ascii="Cambria Math" w:hAnsi="Cambria Math"/>
            <w:lang w:val="en-US"/>
          </w:rPr>
          <m:t>r</m:t>
        </m:r>
      </m:oMath>
      <w:r w:rsidRPr="00926FB2">
        <w:t xml:space="preserve"> – переменный радиус в</w:t>
      </w:r>
      <w:r w:rsidR="008B09F0" w:rsidRPr="00926FB2">
        <w:t xml:space="preserve"> сферической системе координат.</w:t>
      </w:r>
    </w:p>
    <w:p w14:paraId="751F24BF" w14:textId="77777777" w:rsidR="00251711" w:rsidRPr="00926FB2" w:rsidRDefault="00251711" w:rsidP="00B506E7">
      <w:pPr>
        <w:ind w:firstLine="709"/>
        <w:jc w:val="both"/>
      </w:pPr>
      <w:r w:rsidRPr="00926FB2">
        <w:t>Общее решение уравнения (2.1</w:t>
      </w:r>
      <w:r w:rsidR="003C499D" w:rsidRPr="00926FB2">
        <w:t>7</w:t>
      </w:r>
      <w:r w:rsidR="008B09F0" w:rsidRPr="00926FB2">
        <w:t>) имеет вид:</w:t>
      </w:r>
    </w:p>
    <w:p w14:paraId="46D1AB6C" w14:textId="77777777" w:rsidR="001E5668" w:rsidRPr="00926FB2" w:rsidRDefault="001E5668" w:rsidP="00B506E7">
      <w:pPr>
        <w:ind w:firstLine="709"/>
        <w:jc w:val="both"/>
      </w:pPr>
    </w:p>
    <w:p w14:paraId="74AA27C5" w14:textId="4D20CE09" w:rsidR="00251711" w:rsidRPr="00926FB2" w:rsidRDefault="00251711" w:rsidP="00B506E7">
      <w:pPr>
        <w:ind w:firstLine="426"/>
        <w:jc w:val="right"/>
      </w:pPr>
      <w:r w:rsidRPr="00926FB2">
        <w:tab/>
      </w:r>
      <w:r w:rsidRPr="00926FB2">
        <w:tab/>
      </w:r>
      <w:r w:rsidRPr="00926FB2">
        <w:tab/>
      </w:r>
      <w:r w:rsidRPr="00926FB2">
        <w:tab/>
      </w:r>
      <w:r w:rsidRPr="00926FB2">
        <w:tab/>
      </w:r>
      <m:oMath>
        <m:r>
          <m:rPr>
            <m:sty m:val="p"/>
          </m:rPr>
          <w:rPr>
            <w:rFonts w:ascii="Cambria Math" w:hAnsi="Cambria Math"/>
          </w:rPr>
          <m:t>T</m:t>
        </m:r>
        <m:d>
          <m:dPr>
            <m:ctrlPr>
              <w:rPr>
                <w:rFonts w:ascii="Cambria Math" w:hAnsi="Cambria Math"/>
              </w:rPr>
            </m:ctrlPr>
          </m:dPr>
          <m:e>
            <m:r>
              <m:rPr>
                <m:sty m:val="p"/>
              </m:rPr>
              <w:rPr>
                <w:rFonts w:ascii="Cambria Math" w:hAnsi="Cambria Math"/>
              </w:rPr>
              <m:t>r</m:t>
            </m:r>
          </m:e>
        </m:d>
        <m:r>
          <m:rPr>
            <m:sty m:val="p"/>
          </m:rPr>
          <w:rPr>
            <w:rFonts w:ascii="Cambria Math" w:hAnsi="Cambria Math"/>
          </w:rPr>
          <m:t>=A+</m:t>
        </m:r>
        <m:f>
          <m:fPr>
            <m:ctrlPr>
              <w:rPr>
                <w:rFonts w:ascii="Cambria Math" w:hAnsi="Cambria Math"/>
              </w:rPr>
            </m:ctrlPr>
          </m:fPr>
          <m:num>
            <m:r>
              <m:rPr>
                <m:sty m:val="p"/>
              </m:rPr>
              <w:rPr>
                <w:rFonts w:ascii="Cambria Math" w:hAnsi="Cambria Math"/>
              </w:rPr>
              <m:t>B</m:t>
            </m:r>
          </m:num>
          <m:den>
            <m:r>
              <m:rPr>
                <m:sty m:val="p"/>
              </m:rPr>
              <w:rPr>
                <w:rFonts w:ascii="Cambria Math" w:hAnsi="Cambria Math"/>
              </w:rPr>
              <m:t>r</m:t>
            </m:r>
          </m:den>
        </m:f>
      </m:oMath>
      <w:r w:rsidRPr="00926FB2">
        <w:t>,</w:t>
      </w:r>
      <w:r w:rsidRPr="00926FB2">
        <w:tab/>
      </w:r>
      <w:r w:rsidRPr="00926FB2">
        <w:tab/>
      </w:r>
      <w:r w:rsidRPr="00926FB2">
        <w:tab/>
      </w:r>
      <w:r w:rsidRPr="00926FB2">
        <w:tab/>
      </w:r>
      <w:r w:rsidRPr="00926FB2">
        <w:tab/>
        <w:t xml:space="preserve"> (2.1</w:t>
      </w:r>
      <w:r w:rsidR="003C499D" w:rsidRPr="00926FB2">
        <w:t>8</w:t>
      </w:r>
      <w:r w:rsidRPr="00926FB2">
        <w:t>)</w:t>
      </w:r>
    </w:p>
    <w:p w14:paraId="3EC4B318" w14:textId="77777777" w:rsidR="001E5668" w:rsidRPr="00926FB2" w:rsidRDefault="001E5668" w:rsidP="00B506E7">
      <w:pPr>
        <w:ind w:firstLine="426"/>
        <w:jc w:val="right"/>
      </w:pPr>
    </w:p>
    <w:p w14:paraId="1B176362" w14:textId="340D6386" w:rsidR="00251711" w:rsidRPr="00926FB2" w:rsidRDefault="00251711" w:rsidP="00B506E7">
      <w:pPr>
        <w:jc w:val="both"/>
      </w:pPr>
      <w:r w:rsidRPr="00926FB2">
        <w:t>где</w:t>
      </w:r>
      <w:r w:rsidR="00D97CEB" w:rsidRPr="00926FB2">
        <w:tab/>
      </w:r>
      <m:oMath>
        <m:r>
          <m:rPr>
            <m:sty m:val="p"/>
          </m:rPr>
          <w:rPr>
            <w:rFonts w:ascii="Cambria Math" w:hAnsi="Cambria Math"/>
          </w:rPr>
          <m:t>А</m:t>
        </m:r>
      </m:oMath>
      <w:r w:rsidRPr="00926FB2">
        <w:t xml:space="preserve"> и </w:t>
      </w:r>
      <m:oMath>
        <m:r>
          <m:rPr>
            <m:sty m:val="p"/>
          </m:rPr>
          <w:rPr>
            <w:rFonts w:ascii="Cambria Math" w:hAnsi="Cambria Math"/>
          </w:rPr>
          <m:t>В</m:t>
        </m:r>
      </m:oMath>
      <w:r w:rsidRPr="00926FB2">
        <w:t xml:space="preserve"> – произвольные постоянные.</w:t>
      </w:r>
    </w:p>
    <w:p w14:paraId="3F0D772F" w14:textId="12AF9DC7" w:rsidR="00674B88" w:rsidRPr="00926FB2" w:rsidRDefault="00251711" w:rsidP="00B506E7">
      <w:pPr>
        <w:ind w:firstLine="709"/>
        <w:jc w:val="both"/>
      </w:pPr>
      <w:r w:rsidRPr="00926FB2">
        <w:t>На поверхности дефекта одновременно имеет место уравнение, описывающее к</w:t>
      </w:r>
      <w:r w:rsidR="008B09F0" w:rsidRPr="00926FB2">
        <w:t>инетику процесса роста дефекта:</w:t>
      </w:r>
    </w:p>
    <w:p w14:paraId="7644870C" w14:textId="77777777" w:rsidR="00674B88" w:rsidRPr="00926FB2" w:rsidRDefault="00674B88" w:rsidP="00B506E7">
      <w:pPr>
        <w:ind w:firstLine="709"/>
        <w:jc w:val="both"/>
      </w:pPr>
    </w:p>
    <w:p w14:paraId="67D0F02A" w14:textId="51F40AD4" w:rsidR="001E5668" w:rsidRPr="00926FB2" w:rsidRDefault="00AD13CC" w:rsidP="00B506E7">
      <w:pPr>
        <w:ind w:left="2831" w:firstLine="709"/>
        <w:jc w:val="right"/>
      </w:pPr>
      <m:oMath>
        <m:f>
          <m:fPr>
            <m:ctrlPr>
              <w:rPr>
                <w:rFonts w:ascii="Cambria Math" w:hAnsi="Cambria Math"/>
              </w:rPr>
            </m:ctrlPr>
          </m:fPr>
          <m:num>
            <m:r>
              <m:rPr>
                <m:nor/>
              </m:rPr>
              <m:t>dρ</m:t>
            </m:r>
          </m:num>
          <m:den>
            <m:r>
              <m:rPr>
                <m:nor/>
              </m:rPr>
              <m:t>dt</m:t>
            </m:r>
          </m:den>
        </m:f>
        <m:r>
          <m:rPr>
            <m:sty m:val="p"/>
          </m:rPr>
          <w:rPr>
            <w:rFonts w:ascii="Cambria Math" w:hAnsi="Cambria Math"/>
          </w:rPr>
          <m:t>=K</m:t>
        </m:r>
        <m:d>
          <m:dPr>
            <m:begChr m:val="["/>
            <m:endChr m:val="]"/>
            <m:ctrlPr>
              <w:rPr>
                <w:rFonts w:ascii="Cambria Math" w:hAnsi="Cambria Math"/>
              </w:rPr>
            </m:ctrlPr>
          </m:dPr>
          <m:e>
            <m:sSub>
              <m:sSubPr>
                <m:ctrlPr>
                  <w:rPr>
                    <w:rFonts w:ascii="Cambria Math" w:hAnsi="Cambria Math"/>
                  </w:rPr>
                </m:ctrlPr>
              </m:sSubPr>
              <m:e>
                <m:r>
                  <m:rPr>
                    <m:sty m:val="p"/>
                  </m:rPr>
                  <w:rPr>
                    <w:rFonts w:ascii="Cambria Math" w:hAnsi="Cambria Math"/>
                  </w:rPr>
                  <m:t>T</m:t>
                </m:r>
              </m:e>
              <m:sub>
                <m:r>
                  <m:rPr>
                    <m:sty m:val="p"/>
                  </m:rPr>
                  <w:rPr>
                    <w:rFonts w:ascii="Cambria Math" w:hAnsi="Cambria Math"/>
                  </w:rPr>
                  <m:t>k</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T</m:t>
                </m:r>
              </m:e>
              <m:sub>
                <m:d>
                  <m:dPr>
                    <m:ctrlPr>
                      <w:rPr>
                        <w:rFonts w:ascii="Cambria Math" w:hAnsi="Cambria Math"/>
                      </w:rPr>
                    </m:ctrlPr>
                  </m:dPr>
                  <m:e>
                    <m:r>
                      <m:rPr>
                        <m:sty m:val="p"/>
                      </m:rPr>
                      <w:rPr>
                        <w:rFonts w:ascii="Cambria Math" w:hAnsi="Cambria Math"/>
                      </w:rPr>
                      <m:t>ρ</m:t>
                    </m:r>
                  </m:e>
                </m:d>
              </m:sub>
            </m:sSub>
          </m:e>
        </m:d>
        <m:r>
          <m:rPr>
            <m:sty m:val="p"/>
          </m:rPr>
          <w:rPr>
            <w:rFonts w:ascii="Cambria Math" w:hAnsi="Cambria Math"/>
          </w:rPr>
          <m:t>,</m:t>
        </m:r>
      </m:oMath>
      <w:r w:rsidR="003C499D" w:rsidRPr="00926FB2">
        <w:tab/>
        <w:t xml:space="preserve"> </w:t>
      </w:r>
      <w:r w:rsidR="003C499D" w:rsidRPr="00926FB2">
        <w:tab/>
      </w:r>
      <w:r w:rsidR="003C499D" w:rsidRPr="00926FB2">
        <w:tab/>
      </w:r>
      <w:r w:rsidR="003C499D" w:rsidRPr="00926FB2">
        <w:tab/>
      </w:r>
      <w:r w:rsidR="003C499D" w:rsidRPr="00926FB2">
        <w:tab/>
      </w:r>
      <w:r w:rsidR="00251711" w:rsidRPr="00926FB2">
        <w:t>(2.1</w:t>
      </w:r>
      <w:r w:rsidR="003C499D" w:rsidRPr="00926FB2">
        <w:t>9</w:t>
      </w:r>
      <w:r w:rsidR="00251711" w:rsidRPr="00926FB2">
        <w:t>)</w:t>
      </w:r>
    </w:p>
    <w:p w14:paraId="20C1A396" w14:textId="72BDC242" w:rsidR="001E5668" w:rsidRPr="00926FB2" w:rsidRDefault="00251711" w:rsidP="00B506E7">
      <w:pPr>
        <w:jc w:val="both"/>
      </w:pPr>
      <w:r w:rsidRPr="00926FB2">
        <w:t>где</w:t>
      </w:r>
      <w:r w:rsidR="00D97CEB" w:rsidRPr="00926FB2">
        <w:tab/>
      </w:r>
      <m:oMath>
        <m:r>
          <m:rPr>
            <m:sty m:val="p"/>
          </m:rPr>
          <w:rPr>
            <w:rFonts w:ascii="Cambria Math" w:hAnsi="Cambria Math"/>
          </w:rPr>
          <m:t>ρ</m:t>
        </m:r>
      </m:oMath>
      <w:r w:rsidRPr="00926FB2">
        <w:t xml:space="preserve"> – радиус дефекта; </w:t>
      </w:r>
      <m:oMath>
        <m:r>
          <m:rPr>
            <m:sty m:val="p"/>
          </m:rPr>
          <w:rPr>
            <w:rFonts w:ascii="Cambria Math" w:hAnsi="Cambria Math"/>
          </w:rPr>
          <m:t>К</m:t>
        </m:r>
      </m:oMath>
      <w:r w:rsidRPr="00926FB2">
        <w:t xml:space="preserve"> – константа скорости роста и теплового баланса:</w:t>
      </w:r>
    </w:p>
    <w:p w14:paraId="53417CB6" w14:textId="77777777" w:rsidR="00CE4F49" w:rsidRPr="00926FB2" w:rsidRDefault="00CE4F49" w:rsidP="00B506E7">
      <w:pPr>
        <w:jc w:val="both"/>
      </w:pPr>
    </w:p>
    <w:p w14:paraId="3FAD7D78" w14:textId="46E704DA" w:rsidR="00251711" w:rsidRPr="00926FB2" w:rsidRDefault="00AD13CC" w:rsidP="00B506E7">
      <w:pPr>
        <w:jc w:val="right"/>
        <w:rPr>
          <w:lang w:val="en-US"/>
        </w:rPr>
      </w:pPr>
      <m:oMath>
        <m:sSub>
          <m:sSubPr>
            <m:ctrlPr>
              <w:rPr>
                <w:rFonts w:ascii="Cambria Math" w:hAnsi="Cambria Math"/>
              </w:rPr>
            </m:ctrlPr>
          </m:sSubPr>
          <m:e>
            <m:r>
              <m:rPr>
                <m:sty m:val="p"/>
              </m:rPr>
              <w:rPr>
                <w:rFonts w:ascii="Cambria Math" w:hAnsi="Cambria Math"/>
                <w:lang w:val="en-US"/>
              </w:rPr>
              <m:t>Q</m:t>
            </m:r>
          </m:e>
          <m:sub>
            <m:r>
              <m:rPr>
                <m:sty m:val="p"/>
              </m:rPr>
              <w:rPr>
                <w:rFonts w:ascii="Cambria Math" w:hAnsi="Cambria Math"/>
                <w:lang w:val="en-US"/>
              </w:rPr>
              <m:t>0</m:t>
            </m:r>
          </m:sub>
        </m:sSub>
        <m:r>
          <m:rPr>
            <m:sty m:val="p"/>
          </m:rPr>
          <w:rPr>
            <w:rFonts w:ascii="Cambria Math" w:hAnsi="Cambria Math"/>
          </w:rPr>
          <m:t>γ</m:t>
        </m:r>
        <m:f>
          <m:fPr>
            <m:ctrlPr>
              <w:rPr>
                <w:rFonts w:ascii="Cambria Math" w:hAnsi="Cambria Math"/>
              </w:rPr>
            </m:ctrlPr>
          </m:fPr>
          <m:num>
            <m:r>
              <m:rPr>
                <m:nor/>
              </m:rPr>
              <w:rPr>
                <w:lang w:val="en-US"/>
              </w:rPr>
              <m:t>d</m:t>
            </m:r>
            <m:r>
              <m:rPr>
                <m:nor/>
              </m:rPr>
              <m:t>ρ</m:t>
            </m:r>
          </m:num>
          <m:den>
            <m:r>
              <m:rPr>
                <m:nor/>
              </m:rPr>
              <w:rPr>
                <w:lang w:val="en-US"/>
              </w:rPr>
              <m:t>dt</m:t>
            </m:r>
          </m:den>
        </m:f>
        <m:r>
          <m:rPr>
            <m:sty m:val="p"/>
          </m:rPr>
          <w:rPr>
            <w:rFonts w:ascii="Cambria Math" w:hAnsi="Cambria Math"/>
            <w:lang w:val="en-US"/>
          </w:rPr>
          <m:t>=-</m:t>
        </m:r>
        <m:r>
          <m:rPr>
            <m:sty m:val="p"/>
          </m:rPr>
          <w:rPr>
            <w:rFonts w:ascii="Cambria Math" w:hAnsi="Cambria Math"/>
          </w:rPr>
          <m:t>λ</m:t>
        </m:r>
        <m:d>
          <m:dPr>
            <m:ctrlPr>
              <w:rPr>
                <w:rFonts w:ascii="Cambria Math" w:hAnsi="Cambria Math"/>
              </w:rPr>
            </m:ctrlPr>
          </m:dPr>
          <m:e>
            <m:f>
              <m:fPr>
                <m:ctrlPr>
                  <w:rPr>
                    <w:rFonts w:ascii="Cambria Math" w:hAnsi="Cambria Math"/>
                  </w:rPr>
                </m:ctrlPr>
              </m:fPr>
              <m:num>
                <m:r>
                  <m:rPr>
                    <m:sty m:val="p"/>
                  </m:rPr>
                  <w:rPr>
                    <w:rFonts w:ascii="Cambria Math" w:hAnsi="Cambria Math"/>
                    <w:lang w:val="en-US"/>
                  </w:rPr>
                  <m:t>∂T</m:t>
                </m:r>
              </m:num>
              <m:den>
                <m:r>
                  <m:rPr>
                    <m:sty m:val="p"/>
                  </m:rPr>
                  <w:rPr>
                    <w:rFonts w:ascii="Cambria Math" w:hAnsi="Cambria Math"/>
                    <w:lang w:val="en-US"/>
                  </w:rPr>
                  <m:t>∂r</m:t>
                </m:r>
              </m:den>
            </m:f>
          </m:e>
        </m:d>
        <m:d>
          <m:dPr>
            <m:begChr m:val="|"/>
            <m:endChr m:val=""/>
            <m:ctrlPr>
              <w:rPr>
                <w:rFonts w:ascii="Cambria Math" w:hAnsi="Cambria Math"/>
              </w:rPr>
            </m:ctrlPr>
          </m:dPr>
          <m:e>
            <m:r>
              <m:rPr>
                <m:sty m:val="p"/>
              </m:rPr>
              <w:rPr>
                <w:rFonts w:ascii="Cambria Math" w:hAnsi="Cambria Math"/>
                <w:lang w:val="en-US"/>
              </w:rPr>
              <m:t>r=</m:t>
            </m:r>
            <m:r>
              <m:rPr>
                <m:sty m:val="p"/>
              </m:rPr>
              <w:rPr>
                <w:rFonts w:ascii="Cambria Math" w:hAnsi="Cambria Math"/>
              </w:rPr>
              <m:t>ρ</m:t>
            </m:r>
          </m:e>
        </m:d>
      </m:oMath>
      <w:r w:rsidR="00251711" w:rsidRPr="00926FB2">
        <w:rPr>
          <w:lang w:val="en-US"/>
        </w:rPr>
        <w:t>,</w:t>
      </w:r>
      <w:r w:rsidR="00251711" w:rsidRPr="00926FB2">
        <w:rPr>
          <w:lang w:val="en-US"/>
        </w:rPr>
        <w:tab/>
      </w:r>
      <w:r w:rsidR="00674B88" w:rsidRPr="00926FB2">
        <w:rPr>
          <w:lang w:val="en-US"/>
        </w:rPr>
        <w:tab/>
      </w:r>
      <w:r w:rsidR="001E5668" w:rsidRPr="00926FB2">
        <w:rPr>
          <w:lang w:val="en-US"/>
        </w:rPr>
        <w:tab/>
      </w:r>
      <w:r w:rsidR="001E5668" w:rsidRPr="00926FB2">
        <w:rPr>
          <w:lang w:val="en-US"/>
        </w:rPr>
        <w:tab/>
      </w:r>
      <w:r w:rsidR="00251711" w:rsidRPr="00926FB2">
        <w:rPr>
          <w:lang w:val="en-US"/>
        </w:rPr>
        <w:t>(2.</w:t>
      </w:r>
      <w:r w:rsidR="003C499D" w:rsidRPr="00926FB2">
        <w:rPr>
          <w:lang w:val="en-US"/>
        </w:rPr>
        <w:t>20</w:t>
      </w:r>
      <w:r w:rsidR="00251711" w:rsidRPr="00926FB2">
        <w:rPr>
          <w:lang w:val="en-US"/>
        </w:rPr>
        <w:t>)</w:t>
      </w:r>
    </w:p>
    <w:p w14:paraId="7DB34579" w14:textId="77777777" w:rsidR="001E5668" w:rsidRPr="00926FB2" w:rsidRDefault="001E5668" w:rsidP="00B506E7">
      <w:pPr>
        <w:ind w:left="3540"/>
        <w:jc w:val="right"/>
        <w:rPr>
          <w:lang w:val="en-US"/>
        </w:rPr>
      </w:pPr>
    </w:p>
    <w:p w14:paraId="617D2DD6" w14:textId="44F84D7C" w:rsidR="00251711" w:rsidRPr="00926FB2" w:rsidRDefault="00251711" w:rsidP="00B506E7">
      <w:pPr>
        <w:jc w:val="both"/>
      </w:pPr>
      <w:r w:rsidRPr="00926FB2">
        <w:t>где</w:t>
      </w:r>
      <w:r w:rsidR="00D97CEB" w:rsidRPr="00926FB2">
        <w:tab/>
      </w:r>
      <m:oMath>
        <m:sSub>
          <m:sSubPr>
            <m:ctrlPr>
              <w:rPr>
                <w:rFonts w:ascii="Cambria Math" w:hAnsi="Cambria Math"/>
              </w:rPr>
            </m:ctrlPr>
          </m:sSubPr>
          <m:e>
            <m:r>
              <m:rPr>
                <m:sty m:val="p"/>
              </m:rPr>
              <w:rPr>
                <w:rFonts w:ascii="Cambria Math" w:hAnsi="Cambria Math"/>
              </w:rPr>
              <m:t>Q</m:t>
            </m:r>
          </m:e>
          <m:sub>
            <m:r>
              <m:rPr>
                <m:sty m:val="p"/>
              </m:rPr>
              <w:rPr>
                <w:rFonts w:ascii="Cambria Math" w:hAnsi="Cambria Math"/>
              </w:rPr>
              <m:t>0</m:t>
            </m:r>
          </m:sub>
        </m:sSub>
      </m:oMath>
      <w:r w:rsidRPr="00926FB2">
        <w:t xml:space="preserve"> - скрытая теплота; </w:t>
      </w:r>
      <m:oMath>
        <m:r>
          <m:rPr>
            <m:sty m:val="p"/>
          </m:rPr>
          <w:rPr>
            <w:rFonts w:ascii="Cambria Math" w:hAnsi="Cambria Math"/>
          </w:rPr>
          <m:t>γ</m:t>
        </m:r>
      </m:oMath>
      <w:r w:rsidRPr="00926FB2">
        <w:t xml:space="preserve"> - удельный вес; </w:t>
      </w:r>
      <m:oMath>
        <m:r>
          <m:rPr>
            <m:sty m:val="p"/>
          </m:rPr>
          <w:rPr>
            <w:rFonts w:ascii="Cambria Math" w:hAnsi="Cambria Math"/>
          </w:rPr>
          <m:t>λ</m:t>
        </m:r>
      </m:oMath>
      <w:r w:rsidRPr="00926FB2">
        <w:t xml:space="preserve"> - коэффициент теплопроводности. Подставив (2.1</w:t>
      </w:r>
      <w:r w:rsidR="003C499D" w:rsidRPr="00926FB2">
        <w:t>8</w:t>
      </w:r>
      <w:r w:rsidRPr="00926FB2">
        <w:t>) в (2.1</w:t>
      </w:r>
      <w:r w:rsidR="003C499D" w:rsidRPr="00926FB2">
        <w:t>9</w:t>
      </w:r>
      <w:r w:rsidRPr="00926FB2">
        <w:t>) и (2.</w:t>
      </w:r>
      <w:r w:rsidR="003C499D" w:rsidRPr="00926FB2">
        <w:t>20</w:t>
      </w:r>
      <w:r w:rsidRPr="00926FB2">
        <w:t>), получим:</w:t>
      </w:r>
    </w:p>
    <w:p w14:paraId="1A5466C0" w14:textId="77777777" w:rsidR="001E5668" w:rsidRPr="00926FB2" w:rsidRDefault="001E5668" w:rsidP="00B506E7">
      <w:pPr>
        <w:jc w:val="both"/>
      </w:pPr>
    </w:p>
    <w:p w14:paraId="32F69ED4" w14:textId="08F6673D" w:rsidR="00251711" w:rsidRPr="00926FB2" w:rsidRDefault="00AD13CC" w:rsidP="00B506E7">
      <w:pPr>
        <w:ind w:left="1416" w:firstLine="426"/>
        <w:jc w:val="right"/>
      </w:pPr>
      <m:oMath>
        <m:f>
          <m:fPr>
            <m:ctrlPr>
              <w:rPr>
                <w:rFonts w:ascii="Cambria Math" w:hAnsi="Cambria Math"/>
              </w:rPr>
            </m:ctrlPr>
          </m:fPr>
          <m:num>
            <m:r>
              <m:rPr>
                <m:nor/>
              </m:rPr>
              <w:rPr>
                <w:lang w:val="en-US"/>
              </w:rPr>
              <m:t>d</m:t>
            </m:r>
            <m:r>
              <m:rPr>
                <m:nor/>
              </m:rPr>
              <m:t>ρ</m:t>
            </m:r>
          </m:num>
          <m:den>
            <m:r>
              <m:rPr>
                <m:nor/>
              </m:rPr>
              <w:rPr>
                <w:lang w:val="en-US"/>
              </w:rPr>
              <m:t>dt</m:t>
            </m:r>
          </m:den>
        </m:f>
        <m:r>
          <m:rPr>
            <m:sty m:val="p"/>
          </m:rPr>
          <w:rPr>
            <w:rFonts w:ascii="Cambria Math" w:hAnsi="Cambria Math"/>
          </w:rPr>
          <m:t>=K(</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k</m:t>
            </m:r>
          </m:sub>
        </m:sSub>
        <m:r>
          <m:rPr>
            <m:sty m:val="p"/>
          </m:rPr>
          <w:rPr>
            <w:rFonts w:ascii="Cambria Math" w:hAnsi="Cambria Math"/>
          </w:rPr>
          <m:t>-A-</m:t>
        </m:r>
        <m:f>
          <m:fPr>
            <m:ctrlPr>
              <w:rPr>
                <w:rFonts w:ascii="Cambria Math" w:hAnsi="Cambria Math"/>
              </w:rPr>
            </m:ctrlPr>
          </m:fPr>
          <m:num>
            <m:r>
              <m:rPr>
                <m:sty m:val="p"/>
              </m:rPr>
              <w:rPr>
                <w:rFonts w:ascii="Cambria Math" w:hAnsi="Cambria Math"/>
              </w:rPr>
              <m:t>B</m:t>
            </m:r>
          </m:num>
          <m:den>
            <m:r>
              <m:rPr>
                <m:sty m:val="p"/>
              </m:rPr>
              <w:rPr>
                <w:rFonts w:ascii="Cambria Math" w:hAnsi="Cambria Math"/>
              </w:rPr>
              <m:t>ρ</m:t>
            </m:r>
          </m:den>
        </m:f>
        <m:r>
          <m:rPr>
            <m:sty m:val="p"/>
          </m:rPr>
          <w:rPr>
            <w:rFonts w:ascii="Cambria Math" w:hAnsi="Cambria Math"/>
          </w:rPr>
          <m:t>)</m:t>
        </m:r>
      </m:oMath>
      <w:r w:rsidR="00251711" w:rsidRPr="00926FB2">
        <w:t>;</w:t>
      </w:r>
      <w:r w:rsidR="00A073E0" w:rsidRPr="00926FB2">
        <w:t xml:space="preserve"> </w:t>
      </w:r>
      <w:r w:rsidR="00251711" w:rsidRPr="00926FB2">
        <w:t xml:space="preserve"> </w:t>
      </w:r>
      <m:oMath>
        <m:sSub>
          <m:sSubPr>
            <m:ctrlPr>
              <w:rPr>
                <w:rFonts w:ascii="Cambria Math" w:hAnsi="Cambria Math"/>
              </w:rPr>
            </m:ctrlPr>
          </m:sSubPr>
          <m:e>
            <m:r>
              <m:rPr>
                <m:sty m:val="p"/>
              </m:rPr>
              <w:rPr>
                <w:rFonts w:ascii="Cambria Math" w:hAnsi="Cambria Math"/>
              </w:rPr>
              <m:t>Q</m:t>
            </m:r>
          </m:e>
          <m:sub>
            <m:r>
              <m:rPr>
                <m:sty m:val="p"/>
              </m:rPr>
              <w:rPr>
                <w:rFonts w:ascii="Cambria Math" w:hAnsi="Cambria Math"/>
              </w:rPr>
              <m:t>0</m:t>
            </m:r>
          </m:sub>
        </m:sSub>
        <m:r>
          <m:rPr>
            <m:sty m:val="p"/>
          </m:rPr>
          <w:rPr>
            <w:rFonts w:ascii="Cambria Math" w:hAnsi="Cambria Math"/>
          </w:rPr>
          <m:t>γ</m:t>
        </m:r>
        <m:f>
          <m:fPr>
            <m:ctrlPr>
              <w:rPr>
                <w:rFonts w:ascii="Cambria Math" w:hAnsi="Cambria Math"/>
              </w:rPr>
            </m:ctrlPr>
          </m:fPr>
          <m:num>
            <m:r>
              <m:rPr>
                <m:nor/>
              </m:rPr>
              <w:rPr>
                <w:lang w:val="en-US"/>
              </w:rPr>
              <m:t>d</m:t>
            </m:r>
            <m:r>
              <m:rPr>
                <m:nor/>
              </m:rPr>
              <m:t>ρ</m:t>
            </m:r>
          </m:num>
          <m:den>
            <m:r>
              <m:rPr>
                <m:nor/>
              </m:rPr>
              <w:rPr>
                <w:lang w:val="en-US"/>
              </w:rPr>
              <m:t>dt</m:t>
            </m:r>
          </m:den>
        </m:f>
        <m:r>
          <m:rPr>
            <m:sty m:val="p"/>
          </m:rPr>
          <w:rPr>
            <w:rFonts w:ascii="Cambria Math" w:hAnsi="Cambria Math"/>
          </w:rPr>
          <m:t>=λ</m:t>
        </m:r>
        <m:f>
          <m:fPr>
            <m:ctrlPr>
              <w:rPr>
                <w:rFonts w:ascii="Cambria Math" w:hAnsi="Cambria Math"/>
              </w:rPr>
            </m:ctrlPr>
          </m:fPr>
          <m:num>
            <m:r>
              <m:rPr>
                <m:sty m:val="p"/>
              </m:rPr>
              <w:rPr>
                <w:rFonts w:ascii="Cambria Math" w:hAnsi="Cambria Math"/>
              </w:rPr>
              <m:t>B</m:t>
            </m:r>
          </m:num>
          <m:den>
            <m:sSup>
              <m:sSupPr>
                <m:ctrlPr>
                  <w:rPr>
                    <w:rFonts w:ascii="Cambria Math" w:hAnsi="Cambria Math"/>
                  </w:rPr>
                </m:ctrlPr>
              </m:sSupPr>
              <m:e>
                <m:r>
                  <m:rPr>
                    <m:sty m:val="p"/>
                  </m:rPr>
                  <w:rPr>
                    <w:rFonts w:ascii="Cambria Math" w:hAnsi="Cambria Math"/>
                  </w:rPr>
                  <m:t>ρ</m:t>
                </m:r>
              </m:e>
              <m:sup>
                <m:r>
                  <m:rPr>
                    <m:sty m:val="p"/>
                  </m:rPr>
                  <w:rPr>
                    <w:rFonts w:ascii="Cambria Math" w:hAnsi="Cambria Math"/>
                  </w:rPr>
                  <m:t>2</m:t>
                </m:r>
              </m:sup>
            </m:sSup>
          </m:den>
        </m:f>
        <m:r>
          <m:rPr>
            <m:sty m:val="p"/>
          </m:rPr>
          <w:rPr>
            <w:rFonts w:ascii="Cambria Math" w:hAnsi="Cambria Math"/>
          </w:rPr>
          <m:t xml:space="preserve"> </m:t>
        </m:r>
      </m:oMath>
      <w:r w:rsidR="00C21392" w:rsidRPr="00926FB2">
        <w:t>,</w:t>
      </w:r>
      <w:r w:rsidR="00251711" w:rsidRPr="00926FB2">
        <w:tab/>
      </w:r>
      <w:r w:rsidR="00251711" w:rsidRPr="00926FB2">
        <w:tab/>
      </w:r>
      <w:r w:rsidR="00251711" w:rsidRPr="00926FB2">
        <w:tab/>
      </w:r>
      <w:r w:rsidR="00251711" w:rsidRPr="00926FB2">
        <w:tab/>
        <w:t>(2.</w:t>
      </w:r>
      <w:r w:rsidR="003C499D" w:rsidRPr="00926FB2">
        <w:t>21</w:t>
      </w:r>
      <w:r w:rsidR="00251711" w:rsidRPr="00926FB2">
        <w:t>)</w:t>
      </w:r>
    </w:p>
    <w:p w14:paraId="3A380501" w14:textId="77777777" w:rsidR="001E5668" w:rsidRPr="00926FB2" w:rsidRDefault="001E5668" w:rsidP="00B506E7">
      <w:pPr>
        <w:ind w:left="1416" w:firstLine="426"/>
        <w:jc w:val="right"/>
      </w:pPr>
    </w:p>
    <w:p w14:paraId="1224D6FA" w14:textId="4725449C" w:rsidR="00251711" w:rsidRPr="00926FB2" w:rsidRDefault="00251711" w:rsidP="00B506E7">
      <w:pPr>
        <w:ind w:firstLine="709"/>
        <w:jc w:val="both"/>
      </w:pPr>
      <w:r w:rsidRPr="00926FB2">
        <w:t xml:space="preserve">Если принять </w:t>
      </w:r>
      <m:oMath>
        <m:r>
          <m:rPr>
            <m:sty m:val="p"/>
          </m:rPr>
          <w:rPr>
            <w:rFonts w:ascii="Cambria Math" w:hAnsi="Cambria Math"/>
            <w:lang w:val="en-US"/>
          </w:rPr>
          <m:t>c</m:t>
        </m:r>
        <m:r>
          <m:rPr>
            <m:sty m:val="p"/>
          </m:rPr>
          <w:rPr>
            <w:rFonts w:ascii="Cambria Math" w:hAnsi="Cambria Math"/>
          </w:rPr>
          <m:t xml:space="preserve">→∞ </m:t>
        </m:r>
        <m:r>
          <m:rPr>
            <m:sty m:val="p"/>
          </m:rPr>
          <w:rPr>
            <w:rFonts w:ascii="Cambria Math" w:hAnsi="Cambria Math"/>
            <w:lang w:val="en-US"/>
          </w:rPr>
          <m:t>limT</m:t>
        </m:r>
        <m:r>
          <m:rPr>
            <m:sty m:val="p"/>
          </m:rPr>
          <w:rPr>
            <w:rFonts w:ascii="Cambria Math" w:hAnsi="Cambria Math"/>
          </w:rPr>
          <m:t>(</m:t>
        </m:r>
        <m:r>
          <m:rPr>
            <m:sty m:val="p"/>
          </m:rPr>
          <w:rPr>
            <w:rFonts w:ascii="Cambria Math" w:hAnsi="Cambria Math"/>
            <w:lang w:val="en-US"/>
          </w:rPr>
          <m:t>r</m:t>
        </m:r>
        <m:r>
          <m:rPr>
            <m:sty m:val="p"/>
          </m:rPr>
          <w:rPr>
            <w:rFonts w:ascii="Cambria Math" w:hAnsi="Cambria Math"/>
          </w:rPr>
          <m:t>)=</m:t>
        </m:r>
        <m:sSub>
          <m:sSubPr>
            <m:ctrlPr>
              <w:rPr>
                <w:rFonts w:ascii="Cambria Math" w:hAnsi="Cambria Math"/>
                <w:vertAlign w:val="subscript"/>
              </w:rPr>
            </m:ctrlPr>
          </m:sSubPr>
          <m:e>
            <m:r>
              <m:rPr>
                <m:sty m:val="p"/>
              </m:rPr>
              <w:rPr>
                <w:rFonts w:ascii="Cambria Math" w:hAnsi="Cambria Math"/>
                <w:vertAlign w:val="subscript"/>
              </w:rPr>
              <m:t>T</m:t>
            </m:r>
          </m:e>
          <m:sub>
            <m:r>
              <m:rPr>
                <m:sty m:val="p"/>
              </m:rPr>
              <w:rPr>
                <w:rFonts w:ascii="Cambria Math" w:hAnsi="Cambria Math"/>
                <w:vertAlign w:val="subscript"/>
              </w:rPr>
              <m:t>0</m:t>
            </m:r>
          </m:sub>
        </m:sSub>
      </m:oMath>
      <w:r w:rsidRPr="00926FB2">
        <w:t xml:space="preserve"> и обозначить </w:t>
      </w:r>
      <m:oMath>
        <m:r>
          <m:rPr>
            <m:sty m:val="p"/>
          </m:rPr>
          <w:rPr>
            <w:rFonts w:ascii="Cambria Math" w:hAnsi="Cambria Math"/>
            <w:lang w:val="en-US"/>
          </w:rPr>
          <m:t>T</m:t>
        </m:r>
        <m:r>
          <m:rPr>
            <m:sty m:val="p"/>
          </m:rPr>
          <w:rPr>
            <w:rFonts w:ascii="Cambria Math" w:hAnsi="Cambria Math"/>
          </w:rPr>
          <m:t>(ρ)=φ(</m:t>
        </m:r>
        <m:r>
          <m:rPr>
            <m:sty m:val="p"/>
          </m:rPr>
          <w:rPr>
            <w:rFonts w:ascii="Cambria Math" w:hAnsi="Cambria Math"/>
            <w:lang w:val="en-US"/>
          </w:rPr>
          <m:t>t</m:t>
        </m:r>
        <m:r>
          <m:rPr>
            <m:sty m:val="p"/>
          </m:rPr>
          <w:rPr>
            <w:rFonts w:ascii="Cambria Math" w:hAnsi="Cambria Math"/>
          </w:rPr>
          <m:t>)</m:t>
        </m:r>
      </m:oMath>
      <w:r w:rsidR="008B09F0" w:rsidRPr="00926FB2">
        <w:t>, то получим:</w:t>
      </w:r>
    </w:p>
    <w:p w14:paraId="2A57DF9B" w14:textId="77777777" w:rsidR="001E5668" w:rsidRPr="00926FB2" w:rsidRDefault="001E5668" w:rsidP="00B506E7">
      <w:pPr>
        <w:ind w:firstLine="709"/>
        <w:jc w:val="both"/>
      </w:pPr>
    </w:p>
    <w:p w14:paraId="082A0C49" w14:textId="4FDB3D44" w:rsidR="00251711" w:rsidRPr="00926FB2" w:rsidRDefault="00CE4F49" w:rsidP="00B506E7">
      <w:pPr>
        <w:ind w:left="2832" w:firstLine="426"/>
        <w:jc w:val="right"/>
      </w:pPr>
      <m:oMath>
        <m:r>
          <m:rPr>
            <m:sty m:val="p"/>
          </m:rPr>
          <w:rPr>
            <w:rFonts w:ascii="Cambria Math" w:hAnsi="Cambria Math"/>
          </w:rPr>
          <m:t>T</m:t>
        </m:r>
        <m:d>
          <m:dPr>
            <m:ctrlPr>
              <w:rPr>
                <w:rFonts w:ascii="Cambria Math" w:hAnsi="Cambria Math"/>
              </w:rPr>
            </m:ctrlPr>
          </m:dPr>
          <m:e>
            <m:r>
              <m:rPr>
                <m:sty m:val="p"/>
              </m:rPr>
              <w:rPr>
                <w:rFonts w:ascii="Cambria Math" w:hAnsi="Cambria Math"/>
              </w:rPr>
              <m:t>r</m:t>
            </m:r>
          </m:e>
        </m:d>
        <m:r>
          <m:rPr>
            <m:sty m:val="p"/>
          </m:rPr>
          <w:rPr>
            <w:rFonts w:ascii="Cambria Math" w:hAnsi="Cambria Math"/>
          </w:rPr>
          <m:t>=</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ϕ</m:t>
            </m:r>
            <m:d>
              <m:dPr>
                <m:ctrlPr>
                  <w:rPr>
                    <w:rFonts w:ascii="Cambria Math" w:hAnsi="Cambria Math"/>
                  </w:rPr>
                </m:ctrlPr>
              </m:dPr>
              <m:e>
                <m:r>
                  <m:rPr>
                    <m:sty m:val="p"/>
                  </m:rPr>
                  <w:rPr>
                    <w:rFonts w:ascii="Cambria Math" w:hAnsi="Cambria Math"/>
                  </w:rPr>
                  <m:t>t</m:t>
                </m:r>
              </m:e>
            </m:d>
            <m:r>
              <m:rPr>
                <m:sty m:val="p"/>
              </m:rPr>
              <w:rPr>
                <w:rFonts w:ascii="Cambria Math" w:hAnsi="Cambria Math"/>
              </w:rPr>
              <m:t>-</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e>
        </m:d>
        <m:f>
          <m:fPr>
            <m:ctrlPr>
              <w:rPr>
                <w:rFonts w:ascii="Cambria Math" w:hAnsi="Cambria Math"/>
              </w:rPr>
            </m:ctrlPr>
          </m:fPr>
          <m:num>
            <m:r>
              <m:rPr>
                <m:sty m:val="p"/>
              </m:rPr>
              <w:rPr>
                <w:rFonts w:ascii="Cambria Math" w:hAnsi="Cambria Math"/>
              </w:rPr>
              <m:t>ρ</m:t>
            </m:r>
          </m:num>
          <m:den>
            <m:r>
              <m:rPr>
                <m:sty m:val="p"/>
              </m:rPr>
              <w:rPr>
                <w:rFonts w:ascii="Cambria Math" w:hAnsi="Cambria Math"/>
              </w:rPr>
              <m:t>r</m:t>
            </m:r>
          </m:den>
        </m:f>
        <m:r>
          <m:rPr>
            <m:sty m:val="p"/>
          </m:rPr>
          <w:rPr>
            <w:rFonts w:ascii="Cambria Math" w:hAnsi="Cambria Math"/>
          </w:rPr>
          <m:t xml:space="preserve"> ,</m:t>
        </m:r>
      </m:oMath>
      <w:r w:rsidR="00251711" w:rsidRPr="00926FB2">
        <w:tab/>
      </w:r>
      <w:r w:rsidR="00251711" w:rsidRPr="00926FB2">
        <w:tab/>
      </w:r>
      <w:r w:rsidR="008B09F0" w:rsidRPr="00926FB2">
        <w:tab/>
      </w:r>
      <w:r w:rsidR="00251711" w:rsidRPr="00926FB2">
        <w:t>(2.</w:t>
      </w:r>
      <w:r w:rsidR="003C499D" w:rsidRPr="00926FB2">
        <w:t>22</w:t>
      </w:r>
      <w:r w:rsidR="00251711" w:rsidRPr="00926FB2">
        <w:t>)</w:t>
      </w:r>
    </w:p>
    <w:p w14:paraId="5026113A" w14:textId="77777777" w:rsidR="001E5668" w:rsidRPr="00926FB2" w:rsidRDefault="001E5668" w:rsidP="00B506E7">
      <w:pPr>
        <w:ind w:left="2832" w:firstLine="426"/>
        <w:jc w:val="right"/>
      </w:pPr>
    </w:p>
    <w:p w14:paraId="5F6FCD90" w14:textId="77777777" w:rsidR="00251711" w:rsidRPr="00926FB2" w:rsidRDefault="00251711" w:rsidP="00B506E7">
      <w:pPr>
        <w:tabs>
          <w:tab w:val="left" w:pos="851"/>
        </w:tabs>
        <w:ind w:firstLine="709"/>
        <w:jc w:val="both"/>
      </w:pPr>
      <w:r w:rsidRPr="00926FB2">
        <w:t>При этом уравнения (2.</w:t>
      </w:r>
      <w:r w:rsidR="007D1AB9" w:rsidRPr="00926FB2">
        <w:t>21</w:t>
      </w:r>
      <w:r w:rsidRPr="00926FB2">
        <w:t>) перепишутся так:</w:t>
      </w:r>
    </w:p>
    <w:p w14:paraId="5F2DF1F1" w14:textId="77777777" w:rsidR="001E5668" w:rsidRPr="00926FB2" w:rsidRDefault="001E5668" w:rsidP="00B506E7">
      <w:pPr>
        <w:tabs>
          <w:tab w:val="left" w:pos="851"/>
        </w:tabs>
        <w:ind w:firstLine="709"/>
        <w:jc w:val="both"/>
      </w:pPr>
    </w:p>
    <w:p w14:paraId="00A78239" w14:textId="510E762D" w:rsidR="00251711" w:rsidRPr="00926FB2" w:rsidRDefault="00AD13CC" w:rsidP="00B506E7">
      <w:pPr>
        <w:tabs>
          <w:tab w:val="left" w:pos="851"/>
        </w:tabs>
        <w:ind w:left="2124" w:firstLine="426"/>
        <w:jc w:val="right"/>
        <w:rPr>
          <w:lang w:val="en-US"/>
        </w:rPr>
      </w:pPr>
      <m:oMath>
        <m:f>
          <m:fPr>
            <m:ctrlPr>
              <w:rPr>
                <w:rFonts w:ascii="Cambria Math" w:hAnsi="Cambria Math"/>
              </w:rPr>
            </m:ctrlPr>
          </m:fPr>
          <m:num>
            <m:r>
              <m:rPr>
                <m:sty m:val="p"/>
              </m:rPr>
              <w:rPr>
                <w:rFonts w:ascii="Cambria Math" w:hAnsi="Cambria Math"/>
                <w:lang w:val="en-US"/>
              </w:rPr>
              <m:t>d</m:t>
            </m:r>
          </m:num>
          <m:den>
            <m:r>
              <m:rPr>
                <m:sty m:val="p"/>
              </m:rPr>
              <w:rPr>
                <w:rFonts w:ascii="Cambria Math" w:hAnsi="Cambria Math"/>
              </w:rPr>
              <m:t>ρ</m:t>
            </m:r>
          </m:den>
        </m:f>
        <m:r>
          <m:rPr>
            <m:sty m:val="p"/>
          </m:rPr>
          <w:rPr>
            <w:rFonts w:ascii="Cambria Math" w:hAnsi="Cambria Math"/>
            <w:lang w:val="en-US"/>
          </w:rPr>
          <m:t>=K</m:t>
        </m:r>
        <m:d>
          <m:dPr>
            <m:begChr m:val="["/>
            <m:endChr m:val="]"/>
            <m:ctrlPr>
              <w:rPr>
                <w:rFonts w:ascii="Cambria Math" w:hAnsi="Cambria Math"/>
              </w:rPr>
            </m:ctrlPr>
          </m:dPr>
          <m:e>
            <m:sSub>
              <m:sSubPr>
                <m:ctrlPr>
                  <w:rPr>
                    <w:rFonts w:ascii="Cambria Math" w:hAnsi="Cambria Math"/>
                  </w:rPr>
                </m:ctrlPr>
              </m:sSubPr>
              <m:e>
                <m:r>
                  <m:rPr>
                    <m:sty m:val="p"/>
                  </m:rPr>
                  <w:rPr>
                    <w:rFonts w:ascii="Cambria Math" w:hAnsi="Cambria Math"/>
                    <w:lang w:val="en-US"/>
                  </w:rPr>
                  <m:t>T</m:t>
                </m:r>
              </m:e>
              <m:sub>
                <m:r>
                  <m:rPr>
                    <m:sty m:val="p"/>
                  </m:rPr>
                  <w:rPr>
                    <w:rFonts w:ascii="Cambria Math" w:hAnsi="Cambria Math"/>
                    <w:lang w:val="en-US"/>
                  </w:rPr>
                  <m:t>k</m:t>
                </m:r>
              </m:sub>
            </m:sSub>
            <m:r>
              <m:rPr>
                <m:sty m:val="p"/>
              </m:rPr>
              <w:rPr>
                <w:rFonts w:ascii="Cambria Math" w:hAnsi="Cambria Math"/>
                <w:lang w:val="en-US"/>
              </w:rPr>
              <m:t>-</m:t>
            </m:r>
            <m:r>
              <m:rPr>
                <m:sty m:val="p"/>
              </m:rPr>
              <w:rPr>
                <w:rFonts w:ascii="Cambria Math" w:hAnsi="Cambria Math"/>
              </w:rPr>
              <m:t>ϕ</m:t>
            </m:r>
            <m:r>
              <m:rPr>
                <m:sty m:val="p"/>
              </m:rPr>
              <w:rPr>
                <w:rFonts w:ascii="Cambria Math" w:hAnsi="Cambria Math"/>
                <w:lang w:val="en-US"/>
              </w:rPr>
              <m:t>(t)</m:t>
            </m:r>
          </m:e>
        </m:d>
      </m:oMath>
      <w:r w:rsidR="00251711" w:rsidRPr="00926FB2">
        <w:rPr>
          <w:lang w:val="en-US"/>
        </w:rPr>
        <w:t xml:space="preserve"> ; </w:t>
      </w:r>
      <m:oMath>
        <m:sSub>
          <m:sSubPr>
            <m:ctrlPr>
              <w:rPr>
                <w:rFonts w:ascii="Cambria Math" w:hAnsi="Cambria Math"/>
              </w:rPr>
            </m:ctrlPr>
          </m:sSubPr>
          <m:e>
            <m:r>
              <m:rPr>
                <m:sty m:val="p"/>
              </m:rPr>
              <w:rPr>
                <w:rFonts w:ascii="Cambria Math" w:hAnsi="Cambria Math"/>
                <w:lang w:val="en-US"/>
              </w:rPr>
              <m:t>Q</m:t>
            </m:r>
          </m:e>
          <m:sub>
            <m:r>
              <m:rPr>
                <m:sty m:val="p"/>
              </m:rPr>
              <w:rPr>
                <w:rFonts w:ascii="Cambria Math" w:hAnsi="Cambria Math"/>
                <w:lang w:val="en-US"/>
              </w:rPr>
              <m:t>0</m:t>
            </m:r>
          </m:sub>
        </m:sSub>
        <m:r>
          <m:rPr>
            <m:sty m:val="p"/>
          </m:rPr>
          <w:rPr>
            <w:rFonts w:ascii="Cambria Math" w:hAnsi="Cambria Math"/>
          </w:rPr>
          <m:t>γ</m:t>
        </m:r>
        <m:f>
          <m:fPr>
            <m:ctrlPr>
              <w:rPr>
                <w:rFonts w:ascii="Cambria Math" w:hAnsi="Cambria Math"/>
              </w:rPr>
            </m:ctrlPr>
          </m:fPr>
          <m:num>
            <m:r>
              <m:rPr>
                <m:nor/>
              </m:rPr>
              <w:rPr>
                <w:lang w:val="en-US"/>
              </w:rPr>
              <m:t>d</m:t>
            </m:r>
            <m:r>
              <m:rPr>
                <m:nor/>
              </m:rPr>
              <m:t>ρ</m:t>
            </m:r>
          </m:num>
          <m:den>
            <m:r>
              <m:rPr>
                <m:nor/>
              </m:rPr>
              <w:rPr>
                <w:lang w:val="en-US"/>
              </w:rPr>
              <m:t>dt</m:t>
            </m:r>
          </m:den>
        </m:f>
        <m:r>
          <m:rPr>
            <m:sty m:val="p"/>
          </m:rPr>
          <w:rPr>
            <w:rFonts w:ascii="Cambria Math" w:hAnsi="Cambria Math"/>
            <w:lang w:val="en-US"/>
          </w:rPr>
          <m:t>=</m:t>
        </m:r>
        <m:r>
          <m:rPr>
            <m:sty m:val="p"/>
          </m:rPr>
          <w:rPr>
            <w:rFonts w:ascii="Cambria Math" w:hAnsi="Cambria Math"/>
          </w:rPr>
          <m:t>λ</m:t>
        </m:r>
        <m:d>
          <m:dPr>
            <m:begChr m:val="["/>
            <m:endChr m:val="]"/>
            <m:ctrlPr>
              <w:rPr>
                <w:rFonts w:ascii="Cambria Math" w:hAnsi="Cambria Math"/>
              </w:rPr>
            </m:ctrlPr>
          </m:dPr>
          <m:e>
            <m:r>
              <m:rPr>
                <m:sty m:val="p"/>
              </m:rPr>
              <w:rPr>
                <w:rFonts w:ascii="Cambria Math" w:hAnsi="Cambria Math"/>
              </w:rPr>
              <m:t>ϕ</m:t>
            </m:r>
            <m:r>
              <m:rPr>
                <m:sty m:val="p"/>
              </m:rPr>
              <w:rPr>
                <w:rFonts w:ascii="Cambria Math" w:hAnsi="Cambria Math"/>
                <w:lang w:val="en-US"/>
              </w:rPr>
              <m:t>(t)-</m:t>
            </m:r>
            <m:sSub>
              <m:sSubPr>
                <m:ctrlPr>
                  <w:rPr>
                    <w:rFonts w:ascii="Cambria Math" w:hAnsi="Cambria Math"/>
                  </w:rPr>
                </m:ctrlPr>
              </m:sSubPr>
              <m:e>
                <m:r>
                  <m:rPr>
                    <m:sty m:val="p"/>
                  </m:rPr>
                  <w:rPr>
                    <w:rFonts w:ascii="Cambria Math" w:hAnsi="Cambria Math"/>
                    <w:lang w:val="en-US"/>
                  </w:rPr>
                  <m:t>T</m:t>
                </m:r>
              </m:e>
              <m:sub>
                <m:r>
                  <m:rPr>
                    <m:sty m:val="p"/>
                  </m:rPr>
                  <w:rPr>
                    <w:rFonts w:ascii="Cambria Math" w:hAnsi="Cambria Math"/>
                    <w:lang w:val="en-US"/>
                  </w:rPr>
                  <m:t>0</m:t>
                </m:r>
              </m:sub>
            </m:sSub>
          </m:e>
        </m:d>
        <m:f>
          <m:fPr>
            <m:ctrlPr>
              <w:rPr>
                <w:rFonts w:ascii="Cambria Math" w:hAnsi="Cambria Math"/>
              </w:rPr>
            </m:ctrlPr>
          </m:fPr>
          <m:num>
            <m:r>
              <m:rPr>
                <m:sty m:val="p"/>
              </m:rPr>
              <w:rPr>
                <w:rFonts w:ascii="Cambria Math" w:hAnsi="Cambria Math"/>
              </w:rPr>
              <m:t>ρ</m:t>
            </m:r>
          </m:num>
          <m:den>
            <m:r>
              <m:rPr>
                <m:sty m:val="p"/>
              </m:rPr>
              <w:rPr>
                <w:rFonts w:ascii="Cambria Math" w:hAnsi="Cambria Math"/>
                <w:lang w:val="en-US"/>
              </w:rPr>
              <m:t>r</m:t>
            </m:r>
          </m:den>
        </m:f>
      </m:oMath>
      <w:r w:rsidR="00C21392" w:rsidRPr="00926FB2">
        <w:rPr>
          <w:lang w:val="en-US"/>
        </w:rPr>
        <w:t xml:space="preserve"> ,</w:t>
      </w:r>
      <w:r w:rsidR="00251711" w:rsidRPr="00926FB2">
        <w:rPr>
          <w:lang w:val="en-US"/>
        </w:rPr>
        <w:tab/>
      </w:r>
      <w:r w:rsidR="00251711" w:rsidRPr="00926FB2">
        <w:rPr>
          <w:lang w:val="en-US"/>
        </w:rPr>
        <w:tab/>
        <w:t>(2.</w:t>
      </w:r>
      <w:r w:rsidR="003C499D" w:rsidRPr="00926FB2">
        <w:rPr>
          <w:lang w:val="en-US"/>
        </w:rPr>
        <w:t>23</w:t>
      </w:r>
      <w:r w:rsidR="00251711" w:rsidRPr="00926FB2">
        <w:rPr>
          <w:lang w:val="en-US"/>
        </w:rPr>
        <w:t>)</w:t>
      </w:r>
    </w:p>
    <w:p w14:paraId="353B65C0" w14:textId="77777777" w:rsidR="001E5668" w:rsidRPr="00926FB2" w:rsidRDefault="001E5668" w:rsidP="00B506E7">
      <w:pPr>
        <w:tabs>
          <w:tab w:val="left" w:pos="851"/>
        </w:tabs>
        <w:ind w:left="2124" w:firstLine="426"/>
        <w:jc w:val="right"/>
        <w:rPr>
          <w:lang w:val="en-US"/>
        </w:rPr>
      </w:pPr>
    </w:p>
    <w:p w14:paraId="42BB5490" w14:textId="1C203620" w:rsidR="00251711" w:rsidRPr="00926FB2" w:rsidRDefault="00251711" w:rsidP="00B506E7">
      <w:pPr>
        <w:tabs>
          <w:tab w:val="left" w:pos="851"/>
        </w:tabs>
        <w:ind w:firstLine="709"/>
        <w:jc w:val="both"/>
      </w:pPr>
      <w:r w:rsidRPr="00926FB2">
        <w:lastRenderedPageBreak/>
        <w:t>Из системы уравнени</w:t>
      </w:r>
      <w:r w:rsidR="007D1AB9" w:rsidRPr="00926FB2">
        <w:t>й</w:t>
      </w:r>
      <w:r w:rsidRPr="00926FB2">
        <w:t xml:space="preserve"> (2.</w:t>
      </w:r>
      <w:r w:rsidR="007D1AB9" w:rsidRPr="00926FB2">
        <w:t>23</w:t>
      </w:r>
      <w:r w:rsidRPr="00926FB2">
        <w:t xml:space="preserve">) следует определить функции </w:t>
      </w:r>
      <m:oMath>
        <m:r>
          <m:rPr>
            <m:sty m:val="p"/>
          </m:rPr>
          <w:rPr>
            <w:rFonts w:ascii="Cambria Math" w:hAnsi="Cambria Math"/>
          </w:rPr>
          <m:t>φ(</m:t>
        </m:r>
        <m:r>
          <m:rPr>
            <m:sty m:val="p"/>
          </m:rPr>
          <w:rPr>
            <w:rFonts w:ascii="Cambria Math" w:hAnsi="Cambria Math"/>
            <w:lang w:val="en-US"/>
          </w:rPr>
          <m:t>t</m:t>
        </m:r>
        <m:r>
          <m:rPr>
            <m:sty m:val="p"/>
          </m:rPr>
          <w:rPr>
            <w:rFonts w:ascii="Cambria Math" w:hAnsi="Cambria Math"/>
          </w:rPr>
          <m:t>)</m:t>
        </m:r>
      </m:oMath>
      <w:r w:rsidRPr="00926FB2">
        <w:t xml:space="preserve"> и </w:t>
      </w:r>
      <m:oMath>
        <m:r>
          <m:rPr>
            <m:sty m:val="p"/>
          </m:rPr>
          <w:rPr>
            <w:rFonts w:ascii="Cambria Math" w:hAnsi="Cambria Math"/>
          </w:rPr>
          <m:t>ρ(</m:t>
        </m:r>
        <m:r>
          <m:rPr>
            <m:sty m:val="p"/>
          </m:rPr>
          <w:rPr>
            <w:rFonts w:ascii="Cambria Math" w:hAnsi="Cambria Math"/>
            <w:lang w:val="en-US"/>
          </w:rPr>
          <m:t>t</m:t>
        </m:r>
        <m:r>
          <m:rPr>
            <m:sty m:val="p"/>
          </m:rPr>
          <w:rPr>
            <w:rFonts w:ascii="Cambria Math" w:hAnsi="Cambria Math"/>
          </w:rPr>
          <m:t>)</m:t>
        </m:r>
      </m:oMath>
      <w:r w:rsidRPr="00926FB2">
        <w:t>.</w:t>
      </w:r>
      <w:r w:rsidR="00C21392" w:rsidRPr="00926FB2">
        <w:t xml:space="preserve"> </w:t>
      </w:r>
      <w:r w:rsidRPr="00926FB2">
        <w:t xml:space="preserve">Исключим функцию </w:t>
      </w:r>
      <m:oMath>
        <m:r>
          <m:rPr>
            <m:sty m:val="p"/>
          </m:rPr>
          <w:rPr>
            <w:rFonts w:ascii="Cambria Math" w:hAnsi="Cambria Math"/>
          </w:rPr>
          <m:t>φ(</m:t>
        </m:r>
        <m:r>
          <m:rPr>
            <m:sty m:val="p"/>
          </m:rPr>
          <w:rPr>
            <w:rFonts w:ascii="Cambria Math" w:hAnsi="Cambria Math"/>
            <w:lang w:val="en-US"/>
          </w:rPr>
          <m:t>t</m:t>
        </m:r>
        <m:r>
          <m:rPr>
            <m:sty m:val="p"/>
          </m:rPr>
          <w:rPr>
            <w:rFonts w:ascii="Cambria Math" w:hAnsi="Cambria Math"/>
          </w:rPr>
          <m:t>)</m:t>
        </m:r>
      </m:oMath>
      <w:r w:rsidRPr="00926FB2">
        <w:t xml:space="preserve"> и получим:</w:t>
      </w:r>
    </w:p>
    <w:p w14:paraId="27A7E72D" w14:textId="77777777" w:rsidR="001E5668" w:rsidRPr="00926FB2" w:rsidRDefault="001E5668" w:rsidP="00B506E7">
      <w:pPr>
        <w:tabs>
          <w:tab w:val="left" w:pos="851"/>
        </w:tabs>
        <w:ind w:firstLine="709"/>
        <w:jc w:val="both"/>
      </w:pPr>
    </w:p>
    <w:p w14:paraId="6F5C76D2" w14:textId="1EFA6D53" w:rsidR="00251711" w:rsidRPr="00926FB2" w:rsidRDefault="00AD13CC" w:rsidP="00B506E7">
      <w:pPr>
        <w:tabs>
          <w:tab w:val="left" w:pos="851"/>
        </w:tabs>
        <w:ind w:left="2832" w:firstLine="426"/>
        <w:jc w:val="right"/>
      </w:pPr>
      <m:oMath>
        <m:f>
          <m:fPr>
            <m:ctrlPr>
              <w:rPr>
                <w:rFonts w:ascii="Cambria Math" w:hAnsi="Cambria Math"/>
              </w:rPr>
            </m:ctrlPr>
          </m:fPr>
          <m:num>
            <m:sSub>
              <m:sSubPr>
                <m:ctrlPr>
                  <w:rPr>
                    <w:rFonts w:ascii="Cambria Math" w:hAnsi="Cambria Math"/>
                  </w:rPr>
                </m:ctrlPr>
              </m:sSubPr>
              <m:e>
                <m:r>
                  <m:rPr>
                    <m:sty m:val="p"/>
                  </m:rPr>
                  <w:rPr>
                    <w:rFonts w:ascii="Cambria Math" w:hAnsi="Cambria Math"/>
                  </w:rPr>
                  <m:t>Q</m:t>
                </m:r>
              </m:e>
              <m:sub>
                <m:r>
                  <m:rPr>
                    <m:sty m:val="p"/>
                  </m:rPr>
                  <w:rPr>
                    <w:rFonts w:ascii="Cambria Math" w:hAnsi="Cambria Math"/>
                  </w:rPr>
                  <m:t>0</m:t>
                </m:r>
              </m:sub>
            </m:sSub>
            <m:r>
              <m:rPr>
                <m:sty m:val="p"/>
              </m:rPr>
              <w:rPr>
                <w:rFonts w:ascii="Cambria Math" w:hAnsi="Cambria Math"/>
              </w:rPr>
              <m:t>γ</m:t>
            </m:r>
          </m:num>
          <m:den>
            <m:r>
              <m:rPr>
                <m:nor/>
              </m:rPr>
              <m:t>2λ</m:t>
            </m:r>
          </m:den>
        </m:f>
        <m:f>
          <m:fPr>
            <m:ctrlPr>
              <w:rPr>
                <w:rFonts w:ascii="Cambria Math" w:hAnsi="Cambria Math"/>
              </w:rPr>
            </m:ctrlPr>
          </m:fPr>
          <m:num>
            <m:r>
              <m:rPr>
                <m:sty m:val="p"/>
              </m:rPr>
              <w:rPr>
                <w:rFonts w:ascii="Cambria Math" w:hAnsi="Cambria Math"/>
              </w:rPr>
              <m:t>d</m:t>
            </m:r>
          </m:num>
          <m:den>
            <m:r>
              <m:rPr>
                <m:nor/>
              </m:rPr>
              <m:t>dt</m:t>
            </m:r>
          </m:den>
        </m:f>
        <m:sSup>
          <m:sSupPr>
            <m:ctrlPr>
              <w:rPr>
                <w:rFonts w:ascii="Cambria Math" w:hAnsi="Cambria Math"/>
              </w:rPr>
            </m:ctrlPr>
          </m:sSupPr>
          <m:e>
            <m:r>
              <m:rPr>
                <m:sty m:val="p"/>
              </m:rPr>
              <w:rPr>
                <w:rFonts w:ascii="Cambria Math" w:hAnsi="Cambria Math"/>
              </w:rPr>
              <m:t>ρ</m:t>
            </m:r>
          </m:e>
          <m:sup>
            <m:r>
              <m:rPr>
                <m:sty m:val="p"/>
              </m:rPr>
              <w:rPr>
                <w:rFonts w:ascii="Cambria Math" w:hAnsi="Cambria Math"/>
              </w:rPr>
              <m:t>2</m:t>
            </m:r>
          </m:sup>
        </m:sSup>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K</m:t>
            </m:r>
          </m:den>
        </m:f>
        <m:f>
          <m:fPr>
            <m:ctrlPr>
              <w:rPr>
                <w:rFonts w:ascii="Cambria Math" w:hAnsi="Cambria Math"/>
              </w:rPr>
            </m:ctrlPr>
          </m:fPr>
          <m:num>
            <m:r>
              <m:rPr>
                <m:nor/>
              </m:rPr>
              <m:t>dρ</m:t>
            </m:r>
          </m:num>
          <m:den>
            <m:r>
              <m:rPr>
                <m:nor/>
              </m:rPr>
              <m:t>dt</m:t>
            </m:r>
          </m:den>
        </m:f>
        <m:r>
          <m:rPr>
            <m:sty m:val="p"/>
          </m:rPr>
          <w:rPr>
            <w:rFonts w:ascii="Cambria Math" w:hAnsi="Cambria Math"/>
          </w:rPr>
          <m:t>-(</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K</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r>
          <m:rPr>
            <m:sty m:val="p"/>
          </m:rPr>
          <w:rPr>
            <w:rFonts w:ascii="Cambria Math" w:hAnsi="Cambria Math"/>
          </w:rPr>
          <m:t>)=0</m:t>
        </m:r>
      </m:oMath>
      <w:r w:rsidR="00251711" w:rsidRPr="00926FB2">
        <w:t>,</w:t>
      </w:r>
      <w:r w:rsidR="00251711" w:rsidRPr="00926FB2">
        <w:tab/>
      </w:r>
      <w:r w:rsidR="00251711" w:rsidRPr="00926FB2">
        <w:tab/>
      </w:r>
      <w:r w:rsidR="00251711" w:rsidRPr="00926FB2">
        <w:tab/>
        <w:t>(2.</w:t>
      </w:r>
      <w:r w:rsidR="007D1AB9" w:rsidRPr="00926FB2">
        <w:t>24</w:t>
      </w:r>
      <w:r w:rsidR="00251711" w:rsidRPr="00926FB2">
        <w:t>а)</w:t>
      </w:r>
    </w:p>
    <w:p w14:paraId="49474F73" w14:textId="77777777" w:rsidR="001E5668" w:rsidRPr="00926FB2" w:rsidRDefault="001E5668" w:rsidP="00B506E7">
      <w:pPr>
        <w:tabs>
          <w:tab w:val="left" w:pos="851"/>
        </w:tabs>
        <w:ind w:left="2832" w:firstLine="426"/>
        <w:jc w:val="right"/>
      </w:pPr>
    </w:p>
    <w:p w14:paraId="4FBFBDAD" w14:textId="77777777" w:rsidR="00251711" w:rsidRPr="00926FB2" w:rsidRDefault="00251711" w:rsidP="00B506E7">
      <w:pPr>
        <w:tabs>
          <w:tab w:val="left" w:pos="851"/>
        </w:tabs>
        <w:jc w:val="both"/>
      </w:pPr>
      <w:r w:rsidRPr="00926FB2">
        <w:t>или</w:t>
      </w:r>
    </w:p>
    <w:p w14:paraId="09DC79F5" w14:textId="58E56084" w:rsidR="00251711" w:rsidRPr="00926FB2" w:rsidRDefault="00AD13CC" w:rsidP="00B506E7">
      <w:pPr>
        <w:tabs>
          <w:tab w:val="left" w:pos="851"/>
        </w:tabs>
        <w:ind w:left="2832" w:firstLine="426"/>
        <w:jc w:val="right"/>
      </w:pPr>
      <m:oMath>
        <m:f>
          <m:fPr>
            <m:ctrlPr>
              <w:rPr>
                <w:rFonts w:ascii="Cambria Math" w:hAnsi="Cambria Math"/>
              </w:rPr>
            </m:ctrlPr>
          </m:fPr>
          <m:num>
            <m:r>
              <m:rPr>
                <m:sty m:val="p"/>
              </m:rPr>
              <w:rPr>
                <w:rFonts w:ascii="Cambria Math" w:hAnsi="Cambria Math"/>
              </w:rPr>
              <m:t>d</m:t>
            </m:r>
          </m:num>
          <m:den>
            <m:r>
              <m:rPr>
                <m:nor/>
              </m:rPr>
              <m:t>dt</m:t>
            </m:r>
          </m:den>
        </m:f>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ρ</m:t>
                </m:r>
              </m:e>
              <m:sup>
                <m:r>
                  <m:rPr>
                    <m:sty m:val="p"/>
                  </m:rPr>
                  <w:rPr>
                    <w:rFonts w:ascii="Cambria Math" w:hAnsi="Cambria Math"/>
                  </w:rPr>
                  <m:t>2</m:t>
                </m:r>
              </m:sup>
            </m:sSup>
            <m:r>
              <m:rPr>
                <m:sty m:val="p"/>
              </m:rPr>
              <w:rPr>
                <w:rFonts w:ascii="Cambria Math" w:hAnsi="Cambria Math"/>
              </w:rPr>
              <m:t>+2</m:t>
            </m:r>
            <m:f>
              <m:fPr>
                <m:ctrlPr>
                  <w:rPr>
                    <w:rFonts w:ascii="Cambria Math" w:hAnsi="Cambria Math"/>
                  </w:rPr>
                </m:ctrlPr>
              </m:fPr>
              <m:num>
                <m:r>
                  <m:rPr>
                    <m:sty m:val="p"/>
                  </m:rPr>
                  <w:rPr>
                    <w:rFonts w:ascii="Cambria Math" w:hAnsi="Cambria Math"/>
                  </w:rPr>
                  <m:t>a</m:t>
                </m:r>
              </m:num>
              <m:den>
                <m:r>
                  <m:rPr>
                    <m:nor/>
                  </m:rPr>
                  <m:t>QK</m:t>
                </m:r>
              </m:den>
            </m:f>
            <m:r>
              <m:rPr>
                <m:sty m:val="p"/>
              </m:rPr>
              <w:rPr>
                <w:rFonts w:ascii="Cambria Math" w:hAnsi="Cambria Math"/>
              </w:rPr>
              <m:t>ρ-(</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K</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r>
              <m:rPr>
                <m:sty m:val="p"/>
              </m:rPr>
              <w:rPr>
                <w:rFonts w:ascii="Cambria Math" w:hAnsi="Cambria Math"/>
              </w:rPr>
              <m:t>)</m:t>
            </m:r>
            <m:r>
              <m:rPr>
                <m:nor/>
              </m:rPr>
              <m:t>*t</m:t>
            </m:r>
          </m:e>
        </m:d>
        <m:r>
          <m:rPr>
            <m:sty m:val="p"/>
          </m:rPr>
          <w:rPr>
            <w:rFonts w:ascii="Cambria Math" w:hAnsi="Cambria Math"/>
          </w:rPr>
          <m:t>=0</m:t>
        </m:r>
      </m:oMath>
      <w:r w:rsidR="00251711" w:rsidRPr="00926FB2">
        <w:t>.</w:t>
      </w:r>
      <w:r w:rsidR="00251711" w:rsidRPr="00926FB2">
        <w:tab/>
      </w:r>
      <w:r w:rsidR="00251711" w:rsidRPr="00926FB2">
        <w:tab/>
        <w:t>(2.</w:t>
      </w:r>
      <w:r w:rsidR="007D1AB9" w:rsidRPr="00926FB2">
        <w:t>24</w:t>
      </w:r>
      <w:r w:rsidR="00251711" w:rsidRPr="00926FB2">
        <w:t>б)</w:t>
      </w:r>
    </w:p>
    <w:p w14:paraId="6A3F52E4" w14:textId="77777777" w:rsidR="001E5668" w:rsidRPr="00926FB2" w:rsidRDefault="001E5668" w:rsidP="00B506E7">
      <w:pPr>
        <w:tabs>
          <w:tab w:val="left" w:pos="851"/>
        </w:tabs>
        <w:ind w:left="2832" w:firstLine="426"/>
        <w:jc w:val="right"/>
      </w:pPr>
    </w:p>
    <w:p w14:paraId="1A5BD916" w14:textId="2E19E829" w:rsidR="00251711" w:rsidRPr="00926FB2" w:rsidRDefault="00251711" w:rsidP="00B506E7">
      <w:pPr>
        <w:jc w:val="both"/>
      </w:pPr>
      <w:r w:rsidRPr="00926FB2">
        <w:t>(</w:t>
      </w:r>
      <m:oMath>
        <m:r>
          <m:rPr>
            <m:sty m:val="p"/>
          </m:rPr>
          <w:rPr>
            <w:rFonts w:ascii="Cambria Math" w:hAnsi="Cambria Math"/>
          </w:rPr>
          <m:t>а</m:t>
        </m:r>
      </m:oMath>
      <w:r w:rsidRPr="00926FB2">
        <w:t xml:space="preserve"> – температуропроводность). Учтя, при рассмотрении </w:t>
      </w:r>
      <m:oMath>
        <m:r>
          <m:rPr>
            <m:sty m:val="p"/>
          </m:rPr>
          <w:rPr>
            <w:rFonts w:ascii="Cambria Math" w:hAnsi="Cambria Math"/>
          </w:rPr>
          <m:t>ρ(0)=0</m:t>
        </m:r>
      </m:oMath>
      <w:r w:rsidRPr="00926FB2">
        <w:t>, найдем:</w:t>
      </w:r>
    </w:p>
    <w:p w14:paraId="50A3D5D1" w14:textId="77777777" w:rsidR="001E5668" w:rsidRPr="00926FB2" w:rsidRDefault="001E5668" w:rsidP="00B506E7">
      <w:pPr>
        <w:jc w:val="both"/>
      </w:pPr>
    </w:p>
    <w:p w14:paraId="384E8EF0" w14:textId="32A583BF" w:rsidR="00251711" w:rsidRPr="00926FB2" w:rsidRDefault="00AD13CC" w:rsidP="00B506E7">
      <w:pPr>
        <w:ind w:left="2832" w:firstLine="426"/>
        <w:jc w:val="right"/>
        <w:rPr>
          <w:lang w:val="en-US"/>
        </w:rPr>
      </w:pPr>
      <m:oMath>
        <m:sSup>
          <m:sSupPr>
            <m:ctrlPr>
              <w:rPr>
                <w:rFonts w:ascii="Cambria Math" w:hAnsi="Cambria Math"/>
              </w:rPr>
            </m:ctrlPr>
          </m:sSupPr>
          <m:e>
            <m:r>
              <m:rPr>
                <m:sty m:val="p"/>
              </m:rPr>
              <w:rPr>
                <w:rFonts w:ascii="Cambria Math" w:hAnsi="Cambria Math"/>
              </w:rPr>
              <m:t>ρ</m:t>
            </m:r>
          </m:e>
          <m:sup>
            <m:r>
              <m:rPr>
                <m:sty m:val="p"/>
              </m:rPr>
              <w:rPr>
                <w:rFonts w:ascii="Cambria Math" w:hAnsi="Cambria Math"/>
                <w:lang w:val="en-US"/>
              </w:rPr>
              <m:t>2</m:t>
            </m:r>
          </m:sup>
        </m:sSup>
        <m:r>
          <m:rPr>
            <m:sty m:val="p"/>
          </m:rPr>
          <w:rPr>
            <w:rFonts w:ascii="Cambria Math" w:hAnsi="Cambria Math"/>
            <w:lang w:val="en-US"/>
          </w:rPr>
          <m:t>+2</m:t>
        </m:r>
        <m:f>
          <m:fPr>
            <m:ctrlPr>
              <w:rPr>
                <w:rFonts w:ascii="Cambria Math" w:hAnsi="Cambria Math"/>
              </w:rPr>
            </m:ctrlPr>
          </m:fPr>
          <m:num>
            <m:r>
              <m:rPr>
                <m:sty m:val="p"/>
              </m:rPr>
              <w:rPr>
                <w:rFonts w:ascii="Cambria Math" w:hAnsi="Cambria Math"/>
                <w:lang w:val="en-US"/>
              </w:rPr>
              <m:t>a</m:t>
            </m:r>
          </m:num>
          <m:den>
            <m:r>
              <m:rPr>
                <m:nor/>
              </m:rPr>
              <w:rPr>
                <w:lang w:val="en-US"/>
              </w:rPr>
              <m:t>QK</m:t>
            </m:r>
          </m:den>
        </m:f>
        <m:r>
          <m:rPr>
            <m:sty m:val="p"/>
          </m:rPr>
          <w:rPr>
            <w:rFonts w:ascii="Cambria Math" w:hAnsi="Cambria Math"/>
          </w:rPr>
          <m:t>ρ</m:t>
        </m:r>
        <m:r>
          <m:rPr>
            <m:sty m:val="p"/>
          </m:rPr>
          <w:rPr>
            <w:rFonts w:ascii="Cambria Math" w:hAnsi="Cambria Math"/>
            <w:lang w:val="en-US"/>
          </w:rPr>
          <m:t>-2</m:t>
        </m:r>
        <m:f>
          <m:fPr>
            <m:ctrlPr>
              <w:rPr>
                <w:rFonts w:ascii="Cambria Math" w:hAnsi="Cambria Math"/>
              </w:rPr>
            </m:ctrlPr>
          </m:fPr>
          <m:num>
            <m:r>
              <m:rPr>
                <m:sty m:val="p"/>
              </m:rPr>
              <w:rPr>
                <w:rFonts w:ascii="Cambria Math" w:hAnsi="Cambria Math"/>
                <w:lang w:val="en-US"/>
              </w:rPr>
              <m:t>a</m:t>
            </m:r>
          </m:num>
          <m:den>
            <m:r>
              <m:rPr>
                <m:sty m:val="p"/>
              </m:rPr>
              <w:rPr>
                <w:rFonts w:ascii="Cambria Math" w:hAnsi="Cambria Math"/>
                <w:lang w:val="en-US"/>
              </w:rPr>
              <m:t>Q</m:t>
            </m:r>
          </m:den>
        </m:f>
        <m:r>
          <m:rPr>
            <m:sty m:val="p"/>
          </m:rPr>
          <w:rPr>
            <w:rFonts w:ascii="Cambria Math" w:hAnsi="Cambria Math"/>
            <w:lang w:val="en-US"/>
          </w:rPr>
          <m:t>(</m:t>
        </m:r>
        <m:sSub>
          <m:sSubPr>
            <m:ctrlPr>
              <w:rPr>
                <w:rFonts w:ascii="Cambria Math" w:hAnsi="Cambria Math"/>
              </w:rPr>
            </m:ctrlPr>
          </m:sSubPr>
          <m:e>
            <m:r>
              <m:rPr>
                <m:sty m:val="p"/>
              </m:rPr>
              <w:rPr>
                <w:rFonts w:ascii="Cambria Math" w:hAnsi="Cambria Math"/>
                <w:lang w:val="en-US"/>
              </w:rPr>
              <m:t>T</m:t>
            </m:r>
          </m:e>
          <m:sub>
            <m:r>
              <m:rPr>
                <m:sty m:val="p"/>
              </m:rPr>
              <w:rPr>
                <w:rFonts w:ascii="Cambria Math" w:hAnsi="Cambria Math"/>
                <w:lang w:val="en-US"/>
              </w:rPr>
              <m:t>K</m:t>
            </m:r>
          </m:sub>
        </m:sSub>
        <m:r>
          <m:rPr>
            <m:sty m:val="p"/>
          </m:rPr>
          <w:rPr>
            <w:rFonts w:ascii="Cambria Math" w:hAnsi="Cambria Math"/>
            <w:lang w:val="en-US"/>
          </w:rPr>
          <m:t>-</m:t>
        </m:r>
        <m:sSub>
          <m:sSubPr>
            <m:ctrlPr>
              <w:rPr>
                <w:rFonts w:ascii="Cambria Math" w:hAnsi="Cambria Math"/>
              </w:rPr>
            </m:ctrlPr>
          </m:sSubPr>
          <m:e>
            <m:r>
              <m:rPr>
                <m:sty m:val="p"/>
              </m:rPr>
              <w:rPr>
                <w:rFonts w:ascii="Cambria Math" w:hAnsi="Cambria Math"/>
                <w:lang w:val="en-US"/>
              </w:rPr>
              <m:t>T</m:t>
            </m:r>
          </m:e>
          <m:sub>
            <m:r>
              <m:rPr>
                <m:sty m:val="p"/>
              </m:rPr>
              <w:rPr>
                <w:rFonts w:ascii="Cambria Math" w:hAnsi="Cambria Math"/>
                <w:lang w:val="en-US"/>
              </w:rPr>
              <m:t>0</m:t>
            </m:r>
          </m:sub>
        </m:sSub>
        <m:r>
          <m:rPr>
            <m:sty m:val="p"/>
          </m:rPr>
          <w:rPr>
            <w:rFonts w:ascii="Cambria Math" w:hAnsi="Cambria Math"/>
            <w:lang w:val="en-US"/>
          </w:rPr>
          <m:t>)</m:t>
        </m:r>
        <m:r>
          <m:rPr>
            <m:nor/>
          </m:rPr>
          <w:rPr>
            <w:lang w:val="en-US"/>
          </w:rPr>
          <m:t>*t</m:t>
        </m:r>
        <m:r>
          <m:rPr>
            <m:sty m:val="p"/>
          </m:rPr>
          <w:rPr>
            <w:rFonts w:ascii="Cambria Math" w:hAnsi="Cambria Math"/>
            <w:lang w:val="en-US"/>
          </w:rPr>
          <m:t>=0</m:t>
        </m:r>
      </m:oMath>
      <w:r w:rsidR="00C21392" w:rsidRPr="00926FB2">
        <w:rPr>
          <w:lang w:val="en-US"/>
        </w:rPr>
        <w:t>,</w:t>
      </w:r>
      <w:r w:rsidR="00251711" w:rsidRPr="00926FB2">
        <w:rPr>
          <w:lang w:val="en-US"/>
        </w:rPr>
        <w:tab/>
      </w:r>
      <w:r w:rsidR="00251711" w:rsidRPr="00926FB2">
        <w:rPr>
          <w:lang w:val="en-US"/>
        </w:rPr>
        <w:tab/>
        <w:t>(2.</w:t>
      </w:r>
      <w:r w:rsidR="007D1AB9" w:rsidRPr="00926FB2">
        <w:rPr>
          <w:lang w:val="en-US"/>
        </w:rPr>
        <w:t>25</w:t>
      </w:r>
      <w:r w:rsidR="00251711" w:rsidRPr="00926FB2">
        <w:rPr>
          <w:lang w:val="en-US"/>
        </w:rPr>
        <w:t>)</w:t>
      </w:r>
    </w:p>
    <w:p w14:paraId="38CE6920" w14:textId="77777777" w:rsidR="001E5668" w:rsidRPr="00926FB2" w:rsidRDefault="001E5668" w:rsidP="00B506E7">
      <w:pPr>
        <w:ind w:left="2832" w:firstLine="426"/>
        <w:jc w:val="right"/>
        <w:rPr>
          <w:lang w:val="en-US"/>
        </w:rPr>
      </w:pPr>
    </w:p>
    <w:p w14:paraId="61A3C598" w14:textId="77777777" w:rsidR="00251711" w:rsidRPr="00926FB2" w:rsidRDefault="00251711" w:rsidP="00B506E7">
      <w:pPr>
        <w:ind w:firstLine="709"/>
        <w:jc w:val="both"/>
      </w:pPr>
      <w:r w:rsidRPr="00926FB2">
        <w:t>Отсюда:</w:t>
      </w:r>
    </w:p>
    <w:p w14:paraId="62E0314F" w14:textId="77777777" w:rsidR="001E5668" w:rsidRPr="00926FB2" w:rsidRDefault="001E5668" w:rsidP="00B506E7">
      <w:pPr>
        <w:ind w:firstLine="709"/>
        <w:jc w:val="both"/>
      </w:pPr>
    </w:p>
    <w:p w14:paraId="4DD07C6A" w14:textId="53BB8E2D" w:rsidR="00251711" w:rsidRPr="00926FB2" w:rsidRDefault="00CE4F49" w:rsidP="00B506E7">
      <w:pPr>
        <w:ind w:left="2124" w:firstLine="426"/>
        <w:jc w:val="right"/>
      </w:pPr>
      <m:oMath>
        <m:r>
          <m:rPr>
            <m:sty m:val="p"/>
          </m:rPr>
          <w:rPr>
            <w:rFonts w:ascii="Cambria Math" w:hAnsi="Cambria Math"/>
          </w:rPr>
          <m:t>ρ(t)=-</m:t>
        </m:r>
        <m:f>
          <m:fPr>
            <m:ctrlPr>
              <w:rPr>
                <w:rFonts w:ascii="Cambria Math" w:hAnsi="Cambria Math"/>
              </w:rPr>
            </m:ctrlPr>
          </m:fPr>
          <m:num>
            <m:r>
              <m:rPr>
                <m:sty m:val="p"/>
              </m:rPr>
              <w:rPr>
                <w:rFonts w:ascii="Cambria Math" w:hAnsi="Cambria Math"/>
              </w:rPr>
              <m:t>a</m:t>
            </m:r>
          </m:num>
          <m:den>
            <m:r>
              <m:rPr>
                <m:nor/>
              </m:rPr>
              <w:rPr>
                <w:lang w:val="en-US"/>
              </w:rPr>
              <m:t>QK</m:t>
            </m:r>
          </m:den>
        </m:f>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m:t>
            </m:r>
            <m:f>
              <m:fPr>
                <m:ctrlPr>
                  <w:rPr>
                    <w:rFonts w:ascii="Cambria Math" w:hAnsi="Cambria Math"/>
                  </w:rPr>
                </m:ctrlPr>
              </m:fPr>
              <m:num>
                <m:r>
                  <m:rPr>
                    <m:sty m:val="p"/>
                  </m:rPr>
                  <w:rPr>
                    <w:rFonts w:ascii="Cambria Math" w:hAnsi="Cambria Math"/>
                  </w:rPr>
                  <m:t>a</m:t>
                </m:r>
              </m:num>
              <m:den>
                <m:r>
                  <m:rPr>
                    <m:nor/>
                  </m:rPr>
                  <w:rPr>
                    <w:lang w:val="en-US"/>
                  </w:rPr>
                  <m:t>QK</m:t>
                </m:r>
              </m:den>
            </m:f>
            <m:r>
              <m:rPr>
                <m:sty m:val="p"/>
              </m:rPr>
              <w:rPr>
                <w:rFonts w:ascii="Cambria Math" w:hAnsi="Cambria Math"/>
              </w:rPr>
              <m:t>)+2</m:t>
            </m:r>
            <m:f>
              <m:fPr>
                <m:ctrlPr>
                  <w:rPr>
                    <w:rFonts w:ascii="Cambria Math" w:hAnsi="Cambria Math"/>
                  </w:rPr>
                </m:ctrlPr>
              </m:fPr>
              <m:num>
                <m:r>
                  <m:rPr>
                    <m:sty m:val="p"/>
                  </m:rPr>
                  <w:rPr>
                    <w:rFonts w:ascii="Cambria Math" w:hAnsi="Cambria Math"/>
                  </w:rPr>
                  <m:t>a</m:t>
                </m:r>
              </m:num>
              <m:den>
                <m:r>
                  <m:rPr>
                    <m:sty m:val="p"/>
                  </m:rPr>
                  <w:rPr>
                    <w:rFonts w:ascii="Cambria Math" w:hAnsi="Cambria Math"/>
                  </w:rPr>
                  <m:t>Q</m:t>
                </m:r>
              </m:den>
            </m:f>
            <m:r>
              <m:rPr>
                <m:sty m:val="p"/>
              </m:rPr>
              <w:rPr>
                <w:rFonts w:ascii="Cambria Math" w:hAnsi="Cambria Math"/>
              </w:rPr>
              <m:t>(</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K</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r>
              <m:rPr>
                <m:sty m:val="p"/>
              </m:rPr>
              <w:rPr>
                <w:rFonts w:ascii="Cambria Math" w:hAnsi="Cambria Math"/>
              </w:rPr>
              <m:t>)⋅t</m:t>
            </m:r>
          </m:e>
        </m:rad>
      </m:oMath>
      <w:r w:rsidR="00C21392" w:rsidRPr="00926FB2">
        <w:t xml:space="preserve"> ,</w:t>
      </w:r>
      <w:r w:rsidR="00251711" w:rsidRPr="00926FB2">
        <w:tab/>
      </w:r>
      <w:r w:rsidR="00251711" w:rsidRPr="00926FB2">
        <w:tab/>
        <w:t>(2.</w:t>
      </w:r>
      <w:r w:rsidR="007D1AB9" w:rsidRPr="00926FB2">
        <w:t>26</w:t>
      </w:r>
      <w:r w:rsidR="00251711" w:rsidRPr="00926FB2">
        <w:t>)</w:t>
      </w:r>
    </w:p>
    <w:p w14:paraId="5241CABE" w14:textId="77777777" w:rsidR="001E5668" w:rsidRPr="00926FB2" w:rsidRDefault="001E5668" w:rsidP="00B506E7">
      <w:pPr>
        <w:ind w:left="2124" w:firstLine="426"/>
        <w:jc w:val="right"/>
      </w:pPr>
    </w:p>
    <w:p w14:paraId="410BCBDE" w14:textId="652668D3" w:rsidR="00251711" w:rsidRPr="00926FB2" w:rsidRDefault="00251711" w:rsidP="00B506E7">
      <w:pPr>
        <w:ind w:firstLine="709"/>
        <w:jc w:val="both"/>
      </w:pPr>
      <w:r w:rsidRPr="00926FB2">
        <w:t xml:space="preserve">Так как </w:t>
      </w:r>
      <m:oMath>
        <m:r>
          <m:rPr>
            <m:sty m:val="p"/>
          </m:rPr>
          <w:rPr>
            <w:rFonts w:ascii="Cambria Math" w:hAnsi="Cambria Math"/>
            <w:lang w:val="en-US"/>
          </w:rPr>
          <m:t>ρ</m:t>
        </m:r>
        <m:r>
          <m:rPr>
            <m:sty m:val="p"/>
          </m:rPr>
          <w:rPr>
            <w:rFonts w:ascii="Cambria Math" w:hAnsi="Cambria Math"/>
          </w:rPr>
          <m:t>(</m:t>
        </m:r>
        <m:r>
          <m:rPr>
            <m:sty m:val="p"/>
          </m:rPr>
          <w:rPr>
            <w:rFonts w:ascii="Cambria Math" w:hAnsi="Cambria Math"/>
            <w:lang w:val="en-US"/>
          </w:rPr>
          <m:t>t</m:t>
        </m:r>
        <m:r>
          <m:rPr>
            <m:sty m:val="p"/>
          </m:rPr>
          <w:rPr>
            <w:rFonts w:ascii="Cambria Math" w:hAnsi="Cambria Math"/>
          </w:rPr>
          <m:t>)&gt;0</m:t>
        </m:r>
      </m:oMath>
      <w:r w:rsidRPr="00926FB2">
        <w:t>, то перед корнем следует взять знак плюс. Таким образом:</w:t>
      </w:r>
    </w:p>
    <w:p w14:paraId="7C98CC40" w14:textId="77777777" w:rsidR="001E5668" w:rsidRPr="00926FB2" w:rsidRDefault="001E5668" w:rsidP="00B506E7">
      <w:pPr>
        <w:ind w:firstLine="567"/>
        <w:jc w:val="both"/>
      </w:pPr>
    </w:p>
    <w:p w14:paraId="0CE0B3D5" w14:textId="2D51210B" w:rsidR="00251711" w:rsidRPr="00926FB2" w:rsidRDefault="00CE4F49" w:rsidP="00B506E7">
      <w:pPr>
        <w:ind w:left="2124" w:firstLine="426"/>
        <w:jc w:val="right"/>
        <w:rPr>
          <w:lang w:val="en-US"/>
        </w:rPr>
      </w:pPr>
      <m:oMath>
        <m:r>
          <m:rPr>
            <m:sty m:val="p"/>
          </m:rPr>
          <w:rPr>
            <w:rFonts w:ascii="Cambria Math" w:hAnsi="Cambria Math"/>
          </w:rPr>
          <m:t>ρ</m:t>
        </m:r>
        <m:r>
          <m:rPr>
            <m:sty m:val="p"/>
          </m:rPr>
          <w:rPr>
            <w:rFonts w:ascii="Cambria Math" w:hAnsi="Cambria Math"/>
            <w:lang w:val="en-US"/>
          </w:rPr>
          <m:t>(t)=</m:t>
        </m:r>
        <m:f>
          <m:fPr>
            <m:ctrlPr>
              <w:rPr>
                <w:rFonts w:ascii="Cambria Math" w:hAnsi="Cambria Math"/>
              </w:rPr>
            </m:ctrlPr>
          </m:fPr>
          <m:num>
            <m:r>
              <m:rPr>
                <m:sty m:val="p"/>
              </m:rPr>
              <w:rPr>
                <w:rFonts w:ascii="Cambria Math" w:hAnsi="Cambria Math"/>
                <w:lang w:val="en-US"/>
              </w:rPr>
              <m:t>a</m:t>
            </m:r>
          </m:num>
          <m:den>
            <m:r>
              <m:rPr>
                <m:nor/>
              </m:rPr>
              <w:rPr>
                <w:lang w:val="en-US"/>
              </w:rPr>
              <m:t>QK</m:t>
            </m:r>
          </m:den>
        </m:f>
        <m:d>
          <m:dPr>
            <m:begChr m:val="["/>
            <m:endChr m:val="]"/>
            <m:ctrlPr>
              <w:rPr>
                <w:rFonts w:ascii="Cambria Math" w:hAnsi="Cambria Math"/>
              </w:rPr>
            </m:ctrlPr>
          </m:dPr>
          <m:e>
            <m:rad>
              <m:radPr>
                <m:degHide m:val="1"/>
                <m:ctrlPr>
                  <w:rPr>
                    <w:rFonts w:ascii="Cambria Math" w:hAnsi="Cambria Math"/>
                  </w:rPr>
                </m:ctrlPr>
              </m:radPr>
              <m:deg/>
              <m:e>
                <m:r>
                  <m:rPr>
                    <m:sty m:val="p"/>
                  </m:rPr>
                  <w:rPr>
                    <w:rFonts w:ascii="Cambria Math" w:hAnsi="Cambria Math"/>
                    <w:lang w:val="en-US"/>
                  </w:rPr>
                  <m:t>1+2</m:t>
                </m:r>
                <m:f>
                  <m:fPr>
                    <m:ctrlPr>
                      <w:rPr>
                        <w:rFonts w:ascii="Cambria Math" w:hAnsi="Cambria Math"/>
                      </w:rPr>
                    </m:ctrlPr>
                  </m:fPr>
                  <m:num>
                    <m:r>
                      <m:rPr>
                        <m:nor/>
                      </m:rPr>
                      <w:rPr>
                        <w:lang w:val="en-US"/>
                      </w:rPr>
                      <m:t>Q</m:t>
                    </m:r>
                    <m:sSup>
                      <m:sSupPr>
                        <m:ctrlPr>
                          <w:rPr>
                            <w:rFonts w:ascii="Cambria Math" w:hAnsi="Cambria Math"/>
                          </w:rPr>
                        </m:ctrlPr>
                      </m:sSupPr>
                      <m:e>
                        <m:r>
                          <m:rPr>
                            <m:nor/>
                          </m:rPr>
                          <w:rPr>
                            <w:lang w:val="en-US"/>
                          </w:rPr>
                          <m:t>K</m:t>
                        </m:r>
                      </m:e>
                      <m:sup>
                        <m:r>
                          <m:rPr>
                            <m:sty m:val="p"/>
                          </m:rPr>
                          <w:rPr>
                            <w:rFonts w:ascii="Cambria Math" w:hAnsi="Cambria Math"/>
                            <w:lang w:val="en-US"/>
                          </w:rPr>
                          <m:t>2</m:t>
                        </m:r>
                      </m:sup>
                    </m:sSup>
                  </m:num>
                  <m:den>
                    <m:r>
                      <m:rPr>
                        <m:sty m:val="p"/>
                      </m:rPr>
                      <w:rPr>
                        <w:rFonts w:ascii="Cambria Math" w:hAnsi="Cambria Math"/>
                        <w:lang w:val="en-US"/>
                      </w:rPr>
                      <m:t>a</m:t>
                    </m:r>
                  </m:den>
                </m:f>
                <m:r>
                  <m:rPr>
                    <m:sty m:val="p"/>
                  </m:rPr>
                  <w:rPr>
                    <w:rFonts w:ascii="Cambria Math" w:hAnsi="Cambria Math"/>
                    <w:lang w:val="en-US"/>
                  </w:rPr>
                  <m:t>(</m:t>
                </m:r>
                <m:sSub>
                  <m:sSubPr>
                    <m:ctrlPr>
                      <w:rPr>
                        <w:rFonts w:ascii="Cambria Math" w:hAnsi="Cambria Math"/>
                      </w:rPr>
                    </m:ctrlPr>
                  </m:sSubPr>
                  <m:e>
                    <m:r>
                      <m:rPr>
                        <m:sty m:val="p"/>
                      </m:rPr>
                      <w:rPr>
                        <w:rFonts w:ascii="Cambria Math" w:hAnsi="Cambria Math"/>
                        <w:lang w:val="en-US"/>
                      </w:rPr>
                      <m:t>T</m:t>
                    </m:r>
                  </m:e>
                  <m:sub>
                    <m:r>
                      <m:rPr>
                        <m:sty m:val="p"/>
                      </m:rPr>
                      <w:rPr>
                        <w:rFonts w:ascii="Cambria Math" w:hAnsi="Cambria Math"/>
                        <w:lang w:val="en-US"/>
                      </w:rPr>
                      <m:t>K</m:t>
                    </m:r>
                  </m:sub>
                </m:sSub>
                <m:r>
                  <m:rPr>
                    <m:sty m:val="p"/>
                  </m:rPr>
                  <w:rPr>
                    <w:rFonts w:ascii="Cambria Math" w:hAnsi="Cambria Math"/>
                    <w:lang w:val="en-US"/>
                  </w:rPr>
                  <m:t>-</m:t>
                </m:r>
                <m:sSub>
                  <m:sSubPr>
                    <m:ctrlPr>
                      <w:rPr>
                        <w:rFonts w:ascii="Cambria Math" w:hAnsi="Cambria Math"/>
                      </w:rPr>
                    </m:ctrlPr>
                  </m:sSubPr>
                  <m:e>
                    <m:r>
                      <m:rPr>
                        <m:sty m:val="p"/>
                      </m:rPr>
                      <w:rPr>
                        <w:rFonts w:ascii="Cambria Math" w:hAnsi="Cambria Math"/>
                        <w:lang w:val="en-US"/>
                      </w:rPr>
                      <m:t>T</m:t>
                    </m:r>
                  </m:e>
                  <m:sub>
                    <m:r>
                      <m:rPr>
                        <m:sty m:val="p"/>
                      </m:rPr>
                      <w:rPr>
                        <w:rFonts w:ascii="Cambria Math" w:hAnsi="Cambria Math"/>
                        <w:lang w:val="en-US"/>
                      </w:rPr>
                      <m:t>0</m:t>
                    </m:r>
                  </m:sub>
                </m:sSub>
                <m:r>
                  <m:rPr>
                    <m:sty m:val="p"/>
                  </m:rPr>
                  <w:rPr>
                    <w:rFonts w:ascii="Cambria Math" w:hAnsi="Cambria Math"/>
                    <w:lang w:val="en-US"/>
                  </w:rPr>
                  <m:t>)⋅t-1</m:t>
                </m:r>
              </m:e>
            </m:rad>
          </m:e>
        </m:d>
      </m:oMath>
      <w:r w:rsidR="00C21392" w:rsidRPr="00926FB2">
        <w:rPr>
          <w:lang w:val="en-US"/>
        </w:rPr>
        <w:t>,</w:t>
      </w:r>
      <w:r w:rsidR="00251711" w:rsidRPr="00926FB2">
        <w:rPr>
          <w:lang w:val="en-US"/>
        </w:rPr>
        <w:tab/>
        <w:t xml:space="preserve"> </w:t>
      </w:r>
      <w:r w:rsidR="00251711" w:rsidRPr="00926FB2">
        <w:rPr>
          <w:lang w:val="en-US"/>
        </w:rPr>
        <w:tab/>
        <w:t>(2.</w:t>
      </w:r>
      <w:r w:rsidR="007D1AB9" w:rsidRPr="00926FB2">
        <w:rPr>
          <w:lang w:val="en-US"/>
        </w:rPr>
        <w:t>27</w:t>
      </w:r>
      <w:r w:rsidR="00251711" w:rsidRPr="00926FB2">
        <w:rPr>
          <w:lang w:val="en-US"/>
        </w:rPr>
        <w:t>)</w:t>
      </w:r>
    </w:p>
    <w:p w14:paraId="235F9A2B" w14:textId="77777777" w:rsidR="001E5668" w:rsidRPr="00926FB2" w:rsidRDefault="001E5668" w:rsidP="00B506E7">
      <w:pPr>
        <w:ind w:left="2124" w:firstLine="426"/>
        <w:jc w:val="right"/>
        <w:rPr>
          <w:lang w:val="en-US"/>
        </w:rPr>
      </w:pPr>
    </w:p>
    <w:p w14:paraId="25AA2868" w14:textId="2B757C4B" w:rsidR="00251711" w:rsidRPr="00926FB2" w:rsidRDefault="00251711" w:rsidP="00B506E7">
      <w:pPr>
        <w:ind w:firstLine="709"/>
        <w:jc w:val="both"/>
      </w:pPr>
      <w:r w:rsidRPr="00926FB2">
        <w:t xml:space="preserve">При малых </w:t>
      </w:r>
      <m:oMath>
        <m:r>
          <m:rPr>
            <m:sty m:val="p"/>
          </m:rPr>
          <w:rPr>
            <w:rFonts w:ascii="Cambria Math" w:hAnsi="Cambria Math"/>
            <w:lang w:val="en-US"/>
          </w:rPr>
          <m:t>t</m:t>
        </m:r>
      </m:oMath>
      <w:r w:rsidRPr="00926FB2">
        <w:t>:</w:t>
      </w:r>
    </w:p>
    <w:p w14:paraId="0BDCEDE2" w14:textId="77777777" w:rsidR="001E5668" w:rsidRPr="00926FB2" w:rsidRDefault="001E5668" w:rsidP="00B506E7">
      <w:pPr>
        <w:ind w:firstLine="709"/>
        <w:jc w:val="both"/>
      </w:pPr>
    </w:p>
    <w:p w14:paraId="359EB13F" w14:textId="52A7F177" w:rsidR="00251711" w:rsidRPr="00926FB2" w:rsidRDefault="00AD13CC" w:rsidP="00B506E7">
      <w:pPr>
        <w:ind w:left="2268" w:firstLine="426"/>
        <w:jc w:val="right"/>
      </w:pPr>
      <m:oMath>
        <m:rad>
          <m:radPr>
            <m:degHide m:val="1"/>
            <m:ctrlPr>
              <w:rPr>
                <w:rFonts w:ascii="Cambria Math" w:hAnsi="Cambria Math"/>
              </w:rPr>
            </m:ctrlPr>
          </m:radPr>
          <m:deg/>
          <m:e>
            <m:r>
              <m:rPr>
                <m:sty m:val="p"/>
              </m:rPr>
              <w:rPr>
                <w:rFonts w:ascii="Cambria Math" w:hAnsi="Cambria Math"/>
              </w:rPr>
              <m:t>1+2</m:t>
            </m:r>
            <m:f>
              <m:fPr>
                <m:ctrlPr>
                  <w:rPr>
                    <w:rFonts w:ascii="Cambria Math" w:hAnsi="Cambria Math"/>
                  </w:rPr>
                </m:ctrlPr>
              </m:fPr>
              <m:num>
                <m:r>
                  <m:rPr>
                    <m:nor/>
                  </m:rPr>
                  <w:rPr>
                    <w:lang w:val="en-US"/>
                  </w:rPr>
                  <m:t>Q</m:t>
                </m:r>
                <m:sSup>
                  <m:sSupPr>
                    <m:ctrlPr>
                      <w:rPr>
                        <w:rFonts w:ascii="Cambria Math" w:hAnsi="Cambria Math"/>
                      </w:rPr>
                    </m:ctrlPr>
                  </m:sSupPr>
                  <m:e>
                    <m:r>
                      <m:rPr>
                        <m:nor/>
                      </m:rPr>
                      <w:rPr>
                        <w:lang w:val="en-US"/>
                      </w:rPr>
                      <m:t>K</m:t>
                    </m:r>
                  </m:e>
                  <m:sup>
                    <m:r>
                      <m:rPr>
                        <m:sty m:val="p"/>
                      </m:rPr>
                      <w:rPr>
                        <w:rFonts w:ascii="Cambria Math" w:hAnsi="Cambria Math"/>
                      </w:rPr>
                      <m:t>2</m:t>
                    </m:r>
                  </m:sup>
                </m:sSup>
              </m:num>
              <m:den>
                <m:r>
                  <m:rPr>
                    <m:sty m:val="p"/>
                  </m:rPr>
                  <w:rPr>
                    <w:rFonts w:ascii="Cambria Math" w:hAnsi="Cambria Math"/>
                  </w:rPr>
                  <m:t>a</m:t>
                </m:r>
              </m:den>
            </m:f>
            <m:r>
              <m:rPr>
                <m:sty m:val="p"/>
              </m:rPr>
              <w:rPr>
                <w:rFonts w:ascii="Cambria Math" w:hAnsi="Cambria Math"/>
              </w:rPr>
              <m:t>(</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K</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r>
              <m:rPr>
                <m:sty m:val="p"/>
              </m:rPr>
              <w:rPr>
                <w:rFonts w:ascii="Cambria Math" w:hAnsi="Cambria Math"/>
              </w:rPr>
              <m:t>)</m:t>
            </m:r>
          </m:e>
        </m:rad>
        <m:r>
          <m:rPr>
            <m:sty m:val="p"/>
          </m:rPr>
          <w:rPr>
            <w:rFonts w:ascii="Cambria Math" w:hAnsi="Cambria Math"/>
          </w:rPr>
          <m:t>≈1+</m:t>
        </m:r>
        <m:f>
          <m:fPr>
            <m:ctrlPr>
              <w:rPr>
                <w:rFonts w:ascii="Cambria Math" w:hAnsi="Cambria Math"/>
              </w:rPr>
            </m:ctrlPr>
          </m:fPr>
          <m:num>
            <m:r>
              <m:rPr>
                <m:nor/>
              </m:rPr>
              <w:rPr>
                <w:lang w:val="en-US"/>
              </w:rPr>
              <m:t>Q</m:t>
            </m:r>
            <m:sSup>
              <m:sSupPr>
                <m:ctrlPr>
                  <w:rPr>
                    <w:rFonts w:ascii="Cambria Math" w:hAnsi="Cambria Math"/>
                  </w:rPr>
                </m:ctrlPr>
              </m:sSupPr>
              <m:e>
                <m:r>
                  <m:rPr>
                    <m:nor/>
                  </m:rPr>
                  <w:rPr>
                    <w:lang w:val="en-US"/>
                  </w:rPr>
                  <m:t>K</m:t>
                </m:r>
              </m:e>
              <m:sup>
                <m:r>
                  <m:rPr>
                    <m:sty m:val="p"/>
                  </m:rPr>
                  <w:rPr>
                    <w:rFonts w:ascii="Cambria Math" w:hAnsi="Cambria Math"/>
                  </w:rPr>
                  <m:t>2</m:t>
                </m:r>
              </m:sup>
            </m:sSup>
          </m:num>
          <m:den>
            <m:r>
              <m:rPr>
                <m:sty m:val="p"/>
              </m:rPr>
              <w:rPr>
                <w:rFonts w:ascii="Cambria Math" w:hAnsi="Cambria Math"/>
              </w:rPr>
              <m:t>a</m:t>
            </m:r>
          </m:den>
        </m:f>
        <m:r>
          <m:rPr>
            <m:sty m:val="p"/>
          </m:rPr>
          <w:rPr>
            <w:rFonts w:ascii="Cambria Math" w:hAnsi="Cambria Math"/>
          </w:rPr>
          <m:t>(</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K</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r>
          <m:rPr>
            <m:sty m:val="p"/>
          </m:rPr>
          <w:rPr>
            <w:rFonts w:ascii="Cambria Math" w:hAnsi="Cambria Math"/>
          </w:rPr>
          <m:t>)⋅t</m:t>
        </m:r>
      </m:oMath>
      <w:r w:rsidR="00C21392" w:rsidRPr="00926FB2">
        <w:t>,</w:t>
      </w:r>
      <w:r w:rsidR="00251711" w:rsidRPr="00926FB2">
        <w:tab/>
        <w:t>(2.</w:t>
      </w:r>
      <w:r w:rsidR="007D1AB9" w:rsidRPr="00926FB2">
        <w:t>28</w:t>
      </w:r>
      <w:r w:rsidR="00251711" w:rsidRPr="00926FB2">
        <w:t>)</w:t>
      </w:r>
    </w:p>
    <w:p w14:paraId="240295EE" w14:textId="77777777" w:rsidR="001E5668" w:rsidRPr="00926FB2" w:rsidRDefault="001E5668" w:rsidP="00B506E7">
      <w:pPr>
        <w:ind w:left="2268" w:firstLine="426"/>
        <w:jc w:val="right"/>
      </w:pPr>
    </w:p>
    <w:p w14:paraId="123E8F59" w14:textId="6198E260" w:rsidR="00251711" w:rsidRPr="00926FB2" w:rsidRDefault="00CE4F49" w:rsidP="00B506E7">
      <w:pPr>
        <w:ind w:left="3686" w:firstLine="426"/>
        <w:jc w:val="right"/>
      </w:pPr>
      <m:oMath>
        <m:r>
          <m:rPr>
            <m:sty m:val="p"/>
          </m:rPr>
          <w:rPr>
            <w:rFonts w:ascii="Cambria Math" w:hAnsi="Cambria Math"/>
            <w:lang w:val="en-US"/>
          </w:rPr>
          <m:t>ρ</m:t>
        </m:r>
        <m:r>
          <m:rPr>
            <m:sty m:val="p"/>
          </m:rPr>
          <w:rPr>
            <w:rFonts w:ascii="Cambria Math" w:hAnsi="Cambria Math"/>
          </w:rPr>
          <m:t>(</m:t>
        </m:r>
        <m:r>
          <m:rPr>
            <m:sty m:val="p"/>
          </m:rPr>
          <w:rPr>
            <w:rFonts w:ascii="Cambria Math" w:hAnsi="Cambria Math"/>
            <w:lang w:val="en-US"/>
          </w:rPr>
          <m:t>t</m:t>
        </m:r>
        <m:r>
          <m:rPr>
            <m:sty m:val="p"/>
          </m:rPr>
          <w:rPr>
            <w:rFonts w:ascii="Cambria Math" w:hAnsi="Cambria Math"/>
          </w:rPr>
          <m:t>)≈</m:t>
        </m:r>
        <m:r>
          <m:rPr>
            <m:sty m:val="p"/>
          </m:rPr>
          <w:rPr>
            <w:rFonts w:ascii="Cambria Math" w:hAnsi="Cambria Math"/>
            <w:lang w:val="en-US"/>
          </w:rPr>
          <m:t>K</m:t>
        </m:r>
        <m:r>
          <m:rPr>
            <m:sty m:val="p"/>
          </m:rPr>
          <w:rPr>
            <w:rFonts w:ascii="Cambria Math" w:hAnsi="Cambria Math"/>
          </w:rPr>
          <m:t>(</m:t>
        </m:r>
        <m:sSub>
          <m:sSubPr>
            <m:ctrlPr>
              <w:rPr>
                <w:rFonts w:ascii="Cambria Math" w:hAnsi="Cambria Math"/>
                <w:lang w:val="en-US"/>
              </w:rPr>
            </m:ctrlPr>
          </m:sSubPr>
          <m:e>
            <m:r>
              <m:rPr>
                <m:sty m:val="p"/>
              </m:rPr>
              <w:rPr>
                <w:rFonts w:ascii="Cambria Math" w:hAnsi="Cambria Math"/>
                <w:lang w:val="en-US"/>
              </w:rPr>
              <m:t>T</m:t>
            </m:r>
          </m:e>
          <m:sub>
            <m:r>
              <m:rPr>
                <m:sty m:val="p"/>
              </m:rPr>
              <w:rPr>
                <w:rFonts w:ascii="Cambria Math" w:hAnsi="Cambria Math"/>
                <w:lang w:val="en-US"/>
              </w:rPr>
              <m:t>K</m:t>
            </m:r>
          </m:sub>
        </m:sSub>
        <m:r>
          <m:rPr>
            <m:sty m:val="p"/>
          </m:rPr>
          <w:rPr>
            <w:rFonts w:ascii="Cambria Math" w:hAnsi="Cambria Math"/>
          </w:rPr>
          <m:t>-</m:t>
        </m:r>
        <m:sSub>
          <m:sSubPr>
            <m:ctrlPr>
              <w:rPr>
                <w:rFonts w:ascii="Cambria Math" w:hAnsi="Cambria Math"/>
                <w:lang w:val="en-US"/>
              </w:rPr>
            </m:ctrlPr>
          </m:sSubPr>
          <m:e>
            <m:r>
              <m:rPr>
                <m:sty m:val="p"/>
              </m:rPr>
              <w:rPr>
                <w:rFonts w:ascii="Cambria Math" w:hAnsi="Cambria Math"/>
                <w:lang w:val="en-US"/>
              </w:rPr>
              <m:t>T</m:t>
            </m:r>
          </m:e>
          <m:sub>
            <m:r>
              <m:rPr>
                <m:sty m:val="p"/>
              </m:rPr>
              <w:rPr>
                <w:rFonts w:ascii="Cambria Math" w:hAnsi="Cambria Math"/>
              </w:rPr>
              <m:t>0</m:t>
            </m:r>
          </m:sub>
        </m:sSub>
        <m:r>
          <m:rPr>
            <m:sty m:val="p"/>
          </m:rPr>
          <w:rPr>
            <w:rFonts w:ascii="Cambria Math" w:hAnsi="Cambria Math"/>
          </w:rPr>
          <m:t>)⋅</m:t>
        </m:r>
        <m:r>
          <m:rPr>
            <m:sty m:val="p"/>
          </m:rPr>
          <w:rPr>
            <w:rFonts w:ascii="Cambria Math" w:hAnsi="Cambria Math"/>
            <w:lang w:val="en-US"/>
          </w:rPr>
          <m:t>t</m:t>
        </m:r>
      </m:oMath>
      <w:r w:rsidR="00C21392" w:rsidRPr="00926FB2">
        <w:t xml:space="preserve"> ,</w:t>
      </w:r>
      <w:r w:rsidR="00251711" w:rsidRPr="00926FB2">
        <w:tab/>
      </w:r>
      <w:r w:rsidR="00251711" w:rsidRPr="00926FB2">
        <w:tab/>
      </w:r>
      <w:r w:rsidR="00251711" w:rsidRPr="00926FB2">
        <w:tab/>
        <w:t>(2.2</w:t>
      </w:r>
      <w:r w:rsidR="001A26E4" w:rsidRPr="00926FB2">
        <w:t>9</w:t>
      </w:r>
      <w:r w:rsidR="00251711" w:rsidRPr="00926FB2">
        <w:t>)</w:t>
      </w:r>
    </w:p>
    <w:p w14:paraId="050E128A" w14:textId="77777777" w:rsidR="001E5668" w:rsidRPr="00926FB2" w:rsidRDefault="001E5668" w:rsidP="00B506E7">
      <w:pPr>
        <w:ind w:left="3686" w:firstLine="426"/>
        <w:jc w:val="right"/>
      </w:pPr>
    </w:p>
    <w:p w14:paraId="07E9FD5F" w14:textId="27E434E3" w:rsidR="00251711" w:rsidRPr="00926FB2" w:rsidRDefault="00251711" w:rsidP="00B506E7">
      <w:pPr>
        <w:ind w:firstLine="709"/>
        <w:jc w:val="both"/>
      </w:pPr>
      <w:r w:rsidRPr="00926FB2">
        <w:t xml:space="preserve">Перейдя теперь к перепаду давления </w:t>
      </w:r>
      <m:oMath>
        <m:r>
          <m:rPr>
            <m:sty m:val="p"/>
          </m:rPr>
          <w:rPr>
            <w:rFonts w:ascii="Cambria Math" w:hAnsi="Cambria Math"/>
          </w:rPr>
          <m:t>Δ</m:t>
        </m:r>
        <m:r>
          <m:rPr>
            <m:sty m:val="p"/>
          </m:rPr>
          <w:rPr>
            <w:rFonts w:ascii="Cambria Math" w:hAnsi="Cambria Math"/>
            <w:lang w:val="en-US"/>
          </w:rPr>
          <m:t>P</m:t>
        </m:r>
        <m:r>
          <m:rPr>
            <m:sty m:val="p"/>
          </m:rPr>
          <w:rPr>
            <w:rFonts w:ascii="Cambria Math" w:hAnsi="Cambria Math"/>
          </w:rPr>
          <m:t xml:space="preserve"> </m:t>
        </m:r>
      </m:oMath>
      <w:r w:rsidRPr="00926FB2">
        <w:t>методе ГРП, получим:</w:t>
      </w:r>
    </w:p>
    <w:p w14:paraId="36A9D2B2" w14:textId="77777777" w:rsidR="001E5668" w:rsidRPr="00926FB2" w:rsidRDefault="001E5668" w:rsidP="00B506E7">
      <w:pPr>
        <w:ind w:firstLine="709"/>
        <w:jc w:val="both"/>
      </w:pPr>
    </w:p>
    <w:p w14:paraId="2C04BE72" w14:textId="7AFA13A6" w:rsidR="00251711" w:rsidRPr="00926FB2" w:rsidRDefault="00CE4F49" w:rsidP="00B506E7">
      <w:pPr>
        <w:ind w:left="3686" w:firstLine="426"/>
        <w:jc w:val="right"/>
      </w:pPr>
      <m:oMath>
        <m:r>
          <m:rPr>
            <m:sty m:val="p"/>
          </m:rPr>
          <w:rPr>
            <w:rFonts w:ascii="Cambria Math" w:hAnsi="Cambria Math"/>
          </w:rPr>
          <m:t>ρ(t)=</m:t>
        </m:r>
        <m:sSub>
          <m:sSubPr>
            <m:ctrlPr>
              <w:rPr>
                <w:rFonts w:ascii="Cambria Math" w:hAnsi="Cambria Math"/>
              </w:rPr>
            </m:ctrlPr>
          </m:sSubPr>
          <m:e>
            <m:r>
              <m:rPr>
                <m:sty m:val="p"/>
              </m:rPr>
              <w:rPr>
                <w:rFonts w:ascii="Cambria Math" w:hAnsi="Cambria Math"/>
              </w:rPr>
              <m:t>K</m:t>
            </m:r>
          </m:e>
          <m:sub>
            <m:r>
              <m:rPr>
                <m:sty m:val="p"/>
              </m:rPr>
              <w:rPr>
                <w:rFonts w:ascii="Cambria Math" w:hAnsi="Cambria Math"/>
              </w:rPr>
              <m:t>0</m:t>
            </m:r>
          </m:sub>
        </m:sSub>
        <m:r>
          <m:rPr>
            <m:sty m:val="p"/>
          </m:rPr>
          <w:rPr>
            <w:rFonts w:ascii="Cambria Math" w:hAnsi="Cambria Math"/>
          </w:rPr>
          <m:t>⋅</m:t>
        </m:r>
        <m:r>
          <m:rPr>
            <m:nor/>
          </m:rPr>
          <m:t>ΔP</m:t>
        </m:r>
        <m:r>
          <m:rPr>
            <m:sty m:val="p"/>
          </m:rPr>
          <w:rPr>
            <w:rFonts w:ascii="Cambria Math" w:hAnsi="Cambria Math"/>
          </w:rPr>
          <m:t>⋅t</m:t>
        </m:r>
      </m:oMath>
      <w:r w:rsidR="00C21392" w:rsidRPr="00926FB2">
        <w:t xml:space="preserve"> ,</w:t>
      </w:r>
      <w:r w:rsidR="00251711" w:rsidRPr="00926FB2">
        <w:tab/>
      </w:r>
      <w:r w:rsidR="00251711" w:rsidRPr="00926FB2">
        <w:tab/>
      </w:r>
      <w:r w:rsidR="00251711" w:rsidRPr="00926FB2">
        <w:tab/>
      </w:r>
      <w:r w:rsidR="00251711" w:rsidRPr="00926FB2">
        <w:tab/>
        <w:t>(2.</w:t>
      </w:r>
      <w:r w:rsidR="001A26E4" w:rsidRPr="00926FB2">
        <w:t>30</w:t>
      </w:r>
      <w:r w:rsidR="00251711" w:rsidRPr="00926FB2">
        <w:t>)</w:t>
      </w:r>
    </w:p>
    <w:p w14:paraId="4D0AF5B4" w14:textId="77777777" w:rsidR="001E5668" w:rsidRPr="00926FB2" w:rsidRDefault="001E5668" w:rsidP="00B506E7">
      <w:pPr>
        <w:ind w:left="3686" w:firstLine="426"/>
        <w:jc w:val="right"/>
      </w:pPr>
    </w:p>
    <w:p w14:paraId="3880CF83" w14:textId="2BCD1A74" w:rsidR="00251711" w:rsidRPr="00926FB2" w:rsidRDefault="00251711" w:rsidP="00B506E7">
      <w:pPr>
        <w:ind w:firstLine="709"/>
        <w:jc w:val="both"/>
      </w:pPr>
      <w:r w:rsidRPr="00926FB2">
        <w:t xml:space="preserve">Итак, при малых временах воздействия радиус растет линейно перепаду давления. Если </w:t>
      </w:r>
      <m:oMath>
        <m:r>
          <m:rPr>
            <m:sty m:val="p"/>
          </m:rPr>
          <w:rPr>
            <w:rFonts w:ascii="Cambria Math" w:hAnsi="Cambria Math"/>
            <w:lang w:val="en-US"/>
          </w:rPr>
          <m:t>t</m:t>
        </m:r>
        <m:r>
          <m:rPr>
            <m:sty m:val="p"/>
          </m:rPr>
          <w:rPr>
            <w:rFonts w:ascii="Cambria Math" w:hAnsi="Cambria Math"/>
          </w:rPr>
          <m:t xml:space="preserve"> </m:t>
        </m:r>
      </m:oMath>
      <w:r w:rsidRPr="00926FB2">
        <w:t>велико, то:</w:t>
      </w:r>
    </w:p>
    <w:p w14:paraId="40A59541" w14:textId="77777777" w:rsidR="001E5668" w:rsidRPr="00926FB2" w:rsidRDefault="001E5668" w:rsidP="00B506E7">
      <w:pPr>
        <w:ind w:firstLine="709"/>
        <w:jc w:val="both"/>
      </w:pPr>
    </w:p>
    <w:p w14:paraId="2B5BAF16" w14:textId="524F157B" w:rsidR="00251711" w:rsidRPr="00926FB2" w:rsidRDefault="00AD13CC" w:rsidP="00B506E7">
      <w:pPr>
        <w:ind w:left="2835" w:firstLine="426"/>
        <w:jc w:val="both"/>
      </w:pPr>
      <m:oMath>
        <m:rad>
          <m:radPr>
            <m:degHide m:val="1"/>
            <m:ctrlPr>
              <w:rPr>
                <w:rFonts w:ascii="Cambria Math" w:hAnsi="Cambria Math"/>
                <w:lang w:val="en-US"/>
              </w:rPr>
            </m:ctrlPr>
          </m:radPr>
          <m:deg/>
          <m:e>
            <m:r>
              <m:rPr>
                <m:sty m:val="p"/>
              </m:rPr>
              <w:rPr>
                <w:rFonts w:ascii="Cambria Math" w:hAnsi="Cambria Math"/>
              </w:rPr>
              <m:t>1+2</m:t>
            </m:r>
            <m:f>
              <m:fPr>
                <m:ctrlPr>
                  <w:rPr>
                    <w:rFonts w:ascii="Cambria Math" w:hAnsi="Cambria Math"/>
                    <w:lang w:val="en-US"/>
                  </w:rPr>
                </m:ctrlPr>
              </m:fPr>
              <m:num>
                <m:r>
                  <m:rPr>
                    <m:nor/>
                  </m:rPr>
                  <w:rPr>
                    <w:lang w:val="en-US"/>
                  </w:rPr>
                  <m:t>Q</m:t>
                </m:r>
                <m:sSup>
                  <m:sSupPr>
                    <m:ctrlPr>
                      <w:rPr>
                        <w:rFonts w:ascii="Cambria Math" w:hAnsi="Cambria Math"/>
                        <w:lang w:val="en-US"/>
                      </w:rPr>
                    </m:ctrlPr>
                  </m:sSupPr>
                  <m:e>
                    <m:r>
                      <m:rPr>
                        <m:nor/>
                      </m:rPr>
                      <w:rPr>
                        <w:lang w:val="en-US"/>
                      </w:rPr>
                      <m:t>K</m:t>
                    </m:r>
                  </m:e>
                  <m:sup>
                    <m:r>
                      <m:rPr>
                        <m:sty m:val="p"/>
                      </m:rPr>
                      <w:rPr>
                        <w:rFonts w:ascii="Cambria Math" w:hAnsi="Cambria Math"/>
                      </w:rPr>
                      <m:t>2</m:t>
                    </m:r>
                  </m:sup>
                </m:sSup>
              </m:num>
              <m:den>
                <m:r>
                  <m:rPr>
                    <m:sty m:val="p"/>
                  </m:rPr>
                  <w:rPr>
                    <w:rFonts w:ascii="Cambria Math" w:hAnsi="Cambria Math"/>
                    <w:lang w:val="en-US"/>
                  </w:rPr>
                  <m:t>a</m:t>
                </m:r>
              </m:den>
            </m:f>
            <m:r>
              <m:rPr>
                <m:sty m:val="p"/>
              </m:rPr>
              <w:rPr>
                <w:rFonts w:ascii="Cambria Math" w:hAnsi="Cambria Math"/>
                <w:lang w:val="en-US"/>
              </w:rPr>
              <m:t>ΔP</m:t>
            </m:r>
            <m:r>
              <m:rPr>
                <m:sty m:val="p"/>
              </m:rPr>
              <w:rPr>
                <w:rFonts w:ascii="Cambria Math" w:hAnsi="Cambria Math"/>
              </w:rPr>
              <m:t>⋅</m:t>
            </m:r>
            <m:r>
              <m:rPr>
                <m:sty m:val="p"/>
              </m:rPr>
              <w:rPr>
                <w:rFonts w:ascii="Cambria Math" w:hAnsi="Cambria Math"/>
                <w:lang w:val="en-US"/>
              </w:rPr>
              <m:t>t</m:t>
            </m:r>
          </m:e>
        </m:rad>
        <m:r>
          <m:rPr>
            <m:sty m:val="p"/>
          </m:rPr>
          <w:rPr>
            <w:rFonts w:ascii="Cambria Math" w:hAnsi="Cambria Math"/>
          </w:rPr>
          <m:t>≈</m:t>
        </m:r>
        <m:rad>
          <m:radPr>
            <m:degHide m:val="1"/>
            <m:ctrlPr>
              <w:rPr>
                <w:rFonts w:ascii="Cambria Math" w:hAnsi="Cambria Math"/>
                <w:lang w:val="en-US"/>
              </w:rPr>
            </m:ctrlPr>
          </m:radPr>
          <m:deg/>
          <m:e>
            <m:r>
              <m:rPr>
                <m:sty m:val="p"/>
              </m:rPr>
              <w:rPr>
                <w:rFonts w:ascii="Cambria Math" w:hAnsi="Cambria Math"/>
              </w:rPr>
              <m:t>2</m:t>
            </m:r>
            <m:f>
              <m:fPr>
                <m:ctrlPr>
                  <w:rPr>
                    <w:rFonts w:ascii="Cambria Math" w:hAnsi="Cambria Math"/>
                    <w:lang w:val="en-US"/>
                  </w:rPr>
                </m:ctrlPr>
              </m:fPr>
              <m:num>
                <m:r>
                  <m:rPr>
                    <m:nor/>
                  </m:rPr>
                  <w:rPr>
                    <w:lang w:val="en-US"/>
                  </w:rPr>
                  <m:t>Q</m:t>
                </m:r>
                <m:sSup>
                  <m:sSupPr>
                    <m:ctrlPr>
                      <w:rPr>
                        <w:rFonts w:ascii="Cambria Math" w:hAnsi="Cambria Math"/>
                        <w:lang w:val="en-US"/>
                      </w:rPr>
                    </m:ctrlPr>
                  </m:sSupPr>
                  <m:e>
                    <m:r>
                      <m:rPr>
                        <m:nor/>
                      </m:rPr>
                      <w:rPr>
                        <w:lang w:val="en-US"/>
                      </w:rPr>
                      <m:t>K</m:t>
                    </m:r>
                  </m:e>
                  <m:sup>
                    <m:r>
                      <m:rPr>
                        <m:sty m:val="p"/>
                      </m:rPr>
                      <w:rPr>
                        <w:rFonts w:ascii="Cambria Math" w:hAnsi="Cambria Math"/>
                      </w:rPr>
                      <m:t>2</m:t>
                    </m:r>
                  </m:sup>
                </m:sSup>
              </m:num>
              <m:den>
                <m:r>
                  <m:rPr>
                    <m:sty m:val="p"/>
                  </m:rPr>
                  <w:rPr>
                    <w:rFonts w:ascii="Cambria Math" w:hAnsi="Cambria Math"/>
                    <w:lang w:val="en-US"/>
                  </w:rPr>
                  <m:t>a</m:t>
                </m:r>
              </m:den>
            </m:f>
            <m:r>
              <m:rPr>
                <m:sty m:val="p"/>
              </m:rPr>
              <w:rPr>
                <w:rFonts w:ascii="Cambria Math" w:hAnsi="Cambria Math"/>
                <w:lang w:val="en-US"/>
              </w:rPr>
              <m:t>ΔP</m:t>
            </m:r>
            <m:r>
              <m:rPr>
                <m:sty m:val="p"/>
              </m:rPr>
              <w:rPr>
                <w:rFonts w:ascii="Cambria Math" w:hAnsi="Cambria Math"/>
              </w:rPr>
              <m:t>⋅</m:t>
            </m:r>
            <m:r>
              <m:rPr>
                <m:sty m:val="p"/>
              </m:rPr>
              <w:rPr>
                <w:rFonts w:ascii="Cambria Math" w:hAnsi="Cambria Math"/>
                <w:lang w:val="en-US"/>
              </w:rPr>
              <m:t>t</m:t>
            </m:r>
          </m:e>
        </m:rad>
      </m:oMath>
      <w:r w:rsidR="00251711" w:rsidRPr="00926FB2">
        <w:t>;</w:t>
      </w:r>
    </w:p>
    <w:p w14:paraId="7758BBFA" w14:textId="77777777" w:rsidR="00251711" w:rsidRPr="00926FB2" w:rsidRDefault="00251711" w:rsidP="00B506E7">
      <w:r w:rsidRPr="00926FB2">
        <w:t>или</w:t>
      </w:r>
    </w:p>
    <w:p w14:paraId="326B4C85" w14:textId="4D912C7B" w:rsidR="008B09F0" w:rsidRPr="00926FB2" w:rsidRDefault="00CE4F49" w:rsidP="0048185E">
      <w:pPr>
        <w:ind w:left="2832" w:firstLine="708"/>
        <w:jc w:val="right"/>
      </w:pPr>
      <m:oMath>
        <m:r>
          <m:rPr>
            <m:sty m:val="p"/>
          </m:rPr>
          <w:rPr>
            <w:rFonts w:ascii="Cambria Math" w:hAnsi="Cambria Math"/>
          </w:rPr>
          <m:t>ρ(t)≈</m:t>
        </m:r>
        <m:rad>
          <m:radPr>
            <m:degHide m:val="1"/>
            <m:ctrlPr>
              <w:rPr>
                <w:rFonts w:ascii="Cambria Math" w:hAnsi="Cambria Math"/>
              </w:rPr>
            </m:ctrlPr>
          </m:radPr>
          <m:deg/>
          <m:e>
            <m:r>
              <m:rPr>
                <m:nor/>
              </m:rPr>
              <m:t>2a</m:t>
            </m:r>
            <m:f>
              <m:fPr>
                <m:ctrlPr>
                  <w:rPr>
                    <w:rFonts w:ascii="Cambria Math" w:hAnsi="Cambria Math"/>
                  </w:rPr>
                </m:ctrlPr>
              </m:fPr>
              <m:num>
                <m:r>
                  <m:rPr>
                    <m:sty m:val="p"/>
                  </m:rPr>
                  <w:rPr>
                    <w:rFonts w:ascii="Cambria Math" w:hAnsi="Cambria Math"/>
                  </w:rPr>
                  <m:t>ΔP</m:t>
                </m:r>
              </m:num>
              <m:den>
                <m:r>
                  <m:rPr>
                    <m:sty m:val="p"/>
                  </m:rPr>
                  <w:rPr>
                    <w:rFonts w:ascii="Cambria Math" w:hAnsi="Cambria Math"/>
                  </w:rPr>
                  <m:t>Q</m:t>
                </m:r>
              </m:den>
            </m:f>
            <m:r>
              <m:rPr>
                <m:sty m:val="p"/>
              </m:rPr>
              <w:rPr>
                <w:rFonts w:ascii="Cambria Math" w:hAnsi="Cambria Math"/>
              </w:rPr>
              <m:t>t</m:t>
            </m:r>
          </m:e>
        </m:rad>
      </m:oMath>
      <w:r w:rsidR="001E5668" w:rsidRPr="00926FB2">
        <w:tab/>
      </w:r>
      <w:r w:rsidR="00251711" w:rsidRPr="00926FB2">
        <w:tab/>
      </w:r>
      <w:r w:rsidR="00251711" w:rsidRPr="00926FB2">
        <w:tab/>
      </w:r>
      <w:r w:rsidR="00251711" w:rsidRPr="00926FB2">
        <w:tab/>
      </w:r>
      <w:r w:rsidR="007D1AB9" w:rsidRPr="00926FB2">
        <w:tab/>
      </w:r>
      <w:r w:rsidR="00251711" w:rsidRPr="00926FB2">
        <w:t>(2.</w:t>
      </w:r>
      <w:r w:rsidR="001A26E4" w:rsidRPr="00926FB2">
        <w:t>31</w:t>
      </w:r>
      <w:r w:rsidR="00251711" w:rsidRPr="00926FB2">
        <w:t>)</w:t>
      </w:r>
    </w:p>
    <w:p w14:paraId="59636846" w14:textId="78919BFE" w:rsidR="00251711" w:rsidRPr="00926FB2" w:rsidRDefault="00251711" w:rsidP="00B506E7">
      <w:pPr>
        <w:ind w:firstLine="709"/>
        <w:jc w:val="both"/>
      </w:pPr>
      <w:r w:rsidRPr="00926FB2">
        <w:lastRenderedPageBreak/>
        <w:t>Из уравнения (2.</w:t>
      </w:r>
      <w:r w:rsidR="001A26E4" w:rsidRPr="00926FB2">
        <w:t>31</w:t>
      </w:r>
      <w:r w:rsidRPr="00926FB2">
        <w:t xml:space="preserve">) следует, что при малом времени процесса роста зародышей </w:t>
      </w:r>
      <w:r w:rsidR="00E36EBB" w:rsidRPr="00926FB2">
        <w:t>трещины</w:t>
      </w:r>
      <w:r w:rsidRPr="00926FB2">
        <w:t xml:space="preserve">, его кинетика определяется полностью их физико-химической характеристикой. Когда время процесса сильно возрастает, то это приводит </w:t>
      </w:r>
      <w:r w:rsidR="00E36EBB" w:rsidRPr="00926FB2">
        <w:t>к</w:t>
      </w:r>
      <w:r w:rsidRPr="00926FB2">
        <w:t xml:space="preserve"> сильному возрастанию диссипативной составляющей.</w:t>
      </w:r>
    </w:p>
    <w:p w14:paraId="55A43D17" w14:textId="33389CEB" w:rsidR="00251711" w:rsidRPr="00926FB2" w:rsidRDefault="00251711" w:rsidP="00B506E7">
      <w:pPr>
        <w:ind w:firstLine="709"/>
        <w:jc w:val="both"/>
      </w:pPr>
      <w:r w:rsidRPr="00926FB2">
        <w:t xml:space="preserve">Рассмотрим следующий этап нашей задачи. Пусть плотность дефектов в угольном пласте равна </w:t>
      </w:r>
      <m:oMath>
        <m:r>
          <m:rPr>
            <m:sty m:val="p"/>
          </m:rPr>
          <w:rPr>
            <w:rFonts w:ascii="Cambria Math" w:hAnsi="Cambria Math"/>
            <w:lang w:val="en-US"/>
          </w:rPr>
          <m:t>n</m:t>
        </m:r>
      </m:oMath>
      <w:r w:rsidRPr="00926FB2">
        <w:t xml:space="preserve">, тогда вероятность </w:t>
      </w:r>
      <m:oMath>
        <m:r>
          <m:rPr>
            <m:sty m:val="p"/>
          </m:rPr>
          <w:rPr>
            <w:rFonts w:ascii="Cambria Math" w:hAnsi="Cambria Math"/>
            <w:lang w:val="en-US"/>
          </w:rPr>
          <m:t>W</m:t>
        </m:r>
        <m:r>
          <m:rPr>
            <m:sty m:val="p"/>
          </m:rPr>
          <w:rPr>
            <w:rFonts w:ascii="Cambria Math" w:hAnsi="Cambria Math"/>
            <w:vertAlign w:val="subscript"/>
          </w:rPr>
          <m:t>(ρ)</m:t>
        </m:r>
      </m:oMath>
      <w:r w:rsidRPr="00926FB2">
        <w:t xml:space="preserve"> того, что ближайший дефект окажется на расстоянии </w:t>
      </w:r>
      <m:oMath>
        <m:r>
          <m:rPr>
            <m:sty m:val="p"/>
          </m:rPr>
          <w:rPr>
            <w:rFonts w:ascii="Cambria Math" w:hAnsi="Cambria Math"/>
          </w:rPr>
          <m:t>ρ</m:t>
        </m:r>
      </m:oMath>
      <w:r w:rsidRPr="00926FB2">
        <w:t xml:space="preserve"> (т.е. произойдет слияние дефектов) от выбранного дефекта, можно взять из следующего уравнения:</w:t>
      </w:r>
    </w:p>
    <w:p w14:paraId="18C87845" w14:textId="77777777" w:rsidR="001E5668" w:rsidRPr="00926FB2" w:rsidRDefault="001E5668" w:rsidP="00B506E7">
      <w:pPr>
        <w:ind w:firstLine="709"/>
        <w:jc w:val="both"/>
      </w:pPr>
    </w:p>
    <w:p w14:paraId="5DBAAB88" w14:textId="60D0516D" w:rsidR="00251711" w:rsidRPr="00926FB2" w:rsidRDefault="00CE4F49" w:rsidP="00B506E7">
      <w:pPr>
        <w:ind w:left="3119" w:firstLine="709"/>
        <w:jc w:val="right"/>
      </w:pPr>
      <m:oMath>
        <m:r>
          <m:rPr>
            <m:sty m:val="p"/>
          </m:rPr>
          <w:rPr>
            <w:rFonts w:ascii="Cambria Math" w:hAnsi="Cambria Math"/>
            <w:lang w:val="en-US"/>
          </w:rPr>
          <m:t>W</m:t>
        </m:r>
        <m:r>
          <m:rPr>
            <m:sty m:val="p"/>
          </m:rPr>
          <w:rPr>
            <w:rFonts w:ascii="Cambria Math" w:hAnsi="Cambria Math"/>
          </w:rPr>
          <m:t>(</m:t>
        </m:r>
        <m:r>
          <m:rPr>
            <m:sty m:val="p"/>
          </m:rPr>
          <w:rPr>
            <w:rFonts w:ascii="Cambria Math" w:hAnsi="Cambria Math"/>
            <w:lang w:val="en-US"/>
          </w:rPr>
          <m:t>ρ</m:t>
        </m:r>
        <m:r>
          <m:rPr>
            <m:sty m:val="p"/>
          </m:rPr>
          <w:rPr>
            <w:rFonts w:ascii="Cambria Math" w:hAnsi="Cambria Math"/>
          </w:rPr>
          <m:t>)=4</m:t>
        </m:r>
        <m:r>
          <m:rPr>
            <m:sty m:val="p"/>
          </m:rPr>
          <w:rPr>
            <w:rFonts w:ascii="Cambria Math" w:hAnsi="Cambria Math"/>
            <w:lang w:val="en-US"/>
          </w:rPr>
          <m:t>πn</m:t>
        </m:r>
        <m:sSup>
          <m:sSupPr>
            <m:ctrlPr>
              <w:rPr>
                <w:rFonts w:ascii="Cambria Math" w:hAnsi="Cambria Math"/>
                <w:lang w:val="en-US"/>
              </w:rPr>
            </m:ctrlPr>
          </m:sSupPr>
          <m:e>
            <m:r>
              <m:rPr>
                <m:sty m:val="p"/>
              </m:rPr>
              <w:rPr>
                <w:rFonts w:ascii="Cambria Math" w:hAnsi="Cambria Math"/>
                <w:lang w:val="en-US"/>
              </w:rPr>
              <m:t>ρ</m:t>
            </m:r>
          </m:e>
          <m:sup>
            <m:r>
              <m:rPr>
                <m:sty m:val="p"/>
              </m:rPr>
              <w:rPr>
                <w:rFonts w:ascii="Cambria Math" w:hAnsi="Cambria Math"/>
              </w:rPr>
              <m:t>2</m:t>
            </m:r>
          </m:sup>
        </m:sSup>
        <m:sSup>
          <m:sSupPr>
            <m:ctrlPr>
              <w:rPr>
                <w:rFonts w:ascii="Cambria Math" w:hAnsi="Cambria Math"/>
                <w:lang w:val="en-US"/>
              </w:rPr>
            </m:ctrlPr>
          </m:sSupPr>
          <m:e>
            <m:r>
              <m:rPr>
                <m:sty m:val="p"/>
              </m:rPr>
              <w:rPr>
                <w:rFonts w:ascii="Cambria Math" w:hAnsi="Cambria Math"/>
                <w:lang w:val="en-US"/>
              </w:rPr>
              <m:t>e</m:t>
            </m:r>
          </m:e>
          <m:sup>
            <m:r>
              <m:rPr>
                <m:sty m:val="p"/>
              </m:rPr>
              <w:rPr>
                <w:rFonts w:ascii="Cambria Math" w:hAnsi="Cambria Math"/>
              </w:rPr>
              <m:t>-4</m:t>
            </m:r>
            <m:sSup>
              <m:sSupPr>
                <m:ctrlPr>
                  <w:rPr>
                    <w:rFonts w:ascii="Cambria Math" w:hAnsi="Cambria Math"/>
                    <w:lang w:val="en-US"/>
                  </w:rPr>
                </m:ctrlPr>
              </m:sSupPr>
              <m:e>
                <m:r>
                  <m:rPr>
                    <m:sty m:val="p"/>
                  </m:rPr>
                  <w:rPr>
                    <w:rFonts w:ascii="Cambria Math" w:hAnsi="Cambria Math"/>
                    <w:lang w:val="en-US"/>
                  </w:rPr>
                  <m:t>n</m:t>
                </m:r>
              </m:e>
              <m:sup>
                <m:r>
                  <m:rPr>
                    <m:sty m:val="p"/>
                  </m:rPr>
                  <w:rPr>
                    <w:rFonts w:ascii="Cambria Math" w:hAnsi="Cambria Math"/>
                  </w:rPr>
                  <m:t>2</m:t>
                </m:r>
              </m:sup>
            </m:sSup>
            <m:sSup>
              <m:sSupPr>
                <m:ctrlPr>
                  <w:rPr>
                    <w:rFonts w:ascii="Cambria Math" w:hAnsi="Cambria Math"/>
                    <w:lang w:val="en-US"/>
                  </w:rPr>
                </m:ctrlPr>
              </m:sSupPr>
              <m:e>
                <m:r>
                  <m:rPr>
                    <m:sty m:val="p"/>
                  </m:rPr>
                  <w:rPr>
                    <w:rFonts w:ascii="Cambria Math" w:hAnsi="Cambria Math"/>
                    <w:lang w:val="en-US"/>
                  </w:rPr>
                  <m:t>ρ</m:t>
                </m:r>
              </m:e>
              <m:sup>
                <m:r>
                  <m:rPr>
                    <m:sty m:val="p"/>
                  </m:rPr>
                  <w:rPr>
                    <w:rFonts w:ascii="Cambria Math" w:hAnsi="Cambria Math"/>
                  </w:rPr>
                  <m:t>3</m:t>
                </m:r>
              </m:sup>
            </m:sSup>
            <m:r>
              <m:rPr>
                <m:sty m:val="p"/>
              </m:rPr>
              <w:rPr>
                <w:rFonts w:ascii="Cambria Math" w:hAnsi="Cambria Math"/>
              </w:rPr>
              <m:t>/3</m:t>
            </m:r>
          </m:sup>
        </m:sSup>
      </m:oMath>
      <w:r w:rsidR="008B09F0" w:rsidRPr="00926FB2">
        <w:t>,</w:t>
      </w:r>
      <w:r w:rsidR="00251711" w:rsidRPr="00926FB2">
        <w:tab/>
      </w:r>
      <w:r w:rsidR="00251711" w:rsidRPr="00926FB2">
        <w:tab/>
        <w:t xml:space="preserve"> </w:t>
      </w:r>
      <w:r w:rsidR="00251711" w:rsidRPr="00926FB2">
        <w:tab/>
        <w:t>(2.</w:t>
      </w:r>
      <w:r w:rsidR="007D1AB9" w:rsidRPr="00926FB2">
        <w:t>3</w:t>
      </w:r>
      <w:r w:rsidR="001A26E4" w:rsidRPr="00926FB2">
        <w:t>2</w:t>
      </w:r>
      <w:r w:rsidR="00251711" w:rsidRPr="00926FB2">
        <w:t>)</w:t>
      </w:r>
    </w:p>
    <w:p w14:paraId="5D5370A6" w14:textId="77777777" w:rsidR="001E5668" w:rsidRPr="00926FB2" w:rsidRDefault="001E5668" w:rsidP="00B506E7">
      <w:pPr>
        <w:ind w:left="3119" w:firstLine="709"/>
        <w:jc w:val="right"/>
      </w:pPr>
    </w:p>
    <w:p w14:paraId="65156DE3" w14:textId="0C8EF98B" w:rsidR="00251711" w:rsidRPr="00926FB2" w:rsidRDefault="00251711" w:rsidP="00B506E7">
      <w:pPr>
        <w:ind w:firstLine="709"/>
        <w:jc w:val="both"/>
      </w:pPr>
      <w:r w:rsidRPr="00926FB2">
        <w:t xml:space="preserve">Вероятность нахождения </w:t>
      </w:r>
      <m:oMath>
        <m:r>
          <m:rPr>
            <m:sty m:val="p"/>
          </m:rPr>
          <w:rPr>
            <w:rFonts w:ascii="Cambria Math" w:hAnsi="Cambria Math"/>
            <w:lang w:val="en-US"/>
          </w:rPr>
          <m:t>N</m:t>
        </m:r>
      </m:oMath>
      <w:r w:rsidRPr="00926FB2">
        <w:t xml:space="preserve"> частиц в дефекте радиусом </w:t>
      </w:r>
      <m:oMath>
        <m:r>
          <m:rPr>
            <m:sty m:val="p"/>
          </m:rPr>
          <w:rPr>
            <w:rFonts w:ascii="Cambria Math" w:hAnsi="Cambria Math"/>
          </w:rPr>
          <m:t>ρ</m:t>
        </m:r>
      </m:oMath>
      <w:r w:rsidRPr="00926FB2">
        <w:t xml:space="preserve"> равна:</w:t>
      </w:r>
    </w:p>
    <w:p w14:paraId="022598A7" w14:textId="77777777" w:rsidR="001E5668" w:rsidRPr="00926FB2" w:rsidRDefault="001E5668" w:rsidP="00B506E7">
      <w:pPr>
        <w:ind w:firstLine="709"/>
        <w:jc w:val="both"/>
      </w:pPr>
    </w:p>
    <w:p w14:paraId="775DE374" w14:textId="0AF10520" w:rsidR="00251711" w:rsidRPr="00926FB2" w:rsidRDefault="00AD13CC" w:rsidP="00B506E7">
      <w:pPr>
        <w:ind w:left="2832" w:firstLine="708"/>
        <w:jc w:val="right"/>
      </w:pP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lang w:val="en-US"/>
              </w:rPr>
              <m:t>N</m:t>
            </m:r>
          </m:sub>
        </m:sSub>
        <m:r>
          <m:rPr>
            <m:sty m:val="p"/>
          </m:rPr>
          <w:rPr>
            <w:rFonts w:ascii="Cambria Math" w:hAnsi="Cambria Math"/>
          </w:rPr>
          <m:t>(</m:t>
        </m:r>
        <m:r>
          <m:rPr>
            <m:sty m:val="p"/>
          </m:rPr>
          <w:rPr>
            <w:rFonts w:ascii="Cambria Math" w:hAnsi="Cambria Math"/>
            <w:lang w:val="en-US"/>
          </w:rPr>
          <m:t>ρ</m:t>
        </m:r>
        <m:r>
          <m:rPr>
            <m:sty m:val="p"/>
          </m:rPr>
          <w:rPr>
            <w:rFonts w:ascii="Cambria Math" w:hAnsi="Cambria Math"/>
          </w:rPr>
          <m:t>)=</m:t>
        </m:r>
        <m:nary>
          <m:naryPr>
            <m:chr m:val="∏"/>
            <m:ctrlPr>
              <w:rPr>
                <w:rFonts w:ascii="Cambria Math" w:hAnsi="Cambria Math"/>
                <w:lang w:val="en-US"/>
              </w:rPr>
            </m:ctrlPr>
          </m:naryPr>
          <m:sub>
            <m:r>
              <m:rPr>
                <m:sty m:val="p"/>
              </m:rPr>
              <w:rPr>
                <w:rFonts w:ascii="Cambria Math" w:hAnsi="Cambria Math"/>
                <w:lang w:val="en-US"/>
              </w:rPr>
              <m:t>i</m:t>
            </m:r>
            <m:r>
              <m:rPr>
                <m:sty m:val="p"/>
              </m:rPr>
              <w:rPr>
                <w:rFonts w:ascii="Cambria Math" w:hAnsi="Cambria Math"/>
              </w:rPr>
              <m:t>=1</m:t>
            </m:r>
          </m:sub>
          <m:sup>
            <m:r>
              <m:rPr>
                <m:sty m:val="p"/>
              </m:rPr>
              <w:rPr>
                <w:rFonts w:ascii="Cambria Math" w:hAnsi="Cambria Math"/>
                <w:lang w:val="en-US"/>
              </w:rPr>
              <m:t>N</m:t>
            </m:r>
          </m:sup>
          <m:e>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lang w:val="en-US"/>
                  </w:rPr>
                  <m:t>i</m:t>
                </m:r>
              </m:sub>
            </m:sSub>
            <m:r>
              <m:rPr>
                <m:sty m:val="p"/>
              </m:rPr>
              <w:rPr>
                <w:rFonts w:ascii="Cambria Math" w:hAnsi="Cambria Math"/>
              </w:rPr>
              <m:t>(</m:t>
            </m:r>
            <m:r>
              <m:rPr>
                <m:sty m:val="p"/>
              </m:rPr>
              <w:rPr>
                <w:rFonts w:ascii="Cambria Math" w:hAnsi="Cambria Math"/>
                <w:lang w:val="en-US"/>
              </w:rPr>
              <m:t>ρ</m:t>
            </m:r>
            <m:r>
              <m:rPr>
                <m:sty m:val="p"/>
              </m:rPr>
              <w:rPr>
                <w:rFonts w:ascii="Cambria Math" w:hAnsi="Cambria Math"/>
              </w:rPr>
              <m:t>)</m:t>
            </m:r>
          </m:e>
        </m:nary>
      </m:oMath>
      <w:r w:rsidR="008B09F0" w:rsidRPr="00926FB2">
        <w:t>,</w:t>
      </w:r>
      <w:r w:rsidR="00251711" w:rsidRPr="00926FB2">
        <w:tab/>
      </w:r>
      <w:r w:rsidR="00251711" w:rsidRPr="00926FB2">
        <w:tab/>
      </w:r>
      <w:r w:rsidR="00251711" w:rsidRPr="00926FB2">
        <w:tab/>
      </w:r>
      <w:r w:rsidR="00251711" w:rsidRPr="00926FB2">
        <w:tab/>
        <w:t>(2.</w:t>
      </w:r>
      <w:r w:rsidR="007D1AB9" w:rsidRPr="00926FB2">
        <w:t>3</w:t>
      </w:r>
      <w:r w:rsidR="001A26E4" w:rsidRPr="00926FB2">
        <w:t>3</w:t>
      </w:r>
      <w:r w:rsidR="00251711" w:rsidRPr="00926FB2">
        <w:t>)</w:t>
      </w:r>
    </w:p>
    <w:p w14:paraId="67EBE076" w14:textId="77777777" w:rsidR="001E5668" w:rsidRPr="00926FB2" w:rsidRDefault="001E5668" w:rsidP="00B506E7">
      <w:pPr>
        <w:ind w:left="2832" w:firstLine="708"/>
        <w:jc w:val="right"/>
      </w:pPr>
    </w:p>
    <w:p w14:paraId="5F0F016E" w14:textId="7DCEF784" w:rsidR="00251711" w:rsidRPr="00926FB2" w:rsidRDefault="00251711" w:rsidP="00B506E7">
      <w:pPr>
        <w:ind w:firstLine="709"/>
        <w:jc w:val="both"/>
      </w:pPr>
      <w:r w:rsidRPr="00926FB2">
        <w:t>Вероятность (2.</w:t>
      </w:r>
      <w:r w:rsidR="00E36EBB" w:rsidRPr="00926FB2">
        <w:t>3</w:t>
      </w:r>
      <w:r w:rsidR="001A26E4" w:rsidRPr="00926FB2">
        <w:t>2</w:t>
      </w:r>
      <w:r w:rsidRPr="00926FB2">
        <w:t>) мы определим, с другой стороны, как отношение энергии одной частицы к полной энергии системы. Т. о., мы имеем:</w:t>
      </w:r>
    </w:p>
    <w:p w14:paraId="5DB6CEBF" w14:textId="77777777" w:rsidR="001E5668" w:rsidRPr="00926FB2" w:rsidRDefault="001E5668" w:rsidP="00B506E7">
      <w:pPr>
        <w:ind w:firstLine="709"/>
        <w:jc w:val="both"/>
      </w:pPr>
    </w:p>
    <w:p w14:paraId="492663E8" w14:textId="4E644DE6" w:rsidR="00251711" w:rsidRPr="00926FB2" w:rsidRDefault="00AD13CC" w:rsidP="00B506E7">
      <w:pPr>
        <w:ind w:left="2694" w:firstLine="709"/>
        <w:jc w:val="right"/>
      </w:pPr>
      <m:oMath>
        <m:f>
          <m:fPr>
            <m:ctrlPr>
              <w:rPr>
                <w:rFonts w:ascii="Cambria Math" w:hAnsi="Cambria Math"/>
              </w:rPr>
            </m:ctrlPr>
          </m:fPr>
          <m:num>
            <m:r>
              <m:rPr>
                <m:nor/>
              </m:rPr>
              <m:t>ΝkΤ</m:t>
            </m:r>
          </m:num>
          <m:den>
            <m:r>
              <m:rPr>
                <m:nor/>
              </m:rPr>
              <m:t>3/2nkΤ</m:t>
            </m:r>
          </m:den>
        </m:f>
        <m:r>
          <m:rPr>
            <m:sty m:val="p"/>
          </m:rPr>
          <w:rPr>
            <w:rFonts w:ascii="Cambria Math" w:hAnsi="Cambria Math"/>
          </w:rPr>
          <m:t>=</m:t>
        </m:r>
        <m:sSup>
          <m:sSupPr>
            <m:ctrlPr>
              <w:rPr>
                <w:rFonts w:ascii="Cambria Math" w:hAnsi="Cambria Math"/>
              </w:rPr>
            </m:ctrlPr>
          </m:sSupPr>
          <m:e>
            <m:d>
              <m:dPr>
                <m:ctrlPr>
                  <w:rPr>
                    <w:rFonts w:ascii="Cambria Math" w:hAnsi="Cambria Math"/>
                  </w:rPr>
                </m:ctrlPr>
              </m:dPr>
              <m:e>
                <m:r>
                  <m:rPr>
                    <m:nor/>
                  </m:rPr>
                  <m:t>4πn</m:t>
                </m:r>
              </m:e>
            </m:d>
          </m:e>
          <m:sup>
            <m:r>
              <m:rPr>
                <m:sty m:val="p"/>
              </m:rPr>
              <w:rPr>
                <w:rFonts w:ascii="Cambria Math" w:hAnsi="Cambria Math"/>
              </w:rPr>
              <m:t>Ν</m:t>
            </m:r>
          </m:sup>
        </m:sSup>
        <m:sSup>
          <m:sSupPr>
            <m:ctrlPr>
              <w:rPr>
                <w:rFonts w:ascii="Cambria Math" w:hAnsi="Cambria Math"/>
              </w:rPr>
            </m:ctrlPr>
          </m:sSupPr>
          <m:e>
            <m:r>
              <m:rPr>
                <m:sty m:val="p"/>
              </m:rPr>
              <w:rPr>
                <w:rFonts w:ascii="Cambria Math" w:hAnsi="Cambria Math"/>
              </w:rPr>
              <m:t>ρ</m:t>
            </m:r>
          </m:e>
          <m:sup>
            <m:r>
              <m:rPr>
                <m:sty m:val="p"/>
              </m:rPr>
              <w:rPr>
                <w:rFonts w:ascii="Cambria Math" w:hAnsi="Cambria Math"/>
              </w:rPr>
              <m:t>Ν</m:t>
            </m:r>
          </m:sup>
        </m:sSup>
        <m:sSup>
          <m:sSupPr>
            <m:ctrlPr>
              <w:rPr>
                <w:rFonts w:ascii="Cambria Math" w:hAnsi="Cambria Math"/>
              </w:rPr>
            </m:ctrlPr>
          </m:sSupPr>
          <m:e>
            <m:r>
              <m:rPr>
                <m:sty m:val="p"/>
              </m:rPr>
              <w:rPr>
                <w:rFonts w:ascii="Cambria Math" w:hAnsi="Cambria Math"/>
              </w:rPr>
              <m:t>e</m:t>
            </m:r>
          </m:e>
          <m:sup>
            <m:r>
              <m:rPr>
                <m:nor/>
              </m:rPr>
              <m:t>-4</m:t>
            </m:r>
            <m:r>
              <m:rPr>
                <m:sty m:val="p"/>
              </m:rPr>
              <w:rPr>
                <w:rFonts w:ascii="Cambria Math" w:hAnsi="Cambria Math"/>
              </w:rPr>
              <m:t>π</m:t>
            </m:r>
            <m:sSup>
              <m:sSupPr>
                <m:ctrlPr>
                  <w:rPr>
                    <w:rFonts w:ascii="Cambria Math" w:hAnsi="Cambria Math"/>
                  </w:rPr>
                </m:ctrlPr>
              </m:sSupPr>
              <m:e>
                <m:r>
                  <m:rPr>
                    <m:sty m:val="p"/>
                  </m:rPr>
                  <w:rPr>
                    <w:rFonts w:ascii="Cambria Math" w:hAnsi="Cambria Math"/>
                  </w:rPr>
                  <m:t>n</m:t>
                </m:r>
              </m:e>
              <m:sup>
                <m:r>
                  <m:rPr>
                    <m:sty m:val="p"/>
                  </m:rPr>
                  <w:rPr>
                    <w:rFonts w:ascii="Cambria Math" w:hAnsi="Cambria Math"/>
                  </w:rPr>
                  <m:t>2</m:t>
                </m:r>
              </m:sup>
            </m:sSup>
            <m:sSup>
              <m:sSupPr>
                <m:ctrlPr>
                  <w:rPr>
                    <w:rFonts w:ascii="Cambria Math" w:hAnsi="Cambria Math"/>
                  </w:rPr>
                </m:ctrlPr>
              </m:sSupPr>
              <m:e>
                <m:r>
                  <m:rPr>
                    <m:sty m:val="p"/>
                  </m:rPr>
                  <w:rPr>
                    <w:rFonts w:ascii="Cambria Math" w:hAnsi="Cambria Math"/>
                  </w:rPr>
                  <m:t>ρ</m:t>
                </m:r>
              </m:e>
              <m:sup>
                <m:r>
                  <m:rPr>
                    <m:sty m:val="p"/>
                  </m:rPr>
                  <w:rPr>
                    <w:rFonts w:ascii="Cambria Math" w:hAnsi="Cambria Math"/>
                  </w:rPr>
                  <m:t>3</m:t>
                </m:r>
              </m:sup>
            </m:sSup>
            <m:r>
              <m:rPr>
                <m:sty m:val="p"/>
              </m:rPr>
              <w:rPr>
                <w:rFonts w:ascii="Cambria Math" w:hAnsi="Cambria Math"/>
              </w:rPr>
              <m:t>/3</m:t>
            </m:r>
          </m:sup>
        </m:sSup>
      </m:oMath>
      <w:r w:rsidR="008B09F0" w:rsidRPr="00926FB2">
        <w:t>,</w:t>
      </w:r>
      <w:r w:rsidR="00251711" w:rsidRPr="00926FB2">
        <w:tab/>
      </w:r>
      <w:r w:rsidR="00251711" w:rsidRPr="00926FB2">
        <w:tab/>
        <w:t xml:space="preserve"> </w:t>
      </w:r>
      <w:r w:rsidR="00251711" w:rsidRPr="00926FB2">
        <w:tab/>
        <w:t>(2.</w:t>
      </w:r>
      <w:r w:rsidR="00E36EBB" w:rsidRPr="00926FB2">
        <w:t>3</w:t>
      </w:r>
      <w:r w:rsidR="001A26E4" w:rsidRPr="00926FB2">
        <w:t>4</w:t>
      </w:r>
      <w:r w:rsidR="00251711" w:rsidRPr="00926FB2">
        <w:t>)</w:t>
      </w:r>
    </w:p>
    <w:p w14:paraId="60D3920C" w14:textId="77777777" w:rsidR="001E5668" w:rsidRPr="00926FB2" w:rsidRDefault="001E5668" w:rsidP="00B506E7">
      <w:pPr>
        <w:ind w:left="2694" w:firstLine="709"/>
        <w:jc w:val="right"/>
      </w:pPr>
    </w:p>
    <w:p w14:paraId="2F96BD3D" w14:textId="324C92D8" w:rsidR="00251711" w:rsidRPr="00926FB2" w:rsidRDefault="00251711" w:rsidP="00B506E7">
      <w:pPr>
        <w:ind w:firstLine="709"/>
        <w:jc w:val="both"/>
      </w:pPr>
      <w:r w:rsidRPr="00926FB2">
        <w:t>Логарифмируя обе части (2.</w:t>
      </w:r>
      <w:r w:rsidR="00E36EBB" w:rsidRPr="00926FB2">
        <w:t>3</w:t>
      </w:r>
      <w:r w:rsidR="001A26E4" w:rsidRPr="00926FB2">
        <w:t>4</w:t>
      </w:r>
      <w:r w:rsidRPr="00926FB2">
        <w:t xml:space="preserve">), проводя несложные преобразования и </w:t>
      </w:r>
      <w:r w:rsidR="008B09F0" w:rsidRPr="00926FB2">
        <w:t>отбрасывая,</w:t>
      </w:r>
      <w:r w:rsidRPr="00926FB2">
        <w:t xml:space="preserve"> малые члены, получим</w:t>
      </w:r>
      <w:r w:rsidR="006708F1" w:rsidRPr="00926FB2">
        <w:t>:</w:t>
      </w:r>
    </w:p>
    <w:p w14:paraId="44E68FB2" w14:textId="77777777" w:rsidR="008B09F0" w:rsidRPr="00926FB2" w:rsidRDefault="008B09F0" w:rsidP="00B506E7">
      <w:pPr>
        <w:ind w:firstLine="709"/>
        <w:jc w:val="both"/>
      </w:pPr>
    </w:p>
    <w:p w14:paraId="5C2384E4" w14:textId="64F612E6" w:rsidR="00251711" w:rsidRPr="00926FB2" w:rsidRDefault="00AD13CC" w:rsidP="00B506E7">
      <w:pPr>
        <w:jc w:val="right"/>
      </w:pPr>
      <m:oMath>
        <m:f>
          <m:fPr>
            <m:ctrlPr>
              <w:rPr>
                <w:rFonts w:ascii="Cambria Math" w:hAnsi="Cambria Math"/>
              </w:rPr>
            </m:ctrlPr>
          </m:fPr>
          <m:num>
            <m:r>
              <m:rPr>
                <m:sty m:val="p"/>
              </m:rPr>
              <w:rPr>
                <w:rFonts w:ascii="Cambria Math" w:hAnsi="Cambria Math"/>
              </w:rPr>
              <m:t>Ν</m:t>
            </m:r>
          </m:num>
          <m:den>
            <m:r>
              <m:rPr>
                <m:sty m:val="p"/>
              </m:rPr>
              <w:rPr>
                <w:rFonts w:ascii="Cambria Math" w:hAnsi="Cambria Math"/>
              </w:rPr>
              <m:t>n</m:t>
            </m:r>
          </m:den>
        </m:f>
        <m:r>
          <m:rPr>
            <m:sty m:val="p"/>
          </m:rPr>
          <w:rPr>
            <w:rFonts w:ascii="Cambria Math" w:hAnsi="Cambria Math"/>
          </w:rPr>
          <m:t>⋅</m:t>
        </m:r>
        <m:f>
          <m:fPr>
            <m:ctrlPr>
              <w:rPr>
                <w:rFonts w:ascii="Cambria Math" w:hAnsi="Cambria Math"/>
              </w:rPr>
            </m:ctrlPr>
          </m:fPr>
          <m:num>
            <m:r>
              <m:rPr>
                <m:nor/>
              </m:rPr>
              <m:t>ΔΡ</m:t>
            </m:r>
          </m:num>
          <m:den>
            <m:sSub>
              <m:sSubPr>
                <m:ctrlPr>
                  <w:rPr>
                    <w:rFonts w:ascii="Cambria Math" w:hAnsi="Cambria Math"/>
                  </w:rPr>
                </m:ctrlPr>
              </m:sSubPr>
              <m:e>
                <m:r>
                  <m:rPr>
                    <m:sty m:val="p"/>
                  </m:rPr>
                  <w:rPr>
                    <w:rFonts w:ascii="Cambria Math" w:hAnsi="Cambria Math"/>
                  </w:rPr>
                  <m:t>Ρ</m:t>
                </m:r>
              </m:e>
              <m:sub>
                <m:r>
                  <m:rPr>
                    <m:sty m:val="p"/>
                  </m:rPr>
                  <w:rPr>
                    <w:rFonts w:ascii="Cambria Math" w:hAnsi="Cambria Math"/>
                  </w:rPr>
                  <m:t>0</m:t>
                </m:r>
              </m:sub>
            </m:sSub>
          </m:den>
        </m:f>
        <m:r>
          <m:rPr>
            <m:sty m:val="p"/>
          </m:rPr>
          <w:rPr>
            <w:rFonts w:ascii="Cambria Math" w:hAnsi="Cambria Math"/>
          </w:rPr>
          <m:t>=</m:t>
        </m:r>
        <m:f>
          <m:fPr>
            <m:ctrlPr>
              <w:rPr>
                <w:rFonts w:ascii="Cambria Math" w:hAnsi="Cambria Math"/>
              </w:rPr>
            </m:ctrlPr>
          </m:fPr>
          <m:num>
            <m:r>
              <m:rPr>
                <m:sty m:val="p"/>
              </m:rPr>
              <w:rPr>
                <w:rFonts w:ascii="Cambria Math" w:hAnsi="Cambria Math"/>
              </w:rPr>
              <m:t>4</m:t>
            </m:r>
          </m:num>
          <m:den>
            <m:r>
              <m:rPr>
                <m:sty m:val="p"/>
              </m:rPr>
              <w:rPr>
                <w:rFonts w:ascii="Cambria Math" w:hAnsi="Cambria Math"/>
              </w:rPr>
              <m:t>3</m:t>
            </m:r>
          </m:den>
        </m:f>
        <m:r>
          <m:rPr>
            <m:nor/>
          </m:rPr>
          <m:t>πΝ</m:t>
        </m:r>
        <m:r>
          <m:rPr>
            <m:sty m:val="p"/>
          </m:rPr>
          <w:rPr>
            <w:rFonts w:ascii="Cambria Math" w:hAnsi="Cambria Math"/>
          </w:rPr>
          <m:t>⋅</m:t>
        </m:r>
        <m:sSup>
          <m:sSupPr>
            <m:ctrlPr>
              <w:rPr>
                <w:rFonts w:ascii="Cambria Math" w:hAnsi="Cambria Math"/>
              </w:rPr>
            </m:ctrlPr>
          </m:sSupPr>
          <m:e>
            <m:r>
              <m:rPr>
                <m:sty m:val="p"/>
              </m:rPr>
              <w:rPr>
                <w:rFonts w:ascii="Cambria Math" w:hAnsi="Cambria Math"/>
              </w:rPr>
              <m:t>n</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ρ</m:t>
            </m:r>
          </m:e>
          <m:sup>
            <m:r>
              <m:rPr>
                <m:sty m:val="p"/>
              </m:rPr>
              <w:rPr>
                <w:rFonts w:ascii="Cambria Math" w:hAnsi="Cambria Math"/>
              </w:rPr>
              <m:t>3</m:t>
            </m:r>
          </m:sup>
        </m:sSup>
      </m:oMath>
      <w:r w:rsidR="00251711" w:rsidRPr="00926FB2">
        <w:t xml:space="preserve"> или</w:t>
      </w:r>
      <w:r w:rsidR="006708F1" w:rsidRPr="00926FB2">
        <w:t xml:space="preserve"> </w:t>
      </w:r>
      <m:oMath>
        <m:f>
          <m:fPr>
            <m:ctrlPr>
              <w:rPr>
                <w:rFonts w:ascii="Cambria Math" w:hAnsi="Cambria Math"/>
              </w:rPr>
            </m:ctrlPr>
          </m:fPr>
          <m:num>
            <m:r>
              <m:rPr>
                <m:nor/>
              </m:rPr>
              <m:t>ΔΡ</m:t>
            </m:r>
          </m:num>
          <m:den>
            <m:sSub>
              <m:sSubPr>
                <m:ctrlPr>
                  <w:rPr>
                    <w:rFonts w:ascii="Cambria Math" w:hAnsi="Cambria Math"/>
                  </w:rPr>
                </m:ctrlPr>
              </m:sSubPr>
              <m:e>
                <m:r>
                  <m:rPr>
                    <m:sty m:val="p"/>
                  </m:rPr>
                  <w:rPr>
                    <w:rFonts w:ascii="Cambria Math" w:hAnsi="Cambria Math"/>
                  </w:rPr>
                  <m:t>Ρ</m:t>
                </m:r>
              </m:e>
              <m:sub>
                <m:r>
                  <m:rPr>
                    <m:sty m:val="p"/>
                  </m:rPr>
                  <w:rPr>
                    <w:rFonts w:ascii="Cambria Math" w:hAnsi="Cambria Math"/>
                  </w:rPr>
                  <m:t>0</m:t>
                </m:r>
              </m:sub>
            </m:sSub>
          </m:den>
        </m:f>
        <m:r>
          <m:rPr>
            <m:sty m:val="p"/>
          </m:rPr>
          <w:rPr>
            <w:rFonts w:ascii="Cambria Math" w:hAnsi="Cambria Math"/>
          </w:rPr>
          <m:t>=</m:t>
        </m:r>
        <m:f>
          <m:fPr>
            <m:ctrlPr>
              <w:rPr>
                <w:rFonts w:ascii="Cambria Math" w:hAnsi="Cambria Math"/>
              </w:rPr>
            </m:ctrlPr>
          </m:fPr>
          <m:num>
            <m:r>
              <m:rPr>
                <m:sty m:val="p"/>
              </m:rPr>
              <w:rPr>
                <w:rFonts w:ascii="Cambria Math" w:hAnsi="Cambria Math"/>
              </w:rPr>
              <m:t>4</m:t>
            </m:r>
          </m:num>
          <m:den>
            <m:r>
              <m:rPr>
                <m:sty m:val="p"/>
              </m:rPr>
              <w:rPr>
                <w:rFonts w:ascii="Cambria Math" w:hAnsi="Cambria Math"/>
              </w:rPr>
              <m:t>3</m:t>
            </m:r>
          </m:den>
        </m:f>
        <m:r>
          <m:rPr>
            <m:nor/>
          </m:rPr>
          <m:t>π</m:t>
        </m:r>
        <m:sSup>
          <m:sSupPr>
            <m:ctrlPr>
              <w:rPr>
                <w:rFonts w:ascii="Cambria Math" w:hAnsi="Cambria Math"/>
              </w:rPr>
            </m:ctrlPr>
          </m:sSupPr>
          <m:e>
            <m:r>
              <m:rPr>
                <m:nor/>
              </m:rPr>
              <m:t>n</m:t>
            </m:r>
          </m:e>
          <m:sup>
            <m:r>
              <m:rPr>
                <m:sty m:val="p"/>
              </m:rPr>
              <w:rPr>
                <w:rFonts w:ascii="Cambria Math" w:hAnsi="Cambria Math"/>
              </w:rPr>
              <m:t>2</m:t>
            </m:r>
          </m:sup>
        </m:sSup>
        <m:sSup>
          <m:sSupPr>
            <m:ctrlPr>
              <w:rPr>
                <w:rFonts w:ascii="Cambria Math" w:hAnsi="Cambria Math"/>
              </w:rPr>
            </m:ctrlPr>
          </m:sSupPr>
          <m:e>
            <m:r>
              <m:rPr>
                <m:sty m:val="p"/>
              </m:rPr>
              <w:rPr>
                <w:rFonts w:ascii="Cambria Math" w:hAnsi="Cambria Math"/>
              </w:rPr>
              <m:t>g</m:t>
            </m:r>
          </m:e>
          <m:sup>
            <m:r>
              <m:rPr>
                <m:sty m:val="p"/>
              </m:rPr>
              <w:rPr>
                <w:rFonts w:ascii="Cambria Math" w:hAnsi="Cambria Math"/>
              </w:rPr>
              <m:t>3</m:t>
            </m:r>
          </m:sup>
        </m:sSup>
      </m:oMath>
      <w:r w:rsidR="008B09F0" w:rsidRPr="00926FB2">
        <w:tab/>
      </w:r>
      <w:r w:rsidR="00251711" w:rsidRPr="00926FB2">
        <w:tab/>
      </w:r>
      <w:r w:rsidR="00251711" w:rsidRPr="00926FB2">
        <w:tab/>
        <w:t>(2.</w:t>
      </w:r>
      <w:r w:rsidR="00E36EBB" w:rsidRPr="00926FB2">
        <w:t>3</w:t>
      </w:r>
      <w:r w:rsidR="001A26E4" w:rsidRPr="00926FB2">
        <w:t>5</w:t>
      </w:r>
      <w:r w:rsidR="00251711" w:rsidRPr="00926FB2">
        <w:t>)</w:t>
      </w:r>
    </w:p>
    <w:p w14:paraId="59AE07E0" w14:textId="77777777" w:rsidR="006708F1" w:rsidRPr="00926FB2" w:rsidRDefault="006708F1" w:rsidP="00B506E7">
      <w:pPr>
        <w:jc w:val="right"/>
      </w:pPr>
    </w:p>
    <w:p w14:paraId="04710F8B" w14:textId="54B6A47D" w:rsidR="00251711" w:rsidRPr="00926FB2" w:rsidRDefault="00251711" w:rsidP="00B506E7">
      <w:pPr>
        <w:ind w:firstLine="709"/>
        <w:jc w:val="both"/>
      </w:pPr>
      <w:r w:rsidRPr="00926FB2">
        <w:t>Для единичного объема</w:t>
      </w:r>
      <w:r w:rsidR="004A3FDC" w:rsidRPr="00926FB2">
        <w:t xml:space="preserve">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0</m:t>
            </m:r>
          </m:sub>
        </m:sSub>
        <m:r>
          <m:rPr>
            <m:sty m:val="p"/>
          </m:rPr>
          <w:rPr>
            <w:rFonts w:ascii="Cambria Math" w:hAnsi="Cambria Math"/>
          </w:rPr>
          <m:t>=</m:t>
        </m:r>
        <m:f>
          <m:fPr>
            <m:ctrlPr>
              <w:rPr>
                <w:rFonts w:ascii="Cambria Math" w:hAnsi="Cambria Math"/>
              </w:rPr>
            </m:ctrlPr>
          </m:fPr>
          <m:num>
            <m:r>
              <m:rPr>
                <m:sty m:val="p"/>
              </m:rPr>
              <w:rPr>
                <w:rFonts w:ascii="Cambria Math" w:hAnsi="Cambria Math"/>
              </w:rPr>
              <m:t>4</m:t>
            </m:r>
          </m:num>
          <m:den>
            <m:r>
              <m:rPr>
                <m:sty m:val="p"/>
              </m:rPr>
              <w:rPr>
                <w:rFonts w:ascii="Cambria Math" w:hAnsi="Cambria Math"/>
              </w:rPr>
              <m:t>3</m:t>
            </m:r>
          </m:den>
        </m:f>
        <m:r>
          <m:rPr>
            <m:sty m:val="p"/>
          </m:rPr>
          <w:rPr>
            <w:rFonts w:ascii="Cambria Math" w:hAnsi="Cambria Math"/>
          </w:rPr>
          <m:t>π</m:t>
        </m:r>
        <m:sSubSup>
          <m:sSubSupPr>
            <m:ctrlPr>
              <w:rPr>
                <w:rFonts w:ascii="Cambria Math" w:hAnsi="Cambria Math"/>
              </w:rPr>
            </m:ctrlPr>
          </m:sSubSupPr>
          <m:e>
            <m:r>
              <m:rPr>
                <m:sty m:val="p"/>
              </m:rPr>
              <w:rPr>
                <w:rFonts w:ascii="Cambria Math" w:hAnsi="Cambria Math"/>
              </w:rPr>
              <m:t>L</m:t>
            </m:r>
          </m:e>
          <m:sub>
            <m:r>
              <m:rPr>
                <m:sty m:val="p"/>
              </m:rPr>
              <w:rPr>
                <w:rFonts w:ascii="Cambria Math" w:hAnsi="Cambria Math"/>
              </w:rPr>
              <m:t>0</m:t>
            </m:r>
          </m:sub>
          <m:sup>
            <m:r>
              <m:rPr>
                <m:sty m:val="p"/>
              </m:rPr>
              <w:rPr>
                <w:rFonts w:ascii="Cambria Math" w:hAnsi="Cambria Math"/>
              </w:rPr>
              <m:t>3</m:t>
            </m:r>
          </m:sup>
        </m:sSubSup>
      </m:oMath>
      <w:r w:rsidRPr="00926FB2">
        <w:t xml:space="preserve"> и с учетом, что </w:t>
      </w:r>
      <m:oMath>
        <m:r>
          <m:rPr>
            <m:sty m:val="p"/>
          </m:rPr>
          <w:rPr>
            <w:rFonts w:ascii="Cambria Math" w:hAnsi="Cambria Math"/>
          </w:rPr>
          <m:t>n=</m:t>
        </m:r>
        <m:f>
          <m:fPr>
            <m:ctrlPr>
              <w:rPr>
                <w:rFonts w:ascii="Cambria Math" w:hAnsi="Cambria Math"/>
              </w:rPr>
            </m:ctrlPr>
          </m:fPr>
          <m:num>
            <m:r>
              <m:rPr>
                <m:sty m:val="p"/>
              </m:rPr>
              <w:rPr>
                <w:rFonts w:ascii="Cambria Math" w:hAnsi="Cambria Math"/>
              </w:rPr>
              <m:t>N</m:t>
            </m:r>
          </m:num>
          <m:den>
            <m:sSub>
              <m:sSubPr>
                <m:ctrlPr>
                  <w:rPr>
                    <w:rFonts w:ascii="Cambria Math" w:hAnsi="Cambria Math"/>
                  </w:rPr>
                </m:ctrlPr>
              </m:sSubPr>
              <m:e>
                <m:r>
                  <m:rPr>
                    <m:sty m:val="p"/>
                  </m:rPr>
                  <w:rPr>
                    <w:rFonts w:ascii="Cambria Math" w:hAnsi="Cambria Math"/>
                  </w:rPr>
                  <m:t>V</m:t>
                </m:r>
              </m:e>
              <m:sub>
                <m:r>
                  <m:rPr>
                    <m:sty m:val="p"/>
                  </m:rPr>
                  <w:rPr>
                    <w:rFonts w:ascii="Cambria Math" w:hAnsi="Cambria Math"/>
                  </w:rPr>
                  <m:t>0</m:t>
                </m:r>
              </m:sub>
            </m:sSub>
          </m:den>
        </m:f>
      </m:oMath>
      <w:r w:rsidRPr="00926FB2">
        <w:t xml:space="preserve">, а </w:t>
      </w:r>
      <m:oMath>
        <m:r>
          <m:rPr>
            <m:sty m:val="p"/>
          </m:rPr>
          <w:rPr>
            <w:rFonts w:ascii="Cambria Math" w:hAnsi="Cambria Math"/>
          </w:rPr>
          <m:t>N⋅g=L</m:t>
        </m:r>
      </m:oMath>
      <w:r w:rsidR="00E829CF" w:rsidRPr="00926FB2">
        <w:t xml:space="preserve"> </w:t>
      </w:r>
      <w:r w:rsidRPr="00926FB2">
        <w:t>- длина трещины, получим:</w:t>
      </w:r>
    </w:p>
    <w:p w14:paraId="006E01F2" w14:textId="77777777" w:rsidR="006708F1" w:rsidRPr="00926FB2" w:rsidRDefault="006708F1" w:rsidP="00B506E7">
      <w:pPr>
        <w:ind w:firstLine="709"/>
        <w:jc w:val="both"/>
      </w:pPr>
    </w:p>
    <w:p w14:paraId="174D481B" w14:textId="60887B16" w:rsidR="00251711" w:rsidRPr="00926FB2" w:rsidRDefault="00AD13CC" w:rsidP="00B506E7">
      <w:pPr>
        <w:ind w:firstLine="709"/>
        <w:jc w:val="right"/>
      </w:pPr>
      <m:oMath>
        <m:f>
          <m:fPr>
            <m:ctrlPr>
              <w:rPr>
                <w:rFonts w:ascii="Cambria Math" w:hAnsi="Cambria Math"/>
              </w:rPr>
            </m:ctrlPr>
          </m:fPr>
          <m:num>
            <m:r>
              <m:rPr>
                <m:nor/>
              </m:rPr>
              <m:t>ΔΡ</m:t>
            </m:r>
          </m:num>
          <m:den>
            <m:sSub>
              <m:sSubPr>
                <m:ctrlPr>
                  <w:rPr>
                    <w:rFonts w:ascii="Cambria Math" w:hAnsi="Cambria Math"/>
                  </w:rPr>
                </m:ctrlPr>
              </m:sSubPr>
              <m:e>
                <m:r>
                  <m:rPr>
                    <m:sty m:val="p"/>
                  </m:rPr>
                  <w:rPr>
                    <w:rFonts w:ascii="Cambria Math" w:hAnsi="Cambria Math"/>
                  </w:rPr>
                  <m:t>Ρ</m:t>
                </m:r>
              </m:e>
              <m:sub>
                <m:r>
                  <m:rPr>
                    <m:sty m:val="p"/>
                  </m:rPr>
                  <w:rPr>
                    <w:rFonts w:ascii="Cambria Math" w:hAnsi="Cambria Math"/>
                  </w:rPr>
                  <m:t>0</m:t>
                </m:r>
              </m:sub>
            </m:sSub>
          </m:den>
        </m:f>
        <m:r>
          <m:rPr>
            <m:sty m:val="p"/>
          </m:rPr>
          <w:rPr>
            <w:rFonts w:ascii="Cambria Math" w:hAnsi="Cambria Math"/>
          </w:rPr>
          <m:t>=</m:t>
        </m:r>
        <m:f>
          <m:fPr>
            <m:ctrlPr>
              <w:rPr>
                <w:rFonts w:ascii="Cambria Math" w:hAnsi="Cambria Math"/>
              </w:rPr>
            </m:ctrlPr>
          </m:fPr>
          <m:num>
            <m:sSup>
              <m:sSupPr>
                <m:ctrlPr>
                  <w:rPr>
                    <w:rFonts w:ascii="Cambria Math" w:hAnsi="Cambria Math"/>
                  </w:rPr>
                </m:ctrlPr>
              </m:sSupPr>
              <m:e>
                <m:r>
                  <m:rPr>
                    <m:sty m:val="p"/>
                  </m:rPr>
                  <w:rPr>
                    <w:rFonts w:ascii="Cambria Math" w:hAnsi="Cambria Math"/>
                  </w:rPr>
                  <m:t>L</m:t>
                </m:r>
              </m:e>
              <m:sup>
                <m:r>
                  <m:rPr>
                    <m:sty m:val="p"/>
                  </m:rPr>
                  <w:rPr>
                    <w:rFonts w:ascii="Cambria Math" w:hAnsi="Cambria Math"/>
                  </w:rPr>
                  <m:t>3</m:t>
                </m:r>
              </m:sup>
            </m:sSup>
          </m:num>
          <m:den>
            <m:sSubSup>
              <m:sSubSupPr>
                <m:ctrlPr>
                  <w:rPr>
                    <w:rFonts w:ascii="Cambria Math" w:hAnsi="Cambria Math"/>
                  </w:rPr>
                </m:ctrlPr>
              </m:sSubSupPr>
              <m:e>
                <m:r>
                  <m:rPr>
                    <m:sty m:val="p"/>
                  </m:rPr>
                  <w:rPr>
                    <w:rFonts w:ascii="Cambria Math" w:hAnsi="Cambria Math"/>
                  </w:rPr>
                  <m:t>L</m:t>
                </m:r>
              </m:e>
              <m:sub>
                <m:r>
                  <m:rPr>
                    <m:sty m:val="p"/>
                  </m:rPr>
                  <w:rPr>
                    <w:rFonts w:ascii="Cambria Math" w:hAnsi="Cambria Math"/>
                  </w:rPr>
                  <m:t>0</m:t>
                </m:r>
              </m:sub>
              <m:sup>
                <m:r>
                  <m:rPr>
                    <m:sty m:val="p"/>
                  </m:rPr>
                  <w:rPr>
                    <w:rFonts w:ascii="Cambria Math" w:hAnsi="Cambria Math"/>
                  </w:rPr>
                  <m:t>3</m:t>
                </m:r>
              </m:sup>
            </m:sSubSup>
          </m:den>
        </m:f>
      </m:oMath>
      <w:r w:rsidR="00F652E9" w:rsidRPr="00926FB2">
        <w:tab/>
      </w:r>
      <w:r w:rsidR="00F652E9" w:rsidRPr="00926FB2">
        <w:tab/>
      </w:r>
      <w:r w:rsidR="00F652E9" w:rsidRPr="00926FB2">
        <w:tab/>
      </w:r>
      <w:r w:rsidR="00F652E9" w:rsidRPr="00926FB2">
        <w:tab/>
      </w:r>
      <w:r w:rsidR="00F652E9" w:rsidRPr="00926FB2">
        <w:tab/>
        <w:t>(2.3</w:t>
      </w:r>
      <w:r w:rsidR="001A26E4" w:rsidRPr="00926FB2">
        <w:t>6</w:t>
      </w:r>
      <w:r w:rsidR="00F652E9" w:rsidRPr="00926FB2">
        <w:t>)</w:t>
      </w:r>
    </w:p>
    <w:p w14:paraId="0AD3E737" w14:textId="77777777" w:rsidR="006708F1" w:rsidRPr="00926FB2" w:rsidRDefault="006708F1" w:rsidP="00B506E7">
      <w:pPr>
        <w:ind w:firstLine="709"/>
        <w:jc w:val="center"/>
      </w:pPr>
    </w:p>
    <w:p w14:paraId="7E59D8D2" w14:textId="77777777" w:rsidR="00251711" w:rsidRPr="00926FB2" w:rsidRDefault="00251711" w:rsidP="00B506E7">
      <w:pPr>
        <w:jc w:val="both"/>
      </w:pPr>
      <w:r w:rsidRPr="00926FB2">
        <w:t>или длина трещины</w:t>
      </w:r>
    </w:p>
    <w:p w14:paraId="57DFDC72" w14:textId="77777777" w:rsidR="006708F1" w:rsidRPr="00926FB2" w:rsidRDefault="006708F1" w:rsidP="00B506E7">
      <w:pPr>
        <w:jc w:val="both"/>
      </w:pPr>
    </w:p>
    <w:p w14:paraId="4218F614" w14:textId="2926798D" w:rsidR="00251711" w:rsidRPr="00926FB2" w:rsidRDefault="00CE4F49" w:rsidP="00B506E7">
      <w:pPr>
        <w:ind w:left="3540" w:firstLine="708"/>
        <w:jc w:val="right"/>
      </w:pPr>
      <m:oMath>
        <m:r>
          <m:rPr>
            <m:sty m:val="p"/>
          </m:rPr>
          <w:rPr>
            <w:rFonts w:ascii="Cambria Math" w:hAnsi="Cambria Math"/>
          </w:rPr>
          <m:t>L=</m:t>
        </m:r>
        <m:sSub>
          <m:sSubPr>
            <m:ctrlPr>
              <w:rPr>
                <w:rFonts w:ascii="Cambria Math" w:hAnsi="Cambria Math"/>
              </w:rPr>
            </m:ctrlPr>
          </m:sSubPr>
          <m:e>
            <m:r>
              <m:rPr>
                <m:sty m:val="p"/>
              </m:rPr>
              <w:rPr>
                <w:rFonts w:ascii="Cambria Math" w:hAnsi="Cambria Math"/>
              </w:rPr>
              <m:t>L</m:t>
            </m:r>
          </m:e>
          <m:sub>
            <m:r>
              <m:rPr>
                <m:sty m:val="p"/>
              </m:rPr>
              <w:rPr>
                <w:rFonts w:ascii="Cambria Math" w:hAnsi="Cambria Math"/>
              </w:rPr>
              <m:t>0</m:t>
            </m:r>
          </m:sub>
        </m:sSub>
        <m:rad>
          <m:radPr>
            <m:ctrlPr>
              <w:rPr>
                <w:rFonts w:ascii="Cambria Math" w:hAnsi="Cambria Math"/>
              </w:rPr>
            </m:ctrlPr>
          </m:radPr>
          <m:deg>
            <m:r>
              <m:rPr>
                <m:sty m:val="p"/>
              </m:rPr>
              <w:rPr>
                <w:rFonts w:ascii="Cambria Math" w:hAnsi="Cambria Math"/>
              </w:rPr>
              <m:t>3</m:t>
            </m:r>
          </m:deg>
          <m:e>
            <m:f>
              <m:fPr>
                <m:type m:val="skw"/>
                <m:ctrlPr>
                  <w:rPr>
                    <w:rFonts w:ascii="Cambria Math" w:hAnsi="Cambria Math"/>
                  </w:rPr>
                </m:ctrlPr>
              </m:fPr>
              <m:num>
                <m:r>
                  <m:rPr>
                    <m:nor/>
                  </m:rPr>
                  <m:t>ΔΡ</m:t>
                </m:r>
              </m:num>
              <m:den>
                <m:r>
                  <m:rPr>
                    <m:sty m:val="p"/>
                  </m:rPr>
                  <w:rPr>
                    <w:rFonts w:ascii="Cambria Math" w:hAnsi="Cambria Math"/>
                  </w:rPr>
                  <m:t>Ρ</m:t>
                </m:r>
              </m:den>
            </m:f>
          </m:e>
        </m:rad>
      </m:oMath>
      <w:r w:rsidR="00251711" w:rsidRPr="00926FB2">
        <w:t>,</w:t>
      </w:r>
      <w:r w:rsidR="00251711" w:rsidRPr="00926FB2">
        <w:tab/>
      </w:r>
      <w:r w:rsidR="00251711" w:rsidRPr="00926FB2">
        <w:tab/>
      </w:r>
      <w:r w:rsidR="00251711" w:rsidRPr="00926FB2">
        <w:tab/>
      </w:r>
      <w:r w:rsidR="00251711" w:rsidRPr="00926FB2">
        <w:tab/>
        <w:t>(2.</w:t>
      </w:r>
      <w:r w:rsidR="00E36EBB" w:rsidRPr="00926FB2">
        <w:t>3</w:t>
      </w:r>
      <w:r w:rsidR="001A26E4" w:rsidRPr="00926FB2">
        <w:t>7</w:t>
      </w:r>
      <w:r w:rsidR="00251711" w:rsidRPr="00926FB2">
        <w:t>)</w:t>
      </w:r>
    </w:p>
    <w:p w14:paraId="52A52FFC" w14:textId="77777777" w:rsidR="006708F1" w:rsidRPr="00926FB2" w:rsidRDefault="006708F1" w:rsidP="00B506E7">
      <w:pPr>
        <w:ind w:left="3540" w:firstLine="708"/>
        <w:jc w:val="right"/>
      </w:pPr>
    </w:p>
    <w:p w14:paraId="262EC4C5" w14:textId="08541CD1" w:rsidR="00251711" w:rsidRPr="00926FB2" w:rsidRDefault="00251711" w:rsidP="00B506E7">
      <w:pPr>
        <w:jc w:val="both"/>
      </w:pPr>
      <w:r w:rsidRPr="00926FB2">
        <w:t>где</w:t>
      </w:r>
      <w:r w:rsidR="00D97CEB" w:rsidRPr="00926FB2">
        <w:tab/>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0</m:t>
            </m:r>
          </m:sub>
        </m:sSub>
      </m:oMath>
      <w:r w:rsidRPr="00926FB2">
        <w:t>- начальная длина трещины.</w:t>
      </w:r>
    </w:p>
    <w:p w14:paraId="6B3F7475" w14:textId="596FFE17" w:rsidR="00251711" w:rsidRPr="00926FB2" w:rsidRDefault="00251711" w:rsidP="00B506E7">
      <w:pPr>
        <w:ind w:firstLine="709"/>
        <w:jc w:val="both"/>
      </w:pPr>
      <w:r w:rsidRPr="00926FB2">
        <w:t>Начальная длина трещины определяется</w:t>
      </w:r>
      <w:r w:rsidR="001A26E4" w:rsidRPr="00926FB2">
        <w:t xml:space="preserve"> формулами (2.30) (2.31). </w:t>
      </w:r>
      <w:r w:rsidRPr="00926FB2">
        <w:t xml:space="preserve">Константа </w:t>
      </w:r>
      <m:oMath>
        <m:r>
          <m:rPr>
            <m:sty m:val="p"/>
          </m:rPr>
          <w:rPr>
            <w:rFonts w:ascii="Cambria Math" w:hAnsi="Cambria Math"/>
          </w:rPr>
          <m:t>К</m:t>
        </m:r>
      </m:oMath>
      <w:r w:rsidRPr="00926FB2">
        <w:t xml:space="preserve"> имеет порядок единицы, а время равно </w:t>
      </w:r>
      <m:oMath>
        <m:r>
          <m:rPr>
            <m:sty m:val="p"/>
          </m:rPr>
          <w:rPr>
            <w:rFonts w:ascii="Cambria Math" w:hAnsi="Cambria Math"/>
            <w:lang w:val="en-US"/>
          </w:rPr>
          <m:t>t</m:t>
        </m:r>
        <m:r>
          <m:rPr>
            <m:sty m:val="p"/>
          </m:rPr>
          <w:rPr>
            <w:rFonts w:ascii="Cambria Math" w:hAnsi="Cambria Math"/>
          </w:rPr>
          <m:t xml:space="preserve"> = 10</m:t>
        </m:r>
        <m:r>
          <m:rPr>
            <m:sty m:val="p"/>
          </m:rPr>
          <w:rPr>
            <w:rFonts w:ascii="Cambria Math" w:hAnsi="Cambria Math"/>
            <w:vertAlign w:val="superscript"/>
          </w:rPr>
          <m:t>-7</m:t>
        </m:r>
        <m:r>
          <m:rPr>
            <m:sty m:val="p"/>
          </m:rPr>
          <w:rPr>
            <w:rFonts w:ascii="Cambria Math" w:hAnsi="Cambria Math"/>
          </w:rPr>
          <m:t xml:space="preserve"> с</m:t>
        </m:r>
      </m:oMath>
      <w:r w:rsidRPr="00926FB2">
        <w:t xml:space="preserve">. Когда давление равно </w:t>
      </w:r>
      <m:oMath>
        <m:r>
          <m:rPr>
            <m:sty m:val="p"/>
          </m:rPr>
          <w:rPr>
            <w:rFonts w:ascii="Cambria Math" w:hAnsi="Cambria Math"/>
          </w:rPr>
          <m:t>ΔΡ=600 МПа</m:t>
        </m:r>
      </m:oMath>
      <w:r w:rsidRPr="00926FB2">
        <w:t xml:space="preserve"> при разрыве угольного пласта имеем (</w:t>
      </w: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0</m:t>
            </m:r>
          </m:sub>
        </m:sSub>
      </m:oMath>
      <w:r w:rsidRPr="00926FB2">
        <w:t>=1 Мпа):</w:t>
      </w:r>
    </w:p>
    <w:p w14:paraId="7C63A3DC" w14:textId="77777777" w:rsidR="008B09F0" w:rsidRPr="00926FB2" w:rsidRDefault="008B09F0" w:rsidP="00B506E7">
      <w:pPr>
        <w:ind w:firstLine="567"/>
        <w:jc w:val="both"/>
      </w:pPr>
    </w:p>
    <w:p w14:paraId="15923CC4" w14:textId="10844809" w:rsidR="00251711" w:rsidRPr="00926FB2" w:rsidRDefault="00AD13CC" w:rsidP="00B506E7">
      <w:pPr>
        <w:jc w:val="both"/>
      </w:pPr>
      <m:oMathPara>
        <m:oMath>
          <m:f>
            <m:fPr>
              <m:ctrlPr>
                <w:rPr>
                  <w:rFonts w:ascii="Cambria Math" w:hAnsi="Cambria Math"/>
                </w:rPr>
              </m:ctrlPr>
            </m:fPr>
            <m:num>
              <m:r>
                <m:rPr>
                  <m:sty m:val="p"/>
                </m:rPr>
                <w:rPr>
                  <w:rFonts w:ascii="Cambria Math" w:hAnsi="Cambria Math"/>
                </w:rPr>
                <m:t>ΔΡ</m:t>
              </m:r>
            </m:num>
            <m:den>
              <m:sSub>
                <m:sSubPr>
                  <m:ctrlPr>
                    <w:rPr>
                      <w:rFonts w:ascii="Cambria Math" w:hAnsi="Cambria Math"/>
                    </w:rPr>
                  </m:ctrlPr>
                </m:sSubPr>
                <m:e>
                  <m:r>
                    <m:rPr>
                      <m:sty m:val="p"/>
                    </m:rPr>
                    <w:rPr>
                      <w:rFonts w:ascii="Cambria Math" w:hAnsi="Cambria Math"/>
                    </w:rPr>
                    <m:t>Ρ</m:t>
                  </m:r>
                </m:e>
                <m:sub>
                  <m:r>
                    <m:rPr>
                      <m:sty m:val="p"/>
                    </m:rPr>
                    <w:rPr>
                      <w:rFonts w:ascii="Cambria Math" w:hAnsi="Cambria Math"/>
                    </w:rPr>
                    <m:t>0</m:t>
                  </m:r>
                </m:sub>
              </m:sSub>
            </m:den>
          </m:f>
          <m:r>
            <m:rPr>
              <m:sty m:val="p"/>
            </m:rPr>
            <w:rPr>
              <w:rFonts w:ascii="Cambria Math" w:hAnsi="Cambria Math"/>
            </w:rPr>
            <m:t>=10</m:t>
          </m:r>
          <m:rad>
            <m:radPr>
              <m:ctrlPr>
                <w:rPr>
                  <w:rFonts w:ascii="Cambria Math" w:hAnsi="Cambria Math"/>
                </w:rPr>
              </m:ctrlPr>
            </m:radPr>
            <m:deg>
              <m:r>
                <m:rPr>
                  <m:sty m:val="p"/>
                </m:rPr>
                <w:rPr>
                  <w:rFonts w:ascii="Cambria Math" w:hAnsi="Cambria Math"/>
                </w:rPr>
                <m:t>3</m:t>
              </m:r>
            </m:deg>
            <m:e>
              <m:r>
                <m:rPr>
                  <m:sty m:val="p"/>
                </m:rPr>
                <w:rPr>
                  <w:rFonts w:ascii="Cambria Math" w:hAnsi="Cambria Math"/>
                </w:rPr>
                <m:t>0.6</m:t>
              </m:r>
            </m:e>
          </m:rad>
          <m:r>
            <m:rPr>
              <m:sty m:val="p"/>
            </m:rPr>
            <w:rPr>
              <w:rFonts w:ascii="Cambria Math" w:hAnsi="Cambria Math"/>
            </w:rPr>
            <m:t>≈7,</m:t>
          </m:r>
        </m:oMath>
      </m:oMathPara>
    </w:p>
    <w:p w14:paraId="2631D8D6" w14:textId="0AF447F6" w:rsidR="00251711" w:rsidRPr="00926FB2" w:rsidRDefault="00AD13CC" w:rsidP="00B506E7">
      <w:pPr>
        <w:jc w:val="center"/>
      </w:pP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0</m:t>
            </m:r>
          </m:sub>
        </m:sSub>
        <m:r>
          <m:rPr>
            <m:sty m:val="p"/>
          </m:rPr>
          <w:rPr>
            <w:rFonts w:ascii="Cambria Math" w:hAnsi="Cambria Math"/>
          </w:rPr>
          <m:t>=</m:t>
        </m:r>
        <m:r>
          <m:rPr>
            <m:nor/>
          </m:rPr>
          <m:t>10</m:t>
        </m:r>
      </m:oMath>
      <w:r w:rsidR="00251711" w:rsidRPr="00926FB2">
        <w:t>,</w:t>
      </w:r>
    </w:p>
    <w:p w14:paraId="615854F8" w14:textId="77777777" w:rsidR="008B09F0" w:rsidRPr="00926FB2" w:rsidRDefault="008B09F0" w:rsidP="00B506E7">
      <w:pPr>
        <w:jc w:val="center"/>
      </w:pPr>
    </w:p>
    <w:p w14:paraId="14C09606" w14:textId="542AE192" w:rsidR="00251711" w:rsidRPr="00926FB2" w:rsidRDefault="00251711" w:rsidP="00B506E7">
      <w:pPr>
        <w:jc w:val="both"/>
      </w:pPr>
      <w:r w:rsidRPr="00926FB2">
        <w:t xml:space="preserve">при этом длина трещины оказывается равной </w:t>
      </w:r>
      <w:r w:rsidRPr="00926FB2">
        <w:rPr>
          <w:lang w:val="en-US"/>
        </w:rPr>
        <w:t>L</w:t>
      </w:r>
      <w:r w:rsidRPr="00926FB2">
        <w:t xml:space="preserve"> ≈ </w:t>
      </w:r>
      <w:smartTag w:uri="urn:schemas-microsoft-com:office:smarttags" w:element="metricconverter">
        <w:smartTagPr>
          <w:attr w:name="ProductID" w:val="70 м"/>
        </w:smartTagPr>
        <w:r w:rsidRPr="00926FB2">
          <w:t>70 м</w:t>
        </w:r>
      </w:smartTag>
      <w:r w:rsidRPr="00926FB2">
        <w:t xml:space="preserve"> </w:t>
      </w:r>
      <w:r w:rsidR="006708F1" w:rsidRPr="00926FB2">
        <w:t>— это</w:t>
      </w:r>
      <w:r w:rsidRPr="00926FB2">
        <w:t xml:space="preserve"> совпадает с экспериментальным значением [</w:t>
      </w:r>
      <w:r w:rsidR="00CA4045" w:rsidRPr="00926FB2">
        <w:t>8</w:t>
      </w:r>
      <w:r w:rsidR="001A26E4" w:rsidRPr="00926FB2">
        <w:t>4</w:t>
      </w:r>
      <w:r w:rsidRPr="00926FB2">
        <w:t>].</w:t>
      </w:r>
    </w:p>
    <w:p w14:paraId="3B48152F" w14:textId="77777777" w:rsidR="00251711" w:rsidRPr="00926FB2" w:rsidRDefault="00251711" w:rsidP="00B506E7">
      <w:pPr>
        <w:ind w:firstLine="709"/>
        <w:jc w:val="both"/>
      </w:pPr>
      <w:r w:rsidRPr="00926FB2">
        <w:t xml:space="preserve">В заключении сделаем следующий вывод, при малом времени процесса роста зародышей </w:t>
      </w:r>
      <w:r w:rsidR="00A965C0" w:rsidRPr="00926FB2">
        <w:t>трещины</w:t>
      </w:r>
      <w:r w:rsidRPr="00926FB2">
        <w:t xml:space="preserve">, его кинетика определяется полностью их физико-химической характеристикой. Когда время процесса сильно возрастает, то это приводит </w:t>
      </w:r>
      <w:r w:rsidR="006708F1" w:rsidRPr="00926FB2">
        <w:t>к</w:t>
      </w:r>
      <w:r w:rsidRPr="00926FB2">
        <w:t xml:space="preserve"> сильному возрастанию диссипативной составляющей.</w:t>
      </w:r>
    </w:p>
    <w:p w14:paraId="57617DF8" w14:textId="6AC63B44" w:rsidR="00251711" w:rsidRPr="00926FB2" w:rsidRDefault="00251711" w:rsidP="00B506E7">
      <w:pPr>
        <w:ind w:firstLine="709"/>
        <w:jc w:val="both"/>
      </w:pPr>
      <w:r w:rsidRPr="00926FB2">
        <w:t xml:space="preserve">Длина трещины </w:t>
      </w:r>
      <w:r w:rsidR="00DC18B5" w:rsidRPr="00926FB2">
        <w:t>гидрорасчленения</w:t>
      </w:r>
      <w:r w:rsidRPr="00926FB2">
        <w:t xml:space="preserve"> угольного пласта (радиус</w:t>
      </w:r>
      <w:r w:rsidR="00A965C0" w:rsidRPr="00926FB2">
        <w:t xml:space="preserve"> </w:t>
      </w:r>
      <w:r w:rsidR="00DC18B5" w:rsidRPr="00926FB2">
        <w:t>гидрорасчленения</w:t>
      </w:r>
      <w:r w:rsidRPr="00926FB2">
        <w:t xml:space="preserve">) определяется константой скорости роста и теплового баланса, а также максимальным давлением при </w:t>
      </w:r>
      <w:r w:rsidR="00A965C0" w:rsidRPr="00926FB2">
        <w:t>гидрорасчл</w:t>
      </w:r>
      <w:r w:rsidR="005D139C" w:rsidRPr="00926FB2">
        <w:t>е</w:t>
      </w:r>
      <w:r w:rsidR="00A965C0" w:rsidRPr="00926FB2">
        <w:t>нении</w:t>
      </w:r>
      <w:r w:rsidRPr="00926FB2">
        <w:t xml:space="preserve"> угольного пласта, что подтверждается экспериментальными данными.</w:t>
      </w:r>
    </w:p>
    <w:p w14:paraId="5B034030" w14:textId="77777777" w:rsidR="00A72218" w:rsidRPr="00926FB2" w:rsidRDefault="00A72218" w:rsidP="00B506E7">
      <w:pPr>
        <w:jc w:val="both"/>
        <w:rPr>
          <w:b/>
          <w:bCs/>
          <w:lang w:val="kk-KZ" w:eastAsia="en-US"/>
        </w:rPr>
      </w:pPr>
    </w:p>
    <w:p w14:paraId="031A1968" w14:textId="3C78EE48" w:rsidR="00CA4045" w:rsidRPr="0048185E" w:rsidRDefault="00A72218" w:rsidP="0048185E">
      <w:pPr>
        <w:ind w:firstLine="709"/>
        <w:jc w:val="both"/>
        <w:rPr>
          <w:b/>
          <w:bCs/>
          <w:lang w:val="kk-KZ" w:eastAsia="en-US"/>
        </w:rPr>
      </w:pPr>
      <w:r w:rsidRPr="00926FB2">
        <w:rPr>
          <w:b/>
          <w:bCs/>
          <w:lang w:val="kk-KZ" w:eastAsia="en-US"/>
        </w:rPr>
        <w:t>2.</w:t>
      </w:r>
      <w:r w:rsidR="00AE0E08" w:rsidRPr="00926FB2">
        <w:rPr>
          <w:b/>
          <w:bCs/>
          <w:lang w:val="kk-KZ" w:eastAsia="en-US"/>
        </w:rPr>
        <w:t xml:space="preserve">5 </w:t>
      </w:r>
      <w:r w:rsidR="00355C96" w:rsidRPr="00926FB2">
        <w:rPr>
          <w:b/>
          <w:bCs/>
          <w:lang w:val="kk-KZ" w:eastAsia="en-US"/>
        </w:rPr>
        <w:t>Исследование влияния наноструктуры поверхностного слоя угля на физико-механические свойства и газоотдачу пласта</w:t>
      </w:r>
    </w:p>
    <w:p w14:paraId="4DE6079E" w14:textId="77777777" w:rsidR="00AE0E08" w:rsidRPr="00926FB2" w:rsidRDefault="00AE0E08" w:rsidP="00B506E7">
      <w:pPr>
        <w:pStyle w:val="afb"/>
        <w:ind w:left="0" w:firstLine="709"/>
        <w:jc w:val="both"/>
        <w:rPr>
          <w:bCs/>
          <w:lang w:val="kk-KZ"/>
        </w:rPr>
      </w:pPr>
      <w:r w:rsidRPr="00926FB2">
        <w:rPr>
          <w:bCs/>
          <w:lang w:val="kk-KZ"/>
        </w:rPr>
        <w:t>Установленные закономерности определения толщины поверхностного слоя и анизотропии поверхностной энергии для алмаза, графита, карбина используем для получения этих характеристик для углей Карагандинского бассенйа.</w:t>
      </w:r>
    </w:p>
    <w:p w14:paraId="0CBF2905" w14:textId="4FDC8733" w:rsidR="00AE0E08" w:rsidRPr="00926FB2" w:rsidRDefault="00AE0E08" w:rsidP="00B506E7">
      <w:pPr>
        <w:ind w:firstLine="709"/>
        <w:jc w:val="both"/>
      </w:pPr>
      <w:r w:rsidRPr="00926FB2">
        <w:t>Используем результаты, опубликованные в нашей работе [</w:t>
      </w:r>
      <w:r w:rsidR="00CA4045" w:rsidRPr="00926FB2">
        <w:t>88</w:t>
      </w:r>
      <w:r w:rsidRPr="00926FB2">
        <w:t>] а также [</w:t>
      </w:r>
      <w:r w:rsidR="00CA4045" w:rsidRPr="00926FB2">
        <w:t>89,90</w:t>
      </w:r>
      <w:r w:rsidRPr="00926FB2">
        <w:t xml:space="preserve">], где для поверхностного слоя и его толщина получено равенство (рисунок </w:t>
      </w:r>
      <w:r w:rsidR="00CA4045" w:rsidRPr="00926FB2">
        <w:t>2</w:t>
      </w:r>
      <w:r w:rsidRPr="00926FB2">
        <w:t>.</w:t>
      </w:r>
      <w:r w:rsidR="00CA4045" w:rsidRPr="00926FB2">
        <w:t>10</w:t>
      </w:r>
      <w:r w:rsidRPr="00926FB2">
        <w:t>):</w:t>
      </w:r>
    </w:p>
    <w:p w14:paraId="1C955885" w14:textId="77777777" w:rsidR="00AE0E08" w:rsidRPr="00926FB2" w:rsidRDefault="00AE0E08" w:rsidP="00B506E7">
      <w:pPr>
        <w:ind w:firstLine="567"/>
        <w:jc w:val="both"/>
      </w:pPr>
    </w:p>
    <w:p w14:paraId="2871A688" w14:textId="42C77B57" w:rsidR="00AE0E08" w:rsidRPr="00926FB2" w:rsidRDefault="00AE0E08" w:rsidP="00B506E7">
      <w:pPr>
        <w:tabs>
          <w:tab w:val="left" w:pos="8931"/>
        </w:tabs>
        <w:ind w:left="2832" w:firstLine="708"/>
        <w:jc w:val="center"/>
      </w:pPr>
      <m:oMath>
        <m:r>
          <m:rPr>
            <m:sty m:val="p"/>
          </m:rPr>
          <w:rPr>
            <w:rFonts w:ascii="Cambria Math" w:hAnsi="Cambria Math"/>
          </w:rPr>
          <m:t>R(I</m:t>
        </m:r>
        <m:sSub>
          <m:sSubPr>
            <m:ctrlPr>
              <w:rPr>
                <w:rFonts w:ascii="Cambria Math" w:hAnsi="Cambria Math"/>
                <w:iCs/>
              </w:rPr>
            </m:ctrlPr>
          </m:sSubPr>
          <m:e>
            <m:r>
              <m:rPr>
                <m:sty m:val="p"/>
              </m:rPr>
              <w:rPr>
                <w:rFonts w:ascii="Cambria Math" w:hAnsi="Cambria Math"/>
              </w:rPr>
              <m:t>)</m:t>
            </m:r>
          </m:e>
          <m:sub>
            <m:r>
              <m:rPr>
                <m:sty m:val="p"/>
              </m:rPr>
              <w:rPr>
                <w:rFonts w:ascii="Cambria Math" w:hAnsi="Cambria Math"/>
              </w:rPr>
              <m:t>М</m:t>
            </m:r>
          </m:sub>
        </m:sSub>
        <m:r>
          <m:rPr>
            <m:sty m:val="p"/>
          </m:rPr>
          <w:rPr>
            <w:rFonts w:ascii="Cambria Math" w:hAnsi="Cambria Math"/>
          </w:rPr>
          <m:t>=0.17⋅υ</m:t>
        </m:r>
        <m:d>
          <m:dPr>
            <m:ctrlPr>
              <w:rPr>
                <w:rFonts w:ascii="Cambria Math" w:hAnsi="Cambria Math"/>
                <w:iCs/>
              </w:rPr>
            </m:ctrlPr>
          </m:dPr>
          <m:e>
            <m:r>
              <m:rPr>
                <m:sty m:val="p"/>
              </m:rPr>
              <w:rPr>
                <w:rFonts w:ascii="Cambria Math" w:hAnsi="Cambria Math"/>
              </w:rPr>
              <m:t>нм</m:t>
            </m:r>
          </m:e>
        </m:d>
      </m:oMath>
      <w:r w:rsidRPr="00926FB2">
        <w:t>.</w:t>
      </w:r>
      <w:r w:rsidRPr="00926FB2">
        <w:tab/>
        <w:t>(</w:t>
      </w:r>
      <w:r w:rsidR="00CA4045" w:rsidRPr="00926FB2">
        <w:t>2.3</w:t>
      </w:r>
      <w:r w:rsidR="00FA15D3" w:rsidRPr="00926FB2">
        <w:t>8</w:t>
      </w:r>
      <w:r w:rsidRPr="00926FB2">
        <w:t>)</w:t>
      </w:r>
    </w:p>
    <w:p w14:paraId="2B0E7C6F" w14:textId="77777777" w:rsidR="00AE0E08" w:rsidRPr="00926FB2" w:rsidRDefault="00AE0E08" w:rsidP="00B506E7">
      <w:pPr>
        <w:ind w:left="2832" w:firstLine="708"/>
        <w:jc w:val="center"/>
      </w:pPr>
    </w:p>
    <w:p w14:paraId="65C87DAC" w14:textId="2E813970" w:rsidR="00AE0E08" w:rsidRPr="00926FB2" w:rsidRDefault="00AE0E08" w:rsidP="00B506E7">
      <w:pPr>
        <w:tabs>
          <w:tab w:val="left" w:pos="1276"/>
        </w:tabs>
        <w:ind w:firstLine="567"/>
        <w:jc w:val="both"/>
      </w:pPr>
      <w:r w:rsidRPr="00926FB2">
        <w:t xml:space="preserve">Слой </w:t>
      </w:r>
      <m:oMath>
        <m:r>
          <w:rPr>
            <w:rFonts w:ascii="Cambria Math" w:hAnsi="Cambria Math"/>
            <w:lang w:val="en-US"/>
          </w:rPr>
          <m:t>R</m:t>
        </m:r>
        <m:r>
          <m:rPr>
            <m:sty m:val="p"/>
          </m:rPr>
          <w:rPr>
            <w:rFonts w:ascii="Cambria Math" w:hAnsi="Cambria Math"/>
          </w:rPr>
          <m:t>(</m:t>
        </m:r>
        <m:r>
          <w:rPr>
            <w:rFonts w:ascii="Cambria Math" w:hAnsi="Cambria Math"/>
            <w:lang w:val="en-US"/>
          </w:rPr>
          <m:t>I</m:t>
        </m:r>
        <m:r>
          <m:rPr>
            <m:sty m:val="p"/>
          </m:rPr>
          <w:rPr>
            <w:rFonts w:ascii="Cambria Math" w:hAnsi="Cambria Math"/>
          </w:rPr>
          <m:t>)</m:t>
        </m:r>
      </m:oMath>
      <w:r w:rsidRPr="00926FB2">
        <w:t xml:space="preserve"> поверхности и его толщина согласно уравнению (</w:t>
      </w:r>
      <w:r w:rsidR="00FA15D3" w:rsidRPr="00926FB2">
        <w:t>2.38</w:t>
      </w:r>
      <w:r w:rsidRPr="00926FB2">
        <w:t xml:space="preserve">) обусловлен зависимостью молярного объема </w:t>
      </w:r>
      <m:oMath>
        <m:r>
          <w:rPr>
            <w:rFonts w:ascii="Cambria Math" w:hAnsi="Cambria Math"/>
          </w:rPr>
          <m:t>υ</m:t>
        </m:r>
      </m:oMath>
      <w:r w:rsidRPr="00926FB2">
        <w:t xml:space="preserve">. Слой </w:t>
      </w:r>
      <m:oMath>
        <m:r>
          <w:rPr>
            <w:rFonts w:ascii="Cambria Math" w:hAnsi="Cambria Math"/>
            <w:lang w:val="en-US"/>
          </w:rPr>
          <m:t>R</m:t>
        </m:r>
        <m:r>
          <m:rPr>
            <m:sty m:val="p"/>
          </m:rPr>
          <w:rPr>
            <w:rFonts w:ascii="Cambria Math" w:hAnsi="Cambria Math"/>
          </w:rPr>
          <m:t>(</m:t>
        </m:r>
        <m:r>
          <w:rPr>
            <w:rFonts w:ascii="Cambria Math" w:hAnsi="Cambria Math"/>
            <w:lang w:val="en-US"/>
          </w:rPr>
          <m:t>I</m:t>
        </m:r>
        <m:r>
          <m:rPr>
            <m:sty m:val="p"/>
          </m:rPr>
          <w:rPr>
            <w:rFonts w:ascii="Cambria Math" w:hAnsi="Cambria Math"/>
          </w:rPr>
          <m:t>)</m:t>
        </m:r>
      </m:oMath>
      <w:r w:rsidRPr="00926FB2">
        <w:t xml:space="preserve"> поверхности и его толщина могут быть рассчитана по формуле статьи </w:t>
      </w:r>
      <w:r w:rsidRPr="00926FB2">
        <w:rPr>
          <w:shd w:val="clear" w:color="auto" w:fill="FFFFFF"/>
        </w:rPr>
        <w:t xml:space="preserve">[172], </w:t>
      </w:r>
      <w:r w:rsidRPr="00926FB2">
        <w:rPr>
          <w:rStyle w:val="apple-converted-space"/>
          <w:shd w:val="clear" w:color="auto" w:fill="FFFFFF"/>
        </w:rPr>
        <w:t xml:space="preserve">в которой </w:t>
      </w:r>
      <w:r w:rsidRPr="00926FB2">
        <w:t>молярная масса углевещества определяется по следующей формуле:</w:t>
      </w:r>
    </w:p>
    <w:p w14:paraId="578A1709" w14:textId="77777777" w:rsidR="00AE0E08" w:rsidRPr="00926FB2" w:rsidRDefault="00AE0E08" w:rsidP="00B506E7">
      <w:pPr>
        <w:tabs>
          <w:tab w:val="left" w:pos="1276"/>
        </w:tabs>
        <w:ind w:firstLine="567"/>
        <w:jc w:val="both"/>
      </w:pPr>
    </w:p>
    <w:p w14:paraId="67A28F28" w14:textId="5D3A6640" w:rsidR="00AE0E08" w:rsidRPr="00926FB2" w:rsidRDefault="00AE0E08" w:rsidP="00B506E7">
      <w:pPr>
        <w:tabs>
          <w:tab w:val="center" w:pos="4678"/>
          <w:tab w:val="right" w:pos="9072"/>
        </w:tabs>
        <w:jc w:val="right"/>
      </w:pPr>
      <w:r w:rsidRPr="00926FB2">
        <w:tab/>
      </w:r>
      <m:oMath>
        <m:sSub>
          <m:sSubPr>
            <m:ctrlPr>
              <w:rPr>
                <w:rFonts w:ascii="Cambria Math" w:hAnsi="Cambria Math"/>
                <w:iCs/>
              </w:rPr>
            </m:ctrlPr>
          </m:sSubPr>
          <m:e>
            <m:r>
              <m:rPr>
                <m:sty m:val="p"/>
              </m:rPr>
              <w:rPr>
                <w:rFonts w:ascii="Cambria Math" w:hAnsi="Cambria Math"/>
              </w:rPr>
              <m:t>M</m:t>
            </m:r>
          </m:e>
          <m:sub>
            <m:r>
              <m:rPr>
                <m:sty m:val="p"/>
              </m:rPr>
              <w:rPr>
                <w:rFonts w:ascii="Cambria Math" w:hAnsi="Cambria Math"/>
              </w:rPr>
              <m:t>100</m:t>
            </m:r>
          </m:sub>
        </m:sSub>
        <m:r>
          <m:rPr>
            <m:sty m:val="p"/>
          </m:rPr>
          <w:rPr>
            <w:rFonts w:ascii="Cambria Math" w:hAnsi="Cambria Math"/>
          </w:rPr>
          <m:t>=130,385⋅C-1,941⋅O-14042⋅</m:t>
        </m:r>
        <m:sSub>
          <m:sSubPr>
            <m:ctrlPr>
              <w:rPr>
                <w:rFonts w:ascii="Cambria Math" w:hAnsi="Cambria Math"/>
                <w:iCs/>
              </w:rPr>
            </m:ctrlPr>
          </m:sSubPr>
          <m:e>
            <m:r>
              <m:rPr>
                <m:sty m:val="p"/>
              </m:rPr>
              <w:rPr>
                <w:rFonts w:ascii="Cambria Math" w:hAnsi="Cambria Math"/>
              </w:rPr>
              <m:t>f</m:t>
            </m:r>
          </m:e>
          <m:sub>
            <m:r>
              <m:rPr>
                <m:sty m:val="p"/>
              </m:rPr>
              <w:rPr>
                <w:rFonts w:ascii="Cambria Math" w:hAnsi="Cambria Math"/>
              </w:rPr>
              <m:t>e</m:t>
            </m:r>
          </m:sub>
        </m:sSub>
        <m:r>
          <m:rPr>
            <m:sty m:val="p"/>
          </m:rPr>
          <w:rPr>
            <w:rFonts w:ascii="Cambria Math" w:hAnsi="Cambria Math"/>
          </w:rPr>
          <m:t>+461,909⋅N</m:t>
        </m:r>
      </m:oMath>
      <w:r w:rsidRPr="00926FB2">
        <w:t>.       (</w:t>
      </w:r>
      <w:r w:rsidR="00CA4045" w:rsidRPr="00926FB2">
        <w:t>2.3</w:t>
      </w:r>
      <w:r w:rsidR="00FA15D3" w:rsidRPr="00926FB2">
        <w:t>9</w:t>
      </w:r>
      <w:r w:rsidRPr="00926FB2">
        <w:t>)</w:t>
      </w:r>
    </w:p>
    <w:p w14:paraId="625AD808" w14:textId="77777777" w:rsidR="00AE0E08" w:rsidRPr="00926FB2" w:rsidRDefault="00AE0E08" w:rsidP="00B506E7">
      <w:pPr>
        <w:tabs>
          <w:tab w:val="center" w:pos="4678"/>
          <w:tab w:val="right" w:pos="9072"/>
        </w:tabs>
        <w:jc w:val="right"/>
      </w:pPr>
    </w:p>
    <w:p w14:paraId="521E9754" w14:textId="77777777" w:rsidR="00AE0E08" w:rsidRPr="00926FB2" w:rsidRDefault="00AE0E08" w:rsidP="00B506E7">
      <w:pPr>
        <w:ind w:firstLine="709"/>
        <w:jc w:val="both"/>
      </w:pPr>
      <w:r w:rsidRPr="00926FB2">
        <w:t xml:space="preserve">Здесь </w:t>
      </w:r>
      <m:oMath>
        <m:sSub>
          <m:sSubPr>
            <m:ctrlPr>
              <w:rPr>
                <w:rFonts w:ascii="Cambria Math" w:hAnsi="Cambria Math"/>
              </w:rPr>
            </m:ctrlPr>
          </m:sSubPr>
          <m:e>
            <m:r>
              <w:rPr>
                <w:rFonts w:ascii="Cambria Math" w:hAnsi="Cambria Math"/>
              </w:rPr>
              <m:t>M</m:t>
            </m:r>
          </m:e>
          <m:sub>
            <m:r>
              <m:rPr>
                <m:sty m:val="p"/>
              </m:rPr>
              <w:rPr>
                <w:rFonts w:ascii="Cambria Math" w:hAnsi="Cambria Math"/>
              </w:rPr>
              <m:t>100</m:t>
            </m:r>
          </m:sub>
        </m:sSub>
      </m:oMath>
      <w:r w:rsidRPr="00926FB2">
        <w:t xml:space="preserve"> – молярная масса; </w:t>
      </w:r>
      <m:oMath>
        <m:r>
          <w:rPr>
            <w:rFonts w:ascii="Cambria Math" w:hAnsi="Cambria Math"/>
          </w:rPr>
          <m:t>C</m:t>
        </m:r>
      </m:oMath>
      <w:r w:rsidRPr="00926FB2">
        <w:t xml:space="preserve">, </w:t>
      </w:r>
      <m:oMath>
        <m:r>
          <w:rPr>
            <w:rFonts w:ascii="Cambria Math" w:hAnsi="Cambria Math"/>
          </w:rPr>
          <m:t>O</m:t>
        </m:r>
      </m:oMath>
      <w:r w:rsidRPr="00926FB2">
        <w:t xml:space="preserve"> – концентрация углерода, кислорода; </w:t>
      </w:r>
      <m:oMath>
        <m:sSub>
          <m:sSubPr>
            <m:ctrlPr>
              <w:rPr>
                <w:rFonts w:ascii="Cambria Math" w:hAnsi="Cambria Math"/>
              </w:rPr>
            </m:ctrlPr>
          </m:sSubPr>
          <m:e>
            <m:r>
              <w:rPr>
                <w:rFonts w:ascii="Cambria Math" w:hAnsi="Cambria Math"/>
              </w:rPr>
              <m:t>f</m:t>
            </m:r>
          </m:e>
          <m:sub>
            <m:r>
              <w:rPr>
                <w:rFonts w:ascii="Cambria Math" w:hAnsi="Cambria Math"/>
              </w:rPr>
              <m:t>e</m:t>
            </m:r>
          </m:sub>
        </m:sSub>
      </m:oMath>
      <w:r w:rsidRPr="00926FB2">
        <w:t xml:space="preserve"> – степень ароматики угольной массы; </w:t>
      </w:r>
      <m:oMath>
        <m:r>
          <w:rPr>
            <w:rFonts w:ascii="Cambria Math" w:hAnsi="Cambria Math"/>
          </w:rPr>
          <m:t>N</m:t>
        </m:r>
      </m:oMath>
      <w:r w:rsidRPr="00926FB2">
        <w:t xml:space="preserve"> – количество парамагнетиков.</w:t>
      </w:r>
    </w:p>
    <w:p w14:paraId="7AA044FC" w14:textId="22F4A2ED" w:rsidR="00AE0E08" w:rsidRPr="00926FB2" w:rsidRDefault="00AE0E08" w:rsidP="00B506E7">
      <w:pPr>
        <w:ind w:firstLine="709"/>
        <w:jc w:val="both"/>
      </w:pPr>
      <w:r w:rsidRPr="00926FB2">
        <w:t>По формулам (</w:t>
      </w:r>
      <w:r w:rsidR="004101CB" w:rsidRPr="00926FB2">
        <w:t>2.3</w:t>
      </w:r>
      <w:r w:rsidR="00FA15D3" w:rsidRPr="00926FB2">
        <w:t>8</w:t>
      </w:r>
      <w:r w:rsidRPr="00926FB2">
        <w:t>) и (</w:t>
      </w:r>
      <w:r w:rsidR="004101CB" w:rsidRPr="00926FB2">
        <w:t>2.3</w:t>
      </w:r>
      <w:r w:rsidR="00FA15D3" w:rsidRPr="00926FB2">
        <w:t>9</w:t>
      </w:r>
      <w:r w:rsidRPr="00926FB2">
        <w:t xml:space="preserve">) мы определим поверхностный слой и его толщину для углей основных свит карагандинского бассейна: ашлярикской, карагандинской, долинской, тентекской и представим эти данные в таблице </w:t>
      </w:r>
      <w:r w:rsidR="00FA15D3" w:rsidRPr="00926FB2">
        <w:t>2</w:t>
      </w:r>
      <w:r w:rsidRPr="00926FB2">
        <w:t>.</w:t>
      </w:r>
      <w:r w:rsidR="004101CB" w:rsidRPr="00926FB2">
        <w:t>1</w:t>
      </w:r>
      <w:r w:rsidRPr="00926FB2">
        <w:t>.</w:t>
      </w:r>
    </w:p>
    <w:p w14:paraId="71835EB8" w14:textId="57AF7AE1" w:rsidR="00AE0E08" w:rsidRPr="00926FB2" w:rsidRDefault="00AE0E08" w:rsidP="00B506E7">
      <w:pPr>
        <w:ind w:firstLine="709"/>
        <w:jc w:val="both"/>
      </w:pPr>
      <w:bookmarkStart w:id="36" w:name="_Hlk120797664"/>
      <w:r w:rsidRPr="00926FB2">
        <w:t xml:space="preserve">Из таблицы </w:t>
      </w:r>
      <w:r w:rsidR="00FA15D3" w:rsidRPr="00926FB2">
        <w:t>2</w:t>
      </w:r>
      <w:r w:rsidRPr="00926FB2">
        <w:t>.</w:t>
      </w:r>
      <w:r w:rsidR="004101CB" w:rsidRPr="00926FB2">
        <w:t>1</w:t>
      </w:r>
      <w:r w:rsidRPr="00926FB2">
        <w:t xml:space="preserve"> видно, что толщина поверхностного слоя </w:t>
      </w:r>
      <m:oMath>
        <m:r>
          <w:rPr>
            <w:rFonts w:ascii="Cambria Math" w:hAnsi="Cambria Math"/>
            <w:lang w:val="en-US"/>
          </w:rPr>
          <m:t>R</m:t>
        </m:r>
        <m:r>
          <m:rPr>
            <m:sty m:val="p"/>
          </m:rPr>
          <w:rPr>
            <w:rFonts w:ascii="Cambria Math" w:hAnsi="Cambria Math"/>
          </w:rPr>
          <m:t>(</m:t>
        </m:r>
        <m:r>
          <w:rPr>
            <w:rFonts w:ascii="Cambria Math" w:hAnsi="Cambria Math"/>
            <w:lang w:val="en-US"/>
          </w:rPr>
          <m:t>I</m:t>
        </m:r>
        <m:r>
          <m:rPr>
            <m:sty m:val="p"/>
          </m:rPr>
          <w:rPr>
            <w:rFonts w:ascii="Cambria Math" w:hAnsi="Cambria Math"/>
          </w:rPr>
          <m:t>)</m:t>
        </m:r>
      </m:oMath>
      <w:r w:rsidRPr="00926FB2">
        <w:t xml:space="preserve"> угольного вещества больше толщин алмаза, графита, карбина. Здесь скобками обозначены число слоев угольного вещества, которое вычисляется при делении </w:t>
      </w:r>
      <m:oMath>
        <m:r>
          <w:rPr>
            <w:rFonts w:ascii="Cambria Math" w:hAnsi="Cambria Math"/>
            <w:lang w:val="en-US"/>
          </w:rPr>
          <m:t>R</m:t>
        </m:r>
        <m:r>
          <m:rPr>
            <m:sty m:val="p"/>
          </m:rPr>
          <w:rPr>
            <w:rFonts w:ascii="Cambria Math" w:hAnsi="Cambria Math"/>
          </w:rPr>
          <m:t>(</m:t>
        </m:r>
        <m:r>
          <w:rPr>
            <w:rFonts w:ascii="Cambria Math" w:hAnsi="Cambria Math"/>
            <w:lang w:val="en-US"/>
          </w:rPr>
          <m:t>I</m:t>
        </m:r>
        <m:r>
          <m:rPr>
            <m:sty m:val="p"/>
          </m:rPr>
          <w:rPr>
            <w:rFonts w:ascii="Cambria Math" w:hAnsi="Cambria Math"/>
          </w:rPr>
          <m:t>)</m:t>
        </m:r>
      </m:oMath>
      <w:r w:rsidRPr="00926FB2">
        <w:t xml:space="preserve"> на размер (~ 0,36 нм) между макромолекулами угля, определенное с помощью рентгеновского рассеяния. Особенностью слоя поверхности </w:t>
      </w:r>
      <m:oMath>
        <m:r>
          <w:rPr>
            <w:rFonts w:ascii="Cambria Math" w:hAnsi="Cambria Math"/>
            <w:lang w:val="en-US"/>
          </w:rPr>
          <m:t>R</m:t>
        </m:r>
        <m:r>
          <m:rPr>
            <m:sty m:val="p"/>
          </m:rPr>
          <w:rPr>
            <w:rFonts w:ascii="Cambria Math" w:hAnsi="Cambria Math"/>
          </w:rPr>
          <m:t>(</m:t>
        </m:r>
        <m:r>
          <w:rPr>
            <w:rFonts w:ascii="Cambria Math" w:hAnsi="Cambria Math"/>
            <w:lang w:val="en-US"/>
          </w:rPr>
          <m:t>I</m:t>
        </m:r>
        <m:r>
          <m:rPr>
            <m:sty m:val="p"/>
          </m:rPr>
          <w:rPr>
            <w:rFonts w:ascii="Cambria Math" w:hAnsi="Cambria Math"/>
          </w:rPr>
          <m:t>)</m:t>
        </m:r>
      </m:oMath>
      <w:r w:rsidRPr="00926FB2">
        <w:t xml:space="preserve"> является то, что </w:t>
      </w:r>
      <w:r w:rsidRPr="00926FB2">
        <w:lastRenderedPageBreak/>
        <w:t>здесь осуществляются эффекты, связанные с размером частиц любой природы [</w:t>
      </w:r>
      <w:r w:rsidR="004101CB" w:rsidRPr="00926FB2">
        <w:t>91</w:t>
      </w:r>
      <w:r w:rsidRPr="00926FB2">
        <w:t>].</w:t>
      </w:r>
    </w:p>
    <w:bookmarkEnd w:id="36"/>
    <w:p w14:paraId="57D5BDB1" w14:textId="77777777" w:rsidR="00AE0E08" w:rsidRPr="00926FB2" w:rsidRDefault="00AE0E08" w:rsidP="00B506E7">
      <w:pPr>
        <w:ind w:firstLine="567"/>
        <w:jc w:val="both"/>
      </w:pPr>
    </w:p>
    <w:p w14:paraId="3DDB0B17" w14:textId="77777777" w:rsidR="00AE0E08" w:rsidRPr="00926FB2" w:rsidRDefault="00AE0E08" w:rsidP="00B506E7">
      <w:pPr>
        <w:ind w:firstLine="567"/>
        <w:jc w:val="center"/>
      </w:pPr>
      <w:r w:rsidRPr="00926FB2">
        <w:rPr>
          <w:noProof/>
        </w:rPr>
        <w:drawing>
          <wp:inline distT="0" distB="0" distL="0" distR="0" wp14:anchorId="0211D59A" wp14:editId="013C2B33">
            <wp:extent cx="3864610" cy="2361565"/>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864610" cy="2361565"/>
                    </a:xfrm>
                    <a:prstGeom prst="rect">
                      <a:avLst/>
                    </a:prstGeom>
                    <a:noFill/>
                    <a:ln>
                      <a:noFill/>
                    </a:ln>
                  </pic:spPr>
                </pic:pic>
              </a:graphicData>
            </a:graphic>
          </wp:inline>
        </w:drawing>
      </w:r>
    </w:p>
    <w:p w14:paraId="17453864" w14:textId="77777777" w:rsidR="00AE0E08" w:rsidRPr="00926FB2" w:rsidRDefault="00AE0E08" w:rsidP="00B506E7">
      <w:pPr>
        <w:ind w:firstLine="567"/>
        <w:jc w:val="center"/>
      </w:pPr>
    </w:p>
    <w:p w14:paraId="55910F4C" w14:textId="1DE23081" w:rsidR="00AE0E08" w:rsidRPr="00926FB2" w:rsidRDefault="00AE0E08" w:rsidP="00B506E7">
      <w:pPr>
        <w:ind w:firstLine="567"/>
        <w:jc w:val="center"/>
      </w:pPr>
      <w:r w:rsidRPr="00926FB2">
        <w:t xml:space="preserve">Рисунок </w:t>
      </w:r>
      <w:r w:rsidR="00CA4045" w:rsidRPr="00926FB2">
        <w:t>2.10</w:t>
      </w:r>
      <w:r w:rsidR="00FA15D3" w:rsidRPr="00926FB2">
        <w:t xml:space="preserve"> - </w:t>
      </w:r>
      <w:r w:rsidRPr="00926FB2">
        <w:t>Схематическое изображение поверхностного слоя (</w:t>
      </w:r>
      <m:oMath>
        <m:r>
          <w:rPr>
            <w:rFonts w:ascii="Cambria Math" w:hAnsi="Cambria Math"/>
            <w:lang w:val="en-US"/>
          </w:rPr>
          <m:t>d</m:t>
        </m:r>
        <m:r>
          <m:rPr>
            <m:sty m:val="p"/>
          </m:rPr>
          <w:rPr>
            <w:rFonts w:ascii="Cambria Math" w:hAnsi="Cambria Math"/>
          </w:rPr>
          <m:t xml:space="preserve"> = </m:t>
        </m:r>
        <m:r>
          <w:rPr>
            <w:rFonts w:ascii="Cambria Math" w:hAnsi="Cambria Math"/>
            <w:lang w:val="en-US"/>
          </w:rPr>
          <m:t>R</m:t>
        </m:r>
      </m:oMath>
      <w:r w:rsidRPr="00926FB2">
        <w:t>)</w:t>
      </w:r>
    </w:p>
    <w:p w14:paraId="3904AE93" w14:textId="77777777" w:rsidR="00AE0E08" w:rsidRPr="00926FB2" w:rsidRDefault="00AE0E08" w:rsidP="00B506E7">
      <w:pPr>
        <w:jc w:val="both"/>
      </w:pPr>
    </w:p>
    <w:p w14:paraId="03AA20B0" w14:textId="54BF24A5" w:rsidR="00AE0E08" w:rsidRPr="00926FB2" w:rsidRDefault="00AE0E08" w:rsidP="00B506E7">
      <w:pPr>
        <w:jc w:val="both"/>
      </w:pPr>
      <w:bookmarkStart w:id="37" w:name="_Hlk120797677"/>
      <w:r w:rsidRPr="00926FB2">
        <w:t xml:space="preserve">Таблица </w:t>
      </w:r>
      <w:r w:rsidR="00FA15D3" w:rsidRPr="00926FB2">
        <w:t>2</w:t>
      </w:r>
      <w:r w:rsidR="004101CB" w:rsidRPr="00926FB2">
        <w:t>.1</w:t>
      </w:r>
      <w:r w:rsidRPr="00926FB2">
        <w:t xml:space="preserve"> - Толщина поверхностного слоя различных марок углей угольных свит Карагандинского бассейна</w:t>
      </w:r>
    </w:p>
    <w:p w14:paraId="30B4A6E7" w14:textId="77777777" w:rsidR="00AE0E08" w:rsidRPr="00926FB2" w:rsidRDefault="00AE0E08" w:rsidP="00B506E7">
      <w:pPr>
        <w:ind w:firstLine="567"/>
        <w:jc w:val="both"/>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5"/>
        <w:gridCol w:w="1902"/>
        <w:gridCol w:w="1921"/>
        <w:gridCol w:w="1926"/>
        <w:gridCol w:w="1909"/>
      </w:tblGrid>
      <w:tr w:rsidR="009D56E2" w:rsidRPr="00926FB2" w14:paraId="110DBDB2" w14:textId="77777777" w:rsidTr="00803061">
        <w:tc>
          <w:tcPr>
            <w:tcW w:w="1975" w:type="dxa"/>
            <w:shd w:val="clear" w:color="auto" w:fill="auto"/>
          </w:tcPr>
          <w:p w14:paraId="1D73B0C8" w14:textId="77777777" w:rsidR="00AE0E08" w:rsidRPr="00926FB2" w:rsidRDefault="00AE0E08" w:rsidP="00B506E7">
            <w:pPr>
              <w:jc w:val="center"/>
              <w:rPr>
                <w:sz w:val="24"/>
                <w:szCs w:val="24"/>
              </w:rPr>
            </w:pPr>
            <w:r w:rsidRPr="00926FB2">
              <w:rPr>
                <w:sz w:val="24"/>
                <w:szCs w:val="24"/>
              </w:rPr>
              <w:t>Свита</w:t>
            </w:r>
          </w:p>
        </w:tc>
        <w:tc>
          <w:tcPr>
            <w:tcW w:w="1902" w:type="dxa"/>
            <w:shd w:val="clear" w:color="auto" w:fill="auto"/>
          </w:tcPr>
          <w:p w14:paraId="7A51995B" w14:textId="77777777" w:rsidR="00AE0E08" w:rsidRPr="00926FB2" w:rsidRDefault="00AE0E08" w:rsidP="00B506E7">
            <w:pPr>
              <w:jc w:val="center"/>
              <w:rPr>
                <w:sz w:val="24"/>
                <w:szCs w:val="24"/>
              </w:rPr>
            </w:pPr>
            <w:r w:rsidRPr="00926FB2">
              <w:rPr>
                <w:sz w:val="24"/>
                <w:szCs w:val="24"/>
              </w:rPr>
              <w:t>Марка угля</w:t>
            </w:r>
          </w:p>
        </w:tc>
        <w:tc>
          <w:tcPr>
            <w:tcW w:w="1921" w:type="dxa"/>
            <w:shd w:val="clear" w:color="auto" w:fill="auto"/>
          </w:tcPr>
          <w:p w14:paraId="27753ACF" w14:textId="77777777" w:rsidR="00AE0E08" w:rsidRPr="00926FB2" w:rsidRDefault="00AE0E08" w:rsidP="00B506E7">
            <w:pPr>
              <w:jc w:val="center"/>
              <w:rPr>
                <w:sz w:val="24"/>
                <w:szCs w:val="24"/>
              </w:rPr>
            </w:pPr>
            <m:oMath>
              <m:r>
                <m:rPr>
                  <m:sty m:val="p"/>
                </m:rPr>
                <w:rPr>
                  <w:rFonts w:ascii="Cambria Math" w:hAnsi="Cambria Math"/>
                  <w:sz w:val="24"/>
                  <w:szCs w:val="24"/>
                </w:rPr>
                <m:t>М</m:t>
              </m:r>
            </m:oMath>
            <w:r w:rsidRPr="00926FB2">
              <w:rPr>
                <w:sz w:val="24"/>
                <w:szCs w:val="24"/>
              </w:rPr>
              <w:t xml:space="preserve"> – молярная масса (г/моль)</w:t>
            </w:r>
          </w:p>
        </w:tc>
        <w:tc>
          <w:tcPr>
            <w:tcW w:w="1926" w:type="dxa"/>
            <w:shd w:val="clear" w:color="auto" w:fill="auto"/>
          </w:tcPr>
          <w:p w14:paraId="575DEFB0" w14:textId="77777777" w:rsidR="00AE0E08" w:rsidRPr="00926FB2" w:rsidRDefault="00AE0E08" w:rsidP="00B506E7">
            <w:pPr>
              <w:jc w:val="center"/>
              <w:rPr>
                <w:sz w:val="24"/>
                <w:szCs w:val="24"/>
              </w:rPr>
            </w:pPr>
            <m:oMath>
              <m:r>
                <w:rPr>
                  <w:rFonts w:ascii="Cambria Math" w:hAnsi="Cambria Math"/>
                  <w:sz w:val="24"/>
                  <w:szCs w:val="24"/>
                </w:rPr>
                <m:t>ρ</m:t>
              </m:r>
            </m:oMath>
            <w:r w:rsidRPr="00926FB2">
              <w:rPr>
                <w:sz w:val="24"/>
                <w:szCs w:val="24"/>
              </w:rPr>
              <w:t xml:space="preserve"> – плотность (г/см</w:t>
            </w:r>
            <w:r w:rsidRPr="00926FB2">
              <w:rPr>
                <w:sz w:val="24"/>
                <w:szCs w:val="24"/>
                <w:vertAlign w:val="superscript"/>
              </w:rPr>
              <w:t>3</w:t>
            </w:r>
            <w:r w:rsidRPr="00926FB2">
              <w:rPr>
                <w:sz w:val="24"/>
                <w:szCs w:val="24"/>
              </w:rPr>
              <w:t>)</w:t>
            </w:r>
          </w:p>
        </w:tc>
        <w:tc>
          <w:tcPr>
            <w:tcW w:w="1909" w:type="dxa"/>
            <w:shd w:val="clear" w:color="auto" w:fill="auto"/>
          </w:tcPr>
          <w:p w14:paraId="49C120A2" w14:textId="77777777" w:rsidR="00AE0E08" w:rsidRPr="00926FB2" w:rsidRDefault="00AE0E08" w:rsidP="00B506E7">
            <w:pPr>
              <w:ind w:hanging="164"/>
              <w:jc w:val="center"/>
              <w:rPr>
                <w:sz w:val="24"/>
                <w:szCs w:val="24"/>
              </w:rPr>
            </w:pPr>
            <m:oMath>
              <m:r>
                <w:rPr>
                  <w:rFonts w:ascii="Cambria Math" w:hAnsi="Cambria Math"/>
                  <w:sz w:val="24"/>
                  <w:szCs w:val="24"/>
                  <w:lang w:val="en-US"/>
                </w:rPr>
                <m:t>R</m:t>
              </m:r>
              <m:r>
                <m:rPr>
                  <m:sty m:val="p"/>
                </m:rPr>
                <w:rPr>
                  <w:rFonts w:ascii="Cambria Math" w:hAnsi="Cambria Math"/>
                  <w:sz w:val="24"/>
                  <w:szCs w:val="24"/>
                </w:rPr>
                <m:t>(</m:t>
              </m:r>
              <m:r>
                <w:rPr>
                  <w:rFonts w:ascii="Cambria Math" w:hAnsi="Cambria Math"/>
                  <w:sz w:val="24"/>
                  <w:szCs w:val="24"/>
                  <w:lang w:val="en-US"/>
                </w:rPr>
                <m:t>I</m:t>
              </m:r>
              <m:r>
                <m:rPr>
                  <m:sty m:val="p"/>
                </m:rPr>
                <w:rPr>
                  <w:rFonts w:ascii="Cambria Math" w:hAnsi="Cambria Math"/>
                  <w:sz w:val="24"/>
                  <w:szCs w:val="24"/>
                </w:rPr>
                <m:t>)</m:t>
              </m:r>
            </m:oMath>
            <w:r w:rsidRPr="00926FB2">
              <w:rPr>
                <w:sz w:val="24"/>
                <w:szCs w:val="24"/>
              </w:rPr>
              <w:t>, нм</w:t>
            </w:r>
          </w:p>
        </w:tc>
      </w:tr>
      <w:tr w:rsidR="009D56E2" w:rsidRPr="00926FB2" w14:paraId="6F71A35A" w14:textId="77777777" w:rsidTr="00803061">
        <w:tc>
          <w:tcPr>
            <w:tcW w:w="1975" w:type="dxa"/>
            <w:vMerge w:val="restart"/>
            <w:shd w:val="clear" w:color="auto" w:fill="auto"/>
          </w:tcPr>
          <w:p w14:paraId="57331D25" w14:textId="77777777" w:rsidR="00AE0E08" w:rsidRPr="00926FB2" w:rsidRDefault="00AE0E08" w:rsidP="00B506E7">
            <w:pPr>
              <w:jc w:val="center"/>
              <w:rPr>
                <w:sz w:val="24"/>
                <w:szCs w:val="24"/>
              </w:rPr>
            </w:pPr>
            <w:r w:rsidRPr="00926FB2">
              <w:rPr>
                <w:sz w:val="24"/>
                <w:szCs w:val="24"/>
              </w:rPr>
              <w:t>Ашлярикская</w:t>
            </w:r>
          </w:p>
        </w:tc>
        <w:tc>
          <w:tcPr>
            <w:tcW w:w="1902" w:type="dxa"/>
            <w:shd w:val="clear" w:color="auto" w:fill="auto"/>
          </w:tcPr>
          <w:p w14:paraId="5EF1F938" w14:textId="77777777" w:rsidR="00AE0E08" w:rsidRPr="00926FB2" w:rsidRDefault="00AE0E08" w:rsidP="00B506E7">
            <w:pPr>
              <w:jc w:val="center"/>
              <w:rPr>
                <w:sz w:val="24"/>
                <w:szCs w:val="24"/>
              </w:rPr>
            </w:pPr>
            <w:r w:rsidRPr="00926FB2">
              <w:rPr>
                <w:sz w:val="24"/>
                <w:szCs w:val="24"/>
              </w:rPr>
              <w:t>КЖ</w:t>
            </w:r>
          </w:p>
        </w:tc>
        <w:tc>
          <w:tcPr>
            <w:tcW w:w="1921" w:type="dxa"/>
            <w:shd w:val="clear" w:color="auto" w:fill="auto"/>
          </w:tcPr>
          <w:p w14:paraId="03F2BEF3" w14:textId="77777777" w:rsidR="00AE0E08" w:rsidRPr="00926FB2" w:rsidRDefault="00AE0E08" w:rsidP="00B506E7">
            <w:pPr>
              <w:jc w:val="center"/>
              <w:rPr>
                <w:sz w:val="24"/>
                <w:szCs w:val="24"/>
              </w:rPr>
            </w:pPr>
            <w:r w:rsidRPr="00926FB2">
              <w:rPr>
                <w:sz w:val="24"/>
                <w:szCs w:val="24"/>
              </w:rPr>
              <w:t>1376</w:t>
            </w:r>
          </w:p>
        </w:tc>
        <w:tc>
          <w:tcPr>
            <w:tcW w:w="1926" w:type="dxa"/>
            <w:shd w:val="clear" w:color="auto" w:fill="auto"/>
          </w:tcPr>
          <w:p w14:paraId="12942F72" w14:textId="77777777" w:rsidR="00AE0E08" w:rsidRPr="00926FB2" w:rsidRDefault="00AE0E08" w:rsidP="00B506E7">
            <w:pPr>
              <w:jc w:val="center"/>
              <w:rPr>
                <w:sz w:val="24"/>
                <w:szCs w:val="24"/>
              </w:rPr>
            </w:pPr>
            <w:r w:rsidRPr="00926FB2">
              <w:rPr>
                <w:sz w:val="24"/>
                <w:szCs w:val="24"/>
              </w:rPr>
              <w:t>1.42</w:t>
            </w:r>
          </w:p>
        </w:tc>
        <w:tc>
          <w:tcPr>
            <w:tcW w:w="1909" w:type="dxa"/>
            <w:shd w:val="clear" w:color="auto" w:fill="auto"/>
          </w:tcPr>
          <w:p w14:paraId="59ECE09C" w14:textId="77777777" w:rsidR="00AE0E08" w:rsidRPr="00926FB2" w:rsidRDefault="00AE0E08" w:rsidP="00B506E7">
            <w:pPr>
              <w:jc w:val="center"/>
              <w:rPr>
                <w:sz w:val="24"/>
                <w:szCs w:val="24"/>
              </w:rPr>
            </w:pPr>
            <w:r w:rsidRPr="00926FB2">
              <w:rPr>
                <w:sz w:val="24"/>
                <w:szCs w:val="24"/>
              </w:rPr>
              <w:t>164.7 (458)</w:t>
            </w:r>
          </w:p>
        </w:tc>
      </w:tr>
      <w:tr w:rsidR="009D56E2" w:rsidRPr="00926FB2" w14:paraId="44617178" w14:textId="77777777" w:rsidTr="00803061">
        <w:tc>
          <w:tcPr>
            <w:tcW w:w="1975" w:type="dxa"/>
            <w:vMerge/>
            <w:shd w:val="clear" w:color="auto" w:fill="auto"/>
          </w:tcPr>
          <w:p w14:paraId="75949600" w14:textId="77777777" w:rsidR="00AE0E08" w:rsidRPr="00926FB2" w:rsidRDefault="00AE0E08" w:rsidP="00B506E7">
            <w:pPr>
              <w:jc w:val="center"/>
              <w:rPr>
                <w:sz w:val="24"/>
                <w:szCs w:val="24"/>
              </w:rPr>
            </w:pPr>
          </w:p>
        </w:tc>
        <w:tc>
          <w:tcPr>
            <w:tcW w:w="1902" w:type="dxa"/>
            <w:shd w:val="clear" w:color="auto" w:fill="auto"/>
          </w:tcPr>
          <w:p w14:paraId="604B63D3" w14:textId="77777777" w:rsidR="00AE0E08" w:rsidRPr="00926FB2" w:rsidRDefault="00AE0E08" w:rsidP="00B506E7">
            <w:pPr>
              <w:jc w:val="center"/>
              <w:rPr>
                <w:sz w:val="24"/>
                <w:szCs w:val="24"/>
              </w:rPr>
            </w:pPr>
            <w:r w:rsidRPr="00926FB2">
              <w:rPr>
                <w:sz w:val="24"/>
                <w:szCs w:val="24"/>
              </w:rPr>
              <w:t>ОС</w:t>
            </w:r>
          </w:p>
        </w:tc>
        <w:tc>
          <w:tcPr>
            <w:tcW w:w="1921" w:type="dxa"/>
            <w:shd w:val="clear" w:color="auto" w:fill="auto"/>
          </w:tcPr>
          <w:p w14:paraId="47419029" w14:textId="77777777" w:rsidR="00AE0E08" w:rsidRPr="00926FB2" w:rsidRDefault="00AE0E08" w:rsidP="00B506E7">
            <w:pPr>
              <w:jc w:val="center"/>
              <w:rPr>
                <w:sz w:val="24"/>
                <w:szCs w:val="24"/>
              </w:rPr>
            </w:pPr>
            <w:r w:rsidRPr="00926FB2">
              <w:rPr>
                <w:sz w:val="24"/>
                <w:szCs w:val="24"/>
              </w:rPr>
              <w:t>1340</w:t>
            </w:r>
          </w:p>
        </w:tc>
        <w:tc>
          <w:tcPr>
            <w:tcW w:w="1926" w:type="dxa"/>
            <w:shd w:val="clear" w:color="auto" w:fill="auto"/>
          </w:tcPr>
          <w:p w14:paraId="39444E0F" w14:textId="77777777" w:rsidR="00AE0E08" w:rsidRPr="00926FB2" w:rsidRDefault="00AE0E08" w:rsidP="00B506E7">
            <w:pPr>
              <w:jc w:val="center"/>
              <w:rPr>
                <w:sz w:val="24"/>
                <w:szCs w:val="24"/>
              </w:rPr>
            </w:pPr>
            <w:r w:rsidRPr="00926FB2">
              <w:rPr>
                <w:sz w:val="24"/>
                <w:szCs w:val="24"/>
              </w:rPr>
              <w:t>1.56</w:t>
            </w:r>
          </w:p>
        </w:tc>
        <w:tc>
          <w:tcPr>
            <w:tcW w:w="1909" w:type="dxa"/>
            <w:shd w:val="clear" w:color="auto" w:fill="auto"/>
          </w:tcPr>
          <w:p w14:paraId="0C737523" w14:textId="77777777" w:rsidR="00AE0E08" w:rsidRPr="00926FB2" w:rsidRDefault="00AE0E08" w:rsidP="00B506E7">
            <w:pPr>
              <w:jc w:val="center"/>
              <w:rPr>
                <w:sz w:val="24"/>
                <w:szCs w:val="24"/>
              </w:rPr>
            </w:pPr>
            <w:r w:rsidRPr="00926FB2">
              <w:rPr>
                <w:sz w:val="24"/>
                <w:szCs w:val="24"/>
              </w:rPr>
              <w:t>146.0 (406)</w:t>
            </w:r>
          </w:p>
        </w:tc>
      </w:tr>
      <w:tr w:rsidR="009D56E2" w:rsidRPr="00926FB2" w14:paraId="3EDE8679" w14:textId="77777777" w:rsidTr="00803061">
        <w:tc>
          <w:tcPr>
            <w:tcW w:w="1975" w:type="dxa"/>
            <w:vMerge w:val="restart"/>
            <w:shd w:val="clear" w:color="auto" w:fill="auto"/>
          </w:tcPr>
          <w:p w14:paraId="694AD372" w14:textId="77777777" w:rsidR="00AE0E08" w:rsidRPr="00926FB2" w:rsidRDefault="00AE0E08" w:rsidP="00B506E7">
            <w:pPr>
              <w:jc w:val="center"/>
              <w:rPr>
                <w:sz w:val="24"/>
                <w:szCs w:val="24"/>
              </w:rPr>
            </w:pPr>
          </w:p>
          <w:p w14:paraId="769EA7DC" w14:textId="77777777" w:rsidR="00AE0E08" w:rsidRPr="00926FB2" w:rsidRDefault="00AE0E08" w:rsidP="00B506E7">
            <w:pPr>
              <w:jc w:val="center"/>
              <w:rPr>
                <w:sz w:val="24"/>
                <w:szCs w:val="24"/>
              </w:rPr>
            </w:pPr>
            <w:r w:rsidRPr="00926FB2">
              <w:rPr>
                <w:sz w:val="24"/>
                <w:szCs w:val="24"/>
              </w:rPr>
              <w:t>Карагандинская</w:t>
            </w:r>
          </w:p>
        </w:tc>
        <w:tc>
          <w:tcPr>
            <w:tcW w:w="1902" w:type="dxa"/>
            <w:shd w:val="clear" w:color="auto" w:fill="auto"/>
          </w:tcPr>
          <w:p w14:paraId="3F9A8EE5" w14:textId="77777777" w:rsidR="00AE0E08" w:rsidRPr="00926FB2" w:rsidRDefault="00AE0E08" w:rsidP="00B506E7">
            <w:pPr>
              <w:jc w:val="center"/>
              <w:rPr>
                <w:sz w:val="24"/>
                <w:szCs w:val="24"/>
              </w:rPr>
            </w:pPr>
            <w:r w:rsidRPr="00926FB2">
              <w:rPr>
                <w:sz w:val="24"/>
                <w:szCs w:val="24"/>
              </w:rPr>
              <w:t>К</w:t>
            </w:r>
          </w:p>
        </w:tc>
        <w:tc>
          <w:tcPr>
            <w:tcW w:w="1921" w:type="dxa"/>
            <w:shd w:val="clear" w:color="auto" w:fill="auto"/>
          </w:tcPr>
          <w:p w14:paraId="2768B74B" w14:textId="77777777" w:rsidR="00AE0E08" w:rsidRPr="00926FB2" w:rsidRDefault="00AE0E08" w:rsidP="00B506E7">
            <w:pPr>
              <w:jc w:val="center"/>
              <w:rPr>
                <w:sz w:val="24"/>
                <w:szCs w:val="24"/>
              </w:rPr>
            </w:pPr>
            <w:r w:rsidRPr="00926FB2">
              <w:rPr>
                <w:sz w:val="24"/>
                <w:szCs w:val="24"/>
              </w:rPr>
              <w:t>1351</w:t>
            </w:r>
          </w:p>
        </w:tc>
        <w:tc>
          <w:tcPr>
            <w:tcW w:w="1926" w:type="dxa"/>
            <w:shd w:val="clear" w:color="auto" w:fill="auto"/>
          </w:tcPr>
          <w:p w14:paraId="774C7263" w14:textId="77777777" w:rsidR="00AE0E08" w:rsidRPr="00926FB2" w:rsidRDefault="00AE0E08" w:rsidP="00B506E7">
            <w:pPr>
              <w:jc w:val="center"/>
              <w:rPr>
                <w:sz w:val="24"/>
                <w:szCs w:val="24"/>
              </w:rPr>
            </w:pPr>
            <w:r w:rsidRPr="00926FB2">
              <w:rPr>
                <w:sz w:val="24"/>
                <w:szCs w:val="24"/>
              </w:rPr>
              <w:t>1.27</w:t>
            </w:r>
          </w:p>
        </w:tc>
        <w:tc>
          <w:tcPr>
            <w:tcW w:w="1909" w:type="dxa"/>
            <w:shd w:val="clear" w:color="auto" w:fill="auto"/>
          </w:tcPr>
          <w:p w14:paraId="4ACD3E5E" w14:textId="77777777" w:rsidR="00AE0E08" w:rsidRPr="00926FB2" w:rsidRDefault="00AE0E08" w:rsidP="00B506E7">
            <w:pPr>
              <w:jc w:val="center"/>
              <w:rPr>
                <w:sz w:val="24"/>
                <w:szCs w:val="24"/>
              </w:rPr>
            </w:pPr>
            <w:r w:rsidRPr="00926FB2">
              <w:rPr>
                <w:sz w:val="24"/>
                <w:szCs w:val="24"/>
              </w:rPr>
              <w:t>180.8 (502)</w:t>
            </w:r>
          </w:p>
        </w:tc>
      </w:tr>
      <w:tr w:rsidR="009D56E2" w:rsidRPr="00926FB2" w14:paraId="40FC9023" w14:textId="77777777" w:rsidTr="00803061">
        <w:tc>
          <w:tcPr>
            <w:tcW w:w="1975" w:type="dxa"/>
            <w:vMerge/>
            <w:shd w:val="clear" w:color="auto" w:fill="auto"/>
          </w:tcPr>
          <w:p w14:paraId="79D9A021" w14:textId="77777777" w:rsidR="00AE0E08" w:rsidRPr="00926FB2" w:rsidRDefault="00AE0E08" w:rsidP="00B506E7">
            <w:pPr>
              <w:jc w:val="center"/>
              <w:rPr>
                <w:sz w:val="24"/>
                <w:szCs w:val="24"/>
              </w:rPr>
            </w:pPr>
          </w:p>
        </w:tc>
        <w:tc>
          <w:tcPr>
            <w:tcW w:w="1902" w:type="dxa"/>
            <w:shd w:val="clear" w:color="auto" w:fill="auto"/>
          </w:tcPr>
          <w:p w14:paraId="2CE0F977" w14:textId="77777777" w:rsidR="00AE0E08" w:rsidRPr="00926FB2" w:rsidRDefault="00AE0E08" w:rsidP="00B506E7">
            <w:pPr>
              <w:jc w:val="center"/>
              <w:rPr>
                <w:sz w:val="24"/>
                <w:szCs w:val="24"/>
              </w:rPr>
            </w:pPr>
            <w:r w:rsidRPr="00926FB2">
              <w:rPr>
                <w:sz w:val="24"/>
                <w:szCs w:val="24"/>
              </w:rPr>
              <w:t>ГЖ</w:t>
            </w:r>
          </w:p>
        </w:tc>
        <w:tc>
          <w:tcPr>
            <w:tcW w:w="1921" w:type="dxa"/>
            <w:shd w:val="clear" w:color="auto" w:fill="auto"/>
          </w:tcPr>
          <w:p w14:paraId="4DCF1E39" w14:textId="77777777" w:rsidR="00AE0E08" w:rsidRPr="00926FB2" w:rsidRDefault="00AE0E08" w:rsidP="00B506E7">
            <w:pPr>
              <w:jc w:val="center"/>
              <w:rPr>
                <w:sz w:val="24"/>
                <w:szCs w:val="24"/>
              </w:rPr>
            </w:pPr>
            <w:r w:rsidRPr="00926FB2">
              <w:rPr>
                <w:sz w:val="24"/>
                <w:szCs w:val="24"/>
              </w:rPr>
              <w:t>1424</w:t>
            </w:r>
          </w:p>
        </w:tc>
        <w:tc>
          <w:tcPr>
            <w:tcW w:w="1926" w:type="dxa"/>
            <w:shd w:val="clear" w:color="auto" w:fill="auto"/>
          </w:tcPr>
          <w:p w14:paraId="1DC7624D" w14:textId="77777777" w:rsidR="00AE0E08" w:rsidRPr="00926FB2" w:rsidRDefault="00AE0E08" w:rsidP="00B506E7">
            <w:pPr>
              <w:jc w:val="center"/>
              <w:rPr>
                <w:sz w:val="24"/>
                <w:szCs w:val="24"/>
              </w:rPr>
            </w:pPr>
            <w:r w:rsidRPr="00926FB2">
              <w:rPr>
                <w:sz w:val="24"/>
                <w:szCs w:val="24"/>
              </w:rPr>
              <w:t>1.34</w:t>
            </w:r>
          </w:p>
        </w:tc>
        <w:tc>
          <w:tcPr>
            <w:tcW w:w="1909" w:type="dxa"/>
            <w:shd w:val="clear" w:color="auto" w:fill="auto"/>
          </w:tcPr>
          <w:p w14:paraId="0512E58A" w14:textId="77777777" w:rsidR="00AE0E08" w:rsidRPr="00926FB2" w:rsidRDefault="00AE0E08" w:rsidP="00B506E7">
            <w:pPr>
              <w:jc w:val="center"/>
              <w:rPr>
                <w:sz w:val="24"/>
                <w:szCs w:val="24"/>
              </w:rPr>
            </w:pPr>
            <w:r w:rsidRPr="00926FB2">
              <w:rPr>
                <w:sz w:val="24"/>
                <w:szCs w:val="24"/>
              </w:rPr>
              <w:t>180.7 (501)</w:t>
            </w:r>
          </w:p>
        </w:tc>
      </w:tr>
      <w:tr w:rsidR="009D56E2" w:rsidRPr="00926FB2" w14:paraId="58FB5462" w14:textId="77777777" w:rsidTr="00803061">
        <w:tc>
          <w:tcPr>
            <w:tcW w:w="1975" w:type="dxa"/>
            <w:vMerge/>
            <w:shd w:val="clear" w:color="auto" w:fill="auto"/>
          </w:tcPr>
          <w:p w14:paraId="3432609D" w14:textId="77777777" w:rsidR="00AE0E08" w:rsidRPr="00926FB2" w:rsidRDefault="00AE0E08" w:rsidP="00B506E7">
            <w:pPr>
              <w:jc w:val="center"/>
              <w:rPr>
                <w:sz w:val="24"/>
                <w:szCs w:val="24"/>
              </w:rPr>
            </w:pPr>
          </w:p>
        </w:tc>
        <w:tc>
          <w:tcPr>
            <w:tcW w:w="1902" w:type="dxa"/>
            <w:shd w:val="clear" w:color="auto" w:fill="auto"/>
          </w:tcPr>
          <w:p w14:paraId="0BB12EF8" w14:textId="77777777" w:rsidR="00AE0E08" w:rsidRPr="00926FB2" w:rsidRDefault="00AE0E08" w:rsidP="00B506E7">
            <w:pPr>
              <w:jc w:val="center"/>
              <w:rPr>
                <w:sz w:val="24"/>
                <w:szCs w:val="24"/>
              </w:rPr>
            </w:pPr>
            <w:r w:rsidRPr="00926FB2">
              <w:rPr>
                <w:sz w:val="24"/>
                <w:szCs w:val="24"/>
              </w:rPr>
              <w:t>КЖ</w:t>
            </w:r>
          </w:p>
        </w:tc>
        <w:tc>
          <w:tcPr>
            <w:tcW w:w="1921" w:type="dxa"/>
            <w:shd w:val="clear" w:color="auto" w:fill="auto"/>
          </w:tcPr>
          <w:p w14:paraId="2763A1F5" w14:textId="77777777" w:rsidR="00AE0E08" w:rsidRPr="00926FB2" w:rsidRDefault="00AE0E08" w:rsidP="00B506E7">
            <w:pPr>
              <w:jc w:val="center"/>
              <w:rPr>
                <w:sz w:val="24"/>
                <w:szCs w:val="24"/>
              </w:rPr>
            </w:pPr>
            <w:r w:rsidRPr="00926FB2">
              <w:rPr>
                <w:sz w:val="24"/>
                <w:szCs w:val="24"/>
              </w:rPr>
              <w:t>1376</w:t>
            </w:r>
          </w:p>
        </w:tc>
        <w:tc>
          <w:tcPr>
            <w:tcW w:w="1926" w:type="dxa"/>
            <w:shd w:val="clear" w:color="auto" w:fill="auto"/>
          </w:tcPr>
          <w:p w14:paraId="344900E2" w14:textId="77777777" w:rsidR="00AE0E08" w:rsidRPr="00926FB2" w:rsidRDefault="00AE0E08" w:rsidP="00B506E7">
            <w:pPr>
              <w:jc w:val="center"/>
              <w:rPr>
                <w:sz w:val="24"/>
                <w:szCs w:val="24"/>
              </w:rPr>
            </w:pPr>
            <w:r w:rsidRPr="00926FB2">
              <w:rPr>
                <w:sz w:val="24"/>
                <w:szCs w:val="24"/>
              </w:rPr>
              <w:t>1.48</w:t>
            </w:r>
          </w:p>
        </w:tc>
        <w:tc>
          <w:tcPr>
            <w:tcW w:w="1909" w:type="dxa"/>
            <w:shd w:val="clear" w:color="auto" w:fill="auto"/>
          </w:tcPr>
          <w:p w14:paraId="6FB39F83" w14:textId="77777777" w:rsidR="00AE0E08" w:rsidRPr="00926FB2" w:rsidRDefault="00AE0E08" w:rsidP="00B506E7">
            <w:pPr>
              <w:jc w:val="center"/>
              <w:rPr>
                <w:sz w:val="24"/>
                <w:szCs w:val="24"/>
              </w:rPr>
            </w:pPr>
            <w:r w:rsidRPr="00926FB2">
              <w:rPr>
                <w:sz w:val="24"/>
                <w:szCs w:val="24"/>
              </w:rPr>
              <w:t>158.1 (439)</w:t>
            </w:r>
          </w:p>
        </w:tc>
      </w:tr>
      <w:tr w:rsidR="009D56E2" w:rsidRPr="00926FB2" w14:paraId="6CC1290C" w14:textId="77777777" w:rsidTr="00803061">
        <w:tc>
          <w:tcPr>
            <w:tcW w:w="1975" w:type="dxa"/>
            <w:vMerge w:val="restart"/>
            <w:shd w:val="clear" w:color="auto" w:fill="auto"/>
          </w:tcPr>
          <w:p w14:paraId="3CE10DBE" w14:textId="77777777" w:rsidR="00AE0E08" w:rsidRPr="00926FB2" w:rsidRDefault="00AE0E08" w:rsidP="00B506E7">
            <w:pPr>
              <w:jc w:val="center"/>
              <w:rPr>
                <w:sz w:val="24"/>
                <w:szCs w:val="24"/>
              </w:rPr>
            </w:pPr>
          </w:p>
          <w:p w14:paraId="20D8F935" w14:textId="77777777" w:rsidR="00AE0E08" w:rsidRPr="00926FB2" w:rsidRDefault="00AE0E08" w:rsidP="00B506E7">
            <w:pPr>
              <w:jc w:val="center"/>
              <w:rPr>
                <w:sz w:val="24"/>
                <w:szCs w:val="24"/>
              </w:rPr>
            </w:pPr>
            <w:r w:rsidRPr="00926FB2">
              <w:rPr>
                <w:sz w:val="24"/>
                <w:szCs w:val="24"/>
              </w:rPr>
              <w:t>Долинская</w:t>
            </w:r>
          </w:p>
        </w:tc>
        <w:tc>
          <w:tcPr>
            <w:tcW w:w="1902" w:type="dxa"/>
            <w:shd w:val="clear" w:color="auto" w:fill="auto"/>
          </w:tcPr>
          <w:p w14:paraId="3EDD2F29" w14:textId="77777777" w:rsidR="00AE0E08" w:rsidRPr="00926FB2" w:rsidRDefault="00AE0E08" w:rsidP="00B506E7">
            <w:pPr>
              <w:jc w:val="center"/>
              <w:rPr>
                <w:sz w:val="24"/>
                <w:szCs w:val="24"/>
              </w:rPr>
            </w:pPr>
            <w:r w:rsidRPr="00926FB2">
              <w:rPr>
                <w:sz w:val="24"/>
                <w:szCs w:val="24"/>
              </w:rPr>
              <w:t>К</w:t>
            </w:r>
          </w:p>
        </w:tc>
        <w:tc>
          <w:tcPr>
            <w:tcW w:w="1921" w:type="dxa"/>
            <w:shd w:val="clear" w:color="auto" w:fill="auto"/>
          </w:tcPr>
          <w:p w14:paraId="4667079E" w14:textId="77777777" w:rsidR="00AE0E08" w:rsidRPr="00926FB2" w:rsidRDefault="00AE0E08" w:rsidP="00B506E7">
            <w:pPr>
              <w:jc w:val="center"/>
              <w:rPr>
                <w:sz w:val="24"/>
                <w:szCs w:val="24"/>
              </w:rPr>
            </w:pPr>
            <w:r w:rsidRPr="00926FB2">
              <w:rPr>
                <w:sz w:val="24"/>
                <w:szCs w:val="24"/>
              </w:rPr>
              <w:t>1351</w:t>
            </w:r>
          </w:p>
        </w:tc>
        <w:tc>
          <w:tcPr>
            <w:tcW w:w="1926" w:type="dxa"/>
            <w:shd w:val="clear" w:color="auto" w:fill="auto"/>
          </w:tcPr>
          <w:p w14:paraId="799C1C6D" w14:textId="77777777" w:rsidR="00AE0E08" w:rsidRPr="00926FB2" w:rsidRDefault="00AE0E08" w:rsidP="00B506E7">
            <w:pPr>
              <w:jc w:val="center"/>
              <w:rPr>
                <w:sz w:val="24"/>
                <w:szCs w:val="24"/>
              </w:rPr>
            </w:pPr>
            <w:r w:rsidRPr="00926FB2">
              <w:rPr>
                <w:sz w:val="24"/>
                <w:szCs w:val="24"/>
              </w:rPr>
              <w:t>1.23</w:t>
            </w:r>
          </w:p>
        </w:tc>
        <w:tc>
          <w:tcPr>
            <w:tcW w:w="1909" w:type="dxa"/>
            <w:shd w:val="clear" w:color="auto" w:fill="auto"/>
          </w:tcPr>
          <w:p w14:paraId="74FB6E3E" w14:textId="77777777" w:rsidR="00AE0E08" w:rsidRPr="00926FB2" w:rsidRDefault="00AE0E08" w:rsidP="00B506E7">
            <w:pPr>
              <w:jc w:val="center"/>
              <w:rPr>
                <w:sz w:val="24"/>
                <w:szCs w:val="24"/>
              </w:rPr>
            </w:pPr>
            <w:r w:rsidRPr="00926FB2">
              <w:rPr>
                <w:sz w:val="24"/>
                <w:szCs w:val="24"/>
              </w:rPr>
              <w:t>186.7 (519)</w:t>
            </w:r>
          </w:p>
        </w:tc>
      </w:tr>
      <w:tr w:rsidR="009D56E2" w:rsidRPr="00926FB2" w14:paraId="095563E1" w14:textId="77777777" w:rsidTr="00803061">
        <w:tc>
          <w:tcPr>
            <w:tcW w:w="1975" w:type="dxa"/>
            <w:vMerge/>
            <w:shd w:val="clear" w:color="auto" w:fill="auto"/>
          </w:tcPr>
          <w:p w14:paraId="49509A2F" w14:textId="77777777" w:rsidR="00AE0E08" w:rsidRPr="00926FB2" w:rsidRDefault="00AE0E08" w:rsidP="00B506E7">
            <w:pPr>
              <w:jc w:val="center"/>
              <w:rPr>
                <w:sz w:val="24"/>
                <w:szCs w:val="24"/>
              </w:rPr>
            </w:pPr>
          </w:p>
        </w:tc>
        <w:tc>
          <w:tcPr>
            <w:tcW w:w="1902" w:type="dxa"/>
            <w:shd w:val="clear" w:color="auto" w:fill="auto"/>
          </w:tcPr>
          <w:p w14:paraId="3437DB69" w14:textId="77777777" w:rsidR="00AE0E08" w:rsidRPr="00926FB2" w:rsidRDefault="00AE0E08" w:rsidP="00B506E7">
            <w:pPr>
              <w:jc w:val="center"/>
              <w:rPr>
                <w:sz w:val="24"/>
                <w:szCs w:val="24"/>
              </w:rPr>
            </w:pPr>
            <w:r w:rsidRPr="00926FB2">
              <w:rPr>
                <w:sz w:val="24"/>
                <w:szCs w:val="24"/>
              </w:rPr>
              <w:t>Ж</w:t>
            </w:r>
          </w:p>
        </w:tc>
        <w:tc>
          <w:tcPr>
            <w:tcW w:w="1921" w:type="dxa"/>
            <w:shd w:val="clear" w:color="auto" w:fill="auto"/>
          </w:tcPr>
          <w:p w14:paraId="5DE918EB" w14:textId="77777777" w:rsidR="00AE0E08" w:rsidRPr="00926FB2" w:rsidRDefault="00AE0E08" w:rsidP="00B506E7">
            <w:pPr>
              <w:jc w:val="center"/>
              <w:rPr>
                <w:sz w:val="24"/>
                <w:szCs w:val="24"/>
              </w:rPr>
            </w:pPr>
            <w:r w:rsidRPr="00926FB2">
              <w:rPr>
                <w:sz w:val="24"/>
                <w:szCs w:val="24"/>
              </w:rPr>
              <w:t>1400</w:t>
            </w:r>
          </w:p>
        </w:tc>
        <w:tc>
          <w:tcPr>
            <w:tcW w:w="1926" w:type="dxa"/>
            <w:shd w:val="clear" w:color="auto" w:fill="auto"/>
          </w:tcPr>
          <w:p w14:paraId="526DDE0A" w14:textId="77777777" w:rsidR="00AE0E08" w:rsidRPr="00926FB2" w:rsidRDefault="00AE0E08" w:rsidP="00B506E7">
            <w:pPr>
              <w:jc w:val="center"/>
              <w:rPr>
                <w:sz w:val="24"/>
                <w:szCs w:val="24"/>
              </w:rPr>
            </w:pPr>
            <w:r w:rsidRPr="00926FB2">
              <w:rPr>
                <w:sz w:val="24"/>
                <w:szCs w:val="24"/>
              </w:rPr>
              <w:t>1.44</w:t>
            </w:r>
          </w:p>
        </w:tc>
        <w:tc>
          <w:tcPr>
            <w:tcW w:w="1909" w:type="dxa"/>
            <w:shd w:val="clear" w:color="auto" w:fill="auto"/>
          </w:tcPr>
          <w:p w14:paraId="5BEC0A56" w14:textId="77777777" w:rsidR="00AE0E08" w:rsidRPr="00926FB2" w:rsidRDefault="00AE0E08" w:rsidP="00B506E7">
            <w:pPr>
              <w:jc w:val="center"/>
              <w:rPr>
                <w:sz w:val="24"/>
                <w:szCs w:val="24"/>
              </w:rPr>
            </w:pPr>
            <w:r w:rsidRPr="00926FB2">
              <w:rPr>
                <w:sz w:val="24"/>
                <w:szCs w:val="24"/>
              </w:rPr>
              <w:t>165.3 (459)</w:t>
            </w:r>
          </w:p>
        </w:tc>
      </w:tr>
      <w:tr w:rsidR="009D56E2" w:rsidRPr="00926FB2" w14:paraId="59836B2E" w14:textId="77777777" w:rsidTr="00803061">
        <w:tc>
          <w:tcPr>
            <w:tcW w:w="1975" w:type="dxa"/>
            <w:vMerge/>
            <w:shd w:val="clear" w:color="auto" w:fill="auto"/>
          </w:tcPr>
          <w:p w14:paraId="2BE57207" w14:textId="77777777" w:rsidR="00AE0E08" w:rsidRPr="00926FB2" w:rsidRDefault="00AE0E08" w:rsidP="00B506E7">
            <w:pPr>
              <w:jc w:val="center"/>
              <w:rPr>
                <w:sz w:val="24"/>
                <w:szCs w:val="24"/>
              </w:rPr>
            </w:pPr>
          </w:p>
        </w:tc>
        <w:tc>
          <w:tcPr>
            <w:tcW w:w="1902" w:type="dxa"/>
            <w:shd w:val="clear" w:color="auto" w:fill="auto"/>
          </w:tcPr>
          <w:p w14:paraId="1C542E5E" w14:textId="77777777" w:rsidR="00AE0E08" w:rsidRPr="00926FB2" w:rsidRDefault="00AE0E08" w:rsidP="00B506E7">
            <w:pPr>
              <w:jc w:val="center"/>
              <w:rPr>
                <w:sz w:val="24"/>
                <w:szCs w:val="24"/>
              </w:rPr>
            </w:pPr>
            <w:r w:rsidRPr="00926FB2">
              <w:rPr>
                <w:sz w:val="24"/>
                <w:szCs w:val="24"/>
              </w:rPr>
              <w:t>ГЖ</w:t>
            </w:r>
          </w:p>
        </w:tc>
        <w:tc>
          <w:tcPr>
            <w:tcW w:w="1921" w:type="dxa"/>
            <w:shd w:val="clear" w:color="auto" w:fill="auto"/>
          </w:tcPr>
          <w:p w14:paraId="64838BFC" w14:textId="77777777" w:rsidR="00AE0E08" w:rsidRPr="00926FB2" w:rsidRDefault="00AE0E08" w:rsidP="00B506E7">
            <w:pPr>
              <w:jc w:val="center"/>
              <w:rPr>
                <w:sz w:val="24"/>
                <w:szCs w:val="24"/>
              </w:rPr>
            </w:pPr>
            <w:r w:rsidRPr="00926FB2">
              <w:rPr>
                <w:sz w:val="24"/>
                <w:szCs w:val="24"/>
              </w:rPr>
              <w:t>1424</w:t>
            </w:r>
          </w:p>
        </w:tc>
        <w:tc>
          <w:tcPr>
            <w:tcW w:w="1926" w:type="dxa"/>
            <w:shd w:val="clear" w:color="auto" w:fill="auto"/>
          </w:tcPr>
          <w:p w14:paraId="259E3976" w14:textId="77777777" w:rsidR="00AE0E08" w:rsidRPr="00926FB2" w:rsidRDefault="00AE0E08" w:rsidP="00B506E7">
            <w:pPr>
              <w:jc w:val="center"/>
              <w:rPr>
                <w:sz w:val="24"/>
                <w:szCs w:val="24"/>
              </w:rPr>
            </w:pPr>
            <w:r w:rsidRPr="00926FB2">
              <w:rPr>
                <w:sz w:val="24"/>
                <w:szCs w:val="24"/>
              </w:rPr>
              <w:t>1.50</w:t>
            </w:r>
          </w:p>
        </w:tc>
        <w:tc>
          <w:tcPr>
            <w:tcW w:w="1909" w:type="dxa"/>
            <w:shd w:val="clear" w:color="auto" w:fill="auto"/>
          </w:tcPr>
          <w:p w14:paraId="420F2175" w14:textId="77777777" w:rsidR="00AE0E08" w:rsidRPr="00926FB2" w:rsidRDefault="00AE0E08" w:rsidP="00B506E7">
            <w:pPr>
              <w:jc w:val="center"/>
              <w:rPr>
                <w:sz w:val="24"/>
                <w:szCs w:val="24"/>
              </w:rPr>
            </w:pPr>
            <w:r w:rsidRPr="00926FB2">
              <w:rPr>
                <w:sz w:val="24"/>
                <w:szCs w:val="24"/>
              </w:rPr>
              <w:t>161.4 (448)</w:t>
            </w:r>
          </w:p>
        </w:tc>
      </w:tr>
      <w:tr w:rsidR="009D56E2" w:rsidRPr="00926FB2" w14:paraId="46A85030" w14:textId="77777777" w:rsidTr="00803061">
        <w:tc>
          <w:tcPr>
            <w:tcW w:w="1975" w:type="dxa"/>
            <w:vMerge/>
            <w:shd w:val="clear" w:color="auto" w:fill="auto"/>
          </w:tcPr>
          <w:p w14:paraId="21B3B036" w14:textId="77777777" w:rsidR="00AE0E08" w:rsidRPr="00926FB2" w:rsidRDefault="00AE0E08" w:rsidP="00B506E7">
            <w:pPr>
              <w:jc w:val="center"/>
              <w:rPr>
                <w:sz w:val="24"/>
                <w:szCs w:val="24"/>
              </w:rPr>
            </w:pPr>
          </w:p>
        </w:tc>
        <w:tc>
          <w:tcPr>
            <w:tcW w:w="1902" w:type="dxa"/>
            <w:shd w:val="clear" w:color="auto" w:fill="auto"/>
          </w:tcPr>
          <w:p w14:paraId="057BBBB2" w14:textId="77777777" w:rsidR="00AE0E08" w:rsidRPr="00926FB2" w:rsidRDefault="00AE0E08" w:rsidP="00B506E7">
            <w:pPr>
              <w:jc w:val="center"/>
              <w:rPr>
                <w:sz w:val="24"/>
                <w:szCs w:val="24"/>
              </w:rPr>
            </w:pPr>
            <w:r w:rsidRPr="00926FB2">
              <w:rPr>
                <w:sz w:val="24"/>
                <w:szCs w:val="24"/>
              </w:rPr>
              <w:t>КЖ</w:t>
            </w:r>
          </w:p>
        </w:tc>
        <w:tc>
          <w:tcPr>
            <w:tcW w:w="1921" w:type="dxa"/>
            <w:shd w:val="clear" w:color="auto" w:fill="auto"/>
          </w:tcPr>
          <w:p w14:paraId="76DC585A" w14:textId="77777777" w:rsidR="00AE0E08" w:rsidRPr="00926FB2" w:rsidRDefault="00AE0E08" w:rsidP="00B506E7">
            <w:pPr>
              <w:jc w:val="center"/>
              <w:rPr>
                <w:sz w:val="24"/>
                <w:szCs w:val="24"/>
              </w:rPr>
            </w:pPr>
            <w:r w:rsidRPr="00926FB2">
              <w:rPr>
                <w:sz w:val="24"/>
                <w:szCs w:val="24"/>
              </w:rPr>
              <w:t>1376</w:t>
            </w:r>
          </w:p>
        </w:tc>
        <w:tc>
          <w:tcPr>
            <w:tcW w:w="1926" w:type="dxa"/>
            <w:shd w:val="clear" w:color="auto" w:fill="auto"/>
          </w:tcPr>
          <w:p w14:paraId="7E3679D7" w14:textId="77777777" w:rsidR="00AE0E08" w:rsidRPr="00926FB2" w:rsidRDefault="00AE0E08" w:rsidP="00B506E7">
            <w:pPr>
              <w:jc w:val="center"/>
              <w:rPr>
                <w:sz w:val="24"/>
                <w:szCs w:val="24"/>
              </w:rPr>
            </w:pPr>
            <w:r w:rsidRPr="00926FB2">
              <w:rPr>
                <w:sz w:val="24"/>
                <w:szCs w:val="24"/>
              </w:rPr>
              <w:t>1.27</w:t>
            </w:r>
          </w:p>
        </w:tc>
        <w:tc>
          <w:tcPr>
            <w:tcW w:w="1909" w:type="dxa"/>
            <w:shd w:val="clear" w:color="auto" w:fill="auto"/>
          </w:tcPr>
          <w:p w14:paraId="0AED24C5" w14:textId="77777777" w:rsidR="00AE0E08" w:rsidRPr="00926FB2" w:rsidRDefault="00AE0E08" w:rsidP="00B506E7">
            <w:pPr>
              <w:jc w:val="center"/>
              <w:rPr>
                <w:sz w:val="24"/>
                <w:szCs w:val="24"/>
              </w:rPr>
            </w:pPr>
            <w:r w:rsidRPr="00926FB2">
              <w:rPr>
                <w:sz w:val="24"/>
                <w:szCs w:val="24"/>
              </w:rPr>
              <w:t>184.2 (512)</w:t>
            </w:r>
          </w:p>
        </w:tc>
      </w:tr>
      <w:tr w:rsidR="009D56E2" w:rsidRPr="00926FB2" w14:paraId="2E974314" w14:textId="77777777" w:rsidTr="00803061">
        <w:tc>
          <w:tcPr>
            <w:tcW w:w="1975" w:type="dxa"/>
            <w:vMerge w:val="restart"/>
            <w:shd w:val="clear" w:color="auto" w:fill="auto"/>
          </w:tcPr>
          <w:p w14:paraId="42192B3D" w14:textId="77777777" w:rsidR="00AE0E08" w:rsidRPr="00926FB2" w:rsidRDefault="00AE0E08" w:rsidP="00B506E7">
            <w:pPr>
              <w:jc w:val="center"/>
              <w:rPr>
                <w:sz w:val="24"/>
                <w:szCs w:val="24"/>
              </w:rPr>
            </w:pPr>
          </w:p>
          <w:p w14:paraId="5A9C88EB" w14:textId="77777777" w:rsidR="00AE0E08" w:rsidRPr="00926FB2" w:rsidRDefault="00AE0E08" w:rsidP="00B506E7">
            <w:pPr>
              <w:jc w:val="center"/>
              <w:rPr>
                <w:sz w:val="24"/>
                <w:szCs w:val="24"/>
              </w:rPr>
            </w:pPr>
            <w:r w:rsidRPr="00926FB2">
              <w:rPr>
                <w:sz w:val="24"/>
                <w:szCs w:val="24"/>
              </w:rPr>
              <w:t>Тентекская</w:t>
            </w:r>
          </w:p>
        </w:tc>
        <w:tc>
          <w:tcPr>
            <w:tcW w:w="1902" w:type="dxa"/>
            <w:shd w:val="clear" w:color="auto" w:fill="auto"/>
          </w:tcPr>
          <w:p w14:paraId="423D7D55" w14:textId="77777777" w:rsidR="00AE0E08" w:rsidRPr="00926FB2" w:rsidRDefault="00AE0E08" w:rsidP="00B506E7">
            <w:pPr>
              <w:jc w:val="center"/>
              <w:rPr>
                <w:sz w:val="24"/>
                <w:szCs w:val="24"/>
              </w:rPr>
            </w:pPr>
            <w:r w:rsidRPr="00926FB2">
              <w:rPr>
                <w:sz w:val="24"/>
                <w:szCs w:val="24"/>
              </w:rPr>
              <w:t>К</w:t>
            </w:r>
          </w:p>
        </w:tc>
        <w:tc>
          <w:tcPr>
            <w:tcW w:w="1921" w:type="dxa"/>
            <w:shd w:val="clear" w:color="auto" w:fill="auto"/>
          </w:tcPr>
          <w:p w14:paraId="4BFDF72D" w14:textId="77777777" w:rsidR="00AE0E08" w:rsidRPr="00926FB2" w:rsidRDefault="00AE0E08" w:rsidP="00B506E7">
            <w:pPr>
              <w:jc w:val="center"/>
              <w:rPr>
                <w:sz w:val="24"/>
                <w:szCs w:val="24"/>
              </w:rPr>
            </w:pPr>
            <w:r w:rsidRPr="00926FB2">
              <w:rPr>
                <w:sz w:val="24"/>
                <w:szCs w:val="24"/>
              </w:rPr>
              <w:t>1351</w:t>
            </w:r>
          </w:p>
        </w:tc>
        <w:tc>
          <w:tcPr>
            <w:tcW w:w="1926" w:type="dxa"/>
            <w:shd w:val="clear" w:color="auto" w:fill="auto"/>
          </w:tcPr>
          <w:p w14:paraId="69005642" w14:textId="77777777" w:rsidR="00AE0E08" w:rsidRPr="00926FB2" w:rsidRDefault="00AE0E08" w:rsidP="00B506E7">
            <w:pPr>
              <w:jc w:val="center"/>
              <w:rPr>
                <w:sz w:val="24"/>
                <w:szCs w:val="24"/>
              </w:rPr>
            </w:pPr>
            <w:r w:rsidRPr="00926FB2">
              <w:rPr>
                <w:sz w:val="24"/>
                <w:szCs w:val="24"/>
              </w:rPr>
              <w:t>1.42</w:t>
            </w:r>
          </w:p>
        </w:tc>
        <w:tc>
          <w:tcPr>
            <w:tcW w:w="1909" w:type="dxa"/>
            <w:shd w:val="clear" w:color="auto" w:fill="auto"/>
          </w:tcPr>
          <w:p w14:paraId="4CFA04CE" w14:textId="77777777" w:rsidR="00AE0E08" w:rsidRPr="00926FB2" w:rsidRDefault="00AE0E08" w:rsidP="00B506E7">
            <w:pPr>
              <w:jc w:val="center"/>
              <w:rPr>
                <w:sz w:val="24"/>
                <w:szCs w:val="24"/>
              </w:rPr>
            </w:pPr>
            <w:r w:rsidRPr="00926FB2">
              <w:rPr>
                <w:sz w:val="24"/>
                <w:szCs w:val="24"/>
              </w:rPr>
              <w:t>161.7 (449)</w:t>
            </w:r>
          </w:p>
        </w:tc>
      </w:tr>
      <w:tr w:rsidR="009D56E2" w:rsidRPr="00926FB2" w14:paraId="60006352" w14:textId="77777777" w:rsidTr="00803061">
        <w:tc>
          <w:tcPr>
            <w:tcW w:w="1975" w:type="dxa"/>
            <w:vMerge/>
            <w:shd w:val="clear" w:color="auto" w:fill="auto"/>
          </w:tcPr>
          <w:p w14:paraId="7BF533D9" w14:textId="77777777" w:rsidR="00AE0E08" w:rsidRPr="00926FB2" w:rsidRDefault="00AE0E08" w:rsidP="00B506E7">
            <w:pPr>
              <w:jc w:val="center"/>
              <w:rPr>
                <w:sz w:val="24"/>
                <w:szCs w:val="24"/>
              </w:rPr>
            </w:pPr>
          </w:p>
        </w:tc>
        <w:tc>
          <w:tcPr>
            <w:tcW w:w="1902" w:type="dxa"/>
            <w:shd w:val="clear" w:color="auto" w:fill="auto"/>
          </w:tcPr>
          <w:p w14:paraId="08D30705" w14:textId="77777777" w:rsidR="00AE0E08" w:rsidRPr="00926FB2" w:rsidRDefault="00AE0E08" w:rsidP="00B506E7">
            <w:pPr>
              <w:jc w:val="center"/>
              <w:rPr>
                <w:sz w:val="24"/>
                <w:szCs w:val="24"/>
              </w:rPr>
            </w:pPr>
            <w:r w:rsidRPr="00926FB2">
              <w:rPr>
                <w:sz w:val="24"/>
                <w:szCs w:val="24"/>
              </w:rPr>
              <w:t>Ж</w:t>
            </w:r>
          </w:p>
        </w:tc>
        <w:tc>
          <w:tcPr>
            <w:tcW w:w="1921" w:type="dxa"/>
            <w:shd w:val="clear" w:color="auto" w:fill="auto"/>
          </w:tcPr>
          <w:p w14:paraId="22C0EF9C" w14:textId="77777777" w:rsidR="00AE0E08" w:rsidRPr="00926FB2" w:rsidRDefault="00AE0E08" w:rsidP="00B506E7">
            <w:pPr>
              <w:jc w:val="center"/>
              <w:rPr>
                <w:sz w:val="24"/>
                <w:szCs w:val="24"/>
              </w:rPr>
            </w:pPr>
            <w:r w:rsidRPr="00926FB2">
              <w:rPr>
                <w:sz w:val="24"/>
                <w:szCs w:val="24"/>
              </w:rPr>
              <w:t>1400</w:t>
            </w:r>
          </w:p>
        </w:tc>
        <w:tc>
          <w:tcPr>
            <w:tcW w:w="1926" w:type="dxa"/>
            <w:shd w:val="clear" w:color="auto" w:fill="auto"/>
          </w:tcPr>
          <w:p w14:paraId="5EB4EE44" w14:textId="77777777" w:rsidR="00AE0E08" w:rsidRPr="00926FB2" w:rsidRDefault="00AE0E08" w:rsidP="00B506E7">
            <w:pPr>
              <w:jc w:val="center"/>
              <w:rPr>
                <w:sz w:val="24"/>
                <w:szCs w:val="24"/>
              </w:rPr>
            </w:pPr>
            <w:r w:rsidRPr="00926FB2">
              <w:rPr>
                <w:sz w:val="24"/>
                <w:szCs w:val="24"/>
              </w:rPr>
              <w:t>1.44</w:t>
            </w:r>
          </w:p>
        </w:tc>
        <w:tc>
          <w:tcPr>
            <w:tcW w:w="1909" w:type="dxa"/>
            <w:shd w:val="clear" w:color="auto" w:fill="auto"/>
          </w:tcPr>
          <w:p w14:paraId="5E258230" w14:textId="77777777" w:rsidR="00AE0E08" w:rsidRPr="00926FB2" w:rsidRDefault="00AE0E08" w:rsidP="00B506E7">
            <w:pPr>
              <w:jc w:val="center"/>
              <w:rPr>
                <w:sz w:val="24"/>
                <w:szCs w:val="24"/>
              </w:rPr>
            </w:pPr>
            <w:r w:rsidRPr="00926FB2">
              <w:rPr>
                <w:sz w:val="24"/>
                <w:szCs w:val="24"/>
              </w:rPr>
              <w:t>165.3 (459)</w:t>
            </w:r>
          </w:p>
        </w:tc>
      </w:tr>
      <w:tr w:rsidR="009D56E2" w:rsidRPr="00926FB2" w14:paraId="21877A32" w14:textId="77777777" w:rsidTr="00803061">
        <w:tc>
          <w:tcPr>
            <w:tcW w:w="1975" w:type="dxa"/>
            <w:vMerge/>
            <w:shd w:val="clear" w:color="auto" w:fill="auto"/>
          </w:tcPr>
          <w:p w14:paraId="09EF329C" w14:textId="77777777" w:rsidR="00AE0E08" w:rsidRPr="00926FB2" w:rsidRDefault="00AE0E08" w:rsidP="00B506E7">
            <w:pPr>
              <w:jc w:val="center"/>
              <w:rPr>
                <w:sz w:val="24"/>
                <w:szCs w:val="24"/>
              </w:rPr>
            </w:pPr>
          </w:p>
        </w:tc>
        <w:tc>
          <w:tcPr>
            <w:tcW w:w="1902" w:type="dxa"/>
            <w:shd w:val="clear" w:color="auto" w:fill="auto"/>
          </w:tcPr>
          <w:p w14:paraId="38753AC7" w14:textId="77777777" w:rsidR="00AE0E08" w:rsidRPr="00926FB2" w:rsidRDefault="00AE0E08" w:rsidP="00B506E7">
            <w:pPr>
              <w:jc w:val="center"/>
              <w:rPr>
                <w:sz w:val="24"/>
                <w:szCs w:val="24"/>
              </w:rPr>
            </w:pPr>
            <w:r w:rsidRPr="00926FB2">
              <w:rPr>
                <w:sz w:val="24"/>
                <w:szCs w:val="24"/>
              </w:rPr>
              <w:t>КЖ</w:t>
            </w:r>
          </w:p>
        </w:tc>
        <w:tc>
          <w:tcPr>
            <w:tcW w:w="1921" w:type="dxa"/>
            <w:shd w:val="clear" w:color="auto" w:fill="auto"/>
          </w:tcPr>
          <w:p w14:paraId="045CAF4D" w14:textId="77777777" w:rsidR="00AE0E08" w:rsidRPr="00926FB2" w:rsidRDefault="00AE0E08" w:rsidP="00B506E7">
            <w:pPr>
              <w:jc w:val="center"/>
              <w:rPr>
                <w:sz w:val="24"/>
                <w:szCs w:val="24"/>
              </w:rPr>
            </w:pPr>
            <w:r w:rsidRPr="00926FB2">
              <w:rPr>
                <w:sz w:val="24"/>
                <w:szCs w:val="24"/>
              </w:rPr>
              <w:t>1376</w:t>
            </w:r>
          </w:p>
        </w:tc>
        <w:tc>
          <w:tcPr>
            <w:tcW w:w="1926" w:type="dxa"/>
            <w:shd w:val="clear" w:color="auto" w:fill="auto"/>
          </w:tcPr>
          <w:p w14:paraId="72BDC9A1" w14:textId="77777777" w:rsidR="00AE0E08" w:rsidRPr="00926FB2" w:rsidRDefault="00AE0E08" w:rsidP="00B506E7">
            <w:pPr>
              <w:jc w:val="center"/>
              <w:rPr>
                <w:sz w:val="24"/>
                <w:szCs w:val="24"/>
              </w:rPr>
            </w:pPr>
            <w:r w:rsidRPr="00926FB2">
              <w:rPr>
                <w:sz w:val="24"/>
                <w:szCs w:val="24"/>
              </w:rPr>
              <w:t>1.39</w:t>
            </w:r>
          </w:p>
        </w:tc>
        <w:tc>
          <w:tcPr>
            <w:tcW w:w="1909" w:type="dxa"/>
            <w:shd w:val="clear" w:color="auto" w:fill="auto"/>
          </w:tcPr>
          <w:p w14:paraId="75ED0937" w14:textId="77777777" w:rsidR="00AE0E08" w:rsidRPr="00926FB2" w:rsidRDefault="00AE0E08" w:rsidP="00B506E7">
            <w:pPr>
              <w:jc w:val="center"/>
              <w:rPr>
                <w:sz w:val="24"/>
                <w:szCs w:val="24"/>
              </w:rPr>
            </w:pPr>
            <w:r w:rsidRPr="00926FB2">
              <w:rPr>
                <w:sz w:val="24"/>
                <w:szCs w:val="24"/>
              </w:rPr>
              <w:t>168.3 (467)</w:t>
            </w:r>
          </w:p>
        </w:tc>
      </w:tr>
    </w:tbl>
    <w:p w14:paraId="65678357" w14:textId="77777777" w:rsidR="00AE0E08" w:rsidRPr="00926FB2" w:rsidRDefault="00AE0E08" w:rsidP="00B506E7">
      <w:pPr>
        <w:jc w:val="both"/>
      </w:pPr>
    </w:p>
    <w:bookmarkEnd w:id="37"/>
    <w:p w14:paraId="4F267CC4" w14:textId="77777777" w:rsidR="00AE0E08" w:rsidRPr="00926FB2" w:rsidRDefault="00AE0E08" w:rsidP="00B506E7">
      <w:pPr>
        <w:ind w:firstLine="709"/>
        <w:jc w:val="both"/>
      </w:pPr>
      <w:r w:rsidRPr="00926FB2">
        <w:t>В поверхностном слое происходят физико-химические преобразование характеристик наноструктуры: меняется: форма структуры кристалла (надмолекулярной) структуры угля; условия напряженно-деформационного состояния структуры; меняются условия движения газа в структуре угольного вещества и другие явления.</w:t>
      </w:r>
    </w:p>
    <w:p w14:paraId="128D5514" w14:textId="1C3CEDF6" w:rsidR="00AE0E08" w:rsidRPr="00926FB2" w:rsidRDefault="00AE0E08" w:rsidP="00B506E7">
      <w:pPr>
        <w:ind w:firstLine="709"/>
        <w:jc w:val="both"/>
      </w:pPr>
      <w:r w:rsidRPr="00926FB2">
        <w:t xml:space="preserve">Размер слоя </w:t>
      </w:r>
      <m:oMath>
        <m:r>
          <w:rPr>
            <w:rFonts w:ascii="Cambria Math" w:hAnsi="Cambria Math"/>
            <w:lang w:val="en-US"/>
          </w:rPr>
          <m:t>R</m:t>
        </m:r>
        <m:r>
          <m:rPr>
            <m:sty m:val="p"/>
          </m:rPr>
          <w:rPr>
            <w:rFonts w:ascii="Cambria Math" w:hAnsi="Cambria Math"/>
          </w:rPr>
          <m:t>(</m:t>
        </m:r>
        <m:r>
          <w:rPr>
            <w:rFonts w:ascii="Cambria Math" w:hAnsi="Cambria Math"/>
            <w:lang w:val="en-US"/>
          </w:rPr>
          <m:t>II</m:t>
        </m:r>
        <m:r>
          <m:rPr>
            <m:sty m:val="p"/>
          </m:rPr>
          <w:rPr>
            <w:rFonts w:ascii="Cambria Math" w:hAnsi="Cambria Math"/>
          </w:rPr>
          <m:t>)</m:t>
        </m:r>
      </m:oMath>
      <w:r w:rsidRPr="00926FB2">
        <w:t xml:space="preserve"> доходит на рисунке </w:t>
      </w:r>
      <w:r w:rsidR="004101CB" w:rsidRPr="00926FB2">
        <w:t>2.10</w:t>
      </w:r>
      <w:r w:rsidRPr="00926FB2">
        <w:t xml:space="preserve"> до значения </w:t>
      </w:r>
      <m:oMath>
        <m:r>
          <w:rPr>
            <w:rFonts w:ascii="Cambria Math" w:hAnsi="Cambria Math"/>
            <w:lang w:val="en-US"/>
          </w:rPr>
          <m:t>R</m:t>
        </m:r>
        <m:r>
          <m:rPr>
            <m:sty m:val="p"/>
          </m:rPr>
          <w:rPr>
            <w:rFonts w:ascii="Cambria Math" w:hAnsi="Cambria Math"/>
          </w:rPr>
          <m:t>(</m:t>
        </m:r>
        <m:r>
          <w:rPr>
            <w:rFonts w:ascii="Cambria Math" w:hAnsi="Cambria Math"/>
            <w:lang w:val="en-US"/>
          </w:rPr>
          <m:t>II</m:t>
        </m:r>
        <m:r>
          <m:rPr>
            <m:sty m:val="p"/>
          </m:rPr>
          <w:rPr>
            <w:rFonts w:ascii="Cambria Math" w:hAnsi="Cambria Math"/>
          </w:rPr>
          <m:t>)≈9</m:t>
        </m:r>
        <m:r>
          <w:rPr>
            <w:rFonts w:ascii="Cambria Math" w:hAnsi="Cambria Math"/>
            <w:lang w:val="en-US"/>
          </w:rPr>
          <m:t>R</m:t>
        </m:r>
        <m:r>
          <m:rPr>
            <m:sty m:val="p"/>
          </m:rPr>
          <w:rPr>
            <w:rFonts w:ascii="Cambria Math" w:hAnsi="Cambria Math"/>
          </w:rPr>
          <m:t>=</m:t>
        </m:r>
        <m:sSub>
          <m:sSubPr>
            <m:ctrlPr>
              <w:rPr>
                <w:rFonts w:ascii="Cambria Math" w:hAnsi="Cambria Math"/>
                <w:vertAlign w:val="subscript"/>
              </w:rPr>
            </m:ctrlPr>
          </m:sSubPr>
          <m:e>
            <m:r>
              <w:rPr>
                <w:rFonts w:ascii="Cambria Math" w:hAnsi="Cambria Math"/>
                <w:lang w:val="en-US"/>
              </w:rPr>
              <m:t>R</m:t>
            </m:r>
          </m:e>
          <m:sub>
            <m:r>
              <m:rPr>
                <m:sty m:val="p"/>
              </m:rPr>
              <w:rPr>
                <w:rFonts w:ascii="Cambria Math" w:hAnsi="Cambria Math"/>
                <w:vertAlign w:val="subscript"/>
              </w:rPr>
              <m:t>∞</m:t>
            </m:r>
          </m:sub>
        </m:sSub>
      </m:oMath>
      <w:r w:rsidRPr="00926FB2">
        <w:t xml:space="preserve">. Именно эта область отвечает за размерные эффекты </w:t>
      </w:r>
      <w:r w:rsidRPr="00926FB2">
        <w:rPr>
          <w:lang w:val="en-US"/>
        </w:rPr>
        <w:t>I</w:t>
      </w:r>
      <w:r w:rsidR="004101CB" w:rsidRPr="00926FB2">
        <w:t xml:space="preserve"> рода</w:t>
      </w:r>
      <w:r w:rsidR="00BF1334" w:rsidRPr="00926FB2">
        <w:t xml:space="preserve"> [89]</w:t>
      </w:r>
      <w:r w:rsidRPr="00926FB2">
        <w:t xml:space="preserve">. Если сравнить поверхностный слой и его толщину угля марки ОС (146 нм) (таблица </w:t>
      </w:r>
      <w:r w:rsidR="00FA15D3" w:rsidRPr="00926FB2">
        <w:t>2</w:t>
      </w:r>
      <w:r w:rsidRPr="00926FB2">
        <w:t>.</w:t>
      </w:r>
      <w:r w:rsidR="004101CB" w:rsidRPr="00926FB2">
        <w:t>1</w:t>
      </w:r>
      <w:r w:rsidRPr="00926FB2">
        <w:t xml:space="preserve">) и поверхностный слой и его толщину высших фуллеренов, то он окажется почти ему равным </w:t>
      </w:r>
      <w:r w:rsidRPr="00926FB2">
        <w:rPr>
          <w:lang w:val="en-US"/>
        </w:rPr>
        <w:t>C</w:t>
      </w:r>
      <w:r w:rsidRPr="00926FB2">
        <w:rPr>
          <w:vertAlign w:val="subscript"/>
        </w:rPr>
        <w:t>96</w:t>
      </w:r>
      <w:r w:rsidRPr="00926FB2">
        <w:t xml:space="preserve"> (135 нм), что следует из работы [</w:t>
      </w:r>
      <w:r w:rsidR="004101CB" w:rsidRPr="00926FB2">
        <w:t>92</w:t>
      </w:r>
      <w:r w:rsidRPr="00926FB2">
        <w:t xml:space="preserve">], где вычислялась </w:t>
      </w:r>
      <w:r w:rsidRPr="00926FB2">
        <w:lastRenderedPageBreak/>
        <w:t>молекулярная масса на 100 атомов углерода или на 100 атомов органической массы угля, что отвечает принятой к рассмотрению среднестатистической структурной единицы.</w:t>
      </w:r>
    </w:p>
    <w:p w14:paraId="5305ACFE" w14:textId="77777777" w:rsidR="00AE0E08" w:rsidRPr="00926FB2" w:rsidRDefault="00AE0E08" w:rsidP="00B506E7">
      <w:pPr>
        <w:ind w:firstLine="709"/>
        <w:jc w:val="both"/>
      </w:pPr>
      <w:r w:rsidRPr="00926FB2">
        <w:t>Таким образом, среднестатистическая структурная единица угля соответствует высшим фуллеренам с числом атомов углерода в кластере&gt; 100, что является уникальной особенностью угольного вещества.</w:t>
      </w:r>
    </w:p>
    <w:p w14:paraId="1BCA661D" w14:textId="7B0B0F20" w:rsidR="00AE0E08" w:rsidRPr="00926FB2" w:rsidRDefault="00AE0E08" w:rsidP="00B506E7">
      <w:pPr>
        <w:ind w:firstLine="709"/>
        <w:jc w:val="both"/>
      </w:pPr>
      <w:r w:rsidRPr="00926FB2">
        <w:t xml:space="preserve">Особенностью поверхностного слоя </w:t>
      </w:r>
      <m:oMath>
        <m:r>
          <w:rPr>
            <w:rFonts w:ascii="Cambria Math" w:hAnsi="Cambria Math"/>
            <w:lang w:val="en-US"/>
          </w:rPr>
          <m:t>R</m:t>
        </m:r>
        <m:r>
          <m:rPr>
            <m:sty m:val="p"/>
          </m:rPr>
          <w:rPr>
            <w:rFonts w:ascii="Cambria Math" w:hAnsi="Cambria Math"/>
          </w:rPr>
          <m:t>(</m:t>
        </m:r>
        <m:r>
          <w:rPr>
            <w:rFonts w:ascii="Cambria Math" w:hAnsi="Cambria Math"/>
            <w:lang w:val="en-US"/>
          </w:rPr>
          <m:t>I</m:t>
        </m:r>
        <m:r>
          <m:rPr>
            <m:sty m:val="p"/>
          </m:rPr>
          <w:rPr>
            <w:rFonts w:ascii="Cambria Math" w:hAnsi="Cambria Math"/>
          </w:rPr>
          <m:t>)</m:t>
        </m:r>
      </m:oMath>
      <w:r w:rsidRPr="00926FB2">
        <w:t xml:space="preserve"> является то, что в этом слое происходят размерные эффекты (рисунок </w:t>
      </w:r>
      <w:r w:rsidR="00CA4045" w:rsidRPr="00926FB2">
        <w:t>2.11</w:t>
      </w:r>
      <w:r w:rsidRPr="00926FB2">
        <w:t xml:space="preserve">). Здесь </w:t>
      </w:r>
      <m:oMath>
        <m:r>
          <w:rPr>
            <w:rFonts w:ascii="Cambria Math" w:hAnsi="Cambria Math"/>
            <w:lang w:val="en-US"/>
          </w:rPr>
          <m:t>A</m:t>
        </m:r>
        <m:r>
          <m:rPr>
            <m:sty m:val="p"/>
          </m:rPr>
          <w:rPr>
            <w:rFonts w:ascii="Cambria Math" w:hAnsi="Cambria Math"/>
          </w:rPr>
          <m:t>(</m:t>
        </m:r>
        <m:r>
          <w:rPr>
            <w:rFonts w:ascii="Cambria Math" w:hAnsi="Cambria Math"/>
          </w:rPr>
          <m:t>h</m:t>
        </m:r>
        <m:r>
          <m:rPr>
            <m:sty m:val="p"/>
          </m:rPr>
          <w:rPr>
            <w:rFonts w:ascii="Cambria Math" w:hAnsi="Cambria Math"/>
          </w:rPr>
          <m:t>)</m:t>
        </m:r>
      </m:oMath>
      <w:r w:rsidRPr="00926FB2">
        <w:t xml:space="preserve"> – некоторое физическое свойство на расстоянии</w:t>
      </w:r>
      <m:oMath>
        <m:r>
          <m:rPr>
            <m:sty m:val="p"/>
          </m:rPr>
          <w:rPr>
            <w:rFonts w:ascii="Cambria Math" w:hAnsi="Cambria Math"/>
          </w:rPr>
          <m:t xml:space="preserve"> </m:t>
        </m:r>
        <m:r>
          <w:rPr>
            <w:rFonts w:ascii="Cambria Math" w:hAnsi="Cambria Math"/>
          </w:rPr>
          <m:t>h</m:t>
        </m:r>
      </m:oMath>
      <w:r w:rsidRPr="00926FB2">
        <w:t xml:space="preserve"> от вакуума, </w:t>
      </w:r>
      <m:oMath>
        <m:sSub>
          <m:sSubPr>
            <m:ctrlPr>
              <w:rPr>
                <w:rFonts w:ascii="Cambria Math" w:hAnsi="Cambria Math"/>
                <w:vertAlign w:val="subscript"/>
              </w:rPr>
            </m:ctrlPr>
          </m:sSubPr>
          <m:e>
            <m:r>
              <m:rPr>
                <m:sty m:val="p"/>
              </m:rPr>
              <w:rPr>
                <w:rFonts w:ascii="Cambria Math" w:hAnsi="Cambria Math"/>
              </w:rPr>
              <m:t>А</m:t>
            </m:r>
          </m:e>
          <m:sub>
            <m:r>
              <m:rPr>
                <m:sty m:val="p"/>
              </m:rPr>
              <w:rPr>
                <w:rFonts w:ascii="Cambria Math" w:hAnsi="Cambria Math"/>
                <w:vertAlign w:val="subscript"/>
              </w:rPr>
              <m:t>0</m:t>
            </m:r>
          </m:sub>
        </m:sSub>
      </m:oMath>
      <w:r w:rsidRPr="00926FB2">
        <w:t xml:space="preserve"> – физическое свойство массивного образца (объемной фазы), где нет уже размерных эффектов. Поэтому запишем:</w:t>
      </w:r>
    </w:p>
    <w:p w14:paraId="3EBC3835" w14:textId="77777777" w:rsidR="00AE0E08" w:rsidRPr="00926FB2" w:rsidRDefault="00AE0E08" w:rsidP="00B506E7">
      <w:pPr>
        <w:jc w:val="right"/>
      </w:pPr>
    </w:p>
    <w:p w14:paraId="55C522A4" w14:textId="77777777" w:rsidR="00AE0E08" w:rsidRPr="00926FB2" w:rsidRDefault="00AE0E08" w:rsidP="00B506E7">
      <w:pPr>
        <w:jc w:val="right"/>
        <w:rPr>
          <w:iCs/>
        </w:rPr>
      </w:pPr>
      <m:oMathPara>
        <m:oMath>
          <m:r>
            <m:rPr>
              <m:sty m:val="p"/>
            </m:rPr>
            <w:rPr>
              <w:rFonts w:ascii="Cambria Math" w:hAnsi="Cambria Math"/>
            </w:rPr>
            <m:t>A</m:t>
          </m:r>
          <m:d>
            <m:dPr>
              <m:ctrlPr>
                <w:rPr>
                  <w:rFonts w:ascii="Cambria Math" w:hAnsi="Cambria Math"/>
                  <w:iCs/>
                </w:rPr>
              </m:ctrlPr>
            </m:dPr>
            <m:e>
              <m:r>
                <m:rPr>
                  <m:sty m:val="p"/>
                </m:rPr>
                <w:rPr>
                  <w:rFonts w:ascii="Cambria Math" w:hAnsi="Cambria Math"/>
                </w:rPr>
                <m:t>h</m:t>
              </m:r>
            </m:e>
          </m:d>
          <m:r>
            <m:rPr>
              <m:sty m:val="p"/>
            </m:rPr>
            <w:rPr>
              <w:rFonts w:ascii="Cambria Math" w:hAnsi="Cambria Math"/>
            </w:rPr>
            <m:t>=</m:t>
          </m:r>
          <m:sSub>
            <m:sSubPr>
              <m:ctrlPr>
                <w:rPr>
                  <w:rFonts w:ascii="Cambria Math" w:hAnsi="Cambria Math"/>
                  <w:iCs/>
                </w:rPr>
              </m:ctrlPr>
            </m:sSubPr>
            <m:e>
              <m:r>
                <m:rPr>
                  <m:sty m:val="p"/>
                </m:rPr>
                <w:rPr>
                  <w:rFonts w:ascii="Cambria Math" w:hAnsi="Cambria Math"/>
                </w:rPr>
                <m:t>A</m:t>
              </m:r>
            </m:e>
            <m:sub>
              <m:r>
                <m:rPr>
                  <m:sty m:val="p"/>
                </m:rPr>
                <w:rPr>
                  <w:rFonts w:ascii="Cambria Math" w:hAnsi="Cambria Math"/>
                </w:rPr>
                <m:t>0</m:t>
              </m:r>
            </m:sub>
          </m:sSub>
          <m:d>
            <m:dPr>
              <m:begChr m:val="["/>
              <m:endChr m:val="]"/>
              <m:ctrlPr>
                <w:rPr>
                  <w:rFonts w:ascii="Cambria Math" w:hAnsi="Cambria Math"/>
                  <w:iCs/>
                </w:rPr>
              </m:ctrlPr>
            </m:dPr>
            <m:e>
              <m:r>
                <m:rPr>
                  <m:sty m:val="p"/>
                </m:rPr>
                <w:rPr>
                  <w:rFonts w:ascii="Cambria Math" w:hAnsi="Cambria Math"/>
                </w:rPr>
                <m:t>1-</m:t>
              </m:r>
              <m:f>
                <m:fPr>
                  <m:ctrlPr>
                    <w:rPr>
                      <w:rFonts w:ascii="Cambria Math" w:hAnsi="Cambria Math"/>
                      <w:iCs/>
                    </w:rPr>
                  </m:ctrlPr>
                </m:fPr>
                <m:num>
                  <m:r>
                    <m:rPr>
                      <m:sty m:val="p"/>
                    </m:rPr>
                    <w:rPr>
                      <w:rFonts w:ascii="Cambria Math" w:hAnsi="Cambria Math"/>
                    </w:rPr>
                    <m:t>R</m:t>
                  </m:r>
                  <m:d>
                    <m:dPr>
                      <m:ctrlPr>
                        <w:rPr>
                          <w:rFonts w:ascii="Cambria Math" w:hAnsi="Cambria Math"/>
                          <w:iCs/>
                        </w:rPr>
                      </m:ctrlPr>
                    </m:dPr>
                    <m:e>
                      <m:r>
                        <m:rPr>
                          <m:sty m:val="p"/>
                        </m:rPr>
                        <w:rPr>
                          <w:rFonts w:ascii="Cambria Math" w:hAnsi="Cambria Math"/>
                        </w:rPr>
                        <m:t>I</m:t>
                      </m:r>
                    </m:e>
                  </m:d>
                </m:num>
                <m:den>
                  <m:r>
                    <m:rPr>
                      <m:sty m:val="p"/>
                    </m:rPr>
                    <w:rPr>
                      <w:rFonts w:ascii="Cambria Math" w:hAnsi="Cambria Math"/>
                    </w:rPr>
                    <m:t>R</m:t>
                  </m:r>
                  <m:d>
                    <m:dPr>
                      <m:ctrlPr>
                        <w:rPr>
                          <w:rFonts w:ascii="Cambria Math" w:hAnsi="Cambria Math"/>
                          <w:iCs/>
                        </w:rPr>
                      </m:ctrlPr>
                    </m:dPr>
                    <m:e>
                      <m:r>
                        <m:rPr>
                          <m:sty m:val="p"/>
                        </m:rPr>
                        <w:rPr>
                          <w:rFonts w:ascii="Cambria Math" w:hAnsi="Cambria Math"/>
                        </w:rPr>
                        <m:t>I</m:t>
                      </m:r>
                    </m:e>
                  </m:d>
                </m:den>
              </m:f>
              <m:r>
                <m:rPr>
                  <m:sty m:val="p"/>
                </m:rPr>
                <w:rPr>
                  <w:rFonts w:ascii="Cambria Math" w:hAnsi="Cambria Math"/>
                </w:rPr>
                <m:t>+h</m:t>
              </m:r>
            </m:e>
          </m:d>
        </m:oMath>
      </m:oMathPara>
    </w:p>
    <w:p w14:paraId="06CEE22C" w14:textId="77777777" w:rsidR="00AE0E08" w:rsidRPr="00926FB2" w:rsidRDefault="00AE0E08" w:rsidP="00B506E7">
      <w:pPr>
        <w:jc w:val="center"/>
        <w:rPr>
          <w:iCs/>
        </w:rPr>
      </w:pPr>
      <m:oMath>
        <m:r>
          <m:rPr>
            <m:sty m:val="p"/>
          </m:rPr>
          <w:rPr>
            <w:rFonts w:ascii="Cambria Math" w:hAnsi="Cambria Math"/>
          </w:rPr>
          <m:t>0&lt;h&lt;R</m:t>
        </m:r>
        <m:d>
          <m:dPr>
            <m:ctrlPr>
              <w:rPr>
                <w:rFonts w:ascii="Cambria Math" w:hAnsi="Cambria Math"/>
                <w:iCs/>
              </w:rPr>
            </m:ctrlPr>
          </m:dPr>
          <m:e>
            <m:r>
              <m:rPr>
                <m:sty m:val="p"/>
              </m:rPr>
              <w:rPr>
                <w:rFonts w:ascii="Cambria Math" w:hAnsi="Cambria Math"/>
              </w:rPr>
              <m:t>I</m:t>
            </m:r>
          </m:e>
        </m:d>
      </m:oMath>
      <w:r w:rsidRPr="00926FB2">
        <w:rPr>
          <w:iCs/>
        </w:rPr>
        <w:t>,</w:t>
      </w:r>
      <w:r w:rsidRPr="00926FB2">
        <w:rPr>
          <w:iCs/>
        </w:rPr>
        <w:br/>
      </w:r>
      <m:oMath>
        <m:r>
          <m:rPr>
            <m:sty m:val="p"/>
          </m:rPr>
          <w:rPr>
            <w:rFonts w:ascii="Cambria Math" w:hAnsi="Cambria Math"/>
          </w:rPr>
          <m:t>A</m:t>
        </m:r>
        <m:d>
          <m:dPr>
            <m:ctrlPr>
              <w:rPr>
                <w:rFonts w:ascii="Cambria Math" w:hAnsi="Cambria Math"/>
                <w:iCs/>
              </w:rPr>
            </m:ctrlPr>
          </m:dPr>
          <m:e>
            <m:r>
              <m:rPr>
                <m:sty m:val="p"/>
              </m:rPr>
              <w:rPr>
                <w:rFonts w:ascii="Cambria Math" w:hAnsi="Cambria Math"/>
              </w:rPr>
              <m:t>h</m:t>
            </m:r>
          </m:e>
        </m:d>
        <m:r>
          <m:rPr>
            <m:sty m:val="p"/>
          </m:rPr>
          <w:rPr>
            <w:rFonts w:ascii="Cambria Math" w:hAnsi="Cambria Math"/>
          </w:rPr>
          <m:t>=</m:t>
        </m:r>
        <m:sSub>
          <m:sSubPr>
            <m:ctrlPr>
              <w:rPr>
                <w:rFonts w:ascii="Cambria Math" w:hAnsi="Cambria Math"/>
                <w:iCs/>
              </w:rPr>
            </m:ctrlPr>
          </m:sSubPr>
          <m:e>
            <m:r>
              <m:rPr>
                <m:sty m:val="p"/>
              </m:rPr>
              <w:rPr>
                <w:rFonts w:ascii="Cambria Math" w:hAnsi="Cambria Math"/>
              </w:rPr>
              <m:t>A</m:t>
            </m:r>
          </m:e>
          <m:sub>
            <m:r>
              <m:rPr>
                <m:sty m:val="p"/>
              </m:rPr>
              <w:rPr>
                <w:rFonts w:ascii="Cambria Math" w:hAnsi="Cambria Math"/>
              </w:rPr>
              <m:t>0</m:t>
            </m:r>
          </m:sub>
        </m:sSub>
        <m:d>
          <m:dPr>
            <m:begChr m:val="["/>
            <m:endChr m:val="]"/>
            <m:ctrlPr>
              <w:rPr>
                <w:rFonts w:ascii="Cambria Math" w:hAnsi="Cambria Math"/>
                <w:iCs/>
              </w:rPr>
            </m:ctrlPr>
          </m:dPr>
          <m:e>
            <m:r>
              <m:rPr>
                <m:sty m:val="p"/>
              </m:rPr>
              <w:rPr>
                <w:rFonts w:ascii="Cambria Math" w:hAnsi="Cambria Math"/>
              </w:rPr>
              <m:t>1-</m:t>
            </m:r>
            <m:f>
              <m:fPr>
                <m:ctrlPr>
                  <w:rPr>
                    <w:rFonts w:ascii="Cambria Math" w:hAnsi="Cambria Math"/>
                    <w:iCs/>
                  </w:rPr>
                </m:ctrlPr>
              </m:fPr>
              <m:num>
                <m:r>
                  <m:rPr>
                    <m:sty m:val="p"/>
                  </m:rPr>
                  <w:rPr>
                    <w:rFonts w:ascii="Cambria Math" w:hAnsi="Cambria Math"/>
                  </w:rPr>
                  <m:t>R</m:t>
                </m:r>
                <m:d>
                  <m:dPr>
                    <m:ctrlPr>
                      <w:rPr>
                        <w:rFonts w:ascii="Cambria Math" w:hAnsi="Cambria Math"/>
                        <w:iCs/>
                      </w:rPr>
                    </m:ctrlPr>
                  </m:dPr>
                  <m:e>
                    <m:r>
                      <m:rPr>
                        <m:sty m:val="p"/>
                      </m:rPr>
                      <w:rPr>
                        <w:rFonts w:ascii="Cambria Math" w:hAnsi="Cambria Math"/>
                      </w:rPr>
                      <m:t>I</m:t>
                    </m:r>
                  </m:e>
                </m:d>
              </m:num>
              <m:den>
                <m:r>
                  <m:rPr>
                    <m:sty m:val="p"/>
                  </m:rPr>
                  <w:rPr>
                    <w:rFonts w:ascii="Cambria Math" w:hAnsi="Cambria Math"/>
                  </w:rPr>
                  <m:t>h</m:t>
                </m:r>
              </m:den>
            </m:f>
          </m:e>
        </m:d>
      </m:oMath>
      <w:r w:rsidRPr="00926FB2">
        <w:rPr>
          <w:iCs/>
        </w:rPr>
        <w:t>,</w:t>
      </w:r>
    </w:p>
    <w:p w14:paraId="49C75760" w14:textId="246FE738" w:rsidR="00AE0E08" w:rsidRPr="00926FB2" w:rsidRDefault="00AE0E08" w:rsidP="00B506E7">
      <w:pPr>
        <w:jc w:val="right"/>
      </w:pPr>
      <m:oMath>
        <m:r>
          <m:rPr>
            <m:sty m:val="p"/>
          </m:rPr>
          <w:rPr>
            <w:rFonts w:ascii="Cambria Math" w:hAnsi="Cambria Math"/>
          </w:rPr>
          <m:t>h&gt;&gt;R(I)</m:t>
        </m:r>
      </m:oMath>
      <w:r w:rsidRPr="00926FB2">
        <w:rPr>
          <w:iCs/>
        </w:rPr>
        <w:tab/>
      </w:r>
      <w:r w:rsidRPr="00926FB2">
        <w:rPr>
          <w:iCs/>
        </w:rPr>
        <w:tab/>
      </w:r>
      <w:r w:rsidRPr="00926FB2">
        <w:tab/>
      </w:r>
      <w:r w:rsidRPr="00926FB2">
        <w:tab/>
      </w:r>
      <w:r w:rsidRPr="00926FB2">
        <w:tab/>
      </w:r>
      <w:r w:rsidRPr="00926FB2">
        <w:tab/>
        <w:t>(</w:t>
      </w:r>
      <w:r w:rsidR="00CA4045" w:rsidRPr="00926FB2">
        <w:t>2.</w:t>
      </w:r>
      <w:r w:rsidR="00703ADD" w:rsidRPr="00926FB2">
        <w:t>40</w:t>
      </w:r>
      <w:r w:rsidRPr="00926FB2">
        <w:t>)</w:t>
      </w:r>
    </w:p>
    <w:p w14:paraId="7F6FC9D9" w14:textId="77777777" w:rsidR="00AE0E08" w:rsidRPr="00926FB2" w:rsidRDefault="00AE0E08" w:rsidP="00B506E7">
      <w:pPr>
        <w:ind w:left="2124" w:firstLine="708"/>
        <w:jc w:val="center"/>
      </w:pPr>
    </w:p>
    <w:tbl>
      <w:tblPr>
        <w:tblW w:w="0" w:type="auto"/>
        <w:jc w:val="center"/>
        <w:tblLook w:val="01E0" w:firstRow="1" w:lastRow="1" w:firstColumn="1" w:lastColumn="1" w:noHBand="0" w:noVBand="0"/>
      </w:tblPr>
      <w:tblGrid>
        <w:gridCol w:w="3105"/>
        <w:gridCol w:w="3420"/>
        <w:gridCol w:w="2938"/>
      </w:tblGrid>
      <w:tr w:rsidR="00AE0E08" w:rsidRPr="00926FB2" w14:paraId="0CE17BEC" w14:textId="77777777" w:rsidTr="0004478B">
        <w:trPr>
          <w:jc w:val="center"/>
        </w:trPr>
        <w:tc>
          <w:tcPr>
            <w:tcW w:w="3105" w:type="dxa"/>
            <w:shd w:val="clear" w:color="auto" w:fill="auto"/>
          </w:tcPr>
          <w:p w14:paraId="7E9F9113" w14:textId="77777777" w:rsidR="00AE0E08" w:rsidRPr="00926FB2" w:rsidRDefault="00AE0E08" w:rsidP="00B506E7">
            <w:pPr>
              <w:jc w:val="center"/>
              <w:rPr>
                <w:lang w:eastAsia="en-US"/>
              </w:rPr>
            </w:pPr>
            <w:r w:rsidRPr="00926FB2">
              <w:rPr>
                <w:noProof/>
              </w:rPr>
              <w:drawing>
                <wp:inline distT="0" distB="0" distL="0" distR="0" wp14:anchorId="7C51E41F" wp14:editId="6CA96A9F">
                  <wp:extent cx="1765300" cy="128016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58" cstate="print">
                            <a:lum contrast="6000"/>
                            <a:grayscl/>
                            <a:biLevel thresh="50000"/>
                            <a:extLst>
                              <a:ext uri="{28A0092B-C50C-407E-A947-70E740481C1C}">
                                <a14:useLocalDpi xmlns:a14="http://schemas.microsoft.com/office/drawing/2010/main" val="0"/>
                              </a:ext>
                            </a:extLst>
                          </a:blip>
                          <a:srcRect/>
                          <a:stretch>
                            <a:fillRect/>
                          </a:stretch>
                        </pic:blipFill>
                        <pic:spPr bwMode="auto">
                          <a:xfrm>
                            <a:off x="0" y="0"/>
                            <a:ext cx="1765300" cy="1280160"/>
                          </a:xfrm>
                          <a:prstGeom prst="rect">
                            <a:avLst/>
                          </a:prstGeom>
                          <a:noFill/>
                          <a:ln>
                            <a:noFill/>
                          </a:ln>
                        </pic:spPr>
                      </pic:pic>
                    </a:graphicData>
                  </a:graphic>
                </wp:inline>
              </w:drawing>
            </w:r>
          </w:p>
          <w:p w14:paraId="4A8D80DC" w14:textId="77777777" w:rsidR="00AE0E08" w:rsidRPr="00926FB2" w:rsidRDefault="00AE0E08" w:rsidP="00B506E7">
            <w:pPr>
              <w:jc w:val="center"/>
            </w:pPr>
            <w:r w:rsidRPr="00926FB2">
              <w:rPr>
                <w:lang w:eastAsia="en-US"/>
              </w:rPr>
              <w:t>а)</w:t>
            </w:r>
          </w:p>
        </w:tc>
        <w:tc>
          <w:tcPr>
            <w:tcW w:w="3420" w:type="dxa"/>
            <w:shd w:val="clear" w:color="auto" w:fill="auto"/>
          </w:tcPr>
          <w:p w14:paraId="3195549C" w14:textId="77777777" w:rsidR="00AE0E08" w:rsidRPr="00926FB2" w:rsidRDefault="00AE0E08" w:rsidP="00B506E7">
            <w:pPr>
              <w:jc w:val="center"/>
            </w:pPr>
            <w:r w:rsidRPr="00926FB2">
              <w:rPr>
                <w:noProof/>
              </w:rPr>
              <w:drawing>
                <wp:inline distT="0" distB="0" distL="0" distR="0" wp14:anchorId="3A6C3C0A" wp14:editId="65482339">
                  <wp:extent cx="1932305" cy="125603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59" cstate="print">
                            <a:grayscl/>
                            <a:biLevel thresh="50000"/>
                            <a:extLst>
                              <a:ext uri="{28A0092B-C50C-407E-A947-70E740481C1C}">
                                <a14:useLocalDpi xmlns:a14="http://schemas.microsoft.com/office/drawing/2010/main" val="0"/>
                              </a:ext>
                            </a:extLst>
                          </a:blip>
                          <a:srcRect/>
                          <a:stretch>
                            <a:fillRect/>
                          </a:stretch>
                        </pic:blipFill>
                        <pic:spPr bwMode="auto">
                          <a:xfrm>
                            <a:off x="0" y="0"/>
                            <a:ext cx="1932305" cy="1256030"/>
                          </a:xfrm>
                          <a:prstGeom prst="rect">
                            <a:avLst/>
                          </a:prstGeom>
                          <a:noFill/>
                          <a:ln>
                            <a:noFill/>
                          </a:ln>
                        </pic:spPr>
                      </pic:pic>
                    </a:graphicData>
                  </a:graphic>
                </wp:inline>
              </w:drawing>
            </w:r>
          </w:p>
          <w:p w14:paraId="48DBB299" w14:textId="77777777" w:rsidR="00AE0E08" w:rsidRPr="00926FB2" w:rsidRDefault="00AE0E08" w:rsidP="00B506E7">
            <w:pPr>
              <w:jc w:val="center"/>
            </w:pPr>
            <w:r w:rsidRPr="00926FB2">
              <w:t>б)</w:t>
            </w:r>
          </w:p>
        </w:tc>
        <w:tc>
          <w:tcPr>
            <w:tcW w:w="2938" w:type="dxa"/>
            <w:shd w:val="clear" w:color="auto" w:fill="auto"/>
          </w:tcPr>
          <w:p w14:paraId="2F5F6DD3" w14:textId="77777777" w:rsidR="00AE0E08" w:rsidRPr="00926FB2" w:rsidRDefault="00AE0E08" w:rsidP="00B506E7">
            <w:pPr>
              <w:ind w:right="-57" w:firstLine="30"/>
              <w:jc w:val="center"/>
            </w:pPr>
            <w:r w:rsidRPr="00926FB2">
              <w:rPr>
                <w:noProof/>
              </w:rPr>
              <w:drawing>
                <wp:inline distT="0" distB="0" distL="0" distR="0" wp14:anchorId="1B7C2883" wp14:editId="052AE529">
                  <wp:extent cx="1503045" cy="125603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60" cstate="print">
                            <a:grayscl/>
                            <a:biLevel thresh="50000"/>
                            <a:extLst>
                              <a:ext uri="{28A0092B-C50C-407E-A947-70E740481C1C}">
                                <a14:useLocalDpi xmlns:a14="http://schemas.microsoft.com/office/drawing/2010/main" val="0"/>
                              </a:ext>
                            </a:extLst>
                          </a:blip>
                          <a:srcRect/>
                          <a:stretch>
                            <a:fillRect/>
                          </a:stretch>
                        </pic:blipFill>
                        <pic:spPr bwMode="auto">
                          <a:xfrm>
                            <a:off x="0" y="0"/>
                            <a:ext cx="1503045" cy="1256030"/>
                          </a:xfrm>
                          <a:prstGeom prst="rect">
                            <a:avLst/>
                          </a:prstGeom>
                          <a:noFill/>
                          <a:ln>
                            <a:noFill/>
                          </a:ln>
                        </pic:spPr>
                      </pic:pic>
                    </a:graphicData>
                  </a:graphic>
                </wp:inline>
              </w:drawing>
            </w:r>
            <w:r w:rsidRPr="00926FB2">
              <w:t xml:space="preserve"> </w:t>
            </w:r>
          </w:p>
          <w:p w14:paraId="7B05141C" w14:textId="77777777" w:rsidR="00AE0E08" w:rsidRPr="00926FB2" w:rsidRDefault="00AE0E08" w:rsidP="00B506E7">
            <w:pPr>
              <w:ind w:right="-57" w:firstLine="30"/>
              <w:jc w:val="center"/>
            </w:pPr>
            <w:r w:rsidRPr="00926FB2">
              <w:t>в)</w:t>
            </w:r>
          </w:p>
        </w:tc>
      </w:tr>
    </w:tbl>
    <w:p w14:paraId="415BC90D" w14:textId="77777777" w:rsidR="00AE0E08" w:rsidRPr="00926FB2" w:rsidRDefault="00AE0E08" w:rsidP="00B506E7">
      <w:pPr>
        <w:ind w:firstLine="567"/>
      </w:pPr>
    </w:p>
    <w:p w14:paraId="793CDA07" w14:textId="659DAD28" w:rsidR="00AE0E08" w:rsidRPr="00926FB2" w:rsidRDefault="00AE0E08" w:rsidP="00B506E7">
      <w:pPr>
        <w:jc w:val="center"/>
      </w:pPr>
      <w:r w:rsidRPr="00926FB2">
        <w:t xml:space="preserve">Рисунок </w:t>
      </w:r>
      <w:r w:rsidR="00CA4045" w:rsidRPr="00926FB2">
        <w:t>2.11</w:t>
      </w:r>
      <w:r w:rsidRPr="00926FB2">
        <w:t xml:space="preserve">- Размерная зависимость температуры </w:t>
      </w:r>
      <w:r w:rsidRPr="00926FB2">
        <w:rPr>
          <w:lang w:val="en-US"/>
        </w:rPr>
        <w:t>Au</w:t>
      </w:r>
      <w:r w:rsidRPr="00926FB2">
        <w:t xml:space="preserve"> (а),</w:t>
      </w:r>
    </w:p>
    <w:p w14:paraId="2E85245F" w14:textId="77777777" w:rsidR="00AE0E08" w:rsidRPr="00926FB2" w:rsidRDefault="00AE0E08" w:rsidP="00B506E7">
      <w:pPr>
        <w:ind w:firstLine="567"/>
        <w:jc w:val="center"/>
      </w:pPr>
      <w:r w:rsidRPr="00926FB2">
        <w:t>температуры Кюри Т</w:t>
      </w:r>
      <w:r w:rsidRPr="00926FB2">
        <w:rPr>
          <w:vertAlign w:val="subscript"/>
        </w:rPr>
        <w:t>С</w:t>
      </w:r>
      <w:r w:rsidRPr="00926FB2">
        <w:t xml:space="preserve"> (б), люминесценции оксидов (в)</w:t>
      </w:r>
    </w:p>
    <w:p w14:paraId="44D124A8" w14:textId="77777777" w:rsidR="00AE0E08" w:rsidRPr="00926FB2" w:rsidRDefault="00AE0E08" w:rsidP="00B506E7">
      <w:pPr>
        <w:ind w:left="2124" w:firstLine="708"/>
        <w:jc w:val="center"/>
      </w:pPr>
    </w:p>
    <w:p w14:paraId="26781A33" w14:textId="697B1E58" w:rsidR="00AE0E08" w:rsidRPr="00926FB2" w:rsidRDefault="00AE0E08" w:rsidP="00B506E7">
      <w:pPr>
        <w:ind w:firstLine="709"/>
        <w:jc w:val="both"/>
      </w:pPr>
      <w:bookmarkStart w:id="38" w:name="_Hlk118156266"/>
      <w:r w:rsidRPr="00926FB2">
        <w:t>Согласно существующей номенклатуре, которая принята Международным союзом теоретической и прикладной химии IUPAC, можно выделить три вида пор в зависимости от их размера: поры микро &lt; 2 нм, поры мезо 2–50 нм и макропористый &gt; 50 нм [</w:t>
      </w:r>
      <w:r w:rsidR="004101CB" w:rsidRPr="00926FB2">
        <w:t>93</w:t>
      </w:r>
      <w:r w:rsidRPr="00926FB2">
        <w:t xml:space="preserve">]. О пористости угольного вещества на Шерубайнуринском участке можно судить по изотермам Ленгмюра, которая, в качестве примера, показана на рисунке </w:t>
      </w:r>
      <w:r w:rsidR="004101CB" w:rsidRPr="00926FB2">
        <w:t>2.11а</w:t>
      </w:r>
      <w:r w:rsidRPr="00926FB2">
        <w:t>. Данные изотермы сорбции метана получены к сухой, беззольной массы образцов Керна №5/1 (красные точки), №5/4 (зеленые точки), и №6/14 (синие) по угольным пластам марок К, КЖ и ОС. Сорбционная емкость Ленгмюра изменяется от 29,09 м</w:t>
      </w:r>
      <w:r w:rsidRPr="00926FB2">
        <w:rPr>
          <w:vertAlign w:val="superscript"/>
        </w:rPr>
        <w:t>3</w:t>
      </w:r>
      <w:r w:rsidRPr="00926FB2">
        <w:t>/т для образца К, от 30,05 м</w:t>
      </w:r>
      <w:r w:rsidRPr="00926FB2">
        <w:rPr>
          <w:vertAlign w:val="superscript"/>
        </w:rPr>
        <w:t>3</w:t>
      </w:r>
      <w:r w:rsidRPr="00926FB2">
        <w:t>/т для образца КЖ и от 31,25 м</w:t>
      </w:r>
      <w:r w:rsidRPr="00926FB2">
        <w:rPr>
          <w:vertAlign w:val="superscript"/>
        </w:rPr>
        <w:t>3</w:t>
      </w:r>
      <w:r w:rsidRPr="00926FB2">
        <w:t>/т для образца ОС. Среднее значение для трех образцов составляет 30,05 м</w:t>
      </w:r>
      <w:r w:rsidRPr="00926FB2">
        <w:rPr>
          <w:vertAlign w:val="superscript"/>
        </w:rPr>
        <w:t>3</w:t>
      </w:r>
      <w:r w:rsidRPr="00926FB2">
        <w:t>/т. Изотерма Ленгмюра изменяется от 1,08 для образца ОС</w:t>
      </w:r>
      <w:r w:rsidR="00BF1334" w:rsidRPr="00926FB2">
        <w:t xml:space="preserve"> д</w:t>
      </w:r>
      <w:r w:rsidRPr="00926FB2">
        <w:t xml:space="preserve">о 1,4 Мпа (образец КЖ), среднее значение равно 1,27 Мпа. Кривые изотермы Ленгмюра, полученные для исследуемых образцов приведены на рисунке </w:t>
      </w:r>
      <w:r w:rsidR="004101CB" w:rsidRPr="00926FB2">
        <w:t>2.12а</w:t>
      </w:r>
      <w:r w:rsidRPr="00926FB2">
        <w:t xml:space="preserve">. При изменении давления сорбционная способность углей </w:t>
      </w:r>
      <w:r w:rsidRPr="00926FB2">
        <w:lastRenderedPageBreak/>
        <w:t>подчиняется размерному закону из формулы (</w:t>
      </w:r>
      <w:r w:rsidR="004101CB" w:rsidRPr="00926FB2">
        <w:t>2.3</w:t>
      </w:r>
      <w:r w:rsidR="00BF1334" w:rsidRPr="00926FB2">
        <w:t>9</w:t>
      </w:r>
      <w:r w:rsidRPr="00926FB2">
        <w:t xml:space="preserve">), где </w:t>
      </w:r>
      <m:oMath>
        <m:r>
          <w:rPr>
            <w:rFonts w:ascii="Cambria Math" w:hAnsi="Cambria Math"/>
            <w:lang w:val="en-US"/>
          </w:rPr>
          <m:t>A</m:t>
        </m:r>
        <m:r>
          <m:rPr>
            <m:sty m:val="p"/>
          </m:rPr>
          <w:rPr>
            <w:rFonts w:ascii="Cambria Math" w:hAnsi="Cambria Math"/>
          </w:rPr>
          <m:t>(</m:t>
        </m:r>
        <m:r>
          <w:rPr>
            <w:rFonts w:ascii="Cambria Math" w:hAnsi="Cambria Math"/>
          </w:rPr>
          <m:t>h</m:t>
        </m:r>
        <m:r>
          <m:rPr>
            <m:sty m:val="p"/>
          </m:rPr>
          <w:rPr>
            <w:rFonts w:ascii="Cambria Math" w:hAnsi="Cambria Math"/>
          </w:rPr>
          <m:t>)</m:t>
        </m:r>
      </m:oMath>
      <w:r w:rsidRPr="00926FB2">
        <w:t xml:space="preserve"> – сорбционная способность, </w:t>
      </w:r>
      <m:oMath>
        <m:r>
          <w:rPr>
            <w:rFonts w:ascii="Cambria Math" w:hAnsi="Cambria Math"/>
          </w:rPr>
          <m:t>h</m:t>
        </m:r>
        <m:r>
          <m:rPr>
            <m:sty m:val="p"/>
          </m:rPr>
          <w:rPr>
            <w:rFonts w:ascii="Cambria Math" w:hAnsi="Cambria Math"/>
          </w:rPr>
          <m:t xml:space="preserve"> = Р</m:t>
        </m:r>
      </m:oMath>
      <w:r w:rsidRPr="00926FB2">
        <w:t xml:space="preserve">. Это связано с тем, что изотерма Ленгмюра, исследуемых образцов отражает явления, происходящие в поверхностном слое угля, при этом сорбционная способность обратно пропорциональна толщине поверхностного нанослоя (таблица </w:t>
      </w:r>
      <w:r w:rsidR="00BF1334" w:rsidRPr="00926FB2">
        <w:t>2</w:t>
      </w:r>
      <w:r w:rsidR="004101CB" w:rsidRPr="00926FB2">
        <w:t>.1</w:t>
      </w:r>
      <w:r w:rsidRPr="00926FB2">
        <w:t>). По результатам измерений на электронном микроскопе отмечено, что распределение пор в исследованных углях равномерное, но отмечена нечеткая ориентация по наслоению, причем угли по развитию пор крайне неоднородны. В углях марок К, Ж и ОС наблюдаются крупные поры, которые и имеют удлиненную и овальную форму.</w:t>
      </w:r>
    </w:p>
    <w:bookmarkEnd w:id="38"/>
    <w:p w14:paraId="6891CFD8" w14:textId="77777777" w:rsidR="00AE0E08" w:rsidRPr="00926FB2" w:rsidRDefault="00AE0E08" w:rsidP="00B506E7">
      <w:pPr>
        <w:ind w:firstLine="567"/>
        <w:jc w:val="both"/>
      </w:pPr>
    </w:p>
    <w:tbl>
      <w:tblPr>
        <w:tblW w:w="0" w:type="auto"/>
        <w:tblInd w:w="108" w:type="dxa"/>
        <w:tblLook w:val="01E0" w:firstRow="1" w:lastRow="1" w:firstColumn="1" w:lastColumn="1" w:noHBand="0" w:noVBand="0"/>
      </w:tblPr>
      <w:tblGrid>
        <w:gridCol w:w="4748"/>
        <w:gridCol w:w="4679"/>
      </w:tblGrid>
      <w:tr w:rsidR="009D56E2" w:rsidRPr="00926FB2" w14:paraId="598316A2" w14:textId="77777777" w:rsidTr="0004478B">
        <w:tc>
          <w:tcPr>
            <w:tcW w:w="4745" w:type="dxa"/>
            <w:shd w:val="clear" w:color="auto" w:fill="auto"/>
          </w:tcPr>
          <w:p w14:paraId="3CDF8FF3" w14:textId="77777777" w:rsidR="00AE0E08" w:rsidRPr="00926FB2" w:rsidRDefault="00AE0E08" w:rsidP="00B506E7">
            <w:pPr>
              <w:jc w:val="center"/>
            </w:pPr>
            <w:r w:rsidRPr="00926FB2">
              <w:rPr>
                <w:noProof/>
              </w:rPr>
              <w:drawing>
                <wp:inline distT="0" distB="0" distL="0" distR="0" wp14:anchorId="59A618E1" wp14:editId="43E2FAC9">
                  <wp:extent cx="2878244" cy="1876097"/>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1769" cy="1878394"/>
                          </a:xfrm>
                          <a:prstGeom prst="rect">
                            <a:avLst/>
                          </a:prstGeom>
                          <a:noFill/>
                          <a:ln>
                            <a:noFill/>
                          </a:ln>
                        </pic:spPr>
                      </pic:pic>
                    </a:graphicData>
                  </a:graphic>
                </wp:inline>
              </w:drawing>
            </w:r>
          </w:p>
          <w:p w14:paraId="67A22821" w14:textId="77777777" w:rsidR="00AE0E08" w:rsidRPr="00926FB2" w:rsidRDefault="00AE0E08" w:rsidP="00B506E7">
            <w:pPr>
              <w:jc w:val="center"/>
            </w:pPr>
            <w:r w:rsidRPr="00926FB2">
              <w:t>а)</w:t>
            </w:r>
          </w:p>
        </w:tc>
        <w:tc>
          <w:tcPr>
            <w:tcW w:w="4679" w:type="dxa"/>
            <w:shd w:val="clear" w:color="auto" w:fill="auto"/>
          </w:tcPr>
          <w:p w14:paraId="52EA656F" w14:textId="77777777" w:rsidR="00AE0E08" w:rsidRPr="00926FB2" w:rsidRDefault="00AE0E08" w:rsidP="00B506E7">
            <w:pPr>
              <w:jc w:val="center"/>
              <w:rPr>
                <w:noProof/>
              </w:rPr>
            </w:pPr>
            <w:r w:rsidRPr="00926FB2">
              <w:rPr>
                <w:noProof/>
              </w:rPr>
              <w:drawing>
                <wp:inline distT="0" distB="0" distL="0" distR="0" wp14:anchorId="51EDAAD5" wp14:editId="70989040">
                  <wp:extent cx="2774950" cy="1875790"/>
                  <wp:effectExtent l="0" t="0" r="635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62" cstate="print">
                            <a:grayscl/>
                            <a:biLevel thresh="50000"/>
                            <a:extLst>
                              <a:ext uri="{28A0092B-C50C-407E-A947-70E740481C1C}">
                                <a14:useLocalDpi xmlns:a14="http://schemas.microsoft.com/office/drawing/2010/main" val="0"/>
                              </a:ext>
                            </a:extLst>
                          </a:blip>
                          <a:srcRect/>
                          <a:stretch>
                            <a:fillRect/>
                          </a:stretch>
                        </pic:blipFill>
                        <pic:spPr bwMode="auto">
                          <a:xfrm>
                            <a:off x="0" y="0"/>
                            <a:ext cx="2777518" cy="1877526"/>
                          </a:xfrm>
                          <a:prstGeom prst="rect">
                            <a:avLst/>
                          </a:prstGeom>
                          <a:noFill/>
                          <a:ln>
                            <a:noFill/>
                          </a:ln>
                        </pic:spPr>
                      </pic:pic>
                    </a:graphicData>
                  </a:graphic>
                </wp:inline>
              </w:drawing>
            </w:r>
          </w:p>
          <w:p w14:paraId="05423F4D" w14:textId="77777777" w:rsidR="00AE0E08" w:rsidRPr="00926FB2" w:rsidRDefault="00AE0E08" w:rsidP="00B506E7">
            <w:pPr>
              <w:jc w:val="center"/>
            </w:pPr>
            <w:r w:rsidRPr="00926FB2">
              <w:rPr>
                <w:noProof/>
              </w:rPr>
              <w:t>б)</w:t>
            </w:r>
          </w:p>
        </w:tc>
      </w:tr>
    </w:tbl>
    <w:p w14:paraId="15081E65" w14:textId="4878B37F" w:rsidR="00AE0E08" w:rsidRPr="00926FB2" w:rsidRDefault="00AE0E08" w:rsidP="00B506E7">
      <w:pPr>
        <w:jc w:val="center"/>
      </w:pPr>
      <w:r w:rsidRPr="00926FB2">
        <w:t xml:space="preserve">Рисунок </w:t>
      </w:r>
      <w:r w:rsidR="00CA4045" w:rsidRPr="00926FB2">
        <w:t>2.12</w:t>
      </w:r>
      <w:r w:rsidRPr="00926FB2">
        <w:t>– То</w:t>
      </w:r>
      <w:r w:rsidR="004101CB" w:rsidRPr="00926FB2">
        <w:t>чки измерений и кривая Ленгмюра</w:t>
      </w:r>
      <w:r w:rsidRPr="00926FB2">
        <w:t>,</w:t>
      </w:r>
    </w:p>
    <w:p w14:paraId="7382BE7D" w14:textId="77777777" w:rsidR="00AE0E08" w:rsidRPr="00926FB2" w:rsidRDefault="00AE0E08" w:rsidP="00B506E7">
      <w:pPr>
        <w:jc w:val="center"/>
      </w:pPr>
      <w:r w:rsidRPr="00926FB2">
        <w:t>(а) - графики изменения газоносности с глубиной (пласт К</w:t>
      </w:r>
      <w:r w:rsidRPr="00926FB2">
        <w:rPr>
          <w:vertAlign w:val="subscript"/>
        </w:rPr>
        <w:t>10</w:t>
      </w:r>
      <w:r w:rsidRPr="00926FB2">
        <w:t xml:space="preserve">), </w:t>
      </w:r>
    </w:p>
    <w:p w14:paraId="79D2AB48" w14:textId="162658A6" w:rsidR="00AE0E08" w:rsidRPr="00926FB2" w:rsidRDefault="00AE0E08" w:rsidP="00B506E7">
      <w:pPr>
        <w:jc w:val="center"/>
        <w:rPr>
          <w:lang w:val="kk-KZ"/>
        </w:rPr>
      </w:pPr>
      <w:r w:rsidRPr="00926FB2">
        <w:t xml:space="preserve">(б) – </w:t>
      </w:r>
      <w:r w:rsidRPr="00926FB2">
        <w:rPr>
          <w:lang w:val="en-US"/>
        </w:rPr>
        <w:t>I</w:t>
      </w:r>
      <w:r w:rsidRPr="00926FB2">
        <w:t xml:space="preserve"> –</w:t>
      </w:r>
      <w:r w:rsidRPr="00926FB2">
        <w:rPr>
          <w:lang w:val="kk-KZ"/>
        </w:rPr>
        <w:t xml:space="preserve"> пробы, отраженные без учета потерь; </w:t>
      </w:r>
      <w:r w:rsidRPr="00926FB2">
        <w:rPr>
          <w:lang w:val="en-US"/>
        </w:rPr>
        <w:t>II</w:t>
      </w:r>
      <w:r w:rsidRPr="00926FB2">
        <w:t xml:space="preserve"> –</w:t>
      </w:r>
      <w:r w:rsidRPr="00926FB2">
        <w:rPr>
          <w:lang w:val="kk-KZ"/>
        </w:rPr>
        <w:t xml:space="preserve"> пробы, </w:t>
      </w:r>
      <w:r w:rsidR="004101CB" w:rsidRPr="00926FB2">
        <w:rPr>
          <w:lang w:val="kk-KZ"/>
        </w:rPr>
        <w:t>отраженные с учетом потерь газа</w:t>
      </w:r>
      <w:r w:rsidR="00BF1334" w:rsidRPr="00926FB2">
        <w:rPr>
          <w:lang w:val="kk-KZ"/>
        </w:rPr>
        <w:t xml:space="preserve"> </w:t>
      </w:r>
      <w:r w:rsidR="00BF1334" w:rsidRPr="00926FB2">
        <w:t>[88]</w:t>
      </w:r>
    </w:p>
    <w:p w14:paraId="2201DC53" w14:textId="77777777" w:rsidR="00AE0E08" w:rsidRPr="00926FB2" w:rsidRDefault="00AE0E08" w:rsidP="00B506E7">
      <w:pPr>
        <w:jc w:val="center"/>
        <w:rPr>
          <w:lang w:val="kk-KZ"/>
        </w:rPr>
      </w:pPr>
    </w:p>
    <w:p w14:paraId="3C6E16AC" w14:textId="465250DD" w:rsidR="00AE0E08" w:rsidRPr="00926FB2" w:rsidRDefault="00AE0E08" w:rsidP="00B506E7">
      <w:pPr>
        <w:ind w:firstLine="709"/>
        <w:jc w:val="both"/>
      </w:pPr>
      <w:r w:rsidRPr="00926FB2">
        <w:t>Изучение газоносности угольных пластов проводилось керновыми газонаборниками. Увеличение газоносности с глубиной для угольных пластов на примере К</w:t>
      </w:r>
      <w:r w:rsidRPr="00926FB2">
        <w:rPr>
          <w:vertAlign w:val="subscript"/>
        </w:rPr>
        <w:t>10</w:t>
      </w:r>
      <w:r w:rsidRPr="00926FB2">
        <w:t xml:space="preserve"> показано на рисунке </w:t>
      </w:r>
      <w:r w:rsidR="004101CB" w:rsidRPr="00926FB2">
        <w:t>2.12</w:t>
      </w:r>
      <w:r w:rsidR="00BF1334" w:rsidRPr="00926FB2">
        <w:t xml:space="preserve"> [88]</w:t>
      </w:r>
      <w:r w:rsidRPr="00926FB2">
        <w:t>.</w:t>
      </w:r>
    </w:p>
    <w:p w14:paraId="0A27ECD4" w14:textId="065A0A57" w:rsidR="00AE0E08" w:rsidRPr="00926FB2" w:rsidRDefault="00AE0E08" w:rsidP="0048185E">
      <w:pPr>
        <w:ind w:firstLine="709"/>
        <w:jc w:val="both"/>
      </w:pPr>
      <w:r w:rsidRPr="00926FB2">
        <w:t xml:space="preserve">Разрушение угольного пласта, пропорционально для радиальной и осевой составляющих параметру </w:t>
      </w:r>
      <m:oMath>
        <m:r>
          <w:rPr>
            <w:rFonts w:ascii="Cambria Math" w:hAnsi="Cambria Math"/>
            <w:lang w:val="en-US"/>
          </w:rPr>
          <m:t>G</m:t>
        </m:r>
      </m:oMath>
      <w:r w:rsidRPr="00926FB2">
        <w:t xml:space="preserve">, где </w:t>
      </w:r>
      <m:oMath>
        <m:r>
          <w:rPr>
            <w:rFonts w:ascii="Cambria Math" w:hAnsi="Cambria Math"/>
            <w:lang w:val="en-US"/>
          </w:rPr>
          <m:t>G</m:t>
        </m:r>
      </m:oMath>
      <w:r w:rsidRPr="00926FB2">
        <w:t xml:space="preserve"> - модуль сдвига. Этот модуль по теории, предложенной Гриффитсом А. [</w:t>
      </w:r>
      <w:r w:rsidR="004101CB" w:rsidRPr="00926FB2">
        <w:t>94</w:t>
      </w:r>
      <w:r w:rsidRPr="00926FB2">
        <w:t xml:space="preserve">], пропорционален поверхностной энергии </w:t>
      </w:r>
      <m:oMath>
        <m:r>
          <w:rPr>
            <w:rFonts w:ascii="Cambria Math" w:hAnsi="Cambria Math"/>
          </w:rPr>
          <m:t>σ</m:t>
        </m:r>
      </m:oMath>
      <w:r w:rsidRPr="00926FB2">
        <w:t xml:space="preserve"> (Дж/м</w:t>
      </w:r>
      <w:r w:rsidRPr="00926FB2">
        <w:rPr>
          <w:vertAlign w:val="superscript"/>
        </w:rPr>
        <w:t>2</w:t>
      </w:r>
      <w:r w:rsidRPr="00926FB2">
        <w:t xml:space="preserve">) (не путать с радиальной </w:t>
      </w:r>
      <m:oMath>
        <m:sSub>
          <m:sSubPr>
            <m:ctrlPr>
              <w:rPr>
                <w:rFonts w:ascii="Cambria Math" w:hAnsi="Cambria Math"/>
                <w:vertAlign w:val="subscript"/>
                <w:lang w:val="en-US"/>
              </w:rPr>
            </m:ctrlPr>
          </m:sSubPr>
          <m:e>
            <m:r>
              <w:rPr>
                <w:rFonts w:ascii="Cambria Math" w:hAnsi="Cambria Math"/>
              </w:rPr>
              <m:t>σ</m:t>
            </m:r>
          </m:e>
          <m:sub>
            <m:r>
              <w:rPr>
                <w:rFonts w:ascii="Cambria Math" w:hAnsi="Cambria Math"/>
                <w:vertAlign w:val="subscript"/>
                <w:lang w:val="en-US"/>
              </w:rPr>
              <m:t>r</m:t>
            </m:r>
          </m:sub>
        </m:sSub>
      </m:oMath>
      <w:r w:rsidRPr="00926FB2">
        <w:rPr>
          <w:lang w:val="kk-KZ"/>
        </w:rPr>
        <w:t xml:space="preserve"> и осевой </w:t>
      </w:r>
      <m:oMath>
        <m:sSub>
          <m:sSubPr>
            <m:ctrlPr>
              <w:rPr>
                <w:rFonts w:ascii="Cambria Math" w:hAnsi="Cambria Math"/>
                <w:vertAlign w:val="subscript"/>
                <w:lang w:val="en-US"/>
              </w:rPr>
            </m:ctrlPr>
          </m:sSubPr>
          <m:e>
            <m:r>
              <w:rPr>
                <w:rFonts w:ascii="Cambria Math" w:hAnsi="Cambria Math"/>
              </w:rPr>
              <m:t>σ</m:t>
            </m:r>
          </m:e>
          <m:sub>
            <m:r>
              <w:rPr>
                <w:rFonts w:ascii="Cambria Math" w:hAnsi="Cambria Math"/>
                <w:vertAlign w:val="subscript"/>
                <w:lang w:val="en-US"/>
              </w:rPr>
              <m:t>z</m:t>
            </m:r>
          </m:sub>
        </m:sSub>
      </m:oMath>
      <w:r w:rsidRPr="00926FB2">
        <w:t xml:space="preserve"> составляющих). В работе [</w:t>
      </w:r>
      <w:r w:rsidR="004101CB" w:rsidRPr="00926FB2">
        <w:t>95</w:t>
      </w:r>
      <w:r w:rsidRPr="00926FB2">
        <w:t xml:space="preserve">] развивается новая энергетическая концепция разрушения твердых тел, основанная на концепции критической плотности энергии в моделях разрушения твердых тел (Мешков Ю.Я., </w:t>
      </w:r>
      <w:smartTag w:uri="urn:schemas-microsoft-com:office:smarttags" w:element="metricconverter">
        <w:smartTagPr>
          <w:attr w:name="ProductID" w:val="2001 г"/>
        </w:smartTagPr>
        <w:r w:rsidRPr="00926FB2">
          <w:t>2001 г</w:t>
        </w:r>
      </w:smartTag>
      <w:r w:rsidRPr="00926FB2">
        <w:t xml:space="preserve">.) для трех масштабных уровней процесса – атомного (т.е. наноструктурного), микроскопического и макроскопического. Согласно этой работы под теоретической прочностью при сдвиге кристалла понимают такое напряжение сдвига </w:t>
      </w:r>
      <m:oMath>
        <m:sSub>
          <m:sSubPr>
            <m:ctrlPr>
              <w:rPr>
                <w:rFonts w:ascii="Cambria Math" w:hAnsi="Cambria Math"/>
              </w:rPr>
            </m:ctrlPr>
          </m:sSubPr>
          <m:e>
            <m:r>
              <w:rPr>
                <w:rFonts w:ascii="Cambria Math" w:hAnsi="Cambria Math"/>
              </w:rPr>
              <m:t>τ</m:t>
            </m:r>
          </m:e>
          <m:sub>
            <m:r>
              <m:rPr>
                <m:sty m:val="p"/>
              </m:rPr>
              <w:rPr>
                <w:rFonts w:ascii="Cambria Math" w:hAnsi="Cambria Math"/>
              </w:rPr>
              <m:t>теор</m:t>
            </m:r>
          </m:sub>
        </m:sSub>
      </m:oMath>
      <w:r w:rsidRPr="00926FB2">
        <w:t xml:space="preserve">, при котором оказывается возможным одновременное перемещение всех атомов одной плоскости кристалла относительно соседней хотя бы на одно межатомное расстояние </w:t>
      </w:r>
      <m:oMath>
        <m:r>
          <w:rPr>
            <w:rFonts w:ascii="Cambria Math" w:hAnsi="Cambria Math"/>
          </w:rPr>
          <m:t>b</m:t>
        </m:r>
      </m:oMath>
      <w:r w:rsidRPr="00926FB2">
        <w:t xml:space="preserve">. При этом не происходит разрыва атомных связей, а возникает лишь определенное перенапряжение их, связанное с переориентацией атомных связей, вызванной смещением атома в плоскости сдвига на расстояние порядка </w:t>
      </w:r>
      <m:oMath>
        <m:r>
          <w:rPr>
            <w:rFonts w:ascii="Cambria Math" w:hAnsi="Cambria Math"/>
          </w:rPr>
          <m:t>b</m:t>
        </m:r>
      </m:oMath>
      <w:r w:rsidRPr="00926FB2">
        <w:t>. Для напряжения сдвига получено:</w:t>
      </w:r>
    </w:p>
    <w:p w14:paraId="38B53A43" w14:textId="2598A49C" w:rsidR="00AE0E08" w:rsidRPr="00926FB2" w:rsidRDefault="00AD13CC" w:rsidP="00B506E7">
      <w:pPr>
        <w:ind w:left="2124" w:firstLine="708"/>
        <w:jc w:val="right"/>
      </w:pPr>
      <m:oMath>
        <m:sSub>
          <m:sSubPr>
            <m:ctrlPr>
              <w:rPr>
                <w:rFonts w:ascii="Cambria Math" w:hAnsi="Cambria Math"/>
                <w:iCs/>
              </w:rPr>
            </m:ctrlPr>
          </m:sSubPr>
          <m:e>
            <m:r>
              <m:rPr>
                <m:sty m:val="p"/>
              </m:rPr>
              <w:rPr>
                <w:rFonts w:ascii="Cambria Math" w:hAnsi="Cambria Math"/>
              </w:rPr>
              <m:t>τ</m:t>
            </m:r>
          </m:e>
          <m:sub>
            <m:r>
              <m:rPr>
                <m:sty m:val="p"/>
              </m:rPr>
              <w:rPr>
                <w:rFonts w:ascii="Cambria Math" w:hAnsi="Cambria Math"/>
              </w:rPr>
              <m:t>теор</m:t>
            </m:r>
          </m:sub>
        </m:sSub>
        <m:r>
          <m:rPr>
            <m:sty m:val="p"/>
          </m:rPr>
          <w:rPr>
            <w:rFonts w:ascii="Cambria Math" w:hAnsi="Cambria Math"/>
          </w:rPr>
          <m:t>≈0.1⋅G=α⋅σ</m:t>
        </m:r>
      </m:oMath>
      <w:r w:rsidR="00AE0E08" w:rsidRPr="00926FB2">
        <w:t xml:space="preserve">                                   (</w:t>
      </w:r>
      <w:r w:rsidR="00CA4045" w:rsidRPr="00926FB2">
        <w:t>2.</w:t>
      </w:r>
      <w:r w:rsidR="00BF1334" w:rsidRPr="00926FB2">
        <w:t>4</w:t>
      </w:r>
      <w:r w:rsidR="00703ADD" w:rsidRPr="00926FB2">
        <w:t>1</w:t>
      </w:r>
      <w:r w:rsidR="00AE0E08" w:rsidRPr="00926FB2">
        <w:t>)</w:t>
      </w:r>
    </w:p>
    <w:p w14:paraId="1B88ED7D" w14:textId="77777777" w:rsidR="00AE0E08" w:rsidRPr="00926FB2" w:rsidRDefault="00AE0E08" w:rsidP="00B506E7">
      <w:pPr>
        <w:ind w:left="2124" w:firstLine="708"/>
        <w:jc w:val="right"/>
      </w:pPr>
    </w:p>
    <w:p w14:paraId="6F0BA362" w14:textId="671AA88E" w:rsidR="00AE0E08" w:rsidRPr="00926FB2" w:rsidRDefault="00AE0E08" w:rsidP="00B506E7">
      <w:pPr>
        <w:ind w:firstLine="709"/>
        <w:jc w:val="both"/>
      </w:pPr>
      <w:r w:rsidRPr="00926FB2">
        <w:t xml:space="preserve">Из уравнения </w:t>
      </w:r>
      <w:r w:rsidR="004101CB" w:rsidRPr="00926FB2">
        <w:t>(2.</w:t>
      </w:r>
      <w:r w:rsidR="00BF1334" w:rsidRPr="00926FB2">
        <w:t>4</w:t>
      </w:r>
      <w:r w:rsidR="00703ADD" w:rsidRPr="00926FB2">
        <w:t>1</w:t>
      </w:r>
      <w:r w:rsidR="004101CB" w:rsidRPr="00926FB2">
        <w:t xml:space="preserve">) </w:t>
      </w:r>
      <w:r w:rsidRPr="00926FB2">
        <w:t xml:space="preserve">следует, что теоретическая прочность </w:t>
      </w:r>
      <m:oMath>
        <m:sSub>
          <m:sSubPr>
            <m:ctrlPr>
              <w:rPr>
                <w:rFonts w:ascii="Cambria Math" w:hAnsi="Cambria Math"/>
              </w:rPr>
            </m:ctrlPr>
          </m:sSubPr>
          <m:e>
            <m:r>
              <w:rPr>
                <w:rFonts w:ascii="Cambria Math" w:hAnsi="Cambria Math"/>
              </w:rPr>
              <m:t>τ</m:t>
            </m:r>
          </m:e>
          <m:sub>
            <m:r>
              <m:rPr>
                <m:sty m:val="p"/>
              </m:rPr>
              <w:rPr>
                <w:rFonts w:ascii="Cambria Math" w:hAnsi="Cambria Math"/>
              </w:rPr>
              <m:t>теор</m:t>
            </m:r>
          </m:sub>
        </m:sSub>
      </m:oMath>
      <w:r w:rsidRPr="00926FB2">
        <w:t xml:space="preserve"> связана с поверхностной энергией </w:t>
      </w:r>
      <m:oMath>
        <m:r>
          <w:rPr>
            <w:rFonts w:ascii="Cambria Math" w:hAnsi="Cambria Math"/>
          </w:rPr>
          <m:t>σ</m:t>
        </m:r>
      </m:oMath>
      <w:r w:rsidRPr="00926FB2">
        <w:t xml:space="preserve">. Рассчитаем теоретическую прочность </w:t>
      </w:r>
      <m:oMath>
        <m:sSub>
          <m:sSubPr>
            <m:ctrlPr>
              <w:rPr>
                <w:rFonts w:ascii="Cambria Math" w:hAnsi="Cambria Math"/>
              </w:rPr>
            </m:ctrlPr>
          </m:sSubPr>
          <m:e>
            <m:r>
              <w:rPr>
                <w:rFonts w:ascii="Cambria Math" w:hAnsi="Cambria Math"/>
              </w:rPr>
              <m:t>τ</m:t>
            </m:r>
          </m:e>
          <m:sub>
            <m:r>
              <m:rPr>
                <m:sty m:val="p"/>
              </m:rPr>
              <w:rPr>
                <w:rFonts w:ascii="Cambria Math" w:hAnsi="Cambria Math"/>
              </w:rPr>
              <m:t>теор</m:t>
            </m:r>
          </m:sub>
        </m:sSub>
      </m:oMath>
      <w:r w:rsidRPr="00926FB2">
        <w:t xml:space="preserve"> наноструктуры углей различных марок. Для этого рассчитаем поверхностную энергию угля по формуле [</w:t>
      </w:r>
      <w:r w:rsidR="004101CB" w:rsidRPr="00926FB2">
        <w:t>96</w:t>
      </w:r>
      <w:r w:rsidRPr="00926FB2">
        <w:t>]:</w:t>
      </w:r>
    </w:p>
    <w:p w14:paraId="2C87D1AD" w14:textId="77777777" w:rsidR="00AE0E08" w:rsidRPr="00926FB2" w:rsidRDefault="00AE0E08" w:rsidP="00B506E7">
      <w:pPr>
        <w:ind w:firstLine="567"/>
        <w:jc w:val="both"/>
      </w:pPr>
    </w:p>
    <w:p w14:paraId="7183A30D" w14:textId="0707CB18" w:rsidR="00AE0E08" w:rsidRPr="00926FB2" w:rsidRDefault="00AE0E08" w:rsidP="00B506E7">
      <w:pPr>
        <w:jc w:val="right"/>
      </w:pPr>
      <m:oMath>
        <m:r>
          <m:rPr>
            <m:sty m:val="p"/>
          </m:rPr>
          <w:rPr>
            <w:rFonts w:ascii="Cambria Math" w:hAnsi="Cambria Math"/>
          </w:rPr>
          <m:t>σ≈0.8⋅1</m:t>
        </m:r>
        <m:sSup>
          <m:sSupPr>
            <m:ctrlPr>
              <w:rPr>
                <w:rFonts w:ascii="Cambria Math" w:hAnsi="Cambria Math"/>
                <w:iCs/>
              </w:rPr>
            </m:ctrlPr>
          </m:sSupPr>
          <m:e>
            <m:r>
              <m:rPr>
                <m:sty m:val="p"/>
              </m:rPr>
              <w:rPr>
                <w:rFonts w:ascii="Cambria Math" w:hAnsi="Cambria Math"/>
              </w:rPr>
              <m:t>0</m:t>
            </m:r>
          </m:e>
          <m:sup>
            <m:r>
              <m:rPr>
                <m:sty m:val="p"/>
              </m:rPr>
              <w:rPr>
                <w:rFonts w:ascii="Cambria Math" w:hAnsi="Cambria Math"/>
              </w:rPr>
              <m:t>-3</m:t>
            </m:r>
          </m:sup>
        </m:sSup>
        <m:r>
          <m:rPr>
            <m:sty m:val="p"/>
          </m:rPr>
          <w:rPr>
            <w:rFonts w:ascii="Cambria Math" w:hAnsi="Cambria Math"/>
          </w:rPr>
          <m:t>⋅</m:t>
        </m:r>
        <m:sSub>
          <m:sSubPr>
            <m:ctrlPr>
              <w:rPr>
                <w:rFonts w:ascii="Cambria Math" w:hAnsi="Cambria Math"/>
                <w:iCs/>
              </w:rPr>
            </m:ctrlPr>
          </m:sSubPr>
          <m:e>
            <m:r>
              <m:rPr>
                <m:sty m:val="p"/>
              </m:rPr>
              <w:rPr>
                <w:rFonts w:ascii="Cambria Math" w:hAnsi="Cambria Math"/>
              </w:rPr>
              <m:t>T</m:t>
            </m:r>
          </m:e>
          <m:sub>
            <m:r>
              <m:rPr>
                <m:sty m:val="p"/>
              </m:rPr>
              <w:rPr>
                <w:rFonts w:ascii="Cambria Math" w:hAnsi="Cambria Math"/>
              </w:rPr>
              <m:t>m</m:t>
            </m:r>
          </m:sub>
        </m:sSub>
      </m:oMath>
      <w:r w:rsidRPr="00926FB2">
        <w:t xml:space="preserve"> , мДж/м</w:t>
      </w:r>
      <w:r w:rsidRPr="00926FB2">
        <w:rPr>
          <w:vertAlign w:val="superscript"/>
        </w:rPr>
        <w:t>2</w:t>
      </w:r>
      <w:r w:rsidRPr="00926FB2">
        <w:t>,                                    (</w:t>
      </w:r>
      <w:r w:rsidR="00CA4045" w:rsidRPr="00926FB2">
        <w:t>2.4</w:t>
      </w:r>
      <w:r w:rsidR="00703ADD" w:rsidRPr="00926FB2">
        <w:t>2</w:t>
      </w:r>
      <w:r w:rsidRPr="00926FB2">
        <w:t>)</w:t>
      </w:r>
    </w:p>
    <w:p w14:paraId="62131551" w14:textId="77777777" w:rsidR="00AE0E08" w:rsidRPr="00926FB2" w:rsidRDefault="00AE0E08" w:rsidP="00B506E7">
      <w:pPr>
        <w:jc w:val="right"/>
      </w:pPr>
    </w:p>
    <w:p w14:paraId="1125BE56" w14:textId="77777777" w:rsidR="00AE0E08" w:rsidRPr="00926FB2" w:rsidRDefault="00AE0E08" w:rsidP="00B506E7">
      <w:pPr>
        <w:jc w:val="center"/>
      </w:pPr>
    </w:p>
    <w:p w14:paraId="7003B105" w14:textId="179DA271" w:rsidR="00AE0E08" w:rsidRPr="00926FB2" w:rsidRDefault="00AE0E08" w:rsidP="00B506E7">
      <w:pPr>
        <w:jc w:val="both"/>
      </w:pPr>
      <w:r w:rsidRPr="00926FB2">
        <w:t>где</w:t>
      </w:r>
      <w:r w:rsidR="00D97CEB" w:rsidRPr="00926FB2">
        <w:tab/>
      </w:r>
      <m:oMath>
        <m:sSub>
          <m:sSubPr>
            <m:ctrlPr>
              <w:rPr>
                <w:rFonts w:ascii="Cambria Math" w:hAnsi="Cambria Math"/>
              </w:rPr>
            </m:ctrlPr>
          </m:sSubPr>
          <m:e>
            <m:r>
              <w:rPr>
                <w:rFonts w:ascii="Cambria Math" w:hAnsi="Cambria Math"/>
              </w:rPr>
              <m:t>T</m:t>
            </m:r>
          </m:e>
          <m:sub>
            <m:r>
              <w:rPr>
                <w:rFonts w:ascii="Cambria Math" w:hAnsi="Cambria Math"/>
              </w:rPr>
              <m:t>m</m:t>
            </m:r>
          </m:sub>
        </m:sSub>
      </m:oMath>
      <w:r w:rsidRPr="00926FB2">
        <w:t xml:space="preserve"> – температура плавления угля.</w:t>
      </w:r>
    </w:p>
    <w:p w14:paraId="58AB0D78" w14:textId="3C27A021" w:rsidR="00AE0E08" w:rsidRPr="00926FB2" w:rsidRDefault="00AE0E08" w:rsidP="00B506E7">
      <w:pPr>
        <w:ind w:firstLine="709"/>
        <w:jc w:val="both"/>
      </w:pPr>
      <w:bookmarkStart w:id="39" w:name="_Hlk120797695"/>
      <w:r w:rsidRPr="00926FB2">
        <w:t xml:space="preserve">В таблице </w:t>
      </w:r>
      <w:r w:rsidR="00BF1334" w:rsidRPr="00926FB2">
        <w:t>2</w:t>
      </w:r>
      <w:r w:rsidR="004101CB" w:rsidRPr="00926FB2">
        <w:t>.2</w:t>
      </w:r>
      <w:r w:rsidRPr="00926FB2">
        <w:t xml:space="preserve"> температура плавления углей </w:t>
      </w:r>
      <m:oMath>
        <m:sSub>
          <m:sSubPr>
            <m:ctrlPr>
              <w:rPr>
                <w:rFonts w:ascii="Cambria Math" w:hAnsi="Cambria Math"/>
              </w:rPr>
            </m:ctrlPr>
          </m:sSubPr>
          <m:e>
            <m:r>
              <w:rPr>
                <w:rFonts w:ascii="Cambria Math" w:hAnsi="Cambria Math"/>
              </w:rPr>
              <m:t>T</m:t>
            </m:r>
          </m:e>
          <m:sub>
            <m:r>
              <w:rPr>
                <w:rFonts w:ascii="Cambria Math" w:hAnsi="Cambria Math"/>
              </w:rPr>
              <m:t>m</m:t>
            </m:r>
          </m:sub>
        </m:sSub>
      </m:oMath>
      <w:r w:rsidRPr="00926FB2">
        <w:t xml:space="preserve"> оценивалась из значения толщины поверхностного слоя угля и сравнивалась с толщинами поверхностного слоя фуллеренов и их температур плавления.</w:t>
      </w:r>
    </w:p>
    <w:p w14:paraId="353089CA" w14:textId="77777777" w:rsidR="00AE0E08" w:rsidRPr="00926FB2" w:rsidRDefault="00AE0E08" w:rsidP="00B506E7">
      <w:pPr>
        <w:ind w:firstLine="567"/>
        <w:jc w:val="both"/>
      </w:pPr>
    </w:p>
    <w:p w14:paraId="2222D204" w14:textId="6EEE2D9C" w:rsidR="00AE0E08" w:rsidRPr="00926FB2" w:rsidRDefault="00AE0E08" w:rsidP="00B506E7">
      <w:pPr>
        <w:jc w:val="both"/>
      </w:pPr>
      <w:r w:rsidRPr="00926FB2">
        <w:t xml:space="preserve">Таблица </w:t>
      </w:r>
      <w:r w:rsidR="00BF1334" w:rsidRPr="00926FB2">
        <w:t>2</w:t>
      </w:r>
      <w:r w:rsidR="004101CB" w:rsidRPr="00926FB2">
        <w:t>.2</w:t>
      </w:r>
      <w:r w:rsidRPr="00926FB2">
        <w:t xml:space="preserve"> - Поверхностная энергия разных марок угля</w:t>
      </w:r>
    </w:p>
    <w:p w14:paraId="2CDFAFCE" w14:textId="77777777" w:rsidR="00AE0E08" w:rsidRPr="00926FB2" w:rsidRDefault="00AE0E08" w:rsidP="00B506E7">
      <w:pPr>
        <w:ind w:firstLine="567"/>
        <w:jc w:val="both"/>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0"/>
        <w:gridCol w:w="2126"/>
        <w:gridCol w:w="2126"/>
        <w:gridCol w:w="2297"/>
      </w:tblGrid>
      <w:tr w:rsidR="009D56E2" w:rsidRPr="00926FB2" w14:paraId="03943C48" w14:textId="77777777" w:rsidTr="0004478B">
        <w:tc>
          <w:tcPr>
            <w:tcW w:w="3090" w:type="dxa"/>
            <w:tcBorders>
              <w:top w:val="single" w:sz="4" w:space="0" w:color="auto"/>
              <w:left w:val="single" w:sz="4" w:space="0" w:color="auto"/>
              <w:bottom w:val="single" w:sz="4" w:space="0" w:color="auto"/>
              <w:right w:val="single" w:sz="4" w:space="0" w:color="auto"/>
            </w:tcBorders>
            <w:shd w:val="clear" w:color="auto" w:fill="auto"/>
          </w:tcPr>
          <w:p w14:paraId="1C684F33" w14:textId="77777777" w:rsidR="00AE0E08" w:rsidRPr="00926FB2" w:rsidRDefault="00AE0E08" w:rsidP="00B506E7">
            <w:pPr>
              <w:jc w:val="center"/>
              <w:rPr>
                <w:sz w:val="24"/>
                <w:szCs w:val="24"/>
              </w:rPr>
            </w:pPr>
            <w:r w:rsidRPr="00926FB2">
              <w:rPr>
                <w:sz w:val="24"/>
                <w:szCs w:val="24"/>
              </w:rPr>
              <w:t>Марка угля</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68B31770" w14:textId="77777777" w:rsidR="00AE0E08" w:rsidRPr="00926FB2" w:rsidRDefault="00AE0E08" w:rsidP="00B506E7">
            <w:pPr>
              <w:ind w:hanging="164"/>
              <w:jc w:val="center"/>
              <w:rPr>
                <w:sz w:val="24"/>
                <w:szCs w:val="24"/>
              </w:rPr>
            </w:pPr>
            <m:oMath>
              <m:r>
                <w:rPr>
                  <w:rFonts w:ascii="Cambria Math" w:hAnsi="Cambria Math"/>
                  <w:sz w:val="24"/>
                  <w:szCs w:val="24"/>
                  <w:lang w:val="en-US"/>
                </w:rPr>
                <m:t>R</m:t>
              </m:r>
              <m:r>
                <m:rPr>
                  <m:sty m:val="p"/>
                </m:rPr>
                <w:rPr>
                  <w:rFonts w:ascii="Cambria Math" w:hAnsi="Cambria Math"/>
                  <w:sz w:val="24"/>
                  <w:szCs w:val="24"/>
                  <w:lang w:val="en-US"/>
                </w:rPr>
                <m:t>(</m:t>
              </m:r>
              <m:r>
                <w:rPr>
                  <w:rFonts w:ascii="Cambria Math" w:hAnsi="Cambria Math"/>
                  <w:sz w:val="24"/>
                  <w:szCs w:val="24"/>
                  <w:lang w:val="en-US"/>
                </w:rPr>
                <m:t>I</m:t>
              </m:r>
              <m:r>
                <m:rPr>
                  <m:sty m:val="p"/>
                </m:rPr>
                <w:rPr>
                  <w:rFonts w:ascii="Cambria Math" w:hAnsi="Cambria Math"/>
                  <w:sz w:val="24"/>
                  <w:szCs w:val="24"/>
                  <w:lang w:val="en-US"/>
                </w:rPr>
                <m:t>)</m:t>
              </m:r>
            </m:oMath>
            <w:r w:rsidRPr="00926FB2">
              <w:rPr>
                <w:sz w:val="24"/>
                <w:szCs w:val="24"/>
              </w:rPr>
              <w:t>, нм</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39972191" w14:textId="77777777" w:rsidR="00AE0E08" w:rsidRPr="00926FB2" w:rsidRDefault="00AD13CC" w:rsidP="00B506E7">
            <w:pPr>
              <w:jc w:val="center"/>
              <w:rPr>
                <w:sz w:val="24"/>
                <w:szCs w:val="24"/>
              </w:rPr>
            </w:pPr>
            <m:oMath>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m</m:t>
                  </m:r>
                </m:sub>
              </m:sSub>
            </m:oMath>
            <w:r w:rsidR="00AE0E08" w:rsidRPr="00926FB2">
              <w:rPr>
                <w:sz w:val="24"/>
                <w:szCs w:val="24"/>
              </w:rPr>
              <w:t>, К</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75EF9782" w14:textId="77777777" w:rsidR="00AE0E08" w:rsidRPr="00926FB2" w:rsidRDefault="00AE0E08" w:rsidP="00B506E7">
            <w:pPr>
              <w:jc w:val="center"/>
              <w:rPr>
                <w:sz w:val="24"/>
                <w:szCs w:val="24"/>
              </w:rPr>
            </w:pPr>
            <m:oMath>
              <m:r>
                <w:rPr>
                  <w:rFonts w:ascii="Cambria Math" w:hAnsi="Cambria Math"/>
                  <w:sz w:val="24"/>
                  <w:szCs w:val="24"/>
                </w:rPr>
                <m:t>σ</m:t>
              </m:r>
            </m:oMath>
            <w:r w:rsidRPr="00926FB2">
              <w:rPr>
                <w:sz w:val="24"/>
                <w:szCs w:val="24"/>
              </w:rPr>
              <w:t>, мДж/м</w:t>
            </w:r>
            <w:r w:rsidRPr="00926FB2">
              <w:rPr>
                <w:sz w:val="24"/>
                <w:szCs w:val="24"/>
                <w:vertAlign w:val="superscript"/>
              </w:rPr>
              <w:t>2</w:t>
            </w:r>
          </w:p>
        </w:tc>
      </w:tr>
      <w:tr w:rsidR="009D56E2" w:rsidRPr="00926FB2" w14:paraId="23C8191A" w14:textId="77777777" w:rsidTr="0004478B">
        <w:tc>
          <w:tcPr>
            <w:tcW w:w="3090" w:type="dxa"/>
            <w:tcBorders>
              <w:top w:val="single" w:sz="4" w:space="0" w:color="auto"/>
              <w:left w:val="single" w:sz="4" w:space="0" w:color="auto"/>
              <w:bottom w:val="single" w:sz="4" w:space="0" w:color="auto"/>
              <w:right w:val="single" w:sz="4" w:space="0" w:color="auto"/>
            </w:tcBorders>
            <w:shd w:val="clear" w:color="auto" w:fill="auto"/>
          </w:tcPr>
          <w:p w14:paraId="68D958EA" w14:textId="77777777" w:rsidR="00AE0E08" w:rsidRPr="00926FB2" w:rsidRDefault="00AE0E08" w:rsidP="00B506E7">
            <w:pPr>
              <w:jc w:val="center"/>
              <w:rPr>
                <w:sz w:val="24"/>
                <w:szCs w:val="24"/>
              </w:rPr>
            </w:pPr>
            <w:r w:rsidRPr="00926FB2">
              <w:rPr>
                <w:sz w:val="24"/>
                <w:szCs w:val="24"/>
              </w:rPr>
              <w:t xml:space="preserve">Бурые </w:t>
            </w:r>
            <w:r w:rsidRPr="00926FB2">
              <w:rPr>
                <w:b/>
                <w:sz w:val="24"/>
                <w:szCs w:val="24"/>
              </w:rPr>
              <w:t>Б</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75350323" w14:textId="77777777" w:rsidR="00AE0E08" w:rsidRPr="00926FB2" w:rsidRDefault="00AE0E08" w:rsidP="00B506E7">
            <w:pPr>
              <w:ind w:hanging="164"/>
              <w:jc w:val="center"/>
              <w:rPr>
                <w:sz w:val="24"/>
                <w:szCs w:val="24"/>
              </w:rPr>
            </w:pPr>
            <w:r w:rsidRPr="00926FB2">
              <w:rPr>
                <w:sz w:val="24"/>
                <w:szCs w:val="24"/>
              </w:rPr>
              <w:t>214.2</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DC658C5" w14:textId="77777777" w:rsidR="00AE0E08" w:rsidRPr="00926FB2" w:rsidRDefault="00AE0E08" w:rsidP="00B506E7">
            <w:pPr>
              <w:jc w:val="center"/>
              <w:rPr>
                <w:sz w:val="24"/>
                <w:szCs w:val="24"/>
              </w:rPr>
            </w:pPr>
            <w:r w:rsidRPr="00926FB2">
              <w:rPr>
                <w:sz w:val="24"/>
                <w:szCs w:val="24"/>
              </w:rPr>
              <w:t>1473</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0D482535" w14:textId="77777777" w:rsidR="00AE0E08" w:rsidRPr="00926FB2" w:rsidRDefault="00AE0E08" w:rsidP="00B506E7">
            <w:pPr>
              <w:jc w:val="center"/>
              <w:rPr>
                <w:sz w:val="24"/>
                <w:szCs w:val="24"/>
              </w:rPr>
            </w:pPr>
            <w:r w:rsidRPr="00926FB2">
              <w:rPr>
                <w:sz w:val="24"/>
                <w:szCs w:val="24"/>
              </w:rPr>
              <w:t>1178</w:t>
            </w:r>
          </w:p>
        </w:tc>
      </w:tr>
      <w:tr w:rsidR="009D56E2" w:rsidRPr="00926FB2" w14:paraId="67A129EA" w14:textId="77777777" w:rsidTr="0004478B">
        <w:tc>
          <w:tcPr>
            <w:tcW w:w="3090" w:type="dxa"/>
            <w:tcBorders>
              <w:top w:val="single" w:sz="4" w:space="0" w:color="auto"/>
              <w:left w:val="single" w:sz="4" w:space="0" w:color="auto"/>
              <w:bottom w:val="single" w:sz="4" w:space="0" w:color="auto"/>
              <w:right w:val="single" w:sz="4" w:space="0" w:color="auto"/>
            </w:tcBorders>
            <w:shd w:val="clear" w:color="auto" w:fill="auto"/>
          </w:tcPr>
          <w:p w14:paraId="4E77D2C9" w14:textId="77777777" w:rsidR="00AE0E08" w:rsidRPr="00926FB2" w:rsidRDefault="00AE0E08" w:rsidP="00B506E7">
            <w:pPr>
              <w:jc w:val="center"/>
              <w:rPr>
                <w:sz w:val="24"/>
                <w:szCs w:val="24"/>
              </w:rPr>
            </w:pPr>
            <w:r w:rsidRPr="00926FB2">
              <w:rPr>
                <w:sz w:val="24"/>
                <w:szCs w:val="24"/>
              </w:rPr>
              <w:t xml:space="preserve">Длиннопламенные </w:t>
            </w:r>
            <w:r w:rsidRPr="00926FB2">
              <w:rPr>
                <w:b/>
                <w:sz w:val="24"/>
                <w:szCs w:val="24"/>
              </w:rPr>
              <w:t>Д</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65DE48C7" w14:textId="77777777" w:rsidR="00AE0E08" w:rsidRPr="00926FB2" w:rsidRDefault="00AE0E08" w:rsidP="00B506E7">
            <w:pPr>
              <w:ind w:hanging="164"/>
              <w:jc w:val="center"/>
              <w:rPr>
                <w:sz w:val="24"/>
                <w:szCs w:val="24"/>
              </w:rPr>
            </w:pPr>
            <w:r w:rsidRPr="00926FB2">
              <w:rPr>
                <w:sz w:val="24"/>
                <w:szCs w:val="24"/>
              </w:rPr>
              <w:t>198.7</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1B9AD961" w14:textId="77777777" w:rsidR="00AE0E08" w:rsidRPr="00926FB2" w:rsidRDefault="00AE0E08" w:rsidP="00B506E7">
            <w:pPr>
              <w:jc w:val="center"/>
              <w:rPr>
                <w:sz w:val="24"/>
                <w:szCs w:val="24"/>
              </w:rPr>
            </w:pPr>
            <w:r w:rsidRPr="00926FB2">
              <w:rPr>
                <w:sz w:val="24"/>
                <w:szCs w:val="24"/>
              </w:rPr>
              <w:t>1588</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1E9224F9" w14:textId="77777777" w:rsidR="00AE0E08" w:rsidRPr="00926FB2" w:rsidRDefault="00AE0E08" w:rsidP="00B506E7">
            <w:pPr>
              <w:jc w:val="center"/>
              <w:rPr>
                <w:sz w:val="24"/>
                <w:szCs w:val="24"/>
              </w:rPr>
            </w:pPr>
            <w:r w:rsidRPr="00926FB2">
              <w:rPr>
                <w:sz w:val="24"/>
                <w:szCs w:val="24"/>
              </w:rPr>
              <w:t>1270</w:t>
            </w:r>
          </w:p>
        </w:tc>
      </w:tr>
      <w:tr w:rsidR="009D56E2" w:rsidRPr="00926FB2" w14:paraId="6E635ACF" w14:textId="77777777" w:rsidTr="0004478B">
        <w:tc>
          <w:tcPr>
            <w:tcW w:w="3090" w:type="dxa"/>
            <w:tcBorders>
              <w:top w:val="single" w:sz="4" w:space="0" w:color="auto"/>
              <w:left w:val="single" w:sz="4" w:space="0" w:color="auto"/>
              <w:bottom w:val="single" w:sz="4" w:space="0" w:color="auto"/>
              <w:right w:val="single" w:sz="4" w:space="0" w:color="auto"/>
            </w:tcBorders>
            <w:shd w:val="clear" w:color="auto" w:fill="auto"/>
          </w:tcPr>
          <w:p w14:paraId="2CD1DE76" w14:textId="77777777" w:rsidR="00AE0E08" w:rsidRPr="00926FB2" w:rsidRDefault="00AE0E08" w:rsidP="00B506E7">
            <w:pPr>
              <w:jc w:val="center"/>
              <w:rPr>
                <w:sz w:val="24"/>
                <w:szCs w:val="24"/>
              </w:rPr>
            </w:pPr>
            <w:r w:rsidRPr="00926FB2">
              <w:rPr>
                <w:sz w:val="24"/>
                <w:szCs w:val="24"/>
              </w:rPr>
              <w:t xml:space="preserve">Газовые </w:t>
            </w:r>
            <w:r w:rsidRPr="00926FB2">
              <w:rPr>
                <w:b/>
                <w:sz w:val="24"/>
                <w:szCs w:val="24"/>
              </w:rPr>
              <w:t>Г</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A50104A" w14:textId="77777777" w:rsidR="00AE0E08" w:rsidRPr="00926FB2" w:rsidRDefault="00AE0E08" w:rsidP="00B506E7">
            <w:pPr>
              <w:ind w:hanging="164"/>
              <w:jc w:val="center"/>
              <w:rPr>
                <w:sz w:val="24"/>
                <w:szCs w:val="24"/>
              </w:rPr>
            </w:pPr>
            <w:r w:rsidRPr="00926FB2">
              <w:rPr>
                <w:sz w:val="24"/>
                <w:szCs w:val="24"/>
              </w:rPr>
              <w:t>198.5</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3C8D9BEF" w14:textId="77777777" w:rsidR="00AE0E08" w:rsidRPr="00926FB2" w:rsidRDefault="00AE0E08" w:rsidP="00B506E7">
            <w:pPr>
              <w:jc w:val="center"/>
              <w:rPr>
                <w:sz w:val="24"/>
                <w:szCs w:val="24"/>
              </w:rPr>
            </w:pPr>
            <w:r w:rsidRPr="00926FB2">
              <w:rPr>
                <w:sz w:val="24"/>
                <w:szCs w:val="24"/>
              </w:rPr>
              <w:t>1590</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1FA3EA61" w14:textId="77777777" w:rsidR="00AE0E08" w:rsidRPr="00926FB2" w:rsidRDefault="00AE0E08" w:rsidP="00B506E7">
            <w:pPr>
              <w:jc w:val="center"/>
              <w:rPr>
                <w:sz w:val="24"/>
                <w:szCs w:val="24"/>
              </w:rPr>
            </w:pPr>
            <w:r w:rsidRPr="00926FB2">
              <w:rPr>
                <w:sz w:val="24"/>
                <w:szCs w:val="24"/>
              </w:rPr>
              <w:t>1272</w:t>
            </w:r>
          </w:p>
        </w:tc>
      </w:tr>
      <w:tr w:rsidR="009D56E2" w:rsidRPr="00926FB2" w14:paraId="080C246F" w14:textId="77777777" w:rsidTr="0004478B">
        <w:tc>
          <w:tcPr>
            <w:tcW w:w="3090" w:type="dxa"/>
            <w:tcBorders>
              <w:top w:val="single" w:sz="4" w:space="0" w:color="auto"/>
              <w:left w:val="single" w:sz="4" w:space="0" w:color="auto"/>
              <w:bottom w:val="single" w:sz="4" w:space="0" w:color="auto"/>
              <w:right w:val="single" w:sz="4" w:space="0" w:color="auto"/>
            </w:tcBorders>
            <w:shd w:val="clear" w:color="auto" w:fill="auto"/>
          </w:tcPr>
          <w:p w14:paraId="749FB3A7" w14:textId="77777777" w:rsidR="00AE0E08" w:rsidRPr="00926FB2" w:rsidRDefault="00AE0E08" w:rsidP="00B506E7">
            <w:pPr>
              <w:jc w:val="center"/>
              <w:rPr>
                <w:sz w:val="24"/>
                <w:szCs w:val="24"/>
              </w:rPr>
            </w:pPr>
            <w:r w:rsidRPr="00926FB2">
              <w:rPr>
                <w:sz w:val="24"/>
                <w:szCs w:val="24"/>
              </w:rPr>
              <w:t xml:space="preserve">Жирные </w:t>
            </w:r>
            <w:r w:rsidRPr="00926FB2">
              <w:rPr>
                <w:b/>
                <w:sz w:val="24"/>
                <w:szCs w:val="24"/>
              </w:rPr>
              <w:t>Ж</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DBC02A2" w14:textId="77777777" w:rsidR="00AE0E08" w:rsidRPr="00926FB2" w:rsidRDefault="00AE0E08" w:rsidP="00B506E7">
            <w:pPr>
              <w:ind w:hanging="164"/>
              <w:jc w:val="center"/>
              <w:rPr>
                <w:sz w:val="24"/>
                <w:szCs w:val="24"/>
              </w:rPr>
            </w:pPr>
            <w:r w:rsidRPr="00926FB2">
              <w:rPr>
                <w:sz w:val="24"/>
                <w:szCs w:val="24"/>
              </w:rPr>
              <w:t>190.4</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0BDC929" w14:textId="77777777" w:rsidR="00AE0E08" w:rsidRPr="00926FB2" w:rsidRDefault="00AE0E08" w:rsidP="00B506E7">
            <w:pPr>
              <w:jc w:val="center"/>
              <w:rPr>
                <w:sz w:val="24"/>
                <w:szCs w:val="24"/>
              </w:rPr>
            </w:pPr>
            <w:r w:rsidRPr="00926FB2">
              <w:rPr>
                <w:sz w:val="24"/>
                <w:szCs w:val="24"/>
              </w:rPr>
              <w:t>1657</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2BDAE83D" w14:textId="77777777" w:rsidR="00AE0E08" w:rsidRPr="00926FB2" w:rsidRDefault="00AE0E08" w:rsidP="00B506E7">
            <w:pPr>
              <w:jc w:val="center"/>
              <w:rPr>
                <w:sz w:val="24"/>
                <w:szCs w:val="24"/>
              </w:rPr>
            </w:pPr>
            <w:r w:rsidRPr="00926FB2">
              <w:rPr>
                <w:sz w:val="24"/>
                <w:szCs w:val="24"/>
              </w:rPr>
              <w:t>1326</w:t>
            </w:r>
          </w:p>
        </w:tc>
      </w:tr>
      <w:tr w:rsidR="009D56E2" w:rsidRPr="00926FB2" w14:paraId="352BACEC" w14:textId="77777777" w:rsidTr="0004478B">
        <w:tc>
          <w:tcPr>
            <w:tcW w:w="3090" w:type="dxa"/>
            <w:tcBorders>
              <w:top w:val="single" w:sz="4" w:space="0" w:color="auto"/>
              <w:left w:val="single" w:sz="4" w:space="0" w:color="auto"/>
              <w:bottom w:val="single" w:sz="4" w:space="0" w:color="auto"/>
              <w:right w:val="single" w:sz="4" w:space="0" w:color="auto"/>
            </w:tcBorders>
            <w:shd w:val="clear" w:color="auto" w:fill="auto"/>
          </w:tcPr>
          <w:p w14:paraId="54DE799C" w14:textId="77777777" w:rsidR="00AE0E08" w:rsidRPr="00926FB2" w:rsidRDefault="00AE0E08" w:rsidP="00B506E7">
            <w:pPr>
              <w:jc w:val="center"/>
              <w:rPr>
                <w:sz w:val="24"/>
                <w:szCs w:val="24"/>
              </w:rPr>
            </w:pPr>
            <w:r w:rsidRPr="00926FB2">
              <w:rPr>
                <w:sz w:val="24"/>
                <w:szCs w:val="24"/>
              </w:rPr>
              <w:t xml:space="preserve">Коксовые </w:t>
            </w:r>
            <w:r w:rsidRPr="00926FB2">
              <w:rPr>
                <w:b/>
                <w:sz w:val="24"/>
                <w:szCs w:val="24"/>
              </w:rPr>
              <w:t>К</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75EC33DB" w14:textId="77777777" w:rsidR="00AE0E08" w:rsidRPr="00926FB2" w:rsidRDefault="00AE0E08" w:rsidP="00B506E7">
            <w:pPr>
              <w:ind w:hanging="164"/>
              <w:jc w:val="center"/>
              <w:rPr>
                <w:sz w:val="24"/>
                <w:szCs w:val="24"/>
              </w:rPr>
            </w:pPr>
            <w:r w:rsidRPr="00926FB2">
              <w:rPr>
                <w:sz w:val="24"/>
                <w:szCs w:val="24"/>
              </w:rPr>
              <w:t>180.8</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18E3EC4" w14:textId="77777777" w:rsidR="00AE0E08" w:rsidRPr="00926FB2" w:rsidRDefault="00AE0E08" w:rsidP="00B506E7">
            <w:pPr>
              <w:jc w:val="center"/>
              <w:rPr>
                <w:sz w:val="24"/>
                <w:szCs w:val="24"/>
              </w:rPr>
            </w:pPr>
            <w:r w:rsidRPr="00926FB2">
              <w:rPr>
                <w:sz w:val="24"/>
                <w:szCs w:val="24"/>
              </w:rPr>
              <w:t>1745</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490A8F63" w14:textId="77777777" w:rsidR="00AE0E08" w:rsidRPr="00926FB2" w:rsidRDefault="00AE0E08" w:rsidP="00B506E7">
            <w:pPr>
              <w:jc w:val="center"/>
              <w:rPr>
                <w:sz w:val="24"/>
                <w:szCs w:val="24"/>
              </w:rPr>
            </w:pPr>
            <w:r w:rsidRPr="00926FB2">
              <w:rPr>
                <w:sz w:val="24"/>
                <w:szCs w:val="24"/>
              </w:rPr>
              <w:t>1396</w:t>
            </w:r>
          </w:p>
        </w:tc>
      </w:tr>
      <w:tr w:rsidR="009D56E2" w:rsidRPr="00926FB2" w14:paraId="3C62F59E" w14:textId="77777777" w:rsidTr="0004478B">
        <w:tc>
          <w:tcPr>
            <w:tcW w:w="3090" w:type="dxa"/>
            <w:tcBorders>
              <w:top w:val="single" w:sz="4" w:space="0" w:color="auto"/>
              <w:left w:val="single" w:sz="4" w:space="0" w:color="auto"/>
              <w:bottom w:val="single" w:sz="4" w:space="0" w:color="auto"/>
              <w:right w:val="single" w:sz="4" w:space="0" w:color="auto"/>
            </w:tcBorders>
            <w:shd w:val="clear" w:color="auto" w:fill="auto"/>
          </w:tcPr>
          <w:p w14:paraId="6795A483" w14:textId="77777777" w:rsidR="00AE0E08" w:rsidRPr="00926FB2" w:rsidRDefault="00AE0E08" w:rsidP="00B506E7">
            <w:pPr>
              <w:jc w:val="center"/>
              <w:rPr>
                <w:sz w:val="24"/>
                <w:szCs w:val="24"/>
              </w:rPr>
            </w:pPr>
            <w:r w:rsidRPr="00926FB2">
              <w:rPr>
                <w:sz w:val="24"/>
                <w:szCs w:val="24"/>
              </w:rPr>
              <w:t xml:space="preserve">Отощенно-спекающие </w:t>
            </w:r>
            <w:r w:rsidRPr="00926FB2">
              <w:rPr>
                <w:b/>
                <w:sz w:val="24"/>
                <w:szCs w:val="24"/>
              </w:rPr>
              <w:t>ОС</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72D51A11" w14:textId="77777777" w:rsidR="00AE0E08" w:rsidRPr="00926FB2" w:rsidRDefault="00AE0E08" w:rsidP="00B506E7">
            <w:pPr>
              <w:ind w:hanging="164"/>
              <w:jc w:val="center"/>
              <w:rPr>
                <w:sz w:val="24"/>
                <w:szCs w:val="24"/>
              </w:rPr>
            </w:pPr>
            <w:r w:rsidRPr="00926FB2">
              <w:rPr>
                <w:sz w:val="24"/>
                <w:szCs w:val="24"/>
              </w:rPr>
              <w:t>197.4</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7455EE44" w14:textId="77777777" w:rsidR="00AE0E08" w:rsidRPr="00926FB2" w:rsidRDefault="00AE0E08" w:rsidP="00B506E7">
            <w:pPr>
              <w:jc w:val="center"/>
              <w:rPr>
                <w:sz w:val="24"/>
                <w:szCs w:val="24"/>
              </w:rPr>
            </w:pPr>
            <w:r w:rsidRPr="00926FB2">
              <w:rPr>
                <w:sz w:val="24"/>
                <w:szCs w:val="24"/>
              </w:rPr>
              <w:t>1598</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1FA29CB8" w14:textId="77777777" w:rsidR="00AE0E08" w:rsidRPr="00926FB2" w:rsidRDefault="00AE0E08" w:rsidP="00B506E7">
            <w:pPr>
              <w:jc w:val="center"/>
              <w:rPr>
                <w:sz w:val="24"/>
                <w:szCs w:val="24"/>
              </w:rPr>
            </w:pPr>
            <w:r w:rsidRPr="00926FB2">
              <w:rPr>
                <w:sz w:val="24"/>
                <w:szCs w:val="24"/>
              </w:rPr>
              <w:t>1278</w:t>
            </w:r>
          </w:p>
        </w:tc>
      </w:tr>
      <w:tr w:rsidR="009D56E2" w:rsidRPr="00926FB2" w14:paraId="663A02E0" w14:textId="77777777" w:rsidTr="0004478B">
        <w:tc>
          <w:tcPr>
            <w:tcW w:w="3090" w:type="dxa"/>
            <w:tcBorders>
              <w:top w:val="single" w:sz="4" w:space="0" w:color="auto"/>
              <w:left w:val="single" w:sz="4" w:space="0" w:color="auto"/>
              <w:bottom w:val="single" w:sz="4" w:space="0" w:color="auto"/>
              <w:right w:val="single" w:sz="4" w:space="0" w:color="auto"/>
            </w:tcBorders>
            <w:shd w:val="clear" w:color="auto" w:fill="auto"/>
          </w:tcPr>
          <w:p w14:paraId="3B757FC5" w14:textId="77777777" w:rsidR="00AE0E08" w:rsidRPr="00926FB2" w:rsidRDefault="00AE0E08" w:rsidP="00B506E7">
            <w:pPr>
              <w:jc w:val="center"/>
              <w:rPr>
                <w:sz w:val="24"/>
                <w:szCs w:val="24"/>
              </w:rPr>
            </w:pPr>
            <w:r w:rsidRPr="00926FB2">
              <w:rPr>
                <w:sz w:val="24"/>
                <w:szCs w:val="24"/>
              </w:rPr>
              <w:t xml:space="preserve">Тощие </w:t>
            </w:r>
            <w:r w:rsidRPr="00926FB2">
              <w:rPr>
                <w:b/>
                <w:sz w:val="24"/>
                <w:szCs w:val="24"/>
              </w:rPr>
              <w:t>Т</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5B38C73" w14:textId="77777777" w:rsidR="00AE0E08" w:rsidRPr="00926FB2" w:rsidRDefault="00AE0E08" w:rsidP="00B506E7">
            <w:pPr>
              <w:ind w:hanging="164"/>
              <w:jc w:val="center"/>
              <w:rPr>
                <w:sz w:val="24"/>
                <w:szCs w:val="24"/>
              </w:rPr>
            </w:pPr>
            <w:r w:rsidRPr="00926FB2">
              <w:rPr>
                <w:sz w:val="24"/>
                <w:szCs w:val="24"/>
              </w:rPr>
              <w:t>175.8</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741FD01F" w14:textId="77777777" w:rsidR="00AE0E08" w:rsidRPr="00926FB2" w:rsidRDefault="00AE0E08" w:rsidP="00B506E7">
            <w:pPr>
              <w:jc w:val="center"/>
              <w:rPr>
                <w:sz w:val="24"/>
                <w:szCs w:val="24"/>
              </w:rPr>
            </w:pPr>
            <w:r w:rsidRPr="00926FB2">
              <w:rPr>
                <w:sz w:val="24"/>
                <w:szCs w:val="24"/>
              </w:rPr>
              <w:t>1826</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038025E2" w14:textId="77777777" w:rsidR="00AE0E08" w:rsidRPr="00926FB2" w:rsidRDefault="00AE0E08" w:rsidP="00B506E7">
            <w:pPr>
              <w:jc w:val="center"/>
              <w:rPr>
                <w:sz w:val="24"/>
                <w:szCs w:val="24"/>
              </w:rPr>
            </w:pPr>
            <w:r w:rsidRPr="00926FB2">
              <w:rPr>
                <w:sz w:val="24"/>
                <w:szCs w:val="24"/>
              </w:rPr>
              <w:t>1461</w:t>
            </w:r>
          </w:p>
        </w:tc>
      </w:tr>
      <w:tr w:rsidR="009D56E2" w:rsidRPr="00926FB2" w14:paraId="112613A6" w14:textId="77777777" w:rsidTr="0004478B">
        <w:tc>
          <w:tcPr>
            <w:tcW w:w="3090" w:type="dxa"/>
            <w:tcBorders>
              <w:top w:val="single" w:sz="4" w:space="0" w:color="auto"/>
              <w:left w:val="single" w:sz="4" w:space="0" w:color="auto"/>
              <w:bottom w:val="single" w:sz="4" w:space="0" w:color="auto"/>
              <w:right w:val="single" w:sz="4" w:space="0" w:color="auto"/>
            </w:tcBorders>
            <w:shd w:val="clear" w:color="auto" w:fill="auto"/>
          </w:tcPr>
          <w:p w14:paraId="5A8D38EB" w14:textId="77777777" w:rsidR="00AE0E08" w:rsidRPr="00926FB2" w:rsidRDefault="00AE0E08" w:rsidP="00B506E7">
            <w:pPr>
              <w:jc w:val="center"/>
              <w:rPr>
                <w:sz w:val="24"/>
                <w:szCs w:val="24"/>
              </w:rPr>
            </w:pPr>
            <w:r w:rsidRPr="00926FB2">
              <w:rPr>
                <w:sz w:val="24"/>
                <w:szCs w:val="24"/>
              </w:rPr>
              <w:t xml:space="preserve">Антрациты </w:t>
            </w:r>
            <w:r w:rsidRPr="00926FB2">
              <w:rPr>
                <w:b/>
                <w:sz w:val="24"/>
                <w:szCs w:val="24"/>
              </w:rPr>
              <w:t>А</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76CD7EA3" w14:textId="77777777" w:rsidR="00AE0E08" w:rsidRPr="00926FB2" w:rsidRDefault="00AE0E08" w:rsidP="00B506E7">
            <w:pPr>
              <w:ind w:hanging="164"/>
              <w:jc w:val="center"/>
              <w:rPr>
                <w:sz w:val="24"/>
                <w:szCs w:val="24"/>
              </w:rPr>
            </w:pPr>
            <w:r w:rsidRPr="00926FB2">
              <w:rPr>
                <w:sz w:val="24"/>
                <w:szCs w:val="24"/>
              </w:rPr>
              <w:t>151.5</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480294D" w14:textId="77777777" w:rsidR="00AE0E08" w:rsidRPr="00926FB2" w:rsidRDefault="00AE0E08" w:rsidP="00B506E7">
            <w:pPr>
              <w:jc w:val="center"/>
              <w:rPr>
                <w:sz w:val="24"/>
                <w:szCs w:val="24"/>
              </w:rPr>
            </w:pPr>
            <w:r w:rsidRPr="00926FB2">
              <w:rPr>
                <w:sz w:val="24"/>
                <w:szCs w:val="24"/>
              </w:rPr>
              <w:t>2083</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03BD5302" w14:textId="77777777" w:rsidR="00AE0E08" w:rsidRPr="00926FB2" w:rsidRDefault="00AE0E08" w:rsidP="00B506E7">
            <w:pPr>
              <w:jc w:val="center"/>
              <w:rPr>
                <w:sz w:val="24"/>
                <w:szCs w:val="24"/>
              </w:rPr>
            </w:pPr>
            <w:r w:rsidRPr="00926FB2">
              <w:rPr>
                <w:sz w:val="24"/>
                <w:szCs w:val="24"/>
              </w:rPr>
              <w:t>1667</w:t>
            </w:r>
          </w:p>
        </w:tc>
      </w:tr>
      <w:bookmarkEnd w:id="39"/>
    </w:tbl>
    <w:p w14:paraId="7CCC8950" w14:textId="77777777" w:rsidR="00AE0E08" w:rsidRPr="00926FB2" w:rsidRDefault="00AE0E08" w:rsidP="00B506E7">
      <w:pPr>
        <w:ind w:firstLine="567"/>
        <w:jc w:val="both"/>
      </w:pPr>
    </w:p>
    <w:p w14:paraId="4DBCC33D" w14:textId="7D7E0A6D" w:rsidR="00AE0E08" w:rsidRPr="00926FB2" w:rsidRDefault="00AE0E08" w:rsidP="00B506E7">
      <w:pPr>
        <w:ind w:firstLine="709"/>
        <w:jc w:val="both"/>
        <w:rPr>
          <w:bCs/>
          <w:lang w:eastAsia="en-US"/>
        </w:rPr>
      </w:pPr>
      <w:bookmarkStart w:id="40" w:name="_Hlk120797740"/>
      <w:r w:rsidRPr="00926FB2">
        <w:t xml:space="preserve">Таблица </w:t>
      </w:r>
      <w:r w:rsidR="00BF1334" w:rsidRPr="00926FB2">
        <w:t>2</w:t>
      </w:r>
      <w:r w:rsidR="004101CB" w:rsidRPr="00926FB2">
        <w:t>.2</w:t>
      </w:r>
      <w:r w:rsidRPr="00926FB2">
        <w:t xml:space="preserve"> показывает, что поверхностная энергия угля различных марок увеличивается от бурых углей к антрациту. Это увеличение связано со степенью метаморфизма углей, который растет с глубиной (правило Хильта). При этом растет поверхностная энергия углей, которая и определяет нарастание метаноносности углей с глубиной при снижении их проницаемости. Исходя из формулы </w:t>
      </w:r>
      <w:r w:rsidR="004101CB" w:rsidRPr="00926FB2">
        <w:t>2.40</w:t>
      </w:r>
      <w:r w:rsidRPr="00926FB2">
        <w:t xml:space="preserve">: с ростом </w:t>
      </w:r>
      <m:oMath>
        <m:r>
          <w:rPr>
            <w:rFonts w:ascii="Cambria Math" w:hAnsi="Cambria Math"/>
          </w:rPr>
          <m:t>τ</m:t>
        </m:r>
      </m:oMath>
      <w:r w:rsidRPr="00926FB2">
        <w:t xml:space="preserve"> растет теоретическая прочность. Теоретические оценки поверхностной энергии алмаза для плоскости (100) приводились во многих работах (мДж/м</w:t>
      </w:r>
      <w:r w:rsidRPr="00926FB2">
        <w:rPr>
          <w:vertAlign w:val="superscript"/>
        </w:rPr>
        <w:t>2</w:t>
      </w:r>
      <w:r w:rsidRPr="00926FB2">
        <w:t>): 9400 [</w:t>
      </w:r>
      <w:r w:rsidR="004101CB" w:rsidRPr="00926FB2">
        <w:t>97</w:t>
      </w:r>
      <w:r w:rsidRPr="00926FB2">
        <w:t>], 6513 [</w:t>
      </w:r>
      <w:r w:rsidR="004101CB" w:rsidRPr="00926FB2">
        <w:t>98</w:t>
      </w:r>
      <w:r w:rsidRPr="00926FB2">
        <w:t>], 6118 [</w:t>
      </w:r>
      <w:r w:rsidR="004101CB" w:rsidRPr="00926FB2">
        <w:t>99</w:t>
      </w:r>
      <w:r w:rsidRPr="00926FB2">
        <w:t xml:space="preserve">]. Как видно из таблицы </w:t>
      </w:r>
      <w:r w:rsidR="00926FB2">
        <w:t>2</w:t>
      </w:r>
      <w:r w:rsidR="004101CB" w:rsidRPr="00926FB2">
        <w:t>.2</w:t>
      </w:r>
      <w:r w:rsidRPr="00926FB2">
        <w:t>, эти значения намного превышают поверхностную энергию углей [</w:t>
      </w:r>
      <w:r w:rsidR="004101CB" w:rsidRPr="00926FB2">
        <w:t>100</w:t>
      </w:r>
      <w:r w:rsidRPr="00926FB2">
        <w:t xml:space="preserve">]. </w:t>
      </w:r>
    </w:p>
    <w:bookmarkEnd w:id="40"/>
    <w:p w14:paraId="18C4A8D9" w14:textId="2F82DC6F" w:rsidR="00AE0E08" w:rsidRPr="00926FB2" w:rsidRDefault="00AE0E08" w:rsidP="00B506E7">
      <w:pPr>
        <w:ind w:firstLine="709"/>
        <w:jc w:val="both"/>
      </w:pPr>
      <w:r w:rsidRPr="00926FB2">
        <w:t>Диффузия метана в углях с учетом поверхности нанометровой толщины</w:t>
      </w:r>
    </w:p>
    <w:p w14:paraId="4B8E3990" w14:textId="36FD19D3" w:rsidR="00AE0E08" w:rsidRPr="00926FB2" w:rsidRDefault="00AE0E08" w:rsidP="00B506E7">
      <w:pPr>
        <w:ind w:firstLine="709"/>
        <w:jc w:val="both"/>
      </w:pPr>
      <w:r w:rsidRPr="00926FB2">
        <w:rPr>
          <w:lang w:val="kk-KZ"/>
        </w:rPr>
        <w:t xml:space="preserve">Этот параграф описан по результатам наших работ </w:t>
      </w:r>
      <w:r w:rsidRPr="00926FB2">
        <w:t>[</w:t>
      </w:r>
      <w:r w:rsidR="00A73DCE" w:rsidRPr="00926FB2">
        <w:t>88,</w:t>
      </w:r>
      <w:r w:rsidR="00C64D53" w:rsidRPr="00926FB2">
        <w:t>101</w:t>
      </w:r>
      <w:r w:rsidRPr="00926FB2">
        <w:t xml:space="preserve">]. </w:t>
      </w:r>
      <w:r w:rsidRPr="00926FB2">
        <w:rPr>
          <w:lang w:val="kk-KZ"/>
        </w:rPr>
        <w:t xml:space="preserve">Рассмотрим наноструктуру угля </w:t>
      </w:r>
      <w:r w:rsidRPr="00926FB2">
        <w:t xml:space="preserve">на Шерубайнуринском участке Карагандинского бассейна и как она оказывает влияние процесс диффузии метана, который обладает размерной зависимостью. Характеристика синклинали Шерубайнуринского участка отличается от всех ему подобных образований более сложными условиями тектонического характера. Участок сложен отложениями палеозоя и кайнозоя. В палеозое каменный уголь представлен карагандинской, надкарагандинской и ашлярикской свитами. Марки угля К и ОС. Зона </w:t>
      </w:r>
      <w:r w:rsidRPr="00926FB2">
        <w:lastRenderedPageBreak/>
        <w:t xml:space="preserve">деметанизации расположена на глубинах от 50 вплоть до </w:t>
      </w:r>
      <w:smartTag w:uri="urn:schemas-microsoft-com:office:smarttags" w:element="metricconverter">
        <w:smartTagPr>
          <w:attr w:name="ProductID" w:val="150 м"/>
        </w:smartTagPr>
        <w:r w:rsidRPr="00926FB2">
          <w:t>150 м</w:t>
        </w:r>
      </w:smartTag>
      <w:r w:rsidRPr="00926FB2">
        <w:t>. Дальше с глубиной концентрация метана увеличивается и на глубине 200–250 м она равна 10-18 м</w:t>
      </w:r>
      <w:r w:rsidRPr="00926FB2">
        <w:rPr>
          <w:vertAlign w:val="superscript"/>
        </w:rPr>
        <w:t>3</w:t>
      </w:r>
      <w:r w:rsidRPr="00926FB2">
        <w:t xml:space="preserve">/т г.м (рисунок </w:t>
      </w:r>
      <w:r w:rsidR="00C64D53" w:rsidRPr="00926FB2">
        <w:t>2.13</w:t>
      </w:r>
      <w:r w:rsidRPr="00926FB2">
        <w:t>).</w:t>
      </w:r>
    </w:p>
    <w:p w14:paraId="2A433403" w14:textId="77777777" w:rsidR="00AE0E08" w:rsidRPr="00926FB2" w:rsidRDefault="00AE0E08" w:rsidP="00B506E7">
      <w:pPr>
        <w:ind w:firstLine="567"/>
        <w:jc w:val="both"/>
      </w:pPr>
      <w:r w:rsidRPr="00926FB2">
        <w:t>Дальнейшее ее увеличение происходит медленнее и не превышает 5–7 м</w:t>
      </w:r>
      <w:r w:rsidRPr="00926FB2">
        <w:rPr>
          <w:vertAlign w:val="superscript"/>
        </w:rPr>
        <w:t>3</w:t>
      </w:r>
      <w:r w:rsidRPr="00926FB2">
        <w:t xml:space="preserve"> на каждые </w:t>
      </w:r>
      <w:smartTag w:uri="urn:schemas-microsoft-com:office:smarttags" w:element="metricconverter">
        <w:smartTagPr>
          <w:attr w:name="ProductID" w:val="100 м"/>
        </w:smartTagPr>
        <w:r w:rsidRPr="00926FB2">
          <w:t>100 м</w:t>
        </w:r>
      </w:smartTag>
      <w:r w:rsidRPr="00926FB2">
        <w:t xml:space="preserve">. Достигнув глубину в </w:t>
      </w:r>
      <w:smartTag w:uri="urn:schemas-microsoft-com:office:smarttags" w:element="metricconverter">
        <w:smartTagPr>
          <w:attr w:name="ProductID" w:val="1000 м"/>
        </w:smartTagPr>
        <w:r w:rsidRPr="00926FB2">
          <w:t>1000 м</w:t>
        </w:r>
      </w:smartTag>
      <w:r w:rsidRPr="00926FB2">
        <w:t xml:space="preserve"> содержание метана достигает 22-29 м</w:t>
      </w:r>
      <w:r w:rsidRPr="00926FB2">
        <w:rPr>
          <w:vertAlign w:val="superscript"/>
        </w:rPr>
        <w:t>3</w:t>
      </w:r>
      <w:r w:rsidRPr="00926FB2">
        <w:t xml:space="preserve">/т (Ермеков М.А., </w:t>
      </w:r>
      <w:smartTag w:uri="urn:schemas-microsoft-com:office:smarttags" w:element="metricconverter">
        <w:smartTagPr>
          <w:attr w:name="ProductID" w:val="1968 г"/>
        </w:smartTagPr>
        <w:r w:rsidRPr="00926FB2">
          <w:t>1968 г</w:t>
        </w:r>
      </w:smartTag>
      <w:r w:rsidRPr="00926FB2">
        <w:t>.). Давление Ленгмюра изменяется от 1,08 (образец №14) до 1,41 МПа (образец №10). Среднее значение для трех отобранных образцов составляет 1,27 МПа. В результате определено, что количество метана по Ленгмюру меньше, чем величина максимальной емкости. Отсюда можно сделать вывод о том, что угольный пласт находится в ненасыщенном состоянии.</w:t>
      </w:r>
    </w:p>
    <w:p w14:paraId="6F2F23BD" w14:textId="77777777" w:rsidR="00AE0E08" w:rsidRPr="00926FB2" w:rsidRDefault="00AE0E08" w:rsidP="00B506E7">
      <w:pPr>
        <w:ind w:firstLine="567"/>
        <w:jc w:val="both"/>
      </w:pPr>
    </w:p>
    <w:p w14:paraId="7E7B02E4" w14:textId="77777777" w:rsidR="00AE0E08" w:rsidRPr="00926FB2" w:rsidRDefault="00AE0E08" w:rsidP="00B506E7">
      <w:pPr>
        <w:jc w:val="both"/>
      </w:pPr>
      <w:r w:rsidRPr="00926FB2">
        <w:rPr>
          <w:noProof/>
        </w:rPr>
        <mc:AlternateContent>
          <mc:Choice Requires="wpg">
            <w:drawing>
              <wp:inline distT="0" distB="0" distL="0" distR="0" wp14:anchorId="3E1553A4" wp14:editId="53367F96">
                <wp:extent cx="6067425" cy="2466975"/>
                <wp:effectExtent l="0" t="0" r="9525" b="9525"/>
                <wp:docPr id="18" name="docshapegroup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7425" cy="2466975"/>
                          <a:chOff x="1723" y="326"/>
                          <a:chExt cx="9820" cy="3956"/>
                        </a:xfrm>
                      </wpg:grpSpPr>
                      <pic:pic xmlns:pic="http://schemas.openxmlformats.org/drawingml/2006/picture">
                        <pic:nvPicPr>
                          <pic:cNvPr id="19" name="docshape8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1722" y="326"/>
                            <a:ext cx="4846" cy="32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docshape8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6612" y="326"/>
                            <a:ext cx="4931" cy="39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B0D3455" id="docshapegroup79" o:spid="_x0000_s1026" style="width:477.75pt;height:194.25pt;mso-position-horizontal-relative:char;mso-position-vertical-relative:line" coordorigin="1723,326" coordsize="9820,3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">
                <v:shape id="docshape80" o:spid="_x0000_s1027" type="#_x0000_t75" style="position:absolute;left:1722;top:326;width:4846;height:3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">
                  <v:imagedata r:id="rId65" o:title=""/>
                </v:shape>
                <v:shape id="docshape81" o:spid="_x0000_s1028" type="#_x0000_t75" style="position:absolute;left:6612;top:326;width:4931;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">
                  <v:imagedata r:id="rId66" o:title=""/>
                </v:shape>
                <w10:anchorlock/>
              </v:group>
            </w:pict>
          </mc:Fallback>
        </mc:AlternateContent>
      </w:r>
    </w:p>
    <w:p w14:paraId="502AE122" w14:textId="77777777" w:rsidR="00AE0E08" w:rsidRPr="00926FB2" w:rsidRDefault="00AE0E08" w:rsidP="00B506E7">
      <w:pPr>
        <w:ind w:right="343" w:firstLine="567"/>
        <w:jc w:val="both"/>
        <w:rPr>
          <w:sz w:val="24"/>
          <w:szCs w:val="24"/>
        </w:rPr>
      </w:pPr>
      <w:r w:rsidRPr="00926FB2">
        <w:rPr>
          <w:sz w:val="24"/>
          <w:szCs w:val="24"/>
        </w:rPr>
        <w:t xml:space="preserve">1 – метаноносность: а –по данным газонаборника керна, б – по газовой съемке, 2 – глубина залегания зоны выветривания; 3 – кривая изменения метаноностности: </w:t>
      </w:r>
      <w:r w:rsidRPr="00926FB2">
        <w:rPr>
          <w:sz w:val="24"/>
          <w:szCs w:val="24"/>
          <w:lang w:val="en-US"/>
        </w:rPr>
        <w:t>I</w:t>
      </w:r>
      <w:r w:rsidRPr="00926FB2">
        <w:rPr>
          <w:sz w:val="24"/>
          <w:szCs w:val="24"/>
        </w:rPr>
        <w:t xml:space="preserve"> – пробы отобранные без учета потерь, </w:t>
      </w:r>
      <w:r w:rsidRPr="00926FB2">
        <w:rPr>
          <w:sz w:val="24"/>
          <w:szCs w:val="24"/>
          <w:lang w:val="en-US"/>
        </w:rPr>
        <w:t>II</w:t>
      </w:r>
      <w:r w:rsidRPr="00926FB2">
        <w:rPr>
          <w:sz w:val="24"/>
          <w:szCs w:val="24"/>
        </w:rPr>
        <w:t xml:space="preserve"> - пробы отобранные с учетом потерь</w:t>
      </w:r>
    </w:p>
    <w:p w14:paraId="180BBC61" w14:textId="77777777" w:rsidR="00AE0E08" w:rsidRPr="00926FB2" w:rsidRDefault="00AE0E08" w:rsidP="00B506E7">
      <w:pPr>
        <w:pStyle w:val="a7"/>
        <w:spacing w:after="0"/>
        <w:ind w:left="877" w:right="920"/>
        <w:jc w:val="center"/>
      </w:pPr>
    </w:p>
    <w:p w14:paraId="1546A5B7" w14:textId="1714EBFE" w:rsidR="00AE0E08" w:rsidRPr="00926FB2" w:rsidRDefault="00AE0E08" w:rsidP="00B506E7">
      <w:pPr>
        <w:pStyle w:val="a7"/>
        <w:spacing w:after="0"/>
        <w:ind w:left="877" w:right="920"/>
        <w:jc w:val="center"/>
      </w:pPr>
      <w:r w:rsidRPr="00926FB2">
        <w:t xml:space="preserve">Рисунок </w:t>
      </w:r>
      <w:r w:rsidR="00CA4045" w:rsidRPr="00926FB2">
        <w:t>2.13</w:t>
      </w:r>
      <w:r w:rsidR="00A73DCE" w:rsidRPr="00926FB2">
        <w:t xml:space="preserve"> </w:t>
      </w:r>
      <w:r w:rsidRPr="00926FB2">
        <w:t>- Метаноностность и ее изменение с глубиной</w:t>
      </w:r>
    </w:p>
    <w:p w14:paraId="1A8F1DA6" w14:textId="77777777" w:rsidR="00AE0E08" w:rsidRPr="00926FB2" w:rsidRDefault="00AE0E08" w:rsidP="00B506E7">
      <w:pPr>
        <w:jc w:val="both"/>
      </w:pPr>
    </w:p>
    <w:p w14:paraId="7F7120E6" w14:textId="250A7BCE" w:rsidR="00AE0E08" w:rsidRPr="00926FB2" w:rsidRDefault="00AE0E08" w:rsidP="00B506E7">
      <w:pPr>
        <w:jc w:val="both"/>
      </w:pPr>
      <w:bookmarkStart w:id="41" w:name="_Hlk120797791"/>
      <w:r w:rsidRPr="00926FB2">
        <w:t xml:space="preserve">Таблица </w:t>
      </w:r>
      <w:r w:rsidR="00A73DCE" w:rsidRPr="00926FB2">
        <w:t>2</w:t>
      </w:r>
      <w:r w:rsidR="004101CB" w:rsidRPr="00926FB2">
        <w:t>.3</w:t>
      </w:r>
      <w:r w:rsidRPr="00926FB2">
        <w:t xml:space="preserve"> - Толщина поверхностного слоя Шерубайнуринского участка угольных пластов </w:t>
      </w:r>
      <w:r w:rsidR="00A73DCE" w:rsidRPr="00926FB2">
        <w:t>[88]</w:t>
      </w:r>
    </w:p>
    <w:p w14:paraId="32080F37" w14:textId="77777777" w:rsidR="00AE0E08" w:rsidRPr="00926FB2" w:rsidRDefault="00AE0E08" w:rsidP="00B506E7">
      <w:pPr>
        <w:ind w:firstLine="567"/>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4"/>
        <w:gridCol w:w="2594"/>
        <w:gridCol w:w="2203"/>
        <w:gridCol w:w="2192"/>
      </w:tblGrid>
      <w:tr w:rsidR="009D56E2" w:rsidRPr="00926FB2" w14:paraId="0D0592A9" w14:textId="77777777" w:rsidTr="0004478B">
        <w:trPr>
          <w:jc w:val="center"/>
        </w:trPr>
        <w:tc>
          <w:tcPr>
            <w:tcW w:w="2504" w:type="dxa"/>
            <w:shd w:val="clear" w:color="auto" w:fill="auto"/>
          </w:tcPr>
          <w:p w14:paraId="7A3C8DF7" w14:textId="77777777" w:rsidR="00AE0E08" w:rsidRPr="00926FB2" w:rsidRDefault="00AE0E08" w:rsidP="00B506E7">
            <w:pPr>
              <w:jc w:val="center"/>
              <w:rPr>
                <w:sz w:val="24"/>
                <w:szCs w:val="24"/>
              </w:rPr>
            </w:pPr>
            <w:r w:rsidRPr="00926FB2">
              <w:rPr>
                <w:sz w:val="24"/>
                <w:szCs w:val="24"/>
              </w:rPr>
              <w:t>Марка угля</w:t>
            </w:r>
          </w:p>
        </w:tc>
        <w:tc>
          <w:tcPr>
            <w:tcW w:w="2594" w:type="dxa"/>
            <w:shd w:val="clear" w:color="auto" w:fill="auto"/>
          </w:tcPr>
          <w:p w14:paraId="001F2689" w14:textId="77777777" w:rsidR="00AE0E08" w:rsidRPr="00926FB2" w:rsidRDefault="00AE0E08" w:rsidP="00B506E7">
            <w:pPr>
              <w:jc w:val="center"/>
              <w:rPr>
                <w:sz w:val="24"/>
                <w:szCs w:val="24"/>
              </w:rPr>
            </w:pPr>
            <m:oMath>
              <m:r>
                <m:rPr>
                  <m:sty m:val="p"/>
                </m:rPr>
                <w:rPr>
                  <w:rFonts w:ascii="Cambria Math" w:hAnsi="Cambria Math"/>
                  <w:sz w:val="24"/>
                  <w:szCs w:val="24"/>
                </w:rPr>
                <m:t>М</m:t>
              </m:r>
            </m:oMath>
            <w:r w:rsidRPr="00926FB2">
              <w:rPr>
                <w:sz w:val="24"/>
                <w:szCs w:val="24"/>
              </w:rPr>
              <w:t xml:space="preserve"> – </w:t>
            </w:r>
          </w:p>
          <w:p w14:paraId="4615F52A" w14:textId="77777777" w:rsidR="00AE0E08" w:rsidRPr="00926FB2" w:rsidRDefault="00AE0E08" w:rsidP="00B506E7">
            <w:pPr>
              <w:jc w:val="center"/>
              <w:rPr>
                <w:sz w:val="24"/>
                <w:szCs w:val="24"/>
              </w:rPr>
            </w:pPr>
            <w:r w:rsidRPr="00926FB2">
              <w:rPr>
                <w:sz w:val="24"/>
                <w:szCs w:val="24"/>
              </w:rPr>
              <w:t>масса моля (г/моль)</w:t>
            </w:r>
          </w:p>
        </w:tc>
        <w:tc>
          <w:tcPr>
            <w:tcW w:w="2203" w:type="dxa"/>
            <w:shd w:val="clear" w:color="auto" w:fill="auto"/>
          </w:tcPr>
          <w:p w14:paraId="536B2A38" w14:textId="77777777" w:rsidR="00AE0E08" w:rsidRPr="00926FB2" w:rsidRDefault="00AE0E08" w:rsidP="00B506E7">
            <w:pPr>
              <w:jc w:val="center"/>
              <w:rPr>
                <w:sz w:val="24"/>
                <w:szCs w:val="24"/>
              </w:rPr>
            </w:pPr>
            <m:oMath>
              <m:r>
                <w:rPr>
                  <w:rFonts w:ascii="Cambria Math" w:hAnsi="Cambria Math"/>
                  <w:sz w:val="24"/>
                  <w:szCs w:val="24"/>
                </w:rPr>
                <m:t>ρ</m:t>
              </m:r>
            </m:oMath>
            <w:r w:rsidRPr="00926FB2">
              <w:rPr>
                <w:sz w:val="24"/>
                <w:szCs w:val="24"/>
              </w:rPr>
              <w:t xml:space="preserve"> – плотность угля (г/см</w:t>
            </w:r>
            <w:r w:rsidRPr="00926FB2">
              <w:rPr>
                <w:sz w:val="24"/>
                <w:szCs w:val="24"/>
                <w:vertAlign w:val="superscript"/>
              </w:rPr>
              <w:t>3</w:t>
            </w:r>
            <w:r w:rsidRPr="00926FB2">
              <w:rPr>
                <w:sz w:val="24"/>
                <w:szCs w:val="24"/>
              </w:rPr>
              <w:t>)</w:t>
            </w:r>
          </w:p>
        </w:tc>
        <w:tc>
          <w:tcPr>
            <w:tcW w:w="2192" w:type="dxa"/>
            <w:shd w:val="clear" w:color="auto" w:fill="auto"/>
          </w:tcPr>
          <w:p w14:paraId="513F8607" w14:textId="77777777" w:rsidR="00AE0E08" w:rsidRPr="00926FB2" w:rsidRDefault="00AE0E08" w:rsidP="00B506E7">
            <w:pPr>
              <w:ind w:hanging="164"/>
              <w:jc w:val="center"/>
              <w:rPr>
                <w:sz w:val="24"/>
                <w:szCs w:val="24"/>
              </w:rPr>
            </w:pPr>
            <m:oMath>
              <m:r>
                <w:rPr>
                  <w:rFonts w:ascii="Cambria Math" w:hAnsi="Cambria Math"/>
                  <w:sz w:val="24"/>
                  <w:szCs w:val="24"/>
                  <w:lang w:val="en-US"/>
                </w:rPr>
                <m:t>R</m:t>
              </m:r>
              <m:r>
                <m:rPr>
                  <m:sty m:val="p"/>
                </m:rPr>
                <w:rPr>
                  <w:rFonts w:ascii="Cambria Math" w:hAnsi="Cambria Math"/>
                  <w:sz w:val="24"/>
                  <w:szCs w:val="24"/>
                </w:rPr>
                <m:t>(</m:t>
              </m:r>
              <m:r>
                <w:rPr>
                  <w:rFonts w:ascii="Cambria Math" w:hAnsi="Cambria Math"/>
                  <w:sz w:val="24"/>
                  <w:szCs w:val="24"/>
                  <w:lang w:val="en-US"/>
                </w:rPr>
                <m:t>I</m:t>
              </m:r>
              <m:r>
                <m:rPr>
                  <m:sty m:val="p"/>
                </m:rPr>
                <w:rPr>
                  <w:rFonts w:ascii="Cambria Math" w:hAnsi="Cambria Math"/>
                  <w:sz w:val="24"/>
                  <w:szCs w:val="24"/>
                </w:rPr>
                <m:t>)</m:t>
              </m:r>
            </m:oMath>
            <w:r w:rsidRPr="00926FB2">
              <w:rPr>
                <w:sz w:val="24"/>
                <w:szCs w:val="24"/>
              </w:rPr>
              <w:t>, нм</w:t>
            </w:r>
          </w:p>
        </w:tc>
      </w:tr>
      <w:tr w:rsidR="009D56E2" w:rsidRPr="00926FB2" w14:paraId="3FEA48E2" w14:textId="77777777" w:rsidTr="0004478B">
        <w:trPr>
          <w:jc w:val="center"/>
        </w:trPr>
        <w:tc>
          <w:tcPr>
            <w:tcW w:w="2504" w:type="dxa"/>
            <w:shd w:val="clear" w:color="auto" w:fill="auto"/>
          </w:tcPr>
          <w:p w14:paraId="29D82840" w14:textId="77777777" w:rsidR="00AE0E08" w:rsidRPr="00926FB2" w:rsidRDefault="00AE0E08" w:rsidP="00B506E7">
            <w:pPr>
              <w:jc w:val="center"/>
              <w:rPr>
                <w:sz w:val="24"/>
                <w:szCs w:val="24"/>
              </w:rPr>
            </w:pPr>
            <w:r w:rsidRPr="00926FB2">
              <w:rPr>
                <w:sz w:val="24"/>
                <w:szCs w:val="24"/>
              </w:rPr>
              <w:t>К</w:t>
            </w:r>
          </w:p>
        </w:tc>
        <w:tc>
          <w:tcPr>
            <w:tcW w:w="2594" w:type="dxa"/>
            <w:shd w:val="clear" w:color="auto" w:fill="auto"/>
          </w:tcPr>
          <w:p w14:paraId="648CE455" w14:textId="77777777" w:rsidR="00AE0E08" w:rsidRPr="00926FB2" w:rsidRDefault="00AE0E08" w:rsidP="00B506E7">
            <w:pPr>
              <w:jc w:val="center"/>
              <w:rPr>
                <w:sz w:val="24"/>
                <w:szCs w:val="24"/>
              </w:rPr>
            </w:pPr>
            <w:r w:rsidRPr="00926FB2">
              <w:rPr>
                <w:sz w:val="24"/>
                <w:szCs w:val="24"/>
              </w:rPr>
              <w:t>1351</w:t>
            </w:r>
          </w:p>
        </w:tc>
        <w:tc>
          <w:tcPr>
            <w:tcW w:w="2203" w:type="dxa"/>
            <w:shd w:val="clear" w:color="auto" w:fill="auto"/>
          </w:tcPr>
          <w:p w14:paraId="0C207CDB" w14:textId="77777777" w:rsidR="00AE0E08" w:rsidRPr="00926FB2" w:rsidRDefault="00AE0E08" w:rsidP="00B506E7">
            <w:pPr>
              <w:jc w:val="center"/>
              <w:rPr>
                <w:sz w:val="24"/>
                <w:szCs w:val="24"/>
              </w:rPr>
            </w:pPr>
            <w:r w:rsidRPr="00926FB2">
              <w:rPr>
                <w:sz w:val="24"/>
                <w:szCs w:val="24"/>
              </w:rPr>
              <w:t>1.27</w:t>
            </w:r>
          </w:p>
        </w:tc>
        <w:tc>
          <w:tcPr>
            <w:tcW w:w="2192" w:type="dxa"/>
            <w:shd w:val="clear" w:color="auto" w:fill="auto"/>
          </w:tcPr>
          <w:p w14:paraId="55628738" w14:textId="77777777" w:rsidR="00AE0E08" w:rsidRPr="00926FB2" w:rsidRDefault="00AE0E08" w:rsidP="00B506E7">
            <w:pPr>
              <w:jc w:val="center"/>
              <w:rPr>
                <w:sz w:val="24"/>
                <w:szCs w:val="24"/>
              </w:rPr>
            </w:pPr>
            <w:r w:rsidRPr="00926FB2">
              <w:rPr>
                <w:sz w:val="24"/>
                <w:szCs w:val="24"/>
              </w:rPr>
              <w:t>180.8 (502)</w:t>
            </w:r>
          </w:p>
        </w:tc>
      </w:tr>
      <w:tr w:rsidR="00AE0E08" w:rsidRPr="00926FB2" w14:paraId="22592DE5" w14:textId="77777777" w:rsidTr="0004478B">
        <w:trPr>
          <w:jc w:val="center"/>
        </w:trPr>
        <w:tc>
          <w:tcPr>
            <w:tcW w:w="2504" w:type="dxa"/>
            <w:shd w:val="clear" w:color="auto" w:fill="auto"/>
          </w:tcPr>
          <w:p w14:paraId="19FAE244" w14:textId="77777777" w:rsidR="00AE0E08" w:rsidRPr="00926FB2" w:rsidRDefault="00AE0E08" w:rsidP="00B506E7">
            <w:pPr>
              <w:jc w:val="center"/>
              <w:rPr>
                <w:sz w:val="24"/>
                <w:szCs w:val="24"/>
              </w:rPr>
            </w:pPr>
            <w:r w:rsidRPr="00926FB2">
              <w:rPr>
                <w:sz w:val="24"/>
                <w:szCs w:val="24"/>
              </w:rPr>
              <w:t>ОС</w:t>
            </w:r>
          </w:p>
        </w:tc>
        <w:tc>
          <w:tcPr>
            <w:tcW w:w="2594" w:type="dxa"/>
            <w:shd w:val="clear" w:color="auto" w:fill="auto"/>
          </w:tcPr>
          <w:p w14:paraId="48C70E37" w14:textId="77777777" w:rsidR="00AE0E08" w:rsidRPr="00926FB2" w:rsidRDefault="00AE0E08" w:rsidP="00B506E7">
            <w:pPr>
              <w:jc w:val="center"/>
              <w:rPr>
                <w:sz w:val="24"/>
                <w:szCs w:val="24"/>
              </w:rPr>
            </w:pPr>
            <w:r w:rsidRPr="00926FB2">
              <w:rPr>
                <w:sz w:val="24"/>
                <w:szCs w:val="24"/>
              </w:rPr>
              <w:t>1340</w:t>
            </w:r>
          </w:p>
        </w:tc>
        <w:tc>
          <w:tcPr>
            <w:tcW w:w="2203" w:type="dxa"/>
            <w:shd w:val="clear" w:color="auto" w:fill="auto"/>
          </w:tcPr>
          <w:p w14:paraId="177920B6" w14:textId="77777777" w:rsidR="00AE0E08" w:rsidRPr="00926FB2" w:rsidRDefault="00AE0E08" w:rsidP="00B506E7">
            <w:pPr>
              <w:jc w:val="center"/>
              <w:rPr>
                <w:sz w:val="24"/>
                <w:szCs w:val="24"/>
              </w:rPr>
            </w:pPr>
            <w:r w:rsidRPr="00926FB2">
              <w:rPr>
                <w:sz w:val="24"/>
                <w:szCs w:val="24"/>
              </w:rPr>
              <w:t>1.56</w:t>
            </w:r>
          </w:p>
        </w:tc>
        <w:tc>
          <w:tcPr>
            <w:tcW w:w="2192" w:type="dxa"/>
            <w:shd w:val="clear" w:color="auto" w:fill="auto"/>
          </w:tcPr>
          <w:p w14:paraId="1CE89998" w14:textId="77777777" w:rsidR="00AE0E08" w:rsidRPr="00926FB2" w:rsidRDefault="00AE0E08" w:rsidP="00B506E7">
            <w:pPr>
              <w:jc w:val="center"/>
              <w:rPr>
                <w:sz w:val="24"/>
                <w:szCs w:val="24"/>
              </w:rPr>
            </w:pPr>
            <w:r w:rsidRPr="00926FB2">
              <w:rPr>
                <w:sz w:val="24"/>
                <w:szCs w:val="24"/>
              </w:rPr>
              <w:t>146.0 (406)</w:t>
            </w:r>
          </w:p>
        </w:tc>
      </w:tr>
      <w:bookmarkEnd w:id="41"/>
    </w:tbl>
    <w:p w14:paraId="52425D37" w14:textId="77777777" w:rsidR="00AE0E08" w:rsidRPr="00926FB2" w:rsidRDefault="00AE0E08" w:rsidP="00B506E7">
      <w:pPr>
        <w:jc w:val="both"/>
      </w:pPr>
    </w:p>
    <w:p w14:paraId="56FEFB91" w14:textId="102E6C52" w:rsidR="00AE0E08" w:rsidRPr="00926FB2" w:rsidRDefault="00AE0E08" w:rsidP="00B506E7">
      <w:pPr>
        <w:ind w:firstLine="709"/>
        <w:jc w:val="both"/>
      </w:pPr>
      <w:r w:rsidRPr="00926FB2">
        <w:t>Перенос газа в угленосной толще определяется закономерностями газовой динамики. Движение газа в горном массиве происход</w:t>
      </w:r>
      <w:r w:rsidR="00C64D53" w:rsidRPr="00926FB2">
        <w:t>ит в виде диффузии и фильтрации</w:t>
      </w:r>
      <w:r w:rsidRPr="00926FB2">
        <w:t xml:space="preserve">. В настоящее время имеется несколько классификаций видов переноса газов и жидкостей в горном массиве (например, классификация </w:t>
      </w:r>
      <w:r w:rsidR="00C64D53" w:rsidRPr="00926FB2">
        <w:t>ИГД им. А.А.Скочинского и МГГУ)</w:t>
      </w:r>
      <w:r w:rsidR="003A7FDD" w:rsidRPr="00926FB2">
        <w:rPr>
          <w:lang w:val="kk-KZ"/>
        </w:rPr>
        <w:t xml:space="preserve"> </w:t>
      </w:r>
      <w:r w:rsidR="003A7FDD" w:rsidRPr="00926FB2">
        <w:t>[10</w:t>
      </w:r>
      <w:r w:rsidR="003A7FDD" w:rsidRPr="00926FB2">
        <w:rPr>
          <w:lang w:val="kk-KZ"/>
        </w:rPr>
        <w:t>1</w:t>
      </w:r>
      <w:r w:rsidR="003A7FDD" w:rsidRPr="00926FB2">
        <w:t>]</w:t>
      </w:r>
      <w:r w:rsidRPr="00926FB2">
        <w:t>.</w:t>
      </w:r>
    </w:p>
    <w:p w14:paraId="0F05DBCB" w14:textId="5AD9A888" w:rsidR="00AE0E08" w:rsidRPr="00926FB2" w:rsidRDefault="00AE0E08" w:rsidP="00B506E7">
      <w:pPr>
        <w:ind w:firstLine="709"/>
        <w:jc w:val="both"/>
      </w:pPr>
      <w:r w:rsidRPr="00926FB2">
        <w:t>Диффузия газа в пористой среде делится на 4 вида. В микропорах, размеры которых составляют менее 10</w:t>
      </w:r>
      <w:r w:rsidRPr="00926FB2">
        <w:rPr>
          <w:vertAlign w:val="superscript"/>
        </w:rPr>
        <w:t>-</w:t>
      </w:r>
      <w:smartTag w:uri="urn:schemas-microsoft-com:office:smarttags" w:element="metricconverter">
        <w:smartTagPr>
          <w:attr w:name="ProductID" w:val="7 см"/>
        </w:smartTagPr>
        <w:r w:rsidRPr="00926FB2">
          <w:rPr>
            <w:vertAlign w:val="superscript"/>
          </w:rPr>
          <w:t>7</w:t>
        </w:r>
        <w:r w:rsidRPr="00926FB2">
          <w:t xml:space="preserve"> см</w:t>
        </w:r>
      </w:smartTag>
      <w:r w:rsidRPr="00926FB2">
        <w:t xml:space="preserve">, наблюдается адсорбция и адсорбция газа массивом, т.е. молекулярная (цеолитовая) диффузия. Скорость переноса молекул </w:t>
      </w:r>
      <w:r w:rsidRPr="00926FB2">
        <w:lastRenderedPageBreak/>
        <w:t>при молекулярной диффузии зависит от сил отталкивания. Этот вид характеризуется тем, что в данном случае нет границы между газом и твердым телом</w:t>
      </w:r>
      <w:r w:rsidR="003A7FDD" w:rsidRPr="00926FB2">
        <w:rPr>
          <w:lang w:val="kk-KZ"/>
        </w:rPr>
        <w:t xml:space="preserve"> </w:t>
      </w:r>
      <w:r w:rsidR="003A7FDD" w:rsidRPr="00926FB2">
        <w:t>[10</w:t>
      </w:r>
      <w:r w:rsidR="003A7FDD" w:rsidRPr="00926FB2">
        <w:rPr>
          <w:lang w:val="kk-KZ"/>
        </w:rPr>
        <w:t>1</w:t>
      </w:r>
      <w:r w:rsidR="003A7FDD" w:rsidRPr="00926FB2">
        <w:t>]</w:t>
      </w:r>
      <w:r w:rsidRPr="00926FB2">
        <w:t>.</w:t>
      </w:r>
    </w:p>
    <w:p w14:paraId="6ECDC6B9" w14:textId="3699AA58" w:rsidR="00AE0E08" w:rsidRPr="00926FB2" w:rsidRDefault="00AE0E08" w:rsidP="00B506E7">
      <w:pPr>
        <w:ind w:firstLine="709"/>
        <w:jc w:val="both"/>
        <w:rPr>
          <w:lang w:val="kk-KZ"/>
        </w:rPr>
      </w:pPr>
      <w:r w:rsidRPr="00926FB2">
        <w:t>С увеличением размеров величины пор до 10</w:t>
      </w:r>
      <w:r w:rsidRPr="00926FB2">
        <w:rPr>
          <w:vertAlign w:val="superscript"/>
        </w:rPr>
        <w:t>-7</w:t>
      </w:r>
      <w:r w:rsidRPr="00926FB2">
        <w:t xml:space="preserve"> - 10</w:t>
      </w:r>
      <w:r w:rsidRPr="00926FB2">
        <w:rPr>
          <w:vertAlign w:val="superscript"/>
        </w:rPr>
        <w:t>-</w:t>
      </w:r>
      <w:smartTag w:uri="urn:schemas-microsoft-com:office:smarttags" w:element="metricconverter">
        <w:smartTagPr>
          <w:attr w:name="ProductID" w:val="6 см"/>
        </w:smartTagPr>
        <w:r w:rsidRPr="00926FB2">
          <w:rPr>
            <w:vertAlign w:val="superscript"/>
          </w:rPr>
          <w:t>6</w:t>
        </w:r>
        <w:r w:rsidRPr="00926FB2">
          <w:t xml:space="preserve"> см</w:t>
        </w:r>
      </w:smartTag>
      <w:r w:rsidRPr="00926FB2">
        <w:t>, наблюдается двухмерная или поверхностная (фольмеровская) диффузия или капиллярная конденсация. Последняя характеризуется движением молекул в адсорбционных слоях за счет температуры концентрации газа. При диффузии через переходные поры 10</w:t>
      </w:r>
      <w:r w:rsidRPr="00926FB2">
        <w:rPr>
          <w:vertAlign w:val="superscript"/>
        </w:rPr>
        <w:t>-6</w:t>
      </w:r>
      <w:r w:rsidRPr="00926FB2">
        <w:t xml:space="preserve"> - 10</w:t>
      </w:r>
      <w:r w:rsidRPr="00926FB2">
        <w:rPr>
          <w:vertAlign w:val="superscript"/>
        </w:rPr>
        <w:t>-</w:t>
      </w:r>
      <w:smartTag w:uri="urn:schemas-microsoft-com:office:smarttags" w:element="metricconverter">
        <w:smartTagPr>
          <w:attr w:name="ProductID" w:val="5 см"/>
        </w:smartTagPr>
        <w:r w:rsidRPr="00926FB2">
          <w:rPr>
            <w:vertAlign w:val="superscript"/>
          </w:rPr>
          <w:t>5</w:t>
        </w:r>
        <w:r w:rsidRPr="00926FB2">
          <w:t xml:space="preserve"> см</w:t>
        </w:r>
      </w:smartTag>
      <w:r w:rsidRPr="00926FB2">
        <w:t xml:space="preserve"> перенос газа подчиняется кнудсеновской диффузии. При этом движении число соударений молекул со стенками капилляров начинает преобладать над соударениями между молекулами. В порах размером свыше 10</w:t>
      </w:r>
      <w:r w:rsidRPr="00926FB2">
        <w:rPr>
          <w:vertAlign w:val="superscript"/>
        </w:rPr>
        <w:t>-</w:t>
      </w:r>
      <w:smartTag w:uri="urn:schemas-microsoft-com:office:smarttags" w:element="metricconverter">
        <w:smartTagPr>
          <w:attr w:name="ProductID" w:val="5 см"/>
        </w:smartTagPr>
        <w:r w:rsidRPr="00926FB2">
          <w:rPr>
            <w:vertAlign w:val="superscript"/>
          </w:rPr>
          <w:t>5</w:t>
        </w:r>
        <w:r w:rsidRPr="00926FB2">
          <w:t xml:space="preserve"> см</w:t>
        </w:r>
      </w:smartTag>
      <w:r w:rsidRPr="00926FB2">
        <w:t xml:space="preserve"> имеет место свободная диффузия газа (вязкое течение), т.е диффузия и медленная ламинарная фильтрация. При увеличении размеров пор до 10</w:t>
      </w:r>
      <w:r w:rsidRPr="00926FB2">
        <w:rPr>
          <w:vertAlign w:val="superscript"/>
        </w:rPr>
        <w:t>-</w:t>
      </w:r>
      <w:smartTag w:uri="urn:schemas-microsoft-com:office:smarttags" w:element="metricconverter">
        <w:smartTagPr>
          <w:attr w:name="ProductID" w:val="4 см"/>
        </w:smartTagPr>
        <w:r w:rsidRPr="00926FB2">
          <w:rPr>
            <w:vertAlign w:val="superscript"/>
          </w:rPr>
          <w:t>4</w:t>
        </w:r>
        <w:r w:rsidRPr="00926FB2">
          <w:t xml:space="preserve"> см</w:t>
        </w:r>
      </w:smartTag>
      <w:r w:rsidRPr="00926FB2">
        <w:t xml:space="preserve"> - 10</w:t>
      </w:r>
      <w:r w:rsidRPr="00926FB2">
        <w:rPr>
          <w:vertAlign w:val="superscript"/>
        </w:rPr>
        <w:t>-</w:t>
      </w:r>
      <w:smartTag w:uri="urn:schemas-microsoft-com:office:smarttags" w:element="metricconverter">
        <w:smartTagPr>
          <w:attr w:name="ProductID" w:val="2 см"/>
        </w:smartTagPr>
        <w:r w:rsidRPr="00926FB2">
          <w:rPr>
            <w:vertAlign w:val="superscript"/>
          </w:rPr>
          <w:t>2</w:t>
        </w:r>
        <w:r w:rsidRPr="00926FB2">
          <w:t xml:space="preserve"> см</w:t>
        </w:r>
      </w:smartTag>
      <w:r w:rsidRPr="00926FB2">
        <w:t xml:space="preserve"> начинает проявляться интенсивная фильтрация газа, которая при порах более 2*10</w:t>
      </w:r>
      <w:r w:rsidRPr="00926FB2">
        <w:rPr>
          <w:vertAlign w:val="superscript"/>
        </w:rPr>
        <w:t>-</w:t>
      </w:r>
      <w:smartTag w:uri="urn:schemas-microsoft-com:office:smarttags" w:element="metricconverter">
        <w:smartTagPr>
          <w:attr w:name="ProductID" w:val="2 см"/>
        </w:smartTagPr>
        <w:r w:rsidRPr="00926FB2">
          <w:rPr>
            <w:vertAlign w:val="superscript"/>
          </w:rPr>
          <w:t>2</w:t>
        </w:r>
        <w:r w:rsidRPr="00926FB2">
          <w:t xml:space="preserve"> см</w:t>
        </w:r>
      </w:smartTag>
      <w:r w:rsidRPr="00926FB2">
        <w:t xml:space="preserve"> переходит в смешанную ламинарно-турбулентную фильтрацию. При порах размером более 10</w:t>
      </w:r>
      <w:r w:rsidRPr="00926FB2">
        <w:rPr>
          <w:vertAlign w:val="superscript"/>
        </w:rPr>
        <w:t>-</w:t>
      </w:r>
      <w:smartTag w:uri="urn:schemas-microsoft-com:office:smarttags" w:element="metricconverter">
        <w:smartTagPr>
          <w:attr w:name="ProductID" w:val="1 см"/>
        </w:smartTagPr>
        <w:r w:rsidRPr="00926FB2">
          <w:rPr>
            <w:vertAlign w:val="superscript"/>
          </w:rPr>
          <w:t>1</w:t>
        </w:r>
        <w:r w:rsidRPr="00926FB2">
          <w:t xml:space="preserve"> см</w:t>
        </w:r>
      </w:smartTag>
      <w:r w:rsidRPr="00926FB2">
        <w:t xml:space="preserve"> режим движения газа становится турбулентным</w:t>
      </w:r>
      <w:r w:rsidR="003A7FDD" w:rsidRPr="00926FB2">
        <w:rPr>
          <w:lang w:val="kk-KZ"/>
        </w:rPr>
        <w:t xml:space="preserve"> </w:t>
      </w:r>
      <w:r w:rsidR="003A7FDD" w:rsidRPr="00926FB2">
        <w:t>[10</w:t>
      </w:r>
      <w:r w:rsidR="003A7FDD" w:rsidRPr="00926FB2">
        <w:rPr>
          <w:lang w:val="kk-KZ"/>
        </w:rPr>
        <w:t>1</w:t>
      </w:r>
      <w:r w:rsidR="003A7FDD" w:rsidRPr="00926FB2">
        <w:t>].</w:t>
      </w:r>
    </w:p>
    <w:p w14:paraId="674D8816" w14:textId="3C3A35C7" w:rsidR="00AE0E08" w:rsidRPr="00926FB2" w:rsidRDefault="00AE0E08" w:rsidP="00B506E7">
      <w:pPr>
        <w:ind w:firstLine="709"/>
        <w:jc w:val="both"/>
        <w:rPr>
          <w:lang w:val="kk-KZ"/>
        </w:rPr>
      </w:pPr>
      <w:r w:rsidRPr="00926FB2">
        <w:t>Исследования показали, что скорость движения метана на границу стока его с поверхности обнажения угольного пласта при изменении глубины, изменяется в пределах 2*10</w:t>
      </w:r>
      <w:r w:rsidRPr="00926FB2">
        <w:rPr>
          <w:vertAlign w:val="superscript"/>
        </w:rPr>
        <w:t>-5</w:t>
      </w:r>
      <w:r w:rsidRPr="00926FB2">
        <w:t xml:space="preserve"> – 5*10</w:t>
      </w:r>
      <w:r w:rsidRPr="00926FB2">
        <w:rPr>
          <w:vertAlign w:val="superscript"/>
        </w:rPr>
        <w:t>-5</w:t>
      </w:r>
      <w:r w:rsidRPr="00926FB2">
        <w:t xml:space="preserve"> см/с, а режим движения газа является ламинарным. Однако режим движения газа в газоносно толще пород не всегда ламинарный, о чем свидетельствует наличие трех поясов изменения газового давления и газопроницаемости по глубине</w:t>
      </w:r>
      <w:r w:rsidR="003A7FDD" w:rsidRPr="00926FB2">
        <w:rPr>
          <w:lang w:val="kk-KZ"/>
        </w:rPr>
        <w:t xml:space="preserve"> </w:t>
      </w:r>
      <w:r w:rsidR="003A7FDD" w:rsidRPr="00926FB2">
        <w:t>[10</w:t>
      </w:r>
      <w:r w:rsidR="003A7FDD" w:rsidRPr="00926FB2">
        <w:rPr>
          <w:lang w:val="kk-KZ"/>
        </w:rPr>
        <w:t>1</w:t>
      </w:r>
      <w:r w:rsidR="003A7FDD" w:rsidRPr="00926FB2">
        <w:t>].</w:t>
      </w:r>
    </w:p>
    <w:p w14:paraId="246AAEF4" w14:textId="77777777" w:rsidR="00AE0E08" w:rsidRPr="00926FB2" w:rsidRDefault="00AE0E08" w:rsidP="00B506E7">
      <w:pPr>
        <w:ind w:firstLine="709"/>
        <w:jc w:val="both"/>
      </w:pPr>
      <w:r w:rsidRPr="00926FB2">
        <w:t>Установлено, что ламинарный режим движения газа, подчиняющийся закону Дарси, имеет место при перепаде давления газа в порах до 0,8-1 МПа. Переходный режим наблюдается при перепаде давления 1 – 1,2 МПа, при перепадах более 1,2 МПа движение газа в толще происходит по закону Шези. Причем количество выделяющегося газа при фильтрации составляет 11 – 50 м</w:t>
      </w:r>
      <w:r w:rsidRPr="00926FB2">
        <w:rPr>
          <w:vertAlign w:val="superscript"/>
        </w:rPr>
        <w:t>3</w:t>
      </w:r>
      <w:r w:rsidRPr="00926FB2">
        <w:t xml:space="preserve">/т (Айруни А.Т, </w:t>
      </w:r>
      <w:smartTag w:uri="urn:schemas-microsoft-com:office:smarttags" w:element="metricconverter">
        <w:smartTagPr>
          <w:attr w:name="ProductID" w:val="1970 г"/>
        </w:smartTagPr>
        <w:r w:rsidRPr="00926FB2">
          <w:t>1970 г</w:t>
        </w:r>
      </w:smartTag>
      <w:r w:rsidRPr="00926FB2">
        <w:t>.).</w:t>
      </w:r>
    </w:p>
    <w:p w14:paraId="2BC67CE4" w14:textId="490E0C62" w:rsidR="00AE0E08" w:rsidRPr="00926FB2" w:rsidRDefault="00AE0E08" w:rsidP="00B506E7">
      <w:pPr>
        <w:ind w:firstLine="709"/>
        <w:jc w:val="both"/>
      </w:pPr>
      <w:r w:rsidRPr="00926FB2">
        <w:t>Начиная с работ Кричевского Р.М. (1946 год) математическому описанию переноса метана из угольных пластов посвящено большое число работ (см., например, [</w:t>
      </w:r>
      <w:r w:rsidR="00A73DCE" w:rsidRPr="00926FB2">
        <w:t>10</w:t>
      </w:r>
      <w:r w:rsidR="003A7FDD" w:rsidRPr="00926FB2">
        <w:rPr>
          <w:lang w:val="kk-KZ"/>
        </w:rPr>
        <w:t>2</w:t>
      </w:r>
      <w:r w:rsidR="00A73DCE" w:rsidRPr="00926FB2">
        <w:t>,10</w:t>
      </w:r>
      <w:r w:rsidR="003A7FDD" w:rsidRPr="00926FB2">
        <w:rPr>
          <w:lang w:val="kk-KZ"/>
        </w:rPr>
        <w:t>3</w:t>
      </w:r>
      <w:r w:rsidR="00A73DCE" w:rsidRPr="00926FB2">
        <w:t>,10</w:t>
      </w:r>
      <w:r w:rsidR="003A7FDD" w:rsidRPr="00926FB2">
        <w:rPr>
          <w:lang w:val="kk-KZ"/>
        </w:rPr>
        <w:t>4</w:t>
      </w:r>
      <w:r w:rsidRPr="00926FB2">
        <w:t>]). Рассмотрим влияние размерных эффектов в угольном веществе на стационарную диффузию метана, которая в простейшем случае, описывается законом Фика:</w:t>
      </w:r>
    </w:p>
    <w:p w14:paraId="78B1FDC8" w14:textId="77777777" w:rsidR="00AE0E08" w:rsidRPr="00926FB2" w:rsidRDefault="00AE0E08" w:rsidP="00B506E7">
      <w:pPr>
        <w:ind w:firstLine="567"/>
        <w:jc w:val="both"/>
      </w:pPr>
    </w:p>
    <w:p w14:paraId="5F61E262" w14:textId="156518ED" w:rsidR="00AE0E08" w:rsidRPr="00926FB2" w:rsidRDefault="00AD13CC" w:rsidP="00B506E7">
      <w:pPr>
        <w:ind w:left="2124" w:firstLine="708"/>
        <w:jc w:val="right"/>
      </w:pPr>
      <m:oMath>
        <m:f>
          <m:fPr>
            <m:ctrlPr>
              <w:rPr>
                <w:rFonts w:ascii="Cambria Math" w:hAnsi="Cambria Math"/>
                <w:iCs/>
              </w:rPr>
            </m:ctrlPr>
          </m:fPr>
          <m:num>
            <m:r>
              <m:rPr>
                <m:sty m:val="p"/>
              </m:rPr>
              <w:rPr>
                <w:rFonts w:ascii="Cambria Math" w:hAnsi="Cambria Math"/>
              </w:rPr>
              <m:t>d</m:t>
            </m:r>
          </m:num>
          <m:den>
            <m:r>
              <m:rPr>
                <m:nor/>
              </m:rPr>
              <w:rPr>
                <w:iCs/>
              </w:rPr>
              <m:t>dx</m:t>
            </m:r>
          </m:den>
        </m:f>
        <m:d>
          <m:dPr>
            <m:ctrlPr>
              <w:rPr>
                <w:rFonts w:ascii="Cambria Math" w:hAnsi="Cambria Math"/>
                <w:iCs/>
              </w:rPr>
            </m:ctrlPr>
          </m:dPr>
          <m:e>
            <m:r>
              <m:rPr>
                <m:sty m:val="p"/>
              </m:rPr>
              <w:rPr>
                <w:rFonts w:ascii="Cambria Math" w:hAnsi="Cambria Math"/>
              </w:rPr>
              <m:t>D(x)</m:t>
            </m:r>
            <m:f>
              <m:fPr>
                <m:ctrlPr>
                  <w:rPr>
                    <w:rFonts w:ascii="Cambria Math" w:hAnsi="Cambria Math"/>
                    <w:iCs/>
                  </w:rPr>
                </m:ctrlPr>
              </m:fPr>
              <m:num>
                <m:r>
                  <m:rPr>
                    <m:sty m:val="p"/>
                  </m:rPr>
                  <w:rPr>
                    <w:rFonts w:ascii="Cambria Math" w:hAnsi="Cambria Math"/>
                  </w:rPr>
                  <m:t>dC(x)</m:t>
                </m:r>
              </m:num>
              <m:den>
                <m:r>
                  <m:rPr>
                    <m:sty m:val="p"/>
                  </m:rPr>
                  <w:rPr>
                    <w:rFonts w:ascii="Cambria Math" w:hAnsi="Cambria Math"/>
                  </w:rPr>
                  <m:t>dx</m:t>
                </m:r>
              </m:den>
            </m:f>
          </m:e>
        </m:d>
        <m:r>
          <m:rPr>
            <m:sty m:val="p"/>
          </m:rPr>
          <w:rPr>
            <w:rFonts w:ascii="Cambria Math" w:hAnsi="Cambria Math"/>
          </w:rPr>
          <m:t>=0,</m:t>
        </m:r>
      </m:oMath>
      <w:r w:rsidR="00AE0E08" w:rsidRPr="00926FB2">
        <w:tab/>
      </w:r>
      <w:r w:rsidR="00AE0E08" w:rsidRPr="00926FB2">
        <w:tab/>
      </w:r>
      <w:r w:rsidR="00AE0E08" w:rsidRPr="00926FB2">
        <w:tab/>
      </w:r>
      <w:r w:rsidR="00AE0E08" w:rsidRPr="00926FB2">
        <w:tab/>
        <w:t xml:space="preserve">         (</w:t>
      </w:r>
      <w:r w:rsidR="00CA4045" w:rsidRPr="00926FB2">
        <w:t>2.4</w:t>
      </w:r>
      <w:r w:rsidR="00703ADD" w:rsidRPr="00926FB2">
        <w:t>3</w:t>
      </w:r>
      <w:r w:rsidR="00AE0E08" w:rsidRPr="00926FB2">
        <w:t>)</w:t>
      </w:r>
    </w:p>
    <w:p w14:paraId="4936A5D7" w14:textId="77777777" w:rsidR="00AE0E08" w:rsidRPr="00926FB2" w:rsidRDefault="00AE0E08" w:rsidP="00B506E7">
      <w:pPr>
        <w:ind w:left="2124" w:firstLine="708"/>
        <w:jc w:val="right"/>
      </w:pPr>
    </w:p>
    <w:p w14:paraId="17818A1A" w14:textId="19DD469D" w:rsidR="00AE0E08" w:rsidRPr="00926FB2" w:rsidRDefault="00AE0E08" w:rsidP="0048185E">
      <w:pPr>
        <w:ind w:firstLine="709"/>
        <w:jc w:val="both"/>
      </w:pPr>
      <w:r w:rsidRPr="00926FB2">
        <w:t xml:space="preserve">Если коэффициент диффузии постоянная величина, т.е. </w:t>
      </w:r>
      <m:oMath>
        <m:r>
          <w:rPr>
            <w:rFonts w:ascii="Cambria Math" w:hAnsi="Cambria Math"/>
            <w:lang w:val="en-US"/>
          </w:rPr>
          <m:t>D</m:t>
        </m:r>
        <m:r>
          <m:rPr>
            <m:sty m:val="p"/>
          </m:rPr>
          <w:rPr>
            <w:rFonts w:ascii="Cambria Math" w:hAnsi="Cambria Math"/>
          </w:rPr>
          <m:t>(</m:t>
        </m:r>
        <m:r>
          <w:rPr>
            <w:rFonts w:ascii="Cambria Math" w:hAnsi="Cambria Math"/>
            <w:lang w:val="en-US"/>
          </w:rPr>
          <m:t>x</m:t>
        </m:r>
        <m:r>
          <m:rPr>
            <m:sty m:val="p"/>
          </m:rPr>
          <w:rPr>
            <w:rFonts w:ascii="Cambria Math" w:hAnsi="Cambria Math"/>
          </w:rPr>
          <m:t>)=</m:t>
        </m:r>
        <m:r>
          <w:rPr>
            <w:rFonts w:ascii="Cambria Math" w:hAnsi="Cambria Math"/>
            <w:lang w:val="en-US"/>
          </w:rPr>
          <m:t>const</m:t>
        </m:r>
      </m:oMath>
      <w:r w:rsidRPr="00926FB2">
        <w:t xml:space="preserve">, то мы имеем простой классический закон Фика. Но в случае размерного эффекта, связанного с наноструктурой угля, коэффициент диффузии выражается так: </w:t>
      </w:r>
      <m:oMath>
        <m:r>
          <w:rPr>
            <w:rFonts w:ascii="Cambria Math" w:hAnsi="Cambria Math"/>
            <w:lang w:val="en-US"/>
          </w:rPr>
          <m:t>D</m:t>
        </m:r>
        <m:r>
          <m:rPr>
            <m:sty m:val="p"/>
          </m:rPr>
          <w:rPr>
            <w:rFonts w:ascii="Cambria Math" w:hAnsi="Cambria Math"/>
          </w:rPr>
          <m:t>(</m:t>
        </m:r>
        <m:r>
          <w:rPr>
            <w:rFonts w:ascii="Cambria Math" w:hAnsi="Cambria Math"/>
            <w:lang w:val="en-US"/>
          </w:rPr>
          <m:t>x</m:t>
        </m:r>
        <m:r>
          <m:rPr>
            <m:sty m:val="p"/>
          </m:rPr>
          <w:rPr>
            <w:rFonts w:ascii="Cambria Math" w:hAnsi="Cambria Math"/>
          </w:rPr>
          <m:t>)=</m:t>
        </m:r>
        <m:sSub>
          <m:sSubPr>
            <m:ctrlPr>
              <w:rPr>
                <w:rFonts w:ascii="Cambria Math" w:hAnsi="Cambria Math"/>
                <w:lang w:val="en-US"/>
              </w:rPr>
            </m:ctrlPr>
          </m:sSubPr>
          <m:e>
            <m:r>
              <w:rPr>
                <w:rFonts w:ascii="Cambria Math" w:hAnsi="Cambria Math"/>
                <w:lang w:val="en-US"/>
              </w:rPr>
              <m:t>D</m:t>
            </m:r>
          </m:e>
          <m:sub>
            <m:r>
              <m:rPr>
                <m:sty m:val="p"/>
              </m:rPr>
              <w:rPr>
                <w:rFonts w:ascii="Cambria Math" w:hAnsi="Cambria Math"/>
              </w:rPr>
              <m:t>0</m:t>
            </m:r>
          </m:sub>
        </m:sSub>
        <m:r>
          <m:rPr>
            <m:sty m:val="p"/>
          </m:rPr>
          <w:rPr>
            <w:rFonts w:ascii="Cambria Math" w:hAnsi="Cambria Math"/>
          </w:rPr>
          <m:t xml:space="preserve"> [1-</m:t>
        </m:r>
        <m:r>
          <w:rPr>
            <w:rFonts w:ascii="Cambria Math" w:hAnsi="Cambria Math"/>
            <w:lang w:val="en-US"/>
          </w:rPr>
          <m:t>R</m:t>
        </m:r>
        <m:r>
          <m:rPr>
            <m:sty m:val="p"/>
          </m:rPr>
          <w:rPr>
            <w:rFonts w:ascii="Cambria Math" w:hAnsi="Cambria Math"/>
          </w:rPr>
          <m:t>(</m:t>
        </m:r>
        <m:r>
          <w:rPr>
            <w:rFonts w:ascii="Cambria Math" w:hAnsi="Cambria Math"/>
            <w:lang w:val="en-US"/>
          </w:rPr>
          <m:t>I</m:t>
        </m:r>
        <m:r>
          <m:rPr>
            <m:sty m:val="p"/>
          </m:rPr>
          <w:rPr>
            <w:rFonts w:ascii="Cambria Math" w:hAnsi="Cambria Math"/>
          </w:rPr>
          <m:t>)/</m:t>
        </m:r>
        <m:r>
          <w:rPr>
            <w:rFonts w:ascii="Cambria Math" w:hAnsi="Cambria Math"/>
            <w:lang w:val="en-US"/>
          </w:rPr>
          <m:t>R</m:t>
        </m:r>
        <m:r>
          <m:rPr>
            <m:sty m:val="p"/>
          </m:rPr>
          <w:rPr>
            <w:rFonts w:ascii="Cambria Math" w:hAnsi="Cambria Math"/>
          </w:rPr>
          <m:t>(</m:t>
        </m:r>
        <m:r>
          <w:rPr>
            <w:rFonts w:ascii="Cambria Math" w:hAnsi="Cambria Math"/>
            <w:lang w:val="en-US"/>
          </w:rPr>
          <m:t>I</m:t>
        </m:r>
        <m:r>
          <m:rPr>
            <m:sty m:val="p"/>
          </m:rPr>
          <w:rPr>
            <w:rFonts w:ascii="Cambria Math" w:hAnsi="Cambria Math"/>
          </w:rPr>
          <m:t>)+</m:t>
        </m:r>
        <m:r>
          <w:rPr>
            <w:rFonts w:ascii="Cambria Math" w:hAnsi="Cambria Math"/>
            <w:lang w:val="en-US"/>
          </w:rPr>
          <m:t>x</m:t>
        </m:r>
        <m:r>
          <m:rPr>
            <m:sty m:val="p"/>
          </m:rPr>
          <w:rPr>
            <w:rFonts w:ascii="Cambria Math" w:hAnsi="Cambria Math"/>
          </w:rPr>
          <m:t>]</m:t>
        </m:r>
      </m:oMath>
      <w:r w:rsidRPr="00926FB2">
        <w:t xml:space="preserve"> и (</w:t>
      </w:r>
      <w:r w:rsidR="00703ADD" w:rsidRPr="00926FB2">
        <w:t>2.43</w:t>
      </w:r>
      <w:r w:rsidRPr="00926FB2">
        <w:t>) преобразуется к виду:</w:t>
      </w:r>
    </w:p>
    <w:p w14:paraId="5F9BBB4B" w14:textId="6967174A" w:rsidR="00AE0E08" w:rsidRPr="00926FB2" w:rsidRDefault="00AE0E08"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m:oMath>
        <m:f>
          <m:fPr>
            <m:ctrlPr>
              <w:rPr>
                <w:iCs w:val="0"/>
                <w:color w:val="auto"/>
              </w:rPr>
            </m:ctrlPr>
          </m:fPr>
          <m:num>
            <m:r>
              <m:rPr>
                <m:sty m:val="p"/>
              </m:rPr>
              <w:rPr>
                <w:color w:val="auto"/>
              </w:rPr>
              <m:t>x</m:t>
            </m:r>
          </m:num>
          <m:den>
            <m:r>
              <m:rPr>
                <m:sty m:val="p"/>
              </m:rPr>
              <w:rPr>
                <w:color w:val="auto"/>
              </w:rPr>
              <m:t>x</m:t>
            </m:r>
            <m:r>
              <m:rPr>
                <m:sty m:val="p"/>
              </m:rPr>
              <w:rPr>
                <w:color w:val="auto"/>
                <w:lang w:val="ru-RU"/>
              </w:rPr>
              <m:t>+</m:t>
            </m:r>
            <m:r>
              <m:rPr>
                <m:sty m:val="p"/>
              </m:rPr>
              <w:rPr>
                <w:color w:val="auto"/>
              </w:rPr>
              <m:t>R</m:t>
            </m:r>
            <m:r>
              <m:rPr>
                <m:sty m:val="p"/>
              </m:rPr>
              <w:rPr>
                <w:color w:val="auto"/>
                <w:lang w:val="ru-RU"/>
              </w:rPr>
              <m:t>(</m:t>
            </m:r>
            <m:r>
              <m:rPr>
                <m:sty m:val="p"/>
              </m:rPr>
              <w:rPr>
                <w:color w:val="auto"/>
              </w:rPr>
              <m:t>I</m:t>
            </m:r>
            <m:r>
              <m:rPr>
                <m:sty m:val="p"/>
              </m:rPr>
              <w:rPr>
                <w:color w:val="auto"/>
                <w:lang w:val="ru-RU"/>
              </w:rPr>
              <m:t>)</m:t>
            </m:r>
          </m:den>
        </m:f>
        <m:f>
          <m:fPr>
            <m:ctrlPr>
              <w:rPr>
                <w:iCs w:val="0"/>
                <w:color w:val="auto"/>
              </w:rPr>
            </m:ctrlPr>
          </m:fPr>
          <m:num>
            <m:r>
              <m:rPr>
                <m:sty m:val="p"/>
              </m:rPr>
              <w:rPr>
                <w:color w:val="auto"/>
              </w:rPr>
              <m:t>dC</m:t>
            </m:r>
            <m:r>
              <m:rPr>
                <m:sty m:val="p"/>
              </m:rPr>
              <w:rPr>
                <w:color w:val="auto"/>
                <w:lang w:val="ru-RU"/>
              </w:rPr>
              <m:t>(</m:t>
            </m:r>
            <m:r>
              <m:rPr>
                <m:sty m:val="p"/>
              </m:rPr>
              <w:rPr>
                <w:color w:val="auto"/>
              </w:rPr>
              <m:t>x</m:t>
            </m:r>
            <m:r>
              <m:rPr>
                <m:sty m:val="p"/>
              </m:rPr>
              <w:rPr>
                <w:color w:val="auto"/>
                <w:lang w:val="ru-RU"/>
              </w:rPr>
              <m:t>)</m:t>
            </m:r>
          </m:num>
          <m:den>
            <m:r>
              <m:rPr>
                <m:sty m:val="p"/>
              </m:rPr>
              <w:rPr>
                <w:color w:val="auto"/>
              </w:rPr>
              <m:t>dx</m:t>
            </m:r>
          </m:den>
        </m:f>
        <m:r>
          <m:rPr>
            <m:sty m:val="p"/>
          </m:rPr>
          <w:rPr>
            <w:color w:val="auto"/>
            <w:lang w:val="ru-RU"/>
          </w:rPr>
          <m:t>=</m:t>
        </m:r>
        <m:f>
          <m:fPr>
            <m:ctrlPr>
              <w:rPr>
                <w:iCs w:val="0"/>
                <w:color w:val="auto"/>
              </w:rPr>
            </m:ctrlPr>
          </m:fPr>
          <m:num>
            <m:sSub>
              <m:sSubPr>
                <m:ctrlPr>
                  <w:rPr>
                    <w:iCs w:val="0"/>
                    <w:color w:val="auto"/>
                  </w:rPr>
                </m:ctrlPr>
              </m:sSubPr>
              <m:e>
                <m:r>
                  <m:rPr>
                    <m:sty m:val="p"/>
                  </m:rPr>
                  <w:rPr>
                    <w:color w:val="auto"/>
                  </w:rPr>
                  <m:t>δ</m:t>
                </m:r>
              </m:e>
              <m:sub>
                <m:r>
                  <m:rPr>
                    <m:sty m:val="p"/>
                  </m:rPr>
                  <w:rPr>
                    <w:color w:val="auto"/>
                    <w:lang w:val="ru-RU"/>
                  </w:rPr>
                  <m:t>1</m:t>
                </m:r>
              </m:sub>
            </m:sSub>
          </m:num>
          <m:den>
            <m:sSub>
              <m:sSubPr>
                <m:ctrlPr>
                  <w:rPr>
                    <w:iCs w:val="0"/>
                    <w:color w:val="auto"/>
                  </w:rPr>
                </m:ctrlPr>
              </m:sSubPr>
              <m:e>
                <m:r>
                  <m:rPr>
                    <m:sty m:val="p"/>
                  </m:rPr>
                  <w:rPr>
                    <w:color w:val="auto"/>
                  </w:rPr>
                  <m:t>D</m:t>
                </m:r>
              </m:e>
              <m:sub>
                <m:r>
                  <m:rPr>
                    <m:sty m:val="p"/>
                  </m:rPr>
                  <w:rPr>
                    <w:color w:val="auto"/>
                    <w:lang w:val="ru-RU"/>
                  </w:rPr>
                  <m:t>0</m:t>
                </m:r>
              </m:sub>
            </m:sSub>
          </m:den>
        </m:f>
        <m:r>
          <m:rPr>
            <m:sty m:val="p"/>
          </m:rPr>
          <w:rPr>
            <w:color w:val="auto"/>
            <w:lang w:val="ru-RU"/>
          </w:rPr>
          <m:t>,</m:t>
        </m:r>
      </m:oMath>
      <w:r w:rsidRPr="00926FB2">
        <w:rPr>
          <w:rFonts w:ascii="Times New Roman" w:hAnsi="Times New Roman"/>
          <w:iCs w:val="0"/>
          <w:color w:val="auto"/>
          <w:lang w:val="ru-RU"/>
        </w:rPr>
        <w:tab/>
        <w:t>(</w:t>
      </w:r>
      <w:r w:rsidR="00CA4045" w:rsidRPr="00926FB2">
        <w:rPr>
          <w:rFonts w:ascii="Times New Roman" w:hAnsi="Times New Roman"/>
          <w:color w:val="auto"/>
          <w:lang w:val="ru-RU"/>
        </w:rPr>
        <w:t>2.4</w:t>
      </w:r>
      <w:r w:rsidR="00703ADD" w:rsidRPr="00926FB2">
        <w:rPr>
          <w:rFonts w:ascii="Times New Roman" w:hAnsi="Times New Roman"/>
          <w:color w:val="auto"/>
          <w:lang w:val="ru-RU"/>
        </w:rPr>
        <w:t>4</w:t>
      </w:r>
      <w:r w:rsidRPr="00926FB2">
        <w:rPr>
          <w:rFonts w:ascii="Times New Roman" w:hAnsi="Times New Roman"/>
          <w:iCs w:val="0"/>
          <w:color w:val="auto"/>
          <w:lang w:val="ru-RU"/>
        </w:rPr>
        <w:t>)</w:t>
      </w:r>
    </w:p>
    <w:p w14:paraId="746D20C2" w14:textId="77777777" w:rsidR="00AE0E08" w:rsidRPr="00926FB2" w:rsidRDefault="00AE0E08" w:rsidP="00B506E7">
      <w:pPr>
        <w:rPr>
          <w:lang w:eastAsia="ko-KR"/>
        </w:rPr>
      </w:pPr>
    </w:p>
    <w:p w14:paraId="198E9DA0" w14:textId="0D154872" w:rsidR="00AE0E08" w:rsidRPr="00926FB2" w:rsidRDefault="00AE0E08" w:rsidP="00B506E7">
      <w:pPr>
        <w:widowControl w:val="0"/>
        <w:ind w:firstLine="709"/>
        <w:jc w:val="both"/>
      </w:pPr>
      <w:r w:rsidRPr="00926FB2">
        <w:t xml:space="preserve">Постоянная </w:t>
      </w:r>
      <m:oMath>
        <m:sSub>
          <m:sSubPr>
            <m:ctrlPr>
              <w:rPr>
                <w:rFonts w:ascii="Cambria Math" w:hAnsi="Cambria Math"/>
              </w:rPr>
            </m:ctrlPr>
          </m:sSubPr>
          <m:e>
            <m:r>
              <w:rPr>
                <w:rFonts w:ascii="Cambria Math" w:hAnsi="Cambria Math"/>
              </w:rPr>
              <m:t>δ</m:t>
            </m:r>
          </m:e>
          <m:sub>
            <m:r>
              <m:rPr>
                <m:sty m:val="p"/>
              </m:rPr>
              <w:rPr>
                <w:rFonts w:ascii="Cambria Math" w:hAnsi="Cambria Math"/>
              </w:rPr>
              <m:t>1</m:t>
            </m:r>
          </m:sub>
        </m:sSub>
      </m:oMath>
      <w:r w:rsidRPr="00926FB2">
        <w:t xml:space="preserve"> представляет собой константу интегрирования. В </w:t>
      </w:r>
      <w:r w:rsidRPr="00926FB2">
        <w:lastRenderedPageBreak/>
        <w:t>результате уравнение (</w:t>
      </w:r>
      <w:r w:rsidR="00C64D53" w:rsidRPr="00926FB2">
        <w:t>2.4</w:t>
      </w:r>
      <w:r w:rsidR="00703ADD" w:rsidRPr="00926FB2">
        <w:t>4</w:t>
      </w:r>
      <w:r w:rsidRPr="00926FB2">
        <w:t>) принимает решение:</w:t>
      </w:r>
    </w:p>
    <w:p w14:paraId="0F41D360" w14:textId="77777777" w:rsidR="00AE0E08" w:rsidRPr="00926FB2" w:rsidRDefault="00AE0E08" w:rsidP="00B506E7">
      <w:pPr>
        <w:widowControl w:val="0"/>
        <w:ind w:firstLine="540"/>
        <w:jc w:val="both"/>
      </w:pPr>
    </w:p>
    <w:p w14:paraId="6B56D1F4" w14:textId="2DFDCB09" w:rsidR="00AE0E08" w:rsidRPr="00926FB2" w:rsidRDefault="00AE0E08"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m:oMath>
        <m:r>
          <m:rPr>
            <m:sty m:val="p"/>
          </m:rPr>
          <w:rPr>
            <w:color w:val="auto"/>
          </w:rPr>
          <m:t>C</m:t>
        </m:r>
        <m:d>
          <m:dPr>
            <m:ctrlPr>
              <w:rPr>
                <w:iCs w:val="0"/>
                <w:color w:val="auto"/>
                <w:lang w:val="ru-RU"/>
              </w:rPr>
            </m:ctrlPr>
          </m:dPr>
          <m:e>
            <m:r>
              <m:rPr>
                <m:sty m:val="p"/>
              </m:rPr>
              <w:rPr>
                <w:color w:val="auto"/>
              </w:rPr>
              <m:t>x</m:t>
            </m:r>
          </m:e>
        </m:d>
        <m:r>
          <m:rPr>
            <m:sty m:val="p"/>
          </m:rPr>
          <w:rPr>
            <w:color w:val="auto"/>
            <w:lang w:val="ru-RU"/>
          </w:rPr>
          <m:t>=</m:t>
        </m:r>
        <m:f>
          <m:fPr>
            <m:ctrlPr>
              <w:rPr>
                <w:iCs w:val="0"/>
                <w:color w:val="auto"/>
              </w:rPr>
            </m:ctrlPr>
          </m:fPr>
          <m:num>
            <m:sSub>
              <m:sSubPr>
                <m:ctrlPr>
                  <w:rPr>
                    <w:iCs w:val="0"/>
                    <w:color w:val="auto"/>
                  </w:rPr>
                </m:ctrlPr>
              </m:sSubPr>
              <m:e>
                <m:r>
                  <m:rPr>
                    <m:sty m:val="p"/>
                  </m:rPr>
                  <w:rPr>
                    <w:color w:val="auto"/>
                  </w:rPr>
                  <m:t>δ</m:t>
                </m:r>
              </m:e>
              <m:sub>
                <m:r>
                  <m:rPr>
                    <m:sty m:val="p"/>
                  </m:rPr>
                  <w:rPr>
                    <w:color w:val="auto"/>
                    <w:lang w:val="ru-RU"/>
                  </w:rPr>
                  <m:t>1</m:t>
                </m:r>
              </m:sub>
            </m:sSub>
          </m:num>
          <m:den>
            <m:sSub>
              <m:sSubPr>
                <m:ctrlPr>
                  <w:rPr>
                    <w:iCs w:val="0"/>
                    <w:color w:val="auto"/>
                  </w:rPr>
                </m:ctrlPr>
              </m:sSubPr>
              <m:e>
                <m:r>
                  <m:rPr>
                    <m:sty m:val="p"/>
                  </m:rPr>
                  <w:rPr>
                    <w:color w:val="auto"/>
                  </w:rPr>
                  <m:t>D</m:t>
                </m:r>
              </m:e>
              <m:sub>
                <m:r>
                  <m:rPr>
                    <m:sty m:val="p"/>
                  </m:rPr>
                  <w:rPr>
                    <w:color w:val="auto"/>
                    <w:lang w:val="ru-RU"/>
                  </w:rPr>
                  <m:t>0</m:t>
                </m:r>
              </m:sub>
            </m:sSub>
          </m:den>
        </m:f>
        <m:d>
          <m:dPr>
            <m:ctrlPr>
              <w:rPr>
                <w:iCs w:val="0"/>
                <w:color w:val="auto"/>
                <w:lang w:val="ru-RU"/>
              </w:rPr>
            </m:ctrlPr>
          </m:dPr>
          <m:e>
            <m:r>
              <m:rPr>
                <m:sty m:val="p"/>
              </m:rPr>
              <w:rPr>
                <w:color w:val="auto"/>
              </w:rPr>
              <m:t>x</m:t>
            </m:r>
            <m:r>
              <m:rPr>
                <m:sty m:val="p"/>
              </m:rPr>
              <w:rPr>
                <w:color w:val="auto"/>
                <w:lang w:val="ru-RU"/>
              </w:rPr>
              <m:t>+</m:t>
            </m:r>
            <m:r>
              <m:rPr>
                <m:sty m:val="p"/>
              </m:rPr>
              <w:rPr>
                <w:color w:val="auto"/>
              </w:rPr>
              <m:t>R</m:t>
            </m:r>
            <m:d>
              <m:dPr>
                <m:ctrlPr>
                  <w:rPr>
                    <w:iCs w:val="0"/>
                    <w:color w:val="auto"/>
                    <w:lang w:val="ru-RU"/>
                  </w:rPr>
                </m:ctrlPr>
              </m:dPr>
              <m:e>
                <m:r>
                  <m:rPr>
                    <m:sty m:val="p"/>
                  </m:rPr>
                  <w:rPr>
                    <w:color w:val="auto"/>
                  </w:rPr>
                  <m:t>I</m:t>
                </m:r>
              </m:e>
            </m:d>
            <m:func>
              <m:funcPr>
                <m:ctrlPr>
                  <w:rPr>
                    <w:iCs w:val="0"/>
                    <w:color w:val="auto"/>
                  </w:rPr>
                </m:ctrlPr>
              </m:funcPr>
              <m:fName>
                <m:r>
                  <m:rPr>
                    <m:sty m:val="p"/>
                  </m:rPr>
                  <w:rPr>
                    <w:color w:val="auto"/>
                  </w:rPr>
                  <m:t>ln</m:t>
                </m:r>
              </m:fName>
              <m:e>
                <m:r>
                  <m:rPr>
                    <m:sty m:val="p"/>
                  </m:rPr>
                  <w:rPr>
                    <w:color w:val="auto"/>
                  </w:rPr>
                  <m:t>x</m:t>
                </m:r>
              </m:e>
            </m:func>
          </m:e>
        </m:d>
        <m:r>
          <m:rPr>
            <m:sty m:val="p"/>
          </m:rPr>
          <w:rPr>
            <w:color w:val="auto"/>
            <w:lang w:val="ru-RU"/>
          </w:rPr>
          <m:t>+</m:t>
        </m:r>
        <m:sSub>
          <m:sSubPr>
            <m:ctrlPr>
              <w:rPr>
                <w:iCs w:val="0"/>
                <w:color w:val="auto"/>
              </w:rPr>
            </m:ctrlPr>
          </m:sSubPr>
          <m:e>
            <m:r>
              <m:rPr>
                <m:sty m:val="p"/>
              </m:rPr>
              <w:rPr>
                <w:color w:val="auto"/>
              </w:rPr>
              <m:t>δ</m:t>
            </m:r>
          </m:e>
          <m:sub>
            <m:r>
              <m:rPr>
                <m:sty m:val="p"/>
              </m:rPr>
              <w:rPr>
                <w:color w:val="auto"/>
                <w:lang w:val="ru-RU"/>
              </w:rPr>
              <m:t>2</m:t>
            </m:r>
          </m:sub>
        </m:sSub>
        <m:r>
          <m:rPr>
            <m:sty m:val="p"/>
          </m:rPr>
          <w:rPr>
            <w:color w:val="auto"/>
            <w:lang w:val="ru-RU"/>
          </w:rPr>
          <m:t>,</m:t>
        </m:r>
      </m:oMath>
      <w:r w:rsidRPr="00926FB2">
        <w:rPr>
          <w:rFonts w:ascii="Times New Roman" w:hAnsi="Times New Roman"/>
          <w:iCs w:val="0"/>
          <w:color w:val="auto"/>
          <w:lang w:val="ru-RU"/>
        </w:rPr>
        <w:tab/>
        <w:t>(</w:t>
      </w:r>
      <w:r w:rsidR="00CA4045" w:rsidRPr="00926FB2">
        <w:rPr>
          <w:rFonts w:ascii="Times New Roman" w:hAnsi="Times New Roman"/>
          <w:color w:val="auto"/>
          <w:lang w:val="ru-RU"/>
        </w:rPr>
        <w:t>2.4</w:t>
      </w:r>
      <w:r w:rsidR="00703ADD" w:rsidRPr="00926FB2">
        <w:rPr>
          <w:rFonts w:ascii="Times New Roman" w:hAnsi="Times New Roman"/>
          <w:color w:val="auto"/>
          <w:lang w:val="ru-RU"/>
        </w:rPr>
        <w:t>5</w:t>
      </w:r>
      <w:r w:rsidRPr="00926FB2">
        <w:rPr>
          <w:rFonts w:ascii="Times New Roman" w:hAnsi="Times New Roman"/>
          <w:iCs w:val="0"/>
          <w:color w:val="auto"/>
          <w:lang w:val="ru-RU"/>
        </w:rPr>
        <w:t>)</w:t>
      </w:r>
    </w:p>
    <w:p w14:paraId="7CC173CD" w14:textId="77777777" w:rsidR="00AE0E08" w:rsidRPr="00926FB2" w:rsidRDefault="00AE0E08" w:rsidP="00B506E7">
      <w:pPr>
        <w:rPr>
          <w:lang w:eastAsia="ko-KR"/>
        </w:rPr>
      </w:pPr>
    </w:p>
    <w:p w14:paraId="24846A8C" w14:textId="76B61E78" w:rsidR="00AE0E08" w:rsidRPr="00926FB2" w:rsidRDefault="00AE0E08" w:rsidP="00B506E7">
      <w:pPr>
        <w:widowControl w:val="0"/>
        <w:ind w:firstLine="709"/>
        <w:jc w:val="both"/>
      </w:pPr>
      <w:r w:rsidRPr="00926FB2">
        <w:t>В случае, когда в уравнении (</w:t>
      </w:r>
      <w:r w:rsidR="00C64D53" w:rsidRPr="00926FB2">
        <w:t>2.4</w:t>
      </w:r>
      <w:r w:rsidR="00703ADD" w:rsidRPr="00926FB2">
        <w:t>5</w:t>
      </w:r>
      <w:r w:rsidRPr="00926FB2">
        <w:t xml:space="preserve">) коэффициент диффузии оказывается постоянным, иными словами, когда </w:t>
      </w:r>
      <m:oMath>
        <m:r>
          <w:rPr>
            <w:rFonts w:ascii="Cambria Math" w:hAnsi="Cambria Math"/>
            <w:lang w:val="en-US"/>
          </w:rPr>
          <m:t>D</m:t>
        </m:r>
        <m:r>
          <m:rPr>
            <m:sty m:val="p"/>
          </m:rPr>
          <w:rPr>
            <w:rFonts w:ascii="Cambria Math" w:hAnsi="Cambria Math"/>
          </w:rPr>
          <m:t>(</m:t>
        </m:r>
        <m:r>
          <w:rPr>
            <w:rFonts w:ascii="Cambria Math" w:hAnsi="Cambria Math"/>
            <w:lang w:val="en-US"/>
          </w:rPr>
          <m:t>x</m:t>
        </m:r>
        <m:r>
          <m:rPr>
            <m:sty m:val="p"/>
          </m:rPr>
          <w:rPr>
            <w:rFonts w:ascii="Cambria Math" w:hAnsi="Cambria Math"/>
          </w:rPr>
          <m:t>)</m:t>
        </m:r>
      </m:oMath>
      <w:r w:rsidRPr="00926FB2">
        <w:t xml:space="preserve"> равен постоянной величине, то мы имеем классическую задачу Фика:</w:t>
      </w:r>
    </w:p>
    <w:p w14:paraId="06F84611" w14:textId="77777777" w:rsidR="00AE0E08" w:rsidRPr="00926FB2" w:rsidRDefault="00AE0E08" w:rsidP="00B506E7">
      <w:pPr>
        <w:widowControl w:val="0"/>
        <w:ind w:firstLine="540"/>
        <w:jc w:val="both"/>
      </w:pPr>
    </w:p>
    <w:p w14:paraId="7DA4BF68" w14:textId="794A08A2" w:rsidR="00AE0E08" w:rsidRPr="00926FB2" w:rsidRDefault="00AE0E08"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m:oMath>
        <m:r>
          <m:rPr>
            <m:sty m:val="p"/>
          </m:rPr>
          <w:rPr>
            <w:color w:val="auto"/>
          </w:rPr>
          <m:t>C</m:t>
        </m:r>
        <m:d>
          <m:dPr>
            <m:ctrlPr>
              <w:rPr>
                <w:iCs w:val="0"/>
                <w:color w:val="auto"/>
                <w:lang w:val="ru-RU"/>
              </w:rPr>
            </m:ctrlPr>
          </m:dPr>
          <m:e>
            <m:r>
              <m:rPr>
                <m:sty m:val="p"/>
              </m:rPr>
              <w:rPr>
                <w:color w:val="auto"/>
              </w:rPr>
              <m:t>x</m:t>
            </m:r>
          </m:e>
        </m:d>
        <m:r>
          <m:rPr>
            <m:sty m:val="p"/>
          </m:rPr>
          <w:rPr>
            <w:color w:val="auto"/>
            <w:lang w:val="ru-RU"/>
          </w:rPr>
          <m:t>=</m:t>
        </m:r>
        <m:sSub>
          <m:sSubPr>
            <m:ctrlPr>
              <w:rPr>
                <w:iCs w:val="0"/>
                <w:color w:val="auto"/>
              </w:rPr>
            </m:ctrlPr>
          </m:sSubPr>
          <m:e>
            <m:r>
              <m:rPr>
                <m:sty m:val="p"/>
              </m:rPr>
              <w:rPr>
                <w:color w:val="auto"/>
              </w:rPr>
              <m:t>δ</m:t>
            </m:r>
          </m:e>
          <m:sub>
            <m:r>
              <m:rPr>
                <m:sty m:val="p"/>
              </m:rPr>
              <w:rPr>
                <w:color w:val="auto"/>
                <w:lang w:val="ru-RU"/>
              </w:rPr>
              <m:t>1</m:t>
            </m:r>
          </m:sub>
        </m:sSub>
        <m:r>
          <m:rPr>
            <m:sty m:val="p"/>
          </m:rPr>
          <w:rPr>
            <w:color w:val="auto"/>
          </w:rPr>
          <m:t>x</m:t>
        </m:r>
        <m:r>
          <m:rPr>
            <m:sty m:val="p"/>
          </m:rPr>
          <w:rPr>
            <w:color w:val="auto"/>
            <w:lang w:val="ru-RU"/>
          </w:rPr>
          <m:t>+</m:t>
        </m:r>
        <m:sSub>
          <m:sSubPr>
            <m:ctrlPr>
              <w:rPr>
                <w:iCs w:val="0"/>
                <w:color w:val="auto"/>
              </w:rPr>
            </m:ctrlPr>
          </m:sSubPr>
          <m:e>
            <m:r>
              <m:rPr>
                <m:sty m:val="p"/>
              </m:rPr>
              <w:rPr>
                <w:color w:val="auto"/>
              </w:rPr>
              <m:t>δ</m:t>
            </m:r>
          </m:e>
          <m:sub>
            <m:r>
              <m:rPr>
                <m:sty m:val="p"/>
              </m:rPr>
              <w:rPr>
                <w:color w:val="auto"/>
                <w:lang w:val="ru-RU"/>
              </w:rPr>
              <m:t>2</m:t>
            </m:r>
          </m:sub>
        </m:sSub>
        <m:r>
          <m:rPr>
            <m:sty m:val="p"/>
          </m:rPr>
          <w:rPr>
            <w:color w:val="auto"/>
            <w:lang w:val="ru-RU"/>
          </w:rPr>
          <m:t>,</m:t>
        </m:r>
      </m:oMath>
      <w:r w:rsidRPr="00926FB2">
        <w:rPr>
          <w:rFonts w:ascii="Times New Roman" w:hAnsi="Times New Roman"/>
          <w:iCs w:val="0"/>
          <w:color w:val="auto"/>
          <w:lang w:val="ru-RU"/>
        </w:rPr>
        <w:tab/>
        <w:t>(</w:t>
      </w:r>
      <w:r w:rsidR="00CA4045" w:rsidRPr="00926FB2">
        <w:rPr>
          <w:rFonts w:ascii="Times New Roman" w:hAnsi="Times New Roman"/>
          <w:color w:val="auto"/>
          <w:lang w:val="ru-RU"/>
        </w:rPr>
        <w:t>2.4</w:t>
      </w:r>
      <w:r w:rsidR="00703ADD" w:rsidRPr="00926FB2">
        <w:rPr>
          <w:rFonts w:ascii="Times New Roman" w:hAnsi="Times New Roman"/>
          <w:color w:val="auto"/>
          <w:lang w:val="ru-RU"/>
        </w:rPr>
        <w:t>6</w:t>
      </w:r>
      <w:r w:rsidRPr="00926FB2">
        <w:rPr>
          <w:rFonts w:ascii="Times New Roman" w:hAnsi="Times New Roman"/>
          <w:iCs w:val="0"/>
          <w:color w:val="auto"/>
          <w:lang w:val="ru-RU"/>
        </w:rPr>
        <w:t>)</w:t>
      </w:r>
    </w:p>
    <w:p w14:paraId="344FF2B1" w14:textId="77777777" w:rsidR="00AE0E08" w:rsidRPr="00926FB2" w:rsidRDefault="00AE0E08" w:rsidP="00B506E7">
      <w:pPr>
        <w:rPr>
          <w:lang w:eastAsia="ko-KR"/>
        </w:rPr>
      </w:pPr>
    </w:p>
    <w:p w14:paraId="7A1E3827" w14:textId="58186144" w:rsidR="00AE0E08" w:rsidRPr="00926FB2" w:rsidRDefault="00AE0E08" w:rsidP="00B506E7">
      <w:pPr>
        <w:widowControl w:val="0"/>
        <w:ind w:firstLine="709"/>
        <w:jc w:val="both"/>
      </w:pPr>
      <w:r w:rsidRPr="00926FB2">
        <w:t>Уравнение (</w:t>
      </w:r>
      <w:r w:rsidR="00C64D53" w:rsidRPr="00926FB2">
        <w:t>2.4</w:t>
      </w:r>
      <w:r w:rsidR="00703ADD" w:rsidRPr="00926FB2">
        <w:t>5</w:t>
      </w:r>
      <w:r w:rsidRPr="00926FB2">
        <w:t>) содержит следующую особенность, а именно, в этом уравнении появляется логарифмический член. Это, однозначно приводит к тому, что ряд расходится в начале координат. Поэтому граничные условия нужно принимать не в точке х = 0, а в точке х = 0.36 нм, что равно расстоянию между кристаллографическими плоскостями угля. Существенно также, что, согласно выражению (</w:t>
      </w:r>
      <w:r w:rsidR="00C64D53" w:rsidRPr="00926FB2">
        <w:t>2.45</w:t>
      </w:r>
      <w:r w:rsidRPr="00926FB2">
        <w:t>), диффузия метана в угольном пласте зависит как от марки угля, через коэффициент диффузии объемного материала, так и от размерной зависимости угля.</w:t>
      </w:r>
    </w:p>
    <w:p w14:paraId="745D37C9" w14:textId="77777777" w:rsidR="00AE0E08" w:rsidRPr="00926FB2" w:rsidRDefault="00AE0E08" w:rsidP="00B506E7">
      <w:pPr>
        <w:ind w:firstLine="709"/>
        <w:jc w:val="both"/>
      </w:pPr>
      <w:r w:rsidRPr="00926FB2">
        <w:t>Рассмотрим первую граничную задачу, которая имеет вид:</w:t>
      </w:r>
    </w:p>
    <w:p w14:paraId="37321188" w14:textId="77777777" w:rsidR="00AE0E08" w:rsidRPr="00926FB2" w:rsidRDefault="00AE0E08" w:rsidP="00B506E7">
      <w:pPr>
        <w:ind w:firstLine="567"/>
        <w:jc w:val="both"/>
      </w:pPr>
    </w:p>
    <w:p w14:paraId="16D75D75" w14:textId="77777777" w:rsidR="00AE0E08" w:rsidRPr="00926FB2" w:rsidRDefault="00AD13CC" w:rsidP="00B506E7">
      <w:pPr>
        <w:jc w:val="center"/>
        <w:rPr>
          <w:iCs/>
        </w:rPr>
      </w:pPr>
      <m:oMathPara>
        <m:oMath>
          <m:sSub>
            <m:sSubPr>
              <m:ctrlPr>
                <w:rPr>
                  <w:rFonts w:ascii="Cambria Math" w:hAnsi="Cambria Math"/>
                  <w:iCs/>
                </w:rPr>
              </m:ctrlPr>
            </m:sSubPr>
            <m:e>
              <m:d>
                <m:dPr>
                  <m:begChr m:val=""/>
                  <m:endChr m:val="|"/>
                  <m:ctrlPr>
                    <w:rPr>
                      <w:rFonts w:ascii="Cambria Math" w:hAnsi="Cambria Math"/>
                      <w:iCs/>
                    </w:rPr>
                  </m:ctrlPr>
                </m:dPr>
                <m:e>
                  <m:r>
                    <m:rPr>
                      <m:sty m:val="p"/>
                    </m:rPr>
                    <w:rPr>
                      <w:rFonts w:ascii="Cambria Math" w:hAnsi="Cambria Math"/>
                    </w:rPr>
                    <m:t>С(x)</m:t>
                  </m:r>
                </m:e>
              </m:d>
            </m:e>
            <m:sub>
              <m:r>
                <m:rPr>
                  <m:sty m:val="p"/>
                </m:rPr>
                <w:rPr>
                  <w:rFonts w:ascii="Cambria Math" w:hAnsi="Cambria Math"/>
                </w:rPr>
                <m:t>x=R(0)</m:t>
              </m:r>
            </m:sub>
          </m:sSub>
          <m:r>
            <m:rPr>
              <m:sty m:val="p"/>
            </m:rPr>
            <w:rPr>
              <w:rFonts w:ascii="Cambria Math" w:hAnsi="Cambria Math"/>
            </w:rPr>
            <m:t>=</m:t>
          </m:r>
          <m:f>
            <m:fPr>
              <m:ctrlPr>
                <w:rPr>
                  <w:rFonts w:ascii="Cambria Math" w:hAnsi="Cambria Math"/>
                  <w:iCs/>
                </w:rPr>
              </m:ctrlPr>
            </m:fPr>
            <m:num>
              <m:sSub>
                <m:sSubPr>
                  <m:ctrlPr>
                    <w:rPr>
                      <w:rFonts w:ascii="Cambria Math" w:hAnsi="Cambria Math"/>
                      <w:iCs/>
                    </w:rPr>
                  </m:ctrlPr>
                </m:sSubPr>
                <m:e>
                  <m:r>
                    <m:rPr>
                      <m:sty m:val="p"/>
                    </m:rPr>
                    <w:rPr>
                      <w:rFonts w:ascii="Cambria Math" w:hAnsi="Cambria Math"/>
                    </w:rPr>
                    <m:t>δ</m:t>
                  </m:r>
                </m:e>
                <m:sub>
                  <m:r>
                    <m:rPr>
                      <m:sty m:val="p"/>
                    </m:rPr>
                    <w:rPr>
                      <w:rFonts w:ascii="Cambria Math" w:hAnsi="Cambria Math"/>
                    </w:rPr>
                    <m:t>1</m:t>
                  </m:r>
                </m:sub>
              </m:sSub>
            </m:num>
            <m:den>
              <m:sSub>
                <m:sSubPr>
                  <m:ctrlPr>
                    <w:rPr>
                      <w:rFonts w:ascii="Cambria Math" w:hAnsi="Cambria Math"/>
                      <w:iCs/>
                    </w:rPr>
                  </m:ctrlPr>
                </m:sSubPr>
                <m:e>
                  <m:r>
                    <m:rPr>
                      <m:sty m:val="p"/>
                    </m:rPr>
                    <w:rPr>
                      <w:rFonts w:ascii="Cambria Math" w:hAnsi="Cambria Math"/>
                    </w:rPr>
                    <m:t>D</m:t>
                  </m:r>
                </m:e>
                <m:sub>
                  <m:r>
                    <m:rPr>
                      <m:sty m:val="p"/>
                    </m:rPr>
                    <w:rPr>
                      <w:rFonts w:ascii="Cambria Math" w:hAnsi="Cambria Math"/>
                    </w:rPr>
                    <m:t>0</m:t>
                  </m:r>
                </m:sub>
              </m:sSub>
            </m:den>
          </m:f>
          <m:r>
            <m:rPr>
              <m:sty m:val="p"/>
            </m:rPr>
            <w:rPr>
              <w:rFonts w:ascii="Cambria Math" w:hAnsi="Cambria Math"/>
            </w:rPr>
            <m:t>(R(0)+R(I)</m:t>
          </m:r>
          <m:func>
            <m:funcPr>
              <m:ctrlPr>
                <w:rPr>
                  <w:rFonts w:ascii="Cambria Math" w:hAnsi="Cambria Math"/>
                  <w:iCs/>
                </w:rPr>
              </m:ctrlPr>
            </m:funcPr>
            <m:fName>
              <m:r>
                <m:rPr>
                  <m:sty m:val="p"/>
                </m:rPr>
                <w:rPr>
                  <w:rFonts w:ascii="Cambria Math" w:hAnsi="Cambria Math"/>
                </w:rPr>
                <m:t>ln</m:t>
              </m:r>
            </m:fName>
            <m:e>
              <m:r>
                <m:rPr>
                  <m:sty m:val="p"/>
                </m:rPr>
                <w:rPr>
                  <w:rFonts w:ascii="Cambria Math" w:hAnsi="Cambria Math"/>
                </w:rPr>
                <m:t>R</m:t>
              </m:r>
            </m:e>
          </m:func>
          <m:r>
            <m:rPr>
              <m:sty m:val="p"/>
            </m:rPr>
            <w:rPr>
              <w:rFonts w:ascii="Cambria Math" w:hAnsi="Cambria Math"/>
            </w:rPr>
            <m:t>(0))+</m:t>
          </m:r>
          <m:sSub>
            <m:sSubPr>
              <m:ctrlPr>
                <w:rPr>
                  <w:rFonts w:ascii="Cambria Math" w:hAnsi="Cambria Math"/>
                  <w:iCs/>
                </w:rPr>
              </m:ctrlPr>
            </m:sSubPr>
            <m:e>
              <m:r>
                <m:rPr>
                  <m:sty m:val="p"/>
                </m:rPr>
                <w:rPr>
                  <w:rFonts w:ascii="Cambria Math" w:hAnsi="Cambria Math"/>
                </w:rPr>
                <m:t>δ</m:t>
              </m:r>
            </m:e>
            <m:sub>
              <m:r>
                <m:rPr>
                  <m:sty m:val="p"/>
                </m:rPr>
                <w:rPr>
                  <w:rFonts w:ascii="Cambria Math" w:hAnsi="Cambria Math"/>
                </w:rPr>
                <m:t>2</m:t>
              </m:r>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C</m:t>
              </m:r>
            </m:e>
            <m:sub>
              <m:r>
                <m:rPr>
                  <m:sty m:val="p"/>
                </m:rPr>
                <w:rPr>
                  <w:rFonts w:ascii="Cambria Math" w:hAnsi="Cambria Math"/>
                </w:rPr>
                <m:t>1</m:t>
              </m:r>
            </m:sub>
          </m:sSub>
          <m:r>
            <m:rPr>
              <m:sty m:val="p"/>
            </m:rPr>
            <w:rPr>
              <w:rFonts w:ascii="Cambria Math" w:hAnsi="Cambria Math"/>
            </w:rPr>
            <m:t>,</m:t>
          </m:r>
        </m:oMath>
      </m:oMathPara>
    </w:p>
    <w:p w14:paraId="5F291D2E" w14:textId="6B35A934" w:rsidR="00AE0E08" w:rsidRPr="00926FB2" w:rsidRDefault="00AD13CC" w:rsidP="00B506E7">
      <w:pPr>
        <w:ind w:left="1416" w:firstLine="708"/>
        <w:jc w:val="right"/>
      </w:pPr>
      <m:oMath>
        <m:sSub>
          <m:sSubPr>
            <m:ctrlPr>
              <w:rPr>
                <w:rFonts w:ascii="Cambria Math" w:hAnsi="Cambria Math"/>
                <w:iCs/>
              </w:rPr>
            </m:ctrlPr>
          </m:sSubPr>
          <m:e>
            <m:d>
              <m:dPr>
                <m:begChr m:val=""/>
                <m:endChr m:val="|"/>
                <m:ctrlPr>
                  <w:rPr>
                    <w:rFonts w:ascii="Cambria Math" w:hAnsi="Cambria Math"/>
                    <w:iCs/>
                  </w:rPr>
                </m:ctrlPr>
              </m:dPr>
              <m:e>
                <m:r>
                  <m:rPr>
                    <m:sty m:val="p"/>
                  </m:rPr>
                  <w:rPr>
                    <w:rFonts w:ascii="Cambria Math" w:hAnsi="Cambria Math"/>
                  </w:rPr>
                  <m:t>С(x)</m:t>
                </m:r>
              </m:e>
            </m:d>
          </m:e>
          <m:sub>
            <m:r>
              <m:rPr>
                <m:sty m:val="p"/>
              </m:rPr>
              <w:rPr>
                <w:rFonts w:ascii="Cambria Math" w:hAnsi="Cambria Math"/>
              </w:rPr>
              <m:t>x=R(I)</m:t>
            </m:r>
          </m:sub>
        </m:sSub>
        <m:r>
          <m:rPr>
            <m:sty m:val="p"/>
          </m:rPr>
          <w:rPr>
            <w:rFonts w:ascii="Cambria Math" w:hAnsi="Cambria Math"/>
          </w:rPr>
          <m:t>=</m:t>
        </m:r>
        <m:f>
          <m:fPr>
            <m:ctrlPr>
              <w:rPr>
                <w:rFonts w:ascii="Cambria Math" w:hAnsi="Cambria Math"/>
                <w:iCs/>
              </w:rPr>
            </m:ctrlPr>
          </m:fPr>
          <m:num>
            <m:sSub>
              <m:sSubPr>
                <m:ctrlPr>
                  <w:rPr>
                    <w:rFonts w:ascii="Cambria Math" w:hAnsi="Cambria Math"/>
                    <w:iCs/>
                  </w:rPr>
                </m:ctrlPr>
              </m:sSubPr>
              <m:e>
                <m:r>
                  <m:rPr>
                    <m:sty m:val="p"/>
                  </m:rPr>
                  <w:rPr>
                    <w:rFonts w:ascii="Cambria Math" w:hAnsi="Cambria Math"/>
                  </w:rPr>
                  <m:t>δ</m:t>
                </m:r>
              </m:e>
              <m:sub>
                <m:r>
                  <m:rPr>
                    <m:sty m:val="p"/>
                  </m:rPr>
                  <w:rPr>
                    <w:rFonts w:ascii="Cambria Math" w:hAnsi="Cambria Math"/>
                  </w:rPr>
                  <m:t>1</m:t>
                </m:r>
              </m:sub>
            </m:sSub>
          </m:num>
          <m:den>
            <m:sSub>
              <m:sSubPr>
                <m:ctrlPr>
                  <w:rPr>
                    <w:rFonts w:ascii="Cambria Math" w:hAnsi="Cambria Math"/>
                    <w:iCs/>
                  </w:rPr>
                </m:ctrlPr>
              </m:sSubPr>
              <m:e>
                <m:r>
                  <m:rPr>
                    <m:sty m:val="p"/>
                  </m:rPr>
                  <w:rPr>
                    <w:rFonts w:ascii="Cambria Math" w:hAnsi="Cambria Math"/>
                  </w:rPr>
                  <m:t>D</m:t>
                </m:r>
              </m:e>
              <m:sub>
                <m:r>
                  <m:rPr>
                    <m:sty m:val="p"/>
                  </m:rPr>
                  <w:rPr>
                    <w:rFonts w:ascii="Cambria Math" w:hAnsi="Cambria Math"/>
                  </w:rPr>
                  <m:t>0</m:t>
                </m:r>
              </m:sub>
            </m:sSub>
          </m:den>
        </m:f>
        <m:r>
          <m:rPr>
            <m:sty m:val="p"/>
          </m:rPr>
          <w:rPr>
            <w:rFonts w:ascii="Cambria Math" w:hAnsi="Cambria Math"/>
          </w:rPr>
          <m:t>(R(I)+R(I)</m:t>
        </m:r>
        <m:func>
          <m:funcPr>
            <m:ctrlPr>
              <w:rPr>
                <w:rFonts w:ascii="Cambria Math" w:hAnsi="Cambria Math"/>
                <w:iCs/>
              </w:rPr>
            </m:ctrlPr>
          </m:funcPr>
          <m:fName>
            <m:r>
              <m:rPr>
                <m:sty m:val="p"/>
              </m:rPr>
              <w:rPr>
                <w:rFonts w:ascii="Cambria Math" w:hAnsi="Cambria Math"/>
              </w:rPr>
              <m:t>ln</m:t>
            </m:r>
          </m:fName>
          <m:e>
            <m:r>
              <m:rPr>
                <m:sty m:val="p"/>
              </m:rPr>
              <w:rPr>
                <w:rFonts w:ascii="Cambria Math" w:hAnsi="Cambria Math"/>
              </w:rPr>
              <m:t>R</m:t>
            </m:r>
          </m:e>
        </m:func>
        <m:r>
          <m:rPr>
            <m:sty m:val="p"/>
          </m:rPr>
          <w:rPr>
            <w:rFonts w:ascii="Cambria Math" w:hAnsi="Cambria Math"/>
          </w:rPr>
          <m:t>(I))+</m:t>
        </m:r>
        <m:sSub>
          <m:sSubPr>
            <m:ctrlPr>
              <w:rPr>
                <w:rFonts w:ascii="Cambria Math" w:hAnsi="Cambria Math"/>
                <w:iCs/>
              </w:rPr>
            </m:ctrlPr>
          </m:sSubPr>
          <m:e>
            <m:r>
              <m:rPr>
                <m:sty m:val="p"/>
              </m:rPr>
              <w:rPr>
                <w:rFonts w:ascii="Cambria Math" w:hAnsi="Cambria Math"/>
              </w:rPr>
              <m:t>δ</m:t>
            </m:r>
          </m:e>
          <m:sub>
            <m:r>
              <m:rPr>
                <m:sty m:val="p"/>
              </m:rPr>
              <w:rPr>
                <w:rFonts w:ascii="Cambria Math" w:hAnsi="Cambria Math"/>
              </w:rPr>
              <m:t>2</m:t>
            </m:r>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C</m:t>
            </m:r>
          </m:e>
          <m:sub>
            <m:r>
              <m:rPr>
                <m:sty m:val="p"/>
              </m:rPr>
              <w:rPr>
                <w:rFonts w:ascii="Cambria Math" w:hAnsi="Cambria Math"/>
              </w:rPr>
              <m:t>2</m:t>
            </m:r>
          </m:sub>
        </m:sSub>
      </m:oMath>
      <w:r w:rsidR="00AE0E08" w:rsidRPr="00926FB2">
        <w:t xml:space="preserve">              (</w:t>
      </w:r>
      <w:r w:rsidR="00CA4045" w:rsidRPr="00926FB2">
        <w:t>2.4</w:t>
      </w:r>
      <w:r w:rsidR="00703ADD" w:rsidRPr="00926FB2">
        <w:t>7</w:t>
      </w:r>
      <w:r w:rsidR="00AE0E08" w:rsidRPr="00926FB2">
        <w:t>)</w:t>
      </w:r>
    </w:p>
    <w:p w14:paraId="47515915" w14:textId="77777777" w:rsidR="00AE0E08" w:rsidRPr="00926FB2" w:rsidRDefault="00AE0E08" w:rsidP="00B506E7">
      <w:pPr>
        <w:ind w:left="1416" w:firstLine="708"/>
        <w:jc w:val="right"/>
      </w:pPr>
    </w:p>
    <w:p w14:paraId="16D35FA3" w14:textId="234C645B" w:rsidR="00AE0E08" w:rsidRPr="00926FB2" w:rsidRDefault="00AE0E08" w:rsidP="00B506E7">
      <w:pPr>
        <w:jc w:val="both"/>
      </w:pPr>
      <w:r w:rsidRPr="00926FB2">
        <w:t>где</w:t>
      </w:r>
      <w:r w:rsidR="00D97CEB" w:rsidRPr="00926FB2">
        <w:tab/>
      </w:r>
      <w:r w:rsidRPr="00926FB2">
        <w:rPr>
          <w:lang w:val="en-US"/>
        </w:rPr>
        <w:t>R</w:t>
      </w:r>
      <w:r w:rsidRPr="00926FB2">
        <w:t>(0)=0.36 нм. Из системы уравнений (</w:t>
      </w:r>
      <w:r w:rsidR="00C64D53" w:rsidRPr="00926FB2">
        <w:t>2.4</w:t>
      </w:r>
      <w:r w:rsidR="00703ADD" w:rsidRPr="00926FB2">
        <w:t>7</w:t>
      </w:r>
      <w:r w:rsidRPr="00926FB2">
        <w:t>) следует:</w:t>
      </w:r>
    </w:p>
    <w:p w14:paraId="46089DFF" w14:textId="77777777" w:rsidR="00AE0E08" w:rsidRPr="00926FB2" w:rsidRDefault="00AE0E08" w:rsidP="00B506E7">
      <w:pPr>
        <w:jc w:val="both"/>
      </w:pPr>
    </w:p>
    <w:p w14:paraId="53A218CD" w14:textId="77777777" w:rsidR="00AE0E08" w:rsidRPr="00926FB2" w:rsidRDefault="00AD13CC" w:rsidP="00B506E7">
      <w:pPr>
        <w:ind w:firstLine="567"/>
        <w:jc w:val="center"/>
        <w:rPr>
          <w:iCs/>
        </w:rPr>
      </w:pPr>
      <m:oMathPara>
        <m:oMath>
          <m:sSub>
            <m:sSubPr>
              <m:ctrlPr>
                <w:rPr>
                  <w:rFonts w:ascii="Cambria Math" w:hAnsi="Cambria Math"/>
                  <w:iCs/>
                </w:rPr>
              </m:ctrlPr>
            </m:sSubPr>
            <m:e>
              <m:r>
                <m:rPr>
                  <m:sty m:val="p"/>
                </m:rPr>
                <w:rPr>
                  <w:rFonts w:ascii="Cambria Math" w:hAnsi="Cambria Math"/>
                </w:rPr>
                <m:t>С</m:t>
              </m:r>
            </m:e>
            <m:sub>
              <m:r>
                <m:rPr>
                  <m:sty m:val="p"/>
                </m:rPr>
                <w:rPr>
                  <w:rFonts w:ascii="Cambria Math" w:hAnsi="Cambria Math"/>
                </w:rPr>
                <m:t>1</m:t>
              </m:r>
            </m:sub>
          </m:sSub>
          <m:r>
            <m:rPr>
              <m:sty m:val="p"/>
            </m:rPr>
            <w:rPr>
              <w:rFonts w:ascii="Cambria Math" w:hAnsi="Cambria Math"/>
            </w:rPr>
            <m:t>=</m:t>
          </m:r>
          <m:f>
            <m:fPr>
              <m:ctrlPr>
                <w:rPr>
                  <w:rFonts w:ascii="Cambria Math" w:hAnsi="Cambria Math"/>
                  <w:iCs/>
                </w:rPr>
              </m:ctrlPr>
            </m:fPr>
            <m:num>
              <m:sSub>
                <m:sSubPr>
                  <m:ctrlPr>
                    <w:rPr>
                      <w:rFonts w:ascii="Cambria Math" w:hAnsi="Cambria Math"/>
                      <w:iCs/>
                    </w:rPr>
                  </m:ctrlPr>
                </m:sSubPr>
                <m:e>
                  <m:r>
                    <m:rPr>
                      <m:sty m:val="p"/>
                    </m:rPr>
                    <w:rPr>
                      <w:rFonts w:ascii="Cambria Math" w:hAnsi="Cambria Math"/>
                    </w:rPr>
                    <m:t>δ</m:t>
                  </m:r>
                </m:e>
                <m:sub>
                  <m:r>
                    <m:rPr>
                      <m:sty m:val="p"/>
                    </m:rPr>
                    <w:rPr>
                      <w:rFonts w:ascii="Cambria Math" w:hAnsi="Cambria Math"/>
                    </w:rPr>
                    <m:t>1</m:t>
                  </m:r>
                </m:sub>
              </m:sSub>
            </m:num>
            <m:den>
              <m:sSub>
                <m:sSubPr>
                  <m:ctrlPr>
                    <w:rPr>
                      <w:rFonts w:ascii="Cambria Math" w:hAnsi="Cambria Math"/>
                      <w:iCs/>
                    </w:rPr>
                  </m:ctrlPr>
                </m:sSubPr>
                <m:e>
                  <m:r>
                    <m:rPr>
                      <m:sty m:val="p"/>
                    </m:rPr>
                    <w:rPr>
                      <w:rFonts w:ascii="Cambria Math" w:hAnsi="Cambria Math"/>
                    </w:rPr>
                    <m:t>D</m:t>
                  </m:r>
                </m:e>
                <m:sub>
                  <m:r>
                    <m:rPr>
                      <m:sty m:val="p"/>
                    </m:rPr>
                    <w:rPr>
                      <w:rFonts w:ascii="Cambria Math" w:hAnsi="Cambria Math"/>
                    </w:rPr>
                    <m:t>0</m:t>
                  </m:r>
                </m:sub>
              </m:sSub>
            </m:den>
          </m:f>
          <m:r>
            <m:rPr>
              <m:sty m:val="p"/>
            </m:rPr>
            <w:rPr>
              <w:rFonts w:ascii="Cambria Math" w:hAnsi="Cambria Math"/>
            </w:rPr>
            <m:t>(R(0)+R(I)</m:t>
          </m:r>
          <m:func>
            <m:funcPr>
              <m:ctrlPr>
                <w:rPr>
                  <w:rFonts w:ascii="Cambria Math" w:hAnsi="Cambria Math"/>
                  <w:iCs/>
                </w:rPr>
              </m:ctrlPr>
            </m:funcPr>
            <m:fName>
              <m:r>
                <m:rPr>
                  <m:sty m:val="p"/>
                </m:rPr>
                <w:rPr>
                  <w:rFonts w:ascii="Cambria Math" w:hAnsi="Cambria Math"/>
                </w:rPr>
                <m:t>ln</m:t>
              </m:r>
            </m:fName>
            <m:e>
              <m:r>
                <m:rPr>
                  <m:sty m:val="p"/>
                </m:rPr>
                <w:rPr>
                  <w:rFonts w:ascii="Cambria Math" w:hAnsi="Cambria Math"/>
                </w:rPr>
                <m:t>R</m:t>
              </m:r>
            </m:e>
          </m:func>
          <m:r>
            <m:rPr>
              <m:sty m:val="p"/>
            </m:rPr>
            <w:rPr>
              <w:rFonts w:ascii="Cambria Math" w:hAnsi="Cambria Math"/>
            </w:rPr>
            <m:t>(0))+</m:t>
          </m:r>
          <m:sSub>
            <m:sSubPr>
              <m:ctrlPr>
                <w:rPr>
                  <w:rFonts w:ascii="Cambria Math" w:hAnsi="Cambria Math"/>
                  <w:iCs/>
                </w:rPr>
              </m:ctrlPr>
            </m:sSubPr>
            <m:e>
              <m:r>
                <m:rPr>
                  <m:sty m:val="p"/>
                </m:rPr>
                <w:rPr>
                  <w:rFonts w:ascii="Cambria Math" w:hAnsi="Cambria Math"/>
                </w:rPr>
                <m:t>δ</m:t>
              </m:r>
            </m:e>
            <m:sub>
              <m:r>
                <m:rPr>
                  <m:sty m:val="p"/>
                </m:rPr>
                <w:rPr>
                  <w:rFonts w:ascii="Cambria Math" w:hAnsi="Cambria Math"/>
                </w:rPr>
                <m:t>2</m:t>
              </m:r>
            </m:sub>
          </m:sSub>
          <m:r>
            <m:rPr>
              <m:sty m:val="p"/>
            </m:rPr>
            <w:rPr>
              <w:rFonts w:ascii="Cambria Math" w:hAnsi="Cambria Math"/>
            </w:rPr>
            <m:t>,</m:t>
          </m:r>
        </m:oMath>
      </m:oMathPara>
    </w:p>
    <w:p w14:paraId="0C9E5029" w14:textId="77777777" w:rsidR="00AE0E08" w:rsidRPr="00926FB2" w:rsidRDefault="00AD13CC" w:rsidP="00B506E7">
      <w:pPr>
        <w:ind w:firstLine="567"/>
        <w:jc w:val="center"/>
        <w:rPr>
          <w:iCs/>
        </w:rPr>
      </w:pPr>
      <m:oMathPara>
        <m:oMath>
          <m:sSub>
            <m:sSubPr>
              <m:ctrlPr>
                <w:rPr>
                  <w:rFonts w:ascii="Cambria Math" w:hAnsi="Cambria Math"/>
                  <w:iCs/>
                </w:rPr>
              </m:ctrlPr>
            </m:sSubPr>
            <m:e>
              <m:r>
                <m:rPr>
                  <m:sty m:val="p"/>
                </m:rPr>
                <w:rPr>
                  <w:rFonts w:ascii="Cambria Math" w:hAnsi="Cambria Math"/>
                </w:rPr>
                <m:t>C</m:t>
              </m:r>
            </m:e>
            <m:sub>
              <m:r>
                <m:rPr>
                  <m:sty m:val="p"/>
                </m:rPr>
                <w:rPr>
                  <w:rFonts w:ascii="Cambria Math" w:hAnsi="Cambria Math"/>
                </w:rPr>
                <m:t>2</m:t>
              </m:r>
            </m:sub>
          </m:sSub>
          <m:r>
            <m:rPr>
              <m:sty m:val="p"/>
            </m:rPr>
            <w:rPr>
              <w:rFonts w:ascii="Cambria Math" w:hAnsi="Cambria Math"/>
            </w:rPr>
            <m:t>=</m:t>
          </m:r>
          <m:f>
            <m:fPr>
              <m:ctrlPr>
                <w:rPr>
                  <w:rFonts w:ascii="Cambria Math" w:hAnsi="Cambria Math"/>
                  <w:iCs/>
                </w:rPr>
              </m:ctrlPr>
            </m:fPr>
            <m:num>
              <m:sSub>
                <m:sSubPr>
                  <m:ctrlPr>
                    <w:rPr>
                      <w:rFonts w:ascii="Cambria Math" w:hAnsi="Cambria Math"/>
                      <w:iCs/>
                    </w:rPr>
                  </m:ctrlPr>
                </m:sSubPr>
                <m:e>
                  <m:r>
                    <m:rPr>
                      <m:sty m:val="p"/>
                    </m:rPr>
                    <w:rPr>
                      <w:rFonts w:ascii="Cambria Math" w:hAnsi="Cambria Math"/>
                    </w:rPr>
                    <m:t>δ</m:t>
                  </m:r>
                </m:e>
                <m:sub>
                  <m:r>
                    <m:rPr>
                      <m:sty m:val="p"/>
                    </m:rPr>
                    <w:rPr>
                      <w:rFonts w:ascii="Cambria Math" w:hAnsi="Cambria Math"/>
                    </w:rPr>
                    <m:t>1</m:t>
                  </m:r>
                </m:sub>
              </m:sSub>
            </m:num>
            <m:den>
              <m:sSub>
                <m:sSubPr>
                  <m:ctrlPr>
                    <w:rPr>
                      <w:rFonts w:ascii="Cambria Math" w:hAnsi="Cambria Math"/>
                      <w:iCs/>
                    </w:rPr>
                  </m:ctrlPr>
                </m:sSubPr>
                <m:e>
                  <m:r>
                    <m:rPr>
                      <m:sty m:val="p"/>
                    </m:rPr>
                    <w:rPr>
                      <w:rFonts w:ascii="Cambria Math" w:hAnsi="Cambria Math"/>
                    </w:rPr>
                    <m:t>D</m:t>
                  </m:r>
                </m:e>
                <m:sub>
                  <m:r>
                    <m:rPr>
                      <m:sty m:val="p"/>
                    </m:rPr>
                    <w:rPr>
                      <w:rFonts w:ascii="Cambria Math" w:hAnsi="Cambria Math"/>
                    </w:rPr>
                    <m:t>0</m:t>
                  </m:r>
                </m:sub>
              </m:sSub>
            </m:den>
          </m:f>
          <m:r>
            <m:rPr>
              <m:sty m:val="p"/>
            </m:rPr>
            <w:rPr>
              <w:rFonts w:ascii="Cambria Math" w:hAnsi="Cambria Math"/>
            </w:rPr>
            <m:t>(R(I)+R(I)</m:t>
          </m:r>
          <m:func>
            <m:funcPr>
              <m:ctrlPr>
                <w:rPr>
                  <w:rFonts w:ascii="Cambria Math" w:hAnsi="Cambria Math"/>
                  <w:iCs/>
                </w:rPr>
              </m:ctrlPr>
            </m:funcPr>
            <m:fName>
              <m:r>
                <m:rPr>
                  <m:sty m:val="p"/>
                </m:rPr>
                <w:rPr>
                  <w:rFonts w:ascii="Cambria Math" w:hAnsi="Cambria Math"/>
                </w:rPr>
                <m:t>ln</m:t>
              </m:r>
            </m:fName>
            <m:e>
              <m:r>
                <m:rPr>
                  <m:sty m:val="p"/>
                </m:rPr>
                <w:rPr>
                  <w:rFonts w:ascii="Cambria Math" w:hAnsi="Cambria Math"/>
                </w:rPr>
                <m:t>R</m:t>
              </m:r>
            </m:e>
          </m:func>
          <m:r>
            <m:rPr>
              <m:sty m:val="p"/>
            </m:rPr>
            <w:rPr>
              <w:rFonts w:ascii="Cambria Math" w:hAnsi="Cambria Math"/>
            </w:rPr>
            <m:t>(I))+</m:t>
          </m:r>
          <m:sSub>
            <m:sSubPr>
              <m:ctrlPr>
                <w:rPr>
                  <w:rFonts w:ascii="Cambria Math" w:hAnsi="Cambria Math"/>
                  <w:iCs/>
                </w:rPr>
              </m:ctrlPr>
            </m:sSubPr>
            <m:e>
              <m:r>
                <m:rPr>
                  <m:sty m:val="p"/>
                </m:rPr>
                <w:rPr>
                  <w:rFonts w:ascii="Cambria Math" w:hAnsi="Cambria Math"/>
                </w:rPr>
                <m:t>δ</m:t>
              </m:r>
            </m:e>
            <m:sub>
              <m:r>
                <m:rPr>
                  <m:sty m:val="p"/>
                </m:rPr>
                <w:rPr>
                  <w:rFonts w:ascii="Cambria Math" w:hAnsi="Cambria Math"/>
                </w:rPr>
                <m:t>2</m:t>
              </m:r>
            </m:sub>
          </m:sSub>
          <m:r>
            <m:rPr>
              <m:sty m:val="p"/>
            </m:rPr>
            <w:rPr>
              <w:rFonts w:ascii="Cambria Math" w:hAnsi="Cambria Math"/>
            </w:rPr>
            <m:t>.</m:t>
          </m:r>
        </m:oMath>
      </m:oMathPara>
    </w:p>
    <w:p w14:paraId="3075E6A6" w14:textId="77777777" w:rsidR="00AE0E08" w:rsidRPr="00926FB2" w:rsidRDefault="00AE0E08" w:rsidP="00B506E7">
      <w:pPr>
        <w:ind w:firstLine="540"/>
      </w:pPr>
      <w:r w:rsidRPr="00926FB2">
        <w:t>Вычтя из выражения один выражение два, получим:</w:t>
      </w:r>
    </w:p>
    <w:p w14:paraId="361E3929" w14:textId="77777777" w:rsidR="00AE0E08" w:rsidRPr="00926FB2" w:rsidRDefault="00AE0E08" w:rsidP="00B506E7">
      <w:pPr>
        <w:ind w:firstLine="540"/>
      </w:pPr>
    </w:p>
    <w:p w14:paraId="40839EFB" w14:textId="77777777" w:rsidR="00AE0E08" w:rsidRPr="00926FB2" w:rsidRDefault="00AD13CC" w:rsidP="00B506E7">
      <w:pPr>
        <w:ind w:firstLine="567"/>
        <w:jc w:val="center"/>
        <w:rPr>
          <w:iCs/>
          <w:sz w:val="24"/>
          <w:szCs w:val="24"/>
        </w:rPr>
      </w:pPr>
      <m:oMathPara>
        <m:oMath>
          <m:sSub>
            <m:sSubPr>
              <m:ctrlPr>
                <w:rPr>
                  <w:rFonts w:ascii="Cambria Math" w:hAnsi="Cambria Math"/>
                  <w:iCs/>
                  <w:sz w:val="24"/>
                  <w:szCs w:val="24"/>
                </w:rPr>
              </m:ctrlPr>
            </m:sSubPr>
            <m:e>
              <m:r>
                <m:rPr>
                  <m:sty m:val="p"/>
                </m:rPr>
                <w:rPr>
                  <w:rFonts w:ascii="Cambria Math" w:hAnsi="Cambria Math"/>
                  <w:sz w:val="24"/>
                  <w:szCs w:val="24"/>
                </w:rPr>
                <m:t>С</m:t>
              </m:r>
            </m:e>
            <m:sub>
              <m:r>
                <m:rPr>
                  <m:sty m:val="p"/>
                </m:rPr>
                <w:rPr>
                  <w:rFonts w:ascii="Cambria Math" w:hAnsi="Cambria Math"/>
                  <w:sz w:val="24"/>
                  <w:szCs w:val="24"/>
                </w:rPr>
                <m:t>1</m:t>
              </m:r>
            </m:sub>
          </m:sSub>
          <m:r>
            <m:rPr>
              <m:sty m:val="p"/>
            </m:rPr>
            <w:rPr>
              <w:rFonts w:ascii="Cambria Math" w:hAnsi="Cambria Math"/>
              <w:sz w:val="24"/>
              <w:szCs w:val="24"/>
            </w:rPr>
            <m:t>-</m:t>
          </m:r>
          <m:sSub>
            <m:sSubPr>
              <m:ctrlPr>
                <w:rPr>
                  <w:rFonts w:ascii="Cambria Math" w:hAnsi="Cambria Math"/>
                  <w:iCs/>
                  <w:sz w:val="24"/>
                  <w:szCs w:val="24"/>
                </w:rPr>
              </m:ctrlPr>
            </m:sSubPr>
            <m:e>
              <m:r>
                <m:rPr>
                  <m:sty m:val="p"/>
                </m:rPr>
                <w:rPr>
                  <w:rFonts w:ascii="Cambria Math" w:hAnsi="Cambria Math"/>
                  <w:sz w:val="24"/>
                  <w:szCs w:val="24"/>
                </w:rPr>
                <m:t>С</m:t>
              </m:r>
            </m:e>
            <m:sub>
              <m:r>
                <m:rPr>
                  <m:sty m:val="p"/>
                </m:rPr>
                <w:rPr>
                  <w:rFonts w:ascii="Cambria Math" w:hAnsi="Cambria Math"/>
                  <w:sz w:val="24"/>
                  <w:szCs w:val="24"/>
                </w:rPr>
                <m:t>2</m:t>
              </m:r>
            </m:sub>
          </m:sSub>
          <m:r>
            <m:rPr>
              <m:sty m:val="p"/>
            </m:rPr>
            <w:rPr>
              <w:rFonts w:ascii="Cambria Math" w:hAnsi="Cambria Math"/>
              <w:sz w:val="24"/>
              <w:szCs w:val="24"/>
            </w:rPr>
            <m:t>=</m:t>
          </m:r>
          <m:f>
            <m:fPr>
              <m:ctrlPr>
                <w:rPr>
                  <w:rFonts w:ascii="Cambria Math" w:hAnsi="Cambria Math"/>
                  <w:iCs/>
                  <w:sz w:val="24"/>
                  <w:szCs w:val="24"/>
                </w:rPr>
              </m:ctrlPr>
            </m:fPr>
            <m:num>
              <m:sSub>
                <m:sSubPr>
                  <m:ctrlPr>
                    <w:rPr>
                      <w:rFonts w:ascii="Cambria Math" w:hAnsi="Cambria Math"/>
                      <w:iCs/>
                      <w:sz w:val="24"/>
                      <w:szCs w:val="24"/>
                    </w:rPr>
                  </m:ctrlPr>
                </m:sSubPr>
                <m:e>
                  <m:r>
                    <m:rPr>
                      <m:sty m:val="p"/>
                    </m:rPr>
                    <w:rPr>
                      <w:rFonts w:ascii="Cambria Math" w:hAnsi="Cambria Math"/>
                      <w:sz w:val="24"/>
                      <w:szCs w:val="24"/>
                    </w:rPr>
                    <m:t>δ</m:t>
                  </m:r>
                </m:e>
                <m:sub>
                  <m:r>
                    <m:rPr>
                      <m:sty m:val="p"/>
                    </m:rPr>
                    <w:rPr>
                      <w:rFonts w:ascii="Cambria Math" w:hAnsi="Cambria Math"/>
                      <w:sz w:val="24"/>
                      <w:szCs w:val="24"/>
                    </w:rPr>
                    <m:t>1</m:t>
                  </m:r>
                </m:sub>
              </m:sSub>
            </m:num>
            <m:den>
              <m:sSub>
                <m:sSubPr>
                  <m:ctrlPr>
                    <w:rPr>
                      <w:rFonts w:ascii="Cambria Math" w:hAnsi="Cambria Math"/>
                      <w:iCs/>
                      <w:sz w:val="24"/>
                      <w:szCs w:val="24"/>
                    </w:rPr>
                  </m:ctrlPr>
                </m:sSubPr>
                <m:e>
                  <m:r>
                    <m:rPr>
                      <m:sty m:val="p"/>
                    </m:rPr>
                    <w:rPr>
                      <w:rFonts w:ascii="Cambria Math" w:hAnsi="Cambria Math"/>
                      <w:sz w:val="24"/>
                      <w:szCs w:val="24"/>
                    </w:rPr>
                    <m:t>D</m:t>
                  </m:r>
                </m:e>
                <m:sub>
                  <m:r>
                    <m:rPr>
                      <m:sty m:val="p"/>
                    </m:rPr>
                    <w:rPr>
                      <w:rFonts w:ascii="Cambria Math" w:hAnsi="Cambria Math"/>
                      <w:sz w:val="24"/>
                      <w:szCs w:val="24"/>
                    </w:rPr>
                    <m:t>0</m:t>
                  </m:r>
                </m:sub>
              </m:sSub>
            </m:den>
          </m:f>
          <m:d>
            <m:dPr>
              <m:begChr m:val="["/>
              <m:endChr m:val="]"/>
              <m:ctrlPr>
                <w:rPr>
                  <w:rFonts w:ascii="Cambria Math" w:hAnsi="Cambria Math"/>
                  <w:iCs/>
                  <w:sz w:val="24"/>
                  <w:szCs w:val="24"/>
                </w:rPr>
              </m:ctrlPr>
            </m:dPr>
            <m:e>
              <m:r>
                <m:rPr>
                  <m:sty m:val="p"/>
                </m:rPr>
                <w:rPr>
                  <w:rFonts w:ascii="Cambria Math" w:hAnsi="Cambria Math"/>
                  <w:sz w:val="24"/>
                  <w:szCs w:val="24"/>
                </w:rPr>
                <m:t>(R(0)+R(I)</m:t>
              </m:r>
              <m:func>
                <m:funcPr>
                  <m:ctrlPr>
                    <w:rPr>
                      <w:rFonts w:ascii="Cambria Math" w:hAnsi="Cambria Math"/>
                      <w:iCs/>
                      <w:sz w:val="24"/>
                      <w:szCs w:val="24"/>
                    </w:rPr>
                  </m:ctrlPr>
                </m:funcPr>
                <m:fName>
                  <m:r>
                    <m:rPr>
                      <m:sty m:val="p"/>
                    </m:rPr>
                    <w:rPr>
                      <w:rFonts w:ascii="Cambria Math" w:hAnsi="Cambria Math"/>
                      <w:sz w:val="24"/>
                      <w:szCs w:val="24"/>
                    </w:rPr>
                    <m:t>ln</m:t>
                  </m:r>
                </m:fName>
                <m:e>
                  <m:r>
                    <m:rPr>
                      <m:sty m:val="p"/>
                    </m:rPr>
                    <w:rPr>
                      <w:rFonts w:ascii="Cambria Math" w:hAnsi="Cambria Math"/>
                      <w:sz w:val="24"/>
                      <w:szCs w:val="24"/>
                    </w:rPr>
                    <m:t>R</m:t>
                  </m:r>
                </m:e>
              </m:func>
              <m:r>
                <m:rPr>
                  <m:sty m:val="p"/>
                </m:rPr>
                <w:rPr>
                  <w:rFonts w:ascii="Cambria Math" w:hAnsi="Cambria Math"/>
                  <w:sz w:val="24"/>
                  <w:szCs w:val="24"/>
                </w:rPr>
                <m:t>(0))-(R(I)+R(I)</m:t>
              </m:r>
              <m:func>
                <m:funcPr>
                  <m:ctrlPr>
                    <w:rPr>
                      <w:rFonts w:ascii="Cambria Math" w:hAnsi="Cambria Math"/>
                      <w:iCs/>
                      <w:sz w:val="24"/>
                      <w:szCs w:val="24"/>
                    </w:rPr>
                  </m:ctrlPr>
                </m:funcPr>
                <m:fName>
                  <m:r>
                    <m:rPr>
                      <m:sty m:val="p"/>
                    </m:rPr>
                    <w:rPr>
                      <w:rFonts w:ascii="Cambria Math" w:hAnsi="Cambria Math"/>
                      <w:sz w:val="24"/>
                      <w:szCs w:val="24"/>
                    </w:rPr>
                    <m:t>ln</m:t>
                  </m:r>
                </m:fName>
                <m:e>
                  <m:r>
                    <m:rPr>
                      <m:sty m:val="p"/>
                    </m:rPr>
                    <w:rPr>
                      <w:rFonts w:ascii="Cambria Math" w:hAnsi="Cambria Math"/>
                      <w:sz w:val="24"/>
                      <w:szCs w:val="24"/>
                    </w:rPr>
                    <m:t>R</m:t>
                  </m:r>
                </m:e>
              </m:func>
              <m:r>
                <m:rPr>
                  <m:sty m:val="p"/>
                </m:rPr>
                <w:rPr>
                  <w:rFonts w:ascii="Cambria Math" w:hAnsi="Cambria Math"/>
                  <w:sz w:val="24"/>
                  <w:szCs w:val="24"/>
                </w:rPr>
                <m:t>(I))</m:t>
              </m:r>
            </m:e>
          </m:d>
          <m:r>
            <m:rPr>
              <m:sty m:val="p"/>
            </m:rPr>
            <w:rPr>
              <w:rFonts w:ascii="Cambria Math" w:hAnsi="Cambria Math"/>
              <w:sz w:val="24"/>
              <w:szCs w:val="24"/>
            </w:rPr>
            <m:t>=</m:t>
          </m:r>
          <m:f>
            <m:fPr>
              <m:ctrlPr>
                <w:rPr>
                  <w:rFonts w:ascii="Cambria Math" w:hAnsi="Cambria Math"/>
                  <w:iCs/>
                  <w:sz w:val="24"/>
                  <w:szCs w:val="24"/>
                </w:rPr>
              </m:ctrlPr>
            </m:fPr>
            <m:num>
              <m:sSub>
                <m:sSubPr>
                  <m:ctrlPr>
                    <w:rPr>
                      <w:rFonts w:ascii="Cambria Math" w:hAnsi="Cambria Math"/>
                      <w:iCs/>
                      <w:sz w:val="24"/>
                      <w:szCs w:val="24"/>
                    </w:rPr>
                  </m:ctrlPr>
                </m:sSubPr>
                <m:e>
                  <m:r>
                    <m:rPr>
                      <m:sty m:val="p"/>
                    </m:rPr>
                    <w:rPr>
                      <w:rFonts w:ascii="Cambria Math" w:hAnsi="Cambria Math"/>
                      <w:sz w:val="24"/>
                      <w:szCs w:val="24"/>
                    </w:rPr>
                    <m:t>δ</m:t>
                  </m:r>
                </m:e>
                <m:sub>
                  <m:r>
                    <m:rPr>
                      <m:sty m:val="p"/>
                    </m:rPr>
                    <w:rPr>
                      <w:rFonts w:ascii="Cambria Math" w:hAnsi="Cambria Math"/>
                      <w:sz w:val="24"/>
                      <w:szCs w:val="24"/>
                    </w:rPr>
                    <m:t>1</m:t>
                  </m:r>
                </m:sub>
              </m:sSub>
              <m:r>
                <m:rPr>
                  <m:sty m:val="p"/>
                </m:rPr>
                <w:rPr>
                  <w:rFonts w:ascii="Cambria Math" w:hAnsi="Cambria Math"/>
                  <w:sz w:val="24"/>
                  <w:szCs w:val="24"/>
                </w:rPr>
                <m:t>γ</m:t>
              </m:r>
            </m:num>
            <m:den>
              <m:sSub>
                <m:sSubPr>
                  <m:ctrlPr>
                    <w:rPr>
                      <w:rFonts w:ascii="Cambria Math" w:hAnsi="Cambria Math"/>
                      <w:iCs/>
                      <w:sz w:val="24"/>
                      <w:szCs w:val="24"/>
                    </w:rPr>
                  </m:ctrlPr>
                </m:sSubPr>
                <m:e>
                  <m:r>
                    <m:rPr>
                      <m:sty m:val="p"/>
                    </m:rPr>
                    <w:rPr>
                      <w:rFonts w:ascii="Cambria Math" w:hAnsi="Cambria Math"/>
                      <w:sz w:val="24"/>
                      <w:szCs w:val="24"/>
                    </w:rPr>
                    <m:t>D</m:t>
                  </m:r>
                </m:e>
                <m:sub>
                  <m:r>
                    <m:rPr>
                      <m:sty m:val="p"/>
                    </m:rPr>
                    <w:rPr>
                      <w:rFonts w:ascii="Cambria Math" w:hAnsi="Cambria Math"/>
                      <w:sz w:val="24"/>
                      <w:szCs w:val="24"/>
                    </w:rPr>
                    <m:t>0</m:t>
                  </m:r>
                </m:sub>
              </m:sSub>
            </m:den>
          </m:f>
          <m:r>
            <m:rPr>
              <m:sty m:val="p"/>
            </m:rPr>
            <w:rPr>
              <w:rFonts w:ascii="Cambria Math" w:hAnsi="Cambria Math"/>
              <w:sz w:val="24"/>
              <w:szCs w:val="24"/>
            </w:rPr>
            <m:t>,</m:t>
          </m:r>
        </m:oMath>
      </m:oMathPara>
    </w:p>
    <w:p w14:paraId="1476C8CC" w14:textId="77777777" w:rsidR="00AE0E08" w:rsidRPr="00926FB2" w:rsidRDefault="00AD13CC" w:rsidP="00B506E7">
      <w:pPr>
        <w:ind w:firstLine="567"/>
        <w:jc w:val="center"/>
        <w:rPr>
          <w:iCs/>
        </w:rPr>
      </w:pPr>
      <m:oMath>
        <m:sSub>
          <m:sSubPr>
            <m:ctrlPr>
              <w:rPr>
                <w:rFonts w:ascii="Cambria Math" w:hAnsi="Cambria Math"/>
                <w:iCs/>
              </w:rPr>
            </m:ctrlPr>
          </m:sSubPr>
          <m:e>
            <m:r>
              <m:rPr>
                <m:sty m:val="p"/>
              </m:rPr>
              <w:rPr>
                <w:rFonts w:ascii="Cambria Math" w:hAnsi="Cambria Math"/>
              </w:rPr>
              <m:t>δ</m:t>
            </m:r>
          </m:e>
          <m:sub>
            <m:r>
              <m:rPr>
                <m:sty m:val="p"/>
              </m:rPr>
              <w:rPr>
                <w:rFonts w:ascii="Cambria Math" w:hAnsi="Cambria Math"/>
              </w:rPr>
              <m:t>1</m:t>
            </m:r>
          </m:sub>
        </m:sSub>
        <m:r>
          <m:rPr>
            <m:sty m:val="p"/>
          </m:rPr>
          <w:rPr>
            <w:rFonts w:ascii="Cambria Math" w:hAnsi="Cambria Math"/>
          </w:rPr>
          <m:t>=</m:t>
        </m:r>
        <m:f>
          <m:fPr>
            <m:ctrlPr>
              <w:rPr>
                <w:rFonts w:ascii="Cambria Math" w:hAnsi="Cambria Math"/>
                <w:iCs/>
              </w:rPr>
            </m:ctrlPr>
          </m:fPr>
          <m:num>
            <m:r>
              <m:rPr>
                <m:sty m:val="p"/>
              </m:rPr>
              <w:rPr>
                <w:rFonts w:ascii="Cambria Math" w:hAnsi="Cambria Math"/>
              </w:rPr>
              <m:t>(</m:t>
            </m:r>
            <m:sSub>
              <m:sSubPr>
                <m:ctrlPr>
                  <w:rPr>
                    <w:rFonts w:ascii="Cambria Math" w:hAnsi="Cambria Math"/>
                    <w:iCs/>
                  </w:rPr>
                </m:ctrlPr>
              </m:sSubPr>
              <m:e>
                <m:r>
                  <m:rPr>
                    <m:sty m:val="p"/>
                  </m:rPr>
                  <w:rPr>
                    <w:rFonts w:ascii="Cambria Math" w:hAnsi="Cambria Math"/>
                  </w:rPr>
                  <m:t>C</m:t>
                </m:r>
              </m:e>
              <m:sub>
                <m:r>
                  <m:rPr>
                    <m:sty m:val="p"/>
                  </m:rPr>
                  <w:rPr>
                    <w:rFonts w:ascii="Cambria Math" w:hAnsi="Cambria Math"/>
                  </w:rPr>
                  <m:t>1</m:t>
                </m:r>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C</m:t>
                </m:r>
              </m:e>
              <m:sub>
                <m:r>
                  <m:rPr>
                    <m:sty m:val="p"/>
                  </m:rPr>
                  <w:rPr>
                    <w:rFonts w:ascii="Cambria Math" w:hAnsi="Cambria Math"/>
                  </w:rPr>
                  <m:t>2</m:t>
                </m:r>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D</m:t>
                </m:r>
              </m:e>
              <m:sub>
                <m:r>
                  <m:rPr>
                    <m:sty m:val="p"/>
                  </m:rPr>
                  <w:rPr>
                    <w:rFonts w:ascii="Cambria Math" w:hAnsi="Cambria Math"/>
                  </w:rPr>
                  <m:t>0</m:t>
                </m:r>
              </m:sub>
            </m:sSub>
          </m:num>
          <m:den>
            <m:r>
              <m:rPr>
                <m:sty m:val="p"/>
              </m:rPr>
              <w:rPr>
                <w:rFonts w:ascii="Cambria Math" w:hAnsi="Cambria Math"/>
              </w:rPr>
              <m:t>γ</m:t>
            </m:r>
          </m:den>
        </m:f>
      </m:oMath>
      <w:r w:rsidR="00AE0E08" w:rsidRPr="00926FB2">
        <w:rPr>
          <w:iCs/>
        </w:rPr>
        <w:t>,</w:t>
      </w:r>
    </w:p>
    <w:p w14:paraId="2C01E3C5" w14:textId="77777777" w:rsidR="00AE0E08" w:rsidRPr="00926FB2" w:rsidRDefault="00AD13CC" w:rsidP="00B506E7">
      <w:pPr>
        <w:ind w:firstLine="567"/>
        <w:jc w:val="center"/>
        <w:rPr>
          <w:iCs/>
        </w:rPr>
      </w:pPr>
      <m:oMath>
        <m:sSub>
          <m:sSubPr>
            <m:ctrlPr>
              <w:rPr>
                <w:rFonts w:ascii="Cambria Math" w:hAnsi="Cambria Math"/>
                <w:iCs/>
                <w:lang w:val="en-US"/>
              </w:rPr>
            </m:ctrlPr>
          </m:sSubPr>
          <m:e>
            <m:r>
              <m:rPr>
                <m:sty m:val="p"/>
              </m:rPr>
              <w:rPr>
                <w:rFonts w:ascii="Cambria Math" w:hAnsi="Cambria Math"/>
                <w:lang w:val="en-US"/>
              </w:rPr>
              <m:t>δ</m:t>
            </m:r>
          </m:e>
          <m:sub>
            <m:r>
              <m:rPr>
                <m:sty m:val="p"/>
              </m:rPr>
              <w:rPr>
                <w:rFonts w:ascii="Cambria Math" w:hAnsi="Cambria Math"/>
              </w:rPr>
              <m:t>2</m:t>
            </m:r>
          </m:sub>
        </m:sSub>
        <m:r>
          <m:rPr>
            <m:sty m:val="p"/>
          </m:rPr>
          <w:rPr>
            <w:rFonts w:ascii="Cambria Math" w:hAnsi="Cambria Math"/>
          </w:rPr>
          <m:t>=</m:t>
        </m:r>
        <m:sSub>
          <m:sSubPr>
            <m:ctrlPr>
              <w:rPr>
                <w:rFonts w:ascii="Cambria Math" w:hAnsi="Cambria Math"/>
                <w:iCs/>
                <w:lang w:val="en-US"/>
              </w:rPr>
            </m:ctrlPr>
          </m:sSubPr>
          <m:e>
            <m:r>
              <m:rPr>
                <m:sty m:val="p"/>
              </m:rPr>
              <w:rPr>
                <w:rFonts w:ascii="Cambria Math" w:hAnsi="Cambria Math"/>
                <w:lang w:val="en-US"/>
              </w:rPr>
              <m:t>C</m:t>
            </m:r>
          </m:e>
          <m:sub>
            <m:r>
              <m:rPr>
                <m:sty m:val="p"/>
              </m:rPr>
              <w:rPr>
                <w:rFonts w:ascii="Cambria Math" w:hAnsi="Cambria Math"/>
              </w:rPr>
              <m:t>1</m:t>
            </m:r>
          </m:sub>
        </m:sSub>
        <m:r>
          <m:rPr>
            <m:sty m:val="p"/>
          </m:rPr>
          <w:rPr>
            <w:rFonts w:ascii="Cambria Math" w:hAnsi="Cambria Math"/>
          </w:rPr>
          <m:t>-</m:t>
        </m:r>
        <m:f>
          <m:fPr>
            <m:ctrlPr>
              <w:rPr>
                <w:rFonts w:ascii="Cambria Math" w:hAnsi="Cambria Math"/>
                <w:iCs/>
                <w:lang w:val="en-US"/>
              </w:rPr>
            </m:ctrlPr>
          </m:fPr>
          <m:num>
            <m:r>
              <m:rPr>
                <m:sty m:val="p"/>
              </m:rPr>
              <w:rPr>
                <w:rFonts w:ascii="Cambria Math" w:hAnsi="Cambria Math"/>
              </w:rPr>
              <m:t>(</m:t>
            </m:r>
            <m:sSub>
              <m:sSubPr>
                <m:ctrlPr>
                  <w:rPr>
                    <w:rFonts w:ascii="Cambria Math" w:hAnsi="Cambria Math"/>
                    <w:iCs/>
                    <w:lang w:val="en-US"/>
                  </w:rPr>
                </m:ctrlPr>
              </m:sSubPr>
              <m:e>
                <m:r>
                  <m:rPr>
                    <m:sty m:val="p"/>
                  </m:rPr>
                  <w:rPr>
                    <w:rFonts w:ascii="Cambria Math" w:hAnsi="Cambria Math"/>
                    <w:lang w:val="en-US"/>
                  </w:rPr>
                  <m:t>C</m:t>
                </m:r>
              </m:e>
              <m:sub>
                <m:r>
                  <m:rPr>
                    <m:sty m:val="p"/>
                  </m:rPr>
                  <w:rPr>
                    <w:rFonts w:ascii="Cambria Math" w:hAnsi="Cambria Math"/>
                  </w:rPr>
                  <m:t>1</m:t>
                </m:r>
              </m:sub>
            </m:sSub>
            <m:r>
              <m:rPr>
                <m:sty m:val="p"/>
              </m:rPr>
              <w:rPr>
                <w:rFonts w:ascii="Cambria Math" w:hAnsi="Cambria Math"/>
              </w:rPr>
              <m:t>-</m:t>
            </m:r>
            <m:sSub>
              <m:sSubPr>
                <m:ctrlPr>
                  <w:rPr>
                    <w:rFonts w:ascii="Cambria Math" w:hAnsi="Cambria Math"/>
                    <w:iCs/>
                    <w:lang w:val="en-US"/>
                  </w:rPr>
                </m:ctrlPr>
              </m:sSubPr>
              <m:e>
                <m:r>
                  <m:rPr>
                    <m:sty m:val="p"/>
                  </m:rPr>
                  <w:rPr>
                    <w:rFonts w:ascii="Cambria Math" w:hAnsi="Cambria Math"/>
                    <w:lang w:val="en-US"/>
                  </w:rPr>
                  <m:t>C</m:t>
                </m:r>
              </m:e>
              <m:sub>
                <m:r>
                  <m:rPr>
                    <m:sty m:val="p"/>
                  </m:rPr>
                  <w:rPr>
                    <w:rFonts w:ascii="Cambria Math" w:hAnsi="Cambria Math"/>
                  </w:rPr>
                  <m:t>2</m:t>
                </m:r>
              </m:sub>
            </m:sSub>
            <m:r>
              <m:rPr>
                <m:sty m:val="p"/>
              </m:rPr>
              <w:rPr>
                <w:rFonts w:ascii="Cambria Math" w:hAnsi="Cambria Math"/>
              </w:rPr>
              <m:t>)⋅(</m:t>
            </m:r>
            <m:r>
              <m:rPr>
                <m:sty m:val="p"/>
              </m:rPr>
              <w:rPr>
                <w:rFonts w:ascii="Cambria Math" w:hAnsi="Cambria Math"/>
                <w:lang w:val="en-US"/>
              </w:rPr>
              <m:t>R</m:t>
            </m:r>
            <m:r>
              <m:rPr>
                <m:sty m:val="p"/>
              </m:rPr>
              <w:rPr>
                <w:rFonts w:ascii="Cambria Math" w:hAnsi="Cambria Math"/>
              </w:rPr>
              <m:t>(0)+</m:t>
            </m:r>
            <m:r>
              <m:rPr>
                <m:sty m:val="p"/>
              </m:rPr>
              <w:rPr>
                <w:rFonts w:ascii="Cambria Math" w:hAnsi="Cambria Math"/>
                <w:lang w:val="en-US"/>
              </w:rPr>
              <m:t>R</m:t>
            </m:r>
            <m:r>
              <m:rPr>
                <m:sty m:val="p"/>
              </m:rPr>
              <w:rPr>
                <w:rFonts w:ascii="Cambria Math" w:hAnsi="Cambria Math"/>
              </w:rPr>
              <m:t>(</m:t>
            </m:r>
            <m:r>
              <m:rPr>
                <m:sty m:val="p"/>
              </m:rPr>
              <w:rPr>
                <w:rFonts w:ascii="Cambria Math" w:hAnsi="Cambria Math"/>
                <w:lang w:val="en-US"/>
              </w:rPr>
              <m:t>I</m:t>
            </m:r>
            <m:r>
              <m:rPr>
                <m:sty m:val="p"/>
              </m:rPr>
              <w:rPr>
                <w:rFonts w:ascii="Cambria Math" w:hAnsi="Cambria Math"/>
              </w:rPr>
              <m:t>)</m:t>
            </m:r>
            <m:func>
              <m:funcPr>
                <m:ctrlPr>
                  <w:rPr>
                    <w:rFonts w:ascii="Cambria Math" w:hAnsi="Cambria Math"/>
                    <w:iCs/>
                    <w:lang w:val="en-US"/>
                  </w:rPr>
                </m:ctrlPr>
              </m:funcPr>
              <m:fName>
                <m:r>
                  <m:rPr>
                    <m:sty m:val="p"/>
                  </m:rPr>
                  <w:rPr>
                    <w:rFonts w:ascii="Cambria Math" w:hAnsi="Cambria Math"/>
                    <w:lang w:val="en-US"/>
                  </w:rPr>
                  <m:t>ln</m:t>
                </m:r>
              </m:fName>
              <m:e>
                <m:r>
                  <m:rPr>
                    <m:sty m:val="p"/>
                  </m:rPr>
                  <w:rPr>
                    <w:rFonts w:ascii="Cambria Math" w:hAnsi="Cambria Math"/>
                    <w:lang w:val="en-US"/>
                  </w:rPr>
                  <m:t>R</m:t>
                </m:r>
              </m:e>
            </m:func>
            <m:r>
              <m:rPr>
                <m:sty m:val="p"/>
              </m:rPr>
              <w:rPr>
                <w:rFonts w:ascii="Cambria Math" w:hAnsi="Cambria Math"/>
              </w:rPr>
              <m:t>(0))</m:t>
            </m:r>
          </m:num>
          <m:den>
            <m:r>
              <m:rPr>
                <m:sty m:val="p"/>
              </m:rPr>
              <w:rPr>
                <w:rFonts w:ascii="Cambria Math" w:hAnsi="Cambria Math"/>
                <w:lang w:val="en-US"/>
              </w:rPr>
              <m:t>γ</m:t>
            </m:r>
          </m:den>
        </m:f>
      </m:oMath>
      <w:r w:rsidR="00AE0E08" w:rsidRPr="00926FB2">
        <w:rPr>
          <w:iCs/>
        </w:rPr>
        <w:t>,</w:t>
      </w:r>
    </w:p>
    <w:p w14:paraId="5F8BD61B" w14:textId="77777777" w:rsidR="00AE0E08" w:rsidRPr="00926FB2" w:rsidRDefault="00AE0E08" w:rsidP="00B506E7">
      <w:pPr>
        <w:ind w:firstLine="567"/>
        <w:jc w:val="center"/>
      </w:pPr>
    </w:p>
    <w:p w14:paraId="12A1A5F9" w14:textId="77777777" w:rsidR="00AE0E08" w:rsidRPr="00926FB2" w:rsidRDefault="00AE0E08" w:rsidP="00B506E7">
      <w:pPr>
        <w:ind w:firstLine="709"/>
      </w:pPr>
      <w:r w:rsidRPr="00926FB2">
        <w:t>В общем виде задача представима в виде:</w:t>
      </w:r>
    </w:p>
    <w:p w14:paraId="5E6904F7" w14:textId="77777777" w:rsidR="00AE0E08" w:rsidRPr="00926FB2" w:rsidRDefault="00AE0E08" w:rsidP="00B506E7">
      <w:pPr>
        <w:ind w:firstLine="567"/>
      </w:pPr>
    </w:p>
    <w:p w14:paraId="0B3ED422" w14:textId="27E2D984" w:rsidR="00AE0E08" w:rsidRPr="0048185E" w:rsidRDefault="00AE0E08" w:rsidP="0048185E">
      <w:pPr>
        <w:jc w:val="right"/>
        <w:rPr>
          <w:rFonts w:ascii="Cambria Math" w:hAnsi="Cambria Math"/>
        </w:rPr>
      </w:pPr>
      <m:oMath>
        <m:r>
          <m:rPr>
            <m:sty m:val="p"/>
          </m:rPr>
          <w:rPr>
            <w:rFonts w:ascii="Cambria Math" w:hAnsi="Cambria Math"/>
          </w:rPr>
          <m:t>С(x)=</m:t>
        </m:r>
        <m:f>
          <m:fPr>
            <m:ctrlPr>
              <w:rPr>
                <w:rFonts w:ascii="Cambria Math" w:hAnsi="Cambria Math"/>
              </w:rPr>
            </m:ctrlPr>
          </m:fPr>
          <m:num>
            <m:r>
              <m:rPr>
                <m:sty m:val="p"/>
              </m:rPr>
              <w:rPr>
                <w:rFonts w:ascii="Cambria Math" w:hAnsi="Cambria Math"/>
              </w:rPr>
              <m:t>(</m:t>
            </m:r>
            <m:sSub>
              <m:sSubPr>
                <m:ctrlPr>
                  <w:rPr>
                    <w:rFonts w:ascii="Cambria Math" w:hAnsi="Cambria Math"/>
                  </w:rPr>
                </m:ctrlPr>
              </m:sSubPr>
              <m:e>
                <m:r>
                  <m:rPr>
                    <m:sty m:val="p"/>
                  </m:rPr>
                  <w:rPr>
                    <w:rFonts w:ascii="Cambria Math" w:hAnsi="Cambria Math"/>
                  </w:rPr>
                  <m:t>С</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С</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0</m:t>
                </m:r>
              </m:sub>
            </m:sSub>
          </m:num>
          <m:den>
            <m:r>
              <m:rPr>
                <m:sty m:val="p"/>
              </m:rPr>
              <w:rPr>
                <w:rFonts w:ascii="Cambria Math" w:hAnsi="Cambria Math"/>
              </w:rPr>
              <m:t>γ</m:t>
            </m:r>
          </m:den>
        </m:f>
        <m:r>
          <m:rPr>
            <m:sty m:val="p"/>
          </m:rPr>
          <w:rPr>
            <w:rFonts w:ascii="Cambria Math" w:hAnsi="Cambria Math"/>
          </w:rPr>
          <m:t>⋅(x+R(I)</m:t>
        </m:r>
        <m:func>
          <m:funcPr>
            <m:ctrlPr>
              <w:rPr>
                <w:rFonts w:ascii="Cambria Math" w:hAnsi="Cambria Math"/>
              </w:rPr>
            </m:ctrlPr>
          </m:funcPr>
          <m:fName>
            <m:r>
              <m:rPr>
                <m:sty m:val="p"/>
              </m:rPr>
              <w:rPr>
                <w:rFonts w:ascii="Cambria Math" w:hAnsi="Cambria Math"/>
              </w:rPr>
              <m:t>ln</m:t>
            </m:r>
          </m:fName>
          <m:e>
            <m:r>
              <m:rPr>
                <m:sty m:val="p"/>
              </m:rPr>
              <w:rPr>
                <w:rFonts w:ascii="Cambria Math" w:hAnsi="Cambria Math"/>
              </w:rPr>
              <m:t>x</m:t>
            </m:r>
          </m:e>
        </m:func>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1</m:t>
            </m:r>
          </m:sub>
        </m:sSub>
        <m:r>
          <m:rPr>
            <m:sty m:val="p"/>
          </m:rPr>
          <w:rPr>
            <w:rFonts w:ascii="Cambria Math" w:hAnsi="Cambria Math"/>
          </w:rPr>
          <m:t>-</m:t>
        </m:r>
        <m:f>
          <m:fPr>
            <m:ctrlPr>
              <w:rPr>
                <w:rFonts w:ascii="Cambria Math" w:hAnsi="Cambria Math"/>
              </w:rPr>
            </m:ctrlPr>
          </m:fPr>
          <m:num>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0</m:t>
                </m:r>
              </m:sub>
            </m:sSub>
            <m:r>
              <m:rPr>
                <m:sty m:val="p"/>
              </m:rPr>
              <w:rPr>
                <w:rFonts w:ascii="Cambria Math" w:hAnsi="Cambria Math"/>
              </w:rPr>
              <m:t>⋅(R(0)+R(I)</m:t>
            </m:r>
            <m:func>
              <m:funcPr>
                <m:ctrlPr>
                  <w:rPr>
                    <w:rFonts w:ascii="Cambria Math" w:hAnsi="Cambria Math"/>
                  </w:rPr>
                </m:ctrlPr>
              </m:funcPr>
              <m:fName>
                <m:r>
                  <m:rPr>
                    <m:sty m:val="p"/>
                  </m:rPr>
                  <w:rPr>
                    <w:rFonts w:ascii="Cambria Math" w:hAnsi="Cambria Math"/>
                  </w:rPr>
                  <m:t>ln</m:t>
                </m:r>
              </m:fName>
              <m:e>
                <m:r>
                  <m:rPr>
                    <m:sty m:val="p"/>
                  </m:rPr>
                  <w:rPr>
                    <w:rFonts w:ascii="Cambria Math" w:hAnsi="Cambria Math"/>
                  </w:rPr>
                  <m:t>R</m:t>
                </m:r>
              </m:e>
            </m:func>
            <m:r>
              <m:rPr>
                <m:sty m:val="p"/>
              </m:rPr>
              <w:rPr>
                <w:rFonts w:ascii="Cambria Math" w:hAnsi="Cambria Math"/>
              </w:rPr>
              <m:t>(0))</m:t>
            </m:r>
          </m:num>
          <m:den>
            <m:r>
              <m:rPr>
                <m:sty m:val="p"/>
              </m:rPr>
              <w:rPr>
                <w:rFonts w:ascii="Cambria Math" w:hAnsi="Cambria Math"/>
              </w:rPr>
              <m:t>γ</m:t>
            </m:r>
          </m:den>
        </m:f>
      </m:oMath>
      <w:r w:rsidRPr="00926FB2">
        <w:rPr>
          <w:rFonts w:ascii="Cambria Math" w:hAnsi="Cambria Math"/>
        </w:rPr>
        <w:t>,</w:t>
      </w:r>
      <w:r w:rsidR="00703ADD" w:rsidRPr="00926FB2">
        <w:rPr>
          <w:rFonts w:ascii="Cambria Math" w:hAnsi="Cambria Math"/>
        </w:rPr>
        <w:tab/>
      </w:r>
      <w:r w:rsidRPr="00926FB2">
        <w:rPr>
          <w:rFonts w:ascii="Cambria Math" w:hAnsi="Cambria Math"/>
        </w:rPr>
        <w:t>(</w:t>
      </w:r>
      <w:r w:rsidR="00CA4045" w:rsidRPr="00926FB2">
        <w:t>2.4</w:t>
      </w:r>
      <w:r w:rsidR="00703ADD" w:rsidRPr="00926FB2">
        <w:t>8</w:t>
      </w:r>
      <w:r w:rsidRPr="00926FB2">
        <w:rPr>
          <w:rFonts w:ascii="Cambria Math" w:hAnsi="Cambria Math"/>
        </w:rPr>
        <w:t>)</w:t>
      </w:r>
    </w:p>
    <w:p w14:paraId="045CC7BD" w14:textId="77777777" w:rsidR="00AE0E08" w:rsidRPr="00926FB2" w:rsidRDefault="00AE0E08" w:rsidP="00B506E7">
      <w:pPr>
        <w:ind w:firstLine="709"/>
      </w:pPr>
      <w:r w:rsidRPr="00926FB2">
        <w:lastRenderedPageBreak/>
        <w:t>Решение в случае закона Фика будет представимо в виде:</w:t>
      </w:r>
    </w:p>
    <w:p w14:paraId="766757A7" w14:textId="77777777" w:rsidR="00AE0E08" w:rsidRPr="00926FB2" w:rsidRDefault="00AE0E08" w:rsidP="00B506E7">
      <w:pPr>
        <w:ind w:firstLine="567"/>
      </w:pPr>
    </w:p>
    <w:p w14:paraId="759A9222" w14:textId="7F4281B9" w:rsidR="00AE0E08" w:rsidRPr="00926FB2" w:rsidRDefault="00AE0E08" w:rsidP="00B506E7">
      <w:pPr>
        <w:ind w:left="2124" w:firstLine="708"/>
        <w:jc w:val="right"/>
      </w:pPr>
      <m:oMath>
        <m:r>
          <m:rPr>
            <m:sty m:val="p"/>
          </m:rPr>
          <w:rPr>
            <w:rFonts w:ascii="Cambria Math" w:hAnsi="Cambria Math"/>
          </w:rPr>
          <m:t>С</m:t>
        </m:r>
        <m:d>
          <m:dPr>
            <m:ctrlPr>
              <w:rPr>
                <w:rFonts w:ascii="Cambria Math" w:hAnsi="Cambria Math"/>
              </w:rPr>
            </m:ctrlPr>
          </m:dPr>
          <m:e>
            <m:r>
              <m:rPr>
                <m:sty m:val="p"/>
              </m:rPr>
              <w:rPr>
                <w:rFonts w:ascii="Cambria Math" w:hAnsi="Cambria Math"/>
              </w:rPr>
              <m:t>x</m:t>
            </m:r>
          </m:e>
        </m:d>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1</m:t>
                </m:r>
              </m:sub>
            </m:sSub>
          </m:num>
          <m:den>
            <m:r>
              <m:rPr>
                <m:sty m:val="p"/>
              </m:rPr>
              <w:rPr>
                <w:rFonts w:ascii="Cambria Math" w:hAnsi="Cambria Math"/>
              </w:rPr>
              <m:t>R</m:t>
            </m:r>
            <m:d>
              <m:dPr>
                <m:ctrlPr>
                  <w:rPr>
                    <w:rFonts w:ascii="Cambria Math" w:hAnsi="Cambria Math"/>
                  </w:rPr>
                </m:ctrlPr>
              </m:dPr>
              <m:e>
                <m:r>
                  <m:rPr>
                    <m:sty m:val="p"/>
                  </m:rPr>
                  <w:rPr>
                    <w:rFonts w:ascii="Cambria Math" w:hAnsi="Cambria Math"/>
                  </w:rPr>
                  <m:t>I</m:t>
                </m:r>
              </m:e>
            </m:d>
          </m:den>
        </m:f>
        <m:r>
          <m:rPr>
            <m:sty m:val="p"/>
          </m:rPr>
          <w:rPr>
            <w:rFonts w:ascii="Cambria Math" w:hAnsi="Cambria Math"/>
          </w:rPr>
          <m:t>х+</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1</m:t>
            </m:r>
          </m:sub>
        </m:sSub>
        <m:r>
          <m:rPr>
            <m:sty m:val="p"/>
          </m:rPr>
          <w:rPr>
            <w:rFonts w:ascii="Cambria Math" w:hAnsi="Cambria Math"/>
          </w:rPr>
          <m:t>,</m:t>
        </m:r>
      </m:oMath>
      <w:r w:rsidR="00703ADD" w:rsidRPr="00926FB2">
        <w:tab/>
      </w:r>
      <w:r w:rsidR="00703ADD" w:rsidRPr="00926FB2">
        <w:tab/>
      </w:r>
      <w:r w:rsidR="00703ADD" w:rsidRPr="00926FB2">
        <w:tab/>
      </w:r>
      <w:r w:rsidR="00703ADD" w:rsidRPr="00926FB2">
        <w:tab/>
      </w:r>
      <w:r w:rsidR="00703ADD" w:rsidRPr="00926FB2">
        <w:tab/>
      </w:r>
      <w:r w:rsidRPr="00926FB2">
        <w:t>(</w:t>
      </w:r>
      <w:r w:rsidR="00CA4045" w:rsidRPr="00926FB2">
        <w:t>2.4</w:t>
      </w:r>
      <w:r w:rsidR="00703ADD" w:rsidRPr="00926FB2">
        <w:t>9</w:t>
      </w:r>
      <w:r w:rsidRPr="00926FB2">
        <w:t>)</w:t>
      </w:r>
    </w:p>
    <w:p w14:paraId="45E514EB" w14:textId="77777777" w:rsidR="00AE0E08" w:rsidRPr="00926FB2" w:rsidRDefault="00AE0E08" w:rsidP="00B506E7">
      <w:pPr>
        <w:ind w:left="2124" w:firstLine="708"/>
        <w:jc w:val="right"/>
      </w:pPr>
    </w:p>
    <w:p w14:paraId="00604AE0" w14:textId="4B3FCD45" w:rsidR="00AE0E08" w:rsidRPr="00926FB2" w:rsidRDefault="00C64D53" w:rsidP="00B506E7">
      <w:pPr>
        <w:ind w:firstLine="709"/>
        <w:jc w:val="both"/>
      </w:pPr>
      <w:r w:rsidRPr="00926FB2">
        <w:t>Из сравнения формул (2.4</w:t>
      </w:r>
      <w:r w:rsidR="00703ADD" w:rsidRPr="00926FB2">
        <w:t>8</w:t>
      </w:r>
      <w:r w:rsidRPr="00926FB2">
        <w:t>)</w:t>
      </w:r>
      <w:r w:rsidR="00AE0E08" w:rsidRPr="00926FB2">
        <w:t xml:space="preserve"> и (</w:t>
      </w:r>
      <w:r w:rsidRPr="00926FB2">
        <w:t>2.4</w:t>
      </w:r>
      <w:r w:rsidR="00703ADD" w:rsidRPr="00926FB2">
        <w:t>9</w:t>
      </w:r>
      <w:r w:rsidR="00AE0E08" w:rsidRPr="00926FB2">
        <w:t xml:space="preserve">) видно, что диффузия метана из угольного слоя нанометровой толщины отличается от диффузии метана из той части угольного пласта, которая расположена между слоями нанометровой толщины и остальной частью угольного куска. </w:t>
      </w:r>
    </w:p>
    <w:p w14:paraId="72760C2B" w14:textId="7DA42FF1" w:rsidR="00AE0E08" w:rsidRPr="00926FB2" w:rsidRDefault="00AE0E08" w:rsidP="00B506E7">
      <w:pPr>
        <w:ind w:firstLine="709"/>
        <w:jc w:val="both"/>
      </w:pPr>
      <w:r w:rsidRPr="00926FB2">
        <w:t>Рассмотрим связь наноструктуры угля с различными процессами в угольном массиве, представляющими опасные явления при подземной добыче. К таким процессам относятся самовозгорание угля. Этому вопросу уделено большое внимание в трудах Скочинского А.А., Печука И.М., Огиевского В.М., Быкова Л.Н., Маевской В.М. и др. Обстоятельный обзор уделен в работах [</w:t>
      </w:r>
      <w:r w:rsidR="00C64D53" w:rsidRPr="00926FB2">
        <w:t>10</w:t>
      </w:r>
      <w:r w:rsidR="003A7FDD" w:rsidRPr="00926FB2">
        <w:rPr>
          <w:lang w:val="kk-KZ"/>
        </w:rPr>
        <w:t>5</w:t>
      </w:r>
      <w:r w:rsidRPr="00926FB2">
        <w:t>]. В работе [</w:t>
      </w:r>
      <w:r w:rsidR="00C64D53" w:rsidRPr="00926FB2">
        <w:t>10</w:t>
      </w:r>
      <w:r w:rsidR="003A7FDD" w:rsidRPr="00926FB2">
        <w:rPr>
          <w:lang w:val="kk-KZ"/>
        </w:rPr>
        <w:t>6</w:t>
      </w:r>
      <w:r w:rsidRPr="00926FB2">
        <w:t>] построена математическая модель, которая описывает перенос импульса, а также массы и теплоты в шахте и руднике, включая эндогенные пожары. Предложены определяющие положения теории физики тепловых явлений в шахте.</w:t>
      </w:r>
    </w:p>
    <w:p w14:paraId="35BDB878" w14:textId="19A73C58" w:rsidR="00AE0E08" w:rsidRPr="00926FB2" w:rsidRDefault="00AE0E08" w:rsidP="00B506E7">
      <w:pPr>
        <w:ind w:firstLine="709"/>
        <w:jc w:val="both"/>
      </w:pPr>
      <w:r w:rsidRPr="00926FB2">
        <w:t xml:space="preserve">Опасность эндогенных пожаров обусловлена следующими причинами. Во-первых, предрасположенность части углей к самовозгоранию. Во-вторых, добываемая угольная масса может быть покрыта системой микротрещин, в которую поступает кислород из </w:t>
      </w:r>
      <w:r w:rsidR="00803061" w:rsidRPr="00926FB2">
        <w:t>вентиляционного</w:t>
      </w:r>
      <w:r w:rsidRPr="00926FB2">
        <w:t xml:space="preserve"> потока. В-третьих, может происходить нагревание массы угля за счет выделения тепла при его кислородном окислении.</w:t>
      </w:r>
    </w:p>
    <w:p w14:paraId="4A5AAE55" w14:textId="32AEFC16" w:rsidR="00AE0E08" w:rsidRPr="00926FB2" w:rsidRDefault="00AE0E08" w:rsidP="00B506E7">
      <w:pPr>
        <w:ind w:firstLine="709"/>
        <w:jc w:val="both"/>
      </w:pPr>
      <w:r w:rsidRPr="00926FB2">
        <w:t>В работе [</w:t>
      </w:r>
      <w:r w:rsidR="00F150AF" w:rsidRPr="00926FB2">
        <w:t>10</w:t>
      </w:r>
      <w:r w:rsidR="003A7FDD" w:rsidRPr="00926FB2">
        <w:rPr>
          <w:lang w:val="kk-KZ"/>
        </w:rPr>
        <w:t>7</w:t>
      </w:r>
      <w:r w:rsidRPr="00926FB2">
        <w:t>] показана связь пожарной опасности угля и его смесей с пылью и с горючими газами, проведена оценка опасности ультрамелких частиц к самовоспламенению.</w:t>
      </w:r>
    </w:p>
    <w:p w14:paraId="13DECB72" w14:textId="44BF76F1" w:rsidR="00AE0E08" w:rsidRDefault="00AE0E08" w:rsidP="00B506E7">
      <w:pPr>
        <w:ind w:firstLine="709"/>
        <w:jc w:val="both"/>
      </w:pPr>
      <w:bookmarkStart w:id="42" w:name="_Hlk120797818"/>
      <w:r w:rsidRPr="00926FB2">
        <w:t xml:space="preserve">Рассмотрим связь размерного эффекта (толщина нанослоев угля –ч/нм и температуры плавлении угля в слое толщиной </w:t>
      </w:r>
      <m:oMath>
        <m:r>
          <w:rPr>
            <w:rFonts w:ascii="Cambria Math" w:hAnsi="Cambria Math"/>
            <w:lang w:val="en-US"/>
          </w:rPr>
          <m:t>R</m:t>
        </m:r>
        <m:r>
          <m:rPr>
            <m:sty m:val="p"/>
          </m:rPr>
          <w:rPr>
            <w:rFonts w:ascii="Cambria Math" w:hAnsi="Cambria Math"/>
          </w:rPr>
          <m:t>(</m:t>
        </m:r>
        <m:r>
          <w:rPr>
            <w:rFonts w:ascii="Cambria Math" w:hAnsi="Cambria Math"/>
            <w:lang w:val="en-US"/>
          </w:rPr>
          <m:t>I</m:t>
        </m:r>
        <m:r>
          <m:rPr>
            <m:sty m:val="p"/>
          </m:rPr>
          <w:rPr>
            <w:rFonts w:ascii="Cambria Math" w:hAnsi="Cambria Math"/>
          </w:rPr>
          <m:t>)</m:t>
        </m:r>
      </m:oMath>
      <w:r w:rsidRPr="00926FB2">
        <w:t xml:space="preserve"> для углей различных марок (К, КЖ и ОС) Шерубайнуринского участка (таблица </w:t>
      </w:r>
      <w:r w:rsidR="00703ADD" w:rsidRPr="00926FB2">
        <w:t>2.4</w:t>
      </w:r>
      <w:r w:rsidRPr="00926FB2">
        <w:t>), полагая, что в первой формуле выражения (</w:t>
      </w:r>
      <w:r w:rsidR="00F150AF" w:rsidRPr="00926FB2">
        <w:t>2.45</w:t>
      </w:r>
      <w:r w:rsidRPr="00926FB2">
        <w:t xml:space="preserve">) вместо </w:t>
      </w:r>
      <m:oMath>
        <m:r>
          <w:rPr>
            <w:rFonts w:ascii="Cambria Math" w:hAnsi="Cambria Math"/>
            <w:lang w:val="en-US"/>
          </w:rPr>
          <m:t>A</m:t>
        </m:r>
        <m:r>
          <m:rPr>
            <m:sty m:val="p"/>
          </m:rPr>
          <w:rPr>
            <w:rFonts w:ascii="Cambria Math" w:hAnsi="Cambria Math"/>
          </w:rPr>
          <m:t>(</m:t>
        </m:r>
        <m:r>
          <w:rPr>
            <w:rFonts w:ascii="Cambria Math" w:hAnsi="Cambria Math"/>
          </w:rPr>
          <m:t>h</m:t>
        </m:r>
        <m:r>
          <m:rPr>
            <m:sty m:val="p"/>
          </m:rPr>
          <w:rPr>
            <w:rFonts w:ascii="Cambria Math" w:hAnsi="Cambria Math"/>
          </w:rPr>
          <m:t xml:space="preserve">) = </m:t>
        </m:r>
        <m:sSub>
          <m:sSubPr>
            <m:ctrlPr>
              <w:rPr>
                <w:rFonts w:ascii="Cambria Math" w:hAnsi="Cambria Math"/>
                <w:vertAlign w:val="subscript"/>
                <w:lang w:val="en-US"/>
              </w:rPr>
            </m:ctrlPr>
          </m:sSubPr>
          <m:e>
            <m:r>
              <w:rPr>
                <w:rFonts w:ascii="Cambria Math" w:hAnsi="Cambria Math"/>
                <w:lang w:val="en-US"/>
              </w:rPr>
              <m:t>T</m:t>
            </m:r>
          </m:e>
          <m:sub>
            <m:r>
              <w:rPr>
                <w:rFonts w:ascii="Cambria Math" w:hAnsi="Cambria Math"/>
                <w:vertAlign w:val="subscript"/>
                <w:lang w:val="en-US"/>
              </w:rPr>
              <m:t>m</m:t>
            </m:r>
          </m:sub>
        </m:sSub>
      </m:oMath>
      <w:r w:rsidRPr="00926FB2">
        <w:t xml:space="preserve"> (температура плавления в слое </w:t>
      </w:r>
      <m:oMath>
        <m:r>
          <w:rPr>
            <w:rFonts w:ascii="Cambria Math" w:hAnsi="Cambria Math"/>
            <w:lang w:val="en-US"/>
          </w:rPr>
          <m:t>R</m:t>
        </m:r>
        <m:r>
          <m:rPr>
            <m:sty m:val="p"/>
          </m:rPr>
          <w:rPr>
            <w:rFonts w:ascii="Cambria Math" w:hAnsi="Cambria Math"/>
          </w:rPr>
          <m:t>(</m:t>
        </m:r>
        <m:r>
          <w:rPr>
            <w:rFonts w:ascii="Cambria Math" w:hAnsi="Cambria Math"/>
            <w:lang w:val="en-US"/>
          </w:rPr>
          <m:t>I</m:t>
        </m:r>
        <m:r>
          <m:rPr>
            <m:sty m:val="p"/>
          </m:rPr>
          <w:rPr>
            <w:rFonts w:ascii="Cambria Math" w:hAnsi="Cambria Math"/>
          </w:rPr>
          <m:t>)</m:t>
        </m:r>
      </m:oMath>
      <w:r w:rsidRPr="00926FB2">
        <w:t xml:space="preserve">), а </w:t>
      </w:r>
      <m:oMath>
        <m:sSub>
          <m:sSubPr>
            <m:ctrlPr>
              <w:rPr>
                <w:rFonts w:ascii="Cambria Math" w:hAnsi="Cambria Math"/>
              </w:rPr>
            </m:ctrlPr>
          </m:sSubPr>
          <m:e>
            <m:r>
              <w:rPr>
                <w:rFonts w:ascii="Cambria Math" w:hAnsi="Cambria Math"/>
              </w:rPr>
              <m:t>A</m:t>
            </m:r>
          </m:e>
          <m:sub>
            <m:r>
              <m:rPr>
                <m:sty m:val="p"/>
              </m:rPr>
              <w:rPr>
                <w:rFonts w:ascii="Cambria Math" w:hAnsi="Cambria Math"/>
              </w:rPr>
              <m:t>0</m:t>
            </m:r>
          </m:sub>
        </m:sSub>
        <m:r>
          <m:rPr>
            <m:sty m:val="p"/>
          </m:rPr>
          <w:rPr>
            <w:rFonts w:ascii="Cambria Math" w:hAnsi="Cambria Math"/>
          </w:rPr>
          <m:t>=</m:t>
        </m:r>
        <m:sSub>
          <m:sSubPr>
            <m:ctrlPr>
              <w:rPr>
                <w:rFonts w:ascii="Cambria Math" w:hAnsi="Cambria Math"/>
                <w:vertAlign w:val="subscript"/>
                <w:lang w:val="en-US"/>
              </w:rPr>
            </m:ctrlPr>
          </m:sSubPr>
          <m:e>
            <m:r>
              <w:rPr>
                <w:rFonts w:ascii="Cambria Math" w:hAnsi="Cambria Math"/>
                <w:lang w:val="en-US"/>
              </w:rPr>
              <m:t>T</m:t>
            </m:r>
          </m:e>
          <m:sub>
            <m:r>
              <m:rPr>
                <m:sty m:val="p"/>
              </m:rPr>
              <w:rPr>
                <w:rFonts w:ascii="Cambria Math" w:hAnsi="Cambria Math"/>
                <w:vertAlign w:val="subscript"/>
              </w:rPr>
              <m:t>0</m:t>
            </m:r>
          </m:sub>
        </m:sSub>
      </m:oMath>
      <w:r w:rsidRPr="00926FB2">
        <w:t xml:space="preserve">- температура плавления массивного угля, которая по разным данным принимает значение от 1200 до 1600 </w:t>
      </w:r>
      <w:r w:rsidRPr="00926FB2">
        <w:rPr>
          <w:shd w:val="clear" w:color="auto" w:fill="FFFFFF"/>
        </w:rPr>
        <w:t xml:space="preserve">°С). Возьмем среднюю температуру 1500 °С (1773 К), а из таблицы </w:t>
      </w:r>
      <w:r w:rsidR="004101CB" w:rsidRPr="00926FB2">
        <w:rPr>
          <w:shd w:val="clear" w:color="auto" w:fill="FFFFFF"/>
        </w:rPr>
        <w:t>1.4</w:t>
      </w:r>
      <w:r w:rsidRPr="00926FB2">
        <w:rPr>
          <w:shd w:val="clear" w:color="auto" w:fill="FFFFFF"/>
        </w:rPr>
        <w:t xml:space="preserve"> толщину </w:t>
      </w:r>
      <m:oMath>
        <m:r>
          <w:rPr>
            <w:rFonts w:ascii="Cambria Math" w:hAnsi="Cambria Math"/>
            <w:lang w:val="en-US"/>
          </w:rPr>
          <m:t>R</m:t>
        </m:r>
        <m:r>
          <m:rPr>
            <m:sty m:val="p"/>
          </m:rPr>
          <w:rPr>
            <w:rFonts w:ascii="Cambria Math" w:hAnsi="Cambria Math"/>
          </w:rPr>
          <m:t>(</m:t>
        </m:r>
        <m:r>
          <w:rPr>
            <w:rFonts w:ascii="Cambria Math" w:hAnsi="Cambria Math"/>
            <w:lang w:val="en-US"/>
          </w:rPr>
          <m:t>I</m:t>
        </m:r>
        <m:r>
          <m:rPr>
            <m:sty m:val="p"/>
          </m:rPr>
          <w:rPr>
            <w:rFonts w:ascii="Cambria Math" w:hAnsi="Cambria Math"/>
          </w:rPr>
          <m:t>)</m:t>
        </m:r>
      </m:oMath>
      <w:r w:rsidRPr="00926FB2">
        <w:t xml:space="preserve"> для пластов К, КЖ и ОС, где </w:t>
      </w:r>
      <m:oMath>
        <m:r>
          <w:rPr>
            <w:rFonts w:ascii="Cambria Math" w:hAnsi="Cambria Math"/>
            <w:lang w:val="en-US"/>
          </w:rPr>
          <m:t>r</m:t>
        </m:r>
      </m:oMath>
      <w:r w:rsidRPr="00926FB2">
        <w:t xml:space="preserve"> – толщина нанослоев угля, нм.</w:t>
      </w:r>
    </w:p>
    <w:p w14:paraId="0042DB2A" w14:textId="77777777" w:rsidR="0048185E" w:rsidRPr="00926FB2" w:rsidRDefault="0048185E" w:rsidP="00B506E7">
      <w:pPr>
        <w:ind w:firstLine="709"/>
        <w:jc w:val="both"/>
      </w:pPr>
    </w:p>
    <w:p w14:paraId="6F821933" w14:textId="58479BB4" w:rsidR="00AE0E08" w:rsidRPr="00926FB2" w:rsidRDefault="00AE0E08" w:rsidP="00803061">
      <w:pPr>
        <w:tabs>
          <w:tab w:val="left" w:pos="1080"/>
        </w:tabs>
        <w:jc w:val="both"/>
      </w:pPr>
      <w:r w:rsidRPr="00926FB2">
        <w:t xml:space="preserve">Таблица </w:t>
      </w:r>
      <w:r w:rsidR="00703ADD" w:rsidRPr="00926FB2">
        <w:t>2</w:t>
      </w:r>
      <w:r w:rsidR="004101CB" w:rsidRPr="00926FB2">
        <w:t>.4</w:t>
      </w:r>
      <w:r w:rsidRPr="00926FB2">
        <w:t xml:space="preserve"> - Размерный эффект для температуры плавления угля</w:t>
      </w:r>
    </w:p>
    <w:p w14:paraId="6D0DA7BF" w14:textId="77777777" w:rsidR="00AE0E08" w:rsidRPr="00926FB2" w:rsidRDefault="00AE0E08" w:rsidP="00B506E7">
      <w:pPr>
        <w:ind w:firstLine="142"/>
        <w:jc w:val="both"/>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72"/>
        <w:gridCol w:w="1559"/>
        <w:gridCol w:w="1560"/>
        <w:gridCol w:w="1559"/>
        <w:gridCol w:w="1559"/>
        <w:gridCol w:w="1730"/>
      </w:tblGrid>
      <w:tr w:rsidR="009D56E2" w:rsidRPr="00926FB2" w14:paraId="6267A60F" w14:textId="77777777" w:rsidTr="00803061">
        <w:tc>
          <w:tcPr>
            <w:tcW w:w="1672" w:type="dxa"/>
            <w:shd w:val="clear" w:color="auto" w:fill="auto"/>
          </w:tcPr>
          <w:p w14:paraId="3FE92BB8" w14:textId="77777777" w:rsidR="00AE0E08" w:rsidRPr="00926FB2" w:rsidRDefault="00AE0E08" w:rsidP="00B506E7">
            <w:pPr>
              <w:ind w:right="-61" w:firstLine="34"/>
              <w:jc w:val="center"/>
              <w:rPr>
                <w:sz w:val="24"/>
                <w:szCs w:val="24"/>
              </w:rPr>
            </w:pPr>
            <w:r w:rsidRPr="00926FB2">
              <w:rPr>
                <w:sz w:val="24"/>
                <w:szCs w:val="24"/>
              </w:rPr>
              <w:t>Марка</w:t>
            </w:r>
          </w:p>
          <w:p w14:paraId="6F3F09E2" w14:textId="77777777" w:rsidR="00AE0E08" w:rsidRPr="00926FB2" w:rsidRDefault="00AE0E08" w:rsidP="00B506E7">
            <w:pPr>
              <w:ind w:firstLine="34"/>
              <w:jc w:val="center"/>
              <w:rPr>
                <w:sz w:val="24"/>
                <w:szCs w:val="24"/>
              </w:rPr>
            </w:pPr>
            <w:r w:rsidRPr="00926FB2">
              <w:rPr>
                <w:sz w:val="24"/>
                <w:szCs w:val="24"/>
              </w:rPr>
              <w:t>угля</w:t>
            </w:r>
          </w:p>
        </w:tc>
        <w:tc>
          <w:tcPr>
            <w:tcW w:w="1559" w:type="dxa"/>
            <w:shd w:val="clear" w:color="auto" w:fill="auto"/>
          </w:tcPr>
          <w:p w14:paraId="606B0D59" w14:textId="77777777" w:rsidR="00AE0E08" w:rsidRPr="00926FB2" w:rsidRDefault="00AD13CC" w:rsidP="00B506E7">
            <w:pPr>
              <w:jc w:val="center"/>
              <w:rPr>
                <w:sz w:val="24"/>
                <w:szCs w:val="24"/>
              </w:rPr>
            </w:pPr>
            <m:oMath>
              <m:sSub>
                <m:sSubPr>
                  <m:ctrlPr>
                    <w:rPr>
                      <w:rFonts w:ascii="Cambria Math" w:hAnsi="Cambria Math"/>
                      <w:sz w:val="24"/>
                      <w:szCs w:val="24"/>
                      <w:vertAlign w:val="subscript"/>
                      <w:lang w:val="en-US"/>
                    </w:rPr>
                  </m:ctrlPr>
                </m:sSubPr>
                <m:e>
                  <m:r>
                    <w:rPr>
                      <w:rFonts w:ascii="Cambria Math" w:hAnsi="Cambria Math"/>
                      <w:sz w:val="24"/>
                      <w:szCs w:val="24"/>
                      <w:lang w:val="en-US"/>
                    </w:rPr>
                    <m:t>T</m:t>
                  </m:r>
                </m:e>
                <m:sub>
                  <m:r>
                    <m:rPr>
                      <m:sty m:val="p"/>
                    </m:rPr>
                    <w:rPr>
                      <w:rFonts w:ascii="Cambria Math" w:hAnsi="Cambria Math"/>
                      <w:sz w:val="24"/>
                      <w:szCs w:val="24"/>
                      <w:vertAlign w:val="subscript"/>
                    </w:rPr>
                    <m:t>0</m:t>
                  </m:r>
                </m:sub>
              </m:sSub>
            </m:oMath>
            <w:r w:rsidR="00AE0E08" w:rsidRPr="00926FB2">
              <w:rPr>
                <w:sz w:val="24"/>
                <w:szCs w:val="24"/>
              </w:rPr>
              <w:t>, К</w:t>
            </w:r>
          </w:p>
        </w:tc>
        <w:tc>
          <w:tcPr>
            <w:tcW w:w="1560" w:type="dxa"/>
            <w:shd w:val="clear" w:color="auto" w:fill="auto"/>
          </w:tcPr>
          <w:p w14:paraId="05EBFF0E" w14:textId="77777777" w:rsidR="00AE0E08" w:rsidRPr="00926FB2" w:rsidRDefault="00AD13CC" w:rsidP="00B506E7">
            <w:pPr>
              <w:jc w:val="center"/>
              <w:rPr>
                <w:sz w:val="24"/>
                <w:szCs w:val="24"/>
                <w:lang w:val="en-US"/>
              </w:rPr>
            </w:pPr>
            <m:oMath>
              <m:sSub>
                <m:sSubPr>
                  <m:ctrlPr>
                    <w:rPr>
                      <w:rFonts w:ascii="Cambria Math" w:hAnsi="Cambria Math"/>
                      <w:sz w:val="24"/>
                      <w:szCs w:val="24"/>
                      <w:vertAlign w:val="subscript"/>
                      <w:lang w:val="en-US"/>
                    </w:rPr>
                  </m:ctrlPr>
                </m:sSubPr>
                <m:e>
                  <m:r>
                    <w:rPr>
                      <w:rFonts w:ascii="Cambria Math" w:hAnsi="Cambria Math"/>
                      <w:sz w:val="24"/>
                      <w:szCs w:val="24"/>
                      <w:lang w:val="en-US"/>
                    </w:rPr>
                    <m:t>T</m:t>
                  </m:r>
                </m:e>
                <m:sub>
                  <m:r>
                    <w:rPr>
                      <w:rFonts w:ascii="Cambria Math" w:hAnsi="Cambria Math"/>
                      <w:sz w:val="24"/>
                      <w:szCs w:val="24"/>
                      <w:vertAlign w:val="subscript"/>
                      <w:lang w:val="en-US"/>
                    </w:rPr>
                    <m:t>m</m:t>
                  </m:r>
                </m:sub>
              </m:sSub>
            </m:oMath>
            <w:r w:rsidR="00AE0E08" w:rsidRPr="00926FB2">
              <w:rPr>
                <w:sz w:val="24"/>
                <w:szCs w:val="24"/>
                <w:lang w:val="en-US"/>
              </w:rPr>
              <w:t>, K</w:t>
            </w:r>
          </w:p>
          <w:p w14:paraId="49A468E5" w14:textId="77777777" w:rsidR="00AE0E08" w:rsidRPr="00926FB2" w:rsidRDefault="00AE0E08" w:rsidP="00B506E7">
            <w:pPr>
              <w:jc w:val="center"/>
              <w:rPr>
                <w:sz w:val="24"/>
                <w:szCs w:val="24"/>
              </w:rPr>
            </w:pPr>
            <m:oMath>
              <m:r>
                <w:rPr>
                  <w:rFonts w:ascii="Cambria Math" w:hAnsi="Cambria Math"/>
                  <w:lang w:val="en-US"/>
                </w:rPr>
                <m:t>r</m:t>
              </m:r>
            </m:oMath>
            <w:r w:rsidRPr="00926FB2">
              <w:rPr>
                <w:sz w:val="24"/>
                <w:szCs w:val="24"/>
                <w:lang w:val="en-US"/>
              </w:rPr>
              <w:t xml:space="preserve"> = 50 nm</w:t>
            </w:r>
          </w:p>
        </w:tc>
        <w:tc>
          <w:tcPr>
            <w:tcW w:w="1559" w:type="dxa"/>
            <w:shd w:val="clear" w:color="auto" w:fill="auto"/>
          </w:tcPr>
          <w:p w14:paraId="4358E47F" w14:textId="77777777" w:rsidR="00AE0E08" w:rsidRPr="00926FB2" w:rsidRDefault="00AD13CC" w:rsidP="00B506E7">
            <w:pPr>
              <w:ind w:hanging="108"/>
              <w:jc w:val="center"/>
              <w:rPr>
                <w:sz w:val="24"/>
                <w:szCs w:val="24"/>
                <w:lang w:val="en-US"/>
              </w:rPr>
            </w:pPr>
            <m:oMath>
              <m:sSub>
                <m:sSubPr>
                  <m:ctrlPr>
                    <w:rPr>
                      <w:rFonts w:ascii="Cambria Math" w:hAnsi="Cambria Math"/>
                      <w:sz w:val="24"/>
                      <w:szCs w:val="24"/>
                      <w:vertAlign w:val="subscript"/>
                      <w:lang w:val="en-US"/>
                    </w:rPr>
                  </m:ctrlPr>
                </m:sSubPr>
                <m:e>
                  <m:r>
                    <w:rPr>
                      <w:rFonts w:ascii="Cambria Math" w:hAnsi="Cambria Math"/>
                      <w:sz w:val="24"/>
                      <w:szCs w:val="24"/>
                      <w:lang w:val="en-US"/>
                    </w:rPr>
                    <m:t>T</m:t>
                  </m:r>
                </m:e>
                <m:sub>
                  <m:r>
                    <w:rPr>
                      <w:rFonts w:ascii="Cambria Math" w:hAnsi="Cambria Math"/>
                      <w:sz w:val="24"/>
                      <w:szCs w:val="24"/>
                      <w:vertAlign w:val="subscript"/>
                      <w:lang w:val="en-US"/>
                    </w:rPr>
                    <m:t>m</m:t>
                  </m:r>
                </m:sub>
              </m:sSub>
            </m:oMath>
            <w:r w:rsidR="00AE0E08" w:rsidRPr="00926FB2">
              <w:rPr>
                <w:sz w:val="24"/>
                <w:szCs w:val="24"/>
                <w:lang w:val="en-US"/>
              </w:rPr>
              <w:t>, K</w:t>
            </w:r>
          </w:p>
          <w:p w14:paraId="4442A4AB" w14:textId="77777777" w:rsidR="00AE0E08" w:rsidRPr="00926FB2" w:rsidRDefault="00AE0E08" w:rsidP="00B506E7">
            <w:pPr>
              <w:ind w:hanging="108"/>
              <w:jc w:val="center"/>
              <w:rPr>
                <w:sz w:val="24"/>
                <w:szCs w:val="24"/>
              </w:rPr>
            </w:pPr>
            <m:oMath>
              <m:r>
                <w:rPr>
                  <w:rFonts w:ascii="Cambria Math" w:hAnsi="Cambria Math"/>
                  <w:lang w:val="en-US"/>
                </w:rPr>
                <m:t>r</m:t>
              </m:r>
            </m:oMath>
            <w:r w:rsidRPr="00926FB2">
              <w:rPr>
                <w:sz w:val="24"/>
                <w:szCs w:val="24"/>
                <w:lang w:val="en-US"/>
              </w:rPr>
              <w:t xml:space="preserve"> = 100 nm</w:t>
            </w:r>
          </w:p>
        </w:tc>
        <w:tc>
          <w:tcPr>
            <w:tcW w:w="1559" w:type="dxa"/>
            <w:shd w:val="clear" w:color="auto" w:fill="auto"/>
          </w:tcPr>
          <w:p w14:paraId="4BB4075E" w14:textId="77777777" w:rsidR="00AE0E08" w:rsidRPr="00926FB2" w:rsidRDefault="00AD13CC" w:rsidP="00B506E7">
            <w:pPr>
              <w:ind w:firstLine="53"/>
              <w:jc w:val="center"/>
              <w:rPr>
                <w:sz w:val="24"/>
                <w:szCs w:val="24"/>
                <w:lang w:val="en-US"/>
              </w:rPr>
            </w:pPr>
            <m:oMath>
              <m:sSub>
                <m:sSubPr>
                  <m:ctrlPr>
                    <w:rPr>
                      <w:rFonts w:ascii="Cambria Math" w:hAnsi="Cambria Math"/>
                      <w:sz w:val="24"/>
                      <w:szCs w:val="24"/>
                      <w:vertAlign w:val="subscript"/>
                      <w:lang w:val="en-US"/>
                    </w:rPr>
                  </m:ctrlPr>
                </m:sSubPr>
                <m:e>
                  <m:r>
                    <w:rPr>
                      <w:rFonts w:ascii="Cambria Math" w:hAnsi="Cambria Math"/>
                      <w:sz w:val="24"/>
                      <w:szCs w:val="24"/>
                      <w:lang w:val="en-US"/>
                    </w:rPr>
                    <m:t>T</m:t>
                  </m:r>
                </m:e>
                <m:sub>
                  <m:r>
                    <w:rPr>
                      <w:rFonts w:ascii="Cambria Math" w:hAnsi="Cambria Math"/>
                      <w:sz w:val="24"/>
                      <w:szCs w:val="24"/>
                      <w:vertAlign w:val="subscript"/>
                      <w:lang w:val="en-US"/>
                    </w:rPr>
                    <m:t>m</m:t>
                  </m:r>
                </m:sub>
              </m:sSub>
            </m:oMath>
            <w:r w:rsidR="00AE0E08" w:rsidRPr="00926FB2">
              <w:rPr>
                <w:sz w:val="24"/>
                <w:szCs w:val="24"/>
                <w:lang w:val="en-US"/>
              </w:rPr>
              <w:t>, K</w:t>
            </w:r>
          </w:p>
          <w:p w14:paraId="548B736B" w14:textId="77777777" w:rsidR="00AE0E08" w:rsidRPr="00926FB2" w:rsidRDefault="00AE0E08" w:rsidP="00B506E7">
            <w:pPr>
              <w:ind w:hanging="13"/>
              <w:jc w:val="center"/>
              <w:rPr>
                <w:sz w:val="24"/>
                <w:szCs w:val="24"/>
              </w:rPr>
            </w:pPr>
            <m:oMath>
              <m:r>
                <w:rPr>
                  <w:rFonts w:ascii="Cambria Math" w:hAnsi="Cambria Math"/>
                  <w:lang w:val="en-US"/>
                </w:rPr>
                <m:t>r</m:t>
              </m:r>
            </m:oMath>
            <w:r w:rsidRPr="00926FB2">
              <w:rPr>
                <w:sz w:val="24"/>
                <w:szCs w:val="24"/>
                <w:lang w:val="en-US"/>
              </w:rPr>
              <w:t xml:space="preserve"> = 150 nm</w:t>
            </w:r>
          </w:p>
        </w:tc>
        <w:tc>
          <w:tcPr>
            <w:tcW w:w="1730" w:type="dxa"/>
            <w:shd w:val="clear" w:color="auto" w:fill="auto"/>
          </w:tcPr>
          <w:p w14:paraId="04D7BAA6" w14:textId="77777777" w:rsidR="00AE0E08" w:rsidRPr="00926FB2" w:rsidRDefault="00AD13CC" w:rsidP="00B506E7">
            <w:pPr>
              <w:ind w:firstLine="22"/>
              <w:jc w:val="center"/>
              <w:rPr>
                <w:sz w:val="24"/>
                <w:szCs w:val="24"/>
                <w:lang w:val="en-US"/>
              </w:rPr>
            </w:pPr>
            <m:oMath>
              <m:sSub>
                <m:sSubPr>
                  <m:ctrlPr>
                    <w:rPr>
                      <w:rFonts w:ascii="Cambria Math" w:hAnsi="Cambria Math"/>
                      <w:sz w:val="24"/>
                      <w:szCs w:val="24"/>
                      <w:vertAlign w:val="subscript"/>
                      <w:lang w:val="en-US"/>
                    </w:rPr>
                  </m:ctrlPr>
                </m:sSubPr>
                <m:e>
                  <m:r>
                    <w:rPr>
                      <w:rFonts w:ascii="Cambria Math" w:hAnsi="Cambria Math"/>
                      <w:sz w:val="24"/>
                      <w:szCs w:val="24"/>
                      <w:lang w:val="en-US"/>
                    </w:rPr>
                    <m:t>T</m:t>
                  </m:r>
                </m:e>
                <m:sub>
                  <m:r>
                    <w:rPr>
                      <w:rFonts w:ascii="Cambria Math" w:hAnsi="Cambria Math"/>
                      <w:sz w:val="24"/>
                      <w:szCs w:val="24"/>
                      <w:vertAlign w:val="subscript"/>
                      <w:lang w:val="en-US"/>
                    </w:rPr>
                    <m:t>m</m:t>
                  </m:r>
                </m:sub>
              </m:sSub>
            </m:oMath>
            <w:r w:rsidR="00AE0E08" w:rsidRPr="00926FB2">
              <w:rPr>
                <w:sz w:val="24"/>
                <w:szCs w:val="24"/>
                <w:lang w:val="en-US"/>
              </w:rPr>
              <w:t>, K</w:t>
            </w:r>
          </w:p>
          <w:p w14:paraId="63201F8F" w14:textId="77777777" w:rsidR="00AE0E08" w:rsidRPr="00926FB2" w:rsidRDefault="00AE0E08" w:rsidP="00B506E7">
            <w:pPr>
              <w:ind w:firstLine="22"/>
              <w:jc w:val="center"/>
              <w:rPr>
                <w:sz w:val="24"/>
                <w:szCs w:val="24"/>
              </w:rPr>
            </w:pPr>
            <m:oMath>
              <m:r>
                <w:rPr>
                  <w:rFonts w:ascii="Cambria Math" w:hAnsi="Cambria Math"/>
                  <w:lang w:val="en-US"/>
                </w:rPr>
                <m:t>r</m:t>
              </m:r>
            </m:oMath>
            <w:r w:rsidRPr="00926FB2">
              <w:rPr>
                <w:sz w:val="24"/>
                <w:szCs w:val="24"/>
                <w:lang w:val="en-US"/>
              </w:rPr>
              <w:t xml:space="preserve"> = 200 nm</w:t>
            </w:r>
          </w:p>
        </w:tc>
      </w:tr>
      <w:tr w:rsidR="009D56E2" w:rsidRPr="00926FB2" w14:paraId="598CC5FC" w14:textId="77777777" w:rsidTr="00803061">
        <w:tc>
          <w:tcPr>
            <w:tcW w:w="1672" w:type="dxa"/>
            <w:shd w:val="clear" w:color="auto" w:fill="auto"/>
          </w:tcPr>
          <w:p w14:paraId="3D5A89FB" w14:textId="77777777" w:rsidR="00AE0E08" w:rsidRPr="00926FB2" w:rsidRDefault="00AE0E08" w:rsidP="00B506E7">
            <w:pPr>
              <w:ind w:firstLine="34"/>
              <w:jc w:val="center"/>
              <w:rPr>
                <w:sz w:val="24"/>
                <w:szCs w:val="24"/>
              </w:rPr>
            </w:pPr>
            <w:r w:rsidRPr="00926FB2">
              <w:rPr>
                <w:sz w:val="24"/>
                <w:szCs w:val="24"/>
              </w:rPr>
              <w:t>К</w:t>
            </w:r>
          </w:p>
        </w:tc>
        <w:tc>
          <w:tcPr>
            <w:tcW w:w="1559" w:type="dxa"/>
            <w:shd w:val="clear" w:color="auto" w:fill="auto"/>
          </w:tcPr>
          <w:p w14:paraId="556C37AD" w14:textId="77777777" w:rsidR="00AE0E08" w:rsidRPr="00926FB2" w:rsidRDefault="00AE0E08" w:rsidP="00B506E7">
            <w:pPr>
              <w:jc w:val="center"/>
              <w:rPr>
                <w:sz w:val="24"/>
                <w:szCs w:val="24"/>
              </w:rPr>
            </w:pPr>
            <w:r w:rsidRPr="00926FB2">
              <w:rPr>
                <w:sz w:val="24"/>
                <w:szCs w:val="24"/>
                <w:shd w:val="clear" w:color="auto" w:fill="FFFFFF"/>
              </w:rPr>
              <w:t>1773.0</w:t>
            </w:r>
          </w:p>
        </w:tc>
        <w:tc>
          <w:tcPr>
            <w:tcW w:w="1560" w:type="dxa"/>
            <w:shd w:val="clear" w:color="auto" w:fill="auto"/>
          </w:tcPr>
          <w:p w14:paraId="33A0CB5A" w14:textId="77777777" w:rsidR="00AE0E08" w:rsidRPr="00926FB2" w:rsidRDefault="00AE0E08" w:rsidP="00B506E7">
            <w:pPr>
              <w:jc w:val="center"/>
              <w:rPr>
                <w:sz w:val="24"/>
                <w:szCs w:val="24"/>
              </w:rPr>
            </w:pPr>
            <w:r w:rsidRPr="00926FB2">
              <w:rPr>
                <w:sz w:val="24"/>
                <w:szCs w:val="24"/>
              </w:rPr>
              <w:t>385.0</w:t>
            </w:r>
          </w:p>
        </w:tc>
        <w:tc>
          <w:tcPr>
            <w:tcW w:w="1559" w:type="dxa"/>
            <w:shd w:val="clear" w:color="auto" w:fill="auto"/>
          </w:tcPr>
          <w:p w14:paraId="3AA61DED" w14:textId="77777777" w:rsidR="00AE0E08" w:rsidRPr="00926FB2" w:rsidRDefault="00AE0E08" w:rsidP="00B506E7">
            <w:pPr>
              <w:ind w:firstLine="84"/>
              <w:jc w:val="center"/>
              <w:rPr>
                <w:sz w:val="24"/>
                <w:szCs w:val="24"/>
              </w:rPr>
            </w:pPr>
            <w:r w:rsidRPr="00926FB2">
              <w:rPr>
                <w:sz w:val="24"/>
                <w:szCs w:val="24"/>
              </w:rPr>
              <w:t>633.0</w:t>
            </w:r>
          </w:p>
        </w:tc>
        <w:tc>
          <w:tcPr>
            <w:tcW w:w="1559" w:type="dxa"/>
            <w:shd w:val="clear" w:color="auto" w:fill="auto"/>
          </w:tcPr>
          <w:p w14:paraId="11D6EBF6" w14:textId="77777777" w:rsidR="00AE0E08" w:rsidRPr="00926FB2" w:rsidRDefault="00AE0E08" w:rsidP="00B506E7">
            <w:pPr>
              <w:ind w:firstLine="53"/>
              <w:jc w:val="center"/>
              <w:rPr>
                <w:sz w:val="24"/>
                <w:szCs w:val="24"/>
              </w:rPr>
            </w:pPr>
            <w:r w:rsidRPr="00926FB2">
              <w:rPr>
                <w:sz w:val="24"/>
                <w:szCs w:val="24"/>
              </w:rPr>
              <w:t>805.0</w:t>
            </w:r>
          </w:p>
        </w:tc>
        <w:tc>
          <w:tcPr>
            <w:tcW w:w="1730" w:type="dxa"/>
            <w:shd w:val="clear" w:color="auto" w:fill="auto"/>
          </w:tcPr>
          <w:p w14:paraId="7D26EE31" w14:textId="77777777" w:rsidR="00AE0E08" w:rsidRPr="00926FB2" w:rsidRDefault="00AE0E08" w:rsidP="00B506E7">
            <w:pPr>
              <w:ind w:firstLine="22"/>
              <w:jc w:val="center"/>
              <w:rPr>
                <w:sz w:val="24"/>
                <w:szCs w:val="24"/>
              </w:rPr>
            </w:pPr>
            <w:r w:rsidRPr="00926FB2">
              <w:rPr>
                <w:sz w:val="24"/>
                <w:szCs w:val="24"/>
              </w:rPr>
              <w:t>933.0</w:t>
            </w:r>
          </w:p>
        </w:tc>
      </w:tr>
      <w:tr w:rsidR="009D56E2" w:rsidRPr="00926FB2" w14:paraId="7004FB95" w14:textId="77777777" w:rsidTr="00803061">
        <w:tc>
          <w:tcPr>
            <w:tcW w:w="1672" w:type="dxa"/>
            <w:shd w:val="clear" w:color="auto" w:fill="auto"/>
          </w:tcPr>
          <w:p w14:paraId="08943BE0" w14:textId="77777777" w:rsidR="00AE0E08" w:rsidRPr="00926FB2" w:rsidRDefault="00AE0E08" w:rsidP="00B506E7">
            <w:pPr>
              <w:ind w:firstLine="34"/>
              <w:jc w:val="center"/>
              <w:rPr>
                <w:sz w:val="24"/>
                <w:szCs w:val="24"/>
              </w:rPr>
            </w:pPr>
            <w:r w:rsidRPr="00926FB2">
              <w:rPr>
                <w:sz w:val="24"/>
                <w:szCs w:val="24"/>
              </w:rPr>
              <w:t>КЖ</w:t>
            </w:r>
          </w:p>
        </w:tc>
        <w:tc>
          <w:tcPr>
            <w:tcW w:w="1559" w:type="dxa"/>
            <w:shd w:val="clear" w:color="auto" w:fill="auto"/>
          </w:tcPr>
          <w:p w14:paraId="39C9C65C" w14:textId="77777777" w:rsidR="00AE0E08" w:rsidRPr="00926FB2" w:rsidRDefault="00AE0E08" w:rsidP="00B506E7">
            <w:pPr>
              <w:jc w:val="center"/>
              <w:rPr>
                <w:sz w:val="24"/>
                <w:szCs w:val="24"/>
              </w:rPr>
            </w:pPr>
            <w:r w:rsidRPr="00926FB2">
              <w:rPr>
                <w:sz w:val="24"/>
                <w:szCs w:val="24"/>
                <w:shd w:val="clear" w:color="auto" w:fill="FFFFFF"/>
              </w:rPr>
              <w:t>1773.0</w:t>
            </w:r>
          </w:p>
        </w:tc>
        <w:tc>
          <w:tcPr>
            <w:tcW w:w="1560" w:type="dxa"/>
            <w:shd w:val="clear" w:color="auto" w:fill="auto"/>
          </w:tcPr>
          <w:p w14:paraId="0CCB83ED" w14:textId="77777777" w:rsidR="00AE0E08" w:rsidRPr="00926FB2" w:rsidRDefault="00AE0E08" w:rsidP="00B506E7">
            <w:pPr>
              <w:jc w:val="center"/>
              <w:rPr>
                <w:sz w:val="24"/>
                <w:szCs w:val="24"/>
              </w:rPr>
            </w:pPr>
            <w:r w:rsidRPr="00926FB2">
              <w:rPr>
                <w:sz w:val="24"/>
                <w:szCs w:val="24"/>
              </w:rPr>
              <w:t>412.0</w:t>
            </w:r>
          </w:p>
        </w:tc>
        <w:tc>
          <w:tcPr>
            <w:tcW w:w="1559" w:type="dxa"/>
            <w:shd w:val="clear" w:color="auto" w:fill="auto"/>
          </w:tcPr>
          <w:p w14:paraId="7690E007" w14:textId="77777777" w:rsidR="00AE0E08" w:rsidRPr="00926FB2" w:rsidRDefault="00AE0E08" w:rsidP="00B506E7">
            <w:pPr>
              <w:ind w:firstLine="84"/>
              <w:jc w:val="center"/>
              <w:rPr>
                <w:sz w:val="24"/>
                <w:szCs w:val="24"/>
              </w:rPr>
            </w:pPr>
            <w:r w:rsidRPr="00926FB2">
              <w:rPr>
                <w:sz w:val="24"/>
                <w:szCs w:val="24"/>
              </w:rPr>
              <w:t>677.0</w:t>
            </w:r>
          </w:p>
        </w:tc>
        <w:tc>
          <w:tcPr>
            <w:tcW w:w="1559" w:type="dxa"/>
            <w:shd w:val="clear" w:color="auto" w:fill="auto"/>
          </w:tcPr>
          <w:p w14:paraId="2EEF70F1" w14:textId="77777777" w:rsidR="00AE0E08" w:rsidRPr="00926FB2" w:rsidRDefault="00AE0E08" w:rsidP="00B506E7">
            <w:pPr>
              <w:ind w:firstLine="53"/>
              <w:jc w:val="center"/>
              <w:rPr>
                <w:sz w:val="24"/>
                <w:szCs w:val="24"/>
              </w:rPr>
            </w:pPr>
            <w:r w:rsidRPr="00926FB2">
              <w:rPr>
                <w:sz w:val="24"/>
                <w:szCs w:val="24"/>
              </w:rPr>
              <w:t>862.0</w:t>
            </w:r>
          </w:p>
        </w:tc>
        <w:tc>
          <w:tcPr>
            <w:tcW w:w="1730" w:type="dxa"/>
            <w:shd w:val="clear" w:color="auto" w:fill="auto"/>
          </w:tcPr>
          <w:p w14:paraId="32CCA5E4" w14:textId="77777777" w:rsidR="00AE0E08" w:rsidRPr="00926FB2" w:rsidRDefault="00AE0E08" w:rsidP="00B506E7">
            <w:pPr>
              <w:ind w:firstLine="22"/>
              <w:jc w:val="center"/>
              <w:rPr>
                <w:sz w:val="24"/>
                <w:szCs w:val="24"/>
              </w:rPr>
            </w:pPr>
            <w:r w:rsidRPr="00926FB2">
              <w:rPr>
                <w:sz w:val="24"/>
                <w:szCs w:val="24"/>
              </w:rPr>
              <w:t>998.0</w:t>
            </w:r>
          </w:p>
        </w:tc>
      </w:tr>
      <w:tr w:rsidR="009D56E2" w:rsidRPr="00926FB2" w14:paraId="3CE4B957" w14:textId="77777777" w:rsidTr="00803061">
        <w:tc>
          <w:tcPr>
            <w:tcW w:w="1672" w:type="dxa"/>
            <w:shd w:val="clear" w:color="auto" w:fill="auto"/>
          </w:tcPr>
          <w:p w14:paraId="0A348894" w14:textId="77777777" w:rsidR="00AE0E08" w:rsidRPr="00926FB2" w:rsidRDefault="00AE0E08" w:rsidP="00B506E7">
            <w:pPr>
              <w:ind w:firstLine="34"/>
              <w:jc w:val="center"/>
              <w:rPr>
                <w:sz w:val="24"/>
                <w:szCs w:val="24"/>
              </w:rPr>
            </w:pPr>
            <w:r w:rsidRPr="00926FB2">
              <w:rPr>
                <w:sz w:val="24"/>
                <w:szCs w:val="24"/>
              </w:rPr>
              <w:t>ОС</w:t>
            </w:r>
          </w:p>
        </w:tc>
        <w:tc>
          <w:tcPr>
            <w:tcW w:w="1559" w:type="dxa"/>
            <w:shd w:val="clear" w:color="auto" w:fill="auto"/>
          </w:tcPr>
          <w:p w14:paraId="1C685C93" w14:textId="77777777" w:rsidR="00AE0E08" w:rsidRPr="00926FB2" w:rsidRDefault="00AE0E08" w:rsidP="00B506E7">
            <w:pPr>
              <w:jc w:val="center"/>
              <w:rPr>
                <w:sz w:val="24"/>
                <w:szCs w:val="24"/>
                <w:shd w:val="clear" w:color="auto" w:fill="FFFFFF"/>
              </w:rPr>
            </w:pPr>
            <w:r w:rsidRPr="00926FB2">
              <w:rPr>
                <w:sz w:val="24"/>
                <w:szCs w:val="24"/>
                <w:shd w:val="clear" w:color="auto" w:fill="FFFFFF"/>
              </w:rPr>
              <w:t>1773.0</w:t>
            </w:r>
          </w:p>
        </w:tc>
        <w:tc>
          <w:tcPr>
            <w:tcW w:w="1560" w:type="dxa"/>
            <w:shd w:val="clear" w:color="auto" w:fill="auto"/>
          </w:tcPr>
          <w:p w14:paraId="6AB43FD4" w14:textId="77777777" w:rsidR="00AE0E08" w:rsidRPr="00926FB2" w:rsidRDefault="00AE0E08" w:rsidP="00B506E7">
            <w:pPr>
              <w:jc w:val="center"/>
              <w:rPr>
                <w:sz w:val="24"/>
                <w:szCs w:val="24"/>
              </w:rPr>
            </w:pPr>
            <w:r w:rsidRPr="00926FB2">
              <w:rPr>
                <w:sz w:val="24"/>
                <w:szCs w:val="24"/>
              </w:rPr>
              <w:t>452.0</w:t>
            </w:r>
          </w:p>
        </w:tc>
        <w:tc>
          <w:tcPr>
            <w:tcW w:w="1559" w:type="dxa"/>
            <w:shd w:val="clear" w:color="auto" w:fill="auto"/>
          </w:tcPr>
          <w:p w14:paraId="20018C59" w14:textId="77777777" w:rsidR="00AE0E08" w:rsidRPr="00926FB2" w:rsidRDefault="00AE0E08" w:rsidP="00B506E7">
            <w:pPr>
              <w:ind w:firstLine="84"/>
              <w:jc w:val="center"/>
              <w:rPr>
                <w:sz w:val="24"/>
                <w:szCs w:val="24"/>
              </w:rPr>
            </w:pPr>
            <w:r w:rsidRPr="00926FB2">
              <w:rPr>
                <w:sz w:val="24"/>
                <w:szCs w:val="24"/>
              </w:rPr>
              <w:t>762.0</w:t>
            </w:r>
          </w:p>
        </w:tc>
        <w:tc>
          <w:tcPr>
            <w:tcW w:w="1559" w:type="dxa"/>
            <w:shd w:val="clear" w:color="auto" w:fill="auto"/>
          </w:tcPr>
          <w:p w14:paraId="7671EE1F" w14:textId="77777777" w:rsidR="00AE0E08" w:rsidRPr="00926FB2" w:rsidRDefault="00AE0E08" w:rsidP="00B506E7">
            <w:pPr>
              <w:ind w:firstLine="53"/>
              <w:jc w:val="center"/>
              <w:rPr>
                <w:sz w:val="24"/>
                <w:szCs w:val="24"/>
              </w:rPr>
            </w:pPr>
            <w:r w:rsidRPr="00926FB2">
              <w:rPr>
                <w:sz w:val="24"/>
                <w:szCs w:val="24"/>
              </w:rPr>
              <w:t>948.0</w:t>
            </w:r>
          </w:p>
        </w:tc>
        <w:tc>
          <w:tcPr>
            <w:tcW w:w="1730" w:type="dxa"/>
            <w:shd w:val="clear" w:color="auto" w:fill="auto"/>
          </w:tcPr>
          <w:p w14:paraId="0BC91985" w14:textId="77777777" w:rsidR="00AE0E08" w:rsidRPr="00926FB2" w:rsidRDefault="00AE0E08" w:rsidP="00B506E7">
            <w:pPr>
              <w:ind w:firstLine="22"/>
              <w:jc w:val="center"/>
              <w:rPr>
                <w:sz w:val="24"/>
                <w:szCs w:val="24"/>
              </w:rPr>
            </w:pPr>
            <w:r w:rsidRPr="00926FB2">
              <w:rPr>
                <w:sz w:val="24"/>
                <w:szCs w:val="24"/>
              </w:rPr>
              <w:t>1098.0</w:t>
            </w:r>
          </w:p>
        </w:tc>
      </w:tr>
      <w:bookmarkEnd w:id="42"/>
    </w:tbl>
    <w:p w14:paraId="2DA71706" w14:textId="77777777" w:rsidR="00AE0E08" w:rsidRPr="00926FB2" w:rsidRDefault="00AE0E08" w:rsidP="00B506E7">
      <w:pPr>
        <w:jc w:val="both"/>
        <w:rPr>
          <w:lang w:val="en-US"/>
        </w:rPr>
      </w:pPr>
    </w:p>
    <w:p w14:paraId="7E2B018A" w14:textId="6B9010C2" w:rsidR="00AE0E08" w:rsidRPr="00926FB2" w:rsidRDefault="00AE0E08" w:rsidP="00B506E7">
      <w:pPr>
        <w:ind w:firstLine="709"/>
        <w:jc w:val="both"/>
      </w:pPr>
      <w:r w:rsidRPr="00926FB2">
        <w:lastRenderedPageBreak/>
        <w:t>Результаты проведенных исследований, приведенных в работе</w:t>
      </w:r>
      <w:r w:rsidR="002C7706" w:rsidRPr="00926FB2">
        <w:t xml:space="preserve"> [106]</w:t>
      </w:r>
      <w:r w:rsidRPr="00926FB2">
        <w:t>, свидетельствуют о том, что частицы угля с любой степенью метаморфизма имеют поверхностные покрытия. Они образуются при взаимодействии угольных частиц с молекулами кислорода. Когда угольные частицы уменьшаются в размере примерно от 160 до 120 нм, доля покрытий возрастает за счет роста площади поверхности.</w:t>
      </w:r>
    </w:p>
    <w:p w14:paraId="52E70C75" w14:textId="54E3EAF5" w:rsidR="00AE0E08" w:rsidRPr="00926FB2" w:rsidRDefault="00AE0E08" w:rsidP="00B506E7">
      <w:pPr>
        <w:ind w:firstLine="709"/>
        <w:jc w:val="both"/>
      </w:pPr>
      <w:r w:rsidRPr="00926FB2">
        <w:t>Это приводит к тому, что окисленная поверхность угольной частицы химически разлагается с выделением тепла, которое можно рассчитать по методике, изложенной в работе</w:t>
      </w:r>
      <w:r w:rsidR="002C7706" w:rsidRPr="00926FB2">
        <w:t xml:space="preserve"> [10</w:t>
      </w:r>
      <w:r w:rsidR="003A7FDD" w:rsidRPr="00926FB2">
        <w:rPr>
          <w:lang w:val="kk-KZ"/>
        </w:rPr>
        <w:t>7</w:t>
      </w:r>
      <w:r w:rsidR="002C7706" w:rsidRPr="00926FB2">
        <w:t>]</w:t>
      </w:r>
      <w:r w:rsidRPr="00926FB2">
        <w:t xml:space="preserve">. Расчет дал следующий результат: если угольная частица обладала температурой в 320 К, то после реакции окисления она может иметь температуру равную 880 К, это свидетельствует о том, что согласно нашей таблице </w:t>
      </w:r>
      <w:r w:rsidR="002C7706" w:rsidRPr="00926FB2">
        <w:t>2.4</w:t>
      </w:r>
      <w:r w:rsidRPr="00926FB2">
        <w:t xml:space="preserve"> угольная частица будет имеет размер около 0.5 микрона.</w:t>
      </w:r>
    </w:p>
    <w:p w14:paraId="04D5D221" w14:textId="56C7CB36" w:rsidR="00AE0E08" w:rsidRPr="00926FB2" w:rsidRDefault="00AE0E08" w:rsidP="00B506E7">
      <w:pPr>
        <w:ind w:firstLine="709"/>
        <w:jc w:val="both"/>
      </w:pPr>
      <w:r w:rsidRPr="00926FB2">
        <w:t xml:space="preserve">В работе </w:t>
      </w:r>
      <w:r w:rsidR="002C7706" w:rsidRPr="00926FB2">
        <w:t>[10</w:t>
      </w:r>
      <w:r w:rsidR="003A7FDD" w:rsidRPr="00926FB2">
        <w:rPr>
          <w:lang w:val="kk-KZ"/>
        </w:rPr>
        <w:t>7</w:t>
      </w:r>
      <w:r w:rsidR="002C7706" w:rsidRPr="00926FB2">
        <w:t xml:space="preserve">] </w:t>
      </w:r>
      <w:r w:rsidRPr="00926FB2">
        <w:t xml:space="preserve">показано, что частицы угля с размерами в один микрон в процессе окисления могут достигать температур (таблица </w:t>
      </w:r>
      <w:r w:rsidR="002C7706" w:rsidRPr="00926FB2">
        <w:t>2</w:t>
      </w:r>
      <w:r w:rsidR="00F150AF" w:rsidRPr="00926FB2">
        <w:t>.4</w:t>
      </w:r>
      <w:r w:rsidRPr="00926FB2">
        <w:t>), которые приводят к самовозгоранию угольных наночастиц. При этом, чем меньше толщина нанослоев угля, тем ниже температура выгорания.</w:t>
      </w:r>
    </w:p>
    <w:p w14:paraId="19EAE580" w14:textId="3E3A5F9C" w:rsidR="00AE0E08" w:rsidRPr="00926FB2" w:rsidRDefault="00AE0E08" w:rsidP="00B506E7">
      <w:pPr>
        <w:ind w:firstLine="709"/>
        <w:jc w:val="both"/>
      </w:pPr>
      <w:bookmarkStart w:id="43" w:name="_Hlk120797843"/>
      <w:r w:rsidRPr="00926FB2">
        <w:t>Выделение из угля метана при его нагревании является важным физическим эффектом, который положен в основу методов воздействия на угольный пласт для повышения газоотдачи в условиях его НДС, при этом тепловая энергия воздействия отличается для различных мар</w:t>
      </w:r>
      <w:r w:rsidR="00F150AF" w:rsidRPr="00926FB2">
        <w:t xml:space="preserve">ок угля (степени метаморфизма). </w:t>
      </w:r>
      <w:r w:rsidRPr="00926FB2">
        <w:t xml:space="preserve">Следует отметить важный момент, что самовозгорание угля зависит от степени его метаморфизма, который изменяется от бурых углей до антрацита, что еще раз подчеркивает эту связь с толщиной поверхностного слоя углей (таблица </w:t>
      </w:r>
      <w:r w:rsidR="002C7706" w:rsidRPr="00926FB2">
        <w:t>2</w:t>
      </w:r>
      <w:r w:rsidR="00F150AF" w:rsidRPr="00926FB2">
        <w:t>.5</w:t>
      </w:r>
      <w:r w:rsidRPr="00926FB2">
        <w:t xml:space="preserve">). </w:t>
      </w:r>
    </w:p>
    <w:p w14:paraId="63732B1A" w14:textId="77777777" w:rsidR="00AE0E08" w:rsidRPr="00926FB2" w:rsidRDefault="00AE0E08" w:rsidP="00B506E7">
      <w:pPr>
        <w:ind w:firstLine="567"/>
        <w:jc w:val="both"/>
      </w:pPr>
    </w:p>
    <w:p w14:paraId="544968D9" w14:textId="2BDD47C6" w:rsidR="00AE0E08" w:rsidRPr="00926FB2" w:rsidRDefault="00AE0E08" w:rsidP="00B506E7">
      <w:pPr>
        <w:jc w:val="both"/>
      </w:pPr>
      <w:r w:rsidRPr="00926FB2">
        <w:t xml:space="preserve">Таблица </w:t>
      </w:r>
      <w:r w:rsidR="002C7706" w:rsidRPr="00926FB2">
        <w:t>2</w:t>
      </w:r>
      <w:r w:rsidR="004101CB" w:rsidRPr="00926FB2">
        <w:t>.5</w:t>
      </w:r>
      <w:r w:rsidRPr="00926FB2">
        <w:t xml:space="preserve"> - Толщина поверхностного слоя углей различных марок</w:t>
      </w:r>
    </w:p>
    <w:p w14:paraId="1F4835F5" w14:textId="77777777" w:rsidR="00AE0E08" w:rsidRPr="00926FB2" w:rsidRDefault="00AE0E08" w:rsidP="00B506E7">
      <w:pPr>
        <w:jc w:val="both"/>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7"/>
        <w:gridCol w:w="2268"/>
        <w:gridCol w:w="2093"/>
        <w:gridCol w:w="2295"/>
      </w:tblGrid>
      <w:tr w:rsidR="009D56E2" w:rsidRPr="00926FB2" w14:paraId="75F36326" w14:textId="77777777" w:rsidTr="00803061">
        <w:tc>
          <w:tcPr>
            <w:tcW w:w="2977" w:type="dxa"/>
            <w:shd w:val="clear" w:color="auto" w:fill="auto"/>
          </w:tcPr>
          <w:p w14:paraId="304ACBC6" w14:textId="77777777" w:rsidR="00AE0E08" w:rsidRPr="00926FB2" w:rsidRDefault="00AE0E08" w:rsidP="00B506E7">
            <w:pPr>
              <w:jc w:val="center"/>
              <w:rPr>
                <w:sz w:val="24"/>
                <w:szCs w:val="24"/>
              </w:rPr>
            </w:pPr>
            <w:r w:rsidRPr="00926FB2">
              <w:rPr>
                <w:sz w:val="24"/>
                <w:szCs w:val="24"/>
              </w:rPr>
              <w:t>Марка угля</w:t>
            </w:r>
          </w:p>
        </w:tc>
        <w:tc>
          <w:tcPr>
            <w:tcW w:w="2268" w:type="dxa"/>
            <w:shd w:val="clear" w:color="auto" w:fill="auto"/>
          </w:tcPr>
          <w:p w14:paraId="4078479E" w14:textId="77777777" w:rsidR="00AE0E08" w:rsidRPr="00926FB2" w:rsidRDefault="00AE0E08" w:rsidP="00B506E7">
            <w:pPr>
              <w:jc w:val="center"/>
              <w:rPr>
                <w:sz w:val="24"/>
                <w:szCs w:val="24"/>
              </w:rPr>
            </w:pPr>
            <m:oMath>
              <m:r>
                <m:rPr>
                  <m:sty m:val="p"/>
                </m:rPr>
                <w:rPr>
                  <w:rFonts w:ascii="Cambria Math" w:hAnsi="Cambria Math"/>
                  <w:sz w:val="24"/>
                  <w:szCs w:val="24"/>
                </w:rPr>
                <m:t>М</m:t>
              </m:r>
            </m:oMath>
            <w:r w:rsidRPr="00926FB2">
              <w:rPr>
                <w:sz w:val="24"/>
                <w:szCs w:val="24"/>
              </w:rPr>
              <w:t xml:space="preserve"> – молярная масса (г/моль)</w:t>
            </w:r>
          </w:p>
        </w:tc>
        <w:tc>
          <w:tcPr>
            <w:tcW w:w="2093" w:type="dxa"/>
            <w:shd w:val="clear" w:color="auto" w:fill="auto"/>
          </w:tcPr>
          <w:p w14:paraId="61604652" w14:textId="77777777" w:rsidR="00AE0E08" w:rsidRPr="00926FB2" w:rsidRDefault="00AE0E08" w:rsidP="00B506E7">
            <w:pPr>
              <w:jc w:val="center"/>
              <w:rPr>
                <w:sz w:val="24"/>
                <w:szCs w:val="24"/>
              </w:rPr>
            </w:pPr>
            <m:oMath>
              <m:r>
                <w:rPr>
                  <w:rFonts w:ascii="Cambria Math" w:hAnsi="Cambria Math"/>
                  <w:sz w:val="24"/>
                  <w:szCs w:val="24"/>
                </w:rPr>
                <m:t>ρ</m:t>
              </m:r>
            </m:oMath>
            <w:r w:rsidRPr="00926FB2">
              <w:rPr>
                <w:sz w:val="24"/>
                <w:szCs w:val="24"/>
              </w:rPr>
              <w:t xml:space="preserve"> – плотность (г/см</w:t>
            </w:r>
            <w:r w:rsidRPr="00926FB2">
              <w:rPr>
                <w:sz w:val="24"/>
                <w:szCs w:val="24"/>
                <w:vertAlign w:val="superscript"/>
              </w:rPr>
              <w:t>3</w:t>
            </w:r>
            <w:r w:rsidRPr="00926FB2">
              <w:rPr>
                <w:sz w:val="24"/>
                <w:szCs w:val="24"/>
              </w:rPr>
              <w:t>)</w:t>
            </w:r>
          </w:p>
        </w:tc>
        <w:tc>
          <w:tcPr>
            <w:tcW w:w="2295" w:type="dxa"/>
            <w:shd w:val="clear" w:color="auto" w:fill="auto"/>
          </w:tcPr>
          <w:p w14:paraId="4576B465" w14:textId="77777777" w:rsidR="00AE0E08" w:rsidRPr="00926FB2" w:rsidRDefault="00AE0E08" w:rsidP="00B506E7">
            <w:pPr>
              <w:ind w:hanging="164"/>
              <w:jc w:val="center"/>
              <w:rPr>
                <w:sz w:val="24"/>
                <w:szCs w:val="24"/>
              </w:rPr>
            </w:pPr>
            <m:oMath>
              <m:r>
                <w:rPr>
                  <w:rFonts w:ascii="Cambria Math" w:hAnsi="Cambria Math"/>
                  <w:sz w:val="24"/>
                  <w:szCs w:val="24"/>
                  <w:lang w:val="en-US"/>
                </w:rPr>
                <m:t>R</m:t>
              </m:r>
              <m:r>
                <m:rPr>
                  <m:sty m:val="p"/>
                </m:rPr>
                <w:rPr>
                  <w:rFonts w:ascii="Cambria Math" w:hAnsi="Cambria Math"/>
                  <w:sz w:val="24"/>
                  <w:szCs w:val="24"/>
                </w:rPr>
                <m:t>(</m:t>
              </m:r>
              <m:r>
                <w:rPr>
                  <w:rFonts w:ascii="Cambria Math" w:hAnsi="Cambria Math"/>
                  <w:sz w:val="24"/>
                  <w:szCs w:val="24"/>
                  <w:lang w:val="en-US"/>
                </w:rPr>
                <m:t>I</m:t>
              </m:r>
              <m:r>
                <m:rPr>
                  <m:sty m:val="p"/>
                </m:rPr>
                <w:rPr>
                  <w:rFonts w:ascii="Cambria Math" w:hAnsi="Cambria Math"/>
                  <w:sz w:val="24"/>
                  <w:szCs w:val="24"/>
                </w:rPr>
                <m:t>)</m:t>
              </m:r>
            </m:oMath>
            <w:r w:rsidRPr="00926FB2">
              <w:rPr>
                <w:sz w:val="24"/>
                <w:szCs w:val="24"/>
              </w:rPr>
              <w:t>, нм</w:t>
            </w:r>
          </w:p>
        </w:tc>
      </w:tr>
      <w:tr w:rsidR="009D56E2" w:rsidRPr="00926FB2" w14:paraId="5847A8D7" w14:textId="77777777" w:rsidTr="00803061">
        <w:tc>
          <w:tcPr>
            <w:tcW w:w="2977" w:type="dxa"/>
            <w:shd w:val="clear" w:color="auto" w:fill="auto"/>
          </w:tcPr>
          <w:p w14:paraId="152FAE8E" w14:textId="77777777" w:rsidR="00AE0E08" w:rsidRPr="00926FB2" w:rsidRDefault="00AE0E08" w:rsidP="00B506E7">
            <w:pPr>
              <w:jc w:val="center"/>
              <w:rPr>
                <w:sz w:val="24"/>
                <w:szCs w:val="24"/>
              </w:rPr>
            </w:pPr>
            <w:r w:rsidRPr="00926FB2">
              <w:rPr>
                <w:sz w:val="24"/>
                <w:szCs w:val="24"/>
              </w:rPr>
              <w:t xml:space="preserve">Бурые </w:t>
            </w:r>
            <w:r w:rsidRPr="00926FB2">
              <w:rPr>
                <w:b/>
                <w:sz w:val="24"/>
                <w:szCs w:val="24"/>
              </w:rPr>
              <w:t>Б</w:t>
            </w:r>
          </w:p>
        </w:tc>
        <w:tc>
          <w:tcPr>
            <w:tcW w:w="2268" w:type="dxa"/>
            <w:shd w:val="clear" w:color="auto" w:fill="auto"/>
          </w:tcPr>
          <w:p w14:paraId="614839E7" w14:textId="77777777" w:rsidR="00AE0E08" w:rsidRPr="00926FB2" w:rsidRDefault="00AE0E08" w:rsidP="00B506E7">
            <w:pPr>
              <w:jc w:val="center"/>
              <w:rPr>
                <w:sz w:val="24"/>
                <w:szCs w:val="24"/>
              </w:rPr>
            </w:pPr>
            <w:r w:rsidRPr="00926FB2">
              <w:rPr>
                <w:sz w:val="24"/>
                <w:szCs w:val="24"/>
              </w:rPr>
              <w:t>1575</w:t>
            </w:r>
          </w:p>
        </w:tc>
        <w:tc>
          <w:tcPr>
            <w:tcW w:w="2093" w:type="dxa"/>
            <w:shd w:val="clear" w:color="auto" w:fill="auto"/>
          </w:tcPr>
          <w:p w14:paraId="2AE2353A" w14:textId="77777777" w:rsidR="00AE0E08" w:rsidRPr="00926FB2" w:rsidRDefault="00AE0E08" w:rsidP="00B506E7">
            <w:pPr>
              <w:jc w:val="center"/>
              <w:rPr>
                <w:sz w:val="24"/>
                <w:szCs w:val="24"/>
              </w:rPr>
            </w:pPr>
            <w:r w:rsidRPr="00926FB2">
              <w:rPr>
                <w:sz w:val="24"/>
                <w:szCs w:val="24"/>
              </w:rPr>
              <w:t>1.25</w:t>
            </w:r>
          </w:p>
        </w:tc>
        <w:tc>
          <w:tcPr>
            <w:tcW w:w="2295" w:type="dxa"/>
            <w:shd w:val="clear" w:color="auto" w:fill="auto"/>
          </w:tcPr>
          <w:p w14:paraId="4320B189" w14:textId="77777777" w:rsidR="00AE0E08" w:rsidRPr="00926FB2" w:rsidRDefault="00AE0E08" w:rsidP="00B506E7">
            <w:pPr>
              <w:ind w:hanging="164"/>
              <w:jc w:val="center"/>
              <w:rPr>
                <w:sz w:val="24"/>
                <w:szCs w:val="24"/>
              </w:rPr>
            </w:pPr>
            <w:r w:rsidRPr="00926FB2">
              <w:rPr>
                <w:sz w:val="24"/>
                <w:szCs w:val="24"/>
              </w:rPr>
              <w:t>214.2</w:t>
            </w:r>
          </w:p>
        </w:tc>
      </w:tr>
      <w:tr w:rsidR="009D56E2" w:rsidRPr="00926FB2" w14:paraId="3F390BA2" w14:textId="77777777" w:rsidTr="00803061">
        <w:tc>
          <w:tcPr>
            <w:tcW w:w="2977" w:type="dxa"/>
            <w:shd w:val="clear" w:color="auto" w:fill="auto"/>
          </w:tcPr>
          <w:p w14:paraId="5025124D" w14:textId="77777777" w:rsidR="00AE0E08" w:rsidRPr="00926FB2" w:rsidRDefault="00AE0E08" w:rsidP="00B506E7">
            <w:pPr>
              <w:jc w:val="center"/>
              <w:rPr>
                <w:sz w:val="24"/>
                <w:szCs w:val="24"/>
              </w:rPr>
            </w:pPr>
            <w:r w:rsidRPr="00926FB2">
              <w:rPr>
                <w:sz w:val="24"/>
                <w:szCs w:val="24"/>
              </w:rPr>
              <w:t xml:space="preserve">Длиннопламенные </w:t>
            </w:r>
            <w:r w:rsidRPr="00926FB2">
              <w:rPr>
                <w:b/>
                <w:sz w:val="24"/>
                <w:szCs w:val="24"/>
              </w:rPr>
              <w:t>Д</w:t>
            </w:r>
          </w:p>
        </w:tc>
        <w:tc>
          <w:tcPr>
            <w:tcW w:w="2268" w:type="dxa"/>
            <w:shd w:val="clear" w:color="auto" w:fill="auto"/>
          </w:tcPr>
          <w:p w14:paraId="393BF7C7" w14:textId="77777777" w:rsidR="00AE0E08" w:rsidRPr="00926FB2" w:rsidRDefault="00AE0E08" w:rsidP="00B506E7">
            <w:pPr>
              <w:jc w:val="center"/>
              <w:rPr>
                <w:sz w:val="24"/>
                <w:szCs w:val="24"/>
              </w:rPr>
            </w:pPr>
            <w:r w:rsidRPr="00926FB2">
              <w:rPr>
                <w:sz w:val="24"/>
                <w:szCs w:val="24"/>
              </w:rPr>
              <w:t>1578</w:t>
            </w:r>
          </w:p>
        </w:tc>
        <w:tc>
          <w:tcPr>
            <w:tcW w:w="2093" w:type="dxa"/>
            <w:shd w:val="clear" w:color="auto" w:fill="auto"/>
          </w:tcPr>
          <w:p w14:paraId="4C9D6509" w14:textId="77777777" w:rsidR="00AE0E08" w:rsidRPr="00926FB2" w:rsidRDefault="00AE0E08" w:rsidP="00B506E7">
            <w:pPr>
              <w:jc w:val="center"/>
              <w:rPr>
                <w:sz w:val="24"/>
                <w:szCs w:val="24"/>
              </w:rPr>
            </w:pPr>
            <w:r w:rsidRPr="00926FB2">
              <w:rPr>
                <w:sz w:val="24"/>
                <w:szCs w:val="24"/>
              </w:rPr>
              <w:t>1.35</w:t>
            </w:r>
          </w:p>
        </w:tc>
        <w:tc>
          <w:tcPr>
            <w:tcW w:w="2295" w:type="dxa"/>
            <w:shd w:val="clear" w:color="auto" w:fill="auto"/>
          </w:tcPr>
          <w:p w14:paraId="4D39D8A5" w14:textId="77777777" w:rsidR="00AE0E08" w:rsidRPr="00926FB2" w:rsidRDefault="00AE0E08" w:rsidP="00B506E7">
            <w:pPr>
              <w:ind w:hanging="164"/>
              <w:jc w:val="center"/>
              <w:rPr>
                <w:sz w:val="24"/>
                <w:szCs w:val="24"/>
              </w:rPr>
            </w:pPr>
            <w:r w:rsidRPr="00926FB2">
              <w:rPr>
                <w:sz w:val="24"/>
                <w:szCs w:val="24"/>
              </w:rPr>
              <w:t>198.7</w:t>
            </w:r>
          </w:p>
        </w:tc>
      </w:tr>
      <w:tr w:rsidR="009D56E2" w:rsidRPr="00926FB2" w14:paraId="02FBF718" w14:textId="77777777" w:rsidTr="00803061">
        <w:tc>
          <w:tcPr>
            <w:tcW w:w="2977" w:type="dxa"/>
            <w:shd w:val="clear" w:color="auto" w:fill="auto"/>
          </w:tcPr>
          <w:p w14:paraId="0A800997" w14:textId="77777777" w:rsidR="00AE0E08" w:rsidRPr="00926FB2" w:rsidRDefault="00AE0E08" w:rsidP="00B506E7">
            <w:pPr>
              <w:jc w:val="center"/>
              <w:rPr>
                <w:sz w:val="24"/>
                <w:szCs w:val="24"/>
              </w:rPr>
            </w:pPr>
            <w:r w:rsidRPr="00926FB2">
              <w:rPr>
                <w:sz w:val="24"/>
                <w:szCs w:val="24"/>
              </w:rPr>
              <w:t xml:space="preserve">Газовые </w:t>
            </w:r>
            <w:r w:rsidRPr="00926FB2">
              <w:rPr>
                <w:b/>
                <w:sz w:val="24"/>
                <w:szCs w:val="24"/>
              </w:rPr>
              <w:t>Г</w:t>
            </w:r>
          </w:p>
        </w:tc>
        <w:tc>
          <w:tcPr>
            <w:tcW w:w="2268" w:type="dxa"/>
            <w:shd w:val="clear" w:color="auto" w:fill="auto"/>
          </w:tcPr>
          <w:p w14:paraId="6CFCA11F" w14:textId="77777777" w:rsidR="00AE0E08" w:rsidRPr="00926FB2" w:rsidRDefault="00AE0E08" w:rsidP="00B506E7">
            <w:pPr>
              <w:jc w:val="center"/>
              <w:rPr>
                <w:sz w:val="24"/>
                <w:szCs w:val="24"/>
              </w:rPr>
            </w:pPr>
            <w:r w:rsidRPr="00926FB2">
              <w:rPr>
                <w:sz w:val="24"/>
                <w:szCs w:val="24"/>
              </w:rPr>
              <w:t>1448</w:t>
            </w:r>
          </w:p>
        </w:tc>
        <w:tc>
          <w:tcPr>
            <w:tcW w:w="2093" w:type="dxa"/>
            <w:shd w:val="clear" w:color="auto" w:fill="auto"/>
          </w:tcPr>
          <w:p w14:paraId="32BE161A" w14:textId="77777777" w:rsidR="00AE0E08" w:rsidRPr="00926FB2" w:rsidRDefault="00AE0E08" w:rsidP="00B506E7">
            <w:pPr>
              <w:jc w:val="center"/>
              <w:rPr>
                <w:sz w:val="24"/>
                <w:szCs w:val="24"/>
              </w:rPr>
            </w:pPr>
            <w:r w:rsidRPr="00926FB2">
              <w:rPr>
                <w:sz w:val="24"/>
                <w:szCs w:val="24"/>
              </w:rPr>
              <w:t>1.24</w:t>
            </w:r>
          </w:p>
        </w:tc>
        <w:tc>
          <w:tcPr>
            <w:tcW w:w="2295" w:type="dxa"/>
            <w:shd w:val="clear" w:color="auto" w:fill="auto"/>
          </w:tcPr>
          <w:p w14:paraId="4162B664" w14:textId="77777777" w:rsidR="00AE0E08" w:rsidRPr="00926FB2" w:rsidRDefault="00AE0E08" w:rsidP="00B506E7">
            <w:pPr>
              <w:ind w:hanging="164"/>
              <w:jc w:val="center"/>
              <w:rPr>
                <w:sz w:val="24"/>
                <w:szCs w:val="24"/>
              </w:rPr>
            </w:pPr>
            <w:r w:rsidRPr="00926FB2">
              <w:rPr>
                <w:sz w:val="24"/>
                <w:szCs w:val="24"/>
              </w:rPr>
              <w:t>198.5</w:t>
            </w:r>
          </w:p>
        </w:tc>
      </w:tr>
      <w:tr w:rsidR="009D56E2" w:rsidRPr="00926FB2" w14:paraId="4E2BCE36" w14:textId="77777777" w:rsidTr="00803061">
        <w:tc>
          <w:tcPr>
            <w:tcW w:w="2977" w:type="dxa"/>
            <w:shd w:val="clear" w:color="auto" w:fill="auto"/>
          </w:tcPr>
          <w:p w14:paraId="17430241" w14:textId="77777777" w:rsidR="00AE0E08" w:rsidRPr="00926FB2" w:rsidRDefault="00AE0E08" w:rsidP="00B506E7">
            <w:pPr>
              <w:jc w:val="center"/>
              <w:rPr>
                <w:sz w:val="24"/>
                <w:szCs w:val="24"/>
              </w:rPr>
            </w:pPr>
            <w:r w:rsidRPr="00926FB2">
              <w:rPr>
                <w:sz w:val="24"/>
                <w:szCs w:val="24"/>
              </w:rPr>
              <w:t xml:space="preserve">Жирные </w:t>
            </w:r>
            <w:r w:rsidRPr="00926FB2">
              <w:rPr>
                <w:b/>
                <w:sz w:val="24"/>
                <w:szCs w:val="24"/>
              </w:rPr>
              <w:t>Ж</w:t>
            </w:r>
          </w:p>
        </w:tc>
        <w:tc>
          <w:tcPr>
            <w:tcW w:w="2268" w:type="dxa"/>
            <w:shd w:val="clear" w:color="auto" w:fill="auto"/>
          </w:tcPr>
          <w:p w14:paraId="00BA2361" w14:textId="77777777" w:rsidR="00AE0E08" w:rsidRPr="00926FB2" w:rsidRDefault="00AE0E08" w:rsidP="00B506E7">
            <w:pPr>
              <w:jc w:val="center"/>
              <w:rPr>
                <w:sz w:val="24"/>
                <w:szCs w:val="24"/>
              </w:rPr>
            </w:pPr>
            <w:r w:rsidRPr="00926FB2">
              <w:rPr>
                <w:sz w:val="24"/>
                <w:szCs w:val="24"/>
              </w:rPr>
              <w:t>1400</w:t>
            </w:r>
          </w:p>
        </w:tc>
        <w:tc>
          <w:tcPr>
            <w:tcW w:w="2093" w:type="dxa"/>
            <w:shd w:val="clear" w:color="auto" w:fill="auto"/>
          </w:tcPr>
          <w:p w14:paraId="7FEBE759" w14:textId="77777777" w:rsidR="00AE0E08" w:rsidRPr="00926FB2" w:rsidRDefault="00AE0E08" w:rsidP="00B506E7">
            <w:pPr>
              <w:jc w:val="center"/>
              <w:rPr>
                <w:sz w:val="24"/>
                <w:szCs w:val="24"/>
              </w:rPr>
            </w:pPr>
            <w:r w:rsidRPr="00926FB2">
              <w:rPr>
                <w:sz w:val="24"/>
                <w:szCs w:val="24"/>
              </w:rPr>
              <w:t>1.25</w:t>
            </w:r>
          </w:p>
        </w:tc>
        <w:tc>
          <w:tcPr>
            <w:tcW w:w="2295" w:type="dxa"/>
            <w:shd w:val="clear" w:color="auto" w:fill="auto"/>
          </w:tcPr>
          <w:p w14:paraId="18173A7F" w14:textId="77777777" w:rsidR="00AE0E08" w:rsidRPr="00926FB2" w:rsidRDefault="00AE0E08" w:rsidP="00B506E7">
            <w:pPr>
              <w:ind w:hanging="164"/>
              <w:jc w:val="center"/>
              <w:rPr>
                <w:sz w:val="24"/>
                <w:szCs w:val="24"/>
              </w:rPr>
            </w:pPr>
            <w:r w:rsidRPr="00926FB2">
              <w:rPr>
                <w:sz w:val="24"/>
                <w:szCs w:val="24"/>
              </w:rPr>
              <w:t>190.4</w:t>
            </w:r>
          </w:p>
        </w:tc>
      </w:tr>
      <w:tr w:rsidR="009D56E2" w:rsidRPr="00926FB2" w14:paraId="498B5EB0" w14:textId="77777777" w:rsidTr="00803061">
        <w:tc>
          <w:tcPr>
            <w:tcW w:w="2977" w:type="dxa"/>
            <w:shd w:val="clear" w:color="auto" w:fill="auto"/>
          </w:tcPr>
          <w:p w14:paraId="0192D0AD" w14:textId="77777777" w:rsidR="00AE0E08" w:rsidRPr="00926FB2" w:rsidRDefault="00AE0E08" w:rsidP="00B506E7">
            <w:pPr>
              <w:jc w:val="center"/>
              <w:rPr>
                <w:sz w:val="24"/>
                <w:szCs w:val="24"/>
              </w:rPr>
            </w:pPr>
            <w:r w:rsidRPr="00926FB2">
              <w:rPr>
                <w:sz w:val="24"/>
                <w:szCs w:val="24"/>
              </w:rPr>
              <w:t xml:space="preserve">Коксовые </w:t>
            </w:r>
            <w:r w:rsidRPr="00926FB2">
              <w:rPr>
                <w:b/>
                <w:sz w:val="24"/>
                <w:szCs w:val="24"/>
              </w:rPr>
              <w:t>К</w:t>
            </w:r>
          </w:p>
        </w:tc>
        <w:tc>
          <w:tcPr>
            <w:tcW w:w="2268" w:type="dxa"/>
            <w:shd w:val="clear" w:color="auto" w:fill="auto"/>
          </w:tcPr>
          <w:p w14:paraId="785C3544" w14:textId="77777777" w:rsidR="00AE0E08" w:rsidRPr="00926FB2" w:rsidRDefault="00AE0E08" w:rsidP="00B506E7">
            <w:pPr>
              <w:jc w:val="center"/>
              <w:rPr>
                <w:sz w:val="24"/>
                <w:szCs w:val="24"/>
              </w:rPr>
            </w:pPr>
            <w:r w:rsidRPr="00926FB2">
              <w:rPr>
                <w:sz w:val="24"/>
                <w:szCs w:val="24"/>
              </w:rPr>
              <w:t>1351</w:t>
            </w:r>
          </w:p>
        </w:tc>
        <w:tc>
          <w:tcPr>
            <w:tcW w:w="2093" w:type="dxa"/>
            <w:shd w:val="clear" w:color="auto" w:fill="auto"/>
          </w:tcPr>
          <w:p w14:paraId="0474694B" w14:textId="77777777" w:rsidR="00AE0E08" w:rsidRPr="00926FB2" w:rsidRDefault="00AE0E08" w:rsidP="00B506E7">
            <w:pPr>
              <w:jc w:val="center"/>
              <w:rPr>
                <w:sz w:val="24"/>
                <w:szCs w:val="24"/>
              </w:rPr>
            </w:pPr>
            <w:r w:rsidRPr="00926FB2">
              <w:rPr>
                <w:sz w:val="24"/>
                <w:szCs w:val="24"/>
              </w:rPr>
              <w:t>1.27</w:t>
            </w:r>
          </w:p>
        </w:tc>
        <w:tc>
          <w:tcPr>
            <w:tcW w:w="2295" w:type="dxa"/>
            <w:shd w:val="clear" w:color="auto" w:fill="auto"/>
          </w:tcPr>
          <w:p w14:paraId="00F81D5E" w14:textId="77777777" w:rsidR="00AE0E08" w:rsidRPr="00926FB2" w:rsidRDefault="00AE0E08" w:rsidP="00B506E7">
            <w:pPr>
              <w:ind w:hanging="164"/>
              <w:jc w:val="center"/>
              <w:rPr>
                <w:sz w:val="24"/>
                <w:szCs w:val="24"/>
              </w:rPr>
            </w:pPr>
            <w:r w:rsidRPr="00926FB2">
              <w:rPr>
                <w:sz w:val="24"/>
                <w:szCs w:val="24"/>
              </w:rPr>
              <w:t>180.8</w:t>
            </w:r>
          </w:p>
        </w:tc>
      </w:tr>
      <w:tr w:rsidR="009D56E2" w:rsidRPr="00926FB2" w14:paraId="11236E64" w14:textId="77777777" w:rsidTr="00803061">
        <w:tc>
          <w:tcPr>
            <w:tcW w:w="2977" w:type="dxa"/>
            <w:shd w:val="clear" w:color="auto" w:fill="auto"/>
          </w:tcPr>
          <w:p w14:paraId="02BC60FB" w14:textId="77777777" w:rsidR="00AE0E08" w:rsidRPr="00926FB2" w:rsidRDefault="00AE0E08" w:rsidP="00B506E7">
            <w:pPr>
              <w:jc w:val="center"/>
              <w:rPr>
                <w:sz w:val="24"/>
                <w:szCs w:val="24"/>
              </w:rPr>
            </w:pPr>
            <w:r w:rsidRPr="00926FB2">
              <w:rPr>
                <w:sz w:val="24"/>
                <w:szCs w:val="24"/>
              </w:rPr>
              <w:t xml:space="preserve">Отощенно-спекающие </w:t>
            </w:r>
            <w:r w:rsidRPr="00926FB2">
              <w:rPr>
                <w:b/>
                <w:sz w:val="24"/>
                <w:szCs w:val="24"/>
              </w:rPr>
              <w:t>ОС</w:t>
            </w:r>
          </w:p>
        </w:tc>
        <w:tc>
          <w:tcPr>
            <w:tcW w:w="2268" w:type="dxa"/>
            <w:shd w:val="clear" w:color="auto" w:fill="auto"/>
          </w:tcPr>
          <w:p w14:paraId="0FE1305D" w14:textId="77777777" w:rsidR="00AE0E08" w:rsidRPr="00926FB2" w:rsidRDefault="00AE0E08" w:rsidP="00B506E7">
            <w:pPr>
              <w:jc w:val="center"/>
              <w:rPr>
                <w:sz w:val="24"/>
                <w:szCs w:val="24"/>
              </w:rPr>
            </w:pPr>
            <w:r w:rsidRPr="00926FB2">
              <w:rPr>
                <w:sz w:val="24"/>
                <w:szCs w:val="24"/>
              </w:rPr>
              <w:t>1340</w:t>
            </w:r>
          </w:p>
        </w:tc>
        <w:tc>
          <w:tcPr>
            <w:tcW w:w="2093" w:type="dxa"/>
            <w:shd w:val="clear" w:color="auto" w:fill="auto"/>
          </w:tcPr>
          <w:p w14:paraId="4D091596" w14:textId="77777777" w:rsidR="00AE0E08" w:rsidRPr="00926FB2" w:rsidRDefault="00AE0E08" w:rsidP="00B506E7">
            <w:pPr>
              <w:jc w:val="center"/>
              <w:rPr>
                <w:sz w:val="24"/>
                <w:szCs w:val="24"/>
              </w:rPr>
            </w:pPr>
            <w:r w:rsidRPr="00926FB2">
              <w:rPr>
                <w:sz w:val="24"/>
                <w:szCs w:val="24"/>
              </w:rPr>
              <w:t>1.29</w:t>
            </w:r>
          </w:p>
        </w:tc>
        <w:tc>
          <w:tcPr>
            <w:tcW w:w="2295" w:type="dxa"/>
            <w:shd w:val="clear" w:color="auto" w:fill="auto"/>
          </w:tcPr>
          <w:p w14:paraId="708DF601" w14:textId="77777777" w:rsidR="00AE0E08" w:rsidRPr="00926FB2" w:rsidRDefault="00AE0E08" w:rsidP="00B506E7">
            <w:pPr>
              <w:ind w:hanging="164"/>
              <w:jc w:val="center"/>
              <w:rPr>
                <w:sz w:val="24"/>
                <w:szCs w:val="24"/>
              </w:rPr>
            </w:pPr>
            <w:r w:rsidRPr="00926FB2">
              <w:rPr>
                <w:sz w:val="24"/>
                <w:szCs w:val="24"/>
              </w:rPr>
              <w:t>197.4</w:t>
            </w:r>
          </w:p>
        </w:tc>
      </w:tr>
      <w:tr w:rsidR="009D56E2" w:rsidRPr="00926FB2" w14:paraId="0C89A64F" w14:textId="77777777" w:rsidTr="00803061">
        <w:tc>
          <w:tcPr>
            <w:tcW w:w="2977" w:type="dxa"/>
            <w:shd w:val="clear" w:color="auto" w:fill="auto"/>
          </w:tcPr>
          <w:p w14:paraId="174EA6B5" w14:textId="77777777" w:rsidR="00AE0E08" w:rsidRPr="00926FB2" w:rsidRDefault="00AE0E08" w:rsidP="00B506E7">
            <w:pPr>
              <w:jc w:val="center"/>
              <w:rPr>
                <w:sz w:val="24"/>
                <w:szCs w:val="24"/>
              </w:rPr>
            </w:pPr>
            <w:r w:rsidRPr="00926FB2">
              <w:rPr>
                <w:sz w:val="24"/>
                <w:szCs w:val="24"/>
              </w:rPr>
              <w:t xml:space="preserve">Тощие </w:t>
            </w:r>
            <w:r w:rsidRPr="00926FB2">
              <w:rPr>
                <w:b/>
                <w:sz w:val="24"/>
                <w:szCs w:val="24"/>
              </w:rPr>
              <w:t>Т</w:t>
            </w:r>
          </w:p>
        </w:tc>
        <w:tc>
          <w:tcPr>
            <w:tcW w:w="2268" w:type="dxa"/>
            <w:shd w:val="clear" w:color="auto" w:fill="auto"/>
          </w:tcPr>
          <w:p w14:paraId="3F5E1FF5" w14:textId="77777777" w:rsidR="00AE0E08" w:rsidRPr="00926FB2" w:rsidRDefault="00AE0E08" w:rsidP="00B506E7">
            <w:pPr>
              <w:jc w:val="center"/>
              <w:rPr>
                <w:sz w:val="24"/>
                <w:szCs w:val="24"/>
              </w:rPr>
            </w:pPr>
            <w:r w:rsidRPr="00926FB2">
              <w:rPr>
                <w:sz w:val="24"/>
                <w:szCs w:val="24"/>
              </w:rPr>
              <w:t>1332</w:t>
            </w:r>
          </w:p>
        </w:tc>
        <w:tc>
          <w:tcPr>
            <w:tcW w:w="2093" w:type="dxa"/>
            <w:shd w:val="clear" w:color="auto" w:fill="auto"/>
          </w:tcPr>
          <w:p w14:paraId="18FCC84F" w14:textId="77777777" w:rsidR="00AE0E08" w:rsidRPr="00926FB2" w:rsidRDefault="00AE0E08" w:rsidP="00B506E7">
            <w:pPr>
              <w:jc w:val="center"/>
              <w:rPr>
                <w:sz w:val="24"/>
                <w:szCs w:val="24"/>
              </w:rPr>
            </w:pPr>
            <w:r w:rsidRPr="00926FB2">
              <w:rPr>
                <w:sz w:val="24"/>
                <w:szCs w:val="24"/>
              </w:rPr>
              <w:t>1.31</w:t>
            </w:r>
          </w:p>
        </w:tc>
        <w:tc>
          <w:tcPr>
            <w:tcW w:w="2295" w:type="dxa"/>
            <w:shd w:val="clear" w:color="auto" w:fill="auto"/>
          </w:tcPr>
          <w:p w14:paraId="349D2B0F" w14:textId="77777777" w:rsidR="00AE0E08" w:rsidRPr="00926FB2" w:rsidRDefault="00AE0E08" w:rsidP="00B506E7">
            <w:pPr>
              <w:ind w:hanging="164"/>
              <w:jc w:val="center"/>
              <w:rPr>
                <w:sz w:val="24"/>
                <w:szCs w:val="24"/>
              </w:rPr>
            </w:pPr>
            <w:r w:rsidRPr="00926FB2">
              <w:rPr>
                <w:sz w:val="24"/>
                <w:szCs w:val="24"/>
              </w:rPr>
              <w:t>175.8</w:t>
            </w:r>
          </w:p>
        </w:tc>
      </w:tr>
      <w:tr w:rsidR="009D56E2" w:rsidRPr="00926FB2" w14:paraId="489F300B" w14:textId="77777777" w:rsidTr="00803061">
        <w:tc>
          <w:tcPr>
            <w:tcW w:w="2977" w:type="dxa"/>
            <w:shd w:val="clear" w:color="auto" w:fill="auto"/>
          </w:tcPr>
          <w:p w14:paraId="17BDDF98" w14:textId="77777777" w:rsidR="00AE0E08" w:rsidRPr="00926FB2" w:rsidRDefault="00AE0E08" w:rsidP="00B506E7">
            <w:pPr>
              <w:jc w:val="center"/>
              <w:rPr>
                <w:sz w:val="24"/>
                <w:szCs w:val="24"/>
              </w:rPr>
            </w:pPr>
            <w:r w:rsidRPr="00926FB2">
              <w:rPr>
                <w:sz w:val="24"/>
                <w:szCs w:val="24"/>
              </w:rPr>
              <w:t xml:space="preserve">Антрациты </w:t>
            </w:r>
            <w:r w:rsidRPr="00926FB2">
              <w:rPr>
                <w:b/>
                <w:sz w:val="24"/>
                <w:szCs w:val="24"/>
              </w:rPr>
              <w:t>А</w:t>
            </w:r>
          </w:p>
        </w:tc>
        <w:tc>
          <w:tcPr>
            <w:tcW w:w="2268" w:type="dxa"/>
            <w:shd w:val="clear" w:color="auto" w:fill="auto"/>
          </w:tcPr>
          <w:p w14:paraId="6A379B37" w14:textId="77777777" w:rsidR="00AE0E08" w:rsidRPr="00926FB2" w:rsidRDefault="00AE0E08" w:rsidP="00B506E7">
            <w:pPr>
              <w:jc w:val="center"/>
              <w:rPr>
                <w:sz w:val="24"/>
                <w:szCs w:val="24"/>
              </w:rPr>
            </w:pPr>
            <w:r w:rsidRPr="00926FB2">
              <w:rPr>
                <w:sz w:val="24"/>
                <w:szCs w:val="24"/>
              </w:rPr>
              <w:t>1310</w:t>
            </w:r>
          </w:p>
        </w:tc>
        <w:tc>
          <w:tcPr>
            <w:tcW w:w="2093" w:type="dxa"/>
            <w:shd w:val="clear" w:color="auto" w:fill="auto"/>
          </w:tcPr>
          <w:p w14:paraId="724A7461" w14:textId="77777777" w:rsidR="00AE0E08" w:rsidRPr="00926FB2" w:rsidRDefault="00AE0E08" w:rsidP="00B506E7">
            <w:pPr>
              <w:jc w:val="center"/>
              <w:rPr>
                <w:sz w:val="24"/>
                <w:szCs w:val="24"/>
              </w:rPr>
            </w:pPr>
            <w:r w:rsidRPr="00926FB2">
              <w:rPr>
                <w:sz w:val="24"/>
                <w:szCs w:val="24"/>
              </w:rPr>
              <w:t>1.47</w:t>
            </w:r>
          </w:p>
        </w:tc>
        <w:tc>
          <w:tcPr>
            <w:tcW w:w="2295" w:type="dxa"/>
            <w:shd w:val="clear" w:color="auto" w:fill="auto"/>
          </w:tcPr>
          <w:p w14:paraId="2D5FA08E" w14:textId="77777777" w:rsidR="00AE0E08" w:rsidRPr="00926FB2" w:rsidRDefault="00AE0E08" w:rsidP="00B506E7">
            <w:pPr>
              <w:ind w:hanging="164"/>
              <w:jc w:val="center"/>
              <w:rPr>
                <w:sz w:val="24"/>
                <w:szCs w:val="24"/>
              </w:rPr>
            </w:pPr>
            <w:r w:rsidRPr="00926FB2">
              <w:rPr>
                <w:sz w:val="24"/>
                <w:szCs w:val="24"/>
              </w:rPr>
              <w:t>151.5</w:t>
            </w:r>
          </w:p>
        </w:tc>
      </w:tr>
    </w:tbl>
    <w:p w14:paraId="06897869" w14:textId="77777777" w:rsidR="004F43E6" w:rsidRDefault="004F43E6" w:rsidP="00B506E7">
      <w:pPr>
        <w:ind w:firstLine="709"/>
        <w:jc w:val="both"/>
      </w:pPr>
      <w:bookmarkStart w:id="44" w:name="_Hlk120797830"/>
      <w:bookmarkEnd w:id="43"/>
    </w:p>
    <w:p w14:paraId="6FAF6DD2" w14:textId="1B758559" w:rsidR="00AE0E08" w:rsidRPr="00926FB2" w:rsidRDefault="00AE0E08" w:rsidP="00B506E7">
      <w:pPr>
        <w:ind w:firstLine="709"/>
        <w:jc w:val="both"/>
      </w:pPr>
      <w:r w:rsidRPr="00926FB2">
        <w:t xml:space="preserve">Следующим важным моментом, на который необходимо обратить внимание, это удельная теплоемкость угля, которая показана в таблице </w:t>
      </w:r>
      <w:r w:rsidR="002C7706" w:rsidRPr="00926FB2">
        <w:t>2.6</w:t>
      </w:r>
      <w:r w:rsidRPr="00926FB2">
        <w:t>.</w:t>
      </w:r>
    </w:p>
    <w:p w14:paraId="3814FBB0" w14:textId="77777777" w:rsidR="00AE0E08" w:rsidRPr="00926FB2" w:rsidRDefault="00AE0E08" w:rsidP="00B506E7">
      <w:pPr>
        <w:ind w:firstLine="567"/>
        <w:jc w:val="both"/>
      </w:pPr>
    </w:p>
    <w:p w14:paraId="36A2C5F9" w14:textId="77777777" w:rsidR="0048185E" w:rsidRDefault="0048185E" w:rsidP="00B506E7">
      <w:pPr>
        <w:jc w:val="both"/>
      </w:pPr>
    </w:p>
    <w:p w14:paraId="79C86FEB" w14:textId="77777777" w:rsidR="0048185E" w:rsidRDefault="0048185E" w:rsidP="00B506E7">
      <w:pPr>
        <w:jc w:val="both"/>
      </w:pPr>
    </w:p>
    <w:p w14:paraId="56CD0EAD" w14:textId="77777777" w:rsidR="0048185E" w:rsidRDefault="0048185E" w:rsidP="00B506E7">
      <w:pPr>
        <w:jc w:val="both"/>
      </w:pPr>
    </w:p>
    <w:p w14:paraId="18086615" w14:textId="41A0F468" w:rsidR="00AE0E08" w:rsidRPr="00926FB2" w:rsidRDefault="004101CB" w:rsidP="00B506E7">
      <w:pPr>
        <w:jc w:val="both"/>
      </w:pPr>
      <w:r w:rsidRPr="00926FB2">
        <w:lastRenderedPageBreak/>
        <w:t xml:space="preserve">Таблица </w:t>
      </w:r>
      <w:r w:rsidR="002C7706" w:rsidRPr="00926FB2">
        <w:t>2</w:t>
      </w:r>
      <w:r w:rsidRPr="00926FB2">
        <w:t>.6</w:t>
      </w:r>
      <w:r w:rsidR="002C7706" w:rsidRPr="00926FB2">
        <w:t xml:space="preserve"> </w:t>
      </w:r>
      <w:r w:rsidR="00AE0E08" w:rsidRPr="00926FB2">
        <w:t>- Теплоемкость некоторых марок углей [1</w:t>
      </w:r>
      <w:r w:rsidR="00F150AF" w:rsidRPr="00926FB2">
        <w:t>0</w:t>
      </w:r>
      <w:r w:rsidR="003A7FDD" w:rsidRPr="00926FB2">
        <w:rPr>
          <w:lang w:val="kk-KZ"/>
        </w:rPr>
        <w:t>8</w:t>
      </w:r>
      <w:r w:rsidR="00AE0E08" w:rsidRPr="00926FB2">
        <w:t>]</w:t>
      </w:r>
    </w:p>
    <w:p w14:paraId="1540F0A0" w14:textId="77777777" w:rsidR="00AE0E08" w:rsidRPr="00926FB2" w:rsidRDefault="00AE0E08" w:rsidP="00B506E7">
      <w:pPr>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74"/>
        <w:gridCol w:w="4946"/>
      </w:tblGrid>
      <w:tr w:rsidR="009D56E2" w:rsidRPr="00926FB2" w14:paraId="571BA0E1" w14:textId="77777777" w:rsidTr="002C7706">
        <w:tc>
          <w:tcPr>
            <w:tcW w:w="4625" w:type="dxa"/>
            <w:shd w:val="clear" w:color="auto" w:fill="auto"/>
          </w:tcPr>
          <w:p w14:paraId="775BD80E" w14:textId="77777777" w:rsidR="00AE0E08" w:rsidRPr="00926FB2" w:rsidRDefault="00AE0E08" w:rsidP="00B506E7">
            <w:pPr>
              <w:jc w:val="center"/>
              <w:rPr>
                <w:sz w:val="24"/>
                <w:szCs w:val="24"/>
              </w:rPr>
            </w:pPr>
            <w:r w:rsidRPr="00926FB2">
              <w:rPr>
                <w:sz w:val="24"/>
                <w:szCs w:val="24"/>
              </w:rPr>
              <w:t>Марка угля</w:t>
            </w:r>
          </w:p>
        </w:tc>
        <w:tc>
          <w:tcPr>
            <w:tcW w:w="5014" w:type="dxa"/>
            <w:shd w:val="clear" w:color="auto" w:fill="auto"/>
          </w:tcPr>
          <w:p w14:paraId="197C7831" w14:textId="77777777" w:rsidR="00AE0E08" w:rsidRPr="00926FB2" w:rsidRDefault="00AE0E08" w:rsidP="00B506E7">
            <w:pPr>
              <w:jc w:val="center"/>
              <w:rPr>
                <w:sz w:val="24"/>
                <w:szCs w:val="24"/>
              </w:rPr>
            </w:pPr>
            <w:r w:rsidRPr="00926FB2">
              <w:rPr>
                <w:sz w:val="24"/>
                <w:szCs w:val="24"/>
              </w:rPr>
              <w:t>Теплоемкость, Дж/кг К</w:t>
            </w:r>
          </w:p>
        </w:tc>
      </w:tr>
      <w:tr w:rsidR="009D56E2" w:rsidRPr="00926FB2" w14:paraId="1F41DD80" w14:textId="77777777" w:rsidTr="002C7706">
        <w:tc>
          <w:tcPr>
            <w:tcW w:w="4625" w:type="dxa"/>
            <w:shd w:val="clear" w:color="auto" w:fill="auto"/>
          </w:tcPr>
          <w:p w14:paraId="59F7B09A" w14:textId="77777777" w:rsidR="00AE0E08" w:rsidRPr="00926FB2" w:rsidRDefault="00AE0E08" w:rsidP="00B506E7">
            <w:pPr>
              <w:jc w:val="center"/>
              <w:rPr>
                <w:sz w:val="24"/>
                <w:szCs w:val="24"/>
              </w:rPr>
            </w:pPr>
            <w:r w:rsidRPr="00926FB2">
              <w:rPr>
                <w:sz w:val="24"/>
                <w:szCs w:val="24"/>
              </w:rPr>
              <w:t xml:space="preserve">Бурые </w:t>
            </w:r>
            <w:r w:rsidRPr="00926FB2">
              <w:rPr>
                <w:b/>
                <w:sz w:val="24"/>
                <w:szCs w:val="24"/>
              </w:rPr>
              <w:t>Б</w:t>
            </w:r>
          </w:p>
        </w:tc>
        <w:tc>
          <w:tcPr>
            <w:tcW w:w="5014" w:type="dxa"/>
            <w:shd w:val="clear" w:color="auto" w:fill="auto"/>
          </w:tcPr>
          <w:p w14:paraId="0E3EEE1F" w14:textId="77777777" w:rsidR="00AE0E08" w:rsidRPr="00926FB2" w:rsidRDefault="00AE0E08" w:rsidP="00B506E7">
            <w:pPr>
              <w:jc w:val="center"/>
              <w:rPr>
                <w:sz w:val="24"/>
                <w:szCs w:val="24"/>
              </w:rPr>
            </w:pPr>
            <w:r w:rsidRPr="00926FB2">
              <w:rPr>
                <w:sz w:val="24"/>
                <w:szCs w:val="24"/>
              </w:rPr>
              <w:t>1440</w:t>
            </w:r>
          </w:p>
        </w:tc>
      </w:tr>
      <w:tr w:rsidR="009D56E2" w:rsidRPr="00926FB2" w14:paraId="277AA53D" w14:textId="77777777" w:rsidTr="002C7706">
        <w:tc>
          <w:tcPr>
            <w:tcW w:w="4625" w:type="dxa"/>
            <w:shd w:val="clear" w:color="auto" w:fill="auto"/>
          </w:tcPr>
          <w:p w14:paraId="3CDB40DB" w14:textId="77777777" w:rsidR="00AE0E08" w:rsidRPr="00926FB2" w:rsidRDefault="00AE0E08" w:rsidP="00B506E7">
            <w:pPr>
              <w:jc w:val="center"/>
              <w:rPr>
                <w:sz w:val="24"/>
                <w:szCs w:val="24"/>
              </w:rPr>
            </w:pPr>
            <w:r w:rsidRPr="00926FB2">
              <w:rPr>
                <w:sz w:val="24"/>
                <w:szCs w:val="24"/>
              </w:rPr>
              <w:t xml:space="preserve">Длиннопламенные </w:t>
            </w:r>
            <w:r w:rsidRPr="00926FB2">
              <w:rPr>
                <w:b/>
                <w:sz w:val="24"/>
                <w:szCs w:val="24"/>
              </w:rPr>
              <w:t>Д</w:t>
            </w:r>
          </w:p>
        </w:tc>
        <w:tc>
          <w:tcPr>
            <w:tcW w:w="5014" w:type="dxa"/>
            <w:shd w:val="clear" w:color="auto" w:fill="auto"/>
          </w:tcPr>
          <w:p w14:paraId="4253E4BB" w14:textId="77777777" w:rsidR="00AE0E08" w:rsidRPr="00926FB2" w:rsidRDefault="00AE0E08" w:rsidP="00B506E7">
            <w:pPr>
              <w:jc w:val="center"/>
              <w:rPr>
                <w:sz w:val="24"/>
                <w:szCs w:val="24"/>
              </w:rPr>
            </w:pPr>
            <w:r w:rsidRPr="00926FB2">
              <w:rPr>
                <w:sz w:val="24"/>
                <w:szCs w:val="24"/>
              </w:rPr>
              <w:t>1380</w:t>
            </w:r>
          </w:p>
        </w:tc>
      </w:tr>
      <w:tr w:rsidR="009D56E2" w:rsidRPr="00926FB2" w14:paraId="6C62A721" w14:textId="77777777" w:rsidTr="002C7706">
        <w:tc>
          <w:tcPr>
            <w:tcW w:w="4625" w:type="dxa"/>
            <w:shd w:val="clear" w:color="auto" w:fill="auto"/>
          </w:tcPr>
          <w:p w14:paraId="2721DDB1" w14:textId="77777777" w:rsidR="00AE0E08" w:rsidRPr="00926FB2" w:rsidRDefault="00AE0E08" w:rsidP="00B506E7">
            <w:pPr>
              <w:jc w:val="center"/>
              <w:rPr>
                <w:sz w:val="24"/>
                <w:szCs w:val="24"/>
              </w:rPr>
            </w:pPr>
            <w:r w:rsidRPr="00926FB2">
              <w:rPr>
                <w:sz w:val="24"/>
                <w:szCs w:val="24"/>
              </w:rPr>
              <w:t xml:space="preserve">Коксовые </w:t>
            </w:r>
            <w:r w:rsidRPr="00926FB2">
              <w:rPr>
                <w:b/>
                <w:sz w:val="24"/>
                <w:szCs w:val="24"/>
              </w:rPr>
              <w:t>К</w:t>
            </w:r>
          </w:p>
        </w:tc>
        <w:tc>
          <w:tcPr>
            <w:tcW w:w="5014" w:type="dxa"/>
            <w:shd w:val="clear" w:color="auto" w:fill="auto"/>
          </w:tcPr>
          <w:p w14:paraId="5942A28B" w14:textId="77777777" w:rsidR="00AE0E08" w:rsidRPr="00926FB2" w:rsidRDefault="00AE0E08" w:rsidP="00B506E7">
            <w:pPr>
              <w:jc w:val="center"/>
              <w:rPr>
                <w:sz w:val="24"/>
                <w:szCs w:val="24"/>
              </w:rPr>
            </w:pPr>
            <w:r w:rsidRPr="00926FB2">
              <w:rPr>
                <w:sz w:val="24"/>
                <w:szCs w:val="24"/>
              </w:rPr>
              <w:t>1080</w:t>
            </w:r>
          </w:p>
        </w:tc>
      </w:tr>
      <w:tr w:rsidR="009D56E2" w:rsidRPr="00926FB2" w14:paraId="2106B87D" w14:textId="77777777" w:rsidTr="002C7706">
        <w:tc>
          <w:tcPr>
            <w:tcW w:w="4625" w:type="dxa"/>
            <w:shd w:val="clear" w:color="auto" w:fill="auto"/>
          </w:tcPr>
          <w:p w14:paraId="1FB287C3" w14:textId="77777777" w:rsidR="00AE0E08" w:rsidRPr="00926FB2" w:rsidRDefault="00AE0E08" w:rsidP="00B506E7">
            <w:pPr>
              <w:jc w:val="center"/>
              <w:rPr>
                <w:sz w:val="24"/>
                <w:szCs w:val="24"/>
              </w:rPr>
            </w:pPr>
            <w:r w:rsidRPr="00926FB2">
              <w:rPr>
                <w:sz w:val="24"/>
                <w:szCs w:val="24"/>
              </w:rPr>
              <w:t xml:space="preserve">Антрациты </w:t>
            </w:r>
            <w:r w:rsidRPr="00926FB2">
              <w:rPr>
                <w:b/>
                <w:sz w:val="24"/>
                <w:szCs w:val="24"/>
              </w:rPr>
              <w:t>А</w:t>
            </w:r>
          </w:p>
        </w:tc>
        <w:tc>
          <w:tcPr>
            <w:tcW w:w="5014" w:type="dxa"/>
            <w:shd w:val="clear" w:color="auto" w:fill="auto"/>
          </w:tcPr>
          <w:p w14:paraId="1F0F1789" w14:textId="77777777" w:rsidR="00AE0E08" w:rsidRPr="00926FB2" w:rsidRDefault="00AE0E08" w:rsidP="00B506E7">
            <w:pPr>
              <w:jc w:val="center"/>
              <w:rPr>
                <w:sz w:val="24"/>
                <w:szCs w:val="24"/>
              </w:rPr>
            </w:pPr>
            <w:r w:rsidRPr="00926FB2">
              <w:rPr>
                <w:sz w:val="24"/>
                <w:szCs w:val="24"/>
              </w:rPr>
              <w:t>815</w:t>
            </w:r>
          </w:p>
        </w:tc>
      </w:tr>
    </w:tbl>
    <w:p w14:paraId="0620B923" w14:textId="77777777" w:rsidR="00803061" w:rsidRPr="00926FB2" w:rsidRDefault="00803061" w:rsidP="00B506E7">
      <w:pPr>
        <w:ind w:firstLine="709"/>
        <w:jc w:val="both"/>
      </w:pPr>
    </w:p>
    <w:p w14:paraId="50A10F5F" w14:textId="5142AE2C" w:rsidR="00AE0E08" w:rsidRPr="00926FB2" w:rsidRDefault="00AE0E08" w:rsidP="00B506E7">
      <w:pPr>
        <w:ind w:firstLine="709"/>
        <w:jc w:val="both"/>
      </w:pPr>
      <w:r w:rsidRPr="00926FB2">
        <w:t xml:space="preserve">Из таблицы </w:t>
      </w:r>
      <w:r w:rsidR="002C7706" w:rsidRPr="00926FB2">
        <w:t>2</w:t>
      </w:r>
      <w:r w:rsidR="00F150AF" w:rsidRPr="00926FB2">
        <w:t>.6</w:t>
      </w:r>
      <w:r w:rsidRPr="00926FB2">
        <w:t xml:space="preserve"> следует, что самая большая теплоемкость наблюдается у бурых углей. Теплоемкость угля напрямую связана с содержанием углерода (у бурых углей оно минимально &lt; 76%). </w:t>
      </w:r>
    </w:p>
    <w:bookmarkEnd w:id="44"/>
    <w:p w14:paraId="4DD78F7F" w14:textId="71150752" w:rsidR="00AE0E08" w:rsidRPr="00926FB2" w:rsidRDefault="00AE0E08" w:rsidP="00B506E7">
      <w:pPr>
        <w:ind w:firstLine="709"/>
        <w:jc w:val="both"/>
      </w:pPr>
      <w:r w:rsidRPr="00926FB2">
        <w:t>В инструкции по определению инкубационного периода самовозгорания угля [</w:t>
      </w:r>
      <w:r w:rsidR="00F150AF" w:rsidRPr="00926FB2">
        <w:t>10</w:t>
      </w:r>
      <w:r w:rsidR="003A7FDD" w:rsidRPr="00926FB2">
        <w:rPr>
          <w:lang w:val="kk-KZ"/>
        </w:rPr>
        <w:t>9</w:t>
      </w:r>
      <w:r w:rsidRPr="00926FB2">
        <w:t>] приведена формула τ</w:t>
      </w:r>
      <w:r w:rsidRPr="00926FB2">
        <w:rPr>
          <w:vertAlign w:val="subscript"/>
        </w:rPr>
        <w:t>инк</w:t>
      </w:r>
      <w:r w:rsidRPr="00926FB2">
        <w:t xml:space="preserve">, которая содержит, помимо теплоемкости </w:t>
      </w:r>
      <m:oMath>
        <m:sSub>
          <m:sSubPr>
            <m:ctrlPr>
              <w:rPr>
                <w:rFonts w:ascii="Cambria Math" w:hAnsi="Cambria Math"/>
                <w:vertAlign w:val="subscript"/>
              </w:rPr>
            </m:ctrlPr>
          </m:sSubPr>
          <m:e>
            <m:r>
              <m:rPr>
                <m:sty m:val="p"/>
              </m:rPr>
              <w:rPr>
                <w:rFonts w:ascii="Cambria Math" w:hAnsi="Cambria Math"/>
              </w:rPr>
              <m:t>С</m:t>
            </m:r>
          </m:e>
          <m:sub>
            <m:r>
              <m:rPr>
                <m:sty m:val="p"/>
              </m:rPr>
              <w:rPr>
                <w:rFonts w:ascii="Cambria Math" w:hAnsi="Cambria Math"/>
                <w:vertAlign w:val="subscript"/>
              </w:rPr>
              <m:t>р</m:t>
            </m:r>
          </m:sub>
        </m:sSub>
        <m:r>
          <m:rPr>
            <m:sty m:val="p"/>
          </m:rPr>
          <w:rPr>
            <w:rFonts w:ascii="Cambria Math" w:hAnsi="Cambria Math"/>
            <w:vertAlign w:val="subscript"/>
          </w:rPr>
          <m:t>=</m:t>
        </m:r>
        <m:sSub>
          <m:sSubPr>
            <m:ctrlPr>
              <w:rPr>
                <w:rFonts w:ascii="Cambria Math" w:hAnsi="Cambria Math"/>
                <w:vertAlign w:val="subscript"/>
              </w:rPr>
            </m:ctrlPr>
          </m:sSubPr>
          <m:e>
            <m:r>
              <m:rPr>
                <m:sty m:val="p"/>
              </m:rPr>
              <w:rPr>
                <w:rFonts w:ascii="Cambria Math" w:hAnsi="Cambria Math"/>
              </w:rPr>
              <m:t>С</m:t>
            </m:r>
          </m:e>
          <m:sub>
            <m:r>
              <m:rPr>
                <m:sty m:val="p"/>
              </m:rPr>
              <w:rPr>
                <w:rFonts w:ascii="Cambria Math" w:hAnsi="Cambria Math"/>
                <w:vertAlign w:val="subscript"/>
              </w:rPr>
              <m:t>у</m:t>
            </m:r>
          </m:sub>
        </m:sSub>
      </m:oMath>
      <w:r w:rsidRPr="00926FB2">
        <w:t xml:space="preserve"> , еще </w:t>
      </w:r>
      <w:r w:rsidR="00F150AF" w:rsidRPr="00926FB2">
        <w:t>одиннадцать</w:t>
      </w:r>
      <w:r w:rsidRPr="00926FB2">
        <w:t xml:space="preserve"> трудно определяемых параметров угля:</w:t>
      </w:r>
    </w:p>
    <w:p w14:paraId="61A8C8C3" w14:textId="77777777" w:rsidR="00AE0E08" w:rsidRPr="00926FB2" w:rsidRDefault="00AE0E08" w:rsidP="00B506E7">
      <w:pPr>
        <w:ind w:firstLine="709"/>
        <w:jc w:val="both"/>
      </w:pPr>
    </w:p>
    <w:p w14:paraId="232AC193" w14:textId="2863E5B0" w:rsidR="00AE0E08" w:rsidRPr="00926FB2" w:rsidRDefault="00AD13CC" w:rsidP="00B506E7">
      <w:pPr>
        <w:ind w:left="1416" w:firstLine="708"/>
        <w:jc w:val="right"/>
      </w:pPr>
      <m:oMath>
        <m:sSub>
          <m:sSubPr>
            <m:ctrlPr>
              <w:rPr>
                <w:rFonts w:ascii="Cambria Math" w:hAnsi="Cambria Math"/>
                <w:lang w:val="en-US"/>
              </w:rPr>
            </m:ctrlPr>
          </m:sSubPr>
          <m:e>
            <m:r>
              <m:rPr>
                <m:sty m:val="p"/>
              </m:rPr>
              <w:rPr>
                <w:rFonts w:ascii="Cambria Math" w:hAnsi="Cambria Math"/>
                <w:lang w:val="en-US"/>
              </w:rPr>
              <m:t>τ</m:t>
            </m:r>
          </m:e>
          <m:sub>
            <m:r>
              <m:rPr>
                <m:sty m:val="p"/>
              </m:rPr>
              <w:rPr>
                <w:rFonts w:ascii="Cambria Math" w:hAnsi="Cambria Math"/>
              </w:rPr>
              <m:t>инк</m:t>
            </m:r>
          </m:sub>
        </m:sSub>
        <m:r>
          <m:rPr>
            <m:sty m:val="p"/>
          </m:rPr>
          <w:rPr>
            <w:rFonts w:ascii="Cambria Math" w:hAnsi="Cambria Math"/>
          </w:rPr>
          <m:t>=</m:t>
        </m:r>
        <m:f>
          <m:fPr>
            <m:ctrlPr>
              <w:rPr>
                <w:rFonts w:ascii="Cambria Math" w:hAnsi="Cambria Math"/>
                <w:lang w:val="en-US"/>
              </w:rPr>
            </m:ctrlPr>
          </m:fPr>
          <m:num>
            <m:sSub>
              <m:sSubPr>
                <m:ctrlPr>
                  <w:rPr>
                    <w:rFonts w:ascii="Cambria Math" w:hAnsi="Cambria Math"/>
                    <w:lang w:val="en-US"/>
                  </w:rPr>
                </m:ctrlPr>
              </m:sSubPr>
              <m:e>
                <m:r>
                  <m:rPr>
                    <m:sty m:val="p"/>
                  </m:rPr>
                  <w:rPr>
                    <w:rFonts w:ascii="Cambria Math" w:hAnsi="Cambria Math"/>
                  </w:rPr>
                  <m:t>С</m:t>
                </m:r>
              </m:e>
              <m:sub>
                <m:r>
                  <m:rPr>
                    <m:sty m:val="p"/>
                  </m:rPr>
                  <w:rPr>
                    <w:rFonts w:ascii="Cambria Math" w:hAnsi="Cambria Math"/>
                    <w:lang w:val="en-US"/>
                  </w:rPr>
                  <m:t>y</m:t>
                </m:r>
              </m:sub>
            </m:sSub>
            <m:r>
              <m:rPr>
                <m:sty m:val="p"/>
              </m:rPr>
              <w:rPr>
                <w:rFonts w:ascii="Cambria Math" w:hAnsi="Cambria Math"/>
              </w:rPr>
              <m:t>(</m:t>
            </m:r>
            <m:sSub>
              <m:sSubPr>
                <m:ctrlPr>
                  <w:rPr>
                    <w:rFonts w:ascii="Cambria Math" w:hAnsi="Cambria Math"/>
                    <w:lang w:val="en-US"/>
                  </w:rPr>
                </m:ctrlPr>
              </m:sSubPr>
              <m:e>
                <m:r>
                  <m:rPr>
                    <m:sty m:val="p"/>
                  </m:rPr>
                  <w:rPr>
                    <w:rFonts w:ascii="Cambria Math" w:hAnsi="Cambria Math"/>
                  </w:rPr>
                  <m:t>Т</m:t>
                </m:r>
              </m:e>
              <m:sub>
                <m:r>
                  <m:rPr>
                    <m:nor/>
                  </m:rPr>
                  <m:t>кр</m:t>
                </m:r>
              </m:sub>
            </m:sSub>
            <m:r>
              <m:rPr>
                <m:sty m:val="p"/>
              </m:rPr>
              <w:rPr>
                <w:rFonts w:ascii="Cambria Math" w:hAnsi="Cambria Math"/>
              </w:rPr>
              <m:t>-</m:t>
            </m:r>
            <m:sSub>
              <m:sSubPr>
                <m:ctrlPr>
                  <w:rPr>
                    <w:rFonts w:ascii="Cambria Math" w:hAnsi="Cambria Math"/>
                    <w:lang w:val="en-US"/>
                  </w:rPr>
                </m:ctrlPr>
              </m:sSubPr>
              <m:e>
                <m:r>
                  <m:rPr>
                    <m:sty m:val="p"/>
                  </m:rPr>
                  <w:rPr>
                    <w:rFonts w:ascii="Cambria Math" w:hAnsi="Cambria Math"/>
                  </w:rPr>
                  <m:t>Т</m:t>
                </m:r>
              </m:e>
              <m:sub>
                <m:r>
                  <m:rPr>
                    <m:sty m:val="p"/>
                  </m:rPr>
                  <w:rPr>
                    <w:rFonts w:ascii="Cambria Math" w:hAnsi="Cambria Math"/>
                  </w:rPr>
                  <m:t>0</m:t>
                </m:r>
              </m:sub>
            </m:sSub>
            <m:r>
              <m:rPr>
                <m:sty m:val="p"/>
              </m:rPr>
              <w:rPr>
                <w:rFonts w:ascii="Cambria Math" w:hAnsi="Cambria Math"/>
              </w:rPr>
              <m:t>)+0.6</m:t>
            </m:r>
            <m:r>
              <m:rPr>
                <m:sty m:val="p"/>
              </m:rPr>
              <w:rPr>
                <w:rFonts w:ascii="Cambria Math" w:hAnsi="Cambria Math"/>
                <w:lang w:val="en-US"/>
              </w:rPr>
              <m:t>λ</m:t>
            </m:r>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rPr>
                  <m:t>0</m:t>
                </m:r>
              </m:sub>
            </m:sSub>
            <m:r>
              <m:rPr>
                <m:sty m:val="p"/>
              </m:rPr>
              <w:rPr>
                <w:rFonts w:ascii="Cambria Math" w:hAnsi="Cambria Math"/>
              </w:rPr>
              <m:t>/100+</m:t>
            </m:r>
            <m:sSub>
              <m:sSubPr>
                <m:ctrlPr>
                  <w:rPr>
                    <w:rFonts w:ascii="Cambria Math" w:hAnsi="Cambria Math"/>
                    <w:lang w:val="en-US"/>
                  </w:rPr>
                </m:ctrlPr>
              </m:sSubPr>
              <m:e>
                <m:r>
                  <m:rPr>
                    <m:sty m:val="p"/>
                  </m:rPr>
                  <w:rPr>
                    <w:rFonts w:ascii="Cambria Math" w:hAnsi="Cambria Math"/>
                    <w:lang w:val="en-US"/>
                  </w:rPr>
                  <m:t>q</m:t>
                </m:r>
              </m:e>
              <m:sub>
                <m:r>
                  <m:rPr>
                    <m:sty m:val="p"/>
                  </m:rPr>
                  <w:rPr>
                    <w:rFonts w:ascii="Cambria Math" w:hAnsi="Cambria Math"/>
                  </w:rPr>
                  <m:t>Д</m:t>
                </m:r>
              </m:sub>
            </m:sSub>
            <m:sSub>
              <m:sSubPr>
                <m:ctrlPr>
                  <w:rPr>
                    <w:rFonts w:ascii="Cambria Math" w:hAnsi="Cambria Math"/>
                    <w:lang w:val="en-US"/>
                  </w:rPr>
                </m:ctrlPr>
              </m:sSubPr>
              <m:e>
                <m:r>
                  <m:rPr>
                    <m:sty m:val="p"/>
                  </m:rPr>
                  <w:rPr>
                    <w:rFonts w:ascii="Cambria Math" w:hAnsi="Cambria Math"/>
                  </w:rPr>
                  <m:t>Х</m:t>
                </m:r>
              </m:e>
              <m:sub>
                <m:r>
                  <m:rPr>
                    <m:sty m:val="p"/>
                  </m:rPr>
                  <w:rPr>
                    <w:rFonts w:ascii="Cambria Math" w:hAnsi="Cambria Math"/>
                  </w:rPr>
                  <m:t>0</m:t>
                </m:r>
              </m:sub>
            </m:sSub>
          </m:num>
          <m:den>
            <m:r>
              <m:rPr>
                <m:sty m:val="p"/>
              </m:rPr>
              <w:rPr>
                <w:rFonts w:ascii="Cambria Math" w:hAnsi="Cambria Math"/>
              </w:rPr>
              <m:t>24</m:t>
            </m:r>
            <m:r>
              <m:rPr>
                <m:sty m:val="p"/>
              </m:rPr>
              <w:rPr>
                <w:rFonts w:ascii="Cambria Math" w:hAnsi="Cambria Math"/>
                <w:lang w:val="en-US"/>
              </w:rPr>
              <m:t>β</m:t>
            </m:r>
            <m:sSup>
              <m:sSupPr>
                <m:ctrlPr>
                  <w:rPr>
                    <w:rFonts w:ascii="Cambria Math" w:hAnsi="Cambria Math"/>
                    <w:lang w:val="en-US"/>
                  </w:rPr>
                </m:ctrlPr>
              </m:sSupPr>
              <m:e>
                <m:r>
                  <m:rPr>
                    <m:sty m:val="p"/>
                  </m:rPr>
                  <w:rPr>
                    <w:rFonts w:ascii="Cambria Math" w:hAnsi="Cambria Math"/>
                  </w:rPr>
                  <m:t>К</m:t>
                </m:r>
              </m:e>
              <m:sup>
                <m:r>
                  <m:rPr>
                    <m:sty m:val="p"/>
                  </m:rPr>
                  <w:rPr>
                    <w:rFonts w:ascii="Cambria Math" w:hAnsi="Cambria Math"/>
                  </w:rPr>
                  <m:t>0.45</m:t>
                </m:r>
              </m:sup>
            </m:sSup>
            <m:sSub>
              <m:sSubPr>
                <m:ctrlPr>
                  <w:rPr>
                    <w:rFonts w:ascii="Cambria Math" w:hAnsi="Cambria Math"/>
                    <w:lang w:val="en-US"/>
                  </w:rPr>
                </m:ctrlPr>
              </m:sSubPr>
              <m:e>
                <m:r>
                  <m:rPr>
                    <m:sty m:val="p"/>
                  </m:rPr>
                  <w:rPr>
                    <w:rFonts w:ascii="Cambria Math" w:hAnsi="Cambria Math"/>
                  </w:rPr>
                  <m:t>С</m:t>
                </m:r>
              </m:e>
              <m:sub>
                <m:sSub>
                  <m:sSubPr>
                    <m:ctrlPr>
                      <w:rPr>
                        <w:rFonts w:ascii="Cambria Math" w:hAnsi="Cambria Math"/>
                        <w:lang w:val="en-US"/>
                      </w:rPr>
                    </m:ctrlPr>
                  </m:sSubPr>
                  <m:e>
                    <m:r>
                      <m:rPr>
                        <m:sty m:val="p"/>
                      </m:rPr>
                      <w:rPr>
                        <w:rFonts w:ascii="Cambria Math" w:hAnsi="Cambria Math"/>
                      </w:rPr>
                      <m:t>О</m:t>
                    </m:r>
                  </m:e>
                  <m:sub>
                    <m:r>
                      <m:rPr>
                        <m:sty m:val="p"/>
                      </m:rPr>
                      <w:rPr>
                        <w:rFonts w:ascii="Cambria Math" w:hAnsi="Cambria Math"/>
                      </w:rPr>
                      <m:t>2</m:t>
                    </m:r>
                  </m:sub>
                </m:sSub>
              </m:sub>
            </m:sSub>
            <m:sSub>
              <m:sSubPr>
                <m:ctrlPr>
                  <w:rPr>
                    <w:rFonts w:ascii="Cambria Math" w:hAnsi="Cambria Math"/>
                    <w:lang w:val="en-US"/>
                  </w:rPr>
                </m:ctrlPr>
              </m:sSubPr>
              <m:e>
                <m:r>
                  <m:rPr>
                    <m:sty m:val="p"/>
                  </m:rPr>
                  <w:rPr>
                    <w:rFonts w:ascii="Cambria Math" w:hAnsi="Cambria Math"/>
                    <w:lang w:val="en-US"/>
                  </w:rPr>
                  <m:t>q</m:t>
                </m:r>
              </m:e>
              <m:sub>
                <m:sSub>
                  <m:sSubPr>
                    <m:ctrlPr>
                      <w:rPr>
                        <w:rFonts w:ascii="Cambria Math" w:hAnsi="Cambria Math"/>
                        <w:lang w:val="en-US"/>
                      </w:rPr>
                    </m:ctrlPr>
                  </m:sSubPr>
                  <m:e>
                    <m:r>
                      <m:rPr>
                        <m:sty m:val="p"/>
                      </m:rPr>
                      <w:rPr>
                        <w:rFonts w:ascii="Cambria Math" w:hAnsi="Cambria Math"/>
                      </w:rPr>
                      <m:t>О</m:t>
                    </m:r>
                  </m:e>
                  <m:sub>
                    <m:r>
                      <m:rPr>
                        <m:sty m:val="p"/>
                      </m:rPr>
                      <w:rPr>
                        <w:rFonts w:ascii="Cambria Math" w:hAnsi="Cambria Math"/>
                      </w:rPr>
                      <m:t>2</m:t>
                    </m:r>
                  </m:sub>
                </m:sSub>
              </m:sub>
            </m:sSub>
          </m:den>
        </m:f>
        <m:r>
          <m:rPr>
            <m:sty m:val="p"/>
          </m:rPr>
          <w:rPr>
            <w:rFonts w:ascii="Cambria Math" w:hAnsi="Cambria Math"/>
          </w:rPr>
          <m:t>.</m:t>
        </m:r>
      </m:oMath>
      <w:r w:rsidR="00AE0E08" w:rsidRPr="00926FB2">
        <w:t xml:space="preserve">                           (</w:t>
      </w:r>
      <w:r w:rsidR="00CA4045" w:rsidRPr="00926FB2">
        <w:t>2.</w:t>
      </w:r>
      <w:r w:rsidR="002C7706" w:rsidRPr="00926FB2">
        <w:t>50</w:t>
      </w:r>
      <w:r w:rsidR="00AE0E08" w:rsidRPr="00926FB2">
        <w:t>)</w:t>
      </w:r>
    </w:p>
    <w:p w14:paraId="3A50EAFC" w14:textId="77777777" w:rsidR="00AE0E08" w:rsidRPr="00926FB2" w:rsidRDefault="00AE0E08" w:rsidP="00B506E7">
      <w:pPr>
        <w:ind w:left="1416" w:firstLine="708"/>
        <w:jc w:val="right"/>
      </w:pPr>
    </w:p>
    <w:p w14:paraId="4D53A36E" w14:textId="77777777" w:rsidR="00AE0E08" w:rsidRPr="00926FB2" w:rsidRDefault="00AE0E08" w:rsidP="00B506E7">
      <w:pPr>
        <w:ind w:firstLine="709"/>
        <w:jc w:val="both"/>
      </w:pPr>
      <w:r w:rsidRPr="00926FB2">
        <w:t>Для эффективной оценки самовозгорании угля η предлагается следующая формула, содержащая меньше переменных:</w:t>
      </w:r>
    </w:p>
    <w:p w14:paraId="1CB1A3A8" w14:textId="77777777" w:rsidR="00AE0E08" w:rsidRPr="00926FB2" w:rsidRDefault="00AE0E08" w:rsidP="00B506E7">
      <w:pPr>
        <w:ind w:firstLine="567"/>
        <w:jc w:val="both"/>
      </w:pPr>
    </w:p>
    <w:p w14:paraId="65E01EB3" w14:textId="3A516818" w:rsidR="00AE0E08" w:rsidRPr="00926FB2" w:rsidRDefault="00AE0E08" w:rsidP="00B506E7">
      <w:pPr>
        <w:ind w:left="1416" w:firstLine="708"/>
        <w:jc w:val="right"/>
      </w:pPr>
      <m:oMath>
        <m:r>
          <m:rPr>
            <m:sty m:val="p"/>
          </m:rPr>
          <w:rPr>
            <w:rFonts w:ascii="Cambria Math" w:hAnsi="Cambria Math"/>
            <w:lang w:val="en-US"/>
          </w:rPr>
          <m:t>η</m:t>
        </m:r>
        <m:r>
          <m:rPr>
            <m:sty m:val="p"/>
          </m:rPr>
          <w:rPr>
            <w:rFonts w:ascii="Cambria Math" w:hAnsi="Cambria Math"/>
          </w:rPr>
          <m:t>=</m:t>
        </m:r>
        <m:f>
          <m:fPr>
            <m:ctrlPr>
              <w:rPr>
                <w:rFonts w:ascii="Cambria Math" w:hAnsi="Cambria Math"/>
                <w:lang w:val="en-US"/>
              </w:rPr>
            </m:ctrlPr>
          </m:fPr>
          <m:num>
            <m:r>
              <m:rPr>
                <m:sty m:val="p"/>
              </m:rPr>
              <w:rPr>
                <w:rFonts w:ascii="Cambria Math" w:hAnsi="Cambria Math"/>
              </w:rPr>
              <m:t>1.7⋅</m:t>
            </m:r>
            <m:r>
              <m:rPr>
                <m:sty m:val="p"/>
              </m:rPr>
              <w:rPr>
                <w:rFonts w:ascii="Cambria Math" w:hAnsi="Cambria Math"/>
                <w:lang w:val="en-US"/>
              </w:rPr>
              <m:t>R</m:t>
            </m:r>
            <m:r>
              <m:rPr>
                <m:sty m:val="p"/>
              </m:rPr>
              <w:rPr>
                <w:rFonts w:ascii="Cambria Math" w:hAnsi="Cambria Math"/>
              </w:rPr>
              <m:t>(</m:t>
            </m:r>
            <m:r>
              <m:rPr>
                <m:sty m:val="p"/>
              </m:rPr>
              <w:rPr>
                <w:rFonts w:ascii="Cambria Math" w:hAnsi="Cambria Math"/>
                <w:lang w:val="en-US"/>
              </w:rPr>
              <m:t>I</m:t>
            </m:r>
            <m:r>
              <m:rPr>
                <m:sty m:val="p"/>
              </m:rPr>
              <w:rPr>
                <w:rFonts w:ascii="Cambria Math" w:hAnsi="Cambria Math"/>
              </w:rPr>
              <m:t>)⋅(</m:t>
            </m:r>
            <m:sSub>
              <m:sSubPr>
                <m:ctrlPr>
                  <w:rPr>
                    <w:rFonts w:ascii="Cambria Math" w:hAnsi="Cambria Math"/>
                    <w:lang w:val="en-US"/>
                  </w:rPr>
                </m:ctrlPr>
              </m:sSubPr>
              <m:e>
                <m:r>
                  <m:rPr>
                    <m:sty m:val="p"/>
                  </m:rPr>
                  <w:rPr>
                    <w:rFonts w:ascii="Cambria Math" w:hAnsi="Cambria Math"/>
                    <w:lang w:val="en-US"/>
                  </w:rPr>
                  <m:t>T</m:t>
                </m:r>
              </m:e>
              <m:sub>
                <m:r>
                  <m:rPr>
                    <m:nor/>
                  </m:rPr>
                  <m:t>кр</m:t>
                </m:r>
              </m:sub>
            </m:sSub>
            <m:r>
              <m:rPr>
                <m:sty m:val="p"/>
              </m:rPr>
              <w:rPr>
                <w:rFonts w:ascii="Cambria Math" w:hAnsi="Cambria Math"/>
              </w:rPr>
              <m:t>-</m:t>
            </m:r>
            <m:sSub>
              <m:sSubPr>
                <m:ctrlPr>
                  <w:rPr>
                    <w:rFonts w:ascii="Cambria Math" w:hAnsi="Cambria Math"/>
                    <w:lang w:val="en-US"/>
                  </w:rPr>
                </m:ctrlPr>
              </m:sSubPr>
              <m:e>
                <m:r>
                  <m:rPr>
                    <m:sty m:val="p"/>
                  </m:rPr>
                  <w:rPr>
                    <w:rFonts w:ascii="Cambria Math" w:hAnsi="Cambria Math"/>
                  </w:rPr>
                  <m:t>Т</m:t>
                </m:r>
              </m:e>
              <m:sub>
                <m:r>
                  <m:rPr>
                    <m:sty m:val="p"/>
                  </m:rPr>
                  <w:rPr>
                    <w:rFonts w:ascii="Cambria Math" w:hAnsi="Cambria Math"/>
                  </w:rPr>
                  <m:t>0</m:t>
                </m:r>
              </m:sub>
            </m:sSub>
            <m:r>
              <m:rPr>
                <m:sty m:val="p"/>
              </m:rPr>
              <w:rPr>
                <w:rFonts w:ascii="Cambria Math" w:hAnsi="Cambria Math"/>
              </w:rPr>
              <m:t>)⋅</m:t>
            </m:r>
            <m:r>
              <m:rPr>
                <m:sty m:val="p"/>
              </m:rPr>
              <w:rPr>
                <w:rFonts w:ascii="Cambria Math" w:hAnsi="Cambria Math"/>
                <w:lang w:val="en-US"/>
              </w:rPr>
              <m:t>Q</m:t>
            </m:r>
            <m:r>
              <m:rPr>
                <m:sty m:val="p"/>
              </m:rPr>
              <w:rPr>
                <w:rFonts w:ascii="Cambria Math" w:hAnsi="Cambria Math"/>
              </w:rPr>
              <m:t>⋅</m:t>
            </m:r>
            <m:sSub>
              <m:sSubPr>
                <m:ctrlPr>
                  <w:rPr>
                    <w:rFonts w:ascii="Cambria Math" w:hAnsi="Cambria Math"/>
                    <w:lang w:val="en-US"/>
                  </w:rPr>
                </m:ctrlPr>
              </m:sSubPr>
              <m:e>
                <m:r>
                  <m:rPr>
                    <m:sty m:val="p"/>
                  </m:rPr>
                  <w:rPr>
                    <w:rFonts w:ascii="Cambria Math" w:hAnsi="Cambria Math"/>
                    <w:lang w:val="en-US"/>
                  </w:rPr>
                  <m:t>C</m:t>
                </m:r>
              </m:e>
              <m:sub>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rPr>
                      <m:t>2</m:t>
                    </m:r>
                  </m:sub>
                </m:sSub>
              </m:sub>
            </m:sSub>
          </m:num>
          <m:den>
            <m:sSup>
              <m:sSupPr>
                <m:ctrlPr>
                  <w:rPr>
                    <w:rFonts w:ascii="Cambria Math" w:hAnsi="Cambria Math"/>
                    <w:lang w:val="en-US"/>
                  </w:rPr>
                </m:ctrlPr>
              </m:sSupPr>
              <m:e>
                <m:r>
                  <m:rPr>
                    <m:sty m:val="p"/>
                  </m:rPr>
                  <w:rPr>
                    <w:rFonts w:ascii="Cambria Math" w:hAnsi="Cambria Math"/>
                    <w:lang w:val="en-US"/>
                  </w:rPr>
                  <m:t>V</m:t>
                </m:r>
              </m:e>
              <m:sup>
                <m:r>
                  <m:rPr>
                    <m:nor/>
                  </m:rPr>
                  <m:t>лет</m:t>
                </m:r>
              </m:sup>
            </m:sSup>
          </m:den>
        </m:f>
      </m:oMath>
      <w:r w:rsidRPr="00926FB2">
        <w:t>.                                   (</w:t>
      </w:r>
      <w:r w:rsidR="00CA4045" w:rsidRPr="00926FB2">
        <w:t>2.</w:t>
      </w:r>
      <w:r w:rsidR="002C7706" w:rsidRPr="00926FB2">
        <w:t>51</w:t>
      </w:r>
      <w:r w:rsidRPr="00926FB2">
        <w:t>)</w:t>
      </w:r>
    </w:p>
    <w:p w14:paraId="62069B7B" w14:textId="77777777" w:rsidR="00AE0E08" w:rsidRPr="00926FB2" w:rsidRDefault="00AE0E08" w:rsidP="00B506E7">
      <w:pPr>
        <w:ind w:left="1416" w:firstLine="708"/>
        <w:jc w:val="right"/>
      </w:pPr>
    </w:p>
    <w:p w14:paraId="3287B173" w14:textId="190AEFFE" w:rsidR="00AE0E08" w:rsidRPr="00926FB2" w:rsidRDefault="00AE0E08" w:rsidP="00B506E7">
      <w:pPr>
        <w:jc w:val="both"/>
      </w:pPr>
      <w:r w:rsidRPr="00926FB2">
        <w:t>где</w:t>
      </w:r>
      <w:r w:rsidR="00D97CEB" w:rsidRPr="00926FB2">
        <w:tab/>
      </w:r>
      <m:oMath>
        <m:r>
          <m:rPr>
            <m:sty m:val="p"/>
          </m:rPr>
          <w:rPr>
            <w:rFonts w:ascii="Cambria Math" w:hAnsi="Cambria Math"/>
            <w:lang w:val="en-US"/>
          </w:rPr>
          <m:t>R</m:t>
        </m:r>
        <m:r>
          <m:rPr>
            <m:sty m:val="p"/>
          </m:rPr>
          <w:rPr>
            <w:rFonts w:ascii="Cambria Math" w:hAnsi="Cambria Math"/>
          </w:rPr>
          <m:t>(</m:t>
        </m:r>
        <m:r>
          <m:rPr>
            <m:sty m:val="p"/>
          </m:rPr>
          <w:rPr>
            <w:rFonts w:ascii="Cambria Math" w:hAnsi="Cambria Math"/>
            <w:lang w:val="en-US"/>
          </w:rPr>
          <m:t>I</m:t>
        </m:r>
        <m:r>
          <m:rPr>
            <m:sty m:val="p"/>
          </m:rPr>
          <w:rPr>
            <w:rFonts w:ascii="Cambria Math" w:hAnsi="Cambria Math"/>
          </w:rPr>
          <m:t>)</m:t>
        </m:r>
      </m:oMath>
      <w:r w:rsidRPr="00926FB2">
        <w:t xml:space="preserve"> – толщина поверхностного слоя угля (таблица </w:t>
      </w:r>
      <w:r w:rsidR="00F150AF" w:rsidRPr="00926FB2">
        <w:t>1.6</w:t>
      </w:r>
      <w:r w:rsidRPr="00926FB2">
        <w:t xml:space="preserve">), </w:t>
      </w:r>
      <m:oMath>
        <m:sSub>
          <m:sSubPr>
            <m:ctrlPr>
              <w:rPr>
                <w:rFonts w:ascii="Cambria Math" w:hAnsi="Cambria Math"/>
                <w:lang w:val="en-US"/>
              </w:rPr>
            </m:ctrlPr>
          </m:sSubPr>
          <m:e>
            <m:r>
              <m:rPr>
                <m:sty m:val="p"/>
              </m:rPr>
              <w:rPr>
                <w:rFonts w:ascii="Cambria Math" w:hAnsi="Cambria Math"/>
                <w:lang w:val="en-US"/>
              </w:rPr>
              <m:t>T</m:t>
            </m:r>
          </m:e>
          <m:sub>
            <m:r>
              <m:rPr>
                <m:nor/>
              </m:rPr>
              <m:t>кр</m:t>
            </m:r>
          </m:sub>
        </m:sSub>
      </m:oMath>
      <w:r w:rsidRPr="00926FB2">
        <w:t xml:space="preserve"> – критическая температура самовозгорания, </w:t>
      </w:r>
      <m:oMath>
        <m:r>
          <m:rPr>
            <m:sty m:val="p"/>
          </m:rPr>
          <w:rPr>
            <w:rFonts w:ascii="Cambria Math" w:hAnsi="Cambria Math"/>
          </w:rPr>
          <m:t>К</m:t>
        </m:r>
      </m:oMath>
      <w:r w:rsidRPr="00926FB2">
        <w:t xml:space="preserve">; </w:t>
      </w:r>
      <m:oMath>
        <m:sSub>
          <m:sSubPr>
            <m:ctrlPr>
              <w:rPr>
                <w:rFonts w:ascii="Cambria Math" w:hAnsi="Cambria Math"/>
                <w:lang w:val="en-US"/>
              </w:rPr>
            </m:ctrlPr>
          </m:sSubPr>
          <m:e>
            <m:r>
              <m:rPr>
                <m:sty m:val="p"/>
              </m:rPr>
              <w:rPr>
                <w:rFonts w:ascii="Cambria Math" w:hAnsi="Cambria Math"/>
              </w:rPr>
              <m:t>Т</m:t>
            </m:r>
          </m:e>
          <m:sub>
            <m:r>
              <m:rPr>
                <m:sty m:val="p"/>
              </m:rPr>
              <w:rPr>
                <w:rFonts w:ascii="Cambria Math" w:hAnsi="Cambria Math"/>
              </w:rPr>
              <m:t>0</m:t>
            </m:r>
          </m:sub>
        </m:sSub>
      </m:oMath>
      <w:r w:rsidRPr="00926FB2">
        <w:t xml:space="preserve"> – начальная температура; </w:t>
      </w:r>
      <m:oMath>
        <m:r>
          <m:rPr>
            <m:sty m:val="p"/>
          </m:rPr>
          <w:rPr>
            <w:rFonts w:ascii="Cambria Math" w:hAnsi="Cambria Math"/>
            <w:lang w:val="en-US"/>
          </w:rPr>
          <m:t>Q</m:t>
        </m:r>
      </m:oMath>
      <w:r w:rsidRPr="00926FB2">
        <w:t xml:space="preserve"> - теплота сгорания угля, </w:t>
      </w:r>
      <m:oMath>
        <m:sSub>
          <m:sSubPr>
            <m:ctrlPr>
              <w:rPr>
                <w:rFonts w:ascii="Cambria Math" w:hAnsi="Cambria Math"/>
                <w:lang w:val="en-US"/>
              </w:rPr>
            </m:ctrlPr>
          </m:sSubPr>
          <m:e>
            <m:r>
              <m:rPr>
                <m:sty m:val="p"/>
              </m:rPr>
              <w:rPr>
                <w:rFonts w:ascii="Cambria Math" w:hAnsi="Cambria Math"/>
                <w:lang w:val="en-US"/>
              </w:rPr>
              <m:t>C</m:t>
            </m:r>
          </m:e>
          <m:sub>
            <m:r>
              <m:rPr>
                <m:sty m:val="p"/>
              </m:rPr>
              <w:rPr>
                <w:rFonts w:ascii="Cambria Math" w:hAnsi="Cambria Math"/>
              </w:rPr>
              <m:t>0</m:t>
            </m:r>
          </m:sub>
        </m:sSub>
      </m:oMath>
      <w:r w:rsidRPr="00926FB2">
        <w:t xml:space="preserve"> – концентрация кислорода, </w:t>
      </w:r>
      <m:oMath>
        <m:sSup>
          <m:sSupPr>
            <m:ctrlPr>
              <w:rPr>
                <w:rFonts w:ascii="Cambria Math" w:hAnsi="Cambria Math"/>
                <w:lang w:val="en-US"/>
              </w:rPr>
            </m:ctrlPr>
          </m:sSupPr>
          <m:e>
            <m:r>
              <m:rPr>
                <m:sty m:val="p"/>
              </m:rPr>
              <w:rPr>
                <w:rFonts w:ascii="Cambria Math" w:hAnsi="Cambria Math"/>
                <w:lang w:val="en-US"/>
              </w:rPr>
              <m:t>V</m:t>
            </m:r>
          </m:e>
          <m:sup>
            <m:r>
              <m:rPr>
                <m:nor/>
              </m:rPr>
              <m:t>лет</m:t>
            </m:r>
          </m:sup>
        </m:sSup>
      </m:oMath>
      <w:r w:rsidRPr="00926FB2">
        <w:t xml:space="preserve"> – выход летучих вещест</w:t>
      </w:r>
      <w:r w:rsidR="00F150AF" w:rsidRPr="00926FB2">
        <w:t>в. Полученная закономерность (2.</w:t>
      </w:r>
      <w:r w:rsidR="002C7706" w:rsidRPr="00926FB2">
        <w:t>51</w:t>
      </w:r>
      <w:r w:rsidRPr="00926FB2">
        <w:t xml:space="preserve">) устанавливает влияние толщины поверхностного нанослоя угля с самовозгоранием, и чем она больше </w:t>
      </w:r>
      <w:r w:rsidRPr="00926FB2">
        <w:rPr>
          <w:lang w:val="en-US"/>
        </w:rPr>
        <w:t>R</w:t>
      </w:r>
      <w:r w:rsidRPr="00926FB2">
        <w:t>(</w:t>
      </w:r>
      <w:r w:rsidRPr="00926FB2">
        <w:rPr>
          <w:lang w:val="en-US"/>
        </w:rPr>
        <w:t>I</w:t>
      </w:r>
      <w:r w:rsidRPr="00926FB2">
        <w:t xml:space="preserve">), тем вероятность самовозгорания угля, что уже было показано для бурых углей (таблица </w:t>
      </w:r>
      <w:r w:rsidR="002C7706" w:rsidRPr="00926FB2">
        <w:t>2</w:t>
      </w:r>
      <w:r w:rsidR="00F150AF" w:rsidRPr="00926FB2">
        <w:t>.</w:t>
      </w:r>
      <w:r w:rsidR="002C7706" w:rsidRPr="00926FB2">
        <w:t>5</w:t>
      </w:r>
      <w:r w:rsidR="00F150AF" w:rsidRPr="00926FB2">
        <w:t xml:space="preserve">, </w:t>
      </w:r>
      <w:r w:rsidR="002C7706" w:rsidRPr="00926FB2">
        <w:t>2.6</w:t>
      </w:r>
      <w:r w:rsidRPr="00926FB2">
        <w:t>).</w:t>
      </w:r>
    </w:p>
    <w:p w14:paraId="1AAF549B" w14:textId="77777777" w:rsidR="00AE0E08" w:rsidRPr="00926FB2" w:rsidRDefault="00AE0E08" w:rsidP="00B506E7">
      <w:pPr>
        <w:ind w:firstLine="709"/>
        <w:jc w:val="both"/>
      </w:pPr>
      <w:r w:rsidRPr="00926FB2">
        <w:t>Обсудим теперь вопрос об угольной влаге, которая имеет различные состояния: внешняя, внутренняя, гигроскопическая и другие.</w:t>
      </w:r>
    </w:p>
    <w:p w14:paraId="534D9141" w14:textId="21DAC0D4" w:rsidR="00AE0E08" w:rsidRPr="00926FB2" w:rsidRDefault="00AE0E08" w:rsidP="00B506E7">
      <w:pPr>
        <w:ind w:firstLine="709"/>
        <w:jc w:val="both"/>
      </w:pPr>
      <w:bookmarkStart w:id="45" w:name="_Hlk120797866"/>
      <w:r w:rsidRPr="00926FB2">
        <w:t>Ранее в работе [</w:t>
      </w:r>
      <w:r w:rsidR="00F150AF" w:rsidRPr="00926FB2">
        <w:t>1</w:t>
      </w:r>
      <w:r w:rsidR="003A7FDD" w:rsidRPr="00926FB2">
        <w:rPr>
          <w:lang w:val="kk-KZ"/>
        </w:rPr>
        <w:t>10</w:t>
      </w:r>
      <w:r w:rsidRPr="00926FB2">
        <w:t>] установлена связь гигроскопической влаги со степен</w:t>
      </w:r>
      <w:r w:rsidR="00F150AF" w:rsidRPr="00926FB2">
        <w:t>ью метаморфизма</w:t>
      </w:r>
      <w:r w:rsidR="00783413" w:rsidRPr="00926FB2">
        <w:t xml:space="preserve"> (таблица 2.7)</w:t>
      </w:r>
      <w:r w:rsidRPr="00926FB2">
        <w:t>.</w:t>
      </w:r>
    </w:p>
    <w:p w14:paraId="61CA475F" w14:textId="77777777" w:rsidR="00AE0E08" w:rsidRPr="00926FB2" w:rsidRDefault="00AE0E08" w:rsidP="00B506E7">
      <w:pPr>
        <w:ind w:firstLine="567"/>
        <w:jc w:val="both"/>
      </w:pPr>
    </w:p>
    <w:p w14:paraId="282102C5" w14:textId="7E963EA7" w:rsidR="00AE0E08" w:rsidRPr="00926FB2" w:rsidRDefault="00AE0E08" w:rsidP="00B506E7">
      <w:pPr>
        <w:jc w:val="both"/>
      </w:pPr>
      <w:r w:rsidRPr="00926FB2">
        <w:rPr>
          <w:caps/>
        </w:rPr>
        <w:t>Т</w:t>
      </w:r>
      <w:r w:rsidRPr="00926FB2">
        <w:t xml:space="preserve">аблица </w:t>
      </w:r>
      <w:r w:rsidR="00783413" w:rsidRPr="00926FB2">
        <w:rPr>
          <w:caps/>
        </w:rPr>
        <w:t>2</w:t>
      </w:r>
      <w:r w:rsidR="004101CB" w:rsidRPr="00926FB2">
        <w:rPr>
          <w:caps/>
        </w:rPr>
        <w:t>.7</w:t>
      </w:r>
      <w:r w:rsidRPr="00926FB2">
        <w:rPr>
          <w:caps/>
        </w:rPr>
        <w:t xml:space="preserve"> - </w:t>
      </w:r>
      <w:r w:rsidRPr="00926FB2">
        <w:t xml:space="preserve">Изменение влаги со степенью метаморфизма </w:t>
      </w:r>
    </w:p>
    <w:p w14:paraId="157411B1" w14:textId="77777777" w:rsidR="00AE0E08" w:rsidRPr="00926FB2" w:rsidRDefault="00AE0E08" w:rsidP="00B506E7">
      <w:pPr>
        <w:jc w:val="both"/>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9"/>
        <w:gridCol w:w="1559"/>
        <w:gridCol w:w="1560"/>
        <w:gridCol w:w="1418"/>
        <w:gridCol w:w="1700"/>
        <w:gridCol w:w="1843"/>
      </w:tblGrid>
      <w:tr w:rsidR="009D56E2" w:rsidRPr="00926FB2" w14:paraId="7916881A" w14:textId="77777777" w:rsidTr="00783413">
        <w:tc>
          <w:tcPr>
            <w:tcW w:w="1559" w:type="dxa"/>
            <w:shd w:val="clear" w:color="auto" w:fill="auto"/>
          </w:tcPr>
          <w:p w14:paraId="20D769C7" w14:textId="77777777" w:rsidR="00AE0E08" w:rsidRPr="00926FB2" w:rsidRDefault="00AE0E08" w:rsidP="00B506E7">
            <w:pPr>
              <w:ind w:left="-108"/>
              <w:jc w:val="center"/>
              <w:rPr>
                <w:sz w:val="24"/>
                <w:szCs w:val="24"/>
              </w:rPr>
            </w:pPr>
            <w:r w:rsidRPr="00926FB2">
              <w:rPr>
                <w:sz w:val="24"/>
                <w:szCs w:val="24"/>
              </w:rPr>
              <w:t>Угольная</w:t>
            </w:r>
          </w:p>
          <w:p w14:paraId="0301ACCC" w14:textId="77777777" w:rsidR="00AE0E08" w:rsidRPr="00926FB2" w:rsidRDefault="00AE0E08" w:rsidP="00B506E7">
            <w:pPr>
              <w:ind w:left="-108"/>
              <w:jc w:val="center"/>
              <w:rPr>
                <w:caps/>
                <w:sz w:val="24"/>
                <w:szCs w:val="24"/>
              </w:rPr>
            </w:pPr>
            <w:r w:rsidRPr="00926FB2">
              <w:rPr>
                <w:sz w:val="24"/>
                <w:szCs w:val="24"/>
              </w:rPr>
              <w:t>марка</w:t>
            </w:r>
          </w:p>
        </w:tc>
        <w:tc>
          <w:tcPr>
            <w:tcW w:w="1559" w:type="dxa"/>
            <w:shd w:val="clear" w:color="auto" w:fill="auto"/>
          </w:tcPr>
          <w:p w14:paraId="724EB5BE" w14:textId="77777777" w:rsidR="00AE0E08" w:rsidRPr="00926FB2" w:rsidRDefault="00AE0E08" w:rsidP="00B506E7">
            <w:pPr>
              <w:ind w:firstLine="145"/>
              <w:jc w:val="center"/>
              <w:rPr>
                <w:caps/>
                <w:sz w:val="24"/>
                <w:szCs w:val="24"/>
              </w:rPr>
            </w:pPr>
            <w:r w:rsidRPr="00926FB2">
              <w:rPr>
                <w:caps/>
                <w:sz w:val="24"/>
                <w:szCs w:val="24"/>
              </w:rPr>
              <w:t>Д (</w:t>
            </w:r>
            <w:r w:rsidRPr="00926FB2">
              <w:rPr>
                <w:sz w:val="24"/>
                <w:szCs w:val="24"/>
              </w:rPr>
              <w:t>Длиннопламенный)</w:t>
            </w:r>
          </w:p>
        </w:tc>
        <w:tc>
          <w:tcPr>
            <w:tcW w:w="1560" w:type="dxa"/>
            <w:shd w:val="clear" w:color="auto" w:fill="auto"/>
          </w:tcPr>
          <w:p w14:paraId="509F3D99" w14:textId="77777777" w:rsidR="00AE0E08" w:rsidRPr="00926FB2" w:rsidRDefault="00AE0E08" w:rsidP="00B506E7">
            <w:pPr>
              <w:ind w:firstLine="27"/>
              <w:jc w:val="center"/>
              <w:rPr>
                <w:sz w:val="24"/>
                <w:szCs w:val="24"/>
              </w:rPr>
            </w:pPr>
            <w:r w:rsidRPr="00926FB2">
              <w:rPr>
                <w:caps/>
                <w:sz w:val="24"/>
                <w:szCs w:val="24"/>
              </w:rPr>
              <w:t>Г(</w:t>
            </w:r>
            <w:r w:rsidRPr="00926FB2">
              <w:rPr>
                <w:sz w:val="24"/>
                <w:szCs w:val="24"/>
              </w:rPr>
              <w:t>Газовый)</w:t>
            </w:r>
          </w:p>
        </w:tc>
        <w:tc>
          <w:tcPr>
            <w:tcW w:w="1418" w:type="dxa"/>
            <w:shd w:val="clear" w:color="auto" w:fill="auto"/>
          </w:tcPr>
          <w:p w14:paraId="080B0601" w14:textId="77777777" w:rsidR="00AE0E08" w:rsidRPr="00926FB2" w:rsidRDefault="00AE0E08" w:rsidP="00B506E7">
            <w:pPr>
              <w:ind w:firstLine="108"/>
              <w:jc w:val="center"/>
              <w:rPr>
                <w:caps/>
                <w:sz w:val="24"/>
                <w:szCs w:val="24"/>
              </w:rPr>
            </w:pPr>
            <w:r w:rsidRPr="00926FB2">
              <w:rPr>
                <w:caps/>
                <w:sz w:val="24"/>
                <w:szCs w:val="24"/>
              </w:rPr>
              <w:t>ж (</w:t>
            </w:r>
            <w:r w:rsidRPr="00926FB2">
              <w:rPr>
                <w:sz w:val="24"/>
                <w:szCs w:val="24"/>
              </w:rPr>
              <w:t>Жирный)</w:t>
            </w:r>
          </w:p>
        </w:tc>
        <w:tc>
          <w:tcPr>
            <w:tcW w:w="1700" w:type="dxa"/>
            <w:shd w:val="clear" w:color="auto" w:fill="auto"/>
          </w:tcPr>
          <w:p w14:paraId="29F20BA9" w14:textId="77777777" w:rsidR="00AE0E08" w:rsidRPr="00926FB2" w:rsidRDefault="00AE0E08" w:rsidP="00B506E7">
            <w:pPr>
              <w:ind w:firstLine="145"/>
              <w:jc w:val="center"/>
              <w:rPr>
                <w:caps/>
                <w:sz w:val="24"/>
                <w:szCs w:val="24"/>
              </w:rPr>
            </w:pPr>
            <w:r w:rsidRPr="00926FB2">
              <w:rPr>
                <w:caps/>
                <w:sz w:val="24"/>
                <w:szCs w:val="24"/>
              </w:rPr>
              <w:t>к (</w:t>
            </w:r>
            <w:r w:rsidRPr="00926FB2">
              <w:rPr>
                <w:sz w:val="24"/>
                <w:szCs w:val="24"/>
              </w:rPr>
              <w:t>Коксовый)</w:t>
            </w:r>
          </w:p>
        </w:tc>
        <w:tc>
          <w:tcPr>
            <w:tcW w:w="1843" w:type="dxa"/>
            <w:shd w:val="clear" w:color="auto" w:fill="auto"/>
          </w:tcPr>
          <w:p w14:paraId="45B62E2F" w14:textId="77777777" w:rsidR="00AE0E08" w:rsidRPr="00926FB2" w:rsidRDefault="00AE0E08" w:rsidP="00B506E7">
            <w:pPr>
              <w:ind w:firstLine="133"/>
              <w:jc w:val="center"/>
              <w:rPr>
                <w:caps/>
                <w:sz w:val="24"/>
                <w:szCs w:val="24"/>
              </w:rPr>
            </w:pPr>
            <w:r w:rsidRPr="00926FB2">
              <w:rPr>
                <w:caps/>
                <w:sz w:val="24"/>
                <w:szCs w:val="24"/>
              </w:rPr>
              <w:t>ос (</w:t>
            </w:r>
            <w:r w:rsidRPr="00926FB2">
              <w:rPr>
                <w:sz w:val="24"/>
                <w:szCs w:val="24"/>
              </w:rPr>
              <w:t>Отощенно-спекающие)</w:t>
            </w:r>
          </w:p>
        </w:tc>
      </w:tr>
      <w:tr w:rsidR="009D56E2" w:rsidRPr="00926FB2" w14:paraId="6841A72D" w14:textId="77777777" w:rsidTr="00783413">
        <w:tc>
          <w:tcPr>
            <w:tcW w:w="1559" w:type="dxa"/>
            <w:shd w:val="clear" w:color="auto" w:fill="auto"/>
          </w:tcPr>
          <w:p w14:paraId="70705523" w14:textId="77777777" w:rsidR="00AE0E08" w:rsidRPr="00926FB2" w:rsidRDefault="00AE0E08" w:rsidP="00B506E7">
            <w:pPr>
              <w:ind w:left="-108"/>
              <w:jc w:val="center"/>
              <w:rPr>
                <w:caps/>
                <w:sz w:val="24"/>
                <w:szCs w:val="24"/>
              </w:rPr>
            </w:pPr>
            <w:r w:rsidRPr="00926FB2">
              <w:rPr>
                <w:sz w:val="24"/>
                <w:szCs w:val="24"/>
                <w:lang w:val="en-US"/>
              </w:rPr>
              <w:t>W</w:t>
            </w:r>
            <w:r w:rsidRPr="00926FB2">
              <w:rPr>
                <w:caps/>
                <w:sz w:val="24"/>
                <w:szCs w:val="24"/>
              </w:rPr>
              <w:t>, %</w:t>
            </w:r>
          </w:p>
        </w:tc>
        <w:tc>
          <w:tcPr>
            <w:tcW w:w="1559" w:type="dxa"/>
            <w:shd w:val="clear" w:color="auto" w:fill="auto"/>
          </w:tcPr>
          <w:p w14:paraId="207F1E1F" w14:textId="77777777" w:rsidR="00AE0E08" w:rsidRPr="00926FB2" w:rsidRDefault="00AE0E08" w:rsidP="00B506E7">
            <w:pPr>
              <w:ind w:firstLine="145"/>
              <w:jc w:val="center"/>
              <w:rPr>
                <w:caps/>
                <w:sz w:val="24"/>
                <w:szCs w:val="24"/>
              </w:rPr>
            </w:pPr>
            <w:r w:rsidRPr="00926FB2">
              <w:rPr>
                <w:caps/>
                <w:sz w:val="24"/>
                <w:szCs w:val="24"/>
              </w:rPr>
              <w:t>10</w:t>
            </w:r>
          </w:p>
        </w:tc>
        <w:tc>
          <w:tcPr>
            <w:tcW w:w="1560" w:type="dxa"/>
            <w:shd w:val="clear" w:color="auto" w:fill="auto"/>
          </w:tcPr>
          <w:p w14:paraId="47B34F39" w14:textId="77777777" w:rsidR="00AE0E08" w:rsidRPr="00926FB2" w:rsidRDefault="00AE0E08" w:rsidP="00B506E7">
            <w:pPr>
              <w:ind w:firstLine="27"/>
              <w:jc w:val="center"/>
              <w:rPr>
                <w:caps/>
                <w:sz w:val="24"/>
                <w:szCs w:val="24"/>
              </w:rPr>
            </w:pPr>
            <w:r w:rsidRPr="00926FB2">
              <w:rPr>
                <w:caps/>
                <w:sz w:val="24"/>
                <w:szCs w:val="24"/>
              </w:rPr>
              <w:t>7</w:t>
            </w:r>
          </w:p>
        </w:tc>
        <w:tc>
          <w:tcPr>
            <w:tcW w:w="1418" w:type="dxa"/>
            <w:shd w:val="clear" w:color="auto" w:fill="auto"/>
          </w:tcPr>
          <w:p w14:paraId="44F30DE1" w14:textId="77777777" w:rsidR="00AE0E08" w:rsidRPr="00926FB2" w:rsidRDefault="00AE0E08" w:rsidP="00B506E7">
            <w:pPr>
              <w:ind w:firstLine="108"/>
              <w:jc w:val="center"/>
              <w:rPr>
                <w:caps/>
                <w:sz w:val="24"/>
                <w:szCs w:val="24"/>
              </w:rPr>
            </w:pPr>
            <w:r w:rsidRPr="00926FB2">
              <w:rPr>
                <w:caps/>
                <w:sz w:val="24"/>
                <w:szCs w:val="24"/>
              </w:rPr>
              <w:t>5</w:t>
            </w:r>
          </w:p>
        </w:tc>
        <w:tc>
          <w:tcPr>
            <w:tcW w:w="1700" w:type="dxa"/>
            <w:shd w:val="clear" w:color="auto" w:fill="auto"/>
          </w:tcPr>
          <w:p w14:paraId="3B685837" w14:textId="77777777" w:rsidR="00AE0E08" w:rsidRPr="00926FB2" w:rsidRDefault="00AE0E08" w:rsidP="00B506E7">
            <w:pPr>
              <w:ind w:firstLine="145"/>
              <w:jc w:val="center"/>
              <w:rPr>
                <w:caps/>
                <w:sz w:val="24"/>
                <w:szCs w:val="24"/>
              </w:rPr>
            </w:pPr>
            <w:r w:rsidRPr="00926FB2">
              <w:rPr>
                <w:caps/>
                <w:sz w:val="24"/>
                <w:szCs w:val="24"/>
              </w:rPr>
              <w:t>3,5</w:t>
            </w:r>
          </w:p>
        </w:tc>
        <w:tc>
          <w:tcPr>
            <w:tcW w:w="1843" w:type="dxa"/>
            <w:shd w:val="clear" w:color="auto" w:fill="auto"/>
          </w:tcPr>
          <w:p w14:paraId="2D0D09E7" w14:textId="77777777" w:rsidR="00AE0E08" w:rsidRPr="00926FB2" w:rsidRDefault="00AE0E08" w:rsidP="00B506E7">
            <w:pPr>
              <w:ind w:firstLine="133"/>
              <w:jc w:val="center"/>
              <w:rPr>
                <w:caps/>
                <w:sz w:val="24"/>
                <w:szCs w:val="24"/>
              </w:rPr>
            </w:pPr>
            <w:r w:rsidRPr="00926FB2">
              <w:rPr>
                <w:caps/>
                <w:sz w:val="24"/>
                <w:szCs w:val="24"/>
              </w:rPr>
              <w:t>2</w:t>
            </w:r>
          </w:p>
        </w:tc>
      </w:tr>
      <w:bookmarkEnd w:id="45"/>
    </w:tbl>
    <w:p w14:paraId="34CF0AEE" w14:textId="77777777" w:rsidR="0048185E" w:rsidRDefault="0048185E" w:rsidP="00B506E7">
      <w:pPr>
        <w:ind w:firstLine="709"/>
        <w:jc w:val="both"/>
      </w:pPr>
    </w:p>
    <w:p w14:paraId="4953DAAF" w14:textId="13B8D4F9" w:rsidR="00AE0E08" w:rsidRPr="00926FB2" w:rsidRDefault="00AE0E08" w:rsidP="00B506E7">
      <w:pPr>
        <w:ind w:firstLine="709"/>
        <w:jc w:val="both"/>
      </w:pPr>
      <w:r w:rsidRPr="00926FB2">
        <w:t>В работе</w:t>
      </w:r>
      <w:r w:rsidR="00783413" w:rsidRPr="00926FB2">
        <w:t xml:space="preserve"> [1</w:t>
      </w:r>
      <w:r w:rsidR="003A7FDD" w:rsidRPr="00926FB2">
        <w:rPr>
          <w:lang w:val="kk-KZ"/>
        </w:rPr>
        <w:t>10</w:t>
      </w:r>
      <w:r w:rsidR="00783413" w:rsidRPr="00926FB2">
        <w:t>]</w:t>
      </w:r>
      <w:r w:rsidRPr="00926FB2">
        <w:t xml:space="preserve"> установлено, что самовозгорание не происходит без влаги и воздуха, и что окисление при низкой температуре связано с присутствием </w:t>
      </w:r>
      <w:r w:rsidRPr="00926FB2">
        <w:lastRenderedPageBreak/>
        <w:t>влажного воздуха [1</w:t>
      </w:r>
      <w:r w:rsidR="00F150AF" w:rsidRPr="00926FB2">
        <w:t>1</w:t>
      </w:r>
      <w:r w:rsidR="003A7FDD" w:rsidRPr="00926FB2">
        <w:rPr>
          <w:lang w:val="kk-KZ"/>
        </w:rPr>
        <w:t>1</w:t>
      </w:r>
      <w:r w:rsidRPr="00926FB2">
        <w:t>]. Было установлено также, что пористая сорбция кислорода из угля, приводит к аналогичной сорбции влаги из пор угля, что приводит к его самовозгоранию [1</w:t>
      </w:r>
      <w:r w:rsidR="00F150AF" w:rsidRPr="00926FB2">
        <w:t>1</w:t>
      </w:r>
      <w:r w:rsidR="003A7FDD" w:rsidRPr="00926FB2">
        <w:rPr>
          <w:lang w:val="kk-KZ"/>
        </w:rPr>
        <w:t>2</w:t>
      </w:r>
      <w:r w:rsidRPr="00926FB2">
        <w:t>]. Но, однако, большая влажность угля, напротив, приводит к тому, что молекулы кислорода не могут внедриться в поры угля и тем самым снижают процесс окисления [1</w:t>
      </w:r>
      <w:r w:rsidR="00F150AF" w:rsidRPr="00926FB2">
        <w:t>1</w:t>
      </w:r>
      <w:r w:rsidR="003A7FDD" w:rsidRPr="00926FB2">
        <w:rPr>
          <w:lang w:val="kk-KZ"/>
        </w:rPr>
        <w:t>3</w:t>
      </w:r>
      <w:r w:rsidRPr="00926FB2">
        <w:t>], что снижает эффект самовозгорания.</w:t>
      </w:r>
    </w:p>
    <w:p w14:paraId="75CBAB0A" w14:textId="2CE61210" w:rsidR="00F150AF" w:rsidRPr="00926FB2" w:rsidRDefault="00AE0E08" w:rsidP="00B506E7">
      <w:pPr>
        <w:ind w:firstLine="709"/>
        <w:jc w:val="both"/>
      </w:pPr>
      <w:r w:rsidRPr="00926FB2">
        <w:t>Результат проведенных исследований свидетельствует о том, что снижение температуры угля приводит к снижению скорости абсорбции молекул кислорода в несколько раз, а увлажнение предотвращает развитие процесса самовозгорания и снижает его газоотдачу.</w:t>
      </w:r>
    </w:p>
    <w:p w14:paraId="6C8C021E" w14:textId="523A1882" w:rsidR="00783413" w:rsidRPr="00926FB2" w:rsidRDefault="00AE0E08" w:rsidP="00B506E7">
      <w:pPr>
        <w:ind w:firstLine="567"/>
        <w:jc w:val="both"/>
        <w:rPr>
          <w:b/>
          <w:bCs/>
        </w:rPr>
      </w:pPr>
      <w:r w:rsidRPr="00926FB2">
        <w:rPr>
          <w:b/>
          <w:bCs/>
        </w:rPr>
        <w:t>Роль</w:t>
      </w:r>
      <w:r w:rsidRPr="00926FB2">
        <w:rPr>
          <w:b/>
          <w:bCs/>
          <w:lang w:val="kk-KZ" w:eastAsia="en-US"/>
        </w:rPr>
        <w:t xml:space="preserve"> </w:t>
      </w:r>
      <w:r w:rsidRPr="00926FB2">
        <w:rPr>
          <w:b/>
          <w:bCs/>
        </w:rPr>
        <w:t>наноструктуры угля в системе «уголь-метан» и выбросоопасностью</w:t>
      </w:r>
      <w:r w:rsidR="00783413" w:rsidRPr="00926FB2">
        <w:rPr>
          <w:b/>
          <w:bCs/>
        </w:rPr>
        <w:t>.</w:t>
      </w:r>
    </w:p>
    <w:p w14:paraId="03DEDDF4" w14:textId="77777777" w:rsidR="00AE0E08" w:rsidRPr="00926FB2" w:rsidRDefault="00AE0E08" w:rsidP="00B506E7">
      <w:pPr>
        <w:ind w:firstLine="567"/>
        <w:jc w:val="both"/>
      </w:pPr>
      <w:r w:rsidRPr="00926FB2">
        <w:t>Рассмотрим показатели газопроницаемости и метаноносности угольных пластов Карагандинского угольного бассейна.</w:t>
      </w:r>
    </w:p>
    <w:p w14:paraId="17F59C1B" w14:textId="28B2B990" w:rsidR="00AE0E08" w:rsidRPr="00926FB2" w:rsidRDefault="00AE0E08" w:rsidP="00B506E7">
      <w:pPr>
        <w:ind w:firstLine="567"/>
        <w:jc w:val="both"/>
      </w:pPr>
      <w:r w:rsidRPr="00926FB2">
        <w:t xml:space="preserve">Газопроницаемость угля определяется проницаемостью эндогенных и экзогенных трещин, </w:t>
      </w:r>
      <w:r w:rsidR="00803061" w:rsidRPr="00926FB2">
        <w:t>макропор</w:t>
      </w:r>
      <w:r w:rsidRPr="00926FB2">
        <w:t xml:space="preserve"> и видимых пор, она обратна зависимости от внешней нагрузки, которая в основном определяет стадию метаморфизма угля, а также</w:t>
      </w:r>
      <w:r w:rsidR="00B00FBD" w:rsidRPr="00926FB2">
        <w:t xml:space="preserve"> от его газоносности</w:t>
      </w:r>
      <w:r w:rsidRPr="00926FB2">
        <w:t>, и степени заполнения фильтрующего объема пор и микротрещин природной влагой (фазовая проницаемость угля</w:t>
      </w:r>
      <w:bookmarkStart w:id="46" w:name="_Hlk120797879"/>
      <w:r w:rsidRPr="00926FB2">
        <w:t xml:space="preserve">). Для углей различных марок Карагандинского бассейна среднее значение газопроницаемости приведено в таблице </w:t>
      </w:r>
      <w:r w:rsidR="00783413" w:rsidRPr="00926FB2">
        <w:t>2</w:t>
      </w:r>
      <w:r w:rsidR="00B00FBD" w:rsidRPr="00926FB2">
        <w:t>.8</w:t>
      </w:r>
      <w:r w:rsidRPr="00926FB2">
        <w:t>.</w:t>
      </w:r>
    </w:p>
    <w:p w14:paraId="44726FB5" w14:textId="77777777" w:rsidR="00AE0E08" w:rsidRPr="00926FB2" w:rsidRDefault="00AE0E08" w:rsidP="00B506E7">
      <w:pPr>
        <w:ind w:firstLine="567"/>
        <w:jc w:val="both"/>
      </w:pPr>
    </w:p>
    <w:p w14:paraId="7534398F" w14:textId="270B4C7E" w:rsidR="00AE0E08" w:rsidRPr="00926FB2" w:rsidRDefault="00AE0E08" w:rsidP="00B506E7">
      <w:pPr>
        <w:jc w:val="both"/>
      </w:pPr>
      <w:r w:rsidRPr="00926FB2">
        <w:t xml:space="preserve">Таблица </w:t>
      </w:r>
      <w:r w:rsidR="00783413" w:rsidRPr="00926FB2">
        <w:t>2</w:t>
      </w:r>
      <w:r w:rsidR="004101CB" w:rsidRPr="00926FB2">
        <w:t>.8</w:t>
      </w:r>
      <w:r w:rsidRPr="00926FB2">
        <w:t xml:space="preserve"> - Средняя природная метаноносность угольных пластов на шахтах Карагандинского бассейна [1</w:t>
      </w:r>
      <w:r w:rsidR="00B00FBD" w:rsidRPr="00926FB2">
        <w:t>1</w:t>
      </w:r>
      <w:r w:rsidR="002B7C14" w:rsidRPr="00926FB2">
        <w:rPr>
          <w:lang w:val="kk-KZ"/>
        </w:rPr>
        <w:t>4</w:t>
      </w:r>
      <w:r w:rsidRPr="00926FB2">
        <w:t>,1</w:t>
      </w:r>
      <w:r w:rsidR="00B00FBD" w:rsidRPr="00926FB2">
        <w:t>1</w:t>
      </w:r>
      <w:r w:rsidR="002B7C14" w:rsidRPr="00926FB2">
        <w:rPr>
          <w:lang w:val="kk-KZ"/>
        </w:rPr>
        <w:t>5</w:t>
      </w:r>
      <w:r w:rsidRPr="00926FB2">
        <w:t>]</w:t>
      </w:r>
    </w:p>
    <w:p w14:paraId="6F9115BD" w14:textId="77777777" w:rsidR="00AE0E08" w:rsidRPr="00926FB2" w:rsidRDefault="00AE0E08" w:rsidP="00B506E7">
      <w:pPr>
        <w:ind w:firstLine="567"/>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10"/>
        <w:gridCol w:w="1418"/>
        <w:gridCol w:w="1418"/>
        <w:gridCol w:w="1418"/>
        <w:gridCol w:w="1418"/>
        <w:gridCol w:w="1418"/>
        <w:gridCol w:w="1239"/>
      </w:tblGrid>
      <w:tr w:rsidR="009D56E2" w:rsidRPr="00926FB2" w14:paraId="07268588" w14:textId="77777777" w:rsidTr="0004478B">
        <w:tc>
          <w:tcPr>
            <w:tcW w:w="1310" w:type="dxa"/>
            <w:vMerge w:val="restart"/>
            <w:shd w:val="clear" w:color="auto" w:fill="auto"/>
            <w:vAlign w:val="center"/>
          </w:tcPr>
          <w:p w14:paraId="2BFBD7FE" w14:textId="77777777" w:rsidR="00AE0E08" w:rsidRPr="00926FB2" w:rsidRDefault="00AE0E08" w:rsidP="00B506E7">
            <w:pPr>
              <w:ind w:left="-108"/>
              <w:jc w:val="center"/>
              <w:rPr>
                <w:caps/>
                <w:sz w:val="24"/>
                <w:szCs w:val="24"/>
              </w:rPr>
            </w:pPr>
            <w:r w:rsidRPr="00926FB2">
              <w:rPr>
                <w:sz w:val="24"/>
                <w:szCs w:val="24"/>
              </w:rPr>
              <w:t>Марка угля</w:t>
            </w:r>
          </w:p>
        </w:tc>
        <w:tc>
          <w:tcPr>
            <w:tcW w:w="1418" w:type="dxa"/>
            <w:vMerge w:val="restart"/>
            <w:shd w:val="clear" w:color="auto" w:fill="auto"/>
            <w:vAlign w:val="center"/>
          </w:tcPr>
          <w:p w14:paraId="7799E723" w14:textId="77777777" w:rsidR="00AE0E08" w:rsidRPr="00926FB2" w:rsidRDefault="00AE0E08" w:rsidP="00B506E7">
            <w:pPr>
              <w:ind w:firstLine="145"/>
              <w:jc w:val="center"/>
              <w:rPr>
                <w:caps/>
                <w:sz w:val="24"/>
                <w:szCs w:val="24"/>
              </w:rPr>
            </w:pPr>
            <w:r w:rsidRPr="00926FB2">
              <w:rPr>
                <w:sz w:val="24"/>
                <w:szCs w:val="24"/>
              </w:rPr>
              <w:t>Глубина залегания верхней границы метановых газов, м</w:t>
            </w:r>
          </w:p>
        </w:tc>
        <w:tc>
          <w:tcPr>
            <w:tcW w:w="6911" w:type="dxa"/>
            <w:gridSpan w:val="5"/>
            <w:vAlign w:val="center"/>
          </w:tcPr>
          <w:p w14:paraId="66452EEF" w14:textId="77777777" w:rsidR="00AE0E08" w:rsidRPr="00926FB2" w:rsidRDefault="00AE0E08" w:rsidP="00B506E7">
            <w:pPr>
              <w:ind w:firstLine="133"/>
              <w:jc w:val="center"/>
              <w:rPr>
                <w:caps/>
                <w:sz w:val="24"/>
                <w:szCs w:val="24"/>
              </w:rPr>
            </w:pPr>
            <w:r w:rsidRPr="00926FB2">
              <w:rPr>
                <w:sz w:val="24"/>
                <w:szCs w:val="24"/>
              </w:rPr>
              <w:t>Природная метаноносность угольных пластов (м3/т.г.м) на глубинах от поверхности, м</w:t>
            </w:r>
          </w:p>
        </w:tc>
      </w:tr>
      <w:tr w:rsidR="009D56E2" w:rsidRPr="00926FB2" w14:paraId="090D50AC" w14:textId="77777777" w:rsidTr="0004478B">
        <w:tc>
          <w:tcPr>
            <w:tcW w:w="1310" w:type="dxa"/>
            <w:vMerge/>
            <w:shd w:val="clear" w:color="auto" w:fill="auto"/>
            <w:vAlign w:val="center"/>
          </w:tcPr>
          <w:p w14:paraId="6BDD6BCD" w14:textId="77777777" w:rsidR="00AE0E08" w:rsidRPr="00926FB2" w:rsidRDefault="00AE0E08" w:rsidP="00B506E7">
            <w:pPr>
              <w:ind w:left="-108"/>
              <w:jc w:val="center"/>
              <w:rPr>
                <w:sz w:val="24"/>
                <w:szCs w:val="24"/>
              </w:rPr>
            </w:pPr>
          </w:p>
        </w:tc>
        <w:tc>
          <w:tcPr>
            <w:tcW w:w="1418" w:type="dxa"/>
            <w:vMerge/>
            <w:shd w:val="clear" w:color="auto" w:fill="auto"/>
            <w:vAlign w:val="center"/>
          </w:tcPr>
          <w:p w14:paraId="287D768F" w14:textId="77777777" w:rsidR="00AE0E08" w:rsidRPr="00926FB2" w:rsidRDefault="00AE0E08" w:rsidP="00B506E7">
            <w:pPr>
              <w:ind w:firstLine="145"/>
              <w:jc w:val="center"/>
              <w:rPr>
                <w:sz w:val="24"/>
                <w:szCs w:val="24"/>
              </w:rPr>
            </w:pPr>
          </w:p>
        </w:tc>
        <w:tc>
          <w:tcPr>
            <w:tcW w:w="1418" w:type="dxa"/>
            <w:vAlign w:val="center"/>
          </w:tcPr>
          <w:p w14:paraId="703A12C1" w14:textId="77777777" w:rsidR="00AE0E08" w:rsidRPr="00926FB2" w:rsidRDefault="00AE0E08" w:rsidP="00B506E7">
            <w:pPr>
              <w:ind w:firstLine="27"/>
              <w:jc w:val="center"/>
              <w:rPr>
                <w:sz w:val="24"/>
                <w:szCs w:val="24"/>
              </w:rPr>
            </w:pPr>
            <w:r w:rsidRPr="00926FB2">
              <w:rPr>
                <w:sz w:val="24"/>
                <w:szCs w:val="24"/>
              </w:rPr>
              <w:t>До 300</w:t>
            </w:r>
          </w:p>
        </w:tc>
        <w:tc>
          <w:tcPr>
            <w:tcW w:w="1418" w:type="dxa"/>
            <w:shd w:val="clear" w:color="auto" w:fill="auto"/>
            <w:vAlign w:val="center"/>
          </w:tcPr>
          <w:p w14:paraId="7EEE68E6" w14:textId="77777777" w:rsidR="00AE0E08" w:rsidRPr="00926FB2" w:rsidRDefault="00AE0E08" w:rsidP="00B506E7">
            <w:pPr>
              <w:ind w:firstLine="27"/>
              <w:jc w:val="center"/>
              <w:rPr>
                <w:sz w:val="24"/>
                <w:szCs w:val="24"/>
              </w:rPr>
            </w:pPr>
            <w:r w:rsidRPr="00926FB2">
              <w:rPr>
                <w:sz w:val="24"/>
                <w:szCs w:val="24"/>
              </w:rPr>
              <w:t>301 - 600</w:t>
            </w:r>
          </w:p>
        </w:tc>
        <w:tc>
          <w:tcPr>
            <w:tcW w:w="1418" w:type="dxa"/>
            <w:shd w:val="clear" w:color="auto" w:fill="auto"/>
            <w:vAlign w:val="center"/>
          </w:tcPr>
          <w:p w14:paraId="1B3B4A40" w14:textId="77777777" w:rsidR="00AE0E08" w:rsidRPr="00926FB2" w:rsidRDefault="00AE0E08" w:rsidP="00B506E7">
            <w:pPr>
              <w:ind w:firstLine="108"/>
              <w:jc w:val="center"/>
              <w:rPr>
                <w:caps/>
                <w:sz w:val="24"/>
                <w:szCs w:val="24"/>
              </w:rPr>
            </w:pPr>
            <w:r w:rsidRPr="00926FB2">
              <w:rPr>
                <w:caps/>
                <w:sz w:val="24"/>
                <w:szCs w:val="24"/>
              </w:rPr>
              <w:t>601 - 900</w:t>
            </w:r>
          </w:p>
        </w:tc>
        <w:tc>
          <w:tcPr>
            <w:tcW w:w="1418" w:type="dxa"/>
            <w:shd w:val="clear" w:color="auto" w:fill="auto"/>
            <w:vAlign w:val="center"/>
          </w:tcPr>
          <w:p w14:paraId="4C9C351E" w14:textId="77777777" w:rsidR="00AE0E08" w:rsidRPr="00926FB2" w:rsidRDefault="00AE0E08" w:rsidP="00B506E7">
            <w:pPr>
              <w:ind w:firstLine="145"/>
              <w:jc w:val="center"/>
              <w:rPr>
                <w:caps/>
                <w:sz w:val="24"/>
                <w:szCs w:val="24"/>
              </w:rPr>
            </w:pPr>
            <w:r w:rsidRPr="00926FB2">
              <w:rPr>
                <w:caps/>
                <w:sz w:val="24"/>
                <w:szCs w:val="24"/>
              </w:rPr>
              <w:t xml:space="preserve">901 – 1200 </w:t>
            </w:r>
            <w:r w:rsidRPr="00926FB2">
              <w:rPr>
                <w:sz w:val="24"/>
                <w:szCs w:val="24"/>
              </w:rPr>
              <w:t>(прогноз)</w:t>
            </w:r>
          </w:p>
        </w:tc>
        <w:tc>
          <w:tcPr>
            <w:tcW w:w="1239" w:type="dxa"/>
            <w:shd w:val="clear" w:color="auto" w:fill="auto"/>
            <w:vAlign w:val="center"/>
          </w:tcPr>
          <w:p w14:paraId="1FAE9EC3" w14:textId="77777777" w:rsidR="00AE0E08" w:rsidRPr="00926FB2" w:rsidRDefault="00AE0E08" w:rsidP="00B506E7">
            <w:pPr>
              <w:ind w:firstLine="133"/>
              <w:jc w:val="center"/>
              <w:rPr>
                <w:caps/>
                <w:sz w:val="24"/>
                <w:szCs w:val="24"/>
              </w:rPr>
            </w:pPr>
            <w:r w:rsidRPr="00926FB2">
              <w:rPr>
                <w:caps/>
                <w:sz w:val="24"/>
                <w:szCs w:val="24"/>
              </w:rPr>
              <w:t xml:space="preserve">1201 – 1500 </w:t>
            </w:r>
            <w:r w:rsidRPr="00926FB2">
              <w:rPr>
                <w:sz w:val="24"/>
                <w:szCs w:val="24"/>
              </w:rPr>
              <w:t>(прогноз)</w:t>
            </w:r>
          </w:p>
        </w:tc>
      </w:tr>
      <w:tr w:rsidR="009D56E2" w:rsidRPr="00926FB2" w14:paraId="320D21D1" w14:textId="77777777" w:rsidTr="0004478B">
        <w:tc>
          <w:tcPr>
            <w:tcW w:w="1310" w:type="dxa"/>
            <w:shd w:val="clear" w:color="auto" w:fill="auto"/>
          </w:tcPr>
          <w:p w14:paraId="5EDC81F1" w14:textId="77777777" w:rsidR="00AE0E08" w:rsidRPr="00926FB2" w:rsidRDefault="00AE0E08" w:rsidP="00B506E7">
            <w:pPr>
              <w:ind w:left="-108"/>
              <w:jc w:val="center"/>
              <w:rPr>
                <w:caps/>
                <w:sz w:val="24"/>
                <w:szCs w:val="24"/>
              </w:rPr>
            </w:pPr>
            <w:r w:rsidRPr="00926FB2">
              <w:rPr>
                <w:caps/>
                <w:sz w:val="24"/>
                <w:szCs w:val="24"/>
              </w:rPr>
              <w:t>Г</w:t>
            </w:r>
          </w:p>
        </w:tc>
        <w:tc>
          <w:tcPr>
            <w:tcW w:w="1418" w:type="dxa"/>
            <w:shd w:val="clear" w:color="auto" w:fill="auto"/>
          </w:tcPr>
          <w:p w14:paraId="4C71E1E0" w14:textId="77777777" w:rsidR="00AE0E08" w:rsidRPr="00926FB2" w:rsidRDefault="00AE0E08" w:rsidP="00B506E7">
            <w:pPr>
              <w:ind w:firstLine="145"/>
              <w:jc w:val="center"/>
              <w:rPr>
                <w:caps/>
                <w:sz w:val="24"/>
                <w:szCs w:val="24"/>
              </w:rPr>
            </w:pPr>
            <w:r w:rsidRPr="00926FB2">
              <w:rPr>
                <w:caps/>
                <w:sz w:val="24"/>
                <w:szCs w:val="24"/>
              </w:rPr>
              <w:t>200 - 400</w:t>
            </w:r>
          </w:p>
        </w:tc>
        <w:tc>
          <w:tcPr>
            <w:tcW w:w="1418" w:type="dxa"/>
          </w:tcPr>
          <w:p w14:paraId="47F33AB9" w14:textId="77777777" w:rsidR="00AE0E08" w:rsidRPr="00926FB2" w:rsidRDefault="00AE0E08" w:rsidP="00B506E7">
            <w:pPr>
              <w:ind w:firstLine="27"/>
              <w:jc w:val="center"/>
              <w:rPr>
                <w:caps/>
                <w:sz w:val="24"/>
                <w:szCs w:val="24"/>
              </w:rPr>
            </w:pPr>
            <w:r w:rsidRPr="00926FB2">
              <w:rPr>
                <w:caps/>
                <w:sz w:val="24"/>
                <w:szCs w:val="24"/>
              </w:rPr>
              <w:t>2 – 12</w:t>
            </w:r>
          </w:p>
        </w:tc>
        <w:tc>
          <w:tcPr>
            <w:tcW w:w="1418" w:type="dxa"/>
            <w:shd w:val="clear" w:color="auto" w:fill="auto"/>
          </w:tcPr>
          <w:p w14:paraId="592097B5" w14:textId="77777777" w:rsidR="00AE0E08" w:rsidRPr="00926FB2" w:rsidRDefault="00AE0E08" w:rsidP="00B506E7">
            <w:pPr>
              <w:ind w:firstLine="27"/>
              <w:jc w:val="center"/>
              <w:rPr>
                <w:caps/>
                <w:sz w:val="24"/>
                <w:szCs w:val="24"/>
              </w:rPr>
            </w:pPr>
            <w:r w:rsidRPr="00926FB2">
              <w:rPr>
                <w:caps/>
                <w:sz w:val="24"/>
                <w:szCs w:val="24"/>
              </w:rPr>
              <w:t>10 – 17</w:t>
            </w:r>
          </w:p>
        </w:tc>
        <w:tc>
          <w:tcPr>
            <w:tcW w:w="1418" w:type="dxa"/>
            <w:shd w:val="clear" w:color="auto" w:fill="auto"/>
          </w:tcPr>
          <w:p w14:paraId="5268E60D" w14:textId="77777777" w:rsidR="00AE0E08" w:rsidRPr="00926FB2" w:rsidRDefault="00AE0E08" w:rsidP="00B506E7">
            <w:pPr>
              <w:ind w:firstLine="108"/>
              <w:jc w:val="center"/>
              <w:rPr>
                <w:caps/>
                <w:sz w:val="24"/>
                <w:szCs w:val="24"/>
              </w:rPr>
            </w:pPr>
            <w:r w:rsidRPr="00926FB2">
              <w:rPr>
                <w:caps/>
                <w:sz w:val="24"/>
                <w:szCs w:val="24"/>
              </w:rPr>
              <w:t>15 – 25</w:t>
            </w:r>
          </w:p>
        </w:tc>
        <w:tc>
          <w:tcPr>
            <w:tcW w:w="1418" w:type="dxa"/>
            <w:shd w:val="clear" w:color="auto" w:fill="auto"/>
          </w:tcPr>
          <w:p w14:paraId="1D4E5EC3" w14:textId="77777777" w:rsidR="00AE0E08" w:rsidRPr="00926FB2" w:rsidRDefault="00AE0E08" w:rsidP="00B506E7">
            <w:pPr>
              <w:ind w:firstLine="145"/>
              <w:jc w:val="center"/>
              <w:rPr>
                <w:caps/>
                <w:sz w:val="24"/>
                <w:szCs w:val="24"/>
              </w:rPr>
            </w:pPr>
            <w:r w:rsidRPr="00926FB2">
              <w:rPr>
                <w:caps/>
                <w:sz w:val="24"/>
                <w:szCs w:val="24"/>
              </w:rPr>
              <w:t>20 – 28</w:t>
            </w:r>
          </w:p>
        </w:tc>
        <w:tc>
          <w:tcPr>
            <w:tcW w:w="1239" w:type="dxa"/>
            <w:shd w:val="clear" w:color="auto" w:fill="auto"/>
          </w:tcPr>
          <w:p w14:paraId="629610BE" w14:textId="77777777" w:rsidR="00AE0E08" w:rsidRPr="00926FB2" w:rsidRDefault="00AE0E08" w:rsidP="00B506E7">
            <w:pPr>
              <w:ind w:firstLine="133"/>
              <w:jc w:val="center"/>
              <w:rPr>
                <w:caps/>
                <w:sz w:val="24"/>
                <w:szCs w:val="24"/>
              </w:rPr>
            </w:pPr>
            <w:r w:rsidRPr="00926FB2">
              <w:rPr>
                <w:caps/>
                <w:sz w:val="24"/>
                <w:szCs w:val="24"/>
              </w:rPr>
              <w:t>26 – 30</w:t>
            </w:r>
          </w:p>
        </w:tc>
      </w:tr>
      <w:tr w:rsidR="009D56E2" w:rsidRPr="00926FB2" w14:paraId="7C0B5255" w14:textId="77777777" w:rsidTr="0004478B">
        <w:tc>
          <w:tcPr>
            <w:tcW w:w="1310" w:type="dxa"/>
            <w:tcBorders>
              <w:top w:val="single" w:sz="4" w:space="0" w:color="auto"/>
              <w:left w:val="single" w:sz="4" w:space="0" w:color="auto"/>
              <w:bottom w:val="single" w:sz="4" w:space="0" w:color="auto"/>
              <w:right w:val="single" w:sz="4" w:space="0" w:color="auto"/>
            </w:tcBorders>
            <w:shd w:val="clear" w:color="auto" w:fill="auto"/>
          </w:tcPr>
          <w:p w14:paraId="3CD70BC5" w14:textId="77777777" w:rsidR="00AE0E08" w:rsidRPr="00926FB2" w:rsidRDefault="00AE0E08" w:rsidP="00B506E7">
            <w:pPr>
              <w:ind w:left="-108"/>
              <w:jc w:val="center"/>
              <w:rPr>
                <w:sz w:val="24"/>
                <w:szCs w:val="24"/>
              </w:rPr>
            </w:pPr>
            <w:r w:rsidRPr="00926FB2">
              <w:rPr>
                <w:sz w:val="24"/>
                <w:szCs w:val="24"/>
              </w:rPr>
              <w:t>Д</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0EB4AED" w14:textId="77777777" w:rsidR="00AE0E08" w:rsidRPr="00926FB2" w:rsidRDefault="00AE0E08" w:rsidP="00B506E7">
            <w:pPr>
              <w:ind w:firstLine="145"/>
              <w:jc w:val="center"/>
              <w:rPr>
                <w:caps/>
                <w:sz w:val="24"/>
                <w:szCs w:val="24"/>
              </w:rPr>
            </w:pPr>
            <w:r w:rsidRPr="00926FB2">
              <w:rPr>
                <w:caps/>
                <w:sz w:val="24"/>
                <w:szCs w:val="24"/>
              </w:rPr>
              <w:t>180 - 250</w:t>
            </w:r>
          </w:p>
        </w:tc>
        <w:tc>
          <w:tcPr>
            <w:tcW w:w="1418" w:type="dxa"/>
            <w:tcBorders>
              <w:top w:val="single" w:sz="4" w:space="0" w:color="auto"/>
              <w:left w:val="single" w:sz="4" w:space="0" w:color="auto"/>
              <w:bottom w:val="single" w:sz="4" w:space="0" w:color="auto"/>
              <w:right w:val="single" w:sz="4" w:space="0" w:color="auto"/>
            </w:tcBorders>
          </w:tcPr>
          <w:p w14:paraId="7DA62F13" w14:textId="77777777" w:rsidR="00AE0E08" w:rsidRPr="00926FB2" w:rsidRDefault="00AE0E08" w:rsidP="00B506E7">
            <w:pPr>
              <w:ind w:firstLine="27"/>
              <w:jc w:val="center"/>
              <w:rPr>
                <w:caps/>
                <w:sz w:val="24"/>
                <w:szCs w:val="24"/>
              </w:rPr>
            </w:pPr>
            <w:r w:rsidRPr="00926FB2">
              <w:rPr>
                <w:caps/>
                <w:sz w:val="24"/>
                <w:szCs w:val="24"/>
              </w:rPr>
              <w:t>3 – 18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B68E8F5" w14:textId="77777777" w:rsidR="00AE0E08" w:rsidRPr="00926FB2" w:rsidRDefault="00AE0E08" w:rsidP="00B506E7">
            <w:pPr>
              <w:ind w:firstLine="27"/>
              <w:jc w:val="center"/>
              <w:rPr>
                <w:caps/>
                <w:sz w:val="24"/>
                <w:szCs w:val="24"/>
              </w:rPr>
            </w:pPr>
            <w:r w:rsidRPr="00926FB2">
              <w:rPr>
                <w:caps/>
                <w:sz w:val="24"/>
                <w:szCs w:val="24"/>
              </w:rPr>
              <w:t>18 – 28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2BDDEFD" w14:textId="77777777" w:rsidR="00AE0E08" w:rsidRPr="00926FB2" w:rsidRDefault="00AE0E08" w:rsidP="00B506E7">
            <w:pPr>
              <w:ind w:firstLine="108"/>
              <w:jc w:val="center"/>
              <w:rPr>
                <w:caps/>
                <w:sz w:val="24"/>
                <w:szCs w:val="24"/>
              </w:rPr>
            </w:pPr>
            <w:r w:rsidRPr="00926FB2">
              <w:rPr>
                <w:caps/>
                <w:sz w:val="24"/>
                <w:szCs w:val="24"/>
              </w:rPr>
              <w:t>30 -32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9205D9D" w14:textId="77777777" w:rsidR="00AE0E08" w:rsidRPr="00926FB2" w:rsidRDefault="00AE0E08" w:rsidP="00B506E7">
            <w:pPr>
              <w:ind w:firstLine="145"/>
              <w:jc w:val="center"/>
              <w:rPr>
                <w:caps/>
                <w:sz w:val="24"/>
                <w:szCs w:val="24"/>
              </w:rPr>
            </w:pPr>
            <w:r w:rsidRPr="00926FB2">
              <w:rPr>
                <w:caps/>
                <w:sz w:val="24"/>
                <w:szCs w:val="24"/>
              </w:rPr>
              <w:t>23 – 35</w:t>
            </w:r>
          </w:p>
        </w:tc>
        <w:tc>
          <w:tcPr>
            <w:tcW w:w="1239" w:type="dxa"/>
            <w:tcBorders>
              <w:top w:val="single" w:sz="4" w:space="0" w:color="auto"/>
              <w:left w:val="single" w:sz="4" w:space="0" w:color="auto"/>
              <w:bottom w:val="single" w:sz="4" w:space="0" w:color="auto"/>
              <w:right w:val="single" w:sz="4" w:space="0" w:color="auto"/>
            </w:tcBorders>
            <w:shd w:val="clear" w:color="auto" w:fill="auto"/>
          </w:tcPr>
          <w:p w14:paraId="29B41160" w14:textId="77777777" w:rsidR="00AE0E08" w:rsidRPr="00926FB2" w:rsidRDefault="00AE0E08" w:rsidP="00B506E7">
            <w:pPr>
              <w:ind w:firstLine="133"/>
              <w:jc w:val="center"/>
              <w:rPr>
                <w:caps/>
                <w:sz w:val="24"/>
                <w:szCs w:val="24"/>
              </w:rPr>
            </w:pPr>
            <w:r w:rsidRPr="00926FB2">
              <w:rPr>
                <w:caps/>
                <w:sz w:val="24"/>
                <w:szCs w:val="24"/>
              </w:rPr>
              <w:t>25 – 36</w:t>
            </w:r>
          </w:p>
        </w:tc>
      </w:tr>
      <w:tr w:rsidR="009D56E2" w:rsidRPr="00926FB2" w14:paraId="4306405D" w14:textId="77777777" w:rsidTr="0004478B">
        <w:tc>
          <w:tcPr>
            <w:tcW w:w="1310" w:type="dxa"/>
            <w:tcBorders>
              <w:top w:val="single" w:sz="4" w:space="0" w:color="auto"/>
              <w:left w:val="single" w:sz="4" w:space="0" w:color="auto"/>
              <w:bottom w:val="single" w:sz="4" w:space="0" w:color="auto"/>
              <w:right w:val="single" w:sz="4" w:space="0" w:color="auto"/>
            </w:tcBorders>
            <w:shd w:val="clear" w:color="auto" w:fill="auto"/>
          </w:tcPr>
          <w:p w14:paraId="59628B80" w14:textId="77777777" w:rsidR="00AE0E08" w:rsidRPr="00926FB2" w:rsidRDefault="00AE0E08" w:rsidP="00B506E7">
            <w:pPr>
              <w:ind w:left="-108"/>
              <w:jc w:val="center"/>
              <w:rPr>
                <w:sz w:val="24"/>
                <w:szCs w:val="24"/>
              </w:rPr>
            </w:pPr>
            <w:r w:rsidRPr="00926FB2">
              <w:rPr>
                <w:sz w:val="24"/>
                <w:szCs w:val="24"/>
              </w:rPr>
              <w:t>К</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48E9AD2" w14:textId="77777777" w:rsidR="00AE0E08" w:rsidRPr="00926FB2" w:rsidRDefault="00AE0E08" w:rsidP="00B506E7">
            <w:pPr>
              <w:ind w:firstLine="145"/>
              <w:jc w:val="center"/>
              <w:rPr>
                <w:caps/>
                <w:sz w:val="24"/>
                <w:szCs w:val="24"/>
              </w:rPr>
            </w:pPr>
            <w:r w:rsidRPr="00926FB2">
              <w:rPr>
                <w:caps/>
                <w:sz w:val="24"/>
                <w:szCs w:val="24"/>
              </w:rPr>
              <w:t>50 - 200</w:t>
            </w:r>
          </w:p>
        </w:tc>
        <w:tc>
          <w:tcPr>
            <w:tcW w:w="1418" w:type="dxa"/>
            <w:tcBorders>
              <w:top w:val="single" w:sz="4" w:space="0" w:color="auto"/>
              <w:left w:val="single" w:sz="4" w:space="0" w:color="auto"/>
              <w:bottom w:val="single" w:sz="4" w:space="0" w:color="auto"/>
              <w:right w:val="single" w:sz="4" w:space="0" w:color="auto"/>
            </w:tcBorders>
          </w:tcPr>
          <w:p w14:paraId="5DD644A7" w14:textId="77777777" w:rsidR="00AE0E08" w:rsidRPr="00926FB2" w:rsidRDefault="00AE0E08" w:rsidP="00B506E7">
            <w:pPr>
              <w:ind w:firstLine="27"/>
              <w:jc w:val="center"/>
              <w:rPr>
                <w:caps/>
                <w:sz w:val="24"/>
                <w:szCs w:val="24"/>
              </w:rPr>
            </w:pPr>
            <w:r w:rsidRPr="00926FB2">
              <w:rPr>
                <w:caps/>
                <w:sz w:val="24"/>
                <w:szCs w:val="24"/>
              </w:rPr>
              <w:t>4 – 20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01496C2" w14:textId="77777777" w:rsidR="00AE0E08" w:rsidRPr="00926FB2" w:rsidRDefault="00AE0E08" w:rsidP="00B506E7">
            <w:pPr>
              <w:ind w:firstLine="27"/>
              <w:jc w:val="center"/>
              <w:rPr>
                <w:caps/>
                <w:sz w:val="24"/>
                <w:szCs w:val="24"/>
              </w:rPr>
            </w:pPr>
            <w:r w:rsidRPr="00926FB2">
              <w:rPr>
                <w:caps/>
                <w:sz w:val="24"/>
                <w:szCs w:val="24"/>
              </w:rPr>
              <w:t>20 – 32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0E84D05" w14:textId="77777777" w:rsidR="00AE0E08" w:rsidRPr="00926FB2" w:rsidRDefault="00AE0E08" w:rsidP="00B506E7">
            <w:pPr>
              <w:ind w:firstLine="108"/>
              <w:jc w:val="center"/>
              <w:rPr>
                <w:caps/>
                <w:sz w:val="24"/>
                <w:szCs w:val="24"/>
              </w:rPr>
            </w:pPr>
            <w:r w:rsidRPr="00926FB2">
              <w:rPr>
                <w:caps/>
                <w:sz w:val="24"/>
                <w:szCs w:val="24"/>
              </w:rPr>
              <w:t>25 – 35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ADF89AA" w14:textId="77777777" w:rsidR="00AE0E08" w:rsidRPr="00926FB2" w:rsidRDefault="00AE0E08" w:rsidP="00B506E7">
            <w:pPr>
              <w:ind w:firstLine="145"/>
              <w:jc w:val="center"/>
              <w:rPr>
                <w:caps/>
                <w:sz w:val="24"/>
                <w:szCs w:val="24"/>
              </w:rPr>
            </w:pPr>
            <w:r w:rsidRPr="00926FB2">
              <w:rPr>
                <w:caps/>
                <w:sz w:val="24"/>
                <w:szCs w:val="24"/>
              </w:rPr>
              <w:t>28 – 38</w:t>
            </w:r>
          </w:p>
        </w:tc>
        <w:tc>
          <w:tcPr>
            <w:tcW w:w="1239" w:type="dxa"/>
            <w:tcBorders>
              <w:top w:val="single" w:sz="4" w:space="0" w:color="auto"/>
              <w:left w:val="single" w:sz="4" w:space="0" w:color="auto"/>
              <w:bottom w:val="single" w:sz="4" w:space="0" w:color="auto"/>
              <w:right w:val="single" w:sz="4" w:space="0" w:color="auto"/>
            </w:tcBorders>
            <w:shd w:val="clear" w:color="auto" w:fill="auto"/>
          </w:tcPr>
          <w:p w14:paraId="4CB125DC" w14:textId="77777777" w:rsidR="00AE0E08" w:rsidRPr="00926FB2" w:rsidRDefault="00AE0E08" w:rsidP="00B506E7">
            <w:pPr>
              <w:ind w:firstLine="133"/>
              <w:jc w:val="center"/>
              <w:rPr>
                <w:caps/>
                <w:sz w:val="24"/>
                <w:szCs w:val="24"/>
              </w:rPr>
            </w:pPr>
            <w:r w:rsidRPr="00926FB2">
              <w:rPr>
                <w:caps/>
                <w:sz w:val="24"/>
                <w:szCs w:val="24"/>
              </w:rPr>
              <w:t>30 – 40</w:t>
            </w:r>
          </w:p>
        </w:tc>
      </w:tr>
      <w:tr w:rsidR="009D56E2" w:rsidRPr="00926FB2" w14:paraId="247D8F88" w14:textId="77777777" w:rsidTr="0004478B">
        <w:tc>
          <w:tcPr>
            <w:tcW w:w="1310" w:type="dxa"/>
            <w:tcBorders>
              <w:top w:val="single" w:sz="4" w:space="0" w:color="auto"/>
              <w:left w:val="single" w:sz="4" w:space="0" w:color="auto"/>
              <w:bottom w:val="single" w:sz="4" w:space="0" w:color="auto"/>
              <w:right w:val="single" w:sz="4" w:space="0" w:color="auto"/>
            </w:tcBorders>
            <w:shd w:val="clear" w:color="auto" w:fill="auto"/>
          </w:tcPr>
          <w:p w14:paraId="61E008A6" w14:textId="77777777" w:rsidR="00AE0E08" w:rsidRPr="00926FB2" w:rsidRDefault="00AE0E08" w:rsidP="00B506E7">
            <w:pPr>
              <w:ind w:left="-108"/>
              <w:jc w:val="center"/>
              <w:rPr>
                <w:sz w:val="24"/>
                <w:szCs w:val="24"/>
              </w:rPr>
            </w:pPr>
            <w:r w:rsidRPr="00926FB2">
              <w:rPr>
                <w:sz w:val="24"/>
                <w:szCs w:val="24"/>
              </w:rPr>
              <w:t>ОС</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AB8B27A" w14:textId="77777777" w:rsidR="00AE0E08" w:rsidRPr="00926FB2" w:rsidRDefault="00AE0E08" w:rsidP="00B506E7">
            <w:pPr>
              <w:ind w:firstLine="145"/>
              <w:jc w:val="center"/>
              <w:rPr>
                <w:caps/>
                <w:sz w:val="24"/>
                <w:szCs w:val="24"/>
              </w:rPr>
            </w:pPr>
            <w:r w:rsidRPr="00926FB2">
              <w:rPr>
                <w:caps/>
                <w:sz w:val="24"/>
                <w:szCs w:val="24"/>
              </w:rPr>
              <w:t>110 - 200</w:t>
            </w:r>
          </w:p>
        </w:tc>
        <w:tc>
          <w:tcPr>
            <w:tcW w:w="1418" w:type="dxa"/>
            <w:tcBorders>
              <w:top w:val="single" w:sz="4" w:space="0" w:color="auto"/>
              <w:left w:val="single" w:sz="4" w:space="0" w:color="auto"/>
              <w:bottom w:val="single" w:sz="4" w:space="0" w:color="auto"/>
              <w:right w:val="single" w:sz="4" w:space="0" w:color="auto"/>
            </w:tcBorders>
          </w:tcPr>
          <w:p w14:paraId="4AA3DAEB" w14:textId="77777777" w:rsidR="00AE0E08" w:rsidRPr="00926FB2" w:rsidRDefault="00AE0E08" w:rsidP="00B506E7">
            <w:pPr>
              <w:ind w:firstLine="27"/>
              <w:jc w:val="center"/>
              <w:rPr>
                <w:caps/>
                <w:sz w:val="24"/>
                <w:szCs w:val="24"/>
              </w:rPr>
            </w:pPr>
            <w:r w:rsidRPr="00926FB2">
              <w:rPr>
                <w:caps/>
                <w:sz w:val="24"/>
                <w:szCs w:val="24"/>
              </w:rPr>
              <w:t>5 - 20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B125918" w14:textId="77777777" w:rsidR="00AE0E08" w:rsidRPr="00926FB2" w:rsidRDefault="00AE0E08" w:rsidP="00B506E7">
            <w:pPr>
              <w:ind w:firstLine="27"/>
              <w:jc w:val="center"/>
              <w:rPr>
                <w:caps/>
                <w:sz w:val="24"/>
                <w:szCs w:val="24"/>
              </w:rPr>
            </w:pPr>
            <w:r w:rsidRPr="00926FB2">
              <w:rPr>
                <w:caps/>
                <w:sz w:val="24"/>
                <w:szCs w:val="24"/>
              </w:rPr>
              <w:t>18 - 25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9F09A86" w14:textId="77777777" w:rsidR="00AE0E08" w:rsidRPr="00926FB2" w:rsidRDefault="00AE0E08" w:rsidP="00B506E7">
            <w:pPr>
              <w:ind w:firstLine="108"/>
              <w:jc w:val="center"/>
              <w:rPr>
                <w:caps/>
                <w:sz w:val="24"/>
                <w:szCs w:val="24"/>
              </w:rPr>
            </w:pPr>
            <w:r w:rsidRPr="00926FB2">
              <w:rPr>
                <w:caps/>
                <w:sz w:val="24"/>
                <w:szCs w:val="24"/>
              </w:rPr>
              <w:t>24 - 28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E64F858" w14:textId="77777777" w:rsidR="00AE0E08" w:rsidRPr="00926FB2" w:rsidRDefault="00AE0E08" w:rsidP="00B506E7">
            <w:pPr>
              <w:ind w:firstLine="145"/>
              <w:jc w:val="center"/>
              <w:rPr>
                <w:caps/>
                <w:sz w:val="24"/>
                <w:szCs w:val="24"/>
              </w:rPr>
            </w:pPr>
            <w:r w:rsidRPr="00926FB2">
              <w:rPr>
                <w:caps/>
                <w:sz w:val="24"/>
                <w:szCs w:val="24"/>
              </w:rPr>
              <w:t>27 - 30</w:t>
            </w:r>
          </w:p>
        </w:tc>
        <w:tc>
          <w:tcPr>
            <w:tcW w:w="1239" w:type="dxa"/>
            <w:tcBorders>
              <w:top w:val="single" w:sz="4" w:space="0" w:color="auto"/>
              <w:left w:val="single" w:sz="4" w:space="0" w:color="auto"/>
              <w:bottom w:val="single" w:sz="4" w:space="0" w:color="auto"/>
              <w:right w:val="single" w:sz="4" w:space="0" w:color="auto"/>
            </w:tcBorders>
            <w:shd w:val="clear" w:color="auto" w:fill="auto"/>
          </w:tcPr>
          <w:p w14:paraId="029836DE" w14:textId="77777777" w:rsidR="00AE0E08" w:rsidRPr="00926FB2" w:rsidRDefault="00AE0E08" w:rsidP="00B506E7">
            <w:pPr>
              <w:ind w:firstLine="133"/>
              <w:jc w:val="center"/>
              <w:rPr>
                <w:caps/>
                <w:sz w:val="24"/>
                <w:szCs w:val="24"/>
              </w:rPr>
            </w:pPr>
            <w:r w:rsidRPr="00926FB2">
              <w:rPr>
                <w:caps/>
                <w:sz w:val="24"/>
                <w:szCs w:val="24"/>
              </w:rPr>
              <w:t>28 - 35</w:t>
            </w:r>
          </w:p>
        </w:tc>
      </w:tr>
    </w:tbl>
    <w:p w14:paraId="7FF826AD" w14:textId="77777777" w:rsidR="00AE0E08" w:rsidRPr="00926FB2" w:rsidRDefault="00AE0E08" w:rsidP="00B506E7">
      <w:pPr>
        <w:ind w:firstLine="567"/>
        <w:jc w:val="both"/>
      </w:pPr>
    </w:p>
    <w:p w14:paraId="6DF0BC9F" w14:textId="09953392" w:rsidR="00AE0E08" w:rsidRPr="00926FB2" w:rsidRDefault="00AE0E08" w:rsidP="00B506E7">
      <w:pPr>
        <w:ind w:firstLine="709"/>
        <w:jc w:val="both"/>
      </w:pPr>
      <w:r w:rsidRPr="00926FB2">
        <w:t xml:space="preserve">Средние значения природной метаноносности (газоносности угольных пластов), приведенные для марок угля, согласуются с данными изменения газоносности, приведенными в таблице </w:t>
      </w:r>
      <w:r w:rsidR="00783413" w:rsidRPr="00926FB2">
        <w:t>2.8</w:t>
      </w:r>
      <w:r w:rsidRPr="00926FB2">
        <w:t>.</w:t>
      </w:r>
    </w:p>
    <w:bookmarkEnd w:id="46"/>
    <w:p w14:paraId="5E0FF7E5" w14:textId="05E32854" w:rsidR="00803061" w:rsidRDefault="00803061" w:rsidP="00B506E7">
      <w:pPr>
        <w:ind w:firstLine="567"/>
        <w:jc w:val="both"/>
      </w:pPr>
    </w:p>
    <w:p w14:paraId="768EC626" w14:textId="5E54A361" w:rsidR="0048185E" w:rsidRDefault="0048185E" w:rsidP="00B506E7">
      <w:pPr>
        <w:ind w:firstLine="567"/>
        <w:jc w:val="both"/>
      </w:pPr>
    </w:p>
    <w:p w14:paraId="700C9893" w14:textId="0B5759AE" w:rsidR="0048185E" w:rsidRDefault="0048185E" w:rsidP="00B506E7">
      <w:pPr>
        <w:ind w:firstLine="567"/>
        <w:jc w:val="both"/>
      </w:pPr>
    </w:p>
    <w:p w14:paraId="3118256E" w14:textId="60180065" w:rsidR="0048185E" w:rsidRDefault="0048185E" w:rsidP="00B506E7">
      <w:pPr>
        <w:ind w:firstLine="567"/>
        <w:jc w:val="both"/>
      </w:pPr>
    </w:p>
    <w:p w14:paraId="13D4175C" w14:textId="77777777" w:rsidR="0048185E" w:rsidRPr="00926FB2" w:rsidRDefault="0048185E" w:rsidP="00B506E7">
      <w:pPr>
        <w:ind w:firstLine="567"/>
        <w:jc w:val="both"/>
      </w:pPr>
    </w:p>
    <w:p w14:paraId="3D69B2DC" w14:textId="59B949A2" w:rsidR="00AE0E08" w:rsidRPr="00926FB2" w:rsidRDefault="00AE0E08" w:rsidP="00B506E7">
      <w:pPr>
        <w:jc w:val="both"/>
      </w:pPr>
      <w:bookmarkStart w:id="47" w:name="_Hlk120797904"/>
      <w:r w:rsidRPr="00926FB2">
        <w:lastRenderedPageBreak/>
        <w:t xml:space="preserve">Таблица </w:t>
      </w:r>
      <w:r w:rsidR="00783413" w:rsidRPr="00926FB2">
        <w:t>2</w:t>
      </w:r>
      <w:r w:rsidR="004101CB" w:rsidRPr="00926FB2">
        <w:t>.9</w:t>
      </w:r>
      <w:r w:rsidRPr="00926FB2">
        <w:t xml:space="preserve"> - Средняя газопроницаемость угольных пластов Карагандинского бассейна </w:t>
      </w:r>
      <w:r w:rsidR="00783413" w:rsidRPr="00926FB2">
        <w:t>[11</w:t>
      </w:r>
      <w:r w:rsidR="002B7C14" w:rsidRPr="00926FB2">
        <w:rPr>
          <w:lang w:val="kk-KZ"/>
        </w:rPr>
        <w:t>5</w:t>
      </w:r>
      <w:r w:rsidR="00783413" w:rsidRPr="00926FB2">
        <w:t>]</w:t>
      </w:r>
    </w:p>
    <w:p w14:paraId="1AFF7EFC" w14:textId="77777777" w:rsidR="00AE0E08" w:rsidRPr="00926FB2" w:rsidRDefault="00AE0E08" w:rsidP="00B506E7">
      <w:pPr>
        <w:shd w:val="clear" w:color="auto" w:fill="FFFFFF"/>
        <w:tabs>
          <w:tab w:val="num" w:pos="851"/>
        </w:tabs>
        <w:jc w:val="both"/>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7"/>
        <w:gridCol w:w="2126"/>
        <w:gridCol w:w="1985"/>
        <w:gridCol w:w="2551"/>
      </w:tblGrid>
      <w:tr w:rsidR="009D56E2" w:rsidRPr="00926FB2" w14:paraId="457BF982" w14:textId="77777777" w:rsidTr="00783413">
        <w:tc>
          <w:tcPr>
            <w:tcW w:w="2977" w:type="dxa"/>
            <w:vAlign w:val="center"/>
          </w:tcPr>
          <w:p w14:paraId="56B753F3" w14:textId="77777777" w:rsidR="00AE0E08" w:rsidRPr="00926FB2" w:rsidRDefault="00AE0E08" w:rsidP="00B506E7">
            <w:pPr>
              <w:pStyle w:val="1"/>
              <w:tabs>
                <w:tab w:val="num" w:pos="851"/>
                <w:tab w:val="left" w:pos="1050"/>
              </w:tabs>
              <w:spacing w:before="0" w:beforeAutospacing="0" w:after="0" w:afterAutospacing="0"/>
              <w:ind w:firstLine="252"/>
              <w:rPr>
                <w:b w:val="0"/>
                <w:sz w:val="24"/>
                <w:szCs w:val="24"/>
              </w:rPr>
            </w:pPr>
            <w:r w:rsidRPr="00926FB2">
              <w:rPr>
                <w:b w:val="0"/>
                <w:sz w:val="24"/>
                <w:szCs w:val="24"/>
              </w:rPr>
              <w:t>Угольный пласт</w:t>
            </w:r>
          </w:p>
        </w:tc>
        <w:tc>
          <w:tcPr>
            <w:tcW w:w="2126" w:type="dxa"/>
            <w:vAlign w:val="center"/>
          </w:tcPr>
          <w:p w14:paraId="521C7947" w14:textId="77777777" w:rsidR="00AE0E08" w:rsidRPr="00926FB2" w:rsidRDefault="00AE0E08" w:rsidP="00B506E7">
            <w:pPr>
              <w:tabs>
                <w:tab w:val="num" w:pos="851"/>
                <w:tab w:val="left" w:pos="1050"/>
              </w:tabs>
              <w:ind w:firstLine="252"/>
              <w:jc w:val="center"/>
              <w:rPr>
                <w:sz w:val="24"/>
                <w:szCs w:val="24"/>
              </w:rPr>
            </w:pPr>
            <w:r w:rsidRPr="00926FB2">
              <w:rPr>
                <w:sz w:val="24"/>
                <w:szCs w:val="24"/>
              </w:rPr>
              <w:t>Глубина от поверхности, м</w:t>
            </w:r>
          </w:p>
        </w:tc>
        <w:tc>
          <w:tcPr>
            <w:tcW w:w="1985" w:type="dxa"/>
            <w:vAlign w:val="center"/>
          </w:tcPr>
          <w:p w14:paraId="29657721" w14:textId="77777777" w:rsidR="00AE0E08" w:rsidRPr="00926FB2" w:rsidRDefault="00AE0E08" w:rsidP="00B506E7">
            <w:pPr>
              <w:tabs>
                <w:tab w:val="num" w:pos="851"/>
                <w:tab w:val="left" w:pos="1050"/>
              </w:tabs>
              <w:ind w:firstLine="252"/>
              <w:jc w:val="center"/>
              <w:rPr>
                <w:sz w:val="24"/>
                <w:szCs w:val="24"/>
              </w:rPr>
            </w:pPr>
            <w:r w:rsidRPr="00926FB2">
              <w:rPr>
                <w:sz w:val="24"/>
                <w:szCs w:val="24"/>
              </w:rPr>
              <w:t xml:space="preserve">Выход летучих веществ </w:t>
            </w:r>
            <w:r w:rsidRPr="00926FB2">
              <w:rPr>
                <w:sz w:val="24"/>
                <w:szCs w:val="24"/>
                <w:lang w:val="en-US"/>
              </w:rPr>
              <w:t>V</w:t>
            </w:r>
            <w:r w:rsidRPr="00926FB2">
              <w:rPr>
                <w:sz w:val="24"/>
                <w:szCs w:val="24"/>
                <w:vertAlign w:val="superscript"/>
                <w:lang w:val="en-US"/>
              </w:rPr>
              <w:t>daf</w:t>
            </w:r>
            <w:r w:rsidRPr="00926FB2">
              <w:rPr>
                <w:sz w:val="24"/>
                <w:szCs w:val="24"/>
                <w:lang w:val="en-US"/>
              </w:rPr>
              <w:t>, %</w:t>
            </w:r>
          </w:p>
        </w:tc>
        <w:tc>
          <w:tcPr>
            <w:tcW w:w="2551" w:type="dxa"/>
            <w:vAlign w:val="center"/>
          </w:tcPr>
          <w:p w14:paraId="3497FAC4" w14:textId="77777777" w:rsidR="00AE0E08" w:rsidRPr="00926FB2" w:rsidRDefault="00AE0E08" w:rsidP="00B506E7">
            <w:pPr>
              <w:tabs>
                <w:tab w:val="left" w:pos="441"/>
                <w:tab w:val="num" w:pos="851"/>
              </w:tabs>
              <w:ind w:hanging="99"/>
              <w:jc w:val="center"/>
              <w:rPr>
                <w:sz w:val="24"/>
                <w:szCs w:val="24"/>
              </w:rPr>
            </w:pPr>
            <w:r w:rsidRPr="00926FB2">
              <w:rPr>
                <w:sz w:val="24"/>
                <w:szCs w:val="24"/>
              </w:rPr>
              <w:t>Средняя величина газопроницаемости 10</w:t>
            </w:r>
            <w:r w:rsidRPr="00926FB2">
              <w:rPr>
                <w:sz w:val="24"/>
                <w:szCs w:val="24"/>
                <w:vertAlign w:val="superscript"/>
              </w:rPr>
              <w:t>-з</w:t>
            </w:r>
            <w:r w:rsidRPr="00926FB2">
              <w:rPr>
                <w:sz w:val="24"/>
                <w:szCs w:val="24"/>
              </w:rPr>
              <w:t xml:space="preserve"> мД</w:t>
            </w:r>
          </w:p>
        </w:tc>
      </w:tr>
      <w:tr w:rsidR="009D56E2" w:rsidRPr="00926FB2" w14:paraId="684F1A14" w14:textId="77777777" w:rsidTr="00783413">
        <w:tc>
          <w:tcPr>
            <w:tcW w:w="2977" w:type="dxa"/>
          </w:tcPr>
          <w:p w14:paraId="401FD4EE" w14:textId="77777777" w:rsidR="00AE0E08" w:rsidRPr="00926FB2" w:rsidRDefault="00AE0E08" w:rsidP="00B506E7">
            <w:pPr>
              <w:tabs>
                <w:tab w:val="num" w:pos="851"/>
                <w:tab w:val="left" w:pos="1050"/>
              </w:tabs>
              <w:ind w:firstLine="252"/>
              <w:rPr>
                <w:sz w:val="24"/>
                <w:szCs w:val="24"/>
              </w:rPr>
            </w:pPr>
            <w:r w:rsidRPr="00926FB2">
              <w:rPr>
                <w:sz w:val="24"/>
                <w:szCs w:val="24"/>
              </w:rPr>
              <w:t>К</w:t>
            </w:r>
            <w:r w:rsidRPr="00926FB2">
              <w:rPr>
                <w:sz w:val="24"/>
                <w:szCs w:val="24"/>
                <w:vertAlign w:val="subscript"/>
              </w:rPr>
              <w:t>18</w:t>
            </w:r>
            <w:r w:rsidRPr="00926FB2">
              <w:rPr>
                <w:sz w:val="24"/>
                <w:szCs w:val="24"/>
              </w:rPr>
              <w:t xml:space="preserve">  Новый</w:t>
            </w:r>
          </w:p>
        </w:tc>
        <w:tc>
          <w:tcPr>
            <w:tcW w:w="2126" w:type="dxa"/>
          </w:tcPr>
          <w:p w14:paraId="20388D19" w14:textId="77777777" w:rsidR="00AE0E08" w:rsidRPr="00926FB2" w:rsidRDefault="00AE0E08" w:rsidP="00B506E7">
            <w:pPr>
              <w:tabs>
                <w:tab w:val="num" w:pos="851"/>
                <w:tab w:val="left" w:pos="1050"/>
              </w:tabs>
              <w:ind w:firstLine="252"/>
              <w:jc w:val="center"/>
              <w:rPr>
                <w:sz w:val="24"/>
                <w:szCs w:val="24"/>
              </w:rPr>
            </w:pPr>
            <w:r w:rsidRPr="00926FB2">
              <w:rPr>
                <w:sz w:val="24"/>
                <w:szCs w:val="24"/>
              </w:rPr>
              <w:t>400-500</w:t>
            </w:r>
          </w:p>
        </w:tc>
        <w:tc>
          <w:tcPr>
            <w:tcW w:w="1985" w:type="dxa"/>
          </w:tcPr>
          <w:p w14:paraId="3489BB5E" w14:textId="77777777" w:rsidR="00AE0E08" w:rsidRPr="00926FB2" w:rsidRDefault="00AE0E08" w:rsidP="00B506E7">
            <w:pPr>
              <w:tabs>
                <w:tab w:val="num" w:pos="851"/>
                <w:tab w:val="left" w:pos="1050"/>
              </w:tabs>
              <w:ind w:firstLine="252"/>
              <w:jc w:val="center"/>
              <w:rPr>
                <w:sz w:val="24"/>
                <w:szCs w:val="24"/>
              </w:rPr>
            </w:pPr>
            <w:r w:rsidRPr="00926FB2">
              <w:rPr>
                <w:sz w:val="24"/>
                <w:szCs w:val="24"/>
              </w:rPr>
              <w:t>28-32</w:t>
            </w:r>
          </w:p>
        </w:tc>
        <w:tc>
          <w:tcPr>
            <w:tcW w:w="2551" w:type="dxa"/>
          </w:tcPr>
          <w:p w14:paraId="22E5E356" w14:textId="77777777" w:rsidR="00AE0E08" w:rsidRPr="00926FB2" w:rsidRDefault="00AE0E08" w:rsidP="00B506E7">
            <w:pPr>
              <w:tabs>
                <w:tab w:val="num" w:pos="851"/>
                <w:tab w:val="left" w:pos="1050"/>
              </w:tabs>
              <w:ind w:firstLine="252"/>
              <w:jc w:val="center"/>
              <w:rPr>
                <w:sz w:val="24"/>
                <w:szCs w:val="24"/>
              </w:rPr>
            </w:pPr>
            <w:r w:rsidRPr="00926FB2">
              <w:rPr>
                <w:sz w:val="24"/>
                <w:szCs w:val="24"/>
              </w:rPr>
              <w:t>0,6-0,9</w:t>
            </w:r>
          </w:p>
        </w:tc>
      </w:tr>
      <w:tr w:rsidR="009D56E2" w:rsidRPr="00926FB2" w14:paraId="3197F36A" w14:textId="77777777" w:rsidTr="00783413">
        <w:tc>
          <w:tcPr>
            <w:tcW w:w="2977" w:type="dxa"/>
          </w:tcPr>
          <w:p w14:paraId="3DA8682D" w14:textId="77777777" w:rsidR="00AE0E08" w:rsidRPr="00926FB2" w:rsidRDefault="00AE0E08" w:rsidP="00B506E7">
            <w:pPr>
              <w:tabs>
                <w:tab w:val="num" w:pos="851"/>
                <w:tab w:val="left" w:pos="1050"/>
              </w:tabs>
              <w:ind w:firstLine="252"/>
              <w:rPr>
                <w:sz w:val="24"/>
                <w:szCs w:val="24"/>
              </w:rPr>
            </w:pPr>
            <w:r w:rsidRPr="00926FB2">
              <w:rPr>
                <w:sz w:val="24"/>
                <w:szCs w:val="24"/>
              </w:rPr>
              <w:t>К</w:t>
            </w:r>
            <w:r w:rsidRPr="00926FB2">
              <w:rPr>
                <w:sz w:val="24"/>
                <w:szCs w:val="24"/>
                <w:vertAlign w:val="subscript"/>
              </w:rPr>
              <w:t>14</w:t>
            </w:r>
            <w:r w:rsidRPr="00926FB2">
              <w:rPr>
                <w:sz w:val="24"/>
                <w:szCs w:val="24"/>
              </w:rPr>
              <w:t xml:space="preserve">  Четырехфутовый</w:t>
            </w:r>
          </w:p>
        </w:tc>
        <w:tc>
          <w:tcPr>
            <w:tcW w:w="2126" w:type="dxa"/>
          </w:tcPr>
          <w:p w14:paraId="00B16A4E" w14:textId="77777777" w:rsidR="00AE0E08" w:rsidRPr="00926FB2" w:rsidRDefault="00AE0E08" w:rsidP="00B506E7">
            <w:pPr>
              <w:tabs>
                <w:tab w:val="num" w:pos="851"/>
                <w:tab w:val="left" w:pos="1050"/>
              </w:tabs>
              <w:ind w:firstLine="252"/>
              <w:jc w:val="center"/>
              <w:rPr>
                <w:sz w:val="24"/>
                <w:szCs w:val="24"/>
              </w:rPr>
            </w:pPr>
            <w:r w:rsidRPr="00926FB2">
              <w:rPr>
                <w:sz w:val="24"/>
                <w:szCs w:val="24"/>
              </w:rPr>
              <w:t>350-500</w:t>
            </w:r>
          </w:p>
        </w:tc>
        <w:tc>
          <w:tcPr>
            <w:tcW w:w="1985" w:type="dxa"/>
          </w:tcPr>
          <w:p w14:paraId="3147F1A7" w14:textId="77777777" w:rsidR="00AE0E08" w:rsidRPr="00926FB2" w:rsidRDefault="00AE0E08" w:rsidP="00B506E7">
            <w:pPr>
              <w:tabs>
                <w:tab w:val="num" w:pos="851"/>
                <w:tab w:val="left" w:pos="1050"/>
              </w:tabs>
              <w:ind w:firstLine="252"/>
              <w:jc w:val="center"/>
              <w:rPr>
                <w:sz w:val="24"/>
                <w:szCs w:val="24"/>
              </w:rPr>
            </w:pPr>
            <w:r w:rsidRPr="00926FB2">
              <w:rPr>
                <w:sz w:val="24"/>
                <w:szCs w:val="24"/>
              </w:rPr>
              <w:t>26-31</w:t>
            </w:r>
          </w:p>
        </w:tc>
        <w:tc>
          <w:tcPr>
            <w:tcW w:w="2551" w:type="dxa"/>
          </w:tcPr>
          <w:p w14:paraId="300E59CE" w14:textId="77777777" w:rsidR="00AE0E08" w:rsidRPr="00926FB2" w:rsidRDefault="00AE0E08" w:rsidP="00B506E7">
            <w:pPr>
              <w:tabs>
                <w:tab w:val="num" w:pos="851"/>
                <w:tab w:val="left" w:pos="1050"/>
              </w:tabs>
              <w:ind w:firstLine="252"/>
              <w:jc w:val="center"/>
              <w:rPr>
                <w:sz w:val="24"/>
                <w:szCs w:val="24"/>
              </w:rPr>
            </w:pPr>
            <w:r w:rsidRPr="00926FB2">
              <w:rPr>
                <w:sz w:val="24"/>
                <w:szCs w:val="24"/>
              </w:rPr>
              <w:t>0,3-0,7</w:t>
            </w:r>
          </w:p>
        </w:tc>
      </w:tr>
      <w:tr w:rsidR="009D56E2" w:rsidRPr="00926FB2" w14:paraId="09BF0F80" w14:textId="77777777" w:rsidTr="00783413">
        <w:tc>
          <w:tcPr>
            <w:tcW w:w="2977" w:type="dxa"/>
          </w:tcPr>
          <w:p w14:paraId="2D61F4DA" w14:textId="77777777" w:rsidR="00AE0E08" w:rsidRPr="00926FB2" w:rsidRDefault="00AE0E08" w:rsidP="00B506E7">
            <w:pPr>
              <w:tabs>
                <w:tab w:val="num" w:pos="851"/>
                <w:tab w:val="left" w:pos="1050"/>
              </w:tabs>
              <w:ind w:firstLine="252"/>
              <w:rPr>
                <w:sz w:val="24"/>
                <w:szCs w:val="24"/>
              </w:rPr>
            </w:pPr>
            <w:r w:rsidRPr="00926FB2">
              <w:rPr>
                <w:sz w:val="24"/>
                <w:szCs w:val="24"/>
              </w:rPr>
              <w:t>К</w:t>
            </w:r>
            <w:r w:rsidRPr="00926FB2">
              <w:rPr>
                <w:sz w:val="24"/>
                <w:szCs w:val="24"/>
                <w:vertAlign w:val="subscript"/>
              </w:rPr>
              <w:t>13</w:t>
            </w:r>
            <w:r w:rsidRPr="00926FB2">
              <w:rPr>
                <w:sz w:val="24"/>
                <w:szCs w:val="24"/>
              </w:rPr>
              <w:t xml:space="preserve">  Шестифутовый</w:t>
            </w:r>
          </w:p>
        </w:tc>
        <w:tc>
          <w:tcPr>
            <w:tcW w:w="2126" w:type="dxa"/>
          </w:tcPr>
          <w:p w14:paraId="21FB0808" w14:textId="77777777" w:rsidR="00AE0E08" w:rsidRPr="00926FB2" w:rsidRDefault="00AE0E08" w:rsidP="00B506E7">
            <w:pPr>
              <w:tabs>
                <w:tab w:val="num" w:pos="851"/>
                <w:tab w:val="left" w:pos="1050"/>
              </w:tabs>
              <w:ind w:firstLine="252"/>
              <w:jc w:val="center"/>
              <w:rPr>
                <w:sz w:val="24"/>
                <w:szCs w:val="24"/>
              </w:rPr>
            </w:pPr>
            <w:r w:rsidRPr="00926FB2">
              <w:rPr>
                <w:sz w:val="24"/>
                <w:szCs w:val="24"/>
              </w:rPr>
              <w:t>400-500</w:t>
            </w:r>
          </w:p>
        </w:tc>
        <w:tc>
          <w:tcPr>
            <w:tcW w:w="1985" w:type="dxa"/>
          </w:tcPr>
          <w:p w14:paraId="366FD8E9" w14:textId="77777777" w:rsidR="00AE0E08" w:rsidRPr="00926FB2" w:rsidRDefault="00AE0E08" w:rsidP="00B506E7">
            <w:pPr>
              <w:tabs>
                <w:tab w:val="num" w:pos="851"/>
                <w:tab w:val="left" w:pos="1050"/>
              </w:tabs>
              <w:ind w:firstLine="252"/>
              <w:jc w:val="center"/>
              <w:rPr>
                <w:sz w:val="24"/>
                <w:szCs w:val="24"/>
              </w:rPr>
            </w:pPr>
            <w:r w:rsidRPr="00926FB2">
              <w:rPr>
                <w:sz w:val="24"/>
                <w:szCs w:val="24"/>
              </w:rPr>
              <w:t>25-30</w:t>
            </w:r>
          </w:p>
        </w:tc>
        <w:tc>
          <w:tcPr>
            <w:tcW w:w="2551" w:type="dxa"/>
          </w:tcPr>
          <w:p w14:paraId="7BE1351A" w14:textId="77777777" w:rsidR="00AE0E08" w:rsidRPr="00926FB2" w:rsidRDefault="00AE0E08" w:rsidP="00B506E7">
            <w:pPr>
              <w:tabs>
                <w:tab w:val="num" w:pos="851"/>
                <w:tab w:val="left" w:pos="1050"/>
              </w:tabs>
              <w:ind w:firstLine="252"/>
              <w:jc w:val="center"/>
              <w:rPr>
                <w:sz w:val="24"/>
                <w:szCs w:val="24"/>
              </w:rPr>
            </w:pPr>
            <w:r w:rsidRPr="00926FB2">
              <w:rPr>
                <w:sz w:val="24"/>
                <w:szCs w:val="24"/>
              </w:rPr>
              <w:t>0,9-1,1</w:t>
            </w:r>
          </w:p>
        </w:tc>
      </w:tr>
      <w:tr w:rsidR="009D56E2" w:rsidRPr="00926FB2" w14:paraId="5BCE09A1" w14:textId="77777777" w:rsidTr="00783413">
        <w:tc>
          <w:tcPr>
            <w:tcW w:w="2977" w:type="dxa"/>
          </w:tcPr>
          <w:p w14:paraId="01C24818" w14:textId="77777777" w:rsidR="00AE0E08" w:rsidRPr="00926FB2" w:rsidRDefault="00AE0E08" w:rsidP="00B506E7">
            <w:pPr>
              <w:tabs>
                <w:tab w:val="num" w:pos="851"/>
                <w:tab w:val="left" w:pos="1050"/>
              </w:tabs>
              <w:ind w:firstLine="252"/>
              <w:rPr>
                <w:sz w:val="24"/>
                <w:szCs w:val="24"/>
              </w:rPr>
            </w:pPr>
            <w:r w:rsidRPr="00926FB2">
              <w:rPr>
                <w:sz w:val="24"/>
                <w:szCs w:val="24"/>
              </w:rPr>
              <w:t>К</w:t>
            </w:r>
            <w:r w:rsidRPr="00926FB2">
              <w:rPr>
                <w:sz w:val="24"/>
                <w:szCs w:val="24"/>
                <w:vertAlign w:val="subscript"/>
              </w:rPr>
              <w:t>12</w:t>
            </w:r>
            <w:r w:rsidRPr="00926FB2">
              <w:rPr>
                <w:sz w:val="24"/>
                <w:szCs w:val="24"/>
              </w:rPr>
              <w:t xml:space="preserve">  Верхняя Марианна</w:t>
            </w:r>
          </w:p>
        </w:tc>
        <w:tc>
          <w:tcPr>
            <w:tcW w:w="2126" w:type="dxa"/>
          </w:tcPr>
          <w:p w14:paraId="155462BD" w14:textId="77777777" w:rsidR="00AE0E08" w:rsidRPr="00926FB2" w:rsidRDefault="00AE0E08" w:rsidP="00B506E7">
            <w:pPr>
              <w:tabs>
                <w:tab w:val="num" w:pos="851"/>
                <w:tab w:val="left" w:pos="1050"/>
              </w:tabs>
              <w:ind w:firstLine="252"/>
              <w:jc w:val="center"/>
              <w:rPr>
                <w:sz w:val="24"/>
                <w:szCs w:val="24"/>
              </w:rPr>
            </w:pPr>
            <w:r w:rsidRPr="00926FB2">
              <w:rPr>
                <w:sz w:val="24"/>
                <w:szCs w:val="24"/>
              </w:rPr>
              <w:t>250-450</w:t>
            </w:r>
          </w:p>
        </w:tc>
        <w:tc>
          <w:tcPr>
            <w:tcW w:w="1985" w:type="dxa"/>
          </w:tcPr>
          <w:p w14:paraId="615CB1F8" w14:textId="77777777" w:rsidR="00AE0E08" w:rsidRPr="00926FB2" w:rsidRDefault="00AE0E08" w:rsidP="00B506E7">
            <w:pPr>
              <w:tabs>
                <w:tab w:val="num" w:pos="851"/>
                <w:tab w:val="left" w:pos="1050"/>
              </w:tabs>
              <w:ind w:firstLine="252"/>
              <w:jc w:val="center"/>
              <w:rPr>
                <w:sz w:val="24"/>
                <w:szCs w:val="24"/>
              </w:rPr>
            </w:pPr>
            <w:r w:rsidRPr="00926FB2">
              <w:rPr>
                <w:sz w:val="24"/>
                <w:szCs w:val="24"/>
              </w:rPr>
              <w:t>23-28</w:t>
            </w:r>
          </w:p>
        </w:tc>
        <w:tc>
          <w:tcPr>
            <w:tcW w:w="2551" w:type="dxa"/>
          </w:tcPr>
          <w:p w14:paraId="3C24689C" w14:textId="77777777" w:rsidR="00AE0E08" w:rsidRPr="00926FB2" w:rsidRDefault="00AE0E08" w:rsidP="00B506E7">
            <w:pPr>
              <w:tabs>
                <w:tab w:val="num" w:pos="851"/>
                <w:tab w:val="left" w:pos="1050"/>
              </w:tabs>
              <w:ind w:firstLine="252"/>
              <w:jc w:val="center"/>
              <w:rPr>
                <w:sz w:val="24"/>
                <w:szCs w:val="24"/>
              </w:rPr>
            </w:pPr>
            <w:r w:rsidRPr="00926FB2">
              <w:rPr>
                <w:sz w:val="24"/>
                <w:szCs w:val="24"/>
              </w:rPr>
              <w:t>3,3-5,5</w:t>
            </w:r>
          </w:p>
        </w:tc>
      </w:tr>
      <w:tr w:rsidR="009D56E2" w:rsidRPr="00926FB2" w14:paraId="7AE95065" w14:textId="77777777" w:rsidTr="00783413">
        <w:tc>
          <w:tcPr>
            <w:tcW w:w="2977" w:type="dxa"/>
          </w:tcPr>
          <w:p w14:paraId="0A5440FB" w14:textId="77777777" w:rsidR="00AE0E08" w:rsidRPr="00926FB2" w:rsidRDefault="00AE0E08" w:rsidP="00B506E7">
            <w:pPr>
              <w:tabs>
                <w:tab w:val="num" w:pos="851"/>
                <w:tab w:val="left" w:pos="1050"/>
              </w:tabs>
              <w:ind w:firstLine="252"/>
              <w:rPr>
                <w:sz w:val="24"/>
                <w:szCs w:val="24"/>
              </w:rPr>
            </w:pPr>
            <w:r w:rsidRPr="00926FB2">
              <w:rPr>
                <w:sz w:val="24"/>
                <w:szCs w:val="24"/>
              </w:rPr>
              <w:t>К</w:t>
            </w:r>
            <w:r w:rsidRPr="00926FB2">
              <w:rPr>
                <w:sz w:val="24"/>
                <w:szCs w:val="24"/>
                <w:vertAlign w:val="subscript"/>
              </w:rPr>
              <w:t>10</w:t>
            </w:r>
            <w:r w:rsidRPr="00926FB2">
              <w:rPr>
                <w:sz w:val="24"/>
                <w:szCs w:val="24"/>
              </w:rPr>
              <w:t xml:space="preserve">  Феликс</w:t>
            </w:r>
          </w:p>
        </w:tc>
        <w:tc>
          <w:tcPr>
            <w:tcW w:w="2126" w:type="dxa"/>
          </w:tcPr>
          <w:p w14:paraId="5D4D8857" w14:textId="77777777" w:rsidR="00AE0E08" w:rsidRPr="00926FB2" w:rsidRDefault="00AE0E08" w:rsidP="00B506E7">
            <w:pPr>
              <w:tabs>
                <w:tab w:val="num" w:pos="851"/>
                <w:tab w:val="left" w:pos="1050"/>
              </w:tabs>
              <w:ind w:firstLine="252"/>
              <w:jc w:val="center"/>
              <w:rPr>
                <w:sz w:val="24"/>
                <w:szCs w:val="24"/>
              </w:rPr>
            </w:pPr>
            <w:r w:rsidRPr="00926FB2">
              <w:rPr>
                <w:sz w:val="24"/>
                <w:szCs w:val="24"/>
              </w:rPr>
              <w:t>400-450</w:t>
            </w:r>
          </w:p>
        </w:tc>
        <w:tc>
          <w:tcPr>
            <w:tcW w:w="1985" w:type="dxa"/>
          </w:tcPr>
          <w:p w14:paraId="0274636D" w14:textId="77777777" w:rsidR="00AE0E08" w:rsidRPr="00926FB2" w:rsidRDefault="00AE0E08" w:rsidP="00B506E7">
            <w:pPr>
              <w:tabs>
                <w:tab w:val="num" w:pos="851"/>
                <w:tab w:val="left" w:pos="1050"/>
              </w:tabs>
              <w:ind w:firstLine="252"/>
              <w:jc w:val="center"/>
              <w:rPr>
                <w:sz w:val="24"/>
                <w:szCs w:val="24"/>
              </w:rPr>
            </w:pPr>
            <w:r w:rsidRPr="00926FB2">
              <w:rPr>
                <w:sz w:val="24"/>
                <w:szCs w:val="24"/>
              </w:rPr>
              <w:t>21-27</w:t>
            </w:r>
          </w:p>
        </w:tc>
        <w:tc>
          <w:tcPr>
            <w:tcW w:w="2551" w:type="dxa"/>
          </w:tcPr>
          <w:p w14:paraId="4616FCB4" w14:textId="77777777" w:rsidR="00AE0E08" w:rsidRPr="00926FB2" w:rsidRDefault="00AE0E08" w:rsidP="00B506E7">
            <w:pPr>
              <w:tabs>
                <w:tab w:val="num" w:pos="851"/>
                <w:tab w:val="left" w:pos="1050"/>
              </w:tabs>
              <w:ind w:firstLine="252"/>
              <w:jc w:val="center"/>
              <w:rPr>
                <w:sz w:val="24"/>
                <w:szCs w:val="24"/>
              </w:rPr>
            </w:pPr>
            <w:r w:rsidRPr="00926FB2">
              <w:rPr>
                <w:sz w:val="24"/>
                <w:szCs w:val="24"/>
              </w:rPr>
              <w:t>1,0-1,5</w:t>
            </w:r>
          </w:p>
        </w:tc>
      </w:tr>
      <w:tr w:rsidR="009D56E2" w:rsidRPr="00926FB2" w14:paraId="358949A3" w14:textId="77777777" w:rsidTr="00783413">
        <w:tc>
          <w:tcPr>
            <w:tcW w:w="2977" w:type="dxa"/>
          </w:tcPr>
          <w:p w14:paraId="63BE1CB7" w14:textId="77777777" w:rsidR="00AE0E08" w:rsidRPr="00926FB2" w:rsidRDefault="00AE0E08" w:rsidP="00B506E7">
            <w:pPr>
              <w:tabs>
                <w:tab w:val="num" w:pos="851"/>
                <w:tab w:val="left" w:pos="1050"/>
              </w:tabs>
              <w:ind w:firstLine="252"/>
              <w:rPr>
                <w:sz w:val="24"/>
                <w:szCs w:val="24"/>
              </w:rPr>
            </w:pPr>
            <w:r w:rsidRPr="00926FB2">
              <w:rPr>
                <w:sz w:val="24"/>
                <w:szCs w:val="24"/>
              </w:rPr>
              <w:t>К</w:t>
            </w:r>
            <w:r w:rsidRPr="00926FB2">
              <w:rPr>
                <w:sz w:val="24"/>
                <w:szCs w:val="24"/>
                <w:vertAlign w:val="subscript"/>
              </w:rPr>
              <w:t>7</w:t>
            </w:r>
            <w:r w:rsidRPr="00926FB2">
              <w:rPr>
                <w:sz w:val="24"/>
                <w:szCs w:val="24"/>
              </w:rPr>
              <w:t xml:space="preserve">  Замечательный</w:t>
            </w:r>
          </w:p>
        </w:tc>
        <w:tc>
          <w:tcPr>
            <w:tcW w:w="2126" w:type="dxa"/>
          </w:tcPr>
          <w:p w14:paraId="0F607339" w14:textId="77777777" w:rsidR="00AE0E08" w:rsidRPr="00926FB2" w:rsidRDefault="00AE0E08" w:rsidP="00B506E7">
            <w:pPr>
              <w:tabs>
                <w:tab w:val="num" w:pos="851"/>
                <w:tab w:val="left" w:pos="1050"/>
              </w:tabs>
              <w:ind w:firstLine="252"/>
              <w:jc w:val="center"/>
              <w:rPr>
                <w:sz w:val="24"/>
                <w:szCs w:val="24"/>
              </w:rPr>
            </w:pPr>
            <w:r w:rsidRPr="00926FB2">
              <w:rPr>
                <w:sz w:val="24"/>
                <w:szCs w:val="24"/>
              </w:rPr>
              <w:t>400-500</w:t>
            </w:r>
          </w:p>
        </w:tc>
        <w:tc>
          <w:tcPr>
            <w:tcW w:w="1985" w:type="dxa"/>
          </w:tcPr>
          <w:p w14:paraId="023103EA" w14:textId="77777777" w:rsidR="00AE0E08" w:rsidRPr="00926FB2" w:rsidRDefault="00AE0E08" w:rsidP="00B506E7">
            <w:pPr>
              <w:tabs>
                <w:tab w:val="num" w:pos="851"/>
                <w:tab w:val="left" w:pos="1050"/>
              </w:tabs>
              <w:ind w:firstLine="252"/>
              <w:jc w:val="center"/>
              <w:rPr>
                <w:sz w:val="24"/>
                <w:szCs w:val="24"/>
              </w:rPr>
            </w:pPr>
            <w:r w:rsidRPr="00926FB2">
              <w:rPr>
                <w:sz w:val="24"/>
                <w:szCs w:val="24"/>
              </w:rPr>
              <w:t>20-26</w:t>
            </w:r>
          </w:p>
        </w:tc>
        <w:tc>
          <w:tcPr>
            <w:tcW w:w="2551" w:type="dxa"/>
          </w:tcPr>
          <w:p w14:paraId="2D6FCFF2" w14:textId="77777777" w:rsidR="00AE0E08" w:rsidRPr="00926FB2" w:rsidRDefault="00AE0E08" w:rsidP="00B506E7">
            <w:pPr>
              <w:tabs>
                <w:tab w:val="num" w:pos="851"/>
                <w:tab w:val="left" w:pos="1050"/>
              </w:tabs>
              <w:ind w:firstLine="252"/>
              <w:jc w:val="center"/>
              <w:rPr>
                <w:sz w:val="24"/>
                <w:szCs w:val="24"/>
              </w:rPr>
            </w:pPr>
            <w:r w:rsidRPr="00926FB2">
              <w:rPr>
                <w:sz w:val="24"/>
                <w:szCs w:val="24"/>
              </w:rPr>
              <w:t>1,2-1,8</w:t>
            </w:r>
          </w:p>
        </w:tc>
      </w:tr>
      <w:tr w:rsidR="009D56E2" w:rsidRPr="00926FB2" w14:paraId="2C2D4FBE" w14:textId="77777777" w:rsidTr="00783413">
        <w:tc>
          <w:tcPr>
            <w:tcW w:w="2977" w:type="dxa"/>
          </w:tcPr>
          <w:p w14:paraId="6EDAD112" w14:textId="77777777" w:rsidR="00AE0E08" w:rsidRPr="00926FB2" w:rsidRDefault="00AE0E08" w:rsidP="00B506E7">
            <w:pPr>
              <w:tabs>
                <w:tab w:val="num" w:pos="851"/>
                <w:tab w:val="left" w:pos="1050"/>
              </w:tabs>
              <w:ind w:firstLine="252"/>
              <w:rPr>
                <w:sz w:val="24"/>
                <w:szCs w:val="24"/>
              </w:rPr>
            </w:pPr>
            <w:r w:rsidRPr="00926FB2">
              <w:rPr>
                <w:sz w:val="24"/>
                <w:szCs w:val="24"/>
              </w:rPr>
              <w:t>К</w:t>
            </w:r>
            <w:r w:rsidRPr="00926FB2">
              <w:rPr>
                <w:sz w:val="24"/>
                <w:szCs w:val="24"/>
                <w:vertAlign w:val="subscript"/>
              </w:rPr>
              <w:t>4</w:t>
            </w:r>
            <w:r w:rsidRPr="00926FB2">
              <w:rPr>
                <w:sz w:val="24"/>
                <w:szCs w:val="24"/>
              </w:rPr>
              <w:t xml:space="preserve">  Вышесредний</w:t>
            </w:r>
          </w:p>
        </w:tc>
        <w:tc>
          <w:tcPr>
            <w:tcW w:w="2126" w:type="dxa"/>
          </w:tcPr>
          <w:p w14:paraId="5B939E17" w14:textId="77777777" w:rsidR="00AE0E08" w:rsidRPr="00926FB2" w:rsidRDefault="00AE0E08" w:rsidP="00B506E7">
            <w:pPr>
              <w:tabs>
                <w:tab w:val="num" w:pos="851"/>
                <w:tab w:val="left" w:pos="1050"/>
              </w:tabs>
              <w:ind w:firstLine="252"/>
              <w:jc w:val="center"/>
              <w:rPr>
                <w:sz w:val="24"/>
                <w:szCs w:val="24"/>
              </w:rPr>
            </w:pPr>
            <w:r w:rsidRPr="00926FB2">
              <w:rPr>
                <w:sz w:val="24"/>
                <w:szCs w:val="24"/>
              </w:rPr>
              <w:t>250-400</w:t>
            </w:r>
          </w:p>
        </w:tc>
        <w:tc>
          <w:tcPr>
            <w:tcW w:w="1985" w:type="dxa"/>
          </w:tcPr>
          <w:p w14:paraId="4924D09D" w14:textId="77777777" w:rsidR="00AE0E08" w:rsidRPr="00926FB2" w:rsidRDefault="00AE0E08" w:rsidP="00B506E7">
            <w:pPr>
              <w:tabs>
                <w:tab w:val="num" w:pos="851"/>
                <w:tab w:val="left" w:pos="1050"/>
              </w:tabs>
              <w:ind w:firstLine="252"/>
              <w:jc w:val="center"/>
              <w:rPr>
                <w:sz w:val="24"/>
                <w:szCs w:val="24"/>
              </w:rPr>
            </w:pPr>
            <w:r w:rsidRPr="00926FB2">
              <w:rPr>
                <w:sz w:val="24"/>
                <w:szCs w:val="24"/>
              </w:rPr>
              <w:t>20-25</w:t>
            </w:r>
          </w:p>
        </w:tc>
        <w:tc>
          <w:tcPr>
            <w:tcW w:w="2551" w:type="dxa"/>
          </w:tcPr>
          <w:p w14:paraId="24640555" w14:textId="77777777" w:rsidR="00AE0E08" w:rsidRPr="00926FB2" w:rsidRDefault="00AE0E08" w:rsidP="00B506E7">
            <w:pPr>
              <w:tabs>
                <w:tab w:val="num" w:pos="851"/>
                <w:tab w:val="left" w:pos="1050"/>
              </w:tabs>
              <w:ind w:firstLine="252"/>
              <w:jc w:val="center"/>
              <w:rPr>
                <w:sz w:val="24"/>
                <w:szCs w:val="24"/>
              </w:rPr>
            </w:pPr>
            <w:r w:rsidRPr="00926FB2">
              <w:rPr>
                <w:sz w:val="24"/>
                <w:szCs w:val="24"/>
              </w:rPr>
              <w:t>1,0-1,1</w:t>
            </w:r>
          </w:p>
        </w:tc>
      </w:tr>
      <w:tr w:rsidR="009D56E2" w:rsidRPr="00926FB2" w14:paraId="52CC7849" w14:textId="77777777" w:rsidTr="00783413">
        <w:tc>
          <w:tcPr>
            <w:tcW w:w="2977" w:type="dxa"/>
          </w:tcPr>
          <w:p w14:paraId="6158F8E6" w14:textId="77777777" w:rsidR="00AE0E08" w:rsidRPr="00926FB2" w:rsidRDefault="00AE0E08" w:rsidP="00B506E7">
            <w:pPr>
              <w:tabs>
                <w:tab w:val="num" w:pos="851"/>
                <w:tab w:val="left" w:pos="1050"/>
              </w:tabs>
              <w:ind w:firstLine="252"/>
              <w:rPr>
                <w:sz w:val="24"/>
                <w:szCs w:val="24"/>
              </w:rPr>
            </w:pPr>
            <w:r w:rsidRPr="00926FB2">
              <w:rPr>
                <w:sz w:val="24"/>
                <w:szCs w:val="24"/>
              </w:rPr>
              <w:t>К</w:t>
            </w:r>
            <w:r w:rsidRPr="00926FB2">
              <w:rPr>
                <w:sz w:val="24"/>
                <w:szCs w:val="24"/>
                <w:vertAlign w:val="subscript"/>
              </w:rPr>
              <w:t>3</w:t>
            </w:r>
            <w:r w:rsidRPr="00926FB2">
              <w:rPr>
                <w:sz w:val="24"/>
                <w:szCs w:val="24"/>
              </w:rPr>
              <w:t xml:space="preserve">  Средний</w:t>
            </w:r>
          </w:p>
        </w:tc>
        <w:tc>
          <w:tcPr>
            <w:tcW w:w="2126" w:type="dxa"/>
          </w:tcPr>
          <w:p w14:paraId="2D517755" w14:textId="77777777" w:rsidR="00AE0E08" w:rsidRPr="00926FB2" w:rsidRDefault="00AE0E08" w:rsidP="00B506E7">
            <w:pPr>
              <w:tabs>
                <w:tab w:val="num" w:pos="851"/>
                <w:tab w:val="left" w:pos="1050"/>
              </w:tabs>
              <w:ind w:firstLine="252"/>
              <w:jc w:val="center"/>
              <w:rPr>
                <w:sz w:val="24"/>
                <w:szCs w:val="24"/>
              </w:rPr>
            </w:pPr>
            <w:r w:rsidRPr="00926FB2">
              <w:rPr>
                <w:sz w:val="24"/>
                <w:szCs w:val="24"/>
              </w:rPr>
              <w:t>300-400</w:t>
            </w:r>
          </w:p>
        </w:tc>
        <w:tc>
          <w:tcPr>
            <w:tcW w:w="1985" w:type="dxa"/>
          </w:tcPr>
          <w:p w14:paraId="295BC14F" w14:textId="77777777" w:rsidR="00AE0E08" w:rsidRPr="00926FB2" w:rsidRDefault="00AE0E08" w:rsidP="00B506E7">
            <w:pPr>
              <w:tabs>
                <w:tab w:val="num" w:pos="851"/>
                <w:tab w:val="left" w:pos="1050"/>
              </w:tabs>
              <w:ind w:firstLine="252"/>
              <w:jc w:val="center"/>
              <w:rPr>
                <w:sz w:val="24"/>
                <w:szCs w:val="24"/>
              </w:rPr>
            </w:pPr>
            <w:r w:rsidRPr="00926FB2">
              <w:rPr>
                <w:sz w:val="24"/>
                <w:szCs w:val="24"/>
              </w:rPr>
              <w:t>19-24</w:t>
            </w:r>
          </w:p>
        </w:tc>
        <w:tc>
          <w:tcPr>
            <w:tcW w:w="2551" w:type="dxa"/>
          </w:tcPr>
          <w:p w14:paraId="4013CDD7" w14:textId="77777777" w:rsidR="00AE0E08" w:rsidRPr="00926FB2" w:rsidRDefault="00AE0E08" w:rsidP="00B506E7">
            <w:pPr>
              <w:tabs>
                <w:tab w:val="num" w:pos="851"/>
                <w:tab w:val="left" w:pos="1050"/>
              </w:tabs>
              <w:ind w:firstLine="252"/>
              <w:jc w:val="center"/>
              <w:rPr>
                <w:sz w:val="24"/>
                <w:szCs w:val="24"/>
              </w:rPr>
            </w:pPr>
            <w:r w:rsidRPr="00926FB2">
              <w:rPr>
                <w:sz w:val="24"/>
                <w:szCs w:val="24"/>
              </w:rPr>
              <w:t>0,8-1,0</w:t>
            </w:r>
          </w:p>
        </w:tc>
      </w:tr>
      <w:tr w:rsidR="009D56E2" w:rsidRPr="00926FB2" w14:paraId="31CA1B36" w14:textId="77777777" w:rsidTr="00783413">
        <w:tc>
          <w:tcPr>
            <w:tcW w:w="2977" w:type="dxa"/>
          </w:tcPr>
          <w:p w14:paraId="092F77CB" w14:textId="77777777" w:rsidR="00AE0E08" w:rsidRPr="00926FB2" w:rsidRDefault="00AE0E08" w:rsidP="00B506E7">
            <w:pPr>
              <w:tabs>
                <w:tab w:val="num" w:pos="851"/>
                <w:tab w:val="left" w:pos="1050"/>
              </w:tabs>
              <w:ind w:firstLine="252"/>
              <w:rPr>
                <w:sz w:val="24"/>
                <w:szCs w:val="24"/>
              </w:rPr>
            </w:pPr>
            <w:r w:rsidRPr="00926FB2">
              <w:rPr>
                <w:sz w:val="24"/>
                <w:szCs w:val="24"/>
              </w:rPr>
              <w:t>К</w:t>
            </w:r>
            <w:r w:rsidRPr="00926FB2">
              <w:rPr>
                <w:sz w:val="24"/>
                <w:szCs w:val="24"/>
                <w:vertAlign w:val="subscript"/>
              </w:rPr>
              <w:t>2</w:t>
            </w:r>
            <w:r w:rsidRPr="00926FB2">
              <w:rPr>
                <w:sz w:val="24"/>
                <w:szCs w:val="24"/>
              </w:rPr>
              <w:t xml:space="preserve">  Нижесредний</w:t>
            </w:r>
          </w:p>
        </w:tc>
        <w:tc>
          <w:tcPr>
            <w:tcW w:w="2126" w:type="dxa"/>
          </w:tcPr>
          <w:p w14:paraId="7D13501A" w14:textId="77777777" w:rsidR="00AE0E08" w:rsidRPr="00926FB2" w:rsidRDefault="00AE0E08" w:rsidP="00B506E7">
            <w:pPr>
              <w:tabs>
                <w:tab w:val="num" w:pos="851"/>
                <w:tab w:val="left" w:pos="1050"/>
              </w:tabs>
              <w:ind w:firstLine="252"/>
              <w:jc w:val="center"/>
              <w:rPr>
                <w:sz w:val="24"/>
                <w:szCs w:val="24"/>
              </w:rPr>
            </w:pPr>
            <w:r w:rsidRPr="00926FB2">
              <w:rPr>
                <w:sz w:val="24"/>
                <w:szCs w:val="24"/>
              </w:rPr>
              <w:t>200-300</w:t>
            </w:r>
          </w:p>
        </w:tc>
        <w:tc>
          <w:tcPr>
            <w:tcW w:w="1985" w:type="dxa"/>
          </w:tcPr>
          <w:p w14:paraId="68F4FFD6" w14:textId="77777777" w:rsidR="00AE0E08" w:rsidRPr="00926FB2" w:rsidRDefault="00AE0E08" w:rsidP="00B506E7">
            <w:pPr>
              <w:tabs>
                <w:tab w:val="num" w:pos="851"/>
                <w:tab w:val="left" w:pos="1050"/>
              </w:tabs>
              <w:ind w:firstLine="252"/>
              <w:jc w:val="center"/>
              <w:rPr>
                <w:sz w:val="24"/>
                <w:szCs w:val="24"/>
              </w:rPr>
            </w:pPr>
            <w:r w:rsidRPr="00926FB2">
              <w:rPr>
                <w:sz w:val="24"/>
                <w:szCs w:val="24"/>
              </w:rPr>
              <w:t>28-22</w:t>
            </w:r>
          </w:p>
        </w:tc>
        <w:tc>
          <w:tcPr>
            <w:tcW w:w="2551" w:type="dxa"/>
          </w:tcPr>
          <w:p w14:paraId="1A07A177" w14:textId="77777777" w:rsidR="00AE0E08" w:rsidRPr="00926FB2" w:rsidRDefault="00AE0E08" w:rsidP="00B506E7">
            <w:pPr>
              <w:tabs>
                <w:tab w:val="num" w:pos="851"/>
                <w:tab w:val="left" w:pos="1050"/>
              </w:tabs>
              <w:ind w:firstLine="252"/>
              <w:jc w:val="center"/>
              <w:rPr>
                <w:sz w:val="24"/>
                <w:szCs w:val="24"/>
              </w:rPr>
            </w:pPr>
            <w:r w:rsidRPr="00926FB2">
              <w:rPr>
                <w:sz w:val="24"/>
                <w:szCs w:val="24"/>
              </w:rPr>
              <w:t>0,7-0,9</w:t>
            </w:r>
          </w:p>
        </w:tc>
      </w:tr>
      <w:tr w:rsidR="009D56E2" w:rsidRPr="00926FB2" w14:paraId="52420B97" w14:textId="77777777" w:rsidTr="00783413">
        <w:tc>
          <w:tcPr>
            <w:tcW w:w="2977" w:type="dxa"/>
          </w:tcPr>
          <w:p w14:paraId="3182BD4F" w14:textId="77777777" w:rsidR="00AE0E08" w:rsidRPr="00926FB2" w:rsidRDefault="00AE0E08" w:rsidP="00B506E7">
            <w:pPr>
              <w:tabs>
                <w:tab w:val="num" w:pos="851"/>
                <w:tab w:val="left" w:pos="1050"/>
              </w:tabs>
              <w:ind w:firstLine="252"/>
              <w:rPr>
                <w:sz w:val="24"/>
                <w:szCs w:val="24"/>
              </w:rPr>
            </w:pPr>
            <w:r w:rsidRPr="00926FB2">
              <w:rPr>
                <w:sz w:val="24"/>
                <w:szCs w:val="24"/>
              </w:rPr>
              <w:t>А</w:t>
            </w:r>
            <w:r w:rsidRPr="00926FB2">
              <w:rPr>
                <w:sz w:val="24"/>
                <w:szCs w:val="24"/>
                <w:vertAlign w:val="subscript"/>
              </w:rPr>
              <w:t>5</w:t>
            </w:r>
            <w:r w:rsidRPr="00926FB2">
              <w:rPr>
                <w:sz w:val="24"/>
                <w:szCs w:val="24"/>
              </w:rPr>
              <w:t xml:space="preserve">  Двойной</w:t>
            </w:r>
          </w:p>
        </w:tc>
        <w:tc>
          <w:tcPr>
            <w:tcW w:w="2126" w:type="dxa"/>
          </w:tcPr>
          <w:p w14:paraId="7FA55F9B" w14:textId="77777777" w:rsidR="00AE0E08" w:rsidRPr="00926FB2" w:rsidRDefault="00AE0E08" w:rsidP="00B506E7">
            <w:pPr>
              <w:tabs>
                <w:tab w:val="num" w:pos="851"/>
                <w:tab w:val="left" w:pos="1050"/>
              </w:tabs>
              <w:ind w:firstLine="252"/>
              <w:jc w:val="center"/>
              <w:rPr>
                <w:sz w:val="24"/>
                <w:szCs w:val="24"/>
              </w:rPr>
            </w:pPr>
            <w:r w:rsidRPr="00926FB2">
              <w:rPr>
                <w:sz w:val="24"/>
                <w:szCs w:val="24"/>
              </w:rPr>
              <w:t>300-450</w:t>
            </w:r>
          </w:p>
        </w:tc>
        <w:tc>
          <w:tcPr>
            <w:tcW w:w="1985" w:type="dxa"/>
          </w:tcPr>
          <w:p w14:paraId="0651AA55" w14:textId="77777777" w:rsidR="00AE0E08" w:rsidRPr="00926FB2" w:rsidRDefault="00AE0E08" w:rsidP="00B506E7">
            <w:pPr>
              <w:tabs>
                <w:tab w:val="num" w:pos="851"/>
                <w:tab w:val="left" w:pos="1050"/>
              </w:tabs>
              <w:ind w:firstLine="252"/>
              <w:jc w:val="center"/>
              <w:rPr>
                <w:sz w:val="24"/>
                <w:szCs w:val="24"/>
              </w:rPr>
            </w:pPr>
            <w:r w:rsidRPr="00926FB2">
              <w:rPr>
                <w:sz w:val="24"/>
                <w:szCs w:val="24"/>
              </w:rPr>
              <w:t>23-25</w:t>
            </w:r>
          </w:p>
        </w:tc>
        <w:tc>
          <w:tcPr>
            <w:tcW w:w="2551" w:type="dxa"/>
          </w:tcPr>
          <w:p w14:paraId="06003D73" w14:textId="77777777" w:rsidR="00AE0E08" w:rsidRPr="00926FB2" w:rsidRDefault="00AE0E08" w:rsidP="00B506E7">
            <w:pPr>
              <w:tabs>
                <w:tab w:val="num" w:pos="851"/>
                <w:tab w:val="left" w:pos="1050"/>
              </w:tabs>
              <w:ind w:firstLine="252"/>
              <w:jc w:val="center"/>
              <w:rPr>
                <w:sz w:val="24"/>
                <w:szCs w:val="24"/>
              </w:rPr>
            </w:pPr>
            <w:r w:rsidRPr="00926FB2">
              <w:rPr>
                <w:sz w:val="24"/>
                <w:szCs w:val="24"/>
              </w:rPr>
              <w:t>0,7-0,9</w:t>
            </w:r>
          </w:p>
        </w:tc>
      </w:tr>
    </w:tbl>
    <w:p w14:paraId="4AC37D24" w14:textId="77777777" w:rsidR="00AE0E08" w:rsidRPr="00926FB2" w:rsidRDefault="00AE0E08" w:rsidP="00B506E7">
      <w:pPr>
        <w:shd w:val="clear" w:color="auto" w:fill="FFFFFF"/>
        <w:tabs>
          <w:tab w:val="num" w:pos="851"/>
        </w:tabs>
        <w:ind w:firstLine="567"/>
        <w:jc w:val="both"/>
      </w:pPr>
    </w:p>
    <w:p w14:paraId="48A4AD63" w14:textId="462DAAFA" w:rsidR="00AE0E08" w:rsidRPr="00926FB2" w:rsidRDefault="00AE0E08" w:rsidP="00B506E7">
      <w:pPr>
        <w:shd w:val="clear" w:color="auto" w:fill="FFFFFF"/>
        <w:tabs>
          <w:tab w:val="num" w:pos="851"/>
        </w:tabs>
        <w:ind w:firstLine="709"/>
        <w:jc w:val="both"/>
      </w:pPr>
      <w:r w:rsidRPr="00926FB2">
        <w:t>Метаноносность угольного пласта в основном определяется: сорбционной емкостью, газовым давлением и газопроницаемостью [</w:t>
      </w:r>
      <w:r w:rsidR="00B00FBD" w:rsidRPr="00926FB2">
        <w:t>11</w:t>
      </w:r>
      <w:r w:rsidR="002B7C14" w:rsidRPr="00926FB2">
        <w:rPr>
          <w:lang w:val="kk-KZ"/>
        </w:rPr>
        <w:t>6</w:t>
      </w:r>
      <w:r w:rsidR="00B00FBD" w:rsidRPr="00926FB2">
        <w:t>,11</w:t>
      </w:r>
      <w:r w:rsidR="002B7C14" w:rsidRPr="00926FB2">
        <w:rPr>
          <w:lang w:val="kk-KZ"/>
        </w:rPr>
        <w:t>7</w:t>
      </w:r>
      <w:r w:rsidRPr="00926FB2">
        <w:t>]. Сорбционная ем</w:t>
      </w:r>
      <w:r w:rsidR="00B00FBD" w:rsidRPr="00926FB2">
        <w:t>кость угленосных толщ, согласно</w:t>
      </w:r>
      <w:r w:rsidR="00D34A69" w:rsidRPr="00926FB2">
        <w:rPr>
          <w:lang w:val="kk-KZ"/>
        </w:rPr>
        <w:t xml:space="preserve"> </w:t>
      </w:r>
      <w:r w:rsidR="00D34A69" w:rsidRPr="00926FB2">
        <w:t>[1</w:t>
      </w:r>
      <w:r w:rsidR="00D34A69" w:rsidRPr="00926FB2">
        <w:rPr>
          <w:lang w:val="kk-KZ"/>
        </w:rPr>
        <w:t>01</w:t>
      </w:r>
      <w:r w:rsidR="00D34A69" w:rsidRPr="00926FB2">
        <w:t>]</w:t>
      </w:r>
      <w:r w:rsidRPr="00926FB2">
        <w:t>, определяется первичной газоносностью:</w:t>
      </w:r>
    </w:p>
    <w:bookmarkEnd w:id="47"/>
    <w:p w14:paraId="709C8A99" w14:textId="77777777" w:rsidR="00AE0E08" w:rsidRPr="00926FB2" w:rsidRDefault="00AE0E08" w:rsidP="00B506E7">
      <w:pPr>
        <w:shd w:val="clear" w:color="auto" w:fill="FFFFFF"/>
        <w:tabs>
          <w:tab w:val="num" w:pos="851"/>
        </w:tabs>
        <w:ind w:firstLine="567"/>
        <w:jc w:val="both"/>
      </w:pPr>
    </w:p>
    <w:p w14:paraId="407E1567" w14:textId="79501C25" w:rsidR="00AE0E08" w:rsidRPr="00926FB2" w:rsidRDefault="00AE0E08" w:rsidP="00B506E7">
      <w:pPr>
        <w:shd w:val="clear" w:color="auto" w:fill="FFFFFF"/>
        <w:tabs>
          <w:tab w:val="num" w:pos="851"/>
        </w:tabs>
        <w:ind w:firstLine="567"/>
        <w:jc w:val="right"/>
      </w:pPr>
      <m:oMath>
        <m:r>
          <m:rPr>
            <m:nor/>
          </m:rPr>
          <m:t>х=</m:t>
        </m:r>
        <m:sSub>
          <m:sSubPr>
            <m:ctrlPr>
              <w:rPr>
                <w:rFonts w:ascii="Cambria Math" w:hAnsi="Cambria Math"/>
              </w:rPr>
            </m:ctrlPr>
          </m:sSubPr>
          <m:e>
            <m:r>
              <m:rPr>
                <m:nor/>
              </m:rPr>
              <m:t>х</m:t>
            </m:r>
          </m:e>
          <m:sub>
            <m:r>
              <m:rPr>
                <m:nor/>
              </m:rPr>
              <m:t>ср</m:t>
            </m:r>
          </m:sub>
        </m:sSub>
        <m:r>
          <m:rPr>
            <m:nor/>
          </m:rPr>
          <m:t>+х</m:t>
        </m:r>
        <m:sSub>
          <m:sSubPr>
            <m:ctrlPr>
              <w:rPr>
                <w:rFonts w:ascii="Cambria Math" w:hAnsi="Cambria Math"/>
              </w:rPr>
            </m:ctrlPr>
          </m:sSubPr>
          <m:e>
            <m:r>
              <m:rPr>
                <m:nor/>
              </m:rPr>
              <m:t xml:space="preserve"> </m:t>
            </m:r>
          </m:e>
          <m:sub>
            <m:r>
              <m:rPr>
                <m:nor/>
              </m:rPr>
              <m:t>св</m:t>
            </m:r>
          </m:sub>
        </m:sSub>
        <m:r>
          <m:rPr>
            <m:sty m:val="p"/>
          </m:rPr>
          <w:rPr>
            <w:rFonts w:ascii="Cambria Math" w:hAnsi="Cambria Math"/>
          </w:rPr>
          <m:t>=</m:t>
        </m:r>
        <m:f>
          <m:fPr>
            <m:ctrlPr>
              <w:rPr>
                <w:rFonts w:ascii="Cambria Math" w:hAnsi="Cambria Math"/>
              </w:rPr>
            </m:ctrlPr>
          </m:fPr>
          <m:num>
            <m:r>
              <m:rPr>
                <m:sty m:val="p"/>
              </m:rPr>
              <w:rPr>
                <w:rFonts w:ascii="Cambria Math" w:hAnsi="Cambria Math"/>
              </w:rPr>
              <m:t>abP</m:t>
            </m:r>
          </m:num>
          <m:den>
            <m:r>
              <m:rPr>
                <m:sty m:val="p"/>
              </m:rPr>
              <w:rPr>
                <w:rFonts w:ascii="Cambria Math" w:hAnsi="Cambria Math"/>
              </w:rPr>
              <m:t>1+aP</m:t>
            </m:r>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m</m:t>
                </m:r>
              </m:e>
              <m:sub>
                <m:r>
                  <m:rPr>
                    <m:sty m:val="p"/>
                  </m:rPr>
                  <w:rPr>
                    <w:rFonts w:ascii="Cambria Math" w:hAnsi="Cambria Math"/>
                  </w:rPr>
                  <m:t>n</m:t>
                </m:r>
              </m:sub>
            </m:sSub>
            <m:r>
              <m:rPr>
                <m:sty m:val="p"/>
              </m:rPr>
              <w:rPr>
                <w:rFonts w:ascii="Cambria Math" w:hAnsi="Cambria Math"/>
              </w:rPr>
              <m:t>P</m:t>
            </m:r>
          </m:num>
          <m:den>
            <m:r>
              <m:rPr>
                <m:sty m:val="p"/>
              </m:rPr>
              <w:rPr>
                <w:rFonts w:ascii="Cambria Math" w:hAnsi="Cambria Math"/>
              </w:rPr>
              <m:t>k</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i</m:t>
                </m:r>
              </m:sub>
            </m:sSub>
          </m:den>
        </m:f>
        <m:r>
          <m:rPr>
            <m:sty m:val="p"/>
          </m:rPr>
          <w:rPr>
            <w:rFonts w:ascii="Cambria Math" w:hAnsi="Cambria Math"/>
          </w:rPr>
          <m:t>,</m:t>
        </m:r>
      </m:oMath>
      <w:r w:rsidRPr="00926FB2">
        <w:t xml:space="preserve">                                       (</w:t>
      </w:r>
      <w:r w:rsidR="00CA4045" w:rsidRPr="00926FB2">
        <w:t>2.</w:t>
      </w:r>
      <w:r w:rsidR="00783413" w:rsidRPr="00926FB2">
        <w:t>52</w:t>
      </w:r>
      <w:r w:rsidRPr="00926FB2">
        <w:t>)</w:t>
      </w:r>
    </w:p>
    <w:p w14:paraId="4007FA24" w14:textId="77777777" w:rsidR="00AE0E08" w:rsidRPr="00926FB2" w:rsidRDefault="00AE0E08" w:rsidP="00B506E7">
      <w:pPr>
        <w:shd w:val="clear" w:color="auto" w:fill="FFFFFF"/>
        <w:tabs>
          <w:tab w:val="num" w:pos="851"/>
        </w:tabs>
        <w:ind w:firstLine="567"/>
        <w:jc w:val="right"/>
      </w:pPr>
    </w:p>
    <w:p w14:paraId="0D141C3C" w14:textId="11F9DC69" w:rsidR="00AE0E08" w:rsidRPr="00926FB2" w:rsidRDefault="00AE0E08" w:rsidP="00D97CEB">
      <w:pPr>
        <w:shd w:val="clear" w:color="auto" w:fill="FFFFFF"/>
        <w:tabs>
          <w:tab w:val="num" w:pos="709"/>
        </w:tabs>
      </w:pPr>
      <w:r w:rsidRPr="00926FB2">
        <w:t>где</w:t>
      </w:r>
      <w:r w:rsidR="00D97CEB" w:rsidRPr="00926FB2">
        <w:tab/>
      </w:r>
      <m:oMath>
        <m:sSub>
          <m:sSubPr>
            <m:ctrlPr>
              <w:rPr>
                <w:rFonts w:ascii="Cambria Math" w:hAnsi="Cambria Math"/>
              </w:rPr>
            </m:ctrlPr>
          </m:sSubPr>
          <m:e>
            <m:r>
              <m:rPr>
                <m:sty m:val="p"/>
              </m:rPr>
              <w:rPr>
                <w:rFonts w:ascii="Cambria Math" w:hAnsi="Cambria Math"/>
              </w:rPr>
              <m:t>х</m:t>
            </m:r>
          </m:e>
          <m:sub>
            <m:r>
              <m:rPr>
                <m:nor/>
              </m:rPr>
              <m:t>ср</m:t>
            </m:r>
          </m:sub>
        </m:sSub>
        <m:r>
          <m:rPr>
            <m:nor/>
          </m:rPr>
          <m:t>+х</m:t>
        </m:r>
        <m:sSub>
          <m:sSubPr>
            <m:ctrlPr>
              <w:rPr>
                <w:rFonts w:ascii="Cambria Math" w:hAnsi="Cambria Math"/>
              </w:rPr>
            </m:ctrlPr>
          </m:sSubPr>
          <m:e>
            <m:r>
              <m:rPr>
                <m:nor/>
              </m:rPr>
              <m:t xml:space="preserve"> </m:t>
            </m:r>
          </m:e>
          <m:sub>
            <m:r>
              <m:rPr>
                <m:nor/>
              </m:rPr>
              <m:t>св</m:t>
            </m:r>
          </m:sub>
        </m:sSub>
      </m:oMath>
      <w:r w:rsidRPr="00926FB2">
        <w:t xml:space="preserve"> - соответственно, количество сорбционного и свободного газа;</w:t>
      </w:r>
    </w:p>
    <w:p w14:paraId="578BE583" w14:textId="77777777" w:rsidR="00AE0E08" w:rsidRPr="00926FB2" w:rsidRDefault="00AE0E08" w:rsidP="00B506E7">
      <w:pPr>
        <w:shd w:val="clear" w:color="auto" w:fill="FFFFFF"/>
        <w:tabs>
          <w:tab w:val="num" w:pos="851"/>
        </w:tabs>
        <w:ind w:firstLine="709"/>
      </w:pPr>
      <w:r w:rsidRPr="00926FB2">
        <w:rPr>
          <w:lang w:val="en-US"/>
        </w:rPr>
        <w:t>a</w:t>
      </w:r>
      <w:r w:rsidRPr="00926FB2">
        <w:t xml:space="preserve">, </w:t>
      </w:r>
      <w:r w:rsidRPr="00926FB2">
        <w:rPr>
          <w:lang w:val="en-US"/>
        </w:rPr>
        <w:t>b</w:t>
      </w:r>
      <w:r w:rsidRPr="00926FB2">
        <w:t xml:space="preserve"> – константы сорбции;</w:t>
      </w:r>
    </w:p>
    <w:p w14:paraId="2CF0C9E1" w14:textId="77777777" w:rsidR="00AE0E08" w:rsidRPr="00926FB2" w:rsidRDefault="00AE0E08" w:rsidP="00B506E7">
      <w:pPr>
        <w:shd w:val="clear" w:color="auto" w:fill="FFFFFF"/>
        <w:tabs>
          <w:tab w:val="num" w:pos="851"/>
        </w:tabs>
        <w:ind w:firstLine="709"/>
      </w:pPr>
      <m:oMath>
        <m:r>
          <m:rPr>
            <m:sty m:val="p"/>
          </m:rPr>
          <w:rPr>
            <w:rFonts w:ascii="Cambria Math" w:hAnsi="Cambria Math"/>
          </w:rPr>
          <m:t>P</m:t>
        </m:r>
      </m:oMath>
      <w:r w:rsidRPr="00926FB2">
        <w:t xml:space="preserve">, </w:t>
      </w:r>
      <m:oMath>
        <m:r>
          <m:rPr>
            <m:sty m:val="p"/>
          </m:rPr>
          <w:rPr>
            <w:rFonts w:ascii="Cambria Math" w:hAnsi="Cambria Math"/>
          </w:rPr>
          <m:t>P</m:t>
        </m:r>
      </m:oMath>
      <w:r w:rsidRPr="00926FB2">
        <w:t xml:space="preserve"> – давление газа в толще и на земной поверхности;</w:t>
      </w:r>
    </w:p>
    <w:p w14:paraId="2C7D76CF" w14:textId="77777777" w:rsidR="00AE0E08" w:rsidRPr="00926FB2" w:rsidRDefault="00AE0E08" w:rsidP="00B506E7">
      <w:pPr>
        <w:shd w:val="clear" w:color="auto" w:fill="FFFFFF"/>
        <w:tabs>
          <w:tab w:val="num" w:pos="851"/>
        </w:tabs>
        <w:ind w:firstLine="709"/>
      </w:pPr>
      <w:r w:rsidRPr="00926FB2">
        <w:rPr>
          <w:lang w:val="en-US"/>
        </w:rPr>
        <w:t>m</w:t>
      </w:r>
      <w:r w:rsidRPr="00926FB2">
        <w:rPr>
          <w:vertAlign w:val="subscript"/>
          <w:lang w:val="en-US"/>
        </w:rPr>
        <w:t>n</w:t>
      </w:r>
      <w:r w:rsidRPr="00926FB2">
        <w:t xml:space="preserve"> – пористость;</w:t>
      </w:r>
    </w:p>
    <w:p w14:paraId="6443B445" w14:textId="77777777" w:rsidR="00AE0E08" w:rsidRPr="00926FB2" w:rsidRDefault="00AE0E08" w:rsidP="00B506E7">
      <w:pPr>
        <w:shd w:val="clear" w:color="auto" w:fill="FFFFFF"/>
        <w:tabs>
          <w:tab w:val="num" w:pos="851"/>
        </w:tabs>
        <w:ind w:firstLine="709"/>
      </w:pPr>
      <w:r w:rsidRPr="00926FB2">
        <w:rPr>
          <w:lang w:val="en-US"/>
        </w:rPr>
        <w:t>k</w:t>
      </w:r>
      <w:r w:rsidRPr="00926FB2">
        <w:t xml:space="preserve"> – коэффициент сжимаемости газа.</w:t>
      </w:r>
    </w:p>
    <w:p w14:paraId="1467A970" w14:textId="593684B1" w:rsidR="00AE0E08" w:rsidRPr="00926FB2" w:rsidRDefault="00AE0E08" w:rsidP="00B506E7">
      <w:pPr>
        <w:shd w:val="clear" w:color="auto" w:fill="FFFFFF"/>
        <w:tabs>
          <w:tab w:val="num" w:pos="851"/>
        </w:tabs>
        <w:ind w:firstLine="709"/>
        <w:jc w:val="both"/>
      </w:pPr>
      <w:r w:rsidRPr="00926FB2">
        <w:t>Свойством системы «уголь+жидкость+газ» в основном зависят от структуры и сорбционной поверхности. Они определяются размерами частиц пород и угля, размер которых находится в пределах от 10</w:t>
      </w:r>
      <w:r w:rsidRPr="00926FB2">
        <w:rPr>
          <w:vertAlign w:val="superscript"/>
        </w:rPr>
        <w:t>-1</w:t>
      </w:r>
      <w:r w:rsidRPr="00926FB2">
        <w:t xml:space="preserve"> до 10</w:t>
      </w:r>
      <w:r w:rsidRPr="00926FB2">
        <w:rPr>
          <w:vertAlign w:val="superscript"/>
        </w:rPr>
        <w:t>-</w:t>
      </w:r>
      <w:smartTag w:uri="urn:schemas-microsoft-com:office:smarttags" w:element="metricconverter">
        <w:smartTagPr>
          <w:attr w:name="ProductID" w:val="7 см"/>
        </w:smartTagPr>
        <w:r w:rsidRPr="00926FB2">
          <w:rPr>
            <w:vertAlign w:val="superscript"/>
          </w:rPr>
          <w:t>7</w:t>
        </w:r>
        <w:r w:rsidRPr="00926FB2">
          <w:t xml:space="preserve"> см</w:t>
        </w:r>
      </w:smartTag>
      <w:r w:rsidRPr="00926FB2">
        <w:t>. В работе [1</w:t>
      </w:r>
      <w:r w:rsidR="00783413" w:rsidRPr="00926FB2">
        <w:t>1</w:t>
      </w:r>
      <w:r w:rsidR="002B7C14" w:rsidRPr="00926FB2">
        <w:rPr>
          <w:lang w:val="kk-KZ"/>
        </w:rPr>
        <w:t>5</w:t>
      </w:r>
      <w:r w:rsidRPr="00926FB2">
        <w:t>] показано, что уголь имеет развитую поверхность сорбции молекул метана, определяемую молекулярными и коллоидными системами с размерами 10</w:t>
      </w:r>
      <w:r w:rsidRPr="00926FB2">
        <w:rPr>
          <w:vertAlign w:val="superscript"/>
        </w:rPr>
        <w:t>-5</w:t>
      </w:r>
      <w:r w:rsidRPr="00926FB2">
        <w:t xml:space="preserve"> и 10</w:t>
      </w:r>
      <w:r w:rsidRPr="00926FB2">
        <w:rPr>
          <w:vertAlign w:val="superscript"/>
        </w:rPr>
        <w:t>-</w:t>
      </w:r>
      <w:smartTag w:uri="urn:schemas-microsoft-com:office:smarttags" w:element="metricconverter">
        <w:smartTagPr>
          <w:attr w:name="ProductID" w:val="6 см"/>
        </w:smartTagPr>
        <w:r w:rsidRPr="00926FB2">
          <w:rPr>
            <w:vertAlign w:val="superscript"/>
          </w:rPr>
          <w:t>6</w:t>
        </w:r>
        <w:r w:rsidRPr="00926FB2">
          <w:t xml:space="preserve"> см</w:t>
        </w:r>
      </w:smartTag>
      <w:r w:rsidRPr="00926FB2">
        <w:t>. К ним примыкают грубодисперсные системы с размерами частиц 10</w:t>
      </w:r>
      <w:r w:rsidRPr="00926FB2">
        <w:rPr>
          <w:vertAlign w:val="superscript"/>
        </w:rPr>
        <w:t>-1</w:t>
      </w:r>
      <w:r w:rsidRPr="00926FB2">
        <w:t xml:space="preserve"> до 10</w:t>
      </w:r>
      <w:r w:rsidRPr="00926FB2">
        <w:rPr>
          <w:vertAlign w:val="superscript"/>
        </w:rPr>
        <w:t>-</w:t>
      </w:r>
      <w:smartTag w:uri="urn:schemas-microsoft-com:office:smarttags" w:element="metricconverter">
        <w:smartTagPr>
          <w:attr w:name="ProductID" w:val="4 см"/>
        </w:smartTagPr>
        <w:r w:rsidRPr="00926FB2">
          <w:rPr>
            <w:vertAlign w:val="superscript"/>
          </w:rPr>
          <w:t>4</w:t>
        </w:r>
        <w:r w:rsidRPr="00926FB2">
          <w:t xml:space="preserve"> см</w:t>
        </w:r>
      </w:smartTag>
      <w:r w:rsidRPr="00926FB2">
        <w:t xml:space="preserve"> и атомные системы с размерами частиц менее 10</w:t>
      </w:r>
      <w:r w:rsidRPr="00926FB2">
        <w:rPr>
          <w:vertAlign w:val="superscript"/>
        </w:rPr>
        <w:t>-</w:t>
      </w:r>
      <w:smartTag w:uri="urn:schemas-microsoft-com:office:smarttags" w:element="metricconverter">
        <w:smartTagPr>
          <w:attr w:name="ProductID" w:val="6 см"/>
        </w:smartTagPr>
        <w:r w:rsidRPr="00926FB2">
          <w:rPr>
            <w:vertAlign w:val="superscript"/>
          </w:rPr>
          <w:t>6</w:t>
        </w:r>
        <w:r w:rsidRPr="00926FB2">
          <w:t xml:space="preserve"> см</w:t>
        </w:r>
      </w:smartTag>
      <w:r w:rsidRPr="00926FB2">
        <w:t>. Чем выше пористость угля и пород, тем больше газа они содержат. Сорбционная газоемкость массива в значительной степени зависит от его влажности, которая снижает газовыделение. Поверхность адсорбции угля имеет размер от 10</w:t>
      </w:r>
      <w:r w:rsidRPr="00926FB2">
        <w:rPr>
          <w:vertAlign w:val="superscript"/>
        </w:rPr>
        <w:t>-6</w:t>
      </w:r>
      <w:r w:rsidRPr="00926FB2">
        <w:t xml:space="preserve"> до 10</w:t>
      </w:r>
      <w:r w:rsidRPr="00926FB2">
        <w:rPr>
          <w:vertAlign w:val="superscript"/>
        </w:rPr>
        <w:t>-</w:t>
      </w:r>
      <w:smartTag w:uri="urn:schemas-microsoft-com:office:smarttags" w:element="metricconverter">
        <w:smartTagPr>
          <w:attr w:name="ProductID" w:val="7 м"/>
        </w:smartTagPr>
        <w:r w:rsidRPr="00926FB2">
          <w:rPr>
            <w:vertAlign w:val="superscript"/>
          </w:rPr>
          <w:t>7</w:t>
        </w:r>
        <w:r w:rsidRPr="00926FB2">
          <w:t xml:space="preserve"> м</w:t>
        </w:r>
      </w:smartTag>
      <w:r w:rsidRPr="00926FB2">
        <w:t>. К таким частицам угля относят грубодисперсные частицы размерами 10</w:t>
      </w:r>
      <w:r w:rsidRPr="00926FB2">
        <w:rPr>
          <w:vertAlign w:val="superscript"/>
        </w:rPr>
        <w:t>-2</w:t>
      </w:r>
      <w:r w:rsidRPr="00926FB2">
        <w:t xml:space="preserve"> – 10</w:t>
      </w:r>
      <w:r w:rsidRPr="00926FB2">
        <w:rPr>
          <w:vertAlign w:val="superscript"/>
        </w:rPr>
        <w:t>-</w:t>
      </w:r>
      <w:smartTag w:uri="urn:schemas-microsoft-com:office:smarttags" w:element="metricconverter">
        <w:smartTagPr>
          <w:attr w:name="ProductID" w:val="5 м"/>
        </w:smartTagPr>
        <w:r w:rsidRPr="00926FB2">
          <w:rPr>
            <w:vertAlign w:val="superscript"/>
          </w:rPr>
          <w:t>5</w:t>
        </w:r>
        <w:r w:rsidRPr="00926FB2">
          <w:t xml:space="preserve"> м</w:t>
        </w:r>
      </w:smartTag>
      <w:r w:rsidRPr="00926FB2">
        <w:t>. Далее следуют системы атомных размеров</w:t>
      </w:r>
      <w:r w:rsidR="00D34A69" w:rsidRPr="00926FB2">
        <w:rPr>
          <w:lang w:val="kk-KZ"/>
        </w:rPr>
        <w:t xml:space="preserve"> </w:t>
      </w:r>
      <w:r w:rsidR="00D34A69" w:rsidRPr="00926FB2">
        <w:t>[1</w:t>
      </w:r>
      <w:r w:rsidR="00D34A69" w:rsidRPr="00926FB2">
        <w:rPr>
          <w:lang w:val="kk-KZ"/>
        </w:rPr>
        <w:t>01</w:t>
      </w:r>
      <w:r w:rsidR="00D34A69" w:rsidRPr="00926FB2">
        <w:t>]</w:t>
      </w:r>
      <w:r w:rsidRPr="00926FB2">
        <w:t>.</w:t>
      </w:r>
    </w:p>
    <w:p w14:paraId="67DBF684" w14:textId="1009B564" w:rsidR="00AE0E08" w:rsidRPr="00926FB2" w:rsidRDefault="00AE0E08" w:rsidP="00D34A69">
      <w:pPr>
        <w:shd w:val="clear" w:color="auto" w:fill="FFFFFF"/>
        <w:tabs>
          <w:tab w:val="num" w:pos="851"/>
        </w:tabs>
        <w:ind w:firstLine="567"/>
        <w:jc w:val="both"/>
        <w:rPr>
          <w:lang w:val="kk-KZ"/>
        </w:rPr>
      </w:pPr>
      <w:r w:rsidRPr="00926FB2">
        <w:t xml:space="preserve">Все эти факторы определяются газовым давлением, которое растет с глубиной. Условно по глубине можно определить три пояса с различными величинами и характером изменения газового давления (рисунок </w:t>
      </w:r>
      <w:r w:rsidR="004101CB" w:rsidRPr="00926FB2">
        <w:t>2.14</w:t>
      </w:r>
      <w:r w:rsidRPr="00926FB2">
        <w:t>)</w:t>
      </w:r>
      <w:r w:rsidR="00783413" w:rsidRPr="00926FB2">
        <w:t xml:space="preserve"> [</w:t>
      </w:r>
      <w:r w:rsidR="00D34A69" w:rsidRPr="00926FB2">
        <w:rPr>
          <w:lang w:val="kk-KZ"/>
        </w:rPr>
        <w:t>101</w:t>
      </w:r>
      <w:r w:rsidR="00D34A69" w:rsidRPr="00926FB2">
        <w:t>,</w:t>
      </w:r>
      <w:r w:rsidR="00783413" w:rsidRPr="00926FB2">
        <w:t>11</w:t>
      </w:r>
      <w:r w:rsidR="002B7C14" w:rsidRPr="00926FB2">
        <w:rPr>
          <w:lang w:val="kk-KZ"/>
        </w:rPr>
        <w:t>5</w:t>
      </w:r>
      <w:r w:rsidR="00783413" w:rsidRPr="00926FB2">
        <w:t>]</w:t>
      </w:r>
      <w:r w:rsidRPr="00926FB2">
        <w:t>.</w:t>
      </w:r>
    </w:p>
    <w:p w14:paraId="7C8D1512" w14:textId="77777777" w:rsidR="00AE0E08" w:rsidRPr="00926FB2" w:rsidRDefault="00AE0E08" w:rsidP="00B506E7">
      <w:pPr>
        <w:shd w:val="clear" w:color="auto" w:fill="FFFFFF"/>
        <w:tabs>
          <w:tab w:val="num" w:pos="851"/>
        </w:tabs>
        <w:ind w:firstLine="567"/>
        <w:jc w:val="both"/>
      </w:pPr>
    </w:p>
    <w:p w14:paraId="4B6E3BB0" w14:textId="77777777" w:rsidR="00AE0E08" w:rsidRPr="00926FB2" w:rsidRDefault="00AE0E08" w:rsidP="00B506E7">
      <w:pPr>
        <w:shd w:val="clear" w:color="auto" w:fill="FFFFFF"/>
        <w:tabs>
          <w:tab w:val="num" w:pos="851"/>
        </w:tabs>
        <w:jc w:val="center"/>
      </w:pPr>
      <w:r w:rsidRPr="00926FB2">
        <w:rPr>
          <w:noProof/>
        </w:rPr>
        <w:lastRenderedPageBreak/>
        <w:drawing>
          <wp:inline distT="0" distB="0" distL="0" distR="0" wp14:anchorId="6CC9827E" wp14:editId="7B7B41B5">
            <wp:extent cx="4603764" cy="2916620"/>
            <wp:effectExtent l="0" t="0" r="6350" b="0"/>
            <wp:docPr id="1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7" cstate="print">
                      <a:lum bright="-24000" contrast="30000"/>
                    </a:blip>
                    <a:srcRect l="20096" t="10991" r="7141" b="7442"/>
                    <a:stretch>
                      <a:fillRect/>
                    </a:stretch>
                  </pic:blipFill>
                  <pic:spPr bwMode="auto">
                    <a:xfrm>
                      <a:off x="0" y="0"/>
                      <a:ext cx="4613994" cy="2923101"/>
                    </a:xfrm>
                    <a:prstGeom prst="rect">
                      <a:avLst/>
                    </a:prstGeom>
                    <a:noFill/>
                    <a:ln w="9525">
                      <a:noFill/>
                      <a:miter lim="800000"/>
                      <a:headEnd/>
                      <a:tailEnd/>
                    </a:ln>
                  </pic:spPr>
                </pic:pic>
              </a:graphicData>
            </a:graphic>
          </wp:inline>
        </w:drawing>
      </w:r>
    </w:p>
    <w:p w14:paraId="5EF4BB5B" w14:textId="77777777" w:rsidR="00AE0E08" w:rsidRPr="00926FB2" w:rsidRDefault="00AE0E08" w:rsidP="00B506E7">
      <w:pPr>
        <w:shd w:val="clear" w:color="auto" w:fill="FFFFFF"/>
        <w:tabs>
          <w:tab w:val="num" w:pos="851"/>
        </w:tabs>
        <w:jc w:val="center"/>
        <w:rPr>
          <w:sz w:val="24"/>
          <w:szCs w:val="24"/>
        </w:rPr>
      </w:pPr>
    </w:p>
    <w:p w14:paraId="6DC48BE4" w14:textId="77777777" w:rsidR="00AE0E08" w:rsidRPr="00926FB2" w:rsidRDefault="00AE0E08" w:rsidP="00B506E7">
      <w:pPr>
        <w:shd w:val="clear" w:color="auto" w:fill="FFFFFF"/>
        <w:tabs>
          <w:tab w:val="num" w:pos="851"/>
        </w:tabs>
        <w:jc w:val="center"/>
        <w:rPr>
          <w:sz w:val="24"/>
          <w:szCs w:val="24"/>
        </w:rPr>
      </w:pPr>
      <w:r w:rsidRPr="00926FB2">
        <w:rPr>
          <w:sz w:val="24"/>
          <w:szCs w:val="24"/>
        </w:rPr>
        <w:t>1 – гидростатическое давление; 2 – статическое давление горных пород;</w:t>
      </w:r>
    </w:p>
    <w:p w14:paraId="28379102" w14:textId="77777777" w:rsidR="00AE0E08" w:rsidRPr="00926FB2" w:rsidRDefault="00AE0E08" w:rsidP="00B506E7">
      <w:pPr>
        <w:shd w:val="clear" w:color="auto" w:fill="FFFFFF"/>
        <w:tabs>
          <w:tab w:val="num" w:pos="851"/>
        </w:tabs>
        <w:jc w:val="center"/>
        <w:rPr>
          <w:sz w:val="24"/>
          <w:szCs w:val="24"/>
        </w:rPr>
      </w:pPr>
      <w:r w:rsidRPr="00926FB2">
        <w:rPr>
          <w:sz w:val="24"/>
          <w:szCs w:val="24"/>
        </w:rPr>
        <w:t>3 – давление метана в угольных пластах; 4 – газопроницаемость угольных пластов;</w:t>
      </w:r>
    </w:p>
    <w:p w14:paraId="76C2B1D8" w14:textId="6256F51A" w:rsidR="00AE0E08" w:rsidRPr="00926FB2" w:rsidRDefault="00AE0E08" w:rsidP="00B506E7">
      <w:pPr>
        <w:shd w:val="clear" w:color="auto" w:fill="FFFFFF"/>
        <w:tabs>
          <w:tab w:val="num" w:pos="851"/>
        </w:tabs>
        <w:jc w:val="center"/>
        <w:rPr>
          <w:sz w:val="24"/>
          <w:szCs w:val="24"/>
        </w:rPr>
      </w:pPr>
      <w:r w:rsidRPr="00926FB2">
        <w:rPr>
          <w:sz w:val="24"/>
          <w:szCs w:val="24"/>
        </w:rPr>
        <w:t xml:space="preserve">I, II, III – зоны изменения давления и газопроницаемости </w:t>
      </w:r>
      <w:r w:rsidR="00783413" w:rsidRPr="00926FB2">
        <w:rPr>
          <w:sz w:val="24"/>
          <w:szCs w:val="24"/>
        </w:rPr>
        <w:t>[11</w:t>
      </w:r>
      <w:r w:rsidR="002B7C14" w:rsidRPr="00926FB2">
        <w:rPr>
          <w:sz w:val="24"/>
          <w:szCs w:val="24"/>
          <w:lang w:val="kk-KZ"/>
        </w:rPr>
        <w:t>5</w:t>
      </w:r>
      <w:r w:rsidR="00783413" w:rsidRPr="00926FB2">
        <w:rPr>
          <w:sz w:val="24"/>
          <w:szCs w:val="24"/>
        </w:rPr>
        <w:t>]</w:t>
      </w:r>
    </w:p>
    <w:p w14:paraId="262DAD8C" w14:textId="77777777" w:rsidR="00AE0E08" w:rsidRPr="00926FB2" w:rsidRDefault="00AE0E08" w:rsidP="00B506E7">
      <w:pPr>
        <w:shd w:val="clear" w:color="auto" w:fill="FFFFFF"/>
        <w:tabs>
          <w:tab w:val="num" w:pos="851"/>
        </w:tabs>
        <w:jc w:val="center"/>
        <w:rPr>
          <w:sz w:val="24"/>
          <w:szCs w:val="24"/>
        </w:rPr>
      </w:pPr>
    </w:p>
    <w:p w14:paraId="416793EC" w14:textId="00D337D8" w:rsidR="00AE0E08" w:rsidRPr="00926FB2" w:rsidRDefault="00AE0E08" w:rsidP="00B506E7">
      <w:pPr>
        <w:shd w:val="clear" w:color="auto" w:fill="FFFFFF"/>
        <w:tabs>
          <w:tab w:val="num" w:pos="851"/>
        </w:tabs>
        <w:jc w:val="center"/>
      </w:pPr>
      <w:r w:rsidRPr="00926FB2">
        <w:t xml:space="preserve">Рисунок </w:t>
      </w:r>
      <w:r w:rsidR="004101CB" w:rsidRPr="00926FB2">
        <w:t>2.14</w:t>
      </w:r>
      <w:r w:rsidRPr="00926FB2">
        <w:t xml:space="preserve">– График зависимости газопроницаемости </w:t>
      </w:r>
      <w:r w:rsidRPr="00926FB2">
        <w:rPr>
          <w:lang w:val="en-US"/>
        </w:rPr>
        <w:t>k</w:t>
      </w:r>
      <w:r w:rsidRPr="00926FB2">
        <w:t xml:space="preserve"> угольных пластов и газового давления Р от глубины горных работ Нг</w:t>
      </w:r>
    </w:p>
    <w:p w14:paraId="3DA2AA30" w14:textId="77777777" w:rsidR="00AE0E08" w:rsidRPr="00926FB2" w:rsidRDefault="00AE0E08" w:rsidP="00B506E7">
      <w:pPr>
        <w:shd w:val="clear" w:color="auto" w:fill="FFFFFF"/>
        <w:tabs>
          <w:tab w:val="num" w:pos="851"/>
        </w:tabs>
        <w:jc w:val="center"/>
      </w:pPr>
    </w:p>
    <w:p w14:paraId="2467CB08" w14:textId="50762960" w:rsidR="00AE0E08" w:rsidRPr="00926FB2" w:rsidRDefault="00AE0E08" w:rsidP="00B506E7">
      <w:pPr>
        <w:shd w:val="clear" w:color="auto" w:fill="FFFFFF"/>
        <w:tabs>
          <w:tab w:val="num" w:pos="851"/>
        </w:tabs>
        <w:ind w:firstLine="709"/>
        <w:jc w:val="both"/>
      </w:pPr>
      <w:r w:rsidRPr="00926FB2">
        <w:t>В первом поясе давление газа приближается к гидростатическому. Во-втором поясе, который находится в верхней части метановой зоны, давление газа выше гидростатического, но ниже статического давления пород. Третий пояс располагается в наиболее глубокой части метановой зоны, где давление газа приближается к статическому давлению пород. Закономерность изменения газового давления с глубиной рассчитывается по формуле Г.Д.Лидина</w:t>
      </w:r>
      <w:r w:rsidR="00783413" w:rsidRPr="00926FB2">
        <w:t xml:space="preserve"> [</w:t>
      </w:r>
      <w:r w:rsidR="00D34A69" w:rsidRPr="00926FB2">
        <w:t>101,</w:t>
      </w:r>
      <w:r w:rsidR="00783413" w:rsidRPr="00926FB2">
        <w:t>11</w:t>
      </w:r>
      <w:r w:rsidR="002B7C14" w:rsidRPr="00926FB2">
        <w:rPr>
          <w:lang w:val="kk-KZ"/>
        </w:rPr>
        <w:t>6</w:t>
      </w:r>
      <w:r w:rsidR="00783413" w:rsidRPr="00926FB2">
        <w:t>]</w:t>
      </w:r>
      <w:r w:rsidRPr="00926FB2">
        <w:t>.</w:t>
      </w:r>
    </w:p>
    <w:p w14:paraId="3CE4B258" w14:textId="77777777" w:rsidR="00AE0E08" w:rsidRPr="00926FB2" w:rsidRDefault="00AE0E08" w:rsidP="00B506E7">
      <w:pPr>
        <w:shd w:val="clear" w:color="auto" w:fill="FFFFFF"/>
        <w:tabs>
          <w:tab w:val="num" w:pos="851"/>
        </w:tabs>
        <w:ind w:firstLine="567"/>
        <w:jc w:val="both"/>
      </w:pPr>
    </w:p>
    <w:p w14:paraId="2C9ABBE7" w14:textId="627B5D40" w:rsidR="00AE0E08" w:rsidRPr="00926FB2" w:rsidRDefault="00AE0E08" w:rsidP="00B506E7">
      <w:pPr>
        <w:shd w:val="clear" w:color="auto" w:fill="FFFFFF"/>
        <w:tabs>
          <w:tab w:val="num" w:pos="851"/>
        </w:tabs>
        <w:ind w:firstLine="567"/>
        <w:jc w:val="right"/>
      </w:pPr>
      <m:oMath>
        <m:r>
          <m:rPr>
            <m:sty m:val="p"/>
          </m:rPr>
          <w:rPr>
            <w:rFonts w:ascii="Cambria Math" w:hAnsi="Cambria Math"/>
          </w:rPr>
          <m:t>P=B(</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0</m:t>
            </m:r>
          </m:sub>
        </m:sSub>
        <m:sSup>
          <m:sSupPr>
            <m:ctrlPr>
              <w:rPr>
                <w:rFonts w:ascii="Cambria Math" w:hAnsi="Cambria Math"/>
              </w:rPr>
            </m:ctrlPr>
          </m:sSupPr>
          <m:e>
            <m:r>
              <m:rPr>
                <m:sty m:val="p"/>
              </m:rPr>
              <w:rPr>
                <w:rFonts w:ascii="Cambria Math" w:hAnsi="Cambria Math"/>
              </w:rPr>
              <m:t>)</m:t>
            </m:r>
          </m:e>
          <m:sup>
            <m:r>
              <m:rPr>
                <m:sty m:val="p"/>
              </m:rPr>
              <w:rPr>
                <w:rFonts w:ascii="Cambria Math" w:hAnsi="Cambria Math"/>
              </w:rPr>
              <m:t>v</m:t>
            </m:r>
          </m:sup>
        </m:sSup>
        <m:r>
          <m:rPr>
            <m:sty m:val="p"/>
          </m:rPr>
          <w:rPr>
            <w:rFonts w:ascii="Cambria Math" w:hAnsi="Cambria Math"/>
          </w:rPr>
          <m:t>+</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0</m:t>
            </m:r>
          </m:sub>
        </m:sSub>
        <m:r>
          <m:rPr>
            <m:sty m:val="p"/>
          </m:rPr>
          <w:rPr>
            <w:rFonts w:ascii="Cambria Math" w:hAnsi="Cambria Math"/>
          </w:rPr>
          <m:t>,</m:t>
        </m:r>
      </m:oMath>
      <w:r w:rsidRPr="00926FB2">
        <w:t xml:space="preserve">                                      (</w:t>
      </w:r>
      <w:r w:rsidR="00CA4045" w:rsidRPr="00926FB2">
        <w:t>2.5</w:t>
      </w:r>
      <w:r w:rsidR="00783413" w:rsidRPr="00926FB2">
        <w:t>3</w:t>
      </w:r>
      <w:r w:rsidRPr="00926FB2">
        <w:t>)</w:t>
      </w:r>
    </w:p>
    <w:p w14:paraId="47274FE7" w14:textId="77777777" w:rsidR="00AE0E08" w:rsidRPr="00926FB2" w:rsidRDefault="00AE0E08" w:rsidP="00B506E7">
      <w:pPr>
        <w:shd w:val="clear" w:color="auto" w:fill="FFFFFF"/>
        <w:tabs>
          <w:tab w:val="num" w:pos="851"/>
        </w:tabs>
        <w:ind w:firstLine="567"/>
        <w:jc w:val="right"/>
      </w:pPr>
    </w:p>
    <w:p w14:paraId="4A313998" w14:textId="6BEECA9D" w:rsidR="00AE0E08" w:rsidRPr="00926FB2" w:rsidRDefault="00AE0E08" w:rsidP="00D97CEB">
      <w:pPr>
        <w:shd w:val="clear" w:color="auto" w:fill="FFFFFF"/>
        <w:tabs>
          <w:tab w:val="num" w:pos="709"/>
        </w:tabs>
      </w:pPr>
      <w:r w:rsidRPr="00926FB2">
        <w:t>где</w:t>
      </w:r>
      <w:r w:rsidR="00803061" w:rsidRPr="00926FB2">
        <w:tab/>
      </w: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1</m:t>
            </m:r>
          </m:sub>
        </m:sSub>
      </m:oMath>
      <w:r w:rsidRPr="00926FB2">
        <w:t xml:space="preserve"> - глубина замера давления;</w:t>
      </w:r>
    </w:p>
    <w:p w14:paraId="5D7B4C8A" w14:textId="77777777" w:rsidR="00AE0E08" w:rsidRPr="00926FB2" w:rsidRDefault="00AD13CC" w:rsidP="00B506E7">
      <w:pPr>
        <w:shd w:val="clear" w:color="auto" w:fill="FFFFFF"/>
        <w:tabs>
          <w:tab w:val="num" w:pos="851"/>
        </w:tabs>
        <w:ind w:firstLine="709"/>
      </w:pP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0</m:t>
            </m:r>
          </m:sub>
        </m:sSub>
      </m:oMath>
      <w:r w:rsidR="00AE0E08" w:rsidRPr="00926FB2">
        <w:t xml:space="preserve"> - глубина верхней границы метановой зоны;</w:t>
      </w:r>
    </w:p>
    <w:p w14:paraId="5E343F8B" w14:textId="77777777" w:rsidR="00AE0E08" w:rsidRPr="00926FB2" w:rsidRDefault="00AE0E08" w:rsidP="00B506E7">
      <w:pPr>
        <w:shd w:val="clear" w:color="auto" w:fill="FFFFFF"/>
        <w:tabs>
          <w:tab w:val="num" w:pos="851"/>
        </w:tabs>
        <w:ind w:firstLine="709"/>
        <w:jc w:val="both"/>
      </w:pPr>
      <m:oMath>
        <m:r>
          <m:rPr>
            <m:sty m:val="p"/>
          </m:rPr>
          <w:rPr>
            <w:rFonts w:ascii="Cambria Math" w:hAnsi="Cambria Math"/>
          </w:rPr>
          <m:t>B</m:t>
        </m:r>
      </m:oMath>
      <w:r w:rsidRPr="00926FB2">
        <w:t xml:space="preserve"> - эмпирические показатели.</w:t>
      </w:r>
    </w:p>
    <w:p w14:paraId="1576A98A" w14:textId="77777777" w:rsidR="00AE0E08" w:rsidRPr="00926FB2" w:rsidRDefault="00AE0E08" w:rsidP="00B506E7">
      <w:pPr>
        <w:shd w:val="clear" w:color="auto" w:fill="FFFFFF"/>
        <w:tabs>
          <w:tab w:val="num" w:pos="851"/>
        </w:tabs>
        <w:ind w:firstLine="709"/>
        <w:jc w:val="both"/>
      </w:pPr>
      <w:r w:rsidRPr="00926FB2">
        <w:t xml:space="preserve">Величина газового давления на глубине 400–500м по данным экспериментальных работ в пласте </w:t>
      </w:r>
      <w:r w:rsidRPr="00926FB2">
        <w:rPr>
          <w:lang w:val="en-US"/>
        </w:rPr>
        <w:t>d</w:t>
      </w:r>
      <w:r w:rsidRPr="00926FB2">
        <w:rPr>
          <w:vertAlign w:val="subscript"/>
        </w:rPr>
        <w:t>6</w:t>
      </w:r>
      <w:r w:rsidRPr="00926FB2">
        <w:t xml:space="preserve"> Карагандинского бассейна колеблется в пределах 2 – 3,5 МПа.</w:t>
      </w:r>
    </w:p>
    <w:p w14:paraId="0452D825" w14:textId="69863B92" w:rsidR="00AE0E08" w:rsidRPr="00926FB2" w:rsidRDefault="00AE0E08" w:rsidP="00B506E7">
      <w:pPr>
        <w:shd w:val="clear" w:color="auto" w:fill="FFFFFF"/>
        <w:tabs>
          <w:tab w:val="num" w:pos="851"/>
        </w:tabs>
        <w:ind w:firstLine="709"/>
        <w:jc w:val="both"/>
      </w:pPr>
      <w:r w:rsidRPr="00926FB2">
        <w:t xml:space="preserve">Газоносность угленосной толщи определяется естественной газопроницаемостью, которая зависит от условий залегания пластов, степени обнажения толщи и длительности циклов эрозии. Можно выделить пояса изменения естественной газопроницаемости толщи по глубине в рассматриваемом нами пределе до 500м (рисунок </w:t>
      </w:r>
      <w:r w:rsidR="00B00FBD" w:rsidRPr="00926FB2">
        <w:t>2.14</w:t>
      </w:r>
      <w:r w:rsidRPr="00926FB2">
        <w:t>).</w:t>
      </w:r>
    </w:p>
    <w:p w14:paraId="793AC214" w14:textId="77777777" w:rsidR="00AE0E08" w:rsidRPr="00926FB2" w:rsidRDefault="00AE0E08" w:rsidP="00B506E7">
      <w:pPr>
        <w:shd w:val="clear" w:color="auto" w:fill="FFFFFF"/>
        <w:tabs>
          <w:tab w:val="num" w:pos="851"/>
        </w:tabs>
        <w:ind w:firstLine="709"/>
        <w:jc w:val="both"/>
      </w:pPr>
      <w:r w:rsidRPr="00926FB2">
        <w:t xml:space="preserve">В верхнем поясе газопроницаемость пород повышается с приближением к земной поверхности; во втором поясе газовое давление ниже статического </w:t>
      </w:r>
      <w:r w:rsidRPr="00926FB2">
        <w:lastRenderedPageBreak/>
        <w:t>давления пород, газопроницаемость толщи здесь понижена; в третьем поясе - с увеличением газового давления газопроницаемость толщи вновь возрастает за счет статического давления пород на этих глубинах, формирующих рост трещин в угле.</w:t>
      </w:r>
    </w:p>
    <w:p w14:paraId="1D4A4C2C" w14:textId="77777777" w:rsidR="00AE0E08" w:rsidRPr="00926FB2" w:rsidRDefault="00AE0E08" w:rsidP="00B506E7">
      <w:pPr>
        <w:shd w:val="clear" w:color="auto" w:fill="FFFFFF"/>
        <w:tabs>
          <w:tab w:val="num" w:pos="851"/>
        </w:tabs>
        <w:ind w:firstLine="709"/>
        <w:jc w:val="both"/>
      </w:pPr>
      <w:r w:rsidRPr="00926FB2">
        <w:t xml:space="preserve">Общее увеличение газоносности углей на глубинах более </w:t>
      </w:r>
      <w:smartTag w:uri="urn:schemas-microsoft-com:office:smarttags" w:element="metricconverter">
        <w:smartTagPr>
          <w:attr w:name="ProductID" w:val="500 м"/>
        </w:smartTagPr>
        <w:r w:rsidRPr="00926FB2">
          <w:t>500 м</w:t>
        </w:r>
      </w:smartTag>
      <w:r w:rsidRPr="00926FB2">
        <w:t xml:space="preserve"> с нашей точки зрения, полученный на основе теоретических расчетов, экспериментальных наблюдений, связи с особенностями физических свойств наноструктур угля, может быть объяснено ростом поверхностной энергии с ростом степени метаморфизма, которое в целом определяется глубиной залегания угольного пласта (правило </w:t>
      </w:r>
      <w:r w:rsidRPr="00926FB2">
        <w:rPr>
          <w:lang w:val="kk-KZ"/>
        </w:rPr>
        <w:t>Х</w:t>
      </w:r>
      <w:r w:rsidRPr="00926FB2">
        <w:t>ильта).</w:t>
      </w:r>
    </w:p>
    <w:p w14:paraId="4658F446" w14:textId="26FDAB67" w:rsidR="00AE0E08" w:rsidRPr="00926FB2" w:rsidRDefault="00AE0E08" w:rsidP="00B506E7">
      <w:pPr>
        <w:shd w:val="clear" w:color="auto" w:fill="FFFFFF"/>
        <w:tabs>
          <w:tab w:val="num" w:pos="851"/>
        </w:tabs>
        <w:ind w:firstLine="709"/>
        <w:jc w:val="both"/>
      </w:pPr>
      <w:r w:rsidRPr="00926FB2">
        <w:t xml:space="preserve">Для расчета газовыделения из угольного пласта необходимо знать начальное пластовое газовое давление и закономерность его изменения под влиянием горных работ. Установлено, что при переходе в зону повышения статических напряжений кривая газового давления выполаживается и меняет направление с выпуклости на вогнутость. На основе этого подобрана эмпирическая функция, описывающая характер изменения газового давления в угольном пласте, удовлетворяющая краевым условиям и удовлетворительно аппроксимирующая решения, полученные аналитическими методами, а также допускающая дифференцирование по переменным </w:t>
      </w:r>
      <w:r w:rsidRPr="00926FB2">
        <w:rPr>
          <w:lang w:val="en-US"/>
        </w:rPr>
        <w:t>x</w:t>
      </w:r>
      <w:r w:rsidRPr="00926FB2">
        <w:t xml:space="preserve"> и </w:t>
      </w:r>
      <w:r w:rsidRPr="00926FB2">
        <w:rPr>
          <w:lang w:val="en-US"/>
        </w:rPr>
        <w:t>t</w:t>
      </w:r>
      <w:r w:rsidRPr="00926FB2">
        <w:t>, согласующаяся с экспериментально полученными кривыми распределения давления газа. Для этих условий газовое давление в угольном пласте за период времени с момента его обнажения и до стабилизации напряженно-деформированного состояни</w:t>
      </w:r>
      <w:r w:rsidR="00B00FBD" w:rsidRPr="00926FB2">
        <w:t>я можно определить по формуле (2</w:t>
      </w:r>
      <w:r w:rsidRPr="00926FB2">
        <w:t>.</w:t>
      </w:r>
      <w:r w:rsidR="00B00FBD" w:rsidRPr="00926FB2">
        <w:t>5</w:t>
      </w:r>
      <w:r w:rsidR="00783413" w:rsidRPr="00926FB2">
        <w:t>4</w:t>
      </w:r>
      <w:r w:rsidRPr="00926FB2">
        <w:t>)</w:t>
      </w:r>
      <w:r w:rsidR="00803224" w:rsidRPr="00926FB2">
        <w:t xml:space="preserve"> [1</w:t>
      </w:r>
      <w:r w:rsidR="00803224" w:rsidRPr="00926FB2">
        <w:rPr>
          <w:lang w:val="kk-KZ"/>
        </w:rPr>
        <w:t>01</w:t>
      </w:r>
      <w:r w:rsidR="00803224" w:rsidRPr="00926FB2">
        <w:t>]</w:t>
      </w:r>
      <w:r w:rsidRPr="00926FB2">
        <w:t>.</w:t>
      </w:r>
    </w:p>
    <w:p w14:paraId="5D9FF56C" w14:textId="77777777" w:rsidR="00AE0E08" w:rsidRPr="00926FB2" w:rsidRDefault="00AE0E08" w:rsidP="00B506E7">
      <w:pPr>
        <w:shd w:val="clear" w:color="auto" w:fill="FFFFFF"/>
        <w:tabs>
          <w:tab w:val="num" w:pos="851"/>
        </w:tabs>
        <w:jc w:val="both"/>
      </w:pPr>
    </w:p>
    <w:p w14:paraId="5C9721D3" w14:textId="45B291AD" w:rsidR="00AE0E08" w:rsidRPr="00926FB2" w:rsidRDefault="00AE0E08" w:rsidP="00B506E7">
      <w:pPr>
        <w:shd w:val="clear" w:color="auto" w:fill="FFFFFF"/>
        <w:tabs>
          <w:tab w:val="num" w:pos="851"/>
        </w:tabs>
        <w:ind w:firstLine="567"/>
        <w:jc w:val="right"/>
      </w:pPr>
      <m:oMath>
        <m:r>
          <m:rPr>
            <m:sty m:val="p"/>
          </m:rPr>
          <w:rPr>
            <w:rFonts w:ascii="Cambria Math" w:hAnsi="Cambria Math"/>
          </w:rPr>
          <m:t>P=</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0</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e</m:t>
            </m:r>
          </m:e>
          <m:sup>
            <m:f>
              <m:fPr>
                <m:ctrlPr>
                  <w:rPr>
                    <w:rFonts w:ascii="Cambria Math" w:hAnsi="Cambria Math"/>
                  </w:rPr>
                </m:ctrlPr>
              </m:fPr>
              <m:num>
                <m:r>
                  <m:rPr>
                    <m:sty m:val="p"/>
                  </m:rPr>
                  <w:rPr>
                    <w:rFonts w:ascii="Cambria Math" w:hAnsi="Cambria Math"/>
                  </w:rPr>
                  <m:t>-</m:t>
                </m:r>
                <m:sSup>
                  <m:sSupPr>
                    <m:ctrlPr>
                      <w:rPr>
                        <w:rFonts w:ascii="Cambria Math" w:hAnsi="Cambria Math"/>
                      </w:rPr>
                    </m:ctrlPr>
                  </m:sSupPr>
                  <m:e>
                    <m:r>
                      <m:rPr>
                        <m:sty m:val="p"/>
                      </m:rPr>
                      <w:rPr>
                        <w:rFonts w:ascii="Cambria Math" w:hAnsi="Cambria Math"/>
                      </w:rPr>
                      <m:t>x</m:t>
                    </m:r>
                  </m:e>
                  <m:sup>
                    <m:r>
                      <m:rPr>
                        <m:sty m:val="p"/>
                      </m:rPr>
                      <w:rPr>
                        <w:rFonts w:ascii="Cambria Math" w:hAnsi="Cambria Math"/>
                      </w:rPr>
                      <m:t>2</m:t>
                    </m:r>
                  </m:sup>
                </m:sSup>
              </m:num>
              <m:den>
                <m:r>
                  <m:rPr>
                    <m:sty m:val="p"/>
                  </m:rPr>
                  <w:rPr>
                    <w:rFonts w:ascii="Cambria Math" w:hAnsi="Cambria Math"/>
                  </w:rPr>
                  <m:t>2</m:t>
                </m:r>
                <m:sSup>
                  <m:sSupPr>
                    <m:ctrlPr>
                      <w:rPr>
                        <w:rFonts w:ascii="Cambria Math" w:hAnsi="Cambria Math"/>
                      </w:rPr>
                    </m:ctrlPr>
                  </m:sSupPr>
                  <m:e>
                    <m:r>
                      <m:rPr>
                        <m:sty m:val="p"/>
                      </m:rPr>
                      <w:rPr>
                        <w:rFonts w:ascii="Cambria Math" w:hAnsi="Cambria Math"/>
                      </w:rPr>
                      <m:t>l</m:t>
                    </m:r>
                  </m:e>
                  <m:sup>
                    <m:r>
                      <m:rPr>
                        <m:sty m:val="p"/>
                      </m:rPr>
                      <w:rPr>
                        <w:rFonts w:ascii="Cambria Math" w:hAnsi="Cambria Math"/>
                      </w:rPr>
                      <m:t>2</m:t>
                    </m:r>
                  </m:sup>
                </m:sSup>
                <m:r>
                  <m:rPr>
                    <m:sty m:val="p"/>
                  </m:rPr>
                  <w:rPr>
                    <w:rFonts w:ascii="Cambria Math" w:hAnsi="Cambria Math"/>
                  </w:rPr>
                  <m:t>(t)</m:t>
                </m:r>
              </m:den>
            </m:f>
          </m:sup>
        </m:sSup>
        <m:r>
          <m:rPr>
            <m:sty m:val="p"/>
          </m:rPr>
          <w:rPr>
            <w:rFonts w:ascii="Cambria Math" w:hAnsi="Cambria Math"/>
          </w:rPr>
          <m:t>,</m:t>
        </m:r>
      </m:oMath>
      <w:r w:rsidRPr="00926FB2">
        <w:t xml:space="preserve">                                      (</w:t>
      </w:r>
      <w:r w:rsidR="00CA4045" w:rsidRPr="00926FB2">
        <w:t>2.5</w:t>
      </w:r>
      <w:r w:rsidR="00783413" w:rsidRPr="00926FB2">
        <w:t>4</w:t>
      </w:r>
      <w:r w:rsidRPr="00926FB2">
        <w:t>)</w:t>
      </w:r>
    </w:p>
    <w:p w14:paraId="2CF98394" w14:textId="77777777" w:rsidR="00AE0E08" w:rsidRPr="00926FB2" w:rsidRDefault="00AE0E08" w:rsidP="00B506E7">
      <w:pPr>
        <w:shd w:val="clear" w:color="auto" w:fill="FFFFFF"/>
        <w:tabs>
          <w:tab w:val="num" w:pos="851"/>
        </w:tabs>
        <w:ind w:firstLine="567"/>
        <w:jc w:val="right"/>
      </w:pPr>
    </w:p>
    <w:p w14:paraId="7B399C21" w14:textId="7FA3C03F" w:rsidR="00AE0E08" w:rsidRPr="00926FB2" w:rsidRDefault="00AE0E08" w:rsidP="00B506E7">
      <w:pPr>
        <w:shd w:val="clear" w:color="auto" w:fill="FFFFFF"/>
        <w:tabs>
          <w:tab w:val="left" w:pos="709"/>
          <w:tab w:val="num" w:pos="851"/>
        </w:tabs>
      </w:pPr>
      <w:r w:rsidRPr="00926FB2">
        <w:t>где</w:t>
      </w:r>
      <w:r w:rsidR="00803061" w:rsidRPr="00926FB2">
        <w:tab/>
      </w:r>
      <w:r w:rsidRPr="00926FB2">
        <w:rPr>
          <w:lang w:val="en-US"/>
        </w:rPr>
        <w:t>P</w:t>
      </w:r>
      <w:r w:rsidRPr="00926FB2">
        <w:rPr>
          <w:vertAlign w:val="subscript"/>
          <w:lang w:val="en-US"/>
        </w:rPr>
        <w:t>x</w:t>
      </w:r>
      <w:r w:rsidRPr="00926FB2">
        <w:t>, Р</w:t>
      </w:r>
      <w:r w:rsidRPr="00926FB2">
        <w:rPr>
          <w:vertAlign w:val="subscript"/>
        </w:rPr>
        <w:t>0</w:t>
      </w:r>
      <w:r w:rsidRPr="00926FB2">
        <w:t xml:space="preserve"> – соответственное давление газа на любом расстоянии от обнаженной поверхности пласта и начальное давление в пласте, МПа;</w:t>
      </w:r>
    </w:p>
    <w:p w14:paraId="6C27963F" w14:textId="77777777" w:rsidR="00AE0E08" w:rsidRPr="00926FB2" w:rsidRDefault="00AE0E08" w:rsidP="00B506E7">
      <w:pPr>
        <w:shd w:val="clear" w:color="auto" w:fill="FFFFFF"/>
        <w:tabs>
          <w:tab w:val="num" w:pos="851"/>
        </w:tabs>
        <w:ind w:firstLine="709"/>
        <w:jc w:val="both"/>
      </w:pPr>
      <w:r w:rsidRPr="00926FB2">
        <w:t>Р</w:t>
      </w:r>
      <w:r w:rsidRPr="00926FB2">
        <w:rPr>
          <w:vertAlign w:val="subscript"/>
        </w:rPr>
        <w:t xml:space="preserve">1 </w:t>
      </w:r>
      <w:r w:rsidRPr="00926FB2">
        <w:t>- давление газа на обнаженной поверхности пласта, МПа;</w:t>
      </w:r>
    </w:p>
    <w:p w14:paraId="45BBDD42" w14:textId="77777777" w:rsidR="00AE0E08" w:rsidRPr="00926FB2" w:rsidRDefault="00AE0E08" w:rsidP="00B506E7">
      <w:pPr>
        <w:shd w:val="clear" w:color="auto" w:fill="FFFFFF"/>
        <w:tabs>
          <w:tab w:val="num" w:pos="851"/>
        </w:tabs>
        <w:ind w:firstLine="709"/>
        <w:jc w:val="both"/>
      </w:pPr>
      <w:r w:rsidRPr="00926FB2">
        <w:t>х – расстояние до поверхности обнажения пласта в забое, м;</w:t>
      </w:r>
    </w:p>
    <w:p w14:paraId="5323F5E2" w14:textId="77777777" w:rsidR="00AE0E08" w:rsidRPr="00926FB2" w:rsidRDefault="00AE0E08" w:rsidP="00B506E7">
      <w:pPr>
        <w:shd w:val="clear" w:color="auto" w:fill="FFFFFF"/>
        <w:tabs>
          <w:tab w:val="num" w:pos="851"/>
        </w:tabs>
        <w:ind w:firstLine="709"/>
        <w:jc w:val="both"/>
      </w:pPr>
      <w:r w:rsidRPr="00926FB2">
        <w:rPr>
          <w:lang w:val="en-US"/>
        </w:rPr>
        <w:t>l</w:t>
      </w:r>
      <w:r w:rsidRPr="00926FB2">
        <w:t>(</w:t>
      </w:r>
      <w:r w:rsidRPr="00926FB2">
        <w:rPr>
          <w:lang w:val="en-US"/>
        </w:rPr>
        <w:t>t</w:t>
      </w:r>
      <w:r w:rsidRPr="00926FB2">
        <w:t>) – глубина зоны разгрузки пласта, м.</w:t>
      </w:r>
    </w:p>
    <w:p w14:paraId="259CAED4" w14:textId="4C225913" w:rsidR="00AE0E08" w:rsidRPr="00926FB2" w:rsidRDefault="00AE0E08" w:rsidP="00B506E7">
      <w:pPr>
        <w:shd w:val="clear" w:color="auto" w:fill="FFFFFF"/>
        <w:tabs>
          <w:tab w:val="num" w:pos="851"/>
        </w:tabs>
        <w:ind w:firstLine="709"/>
        <w:jc w:val="both"/>
      </w:pPr>
      <w:r w:rsidRPr="00926FB2">
        <w:t>Исследованиями установлено, что расчетные значения давления газа в угольном пласте в зоне влияния очистных работ</w:t>
      </w:r>
      <w:r w:rsidR="00B00FBD" w:rsidRPr="00926FB2">
        <w:t xml:space="preserve"> </w:t>
      </w:r>
      <w:r w:rsidRPr="00926FB2">
        <w:t>имеют незначительные расхождения с данными, определенными экспериментальным путем.</w:t>
      </w:r>
    </w:p>
    <w:p w14:paraId="06EBB8AF" w14:textId="7DCE474D" w:rsidR="00AE0E08" w:rsidRPr="00926FB2" w:rsidRDefault="00AE0E08" w:rsidP="00B506E7">
      <w:pPr>
        <w:shd w:val="clear" w:color="auto" w:fill="FFFFFF"/>
        <w:tabs>
          <w:tab w:val="num" w:pos="851"/>
        </w:tabs>
        <w:ind w:firstLine="709"/>
        <w:jc w:val="both"/>
      </w:pPr>
      <w:r w:rsidRPr="00926FB2">
        <w:t>Эффективность проводимых дегазационных мероприятий по угольным пластам, как правило. Обуславливается газовым состоянием угольного массива (давлением, температурой газа и газоносностью, газоотдающей способностью, газоемкостью и др.), строением угля, технологией ведения горных работ и экономической целесообразностью</w:t>
      </w:r>
      <w:r w:rsidR="00803224" w:rsidRPr="00926FB2">
        <w:t xml:space="preserve"> [1</w:t>
      </w:r>
      <w:r w:rsidR="00803224" w:rsidRPr="00926FB2">
        <w:rPr>
          <w:lang w:val="kk-KZ"/>
        </w:rPr>
        <w:t>01</w:t>
      </w:r>
      <w:r w:rsidR="00803224" w:rsidRPr="00926FB2">
        <w:t>]</w:t>
      </w:r>
      <w:r w:rsidRPr="00926FB2">
        <w:t>.</w:t>
      </w:r>
    </w:p>
    <w:p w14:paraId="1C18D7DC" w14:textId="77777777" w:rsidR="00AE0E08" w:rsidRPr="00926FB2" w:rsidRDefault="00AE0E08" w:rsidP="00B506E7">
      <w:pPr>
        <w:shd w:val="clear" w:color="auto" w:fill="FFFFFF"/>
        <w:tabs>
          <w:tab w:val="num" w:pos="851"/>
        </w:tabs>
        <w:ind w:firstLine="567"/>
        <w:jc w:val="both"/>
      </w:pPr>
    </w:p>
    <w:p w14:paraId="001DD4F0" w14:textId="77777777" w:rsidR="00AE0E08" w:rsidRPr="00926FB2" w:rsidRDefault="00AE0E08" w:rsidP="00B506E7">
      <w:pPr>
        <w:shd w:val="clear" w:color="auto" w:fill="FFFFFF"/>
        <w:tabs>
          <w:tab w:val="num" w:pos="851"/>
        </w:tabs>
        <w:ind w:firstLine="567"/>
        <w:jc w:val="both"/>
      </w:pPr>
      <w:r w:rsidRPr="00926FB2">
        <w:rPr>
          <w:noProof/>
        </w:rPr>
        <w:lastRenderedPageBreak/>
        <w:drawing>
          <wp:inline distT="0" distB="0" distL="0" distR="0" wp14:anchorId="5D83A165" wp14:editId="479EDF1C">
            <wp:extent cx="5530412" cy="325921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cstate="print"/>
                    <a:srcRect/>
                    <a:stretch>
                      <a:fillRect/>
                    </a:stretch>
                  </pic:blipFill>
                  <pic:spPr bwMode="auto">
                    <a:xfrm>
                      <a:off x="0" y="0"/>
                      <a:ext cx="5535479" cy="3262196"/>
                    </a:xfrm>
                    <a:prstGeom prst="rect">
                      <a:avLst/>
                    </a:prstGeom>
                    <a:noFill/>
                    <a:ln w="9525">
                      <a:noFill/>
                      <a:miter lim="800000"/>
                      <a:headEnd/>
                      <a:tailEnd/>
                    </a:ln>
                  </pic:spPr>
                </pic:pic>
              </a:graphicData>
            </a:graphic>
          </wp:inline>
        </w:drawing>
      </w:r>
    </w:p>
    <w:p w14:paraId="137EAFA4" w14:textId="77777777" w:rsidR="00AE0E08" w:rsidRPr="00926FB2" w:rsidRDefault="00AE0E08" w:rsidP="00B506E7">
      <w:pPr>
        <w:shd w:val="clear" w:color="auto" w:fill="FFFFFF"/>
        <w:tabs>
          <w:tab w:val="num" w:pos="851"/>
        </w:tabs>
        <w:ind w:firstLine="567"/>
        <w:jc w:val="both"/>
      </w:pPr>
    </w:p>
    <w:p w14:paraId="7E24DFBF" w14:textId="15C65F51" w:rsidR="00AE0E08" w:rsidRPr="00926FB2" w:rsidRDefault="00AE0E08" w:rsidP="00B506E7">
      <w:pPr>
        <w:shd w:val="clear" w:color="auto" w:fill="FFFFFF"/>
        <w:tabs>
          <w:tab w:val="num" w:pos="851"/>
        </w:tabs>
        <w:ind w:firstLine="567"/>
        <w:jc w:val="center"/>
      </w:pPr>
      <w:r w:rsidRPr="00926FB2">
        <w:t xml:space="preserve">Рисунок </w:t>
      </w:r>
      <w:r w:rsidR="004101CB" w:rsidRPr="00926FB2">
        <w:t>2.15</w:t>
      </w:r>
      <w:r w:rsidR="00783413" w:rsidRPr="00926FB2">
        <w:t xml:space="preserve"> </w:t>
      </w:r>
      <w:r w:rsidRPr="00926FB2">
        <w:t>– График зависимости давления газа Р в разрабатываемом угольном пласте от расстояния х до забоя с учетом реологических свойств пород (сплошные линии – для момента обнажения пласта, пунктирные – для момента затухания деформаций). 1,2,3,4 – различные пласты</w:t>
      </w:r>
      <w:r w:rsidR="007D0ABB" w:rsidRPr="00926FB2">
        <w:t xml:space="preserve"> [11</w:t>
      </w:r>
      <w:r w:rsidR="002B7C14" w:rsidRPr="00926FB2">
        <w:rPr>
          <w:lang w:val="kk-KZ"/>
        </w:rPr>
        <w:t>5</w:t>
      </w:r>
      <w:r w:rsidR="007D0ABB" w:rsidRPr="00926FB2">
        <w:t>]</w:t>
      </w:r>
    </w:p>
    <w:p w14:paraId="67A8A14B" w14:textId="77777777" w:rsidR="00AE0E08" w:rsidRPr="00926FB2" w:rsidRDefault="00AE0E08" w:rsidP="00B506E7">
      <w:pPr>
        <w:shd w:val="clear" w:color="auto" w:fill="FFFFFF"/>
        <w:tabs>
          <w:tab w:val="num" w:pos="851"/>
        </w:tabs>
        <w:ind w:firstLine="567"/>
        <w:jc w:val="both"/>
      </w:pPr>
    </w:p>
    <w:p w14:paraId="4B40B6DA" w14:textId="0CB877CE" w:rsidR="00AE0E08" w:rsidRPr="00926FB2" w:rsidRDefault="00AE0E08" w:rsidP="00B506E7">
      <w:pPr>
        <w:shd w:val="clear" w:color="auto" w:fill="FFFFFF"/>
        <w:tabs>
          <w:tab w:val="num" w:pos="851"/>
        </w:tabs>
        <w:ind w:firstLine="709"/>
        <w:jc w:val="both"/>
      </w:pPr>
      <w:r w:rsidRPr="00926FB2">
        <w:t>При отработке пластов с газоносностью 15–20 м</w:t>
      </w:r>
      <w:r w:rsidRPr="00926FB2">
        <w:rPr>
          <w:vertAlign w:val="superscript"/>
        </w:rPr>
        <w:t>3</w:t>
      </w:r>
      <w:r w:rsidRPr="00926FB2">
        <w:t>/т высокопроизводительными очистными забоями с нагрузкой более 2000 т/сут, в ряде случаев наблюдается отставание подготовительных работ от очистных. В результате время для предварительной дегазации пласта сокращается, что может привести к простоям по газовому фактору. Как уже отмечалось, с увеличением глубины горных работ естественная скорость газовыделения в дегазационные скважины не обеспечивает требуемого уровня извлечения газа и пласта. Причинами этого является низкая природная фильтрационная и диффузионная проницаемость, высокая газоемкость и низкая (по сравнению с газовыми коллекторами) пористость угля</w:t>
      </w:r>
      <w:r w:rsidR="00836C41" w:rsidRPr="00926FB2">
        <w:t xml:space="preserve"> (рисунок 2.15)</w:t>
      </w:r>
      <w:r w:rsidR="00803224" w:rsidRPr="00926FB2">
        <w:t xml:space="preserve"> [1</w:t>
      </w:r>
      <w:r w:rsidR="00803224" w:rsidRPr="00926FB2">
        <w:rPr>
          <w:lang w:val="kk-KZ"/>
        </w:rPr>
        <w:t>01</w:t>
      </w:r>
      <w:r w:rsidR="00803224" w:rsidRPr="00926FB2">
        <w:t>]</w:t>
      </w:r>
      <w:r w:rsidRPr="00926FB2">
        <w:t>. На все эти факторы оказывает влияние наноструктура поверхностного слоя угля.</w:t>
      </w:r>
    </w:p>
    <w:p w14:paraId="0CB3A5A9" w14:textId="7CFBF58C" w:rsidR="00AE0E08" w:rsidRPr="00926FB2" w:rsidRDefault="00AE0E08" w:rsidP="00B506E7">
      <w:pPr>
        <w:shd w:val="clear" w:color="auto" w:fill="FFFFFF"/>
        <w:tabs>
          <w:tab w:val="num" w:pos="851"/>
        </w:tabs>
        <w:ind w:firstLine="709"/>
        <w:jc w:val="both"/>
      </w:pPr>
      <w:r w:rsidRPr="00926FB2">
        <w:t>Между пластовым давлением Р и газопроницаемостью существует количественная связь, выражаемая формулой (</w:t>
      </w:r>
      <w:r w:rsidR="00B00FBD" w:rsidRPr="00926FB2">
        <w:t>2.5</w:t>
      </w:r>
      <w:r w:rsidR="007D0ABB" w:rsidRPr="00926FB2">
        <w:t>5</w:t>
      </w:r>
      <w:r w:rsidRPr="00926FB2">
        <w:t>):</w:t>
      </w:r>
    </w:p>
    <w:p w14:paraId="62E6FD6A" w14:textId="77777777" w:rsidR="00AE0E08" w:rsidRPr="00926FB2" w:rsidRDefault="00AE0E08" w:rsidP="00B506E7">
      <w:pPr>
        <w:shd w:val="clear" w:color="auto" w:fill="FFFFFF"/>
        <w:tabs>
          <w:tab w:val="num" w:pos="851"/>
        </w:tabs>
        <w:ind w:firstLine="567"/>
        <w:jc w:val="both"/>
      </w:pPr>
    </w:p>
    <w:p w14:paraId="5294AE1D" w14:textId="7077F97D" w:rsidR="00AE0E08" w:rsidRPr="00926FB2" w:rsidRDefault="00AE0E08" w:rsidP="00B506E7">
      <w:pPr>
        <w:shd w:val="clear" w:color="auto" w:fill="FFFFFF"/>
        <w:tabs>
          <w:tab w:val="num" w:pos="851"/>
        </w:tabs>
        <w:ind w:firstLine="567"/>
        <w:jc w:val="right"/>
      </w:pPr>
      <m:oMath>
        <m:r>
          <m:rPr>
            <m:sty m:val="p"/>
          </m:rPr>
          <w:rPr>
            <w:rFonts w:ascii="Cambria Math" w:hAnsi="Cambria Math"/>
          </w:rPr>
          <m:t>k=</m:t>
        </m:r>
        <m:sSub>
          <m:sSubPr>
            <m:ctrlPr>
              <w:rPr>
                <w:rFonts w:ascii="Cambria Math" w:hAnsi="Cambria Math"/>
              </w:rPr>
            </m:ctrlPr>
          </m:sSubPr>
          <m:e>
            <m:r>
              <m:rPr>
                <m:sty m:val="p"/>
              </m:rPr>
              <w:rPr>
                <w:rFonts w:ascii="Cambria Math" w:hAnsi="Cambria Math"/>
              </w:rPr>
              <m:t>k</m:t>
            </m:r>
          </m:e>
          <m:sub>
            <m:r>
              <m:rPr>
                <m:sty m:val="p"/>
              </m:rPr>
              <w:rPr>
                <w:rFonts w:ascii="Cambria Math" w:hAnsi="Cambria Math"/>
              </w:rPr>
              <m:t>0</m:t>
            </m:r>
          </m:sub>
        </m:sSub>
        <m:sSup>
          <m:sSupPr>
            <m:ctrlPr>
              <w:rPr>
                <w:rFonts w:ascii="Cambria Math" w:hAnsi="Cambria Math"/>
              </w:rPr>
            </m:ctrlPr>
          </m:sSupPr>
          <m:e>
            <m:r>
              <m:rPr>
                <m:sty m:val="p"/>
              </m:rPr>
              <w:rPr>
                <w:rFonts w:ascii="Cambria Math" w:hAnsi="Cambria Math"/>
              </w:rPr>
              <m:t>e</m:t>
            </m:r>
          </m:e>
          <m:sup>
            <m:r>
              <m:rPr>
                <m:sty m:val="p"/>
              </m:rPr>
              <w:rPr>
                <w:rFonts w:ascii="Cambria Math" w:hAnsi="Cambria Math"/>
              </w:rPr>
              <m:t>-bp</m:t>
            </m:r>
          </m:sup>
        </m:sSup>
        <m:r>
          <m:rPr>
            <m:sty m:val="p"/>
          </m:rPr>
          <w:rPr>
            <w:rFonts w:ascii="Cambria Math" w:hAnsi="Cambria Math"/>
          </w:rPr>
          <m:t>,</m:t>
        </m:r>
      </m:oMath>
      <w:r w:rsidRPr="00926FB2">
        <w:t xml:space="preserve">                                                (</w:t>
      </w:r>
      <w:r w:rsidR="00CA4045" w:rsidRPr="00926FB2">
        <w:t>2.5</w:t>
      </w:r>
      <w:r w:rsidR="007D0ABB" w:rsidRPr="00926FB2">
        <w:t>5</w:t>
      </w:r>
      <w:r w:rsidRPr="00926FB2">
        <w:t>)</w:t>
      </w:r>
    </w:p>
    <w:p w14:paraId="2CE869E0" w14:textId="77777777" w:rsidR="00AE0E08" w:rsidRPr="00926FB2" w:rsidRDefault="00AE0E08" w:rsidP="00B506E7">
      <w:pPr>
        <w:shd w:val="clear" w:color="auto" w:fill="FFFFFF"/>
        <w:tabs>
          <w:tab w:val="num" w:pos="851"/>
        </w:tabs>
        <w:ind w:firstLine="567"/>
        <w:jc w:val="right"/>
      </w:pPr>
    </w:p>
    <w:p w14:paraId="6B3279F5" w14:textId="2482A357" w:rsidR="00AE0E08" w:rsidRPr="00926FB2" w:rsidRDefault="007D0ABB" w:rsidP="00803061">
      <w:pPr>
        <w:shd w:val="clear" w:color="auto" w:fill="FFFFFF"/>
        <w:tabs>
          <w:tab w:val="num" w:pos="709"/>
        </w:tabs>
      </w:pPr>
      <w:r w:rsidRPr="00926FB2">
        <w:t>г</w:t>
      </w:r>
      <w:r w:rsidR="00AE0E08" w:rsidRPr="00926FB2">
        <w:t>де</w:t>
      </w:r>
      <w:r w:rsidR="00803061" w:rsidRPr="00926FB2">
        <w:tab/>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0</m:t>
            </m:r>
          </m:sub>
        </m:sSub>
      </m:oMath>
      <w:r w:rsidR="00AE0E08" w:rsidRPr="00926FB2">
        <w:t xml:space="preserve"> - начальная газопроницаемость;</w:t>
      </w:r>
    </w:p>
    <w:p w14:paraId="0A7DA611" w14:textId="77777777" w:rsidR="00AE0E08" w:rsidRPr="00926FB2" w:rsidRDefault="00AE0E08" w:rsidP="00B506E7">
      <w:pPr>
        <w:shd w:val="clear" w:color="auto" w:fill="FFFFFF"/>
        <w:tabs>
          <w:tab w:val="num" w:pos="851"/>
        </w:tabs>
        <w:ind w:firstLine="709"/>
      </w:pPr>
      <w:r w:rsidRPr="00926FB2">
        <w:rPr>
          <w:lang w:val="en-US"/>
        </w:rPr>
        <w:t>b</w:t>
      </w:r>
      <w:r w:rsidRPr="00926FB2">
        <w:t xml:space="preserve"> – коэффициент;</w:t>
      </w:r>
    </w:p>
    <w:p w14:paraId="1158899C" w14:textId="77777777" w:rsidR="00AE0E08" w:rsidRPr="00926FB2" w:rsidRDefault="00AE0E08" w:rsidP="00B506E7">
      <w:pPr>
        <w:shd w:val="clear" w:color="auto" w:fill="FFFFFF"/>
        <w:tabs>
          <w:tab w:val="num" w:pos="851"/>
        </w:tabs>
        <w:ind w:firstLine="709"/>
      </w:pPr>
      <w:r w:rsidRPr="00926FB2">
        <w:rPr>
          <w:lang w:val="en-US"/>
        </w:rPr>
        <w:t>e</w:t>
      </w:r>
      <w:r w:rsidRPr="00926FB2">
        <w:t xml:space="preserve"> – основание натуральных логарифмов.</w:t>
      </w:r>
    </w:p>
    <w:p w14:paraId="0CA3D854" w14:textId="71637A82" w:rsidR="00AE0E08" w:rsidRPr="00926FB2" w:rsidRDefault="00AE0E08" w:rsidP="00B506E7">
      <w:pPr>
        <w:shd w:val="clear" w:color="auto" w:fill="FFFFFF"/>
        <w:tabs>
          <w:tab w:val="num" w:pos="851"/>
        </w:tabs>
        <w:ind w:firstLine="709"/>
        <w:jc w:val="both"/>
      </w:pPr>
      <w:r w:rsidRPr="00926FB2">
        <w:t>Газопроницаемость углей пласта К</w:t>
      </w:r>
      <w:r w:rsidRPr="00926FB2">
        <w:rPr>
          <w:vertAlign w:val="subscript"/>
        </w:rPr>
        <w:t>18</w:t>
      </w:r>
      <w:r w:rsidRPr="00926FB2">
        <w:t xml:space="preserve"> Карагандинского угольного бассейна на глубинах 400 – </w:t>
      </w:r>
      <w:smartTag w:uri="urn:schemas-microsoft-com:office:smarttags" w:element="metricconverter">
        <w:smartTagPr>
          <w:attr w:name="ProductID" w:val="500 м"/>
        </w:smartTagPr>
        <w:r w:rsidRPr="00926FB2">
          <w:t>500 м</w:t>
        </w:r>
      </w:smartTag>
      <w:r w:rsidRPr="00926FB2">
        <w:t xml:space="preserve"> изменяется в пределах 0,6 – 0,9*10</w:t>
      </w:r>
      <w:r w:rsidRPr="00926FB2">
        <w:rPr>
          <w:vertAlign w:val="superscript"/>
        </w:rPr>
        <w:t>-2</w:t>
      </w:r>
      <w:r w:rsidRPr="00926FB2">
        <w:t xml:space="preserve"> [</w:t>
      </w:r>
      <w:r w:rsidR="00803224" w:rsidRPr="00926FB2">
        <w:t>101,</w:t>
      </w:r>
      <w:r w:rsidRPr="00926FB2">
        <w:t>1</w:t>
      </w:r>
      <w:r w:rsidR="00B00FBD" w:rsidRPr="00926FB2">
        <w:t>1</w:t>
      </w:r>
      <w:r w:rsidR="002B7C14" w:rsidRPr="00926FB2">
        <w:rPr>
          <w:lang w:val="kk-KZ"/>
        </w:rPr>
        <w:t>8</w:t>
      </w:r>
      <w:r w:rsidRPr="00926FB2">
        <w:t>], что хорошо согласуется с формулой (5.</w:t>
      </w:r>
      <w:r w:rsidR="00B00FBD" w:rsidRPr="00926FB2">
        <w:t>51</w:t>
      </w:r>
      <w:r w:rsidRPr="00926FB2">
        <w:t>).</w:t>
      </w:r>
    </w:p>
    <w:p w14:paraId="04AEB9E7" w14:textId="03BB80AA" w:rsidR="00AE0E08" w:rsidRPr="00926FB2" w:rsidRDefault="00AE0E08" w:rsidP="00B506E7">
      <w:pPr>
        <w:shd w:val="clear" w:color="auto" w:fill="FFFFFF"/>
        <w:tabs>
          <w:tab w:val="num" w:pos="851"/>
        </w:tabs>
        <w:ind w:firstLine="709"/>
        <w:jc w:val="both"/>
      </w:pPr>
      <w:r w:rsidRPr="00926FB2">
        <w:lastRenderedPageBreak/>
        <w:t xml:space="preserve">При общей закономерности нарастания газоносности с глубиной залегания пласта отмечается снижение темпов нарастания с глубин свыше </w:t>
      </w:r>
      <w:smartTag w:uri="urn:schemas-microsoft-com:office:smarttags" w:element="metricconverter">
        <w:smartTagPr>
          <w:attr w:name="ProductID" w:val="500 м"/>
        </w:smartTagPr>
        <w:r w:rsidRPr="00926FB2">
          <w:t>500 м</w:t>
        </w:r>
      </w:smartTag>
      <w:r w:rsidRPr="00926FB2">
        <w:t>, что объясняется не только снижением газопроницаемости, но и снижением сорбционной емкости углей, связанной с ростом температуры пород на этих глубинах</w:t>
      </w:r>
      <w:r w:rsidR="00803224" w:rsidRPr="00926FB2">
        <w:t xml:space="preserve"> [1</w:t>
      </w:r>
      <w:r w:rsidR="00803224" w:rsidRPr="00926FB2">
        <w:rPr>
          <w:lang w:val="kk-KZ"/>
        </w:rPr>
        <w:t>01</w:t>
      </w:r>
      <w:r w:rsidR="00803224" w:rsidRPr="00926FB2">
        <w:t>]</w:t>
      </w:r>
      <w:r w:rsidRPr="00926FB2">
        <w:t>.</w:t>
      </w:r>
    </w:p>
    <w:p w14:paraId="3E1E8CEA" w14:textId="46E5A04C" w:rsidR="00AE0E08" w:rsidRPr="00926FB2" w:rsidRDefault="00AE0E08" w:rsidP="00B506E7">
      <w:pPr>
        <w:shd w:val="clear" w:color="auto" w:fill="FFFFFF"/>
        <w:tabs>
          <w:tab w:val="num" w:pos="851"/>
        </w:tabs>
        <w:ind w:firstLine="709"/>
        <w:jc w:val="both"/>
      </w:pPr>
      <w:bookmarkStart w:id="48" w:name="_Hlk120797991"/>
      <w:r w:rsidRPr="00926FB2">
        <w:t xml:space="preserve">В таблице </w:t>
      </w:r>
      <w:r w:rsidR="007D0ABB" w:rsidRPr="00926FB2">
        <w:t>2</w:t>
      </w:r>
      <w:r w:rsidR="00B00FBD" w:rsidRPr="00926FB2">
        <w:t>.9</w:t>
      </w:r>
      <w:r w:rsidRPr="00926FB2">
        <w:t xml:space="preserve"> показаны </w:t>
      </w:r>
      <w:r w:rsidRPr="00926FB2">
        <w:rPr>
          <w:lang w:val="kk-KZ"/>
        </w:rPr>
        <w:t>средние</w:t>
      </w:r>
      <w:r w:rsidRPr="00926FB2">
        <w:t xml:space="preserve"> значения газопроницаемости</w:t>
      </w:r>
      <w:r w:rsidRPr="00926FB2">
        <w:rPr>
          <w:lang w:val="kk-KZ"/>
        </w:rPr>
        <w:t xml:space="preserve"> ряда угольных пластов</w:t>
      </w:r>
      <w:r w:rsidRPr="00926FB2">
        <w:t>. Самые большие показатели проницаемости газа установлены для угольных пластов К</w:t>
      </w:r>
      <w:r w:rsidRPr="00926FB2">
        <w:rPr>
          <w:vertAlign w:val="subscript"/>
        </w:rPr>
        <w:t>12</w:t>
      </w:r>
      <w:r w:rsidRPr="00926FB2">
        <w:t xml:space="preserve"> и у угольных пластов Д</w:t>
      </w:r>
      <w:r w:rsidRPr="00926FB2">
        <w:rPr>
          <w:vertAlign w:val="subscript"/>
        </w:rPr>
        <w:t>1</w:t>
      </w:r>
      <w:r w:rsidRPr="00926FB2">
        <w:t>, Д</w:t>
      </w:r>
      <w:r w:rsidRPr="00926FB2">
        <w:rPr>
          <w:vertAlign w:val="subscript"/>
        </w:rPr>
        <w:t>5</w:t>
      </w:r>
      <w:r w:rsidRPr="00926FB2">
        <w:t xml:space="preserve"> и d</w:t>
      </w:r>
      <w:r w:rsidRPr="00926FB2">
        <w:rPr>
          <w:vertAlign w:val="subscript"/>
        </w:rPr>
        <w:t>6</w:t>
      </w:r>
      <w:r w:rsidR="00B00FBD" w:rsidRPr="00926FB2">
        <w:t>. В работах</w:t>
      </w:r>
      <w:r w:rsidRPr="00926FB2">
        <w:t xml:space="preserve"> подробно описан пласт </w:t>
      </w:r>
      <w:r w:rsidR="00803224" w:rsidRPr="00926FB2">
        <w:t>d</w:t>
      </w:r>
      <w:r w:rsidRPr="00926FB2">
        <w:rPr>
          <w:vertAlign w:val="subscript"/>
        </w:rPr>
        <w:t>6</w:t>
      </w:r>
      <w:r w:rsidRPr="00926FB2">
        <w:t xml:space="preserve">, который с глубины </w:t>
      </w:r>
      <w:smartTag w:uri="urn:schemas-microsoft-com:office:smarttags" w:element="metricconverter">
        <w:smartTagPr>
          <w:attr w:name="ProductID" w:val="250 м"/>
        </w:smartTagPr>
        <w:r w:rsidRPr="00926FB2">
          <w:t>250 м</w:t>
        </w:r>
      </w:smartTag>
      <w:r w:rsidRPr="00926FB2">
        <w:t xml:space="preserve"> относится к категории опасным по выбросам угля и газа, а с глубины </w:t>
      </w:r>
      <w:smartTag w:uri="urn:schemas-microsoft-com:office:smarttags" w:element="metricconverter">
        <w:smartTagPr>
          <w:attr w:name="ProductID" w:val="320 м"/>
        </w:smartTagPr>
        <w:r w:rsidRPr="00926FB2">
          <w:t>320 м</w:t>
        </w:r>
      </w:smartTag>
      <w:r w:rsidRPr="00926FB2">
        <w:t xml:space="preserve"> относится к категории опасным.</w:t>
      </w:r>
    </w:p>
    <w:bookmarkEnd w:id="48"/>
    <w:p w14:paraId="0D7401C0" w14:textId="77777777" w:rsidR="00B00FBD" w:rsidRPr="00926FB2" w:rsidRDefault="00B00FBD" w:rsidP="00B506E7">
      <w:pPr>
        <w:ind w:firstLine="709"/>
        <w:jc w:val="both"/>
        <w:rPr>
          <w:bCs/>
          <w:lang w:eastAsia="en-US"/>
        </w:rPr>
      </w:pPr>
    </w:p>
    <w:p w14:paraId="2C29693F" w14:textId="77777777" w:rsidR="007D0ABB" w:rsidRPr="00926FB2" w:rsidRDefault="007D0ABB" w:rsidP="00B506E7">
      <w:pPr>
        <w:rPr>
          <w:b/>
        </w:rPr>
      </w:pPr>
      <w:r w:rsidRPr="00926FB2">
        <w:rPr>
          <w:b/>
        </w:rPr>
        <w:br w:type="page"/>
      </w:r>
    </w:p>
    <w:p w14:paraId="646C1DB3" w14:textId="776B92D8" w:rsidR="00B506E7" w:rsidRPr="00926FB2" w:rsidRDefault="009D56E2" w:rsidP="0048185E">
      <w:pPr>
        <w:ind w:firstLine="709"/>
        <w:jc w:val="both"/>
        <w:rPr>
          <w:b/>
        </w:rPr>
      </w:pPr>
      <w:r w:rsidRPr="00926FB2">
        <w:rPr>
          <w:b/>
        </w:rPr>
        <w:lastRenderedPageBreak/>
        <w:t>Выводы по второй главе</w:t>
      </w:r>
    </w:p>
    <w:p w14:paraId="015415EB" w14:textId="1C16259A" w:rsidR="00B00FBD" w:rsidRPr="00926FB2" w:rsidRDefault="00B00FBD" w:rsidP="00B506E7">
      <w:pPr>
        <w:numPr>
          <w:ilvl w:val="0"/>
          <w:numId w:val="6"/>
        </w:numPr>
        <w:tabs>
          <w:tab w:val="left" w:pos="993"/>
        </w:tabs>
        <w:ind w:left="0" w:firstLine="709"/>
        <w:jc w:val="both"/>
        <w:rPr>
          <w:bCs/>
          <w:lang w:val="kk-KZ" w:eastAsia="en-US"/>
        </w:rPr>
      </w:pPr>
      <w:r w:rsidRPr="00926FB2">
        <w:t xml:space="preserve">Разработан новый метод воздействия на угольный пласт </w:t>
      </w:r>
      <w:r w:rsidRPr="00926FB2">
        <w:rPr>
          <w:bCs/>
          <w:lang w:val="kk-KZ" w:eastAsia="en-US"/>
        </w:rPr>
        <w:t>для повышения газоотдачи с учетом его НДС, отличающийся от ранее используемых тем, что для снижения природной газоносности угольных пластов</w:t>
      </w:r>
    </w:p>
    <w:p w14:paraId="11D97FDD" w14:textId="77777777" w:rsidR="00B00FBD" w:rsidRPr="00926FB2" w:rsidRDefault="00B00FBD" w:rsidP="00B506E7">
      <w:pPr>
        <w:numPr>
          <w:ilvl w:val="0"/>
          <w:numId w:val="6"/>
        </w:numPr>
        <w:tabs>
          <w:tab w:val="left" w:pos="993"/>
        </w:tabs>
        <w:ind w:left="0" w:firstLine="709"/>
        <w:jc w:val="both"/>
        <w:rPr>
          <w:bCs/>
          <w:lang w:val="kk-KZ" w:eastAsia="en-US"/>
        </w:rPr>
      </w:pPr>
      <w:r w:rsidRPr="00926FB2">
        <w:rPr>
          <w:bCs/>
          <w:lang w:val="kk-KZ" w:eastAsia="en-US"/>
        </w:rPr>
        <w:t>Разработана численная модель воздействия на угольный пласт гидрорасчленения в условиях НДС, устанавливающая то, что НДС угольного пласта в околоскважинной зоне после гидрорасчленения уменьшается за счет перераспределения упругих напряжений, что приводит к интенсивному газовыделению и активизацией процессов газодинамических явлений.</w:t>
      </w:r>
    </w:p>
    <w:p w14:paraId="600AEA32" w14:textId="2B8BD740" w:rsidR="00B00FBD" w:rsidRPr="00926FB2" w:rsidRDefault="00B00FBD" w:rsidP="00B506E7">
      <w:pPr>
        <w:numPr>
          <w:ilvl w:val="0"/>
          <w:numId w:val="6"/>
        </w:numPr>
        <w:tabs>
          <w:tab w:val="left" w:pos="993"/>
        </w:tabs>
        <w:ind w:left="0" w:firstLine="709"/>
        <w:jc w:val="both"/>
        <w:rPr>
          <w:bCs/>
          <w:lang w:val="kk-KZ" w:eastAsia="en-US"/>
        </w:rPr>
      </w:pPr>
      <w:r w:rsidRPr="00926FB2">
        <w:rPr>
          <w:bCs/>
          <w:lang w:val="kk-KZ" w:eastAsia="en-US"/>
        </w:rPr>
        <w:t xml:space="preserve">Установлены закономерности изменения напряженного состояния угольного массива с глубиной с учетом влияния вертикальной скважины; показан характер изменения радиальной и осевой составляющих напряжений и их влияние на формирование трещин в прискважинной зоне угольного пласта, в зависимости от глубины его залегания; установлены закономерности формирования горизонтальных трещин на малых и средних глубинах, и вертикальных трещин на глубинах свыше </w:t>
      </w:r>
      <w:smartTag w:uri="urn:schemas-microsoft-com:office:smarttags" w:element="metricconverter">
        <w:smartTagPr>
          <w:attr w:name="ProductID" w:val="1000 м"/>
        </w:smartTagPr>
        <w:r w:rsidRPr="00926FB2">
          <w:rPr>
            <w:bCs/>
            <w:lang w:val="kk-KZ" w:eastAsia="en-US"/>
          </w:rPr>
          <w:t>1000 м</w:t>
        </w:r>
      </w:smartTag>
      <w:r w:rsidRPr="00926FB2">
        <w:rPr>
          <w:bCs/>
          <w:lang w:val="kk-KZ" w:eastAsia="en-US"/>
        </w:rPr>
        <w:t>, эта закономерность оказывает влияние на технологию эффекивного гидрорасчленения угольных пластов.</w:t>
      </w:r>
    </w:p>
    <w:p w14:paraId="06909A96" w14:textId="77777777" w:rsidR="00B00FBD" w:rsidRPr="00926FB2" w:rsidRDefault="00B00FBD" w:rsidP="00B506E7">
      <w:pPr>
        <w:numPr>
          <w:ilvl w:val="0"/>
          <w:numId w:val="6"/>
        </w:numPr>
        <w:tabs>
          <w:tab w:val="left" w:pos="993"/>
          <w:tab w:val="left" w:pos="1134"/>
        </w:tabs>
        <w:ind w:left="0" w:firstLine="709"/>
        <w:jc w:val="both"/>
        <w:rPr>
          <w:shd w:val="clear" w:color="auto" w:fill="FFFFFF"/>
        </w:rPr>
      </w:pPr>
      <w:r w:rsidRPr="00926FB2">
        <w:rPr>
          <w:bCs/>
          <w:lang w:eastAsia="en-US"/>
        </w:rPr>
        <w:t>Разработана модель формирования трещины гидрорасчленения в соответствии, с которой при малой скорости изменения давления жидкости рост дефектов угольного пласта определяется кинетической и физико-химической характеристикой угля, а при увеличении изменения давления увеличивается рост диссипации механической энергии, приводящей к разрушению угольной массы; установлена закономерность роста длины трещины, которая определяется константой скорости роста и теплового баланса, а также максимальным давлением при гидрорасчленении угольного пласта.</w:t>
      </w:r>
    </w:p>
    <w:p w14:paraId="7C519A5A" w14:textId="18AD3AD2" w:rsidR="00AE0E08" w:rsidRPr="00926FB2" w:rsidRDefault="007E6EE4" w:rsidP="00B506E7">
      <w:pPr>
        <w:ind w:firstLine="709"/>
        <w:jc w:val="both"/>
      </w:pPr>
      <w:r w:rsidRPr="00926FB2">
        <w:t xml:space="preserve">5. </w:t>
      </w:r>
      <w:r w:rsidR="00AE0E08" w:rsidRPr="00926FB2">
        <w:t xml:space="preserve">Установленные закономерности изменения газоносности угольных пластов Карагандинского бассейна с глубины более </w:t>
      </w:r>
      <w:smartTag w:uri="urn:schemas-microsoft-com:office:smarttags" w:element="metricconverter">
        <w:smartTagPr>
          <w:attr w:name="ProductID" w:val="500 м"/>
        </w:smartTagPr>
        <w:r w:rsidR="00AE0E08" w:rsidRPr="00926FB2">
          <w:t>500 м</w:t>
        </w:r>
      </w:smartTag>
      <w:r w:rsidR="00AE0E08" w:rsidRPr="00926FB2">
        <w:t xml:space="preserve">, при общем снижении трещиноватости и росте НДС пласта, связываются с ростом поверхностной энергии, определяемой с наноструктурой угольного вещества, при этом рост газоносности обусловлен ростом дисперсности угля, нахождением метана в твердом углегазовом растворе. </w:t>
      </w:r>
    </w:p>
    <w:p w14:paraId="77C5C5C0" w14:textId="101112C7" w:rsidR="00B062C8" w:rsidRPr="00926FB2" w:rsidRDefault="00AE0E08" w:rsidP="00B506E7">
      <w:pPr>
        <w:ind w:firstLine="709"/>
        <w:jc w:val="both"/>
        <w:rPr>
          <w:b/>
          <w:bCs/>
          <w:caps/>
          <w:lang w:val="kk-KZ" w:eastAsia="en-US"/>
        </w:rPr>
      </w:pPr>
      <w:r w:rsidRPr="00926FB2">
        <w:rPr>
          <w:lang w:val="kk-KZ"/>
        </w:rPr>
        <w:br w:type="page"/>
      </w:r>
      <w:r w:rsidR="00B062C8" w:rsidRPr="00926FB2">
        <w:rPr>
          <w:b/>
        </w:rPr>
        <w:lastRenderedPageBreak/>
        <w:t xml:space="preserve">3. </w:t>
      </w:r>
      <w:r w:rsidR="005762B1" w:rsidRPr="00926FB2">
        <w:rPr>
          <w:b/>
          <w:caps/>
        </w:rPr>
        <w:t>РАЗРАБОТКА ТЕХНОЛОГИИ ЗАБЛАГОВРЕМЕЕНОЙ ДЕГАЗАЦИИ С УЧЕТОМ ЕГО НАПРЯЖЕННО-ДЕФОРМИРОВАННОГО СОСТОЯНИЯ</w:t>
      </w:r>
    </w:p>
    <w:p w14:paraId="2BA75D96" w14:textId="77777777" w:rsidR="00B506E7" w:rsidRPr="00926FB2" w:rsidRDefault="00B506E7" w:rsidP="0048185E">
      <w:pPr>
        <w:jc w:val="both"/>
        <w:rPr>
          <w:b/>
          <w:bCs/>
          <w:caps/>
          <w:lang w:val="kk-KZ" w:eastAsia="en-US"/>
        </w:rPr>
      </w:pPr>
    </w:p>
    <w:p w14:paraId="6C3C1149" w14:textId="4294C92B" w:rsidR="00B506E7" w:rsidRPr="00926FB2" w:rsidRDefault="00B062C8" w:rsidP="0048185E">
      <w:pPr>
        <w:ind w:firstLine="709"/>
        <w:jc w:val="both"/>
        <w:rPr>
          <w:b/>
        </w:rPr>
      </w:pPr>
      <w:r w:rsidRPr="00926FB2">
        <w:rPr>
          <w:b/>
          <w:bCs/>
          <w:caps/>
          <w:lang w:val="kk-KZ" w:eastAsia="en-US"/>
        </w:rPr>
        <w:t>3.1</w:t>
      </w:r>
      <w:r w:rsidRPr="00926FB2">
        <w:rPr>
          <w:b/>
        </w:rPr>
        <w:t xml:space="preserve"> Экспериментальные исследования по воздействию на угольный</w:t>
      </w:r>
      <w:r w:rsidR="003B35BD" w:rsidRPr="00926FB2">
        <w:rPr>
          <w:b/>
        </w:rPr>
        <w:t xml:space="preserve"> пласт для повышения газоотдачи</w:t>
      </w:r>
    </w:p>
    <w:p w14:paraId="50EC109A" w14:textId="2B3615AF" w:rsidR="00B062C8" w:rsidRPr="00926FB2" w:rsidRDefault="00B062C8" w:rsidP="00B506E7">
      <w:pPr>
        <w:pStyle w:val="14"/>
        <w:tabs>
          <w:tab w:val="left" w:pos="1701"/>
        </w:tabs>
        <w:ind w:firstLine="709"/>
        <w:rPr>
          <w:szCs w:val="28"/>
        </w:rPr>
      </w:pPr>
      <w:bookmarkStart w:id="49" w:name="_Hlk120017526"/>
      <w:r w:rsidRPr="00926FB2">
        <w:rPr>
          <w:szCs w:val="28"/>
        </w:rPr>
        <w:t xml:space="preserve">Целевое применение ПИВ </w:t>
      </w:r>
      <w:bookmarkEnd w:id="49"/>
      <w:r w:rsidRPr="00926FB2">
        <w:rPr>
          <w:szCs w:val="28"/>
        </w:rPr>
        <w:t xml:space="preserve">обусловлено действием на пласт угля в скважине </w:t>
      </w:r>
      <w:r w:rsidR="00623092" w:rsidRPr="00926FB2">
        <w:rPr>
          <w:szCs w:val="28"/>
        </w:rPr>
        <w:t>импульсом упругих колебаний от точечного источника. Оно создает</w:t>
      </w:r>
      <w:r w:rsidRPr="00926FB2">
        <w:rPr>
          <w:szCs w:val="28"/>
        </w:rPr>
        <w:t xml:space="preserve"> серии трещин и микрополостей в пласте угля за счет образования периодических напряжений угольного вещества. Результатом этого действия ПИВ сорбированный в порах метан и метан, входящий в твердый раствор системы «уголь+метан», переходит в состояние свободного газа [1</w:t>
      </w:r>
      <w:r w:rsidR="005762B1" w:rsidRPr="00926FB2">
        <w:rPr>
          <w:szCs w:val="28"/>
        </w:rPr>
        <w:t>1</w:t>
      </w:r>
      <w:r w:rsidR="002B7C14" w:rsidRPr="00926FB2">
        <w:rPr>
          <w:szCs w:val="28"/>
          <w:lang w:val="kk-KZ"/>
        </w:rPr>
        <w:t>9</w:t>
      </w:r>
      <w:r w:rsidRPr="00926FB2">
        <w:rPr>
          <w:szCs w:val="28"/>
        </w:rPr>
        <w:t>, 1</w:t>
      </w:r>
      <w:r w:rsidR="002B7C14" w:rsidRPr="00926FB2">
        <w:rPr>
          <w:szCs w:val="28"/>
          <w:lang w:val="kk-KZ"/>
        </w:rPr>
        <w:t>20</w:t>
      </w:r>
      <w:r w:rsidRPr="00926FB2">
        <w:rPr>
          <w:szCs w:val="28"/>
        </w:rPr>
        <w:t xml:space="preserve">]. </w:t>
      </w:r>
      <w:r w:rsidR="00623092" w:rsidRPr="00926FB2">
        <w:rPr>
          <w:szCs w:val="28"/>
        </w:rPr>
        <w:t>Действие импульса</w:t>
      </w:r>
      <w:r w:rsidRPr="00926FB2">
        <w:rPr>
          <w:szCs w:val="28"/>
        </w:rPr>
        <w:t xml:space="preserve"> на пласт </w:t>
      </w:r>
      <w:r w:rsidR="006708F1" w:rsidRPr="00926FB2">
        <w:rPr>
          <w:szCs w:val="28"/>
        </w:rPr>
        <w:t>угля,</w:t>
      </w:r>
      <w:r w:rsidRPr="00926FB2">
        <w:rPr>
          <w:szCs w:val="28"/>
        </w:rPr>
        <w:t xml:space="preserve"> </w:t>
      </w:r>
      <w:r w:rsidR="00623092" w:rsidRPr="00926FB2">
        <w:rPr>
          <w:szCs w:val="28"/>
        </w:rPr>
        <w:t>дает</w:t>
      </w:r>
      <w:r w:rsidRPr="00926FB2">
        <w:rPr>
          <w:szCs w:val="28"/>
        </w:rPr>
        <w:t xml:space="preserve"> возможность увеличить газопроницаемость пласта угля и увеличить извлечение из него метана. </w:t>
      </w:r>
      <w:r w:rsidR="00623092" w:rsidRPr="00926FB2">
        <w:rPr>
          <w:szCs w:val="28"/>
        </w:rPr>
        <w:t>Каких-либо ограничений использования т</w:t>
      </w:r>
      <w:r w:rsidRPr="00926FB2">
        <w:rPr>
          <w:szCs w:val="28"/>
        </w:rPr>
        <w:t>ехнологи</w:t>
      </w:r>
      <w:r w:rsidR="00623092" w:rsidRPr="00926FB2">
        <w:rPr>
          <w:szCs w:val="28"/>
        </w:rPr>
        <w:t>й</w:t>
      </w:r>
      <w:r w:rsidRPr="00926FB2">
        <w:rPr>
          <w:szCs w:val="28"/>
        </w:rPr>
        <w:t xml:space="preserve"> плазменно-импульсного воздействия </w:t>
      </w:r>
      <w:r w:rsidR="00623092" w:rsidRPr="00926FB2">
        <w:rPr>
          <w:szCs w:val="28"/>
        </w:rPr>
        <w:t>нет.</w:t>
      </w:r>
    </w:p>
    <w:p w14:paraId="0B45BB9D" w14:textId="77777777" w:rsidR="00B062C8" w:rsidRPr="00926FB2" w:rsidRDefault="00B062C8" w:rsidP="00B506E7">
      <w:pPr>
        <w:pStyle w:val="14"/>
        <w:tabs>
          <w:tab w:val="left" w:pos="1701"/>
        </w:tabs>
        <w:ind w:firstLine="567"/>
        <w:rPr>
          <w:szCs w:val="28"/>
        </w:rPr>
      </w:pPr>
    </w:p>
    <w:tbl>
      <w:tblPr>
        <w:tblW w:w="0" w:type="auto"/>
        <w:tblInd w:w="108" w:type="dxa"/>
        <w:tblLook w:val="01E0" w:firstRow="1" w:lastRow="1" w:firstColumn="1" w:lastColumn="1" w:noHBand="0" w:noVBand="0"/>
      </w:tblPr>
      <w:tblGrid>
        <w:gridCol w:w="4788"/>
        <w:gridCol w:w="4568"/>
      </w:tblGrid>
      <w:tr w:rsidR="009D56E2" w:rsidRPr="00926FB2" w14:paraId="03D4E2A6" w14:textId="77777777" w:rsidTr="00B062C8">
        <w:tc>
          <w:tcPr>
            <w:tcW w:w="4788" w:type="dxa"/>
            <w:shd w:val="clear" w:color="auto" w:fill="auto"/>
          </w:tcPr>
          <w:p w14:paraId="0D3B3D72" w14:textId="77777777" w:rsidR="00B062C8" w:rsidRPr="00926FB2" w:rsidRDefault="00836185" w:rsidP="00B506E7">
            <w:pPr>
              <w:pStyle w:val="a9"/>
              <w:spacing w:line="240" w:lineRule="auto"/>
              <w:ind w:firstLine="0"/>
              <w:jc w:val="center"/>
              <w:rPr>
                <w:sz w:val="28"/>
                <w:szCs w:val="28"/>
              </w:rPr>
            </w:pPr>
            <w:r w:rsidRPr="00926FB2">
              <w:rPr>
                <w:noProof/>
                <w:sz w:val="28"/>
                <w:szCs w:val="28"/>
              </w:rPr>
              <w:drawing>
                <wp:inline distT="0" distB="0" distL="0" distR="0" wp14:anchorId="426C813C" wp14:editId="57A6C4BF">
                  <wp:extent cx="2671445" cy="248856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69" cstate="print">
                            <a:extLst>
                              <a:ext uri="{28A0092B-C50C-407E-A947-70E740481C1C}">
                                <a14:useLocalDpi xmlns:a14="http://schemas.microsoft.com/office/drawing/2010/main" val="0"/>
                              </a:ext>
                            </a:extLst>
                          </a:blip>
                          <a:srcRect l="10536" t="24837" r="67682" b="38922"/>
                          <a:stretch>
                            <a:fillRect/>
                          </a:stretch>
                        </pic:blipFill>
                        <pic:spPr bwMode="auto">
                          <a:xfrm>
                            <a:off x="0" y="0"/>
                            <a:ext cx="2671445" cy="2488565"/>
                          </a:xfrm>
                          <a:prstGeom prst="rect">
                            <a:avLst/>
                          </a:prstGeom>
                          <a:noFill/>
                          <a:ln>
                            <a:noFill/>
                          </a:ln>
                        </pic:spPr>
                      </pic:pic>
                    </a:graphicData>
                  </a:graphic>
                </wp:inline>
              </w:drawing>
            </w:r>
          </w:p>
        </w:tc>
        <w:tc>
          <w:tcPr>
            <w:tcW w:w="4568" w:type="dxa"/>
            <w:shd w:val="clear" w:color="auto" w:fill="auto"/>
          </w:tcPr>
          <w:p w14:paraId="34B0F5DD" w14:textId="77777777" w:rsidR="00B062C8" w:rsidRPr="00926FB2" w:rsidRDefault="00836185" w:rsidP="00B506E7">
            <w:pPr>
              <w:pStyle w:val="a9"/>
              <w:spacing w:line="240" w:lineRule="auto"/>
              <w:ind w:firstLine="0"/>
              <w:jc w:val="center"/>
              <w:rPr>
                <w:sz w:val="28"/>
                <w:szCs w:val="28"/>
              </w:rPr>
            </w:pPr>
            <w:r w:rsidRPr="00926FB2">
              <w:rPr>
                <w:noProof/>
                <w:sz w:val="28"/>
                <w:szCs w:val="28"/>
              </w:rPr>
              <w:drawing>
                <wp:inline distT="0" distB="0" distL="0" distR="0" wp14:anchorId="33D6A715" wp14:editId="4CD4A659">
                  <wp:extent cx="2337435" cy="249682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69" cstate="print">
                            <a:extLst>
                              <a:ext uri="{28A0092B-C50C-407E-A947-70E740481C1C}">
                                <a14:useLocalDpi xmlns:a14="http://schemas.microsoft.com/office/drawing/2010/main" val="0"/>
                              </a:ext>
                            </a:extLst>
                          </a:blip>
                          <a:srcRect l="32564" t="28412" r="44186" b="26524"/>
                          <a:stretch>
                            <a:fillRect/>
                          </a:stretch>
                        </pic:blipFill>
                        <pic:spPr bwMode="auto">
                          <a:xfrm>
                            <a:off x="0" y="0"/>
                            <a:ext cx="2337435" cy="2496820"/>
                          </a:xfrm>
                          <a:prstGeom prst="rect">
                            <a:avLst/>
                          </a:prstGeom>
                          <a:noFill/>
                          <a:ln>
                            <a:noFill/>
                          </a:ln>
                        </pic:spPr>
                      </pic:pic>
                    </a:graphicData>
                  </a:graphic>
                </wp:inline>
              </w:drawing>
            </w:r>
          </w:p>
        </w:tc>
      </w:tr>
    </w:tbl>
    <w:p w14:paraId="3E73EB32" w14:textId="77777777" w:rsidR="007D0ABB" w:rsidRPr="00926FB2" w:rsidRDefault="00B062C8" w:rsidP="00B506E7">
      <w:pPr>
        <w:ind w:firstLine="567"/>
        <w:jc w:val="center"/>
      </w:pPr>
      <w:r w:rsidRPr="00926FB2">
        <w:rPr>
          <w:rStyle w:val="Exact"/>
          <w:sz w:val="28"/>
          <w:szCs w:val="28"/>
        </w:rPr>
        <w:t>Рисунок 3.1</w:t>
      </w:r>
      <w:r w:rsidR="003B35BD" w:rsidRPr="00926FB2">
        <w:rPr>
          <w:rStyle w:val="Exact"/>
          <w:sz w:val="28"/>
          <w:szCs w:val="28"/>
        </w:rPr>
        <w:t xml:space="preserve"> - </w:t>
      </w:r>
      <w:r w:rsidRPr="00926FB2">
        <w:t>Принципиальная схема плазменн</w:t>
      </w:r>
      <w:r w:rsidR="003B35BD" w:rsidRPr="00926FB2">
        <w:t>о-импульсного</w:t>
      </w:r>
    </w:p>
    <w:p w14:paraId="1907B919" w14:textId="4B2397A9" w:rsidR="00B062C8" w:rsidRPr="00926FB2" w:rsidRDefault="003B35BD" w:rsidP="00B506E7">
      <w:pPr>
        <w:ind w:firstLine="567"/>
        <w:jc w:val="center"/>
      </w:pPr>
      <w:r w:rsidRPr="00926FB2">
        <w:t xml:space="preserve">воздействия </w:t>
      </w:r>
      <w:r w:rsidR="007D0ABB" w:rsidRPr="00926FB2">
        <w:t>[11</w:t>
      </w:r>
      <w:r w:rsidR="002B7C14" w:rsidRPr="00926FB2">
        <w:rPr>
          <w:lang w:val="kk-KZ"/>
        </w:rPr>
        <w:t>9</w:t>
      </w:r>
      <w:r w:rsidR="007D0ABB" w:rsidRPr="00926FB2">
        <w:t>]</w:t>
      </w:r>
    </w:p>
    <w:p w14:paraId="5854AFCC" w14:textId="77777777" w:rsidR="003F6742" w:rsidRPr="00926FB2" w:rsidRDefault="003F6742" w:rsidP="00B506E7">
      <w:pPr>
        <w:ind w:firstLine="567"/>
        <w:jc w:val="center"/>
      </w:pPr>
    </w:p>
    <w:p w14:paraId="43E91C65" w14:textId="2F4B9CB7" w:rsidR="00B062C8" w:rsidRPr="00926FB2" w:rsidRDefault="00B062C8" w:rsidP="00B506E7">
      <w:pPr>
        <w:pStyle w:val="14"/>
        <w:ind w:firstLine="709"/>
        <w:rPr>
          <w:szCs w:val="28"/>
        </w:rPr>
      </w:pPr>
      <w:r w:rsidRPr="00926FB2">
        <w:rPr>
          <w:szCs w:val="28"/>
        </w:rPr>
        <w:t xml:space="preserve">Широкополосность </w:t>
      </w:r>
      <w:r w:rsidR="00623092" w:rsidRPr="00926FB2">
        <w:rPr>
          <w:szCs w:val="28"/>
        </w:rPr>
        <w:t xml:space="preserve">упругого </w:t>
      </w:r>
      <w:r w:rsidRPr="00926FB2">
        <w:rPr>
          <w:szCs w:val="28"/>
        </w:rPr>
        <w:t xml:space="preserve">сигнала изменяется в широких пределах. Волновое число, определяющее период распространения сигнала и его периодичность, рассчитывается в каждом случае отдельным образом. </w:t>
      </w:r>
      <w:r w:rsidR="00623092" w:rsidRPr="00926FB2">
        <w:rPr>
          <w:szCs w:val="28"/>
        </w:rPr>
        <w:t>Э</w:t>
      </w:r>
      <w:r w:rsidRPr="00926FB2">
        <w:rPr>
          <w:szCs w:val="28"/>
        </w:rPr>
        <w:t>ти особенности распространения сигнала определяются</w:t>
      </w:r>
      <w:r w:rsidR="00623092" w:rsidRPr="00926FB2">
        <w:rPr>
          <w:szCs w:val="28"/>
        </w:rPr>
        <w:t xml:space="preserve"> </w:t>
      </w:r>
      <w:r w:rsidRPr="00926FB2">
        <w:rPr>
          <w:szCs w:val="28"/>
        </w:rPr>
        <w:t xml:space="preserve">конструкцией </w:t>
      </w:r>
      <w:r w:rsidR="00623092" w:rsidRPr="00926FB2">
        <w:rPr>
          <w:szCs w:val="28"/>
        </w:rPr>
        <w:t>прибора</w:t>
      </w:r>
      <w:r w:rsidRPr="00926FB2">
        <w:rPr>
          <w:szCs w:val="28"/>
        </w:rPr>
        <w:t xml:space="preserve"> и особенностями строения угольного пласта</w:t>
      </w:r>
      <w:r w:rsidR="007D0ABB" w:rsidRPr="00926FB2">
        <w:rPr>
          <w:szCs w:val="28"/>
        </w:rPr>
        <w:t xml:space="preserve"> </w:t>
      </w:r>
      <w:r w:rsidR="007D0ABB" w:rsidRPr="00926FB2">
        <w:t>[1</w:t>
      </w:r>
      <w:r w:rsidR="002B7C14" w:rsidRPr="00926FB2">
        <w:rPr>
          <w:lang w:val="kk-KZ"/>
        </w:rPr>
        <w:t>20</w:t>
      </w:r>
      <w:r w:rsidR="007D0ABB" w:rsidRPr="00926FB2">
        <w:t>]</w:t>
      </w:r>
      <w:r w:rsidRPr="00926FB2">
        <w:rPr>
          <w:szCs w:val="28"/>
        </w:rPr>
        <w:t>.</w:t>
      </w:r>
    </w:p>
    <w:p w14:paraId="60F32F1F" w14:textId="79188621" w:rsidR="00B062C8" w:rsidRPr="00926FB2" w:rsidRDefault="00B062C8" w:rsidP="00B506E7">
      <w:pPr>
        <w:pStyle w:val="14"/>
        <w:ind w:firstLine="709"/>
        <w:rPr>
          <w:szCs w:val="28"/>
        </w:rPr>
      </w:pPr>
      <w:r w:rsidRPr="00926FB2">
        <w:rPr>
          <w:szCs w:val="28"/>
        </w:rPr>
        <w:t>В планируемом к проведению экспериментальных исследованиях скважинах были проведены геофизические исследования с целью выделения в разрезе угольных интервалов. Было выделено 5 зон обработки каждой скважины. При исследованиях ПИВ в скважине №3, отработаны интервалы угольных пластов к</w:t>
      </w:r>
      <w:r w:rsidRPr="00926FB2">
        <w:rPr>
          <w:szCs w:val="28"/>
          <w:vertAlign w:val="subscript"/>
        </w:rPr>
        <w:t>7</w:t>
      </w:r>
      <w:r w:rsidRPr="00926FB2">
        <w:rPr>
          <w:szCs w:val="28"/>
        </w:rPr>
        <w:t>– 736-</w:t>
      </w:r>
      <w:smartTag w:uri="urn:schemas-microsoft-com:office:smarttags" w:element="metricconverter">
        <w:smartTagPr>
          <w:attr w:name="ProductID" w:val="739,2 м"/>
        </w:smartTagPr>
        <w:r w:rsidRPr="00926FB2">
          <w:rPr>
            <w:szCs w:val="28"/>
          </w:rPr>
          <w:t>739,2 м</w:t>
        </w:r>
      </w:smartTag>
      <w:r w:rsidRPr="00926FB2">
        <w:rPr>
          <w:szCs w:val="28"/>
        </w:rPr>
        <w:t>, к</w:t>
      </w:r>
      <w:r w:rsidRPr="00926FB2">
        <w:rPr>
          <w:szCs w:val="28"/>
          <w:vertAlign w:val="subscript"/>
        </w:rPr>
        <w:t>10</w:t>
      </w:r>
      <w:r w:rsidRPr="00926FB2">
        <w:rPr>
          <w:szCs w:val="28"/>
        </w:rPr>
        <w:t>– 667-</w:t>
      </w:r>
      <w:smartTag w:uri="urn:schemas-microsoft-com:office:smarttags" w:element="metricconverter">
        <w:smartTagPr>
          <w:attr w:name="ProductID" w:val="673,3 м"/>
        </w:smartTagPr>
        <w:r w:rsidRPr="00926FB2">
          <w:rPr>
            <w:szCs w:val="28"/>
          </w:rPr>
          <w:t>673,3 м</w:t>
        </w:r>
      </w:smartTag>
      <w:r w:rsidRPr="00926FB2">
        <w:rPr>
          <w:szCs w:val="28"/>
        </w:rPr>
        <w:t>, к</w:t>
      </w:r>
      <w:r w:rsidRPr="00926FB2">
        <w:rPr>
          <w:szCs w:val="28"/>
          <w:vertAlign w:val="subscript"/>
        </w:rPr>
        <w:t>13</w:t>
      </w:r>
      <w:r w:rsidRPr="00926FB2">
        <w:rPr>
          <w:szCs w:val="28"/>
        </w:rPr>
        <w:t>– 490,9-</w:t>
      </w:r>
      <w:smartTag w:uri="urn:schemas-microsoft-com:office:smarttags" w:element="metricconverter">
        <w:smartTagPr>
          <w:attr w:name="ProductID" w:val="494 м"/>
        </w:smartTagPr>
        <w:r w:rsidRPr="00926FB2">
          <w:rPr>
            <w:szCs w:val="28"/>
          </w:rPr>
          <w:t>494 м</w:t>
        </w:r>
      </w:smartTag>
      <w:r w:rsidRPr="00926FB2">
        <w:rPr>
          <w:szCs w:val="28"/>
        </w:rPr>
        <w:t>, к</w:t>
      </w:r>
      <w:r w:rsidRPr="00926FB2">
        <w:rPr>
          <w:szCs w:val="28"/>
          <w:vertAlign w:val="subscript"/>
        </w:rPr>
        <w:t>12</w:t>
      </w:r>
      <w:r w:rsidRPr="00926FB2">
        <w:rPr>
          <w:szCs w:val="28"/>
        </w:rPr>
        <w:t>– 386,2-</w:t>
      </w:r>
      <w:smartTag w:uri="urn:schemas-microsoft-com:office:smarttags" w:element="metricconverter">
        <w:smartTagPr>
          <w:attr w:name="ProductID" w:val="389,1 м"/>
        </w:smartTagPr>
        <w:r w:rsidRPr="00926FB2">
          <w:rPr>
            <w:szCs w:val="28"/>
          </w:rPr>
          <w:t>389,1 м</w:t>
        </w:r>
      </w:smartTag>
      <w:r w:rsidRPr="00926FB2">
        <w:rPr>
          <w:szCs w:val="28"/>
        </w:rPr>
        <w:t>, к</w:t>
      </w:r>
      <w:r w:rsidRPr="00926FB2">
        <w:rPr>
          <w:szCs w:val="28"/>
          <w:vertAlign w:val="subscript"/>
        </w:rPr>
        <w:t>14</w:t>
      </w:r>
      <w:r w:rsidRPr="00926FB2">
        <w:rPr>
          <w:szCs w:val="28"/>
        </w:rPr>
        <w:t>– 292,4-</w:t>
      </w:r>
      <w:smartTag w:uri="urn:schemas-microsoft-com:office:smarttags" w:element="metricconverter">
        <w:smartTagPr>
          <w:attr w:name="ProductID" w:val="302 м"/>
        </w:smartTagPr>
        <w:r w:rsidRPr="00926FB2">
          <w:rPr>
            <w:szCs w:val="28"/>
          </w:rPr>
          <w:t>302 м</w:t>
        </w:r>
      </w:smartTag>
      <w:r w:rsidRPr="00926FB2">
        <w:rPr>
          <w:szCs w:val="28"/>
        </w:rPr>
        <w:t>. Общее количество импульсов на эти интервалы 1380. В скважине №8 были исследованы угольные пласты к</w:t>
      </w:r>
      <w:r w:rsidRPr="00926FB2">
        <w:rPr>
          <w:szCs w:val="28"/>
          <w:vertAlign w:val="subscript"/>
        </w:rPr>
        <w:t>12</w:t>
      </w:r>
      <w:r w:rsidRPr="00926FB2">
        <w:rPr>
          <w:szCs w:val="28"/>
        </w:rPr>
        <w:t>– 567,9-</w:t>
      </w:r>
      <w:smartTag w:uri="urn:schemas-microsoft-com:office:smarttags" w:element="metricconverter">
        <w:smartTagPr>
          <w:attr w:name="ProductID" w:val="573 м"/>
        </w:smartTagPr>
        <w:r w:rsidRPr="00926FB2">
          <w:rPr>
            <w:szCs w:val="28"/>
          </w:rPr>
          <w:t>573 м</w:t>
        </w:r>
      </w:smartTag>
      <w:r w:rsidRPr="00926FB2">
        <w:rPr>
          <w:szCs w:val="28"/>
        </w:rPr>
        <w:t>, к</w:t>
      </w:r>
      <w:r w:rsidRPr="00926FB2">
        <w:rPr>
          <w:szCs w:val="28"/>
          <w:vertAlign w:val="subscript"/>
        </w:rPr>
        <w:t>12</w:t>
      </w:r>
      <w:r w:rsidRPr="00926FB2">
        <w:rPr>
          <w:szCs w:val="28"/>
        </w:rPr>
        <w:t>– 492,2-</w:t>
      </w:r>
      <w:smartTag w:uri="urn:schemas-microsoft-com:office:smarttags" w:element="metricconverter">
        <w:smartTagPr>
          <w:attr w:name="ProductID" w:val="498,3 м"/>
        </w:smartTagPr>
        <w:r w:rsidRPr="00926FB2">
          <w:rPr>
            <w:szCs w:val="28"/>
          </w:rPr>
          <w:t>498,3 м</w:t>
        </w:r>
      </w:smartTag>
      <w:r w:rsidRPr="00926FB2">
        <w:rPr>
          <w:szCs w:val="28"/>
        </w:rPr>
        <w:t>, к</w:t>
      </w:r>
      <w:r w:rsidRPr="00926FB2">
        <w:rPr>
          <w:szCs w:val="28"/>
          <w:vertAlign w:val="subscript"/>
        </w:rPr>
        <w:t>13</w:t>
      </w:r>
      <w:r w:rsidRPr="00926FB2">
        <w:rPr>
          <w:szCs w:val="28"/>
        </w:rPr>
        <w:t>– 470,2-</w:t>
      </w:r>
      <w:smartTag w:uri="urn:schemas-microsoft-com:office:smarttags" w:element="metricconverter">
        <w:smartTagPr>
          <w:attr w:name="ProductID" w:val="475,5 м"/>
        </w:smartTagPr>
        <w:r w:rsidRPr="00926FB2">
          <w:rPr>
            <w:szCs w:val="28"/>
          </w:rPr>
          <w:t>475,5 м</w:t>
        </w:r>
      </w:smartTag>
      <w:r w:rsidRPr="00926FB2">
        <w:rPr>
          <w:szCs w:val="28"/>
        </w:rPr>
        <w:t>, к</w:t>
      </w:r>
      <w:r w:rsidRPr="00926FB2">
        <w:rPr>
          <w:szCs w:val="28"/>
          <w:vertAlign w:val="subscript"/>
        </w:rPr>
        <w:t>12</w:t>
      </w:r>
      <w:r w:rsidRPr="00926FB2">
        <w:rPr>
          <w:szCs w:val="28"/>
        </w:rPr>
        <w:t>– 321-</w:t>
      </w:r>
      <w:smartTag w:uri="urn:schemas-microsoft-com:office:smarttags" w:element="metricconverter">
        <w:smartTagPr>
          <w:attr w:name="ProductID" w:val="323 м"/>
        </w:smartTagPr>
        <w:r w:rsidRPr="00926FB2">
          <w:rPr>
            <w:szCs w:val="28"/>
          </w:rPr>
          <w:t>323 м</w:t>
        </w:r>
      </w:smartTag>
      <w:r w:rsidRPr="00926FB2">
        <w:rPr>
          <w:szCs w:val="28"/>
        </w:rPr>
        <w:t>, к</w:t>
      </w:r>
      <w:r w:rsidRPr="00926FB2">
        <w:rPr>
          <w:szCs w:val="28"/>
          <w:vertAlign w:val="subscript"/>
        </w:rPr>
        <w:t>14</w:t>
      </w:r>
      <w:r w:rsidRPr="00926FB2">
        <w:rPr>
          <w:szCs w:val="28"/>
        </w:rPr>
        <w:t>– 267,7-</w:t>
      </w:r>
      <w:smartTag w:uri="urn:schemas-microsoft-com:office:smarttags" w:element="metricconverter">
        <w:smartTagPr>
          <w:attr w:name="ProductID" w:val="270,9 м"/>
        </w:smartTagPr>
        <w:r w:rsidRPr="00926FB2">
          <w:rPr>
            <w:szCs w:val="28"/>
          </w:rPr>
          <w:t>270,9 м</w:t>
        </w:r>
      </w:smartTag>
      <w:r w:rsidRPr="00926FB2">
        <w:rPr>
          <w:szCs w:val="28"/>
        </w:rPr>
        <w:t xml:space="preserve">. Общее количество импульсов </w:t>
      </w:r>
      <w:r w:rsidRPr="00926FB2">
        <w:rPr>
          <w:szCs w:val="28"/>
        </w:rPr>
        <w:lastRenderedPageBreak/>
        <w:t>на все интервалы 1920 импульсов. После завершения плазменно-импульсного воздействия был произведен спуск глубинно-насосного оборудования для освоения скважин. Отбор жидкости и газа производился согласно «Инструкции по освоению новых скважин для извлечения газа-метана из пласта угля после плазменно-импульсного воздействия» с постоянно с установленным темпом. На рисунке 3.</w:t>
      </w:r>
      <w:r w:rsidR="005762B1" w:rsidRPr="00926FB2">
        <w:rPr>
          <w:szCs w:val="28"/>
        </w:rPr>
        <w:t>2</w:t>
      </w:r>
      <w:r w:rsidRPr="00926FB2">
        <w:rPr>
          <w:szCs w:val="28"/>
        </w:rPr>
        <w:t xml:space="preserve"> приведены диаграммы </w:t>
      </w:r>
      <w:r w:rsidR="005762B1" w:rsidRPr="00926FB2">
        <w:rPr>
          <w:szCs w:val="28"/>
        </w:rPr>
        <w:t>дебитов воды и газа</w:t>
      </w:r>
      <w:r w:rsidRPr="00926FB2">
        <w:rPr>
          <w:szCs w:val="28"/>
        </w:rPr>
        <w:t>.</w:t>
      </w:r>
    </w:p>
    <w:p w14:paraId="6C63AFB2" w14:textId="77777777" w:rsidR="00B062C8" w:rsidRPr="00926FB2" w:rsidRDefault="00B062C8" w:rsidP="00B506E7">
      <w:pPr>
        <w:pStyle w:val="14"/>
        <w:ind w:firstLine="567"/>
        <w:rPr>
          <w:szCs w:val="28"/>
        </w:rPr>
      </w:pPr>
    </w:p>
    <w:tbl>
      <w:tblPr>
        <w:tblW w:w="0" w:type="auto"/>
        <w:tblLook w:val="00A0" w:firstRow="1" w:lastRow="0" w:firstColumn="1" w:lastColumn="0" w:noHBand="0" w:noVBand="0"/>
      </w:tblPr>
      <w:tblGrid>
        <w:gridCol w:w="4819"/>
        <w:gridCol w:w="4819"/>
      </w:tblGrid>
      <w:tr w:rsidR="00B062C8" w:rsidRPr="00926FB2" w14:paraId="78740611" w14:textId="77777777" w:rsidTr="00B062C8">
        <w:tc>
          <w:tcPr>
            <w:tcW w:w="4927" w:type="dxa"/>
          </w:tcPr>
          <w:p w14:paraId="47582E09" w14:textId="77777777" w:rsidR="00B062C8" w:rsidRPr="00926FB2" w:rsidRDefault="00836185" w:rsidP="00B506E7">
            <w:pPr>
              <w:pStyle w:val="14"/>
              <w:rPr>
                <w:szCs w:val="28"/>
              </w:rPr>
            </w:pPr>
            <w:r w:rsidRPr="00926FB2">
              <w:rPr>
                <w:noProof/>
                <w:szCs w:val="28"/>
              </w:rPr>
              <w:drawing>
                <wp:inline distT="0" distB="0" distL="0" distR="0" wp14:anchorId="14FE7662" wp14:editId="01103D1C">
                  <wp:extent cx="3053080" cy="3084830"/>
                  <wp:effectExtent l="0" t="0" r="0" b="0"/>
                  <wp:docPr id="142" name="Диаграмма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2"/>
                          <pic:cNvPicPr>
                            <a:picLocks noChangeArrowheads="1"/>
                          </pic:cNvPicPr>
                        </pic:nvPicPr>
                        <pic:blipFill>
                          <a:blip r:embed="rId70" cstate="print">
                            <a:grayscl/>
                            <a:biLevel thresh="50000"/>
                            <a:extLst>
                              <a:ext uri="{28A0092B-C50C-407E-A947-70E740481C1C}">
                                <a14:useLocalDpi xmlns:a14="http://schemas.microsoft.com/office/drawing/2010/main" val="0"/>
                              </a:ext>
                            </a:extLst>
                          </a:blip>
                          <a:srcRect b="-63"/>
                          <a:stretch>
                            <a:fillRect/>
                          </a:stretch>
                        </pic:blipFill>
                        <pic:spPr bwMode="auto">
                          <a:xfrm>
                            <a:off x="0" y="0"/>
                            <a:ext cx="3053080" cy="3084830"/>
                          </a:xfrm>
                          <a:prstGeom prst="rect">
                            <a:avLst/>
                          </a:prstGeom>
                          <a:noFill/>
                          <a:ln>
                            <a:noFill/>
                          </a:ln>
                        </pic:spPr>
                      </pic:pic>
                    </a:graphicData>
                  </a:graphic>
                </wp:inline>
              </w:drawing>
            </w:r>
          </w:p>
        </w:tc>
        <w:tc>
          <w:tcPr>
            <w:tcW w:w="4927" w:type="dxa"/>
          </w:tcPr>
          <w:p w14:paraId="1CEAD82D" w14:textId="77777777" w:rsidR="00B062C8" w:rsidRPr="00926FB2" w:rsidRDefault="00836185" w:rsidP="00B506E7">
            <w:pPr>
              <w:pStyle w:val="14"/>
              <w:rPr>
                <w:szCs w:val="28"/>
              </w:rPr>
            </w:pPr>
            <w:r w:rsidRPr="00926FB2">
              <w:rPr>
                <w:noProof/>
                <w:szCs w:val="28"/>
              </w:rPr>
              <w:drawing>
                <wp:inline distT="0" distB="0" distL="0" distR="0" wp14:anchorId="670514CA" wp14:editId="48FB7D5F">
                  <wp:extent cx="3053080" cy="3084830"/>
                  <wp:effectExtent l="0" t="0" r="0" b="0"/>
                  <wp:docPr id="143" name="Диаграмма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50"/>
                          <pic:cNvPicPr>
                            <a:picLocks noChangeArrowheads="1"/>
                          </pic:cNvPicPr>
                        </pic:nvPicPr>
                        <pic:blipFill>
                          <a:blip r:embed="rId71" cstate="print">
                            <a:grayscl/>
                            <a:biLevel thresh="50000"/>
                            <a:extLst>
                              <a:ext uri="{28A0092B-C50C-407E-A947-70E740481C1C}">
                                <a14:useLocalDpi xmlns:a14="http://schemas.microsoft.com/office/drawing/2010/main" val="0"/>
                              </a:ext>
                            </a:extLst>
                          </a:blip>
                          <a:srcRect b="-63"/>
                          <a:stretch>
                            <a:fillRect/>
                          </a:stretch>
                        </pic:blipFill>
                        <pic:spPr bwMode="auto">
                          <a:xfrm>
                            <a:off x="0" y="0"/>
                            <a:ext cx="3053080" cy="3084830"/>
                          </a:xfrm>
                          <a:prstGeom prst="rect">
                            <a:avLst/>
                          </a:prstGeom>
                          <a:noFill/>
                          <a:ln>
                            <a:noFill/>
                          </a:ln>
                        </pic:spPr>
                      </pic:pic>
                    </a:graphicData>
                  </a:graphic>
                </wp:inline>
              </w:drawing>
            </w:r>
          </w:p>
        </w:tc>
      </w:tr>
    </w:tbl>
    <w:p w14:paraId="1619C492" w14:textId="77777777" w:rsidR="00B062C8" w:rsidRPr="00926FB2" w:rsidRDefault="00B062C8" w:rsidP="00B506E7">
      <w:pPr>
        <w:ind w:firstLine="567"/>
        <w:jc w:val="both"/>
      </w:pPr>
    </w:p>
    <w:p w14:paraId="7596DB65" w14:textId="77777777" w:rsidR="00B062C8" w:rsidRPr="00926FB2" w:rsidRDefault="00B062C8" w:rsidP="00B506E7">
      <w:pPr>
        <w:widowControl w:val="0"/>
        <w:ind w:firstLine="567"/>
        <w:jc w:val="center"/>
      </w:pPr>
      <w:r w:rsidRPr="00926FB2">
        <w:t>Рисунок 3.2</w:t>
      </w:r>
      <w:r w:rsidR="00AD6408" w:rsidRPr="00926FB2">
        <w:t xml:space="preserve"> - </w:t>
      </w:r>
      <w:r w:rsidRPr="00926FB2">
        <w:t>Диаграмма дебитов воды и газа</w:t>
      </w:r>
    </w:p>
    <w:p w14:paraId="376BA109" w14:textId="56CF0521" w:rsidR="00B062C8" w:rsidRPr="00926FB2" w:rsidRDefault="00B062C8" w:rsidP="00B506E7">
      <w:pPr>
        <w:widowControl w:val="0"/>
        <w:ind w:firstLine="567"/>
        <w:jc w:val="center"/>
      </w:pPr>
      <w:r w:rsidRPr="00926FB2">
        <w:t>по скважинам №3 (а) и №8 (б</w:t>
      </w:r>
      <w:r w:rsidR="005762B1" w:rsidRPr="00926FB2">
        <w:t>)</w:t>
      </w:r>
      <w:r w:rsidR="007D0ABB" w:rsidRPr="00926FB2">
        <w:t xml:space="preserve"> [8,1</w:t>
      </w:r>
      <w:r w:rsidR="002B7C14" w:rsidRPr="00926FB2">
        <w:rPr>
          <w:lang w:val="kk-KZ"/>
        </w:rPr>
        <w:t>19</w:t>
      </w:r>
      <w:r w:rsidR="007D0ABB" w:rsidRPr="00926FB2">
        <w:t>]</w:t>
      </w:r>
    </w:p>
    <w:p w14:paraId="370DAD1D" w14:textId="77777777" w:rsidR="00B062C8" w:rsidRPr="00926FB2" w:rsidRDefault="00B062C8" w:rsidP="00B506E7">
      <w:pPr>
        <w:widowControl w:val="0"/>
        <w:ind w:firstLine="567"/>
        <w:jc w:val="both"/>
      </w:pPr>
    </w:p>
    <w:p w14:paraId="22B6F905" w14:textId="77777777" w:rsidR="00B062C8" w:rsidRPr="00926FB2" w:rsidRDefault="00B062C8" w:rsidP="00B506E7">
      <w:pPr>
        <w:widowControl w:val="0"/>
        <w:ind w:firstLine="709"/>
        <w:jc w:val="both"/>
      </w:pPr>
      <w:r w:rsidRPr="00926FB2">
        <w:t>Анализ результатов исследований ПИВ (рис</w:t>
      </w:r>
      <w:r w:rsidR="00623092" w:rsidRPr="00926FB2">
        <w:t>унок</w:t>
      </w:r>
      <w:r w:rsidRPr="00926FB2">
        <w:t xml:space="preserve"> 3.2) показал, что положительных результатов по дебиту газа не получено. </w:t>
      </w:r>
      <w:r w:rsidR="00623092" w:rsidRPr="00926FB2">
        <w:t>Одной из п</w:t>
      </w:r>
      <w:r w:rsidRPr="00926FB2">
        <w:t>ричин</w:t>
      </w:r>
      <w:r w:rsidR="00623092" w:rsidRPr="00926FB2">
        <w:t xml:space="preserve"> является то, что метан в угольных пластах </w:t>
      </w:r>
      <w:r w:rsidR="00261CAA" w:rsidRPr="00926FB2">
        <w:t xml:space="preserve">находится </w:t>
      </w:r>
      <w:r w:rsidR="00623092" w:rsidRPr="00926FB2">
        <w:t>в различных формах, в том числе</w:t>
      </w:r>
      <w:r w:rsidR="00261CAA" w:rsidRPr="00926FB2">
        <w:t xml:space="preserve"> в твердом растворе </w:t>
      </w:r>
      <w:r w:rsidRPr="00926FB2">
        <w:t xml:space="preserve">системы «уголь+метан». </w:t>
      </w:r>
      <w:r w:rsidR="00261CAA" w:rsidRPr="00926FB2">
        <w:t>Для того</w:t>
      </w:r>
      <w:r w:rsidRPr="00926FB2">
        <w:t xml:space="preserve"> чтобы преобразовать твердый раствор углеметана в свободный метан нужн</w:t>
      </w:r>
      <w:r w:rsidR="00261CAA" w:rsidRPr="00926FB2">
        <w:t>ы</w:t>
      </w:r>
      <w:r w:rsidRPr="00926FB2">
        <w:t xml:space="preserve"> </w:t>
      </w:r>
      <w:r w:rsidR="00261CAA" w:rsidRPr="00926FB2">
        <w:t>более</w:t>
      </w:r>
      <w:r w:rsidRPr="00926FB2">
        <w:t xml:space="preserve"> мощные воздействия</w:t>
      </w:r>
      <w:r w:rsidR="00261CAA" w:rsidRPr="00926FB2">
        <w:t>, что даст возможность</w:t>
      </w:r>
      <w:r w:rsidRPr="00926FB2">
        <w:t xml:space="preserve"> увеличить газоотдачу угольного пласта</w:t>
      </w:r>
      <w:r w:rsidR="000A79EE" w:rsidRPr="00926FB2">
        <w:t>.</w:t>
      </w:r>
    </w:p>
    <w:p w14:paraId="0E2F040A" w14:textId="3524C6BC" w:rsidR="000A79EE" w:rsidRPr="00926FB2" w:rsidRDefault="00261CAA" w:rsidP="00B506E7">
      <w:pPr>
        <w:ind w:firstLine="709"/>
        <w:jc w:val="both"/>
      </w:pPr>
      <w:r w:rsidRPr="00926FB2">
        <w:t>Н</w:t>
      </w:r>
      <w:r w:rsidR="00B062C8" w:rsidRPr="00926FB2">
        <w:t xml:space="preserve">а основе геолого-геофизических исследований, проведенных </w:t>
      </w:r>
      <w:r w:rsidRPr="00926FB2">
        <w:t>на Шерубайнуринском участке (</w:t>
      </w:r>
      <w:r w:rsidR="00B062C8" w:rsidRPr="00926FB2">
        <w:t>сейсморазведк</w:t>
      </w:r>
      <w:r w:rsidRPr="00926FB2">
        <w:t>а</w:t>
      </w:r>
      <w:r w:rsidR="00B062C8" w:rsidRPr="00926FB2">
        <w:t>, геофизически</w:t>
      </w:r>
      <w:r w:rsidRPr="00926FB2">
        <w:t>е</w:t>
      </w:r>
      <w:r w:rsidR="00B062C8" w:rsidRPr="00926FB2">
        <w:t xml:space="preserve"> исследовани</w:t>
      </w:r>
      <w:r w:rsidRPr="00926FB2">
        <w:t>я</w:t>
      </w:r>
      <w:r w:rsidR="00B062C8" w:rsidRPr="00926FB2">
        <w:t xml:space="preserve"> скважин, изучение керна скважин</w:t>
      </w:r>
      <w:r w:rsidR="000A79EE" w:rsidRPr="00926FB2">
        <w:t>)</w:t>
      </w:r>
      <w:r w:rsidR="00B062C8" w:rsidRPr="00926FB2">
        <w:t xml:space="preserve"> </w:t>
      </w:r>
      <w:r w:rsidR="000A79EE" w:rsidRPr="00926FB2">
        <w:t>установлены</w:t>
      </w:r>
      <w:r w:rsidR="00B062C8" w:rsidRPr="00926FB2">
        <w:t xml:space="preserve"> глубин</w:t>
      </w:r>
      <w:r w:rsidR="000A79EE" w:rsidRPr="00926FB2">
        <w:t>ы</w:t>
      </w:r>
      <w:r w:rsidR="00B062C8" w:rsidRPr="00926FB2">
        <w:t xml:space="preserve"> залегания угольных пластов, их мощности, строени</w:t>
      </w:r>
      <w:r w:rsidR="000A79EE" w:rsidRPr="00926FB2">
        <w:t>е</w:t>
      </w:r>
      <w:r w:rsidR="00B062C8" w:rsidRPr="00926FB2">
        <w:t>, зольност</w:t>
      </w:r>
      <w:r w:rsidR="000A79EE" w:rsidRPr="00926FB2">
        <w:t>ь</w:t>
      </w:r>
      <w:r w:rsidR="00B062C8" w:rsidRPr="00926FB2">
        <w:t>, трещиноватост</w:t>
      </w:r>
      <w:r w:rsidR="000A79EE" w:rsidRPr="00926FB2">
        <w:t>ь</w:t>
      </w:r>
      <w:r w:rsidR="00B062C8" w:rsidRPr="00926FB2">
        <w:t xml:space="preserve">, </w:t>
      </w:r>
      <w:r w:rsidR="000A79EE" w:rsidRPr="00926FB2">
        <w:t>были</w:t>
      </w:r>
      <w:r w:rsidR="00B062C8" w:rsidRPr="00926FB2">
        <w:t xml:space="preserve"> построен</w:t>
      </w:r>
      <w:r w:rsidR="000A79EE" w:rsidRPr="00926FB2">
        <w:t>ы</w:t>
      </w:r>
      <w:r w:rsidR="00B062C8" w:rsidRPr="00926FB2">
        <w:t xml:space="preserve"> геолого-геофизически</w:t>
      </w:r>
      <w:r w:rsidR="000A79EE" w:rsidRPr="00926FB2">
        <w:t>е</w:t>
      </w:r>
      <w:r w:rsidR="00B062C8" w:rsidRPr="00926FB2">
        <w:t xml:space="preserve"> разрез</w:t>
      </w:r>
      <w:r w:rsidR="000A79EE" w:rsidRPr="00926FB2">
        <w:t>ы</w:t>
      </w:r>
      <w:r w:rsidR="00B062C8" w:rsidRPr="00926FB2">
        <w:t xml:space="preserve"> с целью выявления геологической структуры залегания угольных пластов</w:t>
      </w:r>
      <w:r w:rsidR="000A79EE" w:rsidRPr="00926FB2">
        <w:t>,</w:t>
      </w:r>
      <w:r w:rsidR="00B062C8" w:rsidRPr="00926FB2">
        <w:t xml:space="preserve"> выделен</w:t>
      </w:r>
      <w:r w:rsidR="000A79EE" w:rsidRPr="00926FB2">
        <w:t>ы</w:t>
      </w:r>
      <w:r w:rsidR="00B062C8" w:rsidRPr="00926FB2">
        <w:t xml:space="preserve"> тектонически</w:t>
      </w:r>
      <w:r w:rsidR="000A79EE" w:rsidRPr="00926FB2">
        <w:t>е</w:t>
      </w:r>
      <w:r w:rsidR="00B062C8" w:rsidRPr="00926FB2">
        <w:t xml:space="preserve"> нарушени</w:t>
      </w:r>
      <w:r w:rsidR="000A79EE" w:rsidRPr="00926FB2">
        <w:t>я</w:t>
      </w:r>
      <w:r w:rsidR="00B062C8" w:rsidRPr="00926FB2">
        <w:t>. При построении разрезов были использованы результаты</w:t>
      </w:r>
      <w:r w:rsidR="005762B1" w:rsidRPr="00926FB2">
        <w:t xml:space="preserve"> ранее проведенных исследований </w:t>
      </w:r>
      <w:r w:rsidR="00B062C8" w:rsidRPr="00926FB2">
        <w:t>выполненных ПО «Карагандауглеразведка» и ПГО Центрказгеология.</w:t>
      </w:r>
      <w:r w:rsidR="000A79EE" w:rsidRPr="00926FB2">
        <w:t xml:space="preserve"> Эти данные послужили основанием заложения мест для бурения скважин.</w:t>
      </w:r>
    </w:p>
    <w:p w14:paraId="3CBAB2CC" w14:textId="77777777" w:rsidR="00B062C8" w:rsidRPr="00926FB2" w:rsidRDefault="00B062C8" w:rsidP="00B506E7">
      <w:pPr>
        <w:pStyle w:val="14"/>
        <w:ind w:firstLine="709"/>
        <w:rPr>
          <w:szCs w:val="28"/>
        </w:rPr>
      </w:pPr>
      <w:r w:rsidRPr="00926FB2">
        <w:rPr>
          <w:szCs w:val="28"/>
        </w:rPr>
        <w:t>Эти буровые скважины исследовались на газоносность, проницаемость газа и газовую отдачу пластов угля, включая их глубину и мощность.</w:t>
      </w:r>
    </w:p>
    <w:p w14:paraId="616A1AAB" w14:textId="77777777" w:rsidR="005D22AC" w:rsidRPr="00926FB2" w:rsidRDefault="000A79EE" w:rsidP="00B506E7">
      <w:pPr>
        <w:pStyle w:val="14"/>
        <w:ind w:firstLine="709"/>
        <w:rPr>
          <w:szCs w:val="28"/>
        </w:rPr>
      </w:pPr>
      <w:r w:rsidRPr="00926FB2">
        <w:rPr>
          <w:szCs w:val="28"/>
        </w:rPr>
        <w:lastRenderedPageBreak/>
        <w:t>Керн скважин изучался для интерпретации</w:t>
      </w:r>
      <w:r w:rsidR="00B062C8" w:rsidRPr="00926FB2">
        <w:rPr>
          <w:szCs w:val="28"/>
        </w:rPr>
        <w:t xml:space="preserve"> ГИС, в том числе имиджевого каротажа наиболее эффективного для оценки трещиноватости угольных пластов. По керновым материалам и ГИС</w:t>
      </w:r>
      <w:r w:rsidRPr="00926FB2">
        <w:rPr>
          <w:szCs w:val="28"/>
        </w:rPr>
        <w:t xml:space="preserve"> в</w:t>
      </w:r>
      <w:r w:rsidR="00B062C8" w:rsidRPr="00926FB2">
        <w:rPr>
          <w:szCs w:val="28"/>
        </w:rPr>
        <w:t xml:space="preserve"> пяти поисково-оценочных скважинах проведены испытания </w:t>
      </w:r>
      <w:r w:rsidRPr="00926FB2">
        <w:rPr>
          <w:szCs w:val="28"/>
        </w:rPr>
        <w:t>ГРП</w:t>
      </w:r>
      <w:r w:rsidR="005D22AC" w:rsidRPr="00926FB2">
        <w:rPr>
          <w:szCs w:val="28"/>
        </w:rPr>
        <w:t xml:space="preserve"> </w:t>
      </w:r>
      <w:r w:rsidR="00B062C8" w:rsidRPr="00926FB2">
        <w:rPr>
          <w:szCs w:val="28"/>
        </w:rPr>
        <w:t>по стимулированию угольных пластов по газоотдаче</w:t>
      </w:r>
      <w:r w:rsidR="005D22AC" w:rsidRPr="00926FB2">
        <w:rPr>
          <w:szCs w:val="28"/>
        </w:rPr>
        <w:t>.</w:t>
      </w:r>
    </w:p>
    <w:p w14:paraId="3E8DF4CD" w14:textId="77777777" w:rsidR="00B062C8" w:rsidRPr="00926FB2" w:rsidRDefault="005D22AC" w:rsidP="00B506E7">
      <w:pPr>
        <w:pStyle w:val="14"/>
        <w:ind w:firstLine="709"/>
        <w:rPr>
          <w:szCs w:val="28"/>
        </w:rPr>
      </w:pPr>
      <w:r w:rsidRPr="00926FB2">
        <w:rPr>
          <w:szCs w:val="28"/>
        </w:rPr>
        <w:t>П</w:t>
      </w:r>
      <w:r w:rsidR="00B062C8" w:rsidRPr="00926FB2">
        <w:rPr>
          <w:szCs w:val="28"/>
        </w:rPr>
        <w:t>утем повышения их газопроницаемости методом ГРП</w:t>
      </w:r>
      <w:r w:rsidRPr="00926FB2">
        <w:rPr>
          <w:szCs w:val="28"/>
        </w:rPr>
        <w:t xml:space="preserve"> в</w:t>
      </w:r>
      <w:r w:rsidR="00B062C8" w:rsidRPr="00926FB2">
        <w:rPr>
          <w:szCs w:val="28"/>
        </w:rPr>
        <w:t xml:space="preserve"> трех поисково-оценочных скважинах проведен расширенный комплекс ГИС, анализ кливажа и оценка направления горизонтальных напряжений, их анизотропии для выбора эффективной технологии ГРП, испытания угольных пластов в открытом стволе скважин с учетом НДС</w:t>
      </w:r>
      <w:r w:rsidRPr="00926FB2">
        <w:rPr>
          <w:szCs w:val="28"/>
        </w:rPr>
        <w:t>, и</w:t>
      </w:r>
      <w:r w:rsidR="00B062C8" w:rsidRPr="00926FB2">
        <w:rPr>
          <w:szCs w:val="28"/>
        </w:rPr>
        <w:t xml:space="preserve"> оценки проницаемости и пластового давления методами КВД (кривая восстановления давления), изучалось сорбционное давление жидкости в </w:t>
      </w:r>
      <w:r w:rsidRPr="00926FB2">
        <w:rPr>
          <w:szCs w:val="28"/>
        </w:rPr>
        <w:t>место</w:t>
      </w:r>
      <w:r w:rsidR="00B062C8" w:rsidRPr="00926FB2">
        <w:rPr>
          <w:szCs w:val="28"/>
        </w:rPr>
        <w:t xml:space="preserve"> ее подачи, а также, изучалось поведение трещин и микрополостей после ГРП. Особый интерес был сосредоточен </w:t>
      </w:r>
      <w:r w:rsidRPr="00926FB2">
        <w:rPr>
          <w:szCs w:val="28"/>
        </w:rPr>
        <w:t>на исследования</w:t>
      </w:r>
      <w:r w:rsidR="00B062C8" w:rsidRPr="00926FB2">
        <w:rPr>
          <w:szCs w:val="28"/>
        </w:rPr>
        <w:t xml:space="preserve"> механических свойств пластов угля, как при воздействии ГРП, так и в природном варианте.</w:t>
      </w:r>
    </w:p>
    <w:p w14:paraId="69763E1E" w14:textId="50433434" w:rsidR="00B062C8" w:rsidRPr="00926FB2" w:rsidRDefault="00B062C8" w:rsidP="00B506E7">
      <w:pPr>
        <w:pStyle w:val="14"/>
        <w:ind w:firstLine="709"/>
      </w:pPr>
      <w:r w:rsidRPr="00926FB2">
        <w:rPr>
          <w:szCs w:val="28"/>
        </w:rPr>
        <w:t xml:space="preserve">Оценочные работы проведены на трех участках вертикальными скважинами Шерубайнуры методом поинтервального ГРП фирмой </w:t>
      </w:r>
      <w:r w:rsidRPr="00926FB2">
        <w:rPr>
          <w:bCs/>
          <w:szCs w:val="28"/>
        </w:rPr>
        <w:t>Trican</w:t>
      </w:r>
      <w:r w:rsidRPr="00926FB2">
        <w:rPr>
          <w:szCs w:val="28"/>
        </w:rPr>
        <w:t>WellService совместно с автором диссертации. Геологоразведочные работы позволили выделить пять участков. На этих участках были проведены многостадийный гидроразрыв пласта с углем. На каждом этапе проводилась перфорация (рис</w:t>
      </w:r>
      <w:r w:rsidR="005D22AC" w:rsidRPr="00926FB2">
        <w:rPr>
          <w:szCs w:val="28"/>
        </w:rPr>
        <w:t>унок</w:t>
      </w:r>
      <w:r w:rsidRPr="00926FB2">
        <w:rPr>
          <w:szCs w:val="28"/>
        </w:rPr>
        <w:t xml:space="preserve"> 3.3)</w:t>
      </w:r>
      <w:r w:rsidR="007D0ABB" w:rsidRPr="00926FB2">
        <w:rPr>
          <w:szCs w:val="28"/>
        </w:rPr>
        <w:t xml:space="preserve"> </w:t>
      </w:r>
      <w:r w:rsidR="007D0ABB" w:rsidRPr="00926FB2">
        <w:t>[8,11</w:t>
      </w:r>
      <w:r w:rsidR="002B7C14" w:rsidRPr="00926FB2">
        <w:rPr>
          <w:lang w:val="kk-KZ"/>
        </w:rPr>
        <w:t>9</w:t>
      </w:r>
      <w:r w:rsidR="007D0ABB" w:rsidRPr="00926FB2">
        <w:t>].</w:t>
      </w:r>
    </w:p>
    <w:p w14:paraId="229295A8" w14:textId="77777777" w:rsidR="007D0ABB" w:rsidRPr="00926FB2" w:rsidRDefault="007D0ABB" w:rsidP="00B506E7">
      <w:pPr>
        <w:pStyle w:val="14"/>
        <w:ind w:firstLine="709"/>
      </w:pPr>
    </w:p>
    <w:p w14:paraId="7839FF54" w14:textId="77777777" w:rsidR="00B062C8" w:rsidRPr="00926FB2" w:rsidRDefault="00836185" w:rsidP="00B506E7">
      <w:pPr>
        <w:ind w:firstLine="567"/>
        <w:jc w:val="center"/>
        <w:rPr>
          <w:noProof/>
        </w:rPr>
      </w:pPr>
      <w:r w:rsidRPr="00926FB2">
        <w:rPr>
          <w:noProof/>
        </w:rPr>
        <w:drawing>
          <wp:inline distT="0" distB="0" distL="0" distR="0" wp14:anchorId="730591B5" wp14:editId="66387581">
            <wp:extent cx="4998720" cy="2867025"/>
            <wp:effectExtent l="0" t="0" r="0" b="9525"/>
            <wp:docPr id="144"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999822" cy="2867657"/>
                    </a:xfrm>
                    <a:prstGeom prst="rect">
                      <a:avLst/>
                    </a:prstGeom>
                    <a:noFill/>
                    <a:ln>
                      <a:noFill/>
                    </a:ln>
                  </pic:spPr>
                </pic:pic>
              </a:graphicData>
            </a:graphic>
          </wp:inline>
        </w:drawing>
      </w:r>
    </w:p>
    <w:p w14:paraId="64053213" w14:textId="77777777" w:rsidR="00B062C8" w:rsidRPr="00926FB2" w:rsidRDefault="00B062C8" w:rsidP="00B506E7">
      <w:pPr>
        <w:ind w:firstLine="567"/>
        <w:jc w:val="center"/>
        <w:rPr>
          <w:noProof/>
        </w:rPr>
      </w:pPr>
    </w:p>
    <w:p w14:paraId="365EE6C8" w14:textId="1C74D53E" w:rsidR="00B062C8" w:rsidRPr="00926FB2" w:rsidRDefault="00B062C8" w:rsidP="00B506E7">
      <w:pPr>
        <w:jc w:val="center"/>
      </w:pPr>
      <w:r w:rsidRPr="00926FB2">
        <w:t>Рисунок 3.3</w:t>
      </w:r>
      <w:r w:rsidR="00AD6408" w:rsidRPr="00926FB2">
        <w:t xml:space="preserve"> - </w:t>
      </w:r>
      <w:r w:rsidRPr="00926FB2">
        <w:t xml:space="preserve">Схематическое изображение </w:t>
      </w:r>
      <w:r w:rsidR="00DC18B5" w:rsidRPr="00926FB2">
        <w:t>гидрорасчленения</w:t>
      </w:r>
    </w:p>
    <w:p w14:paraId="24B28AEB" w14:textId="3FE01460" w:rsidR="007D0ABB" w:rsidRPr="00926FB2" w:rsidRDefault="005762B1" w:rsidP="00B506E7">
      <w:pPr>
        <w:widowControl w:val="0"/>
        <w:ind w:firstLine="567"/>
        <w:jc w:val="center"/>
      </w:pPr>
      <w:r w:rsidRPr="00926FB2">
        <w:t xml:space="preserve">на участке Шерубайнуры </w:t>
      </w:r>
      <w:r w:rsidR="007D0ABB" w:rsidRPr="00926FB2">
        <w:t>[8]</w:t>
      </w:r>
    </w:p>
    <w:p w14:paraId="127A721B" w14:textId="77777777" w:rsidR="00803061" w:rsidRPr="00926FB2" w:rsidRDefault="00803061" w:rsidP="00B506E7">
      <w:pPr>
        <w:widowControl w:val="0"/>
        <w:ind w:firstLine="567"/>
        <w:jc w:val="center"/>
      </w:pPr>
    </w:p>
    <w:p w14:paraId="1507F68F" w14:textId="39EE1258" w:rsidR="00B062C8" w:rsidRPr="00926FB2" w:rsidRDefault="00B062C8" w:rsidP="00B506E7">
      <w:pPr>
        <w:pStyle w:val="14"/>
        <w:ind w:firstLine="709"/>
        <w:rPr>
          <w:szCs w:val="28"/>
        </w:rPr>
      </w:pPr>
      <w:r w:rsidRPr="00926FB2">
        <w:rPr>
          <w:szCs w:val="28"/>
        </w:rPr>
        <w:t xml:space="preserve">Начало оценочного освоения пробуренных скважин было определено тем сроком, когда была закончена стимуляция пластов угля методом </w:t>
      </w:r>
      <w:r w:rsidR="00DC18B5" w:rsidRPr="00926FB2">
        <w:t>гидрорасчленения</w:t>
      </w:r>
      <w:r w:rsidRPr="00926FB2">
        <w:rPr>
          <w:szCs w:val="28"/>
        </w:rPr>
        <w:t>. Именно в этот срок было определено экспериментальное из</w:t>
      </w:r>
      <w:r w:rsidR="003F6742" w:rsidRPr="00926FB2">
        <w:rPr>
          <w:szCs w:val="28"/>
        </w:rPr>
        <w:t>влечение метана из пласта угля.</w:t>
      </w:r>
    </w:p>
    <w:p w14:paraId="6D8A9321" w14:textId="16705739" w:rsidR="00B062C8" w:rsidRPr="00926FB2" w:rsidRDefault="00B062C8" w:rsidP="00B506E7">
      <w:pPr>
        <w:ind w:firstLine="709"/>
        <w:jc w:val="both"/>
      </w:pPr>
      <w:r w:rsidRPr="00926FB2">
        <w:lastRenderedPageBreak/>
        <w:t>Исследование всех пяти скважин на участках Шерубайнуры проведено в интервале с 2017 по 2021 годы. Проведено исследование всех параметров, перечисленных выше. На рис</w:t>
      </w:r>
      <w:r w:rsidR="001B1362" w:rsidRPr="00926FB2">
        <w:t xml:space="preserve">унке </w:t>
      </w:r>
      <w:r w:rsidRPr="00926FB2">
        <w:t>3.4а, б показаны результаты таких исследований на скважине №1 и №2.</w:t>
      </w:r>
    </w:p>
    <w:p w14:paraId="783B4841" w14:textId="77777777" w:rsidR="00B062C8" w:rsidRPr="00926FB2" w:rsidRDefault="00B062C8" w:rsidP="00B506E7">
      <w:pPr>
        <w:ind w:firstLine="567"/>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7"/>
        <w:gridCol w:w="4679"/>
      </w:tblGrid>
      <w:tr w:rsidR="009D56E2" w:rsidRPr="00926FB2" w14:paraId="71C19A15" w14:textId="77777777" w:rsidTr="00674B88">
        <w:trPr>
          <w:trHeight w:val="2424"/>
        </w:trPr>
        <w:tc>
          <w:tcPr>
            <w:tcW w:w="4677" w:type="dxa"/>
            <w:shd w:val="clear" w:color="auto" w:fill="auto"/>
          </w:tcPr>
          <w:p w14:paraId="154FDBC7" w14:textId="77777777" w:rsidR="00B062C8" w:rsidRPr="00926FB2" w:rsidRDefault="00836185" w:rsidP="00B506E7">
            <w:pPr>
              <w:jc w:val="center"/>
              <w:rPr>
                <w:noProof/>
              </w:rPr>
            </w:pPr>
            <w:r w:rsidRPr="00926FB2">
              <w:rPr>
                <w:noProof/>
              </w:rPr>
              <w:drawing>
                <wp:inline distT="0" distB="0" distL="0" distR="0" wp14:anchorId="03B453D4" wp14:editId="4DC7FC23">
                  <wp:extent cx="2671445" cy="1276066"/>
                  <wp:effectExtent l="0" t="0" r="0" b="0"/>
                  <wp:docPr id="14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73912" cy="1277244"/>
                          </a:xfrm>
                          <a:prstGeom prst="rect">
                            <a:avLst/>
                          </a:prstGeom>
                          <a:noFill/>
                          <a:ln>
                            <a:noFill/>
                          </a:ln>
                        </pic:spPr>
                      </pic:pic>
                    </a:graphicData>
                  </a:graphic>
                </wp:inline>
              </w:drawing>
            </w:r>
          </w:p>
          <w:p w14:paraId="33AF2601" w14:textId="77777777" w:rsidR="00B062C8" w:rsidRPr="00926FB2" w:rsidRDefault="00B062C8" w:rsidP="00B506E7">
            <w:pPr>
              <w:jc w:val="center"/>
            </w:pPr>
            <w:r w:rsidRPr="00926FB2">
              <w:rPr>
                <w:noProof/>
              </w:rPr>
              <w:t>а)</w:t>
            </w:r>
          </w:p>
        </w:tc>
        <w:tc>
          <w:tcPr>
            <w:tcW w:w="4679" w:type="dxa"/>
            <w:shd w:val="clear" w:color="auto" w:fill="auto"/>
          </w:tcPr>
          <w:p w14:paraId="6151BD7E" w14:textId="77777777" w:rsidR="00B062C8" w:rsidRPr="00926FB2" w:rsidRDefault="00836185" w:rsidP="00B506E7">
            <w:pPr>
              <w:jc w:val="center"/>
              <w:rPr>
                <w:noProof/>
              </w:rPr>
            </w:pPr>
            <w:r w:rsidRPr="00926FB2">
              <w:rPr>
                <w:noProof/>
              </w:rPr>
              <w:drawing>
                <wp:inline distT="0" distB="0" distL="0" distR="0" wp14:anchorId="0C830479" wp14:editId="02DA76B2">
                  <wp:extent cx="2488565" cy="1275715"/>
                  <wp:effectExtent l="0" t="0" r="0" b="0"/>
                  <wp:docPr id="146"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91809" cy="1277378"/>
                          </a:xfrm>
                          <a:prstGeom prst="rect">
                            <a:avLst/>
                          </a:prstGeom>
                          <a:noFill/>
                          <a:ln>
                            <a:noFill/>
                          </a:ln>
                        </pic:spPr>
                      </pic:pic>
                    </a:graphicData>
                  </a:graphic>
                </wp:inline>
              </w:drawing>
            </w:r>
          </w:p>
          <w:p w14:paraId="17DF6F68" w14:textId="77777777" w:rsidR="00B062C8" w:rsidRPr="00926FB2" w:rsidRDefault="00B062C8" w:rsidP="00B506E7">
            <w:pPr>
              <w:jc w:val="center"/>
            </w:pPr>
            <w:r w:rsidRPr="00926FB2">
              <w:rPr>
                <w:noProof/>
              </w:rPr>
              <w:t>б)</w:t>
            </w:r>
          </w:p>
        </w:tc>
      </w:tr>
    </w:tbl>
    <w:p w14:paraId="2B410567" w14:textId="77777777" w:rsidR="00B062C8" w:rsidRPr="00926FB2" w:rsidRDefault="00B062C8" w:rsidP="00B506E7">
      <w:pPr>
        <w:jc w:val="both"/>
      </w:pPr>
    </w:p>
    <w:p w14:paraId="7878F7F0" w14:textId="59FD70F9" w:rsidR="00B062C8" w:rsidRPr="00926FB2" w:rsidRDefault="001B1362" w:rsidP="00B506E7">
      <w:pPr>
        <w:jc w:val="center"/>
      </w:pPr>
      <w:r w:rsidRPr="00926FB2">
        <w:t>Рисунок 3.</w:t>
      </w:r>
      <w:r w:rsidR="005762B1" w:rsidRPr="00926FB2">
        <w:t>4</w:t>
      </w:r>
      <w:r w:rsidRPr="00926FB2">
        <w:t xml:space="preserve"> - </w:t>
      </w:r>
      <w:r w:rsidR="00B062C8" w:rsidRPr="00926FB2">
        <w:t xml:space="preserve">Показатели скважин №1 (а) и №2 (б) </w:t>
      </w:r>
      <w:r w:rsidR="007D0ABB" w:rsidRPr="00926FB2">
        <w:t>[8]</w:t>
      </w:r>
    </w:p>
    <w:p w14:paraId="53CCA2E1" w14:textId="77777777" w:rsidR="00B062C8" w:rsidRPr="00926FB2" w:rsidRDefault="00B062C8" w:rsidP="00B506E7">
      <w:pPr>
        <w:jc w:val="center"/>
      </w:pPr>
    </w:p>
    <w:p w14:paraId="6C9172C5" w14:textId="77777777" w:rsidR="00B062C8" w:rsidRPr="00926FB2" w:rsidRDefault="005D22AC" w:rsidP="00B506E7">
      <w:pPr>
        <w:ind w:firstLine="709"/>
        <w:jc w:val="both"/>
      </w:pPr>
      <w:r w:rsidRPr="00926FB2">
        <w:t>Проведенные исследования показали необходимость повышения э</w:t>
      </w:r>
      <w:r w:rsidR="00B062C8" w:rsidRPr="00926FB2">
        <w:t>ффективност</w:t>
      </w:r>
      <w:r w:rsidRPr="00926FB2">
        <w:t>и</w:t>
      </w:r>
      <w:r w:rsidR="00B062C8" w:rsidRPr="00926FB2">
        <w:t xml:space="preserve"> газоотдачи угольных пластов на основе использования новых методов воздействия на угольный пласт с целью перехода углеметана в свободный газ, который может передвигаться по трещинам ГРП.</w:t>
      </w:r>
    </w:p>
    <w:p w14:paraId="22ECD206" w14:textId="77777777" w:rsidR="00B062C8" w:rsidRPr="00926FB2" w:rsidRDefault="00B062C8" w:rsidP="00B506E7">
      <w:pPr>
        <w:ind w:firstLine="709"/>
        <w:jc w:val="both"/>
      </w:pPr>
    </w:p>
    <w:p w14:paraId="57B9671C" w14:textId="60F65FBE" w:rsidR="00B506E7" w:rsidRPr="00926FB2" w:rsidRDefault="00B062C8" w:rsidP="0048185E">
      <w:pPr>
        <w:ind w:firstLine="709"/>
        <w:jc w:val="both"/>
        <w:rPr>
          <w:b/>
        </w:rPr>
      </w:pPr>
      <w:r w:rsidRPr="00926FB2">
        <w:rPr>
          <w:b/>
        </w:rPr>
        <w:t>3.2 Физическая модель распада углеметана в угольном пласте с учетом его напряженно-деформированного состояния</w:t>
      </w:r>
    </w:p>
    <w:p w14:paraId="68AFC8B2" w14:textId="50A21ADE" w:rsidR="00B062C8" w:rsidRPr="00926FB2" w:rsidRDefault="00B062C8" w:rsidP="00B506E7">
      <w:pPr>
        <w:ind w:firstLine="567"/>
        <w:jc w:val="both"/>
      </w:pPr>
      <w:r w:rsidRPr="00926FB2">
        <w:rPr>
          <w:lang w:val="kk-KZ"/>
        </w:rPr>
        <w:t xml:space="preserve">Рассмотрим постановку задачи </w:t>
      </w:r>
      <w:r w:rsidR="00B0415C" w:rsidRPr="00926FB2">
        <w:rPr>
          <w:lang w:val="kk-KZ"/>
        </w:rPr>
        <w:t>в рамках модели, предложенной в</w:t>
      </w:r>
      <w:r w:rsidRPr="00926FB2">
        <w:rPr>
          <w:lang w:val="kk-KZ"/>
        </w:rPr>
        <w:t xml:space="preserve"> работах </w:t>
      </w:r>
      <w:r w:rsidRPr="00926FB2">
        <w:t>[</w:t>
      </w:r>
      <w:r w:rsidR="005762B1" w:rsidRPr="00926FB2">
        <w:t>12</w:t>
      </w:r>
      <w:r w:rsidR="002B7C14" w:rsidRPr="00926FB2">
        <w:rPr>
          <w:lang w:val="kk-KZ"/>
        </w:rPr>
        <w:t>1</w:t>
      </w:r>
      <w:r w:rsidR="005762B1" w:rsidRPr="00926FB2">
        <w:t>,12</w:t>
      </w:r>
      <w:r w:rsidR="002B7C14" w:rsidRPr="00926FB2">
        <w:rPr>
          <w:lang w:val="kk-KZ"/>
        </w:rPr>
        <w:t>2</w:t>
      </w:r>
      <w:r w:rsidRPr="00926FB2">
        <w:t xml:space="preserve">]. </w:t>
      </w:r>
    </w:p>
    <w:p w14:paraId="3AB345E2" w14:textId="77777777" w:rsidR="00B062C8" w:rsidRPr="00926FB2" w:rsidRDefault="00B062C8" w:rsidP="00B506E7">
      <w:pPr>
        <w:ind w:firstLine="567"/>
        <w:jc w:val="both"/>
      </w:pPr>
      <w:r w:rsidRPr="00926FB2">
        <w:t>Уравнение баланса энергии в угольном пласте определяется выражением:</w:t>
      </w:r>
    </w:p>
    <w:p w14:paraId="0A8CB430" w14:textId="77777777" w:rsidR="004F5785" w:rsidRPr="00926FB2" w:rsidRDefault="004F5785" w:rsidP="00B506E7">
      <w:pPr>
        <w:ind w:firstLine="567"/>
        <w:jc w:val="both"/>
      </w:pPr>
    </w:p>
    <w:p w14:paraId="52E95B0C" w14:textId="12E56EAB" w:rsidR="00B062C8" w:rsidRPr="00926FB2" w:rsidRDefault="00CE4F49" w:rsidP="00B506E7">
      <w:pPr>
        <w:tabs>
          <w:tab w:val="left" w:pos="8931"/>
        </w:tabs>
        <w:ind w:left="2832" w:firstLine="708"/>
        <w:jc w:val="center"/>
      </w:pPr>
      <m:oMath>
        <m:r>
          <m:rPr>
            <m:sty m:val="p"/>
          </m:rPr>
          <w:rPr>
            <w:rFonts w:ascii="Cambria Math" w:hAnsi="Cambria Math"/>
          </w:rPr>
          <m:t>χ</m:t>
        </m:r>
        <m:f>
          <m:fPr>
            <m:ctrlPr>
              <w:rPr>
                <w:rFonts w:ascii="Cambria Math" w:hAnsi="Cambria Math"/>
              </w:rPr>
            </m:ctrlPr>
          </m:fPr>
          <m:num>
            <m:sSup>
              <m:sSupPr>
                <m:ctrlPr>
                  <w:rPr>
                    <w:rFonts w:ascii="Cambria Math" w:hAnsi="Cambria Math"/>
                  </w:rPr>
                </m:ctrlPr>
              </m:sSupPr>
              <m:e>
                <m:r>
                  <m:rPr>
                    <m:sty m:val="p"/>
                  </m:rPr>
                  <w:rPr>
                    <w:rFonts w:ascii="Cambria Math" w:hAnsi="Cambria Math"/>
                  </w:rPr>
                  <m:t>d</m:t>
                </m:r>
              </m:e>
              <m:sup>
                <m:r>
                  <m:rPr>
                    <m:sty m:val="p"/>
                  </m:rPr>
                  <w:rPr>
                    <w:rFonts w:ascii="Cambria Math" w:hAnsi="Cambria Math"/>
                  </w:rPr>
                  <m:t>2</m:t>
                </m:r>
              </m:sup>
            </m:sSup>
            <m:r>
              <m:rPr>
                <m:sty m:val="p"/>
              </m:rPr>
              <w:rPr>
                <w:rFonts w:ascii="Cambria Math" w:hAnsi="Cambria Math"/>
              </w:rPr>
              <m:t>T</m:t>
            </m:r>
          </m:num>
          <m:den>
            <m:r>
              <m:rPr>
                <m:sty m:val="p"/>
              </m:rPr>
              <w:rPr>
                <w:rFonts w:ascii="Cambria Math" w:hAnsi="Cambria Math"/>
              </w:rPr>
              <m:t>d</m:t>
            </m:r>
            <m:sSup>
              <m:sSupPr>
                <m:ctrlPr>
                  <w:rPr>
                    <w:rFonts w:ascii="Cambria Math" w:hAnsi="Cambria Math"/>
                  </w:rPr>
                </m:ctrlPr>
              </m:sSupPr>
              <m:e>
                <m:r>
                  <m:rPr>
                    <m:sty m:val="p"/>
                  </m:rPr>
                  <w:rPr>
                    <w:rFonts w:ascii="Cambria Math" w:hAnsi="Cambria Math"/>
                  </w:rPr>
                  <m:t>x</m:t>
                </m:r>
              </m:e>
              <m:sup>
                <m:r>
                  <m:rPr>
                    <m:sty m:val="p"/>
                  </m:rPr>
                  <w:rPr>
                    <w:rFonts w:ascii="Cambria Math" w:hAnsi="Cambria Math"/>
                  </w:rPr>
                  <m:t>2</m:t>
                </m:r>
              </m:sup>
            </m:sSup>
          </m:den>
        </m:f>
        <m:r>
          <m:rPr>
            <m:sty m:val="p"/>
          </m:rPr>
          <w:rPr>
            <w:rFonts w:ascii="Cambria Math" w:hAnsi="Cambria Math"/>
          </w:rPr>
          <m:t>+f(T)=0,</m:t>
        </m:r>
      </m:oMath>
      <w:r w:rsidR="007D0ABB" w:rsidRPr="00926FB2">
        <w:tab/>
      </w:r>
      <w:r w:rsidR="00B062C8" w:rsidRPr="00926FB2">
        <w:t>(3.1)</w:t>
      </w:r>
    </w:p>
    <w:p w14:paraId="5D56AB62" w14:textId="77777777" w:rsidR="004F5785" w:rsidRPr="00926FB2" w:rsidRDefault="004F5785" w:rsidP="00B506E7">
      <w:pPr>
        <w:ind w:left="2832" w:firstLine="708"/>
        <w:jc w:val="center"/>
      </w:pPr>
    </w:p>
    <w:p w14:paraId="60F9A824" w14:textId="7B2FFDBA" w:rsidR="00B062C8" w:rsidRPr="00926FB2" w:rsidRDefault="00B062C8" w:rsidP="00B506E7">
      <w:pPr>
        <w:jc w:val="both"/>
      </w:pPr>
      <w:r w:rsidRPr="00926FB2">
        <w:t>где</w:t>
      </w:r>
      <w:r w:rsidR="00803061" w:rsidRPr="00926FB2">
        <w:tab/>
      </w:r>
      <m:oMath>
        <m:r>
          <m:rPr>
            <m:sty m:val="p"/>
          </m:rPr>
          <w:rPr>
            <w:rFonts w:ascii="Cambria Math" w:hAnsi="Cambria Math"/>
            <w:lang w:val="en-US"/>
          </w:rPr>
          <m:t>χ</m:t>
        </m:r>
      </m:oMath>
      <w:r w:rsidRPr="00926FB2">
        <w:t xml:space="preserve"> – коэффициент теплопроводности углеметана, </w:t>
      </w:r>
      <m:oMath>
        <m:r>
          <m:rPr>
            <m:sty m:val="p"/>
          </m:rPr>
          <w:rPr>
            <w:rFonts w:ascii="Cambria Math" w:hAnsi="Cambria Math"/>
          </w:rPr>
          <m:t>х</m:t>
        </m:r>
      </m:oMath>
      <w:r w:rsidRPr="00926FB2">
        <w:t xml:space="preserve"> - направление, перпендикулярное пласту (начало координат – середина пласта).</w:t>
      </w:r>
    </w:p>
    <w:p w14:paraId="64B4493D" w14:textId="4D9F3F04" w:rsidR="00B062C8" w:rsidRPr="00926FB2" w:rsidRDefault="00B062C8" w:rsidP="00B506E7">
      <w:pPr>
        <w:ind w:firstLine="709"/>
        <w:jc w:val="both"/>
      </w:pPr>
      <w:r w:rsidRPr="00926FB2">
        <w:t xml:space="preserve">Функция </w:t>
      </w:r>
      <w:r w:rsidRPr="00926FB2">
        <w:rPr>
          <w:lang w:val="en-US"/>
        </w:rPr>
        <w:t>f</w:t>
      </w:r>
      <m:oMath>
        <m:r>
          <m:rPr>
            <m:sty m:val="p"/>
          </m:rPr>
          <w:rPr>
            <w:rFonts w:ascii="Cambria Math" w:hAnsi="Cambria Math"/>
          </w:rPr>
          <m:t xml:space="preserve">(Т) = </m:t>
        </m:r>
        <m:r>
          <m:rPr>
            <m:sty m:val="p"/>
          </m:rPr>
          <w:rPr>
            <w:rFonts w:ascii="Cambria Math" w:hAnsi="Cambria Math"/>
            <w:lang w:val="en-US"/>
          </w:rPr>
          <m:t>N</m:t>
        </m:r>
        <m:r>
          <m:rPr>
            <m:sty m:val="p"/>
          </m:rPr>
          <w:rPr>
            <w:rFonts w:ascii="Cambria Math" w:hAnsi="Cambria Math"/>
          </w:rPr>
          <m:t>*</m:t>
        </m:r>
        <m:r>
          <m:rPr>
            <m:sty m:val="p"/>
          </m:rPr>
          <w:rPr>
            <w:rFonts w:ascii="Cambria Math" w:hAnsi="Cambria Math"/>
            <w:lang w:val="en-US"/>
          </w:rPr>
          <m:t>Nk</m:t>
        </m:r>
        <m:r>
          <m:rPr>
            <m:sty m:val="p"/>
          </m:rPr>
          <w:rPr>
            <w:rFonts w:ascii="Cambria Math" w:hAnsi="Cambria Math"/>
            <w:vertAlign w:val="subscript"/>
            <w:lang w:val="kk-KZ"/>
          </w:rPr>
          <m:t>р</m:t>
        </m:r>
        <m:r>
          <m:rPr>
            <m:sty m:val="p"/>
          </m:rPr>
          <w:rPr>
            <w:rFonts w:ascii="Cambria Math" w:hAnsi="Cambria Math"/>
          </w:rPr>
          <m:t>h</m:t>
        </m:r>
        <m:r>
          <m:rPr>
            <m:sty m:val="p"/>
          </m:rPr>
          <w:rPr>
            <w:rFonts w:ascii="Cambria Math" w:hAnsi="Cambria Math"/>
            <w:lang w:val="kk-KZ"/>
          </w:rPr>
          <m:t>ω</m:t>
        </m:r>
      </m:oMath>
      <w:r w:rsidRPr="00926FB2">
        <w:rPr>
          <w:lang w:val="kk-KZ"/>
        </w:rPr>
        <w:t xml:space="preserve"> представляет собой тепловыделение в единице объема и в единицу времени (</w:t>
      </w:r>
      <m:oMath>
        <m:r>
          <m:rPr>
            <m:sty m:val="p"/>
          </m:rPr>
          <w:rPr>
            <w:rFonts w:ascii="Cambria Math" w:hAnsi="Cambria Math"/>
            <w:lang w:val="en-US"/>
          </w:rPr>
          <m:t>N</m:t>
        </m:r>
        <m:r>
          <m:rPr>
            <m:sty m:val="p"/>
          </m:rPr>
          <w:rPr>
            <w:rFonts w:ascii="Cambria Math" w:hAnsi="Cambria Math"/>
          </w:rPr>
          <m:t>*</m:t>
        </m:r>
      </m:oMath>
      <w:r w:rsidRPr="00926FB2">
        <w:t xml:space="preserve"> - плотность колебательно-возбужденных молекул метана, </w:t>
      </w:r>
      <m:oMath>
        <m:r>
          <m:rPr>
            <m:sty m:val="p"/>
          </m:rPr>
          <w:rPr>
            <w:rFonts w:ascii="Cambria Math" w:hAnsi="Cambria Math"/>
            <w:lang w:val="en-US"/>
          </w:rPr>
          <m:t>N</m:t>
        </m:r>
        <m:r>
          <m:rPr>
            <m:sty m:val="p"/>
          </m:rPr>
          <w:rPr>
            <w:rFonts w:ascii="Cambria Math" w:hAnsi="Cambria Math"/>
          </w:rPr>
          <m:t xml:space="preserve"> </m:t>
        </m:r>
      </m:oMath>
      <w:r w:rsidRPr="00926FB2">
        <w:t xml:space="preserve">- плотность молекул, столкновения с которыми приводит к колебательной релаксации, </w:t>
      </w:r>
      <m:oMath>
        <m:r>
          <m:rPr>
            <m:sty m:val="p"/>
          </m:rPr>
          <w:rPr>
            <w:rFonts w:ascii="Cambria Math" w:hAnsi="Cambria Math"/>
          </w:rPr>
          <m:t>h</m:t>
        </m:r>
        <m:r>
          <m:rPr>
            <m:sty m:val="p"/>
          </m:rPr>
          <w:rPr>
            <w:rFonts w:ascii="Cambria Math" w:hAnsi="Cambria Math"/>
            <w:lang w:val="kk-KZ"/>
          </w:rPr>
          <m:t>ω</m:t>
        </m:r>
      </m:oMath>
      <w:r w:rsidRPr="00926FB2">
        <w:rPr>
          <w:lang w:val="kk-KZ"/>
        </w:rPr>
        <w:t xml:space="preserve"> - энергия колебательного кванта). Так как колебательная температура велика, по сравнению с поступательной, не будем учитывать обратный процесс, ведущий к возбуждению молекул. Следует отметить, что константа скорости колебательной релаксации </w:t>
      </w:r>
      <m:oMath>
        <m:r>
          <m:rPr>
            <m:sty m:val="p"/>
          </m:rPr>
          <w:rPr>
            <w:rFonts w:ascii="Cambria Math" w:hAnsi="Cambria Math"/>
            <w:lang w:val="en-US"/>
          </w:rPr>
          <m:t>k</m:t>
        </m:r>
        <m:r>
          <m:rPr>
            <m:sty m:val="p"/>
          </m:rPr>
          <w:rPr>
            <w:rFonts w:ascii="Cambria Math" w:hAnsi="Cambria Math"/>
            <w:vertAlign w:val="subscript"/>
          </w:rPr>
          <m:t>рел</m:t>
        </m:r>
        <m:r>
          <m:rPr>
            <m:sty m:val="p"/>
          </m:rPr>
          <w:rPr>
            <w:rFonts w:ascii="Cambria Math" w:hAnsi="Cambria Math"/>
          </w:rPr>
          <m:t>(Т)</m:t>
        </m:r>
      </m:oMath>
      <w:r w:rsidRPr="00926FB2">
        <w:t xml:space="preserve"> резко зависит от температуры. Введем величину </w:t>
      </w:r>
      <m:oMath>
        <m:r>
          <m:rPr>
            <m:sty m:val="p"/>
          </m:rPr>
          <w:rPr>
            <w:rFonts w:ascii="Cambria Math" w:hAnsi="Cambria Math"/>
            <w:lang w:val="en-US"/>
          </w:rPr>
          <m:t>β</m:t>
        </m:r>
        <m:r>
          <m:rPr>
            <m:sty m:val="p"/>
          </m:rPr>
          <w:rPr>
            <w:rFonts w:ascii="Cambria Math" w:hAnsi="Cambria Math"/>
          </w:rPr>
          <m:t xml:space="preserve">= </m:t>
        </m:r>
        <m:r>
          <m:rPr>
            <m:sty m:val="p"/>
          </m:rPr>
          <w:rPr>
            <w:rFonts w:ascii="Cambria Math" w:hAnsi="Cambria Math"/>
            <w:lang w:val="en-US"/>
          </w:rPr>
          <m:t>d</m:t>
        </m:r>
        <m:r>
          <m:rPr>
            <m:sty m:val="p"/>
          </m:rPr>
          <w:rPr>
            <w:rFonts w:ascii="Cambria Math" w:hAnsi="Cambria Math"/>
          </w:rPr>
          <m:t>[</m:t>
        </m:r>
        <m:r>
          <m:rPr>
            <m:sty m:val="p"/>
          </m:rPr>
          <w:rPr>
            <w:rFonts w:ascii="Cambria Math" w:hAnsi="Cambria Math"/>
            <w:lang w:val="en-US"/>
          </w:rPr>
          <m:t>lnk</m:t>
        </m:r>
        <m:r>
          <m:rPr>
            <m:sty m:val="p"/>
          </m:rPr>
          <w:rPr>
            <w:rFonts w:ascii="Cambria Math" w:hAnsi="Cambria Math"/>
            <w:vertAlign w:val="subscript"/>
            <w:lang w:val="en-US"/>
          </w:rPr>
          <m:t>p</m:t>
        </m:r>
        <m:r>
          <m:rPr>
            <m:sty m:val="p"/>
          </m:rPr>
          <w:rPr>
            <w:rFonts w:ascii="Cambria Math" w:hAnsi="Cambria Math"/>
          </w:rPr>
          <m:t>(</m:t>
        </m:r>
        <m:r>
          <m:rPr>
            <m:sty m:val="p"/>
          </m:rPr>
          <w:rPr>
            <w:rFonts w:ascii="Cambria Math" w:hAnsi="Cambria Math"/>
            <w:lang w:val="en-US"/>
          </w:rPr>
          <m:t>T</m:t>
        </m:r>
        <m:r>
          <m:rPr>
            <m:sty m:val="p"/>
          </m:rPr>
          <w:rPr>
            <w:rFonts w:ascii="Cambria Math" w:hAnsi="Cambria Math"/>
          </w:rPr>
          <m:t>)]/</m:t>
        </m:r>
        <m:r>
          <m:rPr>
            <m:sty m:val="p"/>
          </m:rPr>
          <w:rPr>
            <w:rFonts w:ascii="Cambria Math" w:hAnsi="Cambria Math"/>
            <w:lang w:val="en-US"/>
          </w:rPr>
          <m:t>dT</m:t>
        </m:r>
      </m:oMath>
      <w:r w:rsidRPr="00926FB2">
        <w:t>, и в неширокой области температур получим выражение:</w:t>
      </w:r>
    </w:p>
    <w:p w14:paraId="5A978CFF" w14:textId="70967284" w:rsidR="00B062C8" w:rsidRPr="00926FB2" w:rsidRDefault="00CE4F49" w:rsidP="00B506E7">
      <w:pPr>
        <w:ind w:left="2832" w:firstLine="708"/>
        <w:jc w:val="right"/>
      </w:pPr>
      <m:oMath>
        <m:r>
          <m:rPr>
            <m:sty m:val="p"/>
          </m:rPr>
          <w:rPr>
            <w:rFonts w:ascii="Cambria Math" w:hAnsi="Cambria Math"/>
          </w:rPr>
          <m:t>f(t)=f(</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r>
          <m:rPr>
            <m:sty m:val="p"/>
          </m:rPr>
          <w:rPr>
            <w:rFonts w:ascii="Cambria Math" w:hAnsi="Cambria Math"/>
          </w:rPr>
          <m:t>)</m:t>
        </m:r>
        <m:func>
          <m:funcPr>
            <m:ctrlPr>
              <w:rPr>
                <w:rFonts w:ascii="Cambria Math" w:hAnsi="Cambria Math"/>
              </w:rPr>
            </m:ctrlPr>
          </m:funcPr>
          <m:fName>
            <m:r>
              <m:rPr>
                <m:sty m:val="p"/>
              </m:rPr>
              <w:rPr>
                <w:rFonts w:ascii="Cambria Math" w:hAnsi="Cambria Math"/>
              </w:rPr>
              <m:t>exp</m:t>
            </m:r>
          </m:fName>
          <m:e>
            <m:d>
              <m:dPr>
                <m:begChr m:val="["/>
                <m:endChr m:val="]"/>
                <m:ctrlPr>
                  <w:rPr>
                    <w:rFonts w:ascii="Cambria Math" w:hAnsi="Cambria Math"/>
                  </w:rPr>
                </m:ctrlPr>
              </m:dPr>
              <m:e>
                <m:r>
                  <m:rPr>
                    <m:sty m:val="p"/>
                  </m:rPr>
                  <w:rPr>
                    <w:rFonts w:ascii="Cambria Math" w:hAnsi="Cambria Math"/>
                  </w:rPr>
                  <m:t>-β(</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r>
                  <m:rPr>
                    <m:sty m:val="p"/>
                  </m:rPr>
                  <w:rPr>
                    <w:rFonts w:ascii="Cambria Math" w:hAnsi="Cambria Math"/>
                  </w:rPr>
                  <m:t>-T</m:t>
                </m:r>
              </m:e>
            </m:d>
          </m:e>
        </m:func>
      </m:oMath>
      <w:r w:rsidR="001B1362" w:rsidRPr="00926FB2">
        <w:t>,</w:t>
      </w:r>
      <w:r w:rsidR="00674B88" w:rsidRPr="00926FB2">
        <w:t xml:space="preserve">                           </w:t>
      </w:r>
      <w:r w:rsidR="00B062C8" w:rsidRPr="00926FB2">
        <w:t>(3.2)</w:t>
      </w:r>
    </w:p>
    <w:p w14:paraId="0308EC7B" w14:textId="77777777" w:rsidR="004F5785" w:rsidRPr="00926FB2" w:rsidRDefault="004F5785" w:rsidP="00B506E7">
      <w:pPr>
        <w:ind w:left="2832" w:firstLine="708"/>
        <w:jc w:val="right"/>
      </w:pPr>
    </w:p>
    <w:p w14:paraId="0864D5FF" w14:textId="55CC6BD1" w:rsidR="00B062C8" w:rsidRPr="00926FB2" w:rsidRDefault="00B062C8" w:rsidP="00B506E7">
      <w:pPr>
        <w:ind w:firstLine="709"/>
        <w:jc w:val="both"/>
      </w:pPr>
      <w:r w:rsidRPr="00926FB2">
        <w:t xml:space="preserve">Здесь температура </w:t>
      </w:r>
      <m:oMath>
        <m:sSub>
          <m:sSubPr>
            <m:ctrlPr>
              <w:rPr>
                <w:rFonts w:ascii="Cambria Math" w:hAnsi="Cambria Math"/>
              </w:rPr>
            </m:ctrlPr>
          </m:sSubPr>
          <m:e>
            <m:r>
              <m:rPr>
                <m:sty m:val="p"/>
              </m:rPr>
              <w:rPr>
                <w:rFonts w:ascii="Cambria Math" w:hAnsi="Cambria Math"/>
              </w:rPr>
              <m:t>Т</m:t>
            </m:r>
          </m:e>
          <m:sub>
            <m:r>
              <m:rPr>
                <m:sty m:val="p"/>
              </m:rPr>
              <w:rPr>
                <w:rFonts w:ascii="Cambria Math" w:hAnsi="Cambria Math"/>
              </w:rPr>
              <m:t>0</m:t>
            </m:r>
          </m:sub>
        </m:sSub>
      </m:oMath>
      <w:r w:rsidRPr="00926FB2">
        <w:t xml:space="preserve"> находится в центральной части пласта.</w:t>
      </w:r>
    </w:p>
    <w:p w14:paraId="1F724AAB" w14:textId="0B9E9E7E" w:rsidR="00B062C8" w:rsidRPr="00926FB2" w:rsidRDefault="004F5785" w:rsidP="00B506E7">
      <w:pPr>
        <w:ind w:firstLine="709"/>
        <w:jc w:val="both"/>
      </w:pPr>
      <w:r w:rsidRPr="00926FB2">
        <w:lastRenderedPageBreak/>
        <w:t>Для решения уравнения (3.1)</w:t>
      </w:r>
      <w:r w:rsidR="00B062C8" w:rsidRPr="00926FB2">
        <w:t xml:space="preserve"> введем слагаемое </w:t>
      </w:r>
      <m:oMath>
        <m:r>
          <m:rPr>
            <m:sty m:val="p"/>
          </m:rPr>
          <w:rPr>
            <w:rFonts w:ascii="Cambria Math" w:hAnsi="Cambria Math"/>
            <w:lang w:val="en-US"/>
          </w:rPr>
          <m:t>y</m:t>
        </m:r>
        <m:r>
          <m:rPr>
            <m:sty m:val="p"/>
          </m:rPr>
          <w:rPr>
            <w:rFonts w:ascii="Cambria Math" w:hAnsi="Cambria Math"/>
          </w:rPr>
          <m:t>=β(</m:t>
        </m:r>
        <m:r>
          <m:rPr>
            <m:sty m:val="p"/>
          </m:rPr>
          <w:rPr>
            <w:rFonts w:ascii="Cambria Math" w:hAnsi="Cambria Math"/>
            <w:lang w:val="en-US"/>
          </w:rPr>
          <m:t>T</m:t>
        </m:r>
        <m:r>
          <m:rPr>
            <m:sty m:val="p"/>
          </m:rPr>
          <w:rPr>
            <w:rFonts w:ascii="Cambria Math" w:hAnsi="Cambria Math"/>
            <w:vertAlign w:val="subscript"/>
          </w:rPr>
          <m:t>0</m:t>
        </m:r>
        <m:r>
          <m:rPr>
            <m:sty m:val="p"/>
          </m:rPr>
          <w:rPr>
            <w:rFonts w:ascii="Cambria Math" w:hAnsi="Cambria Math"/>
          </w:rPr>
          <m:t>-</m:t>
        </m:r>
        <m:r>
          <m:rPr>
            <m:sty m:val="p"/>
          </m:rPr>
          <w:rPr>
            <w:rFonts w:ascii="Cambria Math" w:hAnsi="Cambria Math"/>
            <w:lang w:val="en-US"/>
          </w:rPr>
          <m:t>T</m:t>
        </m:r>
        <m:r>
          <m:rPr>
            <m:sty m:val="p"/>
          </m:rPr>
          <w:rPr>
            <w:rFonts w:ascii="Cambria Math" w:hAnsi="Cambria Math"/>
          </w:rPr>
          <m:t>)</m:t>
        </m:r>
      </m:oMath>
      <w:r w:rsidR="00B062C8" w:rsidRPr="00926FB2">
        <w:t xml:space="preserve"> и обозначим:</w:t>
      </w:r>
    </w:p>
    <w:p w14:paraId="7EA740F9" w14:textId="77777777" w:rsidR="004F5785" w:rsidRPr="00926FB2" w:rsidRDefault="004F5785" w:rsidP="00B506E7">
      <w:pPr>
        <w:ind w:firstLine="567"/>
        <w:jc w:val="both"/>
      </w:pPr>
    </w:p>
    <w:p w14:paraId="7174909F" w14:textId="7F185524" w:rsidR="00B062C8" w:rsidRPr="00926FB2" w:rsidRDefault="00AD13CC" w:rsidP="00B506E7">
      <w:pPr>
        <w:ind w:left="3540"/>
        <w:jc w:val="right"/>
      </w:pPr>
      <m:oMath>
        <m:f>
          <m:fPr>
            <m:ctrlPr>
              <w:rPr>
                <w:rFonts w:ascii="Cambria Math" w:hAnsi="Cambria Math"/>
              </w:rPr>
            </m:ctrlPr>
          </m:fPr>
          <m:num>
            <m:sSup>
              <m:sSupPr>
                <m:ctrlPr>
                  <w:rPr>
                    <w:rFonts w:ascii="Cambria Math" w:hAnsi="Cambria Math"/>
                  </w:rPr>
                </m:ctrlPr>
              </m:sSupPr>
              <m:e>
                <m:r>
                  <m:rPr>
                    <m:sty m:val="p"/>
                  </m:rPr>
                  <w:rPr>
                    <w:rFonts w:ascii="Cambria Math" w:hAnsi="Cambria Math"/>
                  </w:rPr>
                  <m:t>d</m:t>
                </m:r>
              </m:e>
              <m:sup>
                <m:r>
                  <m:rPr>
                    <m:sty m:val="p"/>
                  </m:rPr>
                  <w:rPr>
                    <w:rFonts w:ascii="Cambria Math" w:hAnsi="Cambria Math"/>
                  </w:rPr>
                  <m:t>2</m:t>
                </m:r>
              </m:sup>
            </m:sSup>
            <m:r>
              <m:rPr>
                <m:sty m:val="p"/>
              </m:rPr>
              <w:rPr>
                <w:rFonts w:ascii="Cambria Math" w:hAnsi="Cambria Math"/>
              </w:rPr>
              <m:t>y</m:t>
            </m:r>
          </m:num>
          <m:den>
            <m:r>
              <m:rPr>
                <m:sty m:val="p"/>
              </m:rPr>
              <w:rPr>
                <w:rFonts w:ascii="Cambria Math" w:hAnsi="Cambria Math"/>
              </w:rPr>
              <m:t>d</m:t>
            </m:r>
            <m:sSup>
              <m:sSupPr>
                <m:ctrlPr>
                  <w:rPr>
                    <w:rFonts w:ascii="Cambria Math" w:hAnsi="Cambria Math"/>
                  </w:rPr>
                </m:ctrlPr>
              </m:sSupPr>
              <m:e>
                <m:r>
                  <m:rPr>
                    <m:sty m:val="p"/>
                  </m:rPr>
                  <w:rPr>
                    <w:rFonts w:ascii="Cambria Math" w:hAnsi="Cambria Math"/>
                  </w:rPr>
                  <m:t>x</m:t>
                </m:r>
              </m:e>
              <m:sup>
                <m:r>
                  <m:rPr>
                    <m:sty m:val="p"/>
                  </m:rPr>
                  <w:rPr>
                    <w:rFonts w:ascii="Cambria Math" w:hAnsi="Cambria Math"/>
                  </w:rPr>
                  <m:t>2</m:t>
                </m:r>
              </m:sup>
            </m:sSup>
          </m:den>
        </m:f>
        <m:r>
          <m:rPr>
            <m:sty m:val="p"/>
          </m:rPr>
          <w:rPr>
            <w:rFonts w:ascii="Cambria Math" w:hAnsi="Cambria Math"/>
          </w:rPr>
          <m:t>-A</m:t>
        </m:r>
        <m:sSup>
          <m:sSupPr>
            <m:ctrlPr>
              <w:rPr>
                <w:rFonts w:ascii="Cambria Math" w:hAnsi="Cambria Math"/>
              </w:rPr>
            </m:ctrlPr>
          </m:sSupPr>
          <m:e>
            <m:r>
              <m:rPr>
                <m:sty m:val="p"/>
              </m:rPr>
              <w:rPr>
                <w:rFonts w:ascii="Cambria Math" w:hAnsi="Cambria Math"/>
              </w:rPr>
              <m:t>e</m:t>
            </m:r>
          </m:e>
          <m:sup>
            <m:r>
              <m:rPr>
                <m:sty m:val="p"/>
              </m:rPr>
              <w:rPr>
                <w:rFonts w:ascii="Cambria Math" w:hAnsi="Cambria Math"/>
              </w:rPr>
              <m:t>-y</m:t>
            </m:r>
          </m:sup>
        </m:sSup>
        <m:r>
          <m:rPr>
            <m:sty m:val="p"/>
          </m:rPr>
          <w:rPr>
            <w:rFonts w:ascii="Cambria Math" w:hAnsi="Cambria Math"/>
          </w:rPr>
          <m:t>=0,</m:t>
        </m:r>
      </m:oMath>
      <w:r w:rsidR="00FD65A1" w:rsidRPr="00926FB2">
        <w:t xml:space="preserve">                                                </w:t>
      </w:r>
      <w:r w:rsidR="00B062C8" w:rsidRPr="00926FB2">
        <w:t>(3.3)</w:t>
      </w:r>
    </w:p>
    <w:p w14:paraId="1FDD053F" w14:textId="77777777" w:rsidR="004F5785" w:rsidRPr="00926FB2" w:rsidRDefault="004F5785" w:rsidP="00B506E7">
      <w:pPr>
        <w:ind w:left="3540"/>
        <w:jc w:val="right"/>
      </w:pPr>
    </w:p>
    <w:p w14:paraId="7D1F017F" w14:textId="74579CE1" w:rsidR="00B062C8" w:rsidRPr="00926FB2" w:rsidRDefault="00B062C8" w:rsidP="00B506E7">
      <w:pPr>
        <w:jc w:val="both"/>
      </w:pPr>
      <w:r w:rsidRPr="00926FB2">
        <w:t>где</w:t>
      </w:r>
      <w:r w:rsidR="00803061" w:rsidRPr="00926FB2">
        <w:tab/>
      </w:r>
      <w:r w:rsidRPr="00926FB2">
        <w:rPr>
          <w:lang w:val="en-US"/>
        </w:rPr>
        <w:t>A</w:t>
      </w:r>
      <w:r w:rsidRPr="00926FB2">
        <w:t>=</w:t>
      </w:r>
      <m:oMath>
        <m:r>
          <m:rPr>
            <m:sty m:val="p"/>
          </m:rPr>
          <w:rPr>
            <w:rFonts w:ascii="Cambria Math" w:hAnsi="Cambria Math"/>
            <w:lang w:val="en-US"/>
          </w:rPr>
          <m:t>βf</m:t>
        </m:r>
        <m:r>
          <m:rPr>
            <m:sty m:val="p"/>
          </m:rPr>
          <w:rPr>
            <w:rFonts w:ascii="Cambria Math" w:hAnsi="Cambria Math"/>
          </w:rPr>
          <m:t>(</m:t>
        </m:r>
        <m:r>
          <m:rPr>
            <m:sty m:val="p"/>
          </m:rPr>
          <w:rPr>
            <w:rFonts w:ascii="Cambria Math" w:hAnsi="Cambria Math"/>
            <w:lang w:val="en-US"/>
          </w:rPr>
          <m:t>T</m:t>
        </m:r>
        <m:r>
          <m:rPr>
            <m:sty m:val="p"/>
          </m:rPr>
          <w:rPr>
            <w:rFonts w:ascii="Cambria Math" w:hAnsi="Cambria Math"/>
            <w:vertAlign w:val="subscript"/>
          </w:rPr>
          <m:t>0</m:t>
        </m:r>
        <m:r>
          <m:rPr>
            <m:sty m:val="p"/>
          </m:rPr>
          <w:rPr>
            <w:rFonts w:ascii="Cambria Math" w:hAnsi="Cambria Math"/>
          </w:rPr>
          <m:t>)/</m:t>
        </m:r>
        <m:r>
          <m:rPr>
            <m:sty m:val="p"/>
          </m:rPr>
          <w:rPr>
            <w:rFonts w:ascii="Cambria Math" w:hAnsi="Cambria Math"/>
            <w:lang w:val="en-US"/>
          </w:rPr>
          <m:t>χ</m:t>
        </m:r>
      </m:oMath>
      <w:r w:rsidRPr="00926FB2">
        <w:t xml:space="preserve"> и </w:t>
      </w:r>
      <m:oMath>
        <m:r>
          <m:rPr>
            <m:sty m:val="p"/>
          </m:rPr>
          <w:rPr>
            <w:rFonts w:ascii="Cambria Math" w:hAnsi="Cambria Math"/>
            <w:lang w:val="en-US"/>
          </w:rPr>
          <m:t>y</m:t>
        </m:r>
        <m:r>
          <m:rPr>
            <m:sty m:val="p"/>
          </m:rPr>
          <w:rPr>
            <w:rFonts w:ascii="Cambria Math" w:hAnsi="Cambria Math"/>
          </w:rPr>
          <m:t xml:space="preserve"> (0)=0</m:t>
        </m:r>
      </m:oMath>
      <w:r w:rsidR="003F6742" w:rsidRPr="00926FB2">
        <w:t>.</w:t>
      </w:r>
    </w:p>
    <w:p w14:paraId="29896D82" w14:textId="606AA1F3" w:rsidR="00B062C8" w:rsidRPr="00926FB2" w:rsidRDefault="00B062C8" w:rsidP="00B506E7">
      <w:pPr>
        <w:ind w:firstLine="709"/>
        <w:jc w:val="both"/>
      </w:pPr>
      <w:r w:rsidRPr="00926FB2">
        <w:t xml:space="preserve">Исходя из того, что температурная зависимость пласта четна по </w:t>
      </w:r>
      <m:oMath>
        <m:r>
          <m:rPr>
            <m:sty m:val="p"/>
          </m:rPr>
          <w:rPr>
            <w:rFonts w:ascii="Cambria Math" w:hAnsi="Cambria Math"/>
            <w:lang w:val="en-US"/>
          </w:rPr>
          <m:t>x</m:t>
        </m:r>
      </m:oMath>
      <w:r w:rsidRPr="00926FB2">
        <w:t xml:space="preserve"> т.е. </w:t>
      </w:r>
      <m:oMath>
        <m:r>
          <m:rPr>
            <m:sty m:val="p"/>
          </m:rPr>
          <w:rPr>
            <w:rFonts w:ascii="Cambria Math" w:hAnsi="Cambria Math"/>
          </w:rPr>
          <m:t>Т(х)=Т(-х)</m:t>
        </m:r>
      </m:oMath>
      <w:r w:rsidRPr="00926FB2">
        <w:t xml:space="preserve">, отсюда следует, что </w:t>
      </w:r>
      <m:oMath>
        <m:r>
          <m:rPr>
            <m:sty m:val="p"/>
          </m:rPr>
          <w:rPr>
            <w:rFonts w:ascii="Cambria Math" w:hAnsi="Cambria Math"/>
            <w:lang w:val="en-US"/>
          </w:rPr>
          <m:t>y</m:t>
        </m:r>
        <m:r>
          <m:rPr>
            <m:sty m:val="p"/>
          </m:rPr>
          <w:rPr>
            <w:rFonts w:ascii="Cambria Math" w:hAnsi="Cambria Math"/>
          </w:rPr>
          <m:t>(х)=</m:t>
        </m:r>
        <m:r>
          <m:rPr>
            <m:sty m:val="p"/>
          </m:rPr>
          <w:rPr>
            <w:rFonts w:ascii="Cambria Math" w:hAnsi="Cambria Math"/>
            <w:lang w:val="en-US"/>
          </w:rPr>
          <m:t>y</m:t>
        </m:r>
        <m:r>
          <m:rPr>
            <m:sty m:val="p"/>
          </m:rPr>
          <w:rPr>
            <w:rFonts w:ascii="Cambria Math" w:hAnsi="Cambria Math"/>
          </w:rPr>
          <m:t>(-х)</m:t>
        </m:r>
      </m:oMath>
      <w:r w:rsidRPr="00926FB2">
        <w:t xml:space="preserve"> и </w:t>
      </w:r>
      <m:oMath>
        <m:r>
          <m:rPr>
            <m:sty m:val="p"/>
          </m:rPr>
          <w:rPr>
            <w:rFonts w:ascii="Cambria Math" w:hAnsi="Cambria Math"/>
            <w:lang w:val="en-US"/>
          </w:rPr>
          <m:t>dy</m:t>
        </m:r>
        <m:r>
          <m:rPr>
            <m:sty m:val="p"/>
          </m:rPr>
          <w:rPr>
            <w:rFonts w:ascii="Cambria Math" w:hAnsi="Cambria Math"/>
          </w:rPr>
          <m:t>/</m:t>
        </m:r>
        <m:r>
          <m:rPr>
            <m:sty m:val="p"/>
          </m:rPr>
          <w:rPr>
            <w:rFonts w:ascii="Cambria Math" w:hAnsi="Cambria Math"/>
            <w:lang w:val="en-US"/>
          </w:rPr>
          <m:t>dx</m:t>
        </m:r>
        <m:r>
          <m:rPr>
            <m:sty m:val="p"/>
          </m:rPr>
          <w:rPr>
            <w:rFonts w:ascii="Cambria Math" w:hAnsi="Cambria Math"/>
            <w:rtl/>
            <w:lang w:val="en-US" w:bidi="he-IL"/>
          </w:rPr>
          <m:t>׀</m:t>
        </m:r>
        <m:r>
          <m:rPr>
            <m:sty m:val="p"/>
          </m:rPr>
          <w:rPr>
            <w:rFonts w:ascii="Cambria Math" w:hAnsi="Cambria Math"/>
            <w:vertAlign w:val="subscript"/>
          </w:rPr>
          <m:t>х=0</m:t>
        </m:r>
        <m:r>
          <m:rPr>
            <m:sty m:val="p"/>
          </m:rPr>
          <w:rPr>
            <w:rFonts w:ascii="Cambria Math" w:hAnsi="Cambria Math"/>
          </w:rPr>
          <m:t xml:space="preserve"> = 0</m:t>
        </m:r>
      </m:oMath>
      <w:r w:rsidRPr="00926FB2">
        <w:t>. Таким образом рассмотрим уравнение (3.3) только при</w:t>
      </w:r>
      <m:oMath>
        <m:r>
          <m:rPr>
            <m:sty m:val="p"/>
          </m:rPr>
          <w:rPr>
            <w:rFonts w:ascii="Cambria Math" w:hAnsi="Cambria Math"/>
          </w:rPr>
          <m:t xml:space="preserve"> х&gt; 0</m:t>
        </m:r>
      </m:oMath>
      <w:r w:rsidRPr="00926FB2">
        <w:t>.</w:t>
      </w:r>
    </w:p>
    <w:p w14:paraId="183ADE2F" w14:textId="27A955C4" w:rsidR="00B062C8" w:rsidRPr="00926FB2" w:rsidRDefault="00B062C8" w:rsidP="00B506E7">
      <w:pPr>
        <w:ind w:firstLine="709"/>
        <w:jc w:val="both"/>
      </w:pPr>
      <w:r w:rsidRPr="00926FB2">
        <w:t xml:space="preserve">Уравнения (3.3) с граничными условиями </w:t>
      </w:r>
      <m:oMath>
        <m:r>
          <m:rPr>
            <m:sty m:val="p"/>
          </m:rPr>
          <w:rPr>
            <w:rFonts w:ascii="Cambria Math" w:hAnsi="Cambria Math"/>
            <w:lang w:val="en-US"/>
          </w:rPr>
          <m:t>y</m:t>
        </m:r>
        <m:r>
          <m:rPr>
            <m:sty m:val="p"/>
          </m:rPr>
          <w:rPr>
            <w:rFonts w:ascii="Cambria Math" w:hAnsi="Cambria Math"/>
          </w:rPr>
          <m:t xml:space="preserve"> (0) = </m:t>
        </m:r>
        <m:r>
          <m:rPr>
            <m:sty m:val="p"/>
          </m:rPr>
          <w:rPr>
            <w:rFonts w:ascii="Cambria Math" w:hAnsi="Cambria Math"/>
            <w:lang w:val="en-US"/>
          </w:rPr>
          <m:t>dy</m:t>
        </m:r>
        <m:r>
          <m:rPr>
            <m:sty m:val="p"/>
          </m:rPr>
          <w:rPr>
            <w:rFonts w:ascii="Cambria Math" w:hAnsi="Cambria Math"/>
          </w:rPr>
          <m:t>/</m:t>
        </m:r>
        <m:r>
          <m:rPr>
            <m:sty m:val="p"/>
          </m:rPr>
          <w:rPr>
            <w:rFonts w:ascii="Cambria Math" w:hAnsi="Cambria Math"/>
            <w:lang w:val="en-US"/>
          </w:rPr>
          <m:t>dx</m:t>
        </m:r>
        <m:r>
          <m:rPr>
            <m:sty m:val="p"/>
          </m:rPr>
          <w:rPr>
            <w:rFonts w:ascii="Cambria Math" w:hAnsi="Cambria Math"/>
            <w:rtl/>
            <w:lang w:val="en-US" w:bidi="he-IL"/>
          </w:rPr>
          <m:t>׀</m:t>
        </m:r>
      </m:oMath>
      <w:r w:rsidRPr="00926FB2">
        <w:rPr>
          <w:vertAlign w:val="subscript"/>
        </w:rPr>
        <w:t>х=0</w:t>
      </w:r>
      <w:r w:rsidRPr="00926FB2">
        <w:t xml:space="preserve"> = 0 имеет вид:</w:t>
      </w:r>
    </w:p>
    <w:p w14:paraId="256A6F44" w14:textId="77777777" w:rsidR="004F5785" w:rsidRPr="00926FB2" w:rsidRDefault="004F5785" w:rsidP="00B506E7">
      <w:pPr>
        <w:ind w:firstLine="567"/>
        <w:jc w:val="both"/>
      </w:pPr>
    </w:p>
    <w:p w14:paraId="7F3B5466" w14:textId="3662E264" w:rsidR="00B062C8" w:rsidRPr="00926FB2" w:rsidRDefault="00CE4F49" w:rsidP="00B506E7">
      <w:pPr>
        <w:ind w:left="3540" w:firstLine="708"/>
        <w:jc w:val="right"/>
      </w:pPr>
      <m:oMath>
        <m:r>
          <m:rPr>
            <m:sty m:val="p"/>
          </m:rPr>
          <w:rPr>
            <w:rFonts w:ascii="Cambria Math" w:hAnsi="Cambria Math"/>
          </w:rPr>
          <m:t>y=2</m:t>
        </m:r>
        <m:func>
          <m:funcPr>
            <m:ctrlPr>
              <w:rPr>
                <w:rFonts w:ascii="Cambria Math" w:hAnsi="Cambria Math"/>
              </w:rPr>
            </m:ctrlPr>
          </m:funcPr>
          <m:fName>
            <m:r>
              <m:rPr>
                <m:sty m:val="p"/>
              </m:rPr>
              <w:rPr>
                <w:rFonts w:ascii="Cambria Math" w:hAnsi="Cambria Math"/>
              </w:rPr>
              <m:t>ln</m:t>
            </m:r>
          </m:fName>
          <m:e>
            <m:r>
              <m:rPr>
                <m:sty m:val="p"/>
              </m:rPr>
              <w:rPr>
                <w:rFonts w:ascii="Cambria Math" w:hAnsi="Cambria Math"/>
              </w:rPr>
              <m:t>c</m:t>
            </m:r>
          </m:e>
        </m:func>
        <m:r>
          <m:rPr>
            <m:sty m:val="p"/>
          </m:rPr>
          <w:rPr>
            <w:rFonts w:ascii="Cambria Math" w:hAnsi="Cambria Math"/>
          </w:rPr>
          <m:t>hx</m:t>
        </m:r>
        <m:rad>
          <m:radPr>
            <m:degHide m:val="1"/>
            <m:ctrlPr>
              <w:rPr>
                <w:rFonts w:ascii="Cambria Math" w:hAnsi="Cambria Math"/>
              </w:rPr>
            </m:ctrlPr>
          </m:radPr>
          <m:deg/>
          <m:e>
            <m:r>
              <m:rPr>
                <m:sty m:val="p"/>
              </m:rPr>
              <w:rPr>
                <w:rFonts w:ascii="Cambria Math" w:hAnsi="Cambria Math"/>
              </w:rPr>
              <m:t>A/2</m:t>
            </m:r>
          </m:e>
        </m:rad>
      </m:oMath>
      <w:r w:rsidR="00FD65A1" w:rsidRPr="00926FB2">
        <w:t xml:space="preserve">                                     </w:t>
      </w:r>
      <w:r w:rsidR="00B062C8" w:rsidRPr="00926FB2">
        <w:t>(3.4)</w:t>
      </w:r>
    </w:p>
    <w:p w14:paraId="2221BEF3" w14:textId="77777777" w:rsidR="004F5785" w:rsidRPr="00926FB2" w:rsidRDefault="004F5785" w:rsidP="00B506E7">
      <w:pPr>
        <w:ind w:left="3540" w:firstLine="708"/>
        <w:jc w:val="right"/>
      </w:pPr>
    </w:p>
    <w:p w14:paraId="03A7275B" w14:textId="77777777" w:rsidR="00B062C8" w:rsidRPr="00926FB2" w:rsidRDefault="00B062C8" w:rsidP="00B506E7">
      <w:pPr>
        <w:ind w:firstLine="567"/>
        <w:jc w:val="both"/>
      </w:pPr>
      <w:r w:rsidRPr="00926FB2">
        <w:t>Найдем порог распада углеметана, при котором происходит касание двух кривых, описываемых левой и правой частями соотношения (3.4). В точке касания равны как сами величины, так и их производные. Это дает:</w:t>
      </w:r>
    </w:p>
    <w:p w14:paraId="3E9D6E94" w14:textId="77777777" w:rsidR="004F5785" w:rsidRPr="00926FB2" w:rsidRDefault="004F5785" w:rsidP="00B506E7">
      <w:pPr>
        <w:ind w:firstLine="567"/>
        <w:jc w:val="both"/>
      </w:pPr>
    </w:p>
    <w:p w14:paraId="38A7F729" w14:textId="51EE35C1" w:rsidR="00B062C8" w:rsidRPr="00926FB2" w:rsidRDefault="00CE4F49" w:rsidP="00B506E7">
      <w:pPr>
        <w:ind w:firstLine="426"/>
        <w:jc w:val="right"/>
      </w:pPr>
      <m:oMath>
        <m:r>
          <m:rPr>
            <m:sty m:val="p"/>
          </m:rPr>
          <w:rPr>
            <w:rFonts w:ascii="Cambria Math" w:hAnsi="Cambria Math"/>
          </w:rPr>
          <m:t>ΔТ=</m:t>
        </m:r>
        <m:f>
          <m:fPr>
            <m:ctrlPr>
              <w:rPr>
                <w:rFonts w:ascii="Cambria Math" w:hAnsi="Cambria Math"/>
              </w:rPr>
            </m:ctrlPr>
          </m:fPr>
          <m:num>
            <m:r>
              <m:rPr>
                <m:sty m:val="p"/>
              </m:rPr>
              <w:rPr>
                <w:rFonts w:ascii="Cambria Math" w:hAnsi="Cambria Math"/>
              </w:rPr>
              <m:t>2</m:t>
            </m:r>
          </m:num>
          <m:den>
            <m:r>
              <m:rPr>
                <m:sty m:val="p"/>
              </m:rPr>
              <w:rPr>
                <w:rFonts w:ascii="Cambria Math" w:hAnsi="Cambria Math"/>
              </w:rPr>
              <m:t>β</m:t>
            </m:r>
          </m:den>
        </m:f>
        <m:func>
          <m:funcPr>
            <m:ctrlPr>
              <w:rPr>
                <w:rFonts w:ascii="Cambria Math" w:hAnsi="Cambria Math"/>
              </w:rPr>
            </m:ctrlPr>
          </m:funcPr>
          <m:fName>
            <m:r>
              <m:rPr>
                <m:sty m:val="p"/>
              </m:rPr>
              <w:rPr>
                <w:rFonts w:ascii="Cambria Math" w:hAnsi="Cambria Math"/>
              </w:rPr>
              <m:t>ln</m:t>
            </m:r>
          </m:fName>
          <m:e>
            <m:r>
              <m:rPr>
                <m:sty m:val="p"/>
              </m:rPr>
              <w:rPr>
                <w:rFonts w:ascii="Cambria Math" w:hAnsi="Cambria Math"/>
              </w:rPr>
              <m:t>c</m:t>
            </m:r>
          </m:e>
        </m:func>
        <m:r>
          <m:rPr>
            <m:sty m:val="p"/>
          </m:rPr>
          <w:rPr>
            <w:rFonts w:ascii="Cambria Math" w:hAnsi="Cambria Math"/>
          </w:rPr>
          <m:t>hZ,ZthZ=1</m:t>
        </m:r>
      </m:oMath>
      <w:r w:rsidR="00FD65A1" w:rsidRPr="00926FB2">
        <w:t xml:space="preserve">                                  </w:t>
      </w:r>
      <w:r w:rsidR="00B062C8" w:rsidRPr="00926FB2">
        <w:t>(3.5)</w:t>
      </w:r>
    </w:p>
    <w:p w14:paraId="1EC1C01B" w14:textId="77777777" w:rsidR="004F5785" w:rsidRPr="00926FB2" w:rsidRDefault="004F5785" w:rsidP="00B506E7">
      <w:pPr>
        <w:ind w:firstLine="426"/>
        <w:jc w:val="right"/>
      </w:pPr>
    </w:p>
    <w:p w14:paraId="09F387FB" w14:textId="685A3518" w:rsidR="00B062C8" w:rsidRPr="00926FB2" w:rsidRDefault="00B062C8" w:rsidP="00B506E7">
      <w:pPr>
        <w:ind w:firstLine="709"/>
        <w:jc w:val="both"/>
      </w:pPr>
      <w:r w:rsidRPr="00926FB2">
        <w:t xml:space="preserve">Решение уравнения в (3.5) дает </w:t>
      </w:r>
      <m:oMath>
        <m:r>
          <m:rPr>
            <m:sty m:val="p"/>
          </m:rPr>
          <w:rPr>
            <w:rFonts w:ascii="Cambria Math" w:hAnsi="Cambria Math"/>
            <w:lang w:val="en-US"/>
          </w:rPr>
          <m:t>Z</m:t>
        </m:r>
      </m:oMath>
      <w:r w:rsidRPr="00926FB2">
        <w:t xml:space="preserve"> = 1,2, откуда для порога распада углеметана находим:</w:t>
      </w:r>
    </w:p>
    <w:p w14:paraId="5EB45630" w14:textId="77777777" w:rsidR="004F5785" w:rsidRPr="00926FB2" w:rsidRDefault="004F5785" w:rsidP="00B506E7">
      <w:pPr>
        <w:ind w:firstLine="567"/>
        <w:jc w:val="both"/>
      </w:pPr>
    </w:p>
    <w:p w14:paraId="475B5D82" w14:textId="4A4FE984" w:rsidR="00B062C8" w:rsidRPr="00926FB2" w:rsidRDefault="00AD13CC" w:rsidP="00B506E7">
      <w:pPr>
        <w:ind w:left="2832" w:firstLine="426"/>
        <w:jc w:val="right"/>
      </w:pPr>
      <m:oMath>
        <m:sSup>
          <m:sSupPr>
            <m:ctrlPr>
              <w:rPr>
                <w:rFonts w:ascii="Cambria Math" w:hAnsi="Cambria Math"/>
              </w:rPr>
            </m:ctrlPr>
          </m:sSupPr>
          <m:e>
            <m:r>
              <m:rPr>
                <m:sty m:val="p"/>
              </m:rPr>
              <w:rPr>
                <w:rFonts w:ascii="Cambria Math" w:hAnsi="Cambria Math"/>
              </w:rPr>
              <m:t>l</m:t>
            </m:r>
          </m:e>
          <m:sup>
            <m:r>
              <m:rPr>
                <m:sty m:val="p"/>
              </m:rPr>
              <w:rPr>
                <w:rFonts w:ascii="Cambria Math" w:hAnsi="Cambria Math"/>
              </w:rPr>
              <m:t>2</m:t>
            </m:r>
          </m:sup>
        </m:sSup>
        <m:r>
          <m:rPr>
            <m:sty m:val="p"/>
          </m:rPr>
          <w:rPr>
            <w:rFonts w:ascii="Cambria Math" w:hAnsi="Cambria Math"/>
          </w:rPr>
          <m:t>βf(</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r>
          <m:rPr>
            <m:sty m:val="p"/>
          </m:rPr>
          <w:rPr>
            <w:rFonts w:ascii="Cambria Math" w:hAnsi="Cambria Math"/>
          </w:rPr>
          <m:t>)/χ=2,88</m:t>
        </m:r>
      </m:oMath>
      <w:r w:rsidR="00FD65A1" w:rsidRPr="00926FB2">
        <w:t xml:space="preserve">                                        </w:t>
      </w:r>
      <w:r w:rsidR="00B062C8" w:rsidRPr="00926FB2">
        <w:t>(3.6)</w:t>
      </w:r>
    </w:p>
    <w:p w14:paraId="171F178D" w14:textId="77777777" w:rsidR="004F51DF" w:rsidRPr="00926FB2" w:rsidRDefault="004F51DF" w:rsidP="00B506E7">
      <w:pPr>
        <w:ind w:left="2832" w:firstLine="426"/>
        <w:jc w:val="right"/>
      </w:pPr>
    </w:p>
    <w:p w14:paraId="1ED72F1A" w14:textId="77777777" w:rsidR="00B062C8" w:rsidRPr="00926FB2" w:rsidRDefault="00B062C8" w:rsidP="00B506E7">
      <w:pPr>
        <w:ind w:firstLine="709"/>
        <w:jc w:val="both"/>
      </w:pPr>
      <w:r w:rsidRPr="00926FB2">
        <w:t>Кроме того, из полученных соотношений для перепада температур имеем:</w:t>
      </w:r>
    </w:p>
    <w:p w14:paraId="4036B8BC" w14:textId="77777777" w:rsidR="004F5785" w:rsidRPr="00926FB2" w:rsidRDefault="004F5785" w:rsidP="00B506E7">
      <w:pPr>
        <w:ind w:firstLine="567"/>
        <w:jc w:val="both"/>
      </w:pPr>
    </w:p>
    <w:p w14:paraId="0E59D84B" w14:textId="42BA0E27" w:rsidR="00B062C8" w:rsidRPr="00926FB2" w:rsidRDefault="00CE4F49" w:rsidP="00B506E7">
      <w:pPr>
        <w:ind w:left="3540" w:firstLine="426"/>
        <w:jc w:val="right"/>
      </w:pPr>
      <m:oMath>
        <m:r>
          <m:rPr>
            <m:sty m:val="p"/>
          </m:rPr>
          <w:rPr>
            <w:rFonts w:ascii="Cambria Math" w:hAnsi="Cambria Math"/>
          </w:rPr>
          <m:t>ΔT=1,19/β</m:t>
        </m:r>
      </m:oMath>
      <w:r w:rsidR="00FD65A1" w:rsidRPr="00926FB2">
        <w:t xml:space="preserve">,                                          </w:t>
      </w:r>
      <w:r w:rsidR="00B062C8" w:rsidRPr="00926FB2">
        <w:t>(3.7)</w:t>
      </w:r>
    </w:p>
    <w:p w14:paraId="27CB807A" w14:textId="77777777" w:rsidR="004F5785" w:rsidRPr="00926FB2" w:rsidRDefault="004F5785" w:rsidP="00B506E7">
      <w:pPr>
        <w:ind w:left="3540" w:firstLine="426"/>
        <w:jc w:val="right"/>
      </w:pPr>
    </w:p>
    <w:p w14:paraId="450C89E2" w14:textId="77777777" w:rsidR="00B062C8" w:rsidRPr="00926FB2" w:rsidRDefault="00B062C8" w:rsidP="00B506E7">
      <w:pPr>
        <w:ind w:firstLine="709"/>
        <w:jc w:val="both"/>
      </w:pPr>
      <w:r w:rsidRPr="00926FB2">
        <w:t>Перепишем условие теплового взрыва через параметры тепловыделения вблизи стенок</w:t>
      </w:r>
      <w:r w:rsidR="004F5785" w:rsidRPr="00926FB2">
        <w:t>:</w:t>
      </w:r>
    </w:p>
    <w:p w14:paraId="0D127A79" w14:textId="764CB2C1" w:rsidR="00B062C8" w:rsidRPr="00926FB2" w:rsidRDefault="00CE4F49" w:rsidP="00B506E7">
      <w:pPr>
        <w:ind w:left="2124" w:firstLine="426"/>
        <w:jc w:val="right"/>
      </w:pPr>
      <m:oMath>
        <m:r>
          <m:rPr>
            <m:sty m:val="p"/>
          </m:rPr>
          <w:rPr>
            <w:rFonts w:ascii="Cambria Math" w:hAnsi="Cambria Math"/>
          </w:rPr>
          <m:t>f(</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ст</m:t>
            </m:r>
          </m:sub>
        </m:sSub>
        <m:r>
          <m:rPr>
            <m:sty m:val="p"/>
          </m:rPr>
          <w:rPr>
            <w:rFonts w:ascii="Cambria Math" w:hAnsi="Cambria Math"/>
          </w:rPr>
          <m:t>)=f(</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r>
          <m:rPr>
            <m:sty m:val="p"/>
          </m:rPr>
          <w:rPr>
            <w:rFonts w:ascii="Cambria Math" w:hAnsi="Cambria Math"/>
          </w:rPr>
          <m:t>)</m:t>
        </m:r>
        <m:func>
          <m:funcPr>
            <m:ctrlPr>
              <w:rPr>
                <w:rFonts w:ascii="Cambria Math" w:hAnsi="Cambria Math"/>
              </w:rPr>
            </m:ctrlPr>
          </m:funcPr>
          <m:fName>
            <m:r>
              <m:rPr>
                <m:sty m:val="p"/>
              </m:rPr>
              <w:rPr>
                <w:rFonts w:ascii="Cambria Math" w:hAnsi="Cambria Math"/>
              </w:rPr>
              <m:t>exp</m:t>
            </m:r>
          </m:fName>
          <m:e>
            <m:r>
              <m:rPr>
                <m:sty m:val="p"/>
              </m:rPr>
              <w:rPr>
                <w:rFonts w:ascii="Cambria Math" w:hAnsi="Cambria Math"/>
              </w:rPr>
              <m:t>(</m:t>
            </m:r>
          </m:e>
        </m:func>
        <m:r>
          <m:rPr>
            <m:sty m:val="p"/>
          </m:rPr>
          <w:rPr>
            <w:rFonts w:ascii="Cambria Math" w:hAnsi="Cambria Math"/>
          </w:rPr>
          <m:t>-βΔT)=0,30f(</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r>
          <m:rPr>
            <m:sty m:val="p"/>
          </m:rPr>
          <w:rPr>
            <w:rFonts w:ascii="Cambria Math" w:hAnsi="Cambria Math"/>
          </w:rPr>
          <m:t>)</m:t>
        </m:r>
      </m:oMath>
      <w:r w:rsidR="003F6742" w:rsidRPr="00926FB2">
        <w:t>,</w:t>
      </w:r>
      <w:r w:rsidR="00FD65A1" w:rsidRPr="00926FB2">
        <w:t xml:space="preserve">                </w:t>
      </w:r>
      <w:r w:rsidR="00B062C8" w:rsidRPr="00926FB2">
        <w:t>(3.8)</w:t>
      </w:r>
    </w:p>
    <w:p w14:paraId="18F11F7E" w14:textId="77777777" w:rsidR="004F5785" w:rsidRPr="00926FB2" w:rsidRDefault="004F5785" w:rsidP="00B506E7">
      <w:pPr>
        <w:ind w:left="2124" w:firstLine="426"/>
        <w:jc w:val="right"/>
      </w:pPr>
    </w:p>
    <w:p w14:paraId="7551ECB4" w14:textId="77777777" w:rsidR="00B062C8" w:rsidRPr="00926FB2" w:rsidRDefault="00B062C8" w:rsidP="00B506E7">
      <w:pPr>
        <w:ind w:firstLine="709"/>
        <w:jc w:val="both"/>
      </w:pPr>
      <w:r w:rsidRPr="00926FB2">
        <w:t>На основе этого перепишем условие возникновения теплового взрыва в виде:</w:t>
      </w:r>
    </w:p>
    <w:p w14:paraId="62F29D9D" w14:textId="69431BD4" w:rsidR="00B062C8" w:rsidRPr="00926FB2" w:rsidRDefault="00B062C8" w:rsidP="00B506E7">
      <w:pPr>
        <w:ind w:firstLine="426"/>
        <w:jc w:val="right"/>
      </w:pPr>
      <w:r w:rsidRPr="00926FB2">
        <w:t xml:space="preserve"> </w:t>
      </w:r>
      <w:r w:rsidRPr="00926FB2">
        <w:tab/>
      </w:r>
      <w:r w:rsidRPr="00926FB2">
        <w:tab/>
      </w:r>
      <w:r w:rsidRPr="00926FB2">
        <w:tab/>
      </w:r>
      <w:r w:rsidRPr="00926FB2">
        <w:tab/>
      </w:r>
      <m:oMath>
        <m:r>
          <m:rPr>
            <m:sty m:val="p"/>
          </m:rPr>
          <w:rPr>
            <w:rFonts w:ascii="Cambria Math" w:hAnsi="Cambria Math"/>
          </w:rPr>
          <m:t>βf(</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ст</m:t>
            </m:r>
          </m:sub>
        </m:sSub>
        <m:r>
          <m:rPr>
            <m:sty m:val="p"/>
          </m:rPr>
          <w:rPr>
            <w:rFonts w:ascii="Cambria Math" w:hAnsi="Cambria Math"/>
          </w:rPr>
          <m:t>)/χ=0,44</m:t>
        </m:r>
      </m:oMath>
      <w:r w:rsidRPr="00926FB2">
        <w:t xml:space="preserve">, </w:t>
      </w:r>
      <w:r w:rsidRPr="00926FB2">
        <w:tab/>
      </w:r>
      <w:r w:rsidRPr="00926FB2">
        <w:tab/>
      </w:r>
      <w:r w:rsidRPr="00926FB2">
        <w:tab/>
      </w:r>
      <w:r w:rsidRPr="00926FB2">
        <w:tab/>
        <w:t>(3.9)</w:t>
      </w:r>
    </w:p>
    <w:p w14:paraId="1095835A" w14:textId="77777777" w:rsidR="004F5785" w:rsidRPr="00926FB2" w:rsidRDefault="004F5785" w:rsidP="00B506E7">
      <w:pPr>
        <w:ind w:firstLine="426"/>
        <w:jc w:val="right"/>
      </w:pPr>
    </w:p>
    <w:p w14:paraId="52DCDC13" w14:textId="744D247D" w:rsidR="00B062C8" w:rsidRPr="00926FB2" w:rsidRDefault="00B062C8" w:rsidP="00B506E7">
      <w:pPr>
        <w:ind w:firstLine="709"/>
        <w:jc w:val="both"/>
      </w:pPr>
      <w:r w:rsidRPr="00926FB2">
        <w:t xml:space="preserve">С учетом параметра </w:t>
      </w:r>
      <m:oMath>
        <m:r>
          <m:rPr>
            <m:sty m:val="p"/>
          </m:rPr>
          <w:rPr>
            <w:rFonts w:ascii="Cambria Math" w:hAnsi="Cambria Math"/>
          </w:rPr>
          <m:t>β</m:t>
        </m:r>
      </m:oMath>
      <w:r w:rsidRPr="00926FB2">
        <w:t xml:space="preserve"> условие (3.9) представляется в виде:</w:t>
      </w:r>
    </w:p>
    <w:p w14:paraId="7DF3B092" w14:textId="77777777" w:rsidR="004F5785" w:rsidRPr="00926FB2" w:rsidRDefault="004F5785" w:rsidP="00B506E7">
      <w:pPr>
        <w:ind w:firstLine="567"/>
        <w:jc w:val="both"/>
      </w:pPr>
    </w:p>
    <w:p w14:paraId="08C9D1EB" w14:textId="48451899" w:rsidR="00B062C8" w:rsidRPr="00926FB2" w:rsidRDefault="00AD13CC" w:rsidP="00B506E7">
      <w:pPr>
        <w:ind w:left="2832" w:firstLine="708"/>
        <w:jc w:val="right"/>
      </w:pPr>
      <m:oMath>
        <m:d>
          <m:dPr>
            <m:begChr m:val=""/>
            <m:endChr m:val="|"/>
            <m:ctrlPr>
              <w:rPr>
                <w:rFonts w:ascii="Cambria Math" w:hAnsi="Cambria Math"/>
              </w:rPr>
            </m:ctrlPr>
          </m:dPr>
          <m:e>
            <m:f>
              <m:fPr>
                <m:ctrlPr>
                  <w:rPr>
                    <w:rFonts w:ascii="Cambria Math" w:hAnsi="Cambria Math"/>
                  </w:rPr>
                </m:ctrlPr>
              </m:fPr>
              <m:num>
                <m:sSup>
                  <m:sSupPr>
                    <m:ctrlPr>
                      <w:rPr>
                        <w:rFonts w:ascii="Cambria Math" w:hAnsi="Cambria Math"/>
                      </w:rPr>
                    </m:ctrlPr>
                  </m:sSupPr>
                  <m:e>
                    <m:r>
                      <m:rPr>
                        <m:scr m:val="script"/>
                        <m:sty m:val="p"/>
                      </m:rPr>
                      <w:rPr>
                        <w:rFonts w:ascii="Cambria Math" w:hAnsi="Cambria Math"/>
                      </w:rPr>
                      <m:t>l</m:t>
                    </m:r>
                  </m:e>
                  <m:sup>
                    <m:r>
                      <m:rPr>
                        <m:sty m:val="p"/>
                      </m:rPr>
                      <w:rPr>
                        <w:rFonts w:ascii="Cambria Math" w:hAnsi="Cambria Math"/>
                      </w:rPr>
                      <m:t>2</m:t>
                    </m:r>
                  </m:sup>
                </m:sSup>
              </m:num>
              <m:den>
                <m:r>
                  <m:rPr>
                    <m:sty m:val="p"/>
                  </m:rPr>
                  <w:rPr>
                    <w:rFonts w:ascii="Cambria Math" w:hAnsi="Cambria Math"/>
                  </w:rPr>
                  <m:t>χ</m:t>
                </m:r>
              </m:den>
            </m:f>
          </m:e>
        </m:d>
        <m:f>
          <m:fPr>
            <m:ctrlPr>
              <w:rPr>
                <w:rFonts w:ascii="Cambria Math" w:hAnsi="Cambria Math"/>
              </w:rPr>
            </m:ctrlPr>
          </m:fPr>
          <m:num>
            <m:r>
              <m:rPr>
                <m:sty m:val="p"/>
              </m:rPr>
              <w:rPr>
                <w:rFonts w:ascii="Cambria Math" w:hAnsi="Cambria Math"/>
              </w:rPr>
              <m:t>df(T=</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ст</m:t>
                </m:r>
              </m:sub>
            </m:sSub>
            <m:r>
              <m:rPr>
                <m:sty m:val="p"/>
              </m:rPr>
              <w:rPr>
                <w:rFonts w:ascii="Cambria Math" w:hAnsi="Cambria Math"/>
              </w:rPr>
              <m:t>)</m:t>
            </m:r>
          </m:num>
          <m:den>
            <m:r>
              <m:rPr>
                <m:sty m:val="p"/>
              </m:rPr>
              <w:rPr>
                <w:rFonts w:ascii="Cambria Math" w:hAnsi="Cambria Math"/>
              </w:rPr>
              <m:t>dT</m:t>
            </m:r>
          </m:den>
        </m:f>
        <m:r>
          <m:rPr>
            <m:sty m:val="p"/>
          </m:rPr>
          <w:rPr>
            <w:rFonts w:ascii="Cambria Math" w:hAnsi="Cambria Math"/>
          </w:rPr>
          <m:t>=0.44</m:t>
        </m:r>
      </m:oMath>
      <w:r w:rsidR="00FD65A1" w:rsidRPr="00926FB2">
        <w:t xml:space="preserve">                                       </w:t>
      </w:r>
      <w:r w:rsidR="00B062C8" w:rsidRPr="00926FB2">
        <w:t>(3.10)</w:t>
      </w:r>
    </w:p>
    <w:p w14:paraId="4186E808" w14:textId="77777777" w:rsidR="004F5785" w:rsidRPr="00926FB2" w:rsidRDefault="004F5785" w:rsidP="00B506E7">
      <w:pPr>
        <w:ind w:left="2832" w:firstLine="708"/>
        <w:jc w:val="right"/>
      </w:pPr>
    </w:p>
    <w:p w14:paraId="6F805591" w14:textId="77777777" w:rsidR="00B062C8" w:rsidRPr="00926FB2" w:rsidRDefault="00B062C8" w:rsidP="00B506E7">
      <w:pPr>
        <w:ind w:firstLine="708"/>
        <w:jc w:val="both"/>
      </w:pPr>
      <w:r w:rsidRPr="00926FB2">
        <w:lastRenderedPageBreak/>
        <w:t>Полученное соотношение (3.10) с точки зрения физических представлений выглядит довольно просто. Оно представляет собой отношение теплового потока, которое вносится в угольный пласт, к тепловому потоку, который утекает из угольного пласта вместе с теплопроводностью. В том случае, когда это отношение становится больше единицы, происходит тепловой взрыв и углеметан распадается.</w:t>
      </w:r>
    </w:p>
    <w:p w14:paraId="295F93A3" w14:textId="602A5ED8" w:rsidR="00B062C8" w:rsidRPr="00926FB2" w:rsidRDefault="00B062C8" w:rsidP="00B506E7">
      <w:pPr>
        <w:ind w:firstLine="708"/>
        <w:jc w:val="both"/>
      </w:pPr>
      <w:r w:rsidRPr="00926FB2">
        <w:t xml:space="preserve">Рассмотрим условия перехода углеметана в свободный метан в угольных пластах Шерубайнуринского участка. </w:t>
      </w:r>
      <w:r w:rsidRPr="00926FB2">
        <w:rPr>
          <w:shd w:val="clear" w:color="auto" w:fill="FFFFFF"/>
        </w:rPr>
        <w:t xml:space="preserve">Показатель </w:t>
      </w:r>
      <w:r w:rsidRPr="00926FB2">
        <w:rPr>
          <w:bCs/>
          <w:shd w:val="clear" w:color="auto" w:fill="FFFFFF"/>
        </w:rPr>
        <w:t>теплопроводности</w:t>
      </w:r>
      <w:r w:rsidRPr="00926FB2">
        <w:rPr>
          <w:b/>
          <w:bCs/>
          <w:shd w:val="clear" w:color="auto" w:fill="FFFFFF"/>
        </w:rPr>
        <w:t xml:space="preserve"> </w:t>
      </w:r>
      <w:r w:rsidRPr="00926FB2">
        <w:rPr>
          <w:shd w:val="clear" w:color="auto" w:fill="FFFFFF"/>
        </w:rPr>
        <w:t xml:space="preserve">каменного </w:t>
      </w:r>
      <w:r w:rsidRPr="00926FB2">
        <w:rPr>
          <w:bCs/>
          <w:shd w:val="clear" w:color="auto" w:fill="FFFFFF"/>
        </w:rPr>
        <w:t xml:space="preserve">угля </w:t>
      </w:r>
      <w:r w:rsidRPr="00926FB2">
        <w:rPr>
          <w:shd w:val="clear" w:color="auto" w:fill="FFFFFF"/>
        </w:rPr>
        <w:t xml:space="preserve">находится в диапазоне 0,13-2,2 Вт/(м*град). Пусть толщина пласта равна </w:t>
      </w:r>
      <w:r w:rsidRPr="00926FB2">
        <w:t xml:space="preserve">2ℓ = </w:t>
      </w:r>
      <w:smartTag w:uri="urn:schemas-microsoft-com:office:smarttags" w:element="metricconverter">
        <w:smartTagPr>
          <w:attr w:name="ProductID" w:val="4 м"/>
        </w:smartTagPr>
        <w:r w:rsidRPr="00926FB2">
          <w:t>4 м</w:t>
        </w:r>
      </w:smartTag>
      <w:r w:rsidRPr="00926FB2">
        <w:t>, тогда ℓ</w:t>
      </w:r>
      <w:r w:rsidRPr="00926FB2">
        <w:rPr>
          <w:vertAlign w:val="superscript"/>
        </w:rPr>
        <w:t>2</w:t>
      </w:r>
      <w:r w:rsidRPr="00926FB2">
        <w:t xml:space="preserve"> = </w:t>
      </w:r>
      <w:smartTag w:uri="urn:schemas-microsoft-com:office:smarttags" w:element="metricconverter">
        <w:smartTagPr>
          <w:attr w:name="ProductID" w:val="4 м2"/>
        </w:smartTagPr>
        <w:r w:rsidRPr="00926FB2">
          <w:t>4 м</w:t>
        </w:r>
        <w:r w:rsidRPr="00926FB2">
          <w:rPr>
            <w:vertAlign w:val="superscript"/>
          </w:rPr>
          <w:t>2</w:t>
        </w:r>
      </w:smartTag>
      <w:r w:rsidRPr="00926FB2">
        <w:t xml:space="preserve">, а 4/2.2 = 1.8&gt; 1 и взрыв произойдет. Если же 2ℓ = </w:t>
      </w:r>
      <w:smartTag w:uri="urn:schemas-microsoft-com:office:smarttags" w:element="metricconverter">
        <w:smartTagPr>
          <w:attr w:name="ProductID" w:val="2 м"/>
        </w:smartTagPr>
        <w:r w:rsidRPr="00926FB2">
          <w:t>2 м</w:t>
        </w:r>
      </w:smartTag>
      <w:r w:rsidRPr="00926FB2">
        <w:t>, то ℓ</w:t>
      </w:r>
      <w:r w:rsidRPr="00926FB2">
        <w:rPr>
          <w:vertAlign w:val="superscript"/>
        </w:rPr>
        <w:t>2</w:t>
      </w:r>
      <w:r w:rsidRPr="00926FB2">
        <w:t xml:space="preserve"> = </w:t>
      </w:r>
      <w:smartTag w:uri="urn:schemas-microsoft-com:office:smarttags" w:element="metricconverter">
        <w:smartTagPr>
          <w:attr w:name="ProductID" w:val="1 м2"/>
        </w:smartTagPr>
        <w:r w:rsidRPr="00926FB2">
          <w:t>1 м</w:t>
        </w:r>
        <w:r w:rsidRPr="00926FB2">
          <w:rPr>
            <w:vertAlign w:val="superscript"/>
          </w:rPr>
          <w:t>2</w:t>
        </w:r>
      </w:smartTag>
      <w:r w:rsidRPr="00926FB2">
        <w:t xml:space="preserve"> и 1/2 &lt;1</w:t>
      </w:r>
      <w:r w:rsidRPr="00926FB2">
        <w:rPr>
          <w:lang w:val="kk-KZ"/>
        </w:rPr>
        <w:t xml:space="preserve"> и взрыв не происходит.</w:t>
      </w:r>
      <w:r w:rsidRPr="00926FB2">
        <w:t xml:space="preserve"> Толщина угольного пласта </w:t>
      </w:r>
      <w:r w:rsidR="004F51DF" w:rsidRPr="00926FB2">
        <w:t>d</w:t>
      </w:r>
      <w:r w:rsidR="00D911AE" w:rsidRPr="00926FB2">
        <w:t>6</w:t>
      </w:r>
      <w:r w:rsidRPr="00926FB2">
        <w:t xml:space="preserve"> больше </w:t>
      </w:r>
      <w:smartTag w:uri="urn:schemas-microsoft-com:office:smarttags" w:element="metricconverter">
        <w:smartTagPr>
          <w:attr w:name="ProductID" w:val="4 м"/>
        </w:smartTagPr>
        <w:r w:rsidRPr="00926FB2">
          <w:t>4 м</w:t>
        </w:r>
      </w:smartTag>
      <w:r w:rsidRPr="00926FB2">
        <w:t xml:space="preserve">. Это значит, </w:t>
      </w:r>
      <w:r w:rsidR="004F5785" w:rsidRPr="00926FB2">
        <w:t>что для того, чтобы</w:t>
      </w:r>
      <w:r w:rsidRPr="00926FB2">
        <w:t xml:space="preserve"> разрушить твердый раствор углеметана нужно малое значение коэффициента теплопроводности, что у нас также наблюдается. Встает вопрос о том, как подвести ту энергию, чтобы разрушить углеметан? Нами получен</w:t>
      </w:r>
      <w:r w:rsidR="004F5785" w:rsidRPr="00926FB2">
        <w:t>о</w:t>
      </w:r>
      <w:r w:rsidRPr="00926FB2">
        <w:t>, что энергия связи углеметана Е</w:t>
      </w:r>
      <w:r w:rsidRPr="00926FB2">
        <w:rPr>
          <w:vertAlign w:val="subscript"/>
        </w:rPr>
        <w:t>св</w:t>
      </w:r>
      <w:r w:rsidRPr="00926FB2">
        <w:t xml:space="preserve"> ≈ 200 кДж и, следовательно, энергия, которую нужно подвести к углеметану должн</w:t>
      </w:r>
      <w:r w:rsidR="004F5785" w:rsidRPr="00926FB2">
        <w:t>а</w:t>
      </w:r>
      <w:r w:rsidRPr="00926FB2">
        <w:t xml:space="preserve"> быть примерно равна этому значению. </w:t>
      </w:r>
      <w:bookmarkStart w:id="50" w:name="_Hlk120798036"/>
      <w:r w:rsidRPr="00926FB2">
        <w:t xml:space="preserve">Если в пробуренную угольную скважину нагнетать с помощью насоса </w:t>
      </w:r>
      <w:r w:rsidR="00B0415C" w:rsidRPr="00926FB2">
        <w:t xml:space="preserve">в </w:t>
      </w:r>
      <w:r w:rsidRPr="00926FB2">
        <w:t>среду (даже воздух) под давлением, то будет происходить нагрев пласта по схеме, изображенной на рис</w:t>
      </w:r>
      <w:r w:rsidR="00577E2F" w:rsidRPr="00926FB2">
        <w:t>унке</w:t>
      </w:r>
      <w:r w:rsidRPr="00926FB2">
        <w:t xml:space="preserve"> 3.4 и в таблице 3.1 [1</w:t>
      </w:r>
      <w:r w:rsidR="00632001" w:rsidRPr="00926FB2">
        <w:t>22</w:t>
      </w:r>
      <w:r w:rsidRPr="00926FB2">
        <w:t xml:space="preserve">]. </w:t>
      </w:r>
      <w:bookmarkEnd w:id="50"/>
      <w:r w:rsidRPr="00926FB2">
        <w:t xml:space="preserve">Такой эффект был </w:t>
      </w:r>
      <w:r w:rsidR="00577E2F" w:rsidRPr="00926FB2">
        <w:t>получен</w:t>
      </w:r>
      <w:r w:rsidRPr="00926FB2">
        <w:t xml:space="preserve"> на скважине шахты Ленина. Воздух был нагрет до температуры 90-100 °С. Затем он нагнетался в пласт угля в объеме, которого бы хватило, чтобы заполнить фильтрующую зону. Высокая температура приводит к тому, что освобождается сорбированный из пор метан. Более того происходит распад углеметана и метан становится свободным. Исследования сорбционных свойств угля показывают, что при пластовых давлениях 1-10 МПа средняя величина ожидаемой десорбции метана при увеличении температуры для угля с выходом летучих 5-50 % составляет 0,2-0,5 м</w:t>
      </w:r>
      <w:r w:rsidRPr="00926FB2">
        <w:rPr>
          <w:vertAlign w:val="superscript"/>
        </w:rPr>
        <w:t>3</w:t>
      </w:r>
      <w:r w:rsidRPr="00926FB2">
        <w:t>/(т∙К).</w:t>
      </w:r>
    </w:p>
    <w:p w14:paraId="54856F17" w14:textId="77777777" w:rsidR="00803061" w:rsidRPr="00926FB2" w:rsidRDefault="00803061" w:rsidP="00B506E7">
      <w:pPr>
        <w:ind w:firstLine="708"/>
        <w:jc w:val="both"/>
      </w:pPr>
    </w:p>
    <w:p w14:paraId="52AFA6B6" w14:textId="6EAC9EF1" w:rsidR="00B062C8" w:rsidRPr="00926FB2" w:rsidRDefault="00836185" w:rsidP="00B506E7">
      <w:pPr>
        <w:jc w:val="center"/>
      </w:pPr>
      <w:r w:rsidRPr="00926FB2">
        <w:rPr>
          <w:noProof/>
        </w:rPr>
        <w:drawing>
          <wp:inline distT="0" distB="0" distL="0" distR="0" wp14:anchorId="12145540" wp14:editId="1042D330">
            <wp:extent cx="5631104" cy="2197100"/>
            <wp:effectExtent l="0" t="0" r="825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634480" cy="2198417"/>
                    </a:xfrm>
                    <a:prstGeom prst="rect">
                      <a:avLst/>
                    </a:prstGeom>
                    <a:noFill/>
                    <a:ln>
                      <a:noFill/>
                    </a:ln>
                  </pic:spPr>
                </pic:pic>
              </a:graphicData>
            </a:graphic>
          </wp:inline>
        </w:drawing>
      </w:r>
    </w:p>
    <w:p w14:paraId="6F5A80D4" w14:textId="77777777" w:rsidR="00803061" w:rsidRPr="00926FB2" w:rsidRDefault="00803061" w:rsidP="00B506E7">
      <w:pPr>
        <w:jc w:val="center"/>
      </w:pPr>
    </w:p>
    <w:p w14:paraId="379B6D6F" w14:textId="2F17E348" w:rsidR="00B062C8" w:rsidRDefault="00B062C8" w:rsidP="00B506E7">
      <w:pPr>
        <w:ind w:firstLine="567"/>
        <w:jc w:val="center"/>
      </w:pPr>
      <w:r w:rsidRPr="00926FB2">
        <w:t>Рисунок 3.4</w:t>
      </w:r>
      <w:r w:rsidR="004F51DF" w:rsidRPr="00926FB2">
        <w:t xml:space="preserve"> - </w:t>
      </w:r>
      <w:r w:rsidRPr="00926FB2">
        <w:t xml:space="preserve">Схема, поясняющая распределение нагрузок (давления и тепла) на пласт при </w:t>
      </w:r>
      <w:r w:rsidR="007D12BE" w:rsidRPr="00926FB2">
        <w:t>погружении его на глубину</w:t>
      </w:r>
      <w:r w:rsidR="00632001" w:rsidRPr="00926FB2">
        <w:t xml:space="preserve"> [12</w:t>
      </w:r>
      <w:r w:rsidR="002B7C14" w:rsidRPr="00926FB2">
        <w:rPr>
          <w:lang w:val="kk-KZ"/>
        </w:rPr>
        <w:t>3</w:t>
      </w:r>
      <w:r w:rsidR="00632001" w:rsidRPr="00926FB2">
        <w:t>]</w:t>
      </w:r>
    </w:p>
    <w:p w14:paraId="4276FD66" w14:textId="77777777" w:rsidR="0048185E" w:rsidRPr="00926FB2" w:rsidRDefault="0048185E" w:rsidP="00B506E7">
      <w:pPr>
        <w:ind w:firstLine="567"/>
        <w:jc w:val="center"/>
      </w:pPr>
    </w:p>
    <w:p w14:paraId="0DE9DE01" w14:textId="1765F4AE" w:rsidR="00B062C8" w:rsidRPr="00926FB2" w:rsidRDefault="00B062C8" w:rsidP="00B506E7">
      <w:pPr>
        <w:jc w:val="both"/>
      </w:pPr>
      <w:bookmarkStart w:id="51" w:name="_Hlk120798057"/>
      <w:r w:rsidRPr="00926FB2">
        <w:lastRenderedPageBreak/>
        <w:t>Таблица 3.1. Баротермическая обстановка в угольном пласту при изменении глубины его залегания [1</w:t>
      </w:r>
      <w:r w:rsidR="00147FAB" w:rsidRPr="00926FB2">
        <w:t>2</w:t>
      </w:r>
      <w:r w:rsidR="002B7C14" w:rsidRPr="00926FB2">
        <w:rPr>
          <w:lang w:val="kk-KZ"/>
        </w:rPr>
        <w:t>3</w:t>
      </w:r>
      <w:r w:rsidRPr="00926FB2">
        <w:t>]</w:t>
      </w:r>
    </w:p>
    <w:p w14:paraId="5FF697F7" w14:textId="77777777" w:rsidR="00B062C8" w:rsidRPr="00926FB2" w:rsidRDefault="00B062C8" w:rsidP="00B506E7">
      <w:pPr>
        <w:ind w:firstLine="567"/>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7"/>
        <w:gridCol w:w="2367"/>
        <w:gridCol w:w="2529"/>
        <w:gridCol w:w="2370"/>
      </w:tblGrid>
      <w:tr w:rsidR="009D56E2" w:rsidRPr="00926FB2" w14:paraId="33EEB42D" w14:textId="77777777" w:rsidTr="00803061">
        <w:tc>
          <w:tcPr>
            <w:tcW w:w="2367" w:type="dxa"/>
            <w:shd w:val="clear" w:color="auto" w:fill="auto"/>
          </w:tcPr>
          <w:p w14:paraId="1230C323" w14:textId="712AD20E" w:rsidR="00B062C8" w:rsidRPr="00926FB2" w:rsidRDefault="00B062C8" w:rsidP="00B506E7">
            <w:pPr>
              <w:jc w:val="center"/>
              <w:rPr>
                <w:sz w:val="24"/>
                <w:szCs w:val="24"/>
              </w:rPr>
            </w:pPr>
            <w:r w:rsidRPr="00926FB2">
              <w:rPr>
                <w:sz w:val="24"/>
                <w:szCs w:val="24"/>
              </w:rPr>
              <w:t xml:space="preserve">Глубина, </w:t>
            </w:r>
            <m:oMath>
              <m:r>
                <m:rPr>
                  <m:sty m:val="p"/>
                </m:rPr>
                <w:rPr>
                  <w:rFonts w:ascii="Cambria Math" w:hAnsi="Cambria Math"/>
                  <w:sz w:val="24"/>
                  <w:szCs w:val="24"/>
                </w:rPr>
                <m:t>Н</m:t>
              </m:r>
            </m:oMath>
            <w:r w:rsidRPr="00926FB2">
              <w:rPr>
                <w:sz w:val="24"/>
                <w:szCs w:val="24"/>
              </w:rPr>
              <w:t>, км</w:t>
            </w:r>
          </w:p>
        </w:tc>
        <w:tc>
          <w:tcPr>
            <w:tcW w:w="2367" w:type="dxa"/>
            <w:shd w:val="clear" w:color="auto" w:fill="auto"/>
          </w:tcPr>
          <w:p w14:paraId="73BAD879" w14:textId="77777777" w:rsidR="00B062C8" w:rsidRPr="00926FB2" w:rsidRDefault="00B062C8" w:rsidP="00B506E7">
            <w:pPr>
              <w:jc w:val="center"/>
              <w:rPr>
                <w:sz w:val="24"/>
                <w:szCs w:val="24"/>
              </w:rPr>
            </w:pPr>
            <w:r w:rsidRPr="00926FB2">
              <w:rPr>
                <w:sz w:val="24"/>
                <w:szCs w:val="24"/>
              </w:rPr>
              <w:t>Давление,</w:t>
            </w:r>
          </w:p>
          <w:p w14:paraId="620F9417" w14:textId="53E454C4" w:rsidR="00B062C8" w:rsidRPr="00926FB2" w:rsidRDefault="00CE4F49" w:rsidP="00B506E7">
            <w:pPr>
              <w:jc w:val="center"/>
              <w:rPr>
                <w:sz w:val="24"/>
                <w:szCs w:val="24"/>
              </w:rPr>
            </w:pPr>
            <m:oMath>
              <m:r>
                <m:rPr>
                  <m:sty m:val="p"/>
                </m:rPr>
                <w:rPr>
                  <w:rFonts w:ascii="Cambria Math" w:hAnsi="Cambria Math"/>
                  <w:sz w:val="24"/>
                  <w:szCs w:val="24"/>
                </w:rPr>
                <m:t>РН</m:t>
              </m:r>
            </m:oMath>
            <w:r w:rsidR="00B062C8" w:rsidRPr="00926FB2">
              <w:rPr>
                <w:sz w:val="24"/>
                <w:szCs w:val="24"/>
              </w:rPr>
              <w:t>, атм.</w:t>
            </w:r>
          </w:p>
          <w:p w14:paraId="0AB11332" w14:textId="032ABFA1" w:rsidR="00B062C8" w:rsidRPr="00926FB2" w:rsidRDefault="00CE4F49" w:rsidP="00B506E7">
            <w:pPr>
              <w:jc w:val="center"/>
              <w:rPr>
                <w:sz w:val="24"/>
                <w:szCs w:val="24"/>
              </w:rPr>
            </w:pPr>
            <m:oMath>
              <m:r>
                <m:rPr>
                  <m:sty m:val="p"/>
                </m:rPr>
                <w:rPr>
                  <w:rFonts w:ascii="Cambria Math" w:hAnsi="Cambria Math"/>
                  <w:sz w:val="24"/>
                  <w:szCs w:val="24"/>
                </w:rPr>
                <m:t>РН=Р</m:t>
              </m:r>
              <m:r>
                <m:rPr>
                  <m:sty m:val="p"/>
                </m:rPr>
                <w:rPr>
                  <w:rFonts w:ascii="Cambria Math" w:hAnsi="Cambria Math"/>
                  <w:sz w:val="24"/>
                  <w:szCs w:val="24"/>
                  <w:vertAlign w:val="subscript"/>
                </w:rPr>
                <m:t>атм.</m:t>
              </m:r>
              <m:r>
                <m:rPr>
                  <m:sty m:val="p"/>
                </m:rPr>
                <w:rPr>
                  <w:rFonts w:ascii="Cambria Math" w:hAnsi="Cambria Math"/>
                  <w:sz w:val="24"/>
                  <w:szCs w:val="24"/>
                </w:rPr>
                <m:t>+δ Н</m:t>
              </m:r>
            </m:oMath>
            <w:r w:rsidR="00B062C8" w:rsidRPr="00926FB2">
              <w:rPr>
                <w:sz w:val="24"/>
                <w:szCs w:val="24"/>
              </w:rPr>
              <w:t>;</w:t>
            </w:r>
          </w:p>
          <w:p w14:paraId="463A1AAA" w14:textId="7C9CA636" w:rsidR="00B062C8" w:rsidRPr="00926FB2" w:rsidRDefault="00B062C8" w:rsidP="00B506E7">
            <w:pPr>
              <w:jc w:val="center"/>
              <w:rPr>
                <w:sz w:val="24"/>
                <w:szCs w:val="24"/>
                <w:vertAlign w:val="superscript"/>
              </w:rPr>
            </w:pPr>
            <w:r w:rsidRPr="00926FB2">
              <w:rPr>
                <w:sz w:val="24"/>
                <w:szCs w:val="24"/>
              </w:rPr>
              <w:t xml:space="preserve">при </w:t>
            </w:r>
            <m:oMath>
              <m:r>
                <m:rPr>
                  <m:sty m:val="p"/>
                </m:rPr>
                <w:rPr>
                  <w:rFonts w:ascii="Cambria Math" w:hAnsi="Cambria Math"/>
                  <w:sz w:val="24"/>
                  <w:szCs w:val="24"/>
                </w:rPr>
                <m:t>δ</m:t>
              </m:r>
            </m:oMath>
            <w:r w:rsidRPr="00926FB2">
              <w:rPr>
                <w:sz w:val="24"/>
                <w:szCs w:val="24"/>
              </w:rPr>
              <w:t xml:space="preserve"> = 2.5 т/м</w:t>
            </w:r>
            <w:r w:rsidRPr="00926FB2">
              <w:rPr>
                <w:sz w:val="24"/>
                <w:szCs w:val="24"/>
                <w:vertAlign w:val="superscript"/>
              </w:rPr>
              <w:t>3</w:t>
            </w:r>
          </w:p>
        </w:tc>
        <w:tc>
          <w:tcPr>
            <w:tcW w:w="2529" w:type="dxa"/>
            <w:shd w:val="clear" w:color="auto" w:fill="auto"/>
          </w:tcPr>
          <w:p w14:paraId="3E1DB9C2" w14:textId="77777777" w:rsidR="00B062C8" w:rsidRPr="00926FB2" w:rsidRDefault="00B062C8" w:rsidP="00B506E7">
            <w:pPr>
              <w:jc w:val="center"/>
              <w:rPr>
                <w:sz w:val="24"/>
                <w:szCs w:val="24"/>
              </w:rPr>
            </w:pPr>
            <w:r w:rsidRPr="00926FB2">
              <w:rPr>
                <w:sz w:val="24"/>
                <w:szCs w:val="24"/>
              </w:rPr>
              <w:t>Температура,</w:t>
            </w:r>
          </w:p>
          <w:p w14:paraId="156C24B1" w14:textId="68ACB38D" w:rsidR="00B062C8" w:rsidRPr="00926FB2" w:rsidRDefault="00CE4F49" w:rsidP="00B506E7">
            <w:pPr>
              <w:jc w:val="center"/>
              <w:rPr>
                <w:rFonts w:ascii="Cambria Math" w:hAnsi="Cambria Math"/>
                <w:sz w:val="24"/>
                <w:szCs w:val="24"/>
                <w:oMath/>
              </w:rPr>
            </w:pPr>
            <m:oMathPara>
              <m:oMath>
                <m:r>
                  <m:rPr>
                    <m:sty m:val="p"/>
                  </m:rPr>
                  <w:rPr>
                    <w:rFonts w:ascii="Cambria Math" w:hAnsi="Cambria Math"/>
                    <w:sz w:val="24"/>
                    <w:szCs w:val="24"/>
                  </w:rPr>
                  <m:t>ТН, ºС</m:t>
                </m:r>
              </m:oMath>
            </m:oMathPara>
          </w:p>
          <w:p w14:paraId="70C84C46" w14:textId="54DC5CEB" w:rsidR="00B062C8" w:rsidRPr="00926FB2" w:rsidRDefault="00CE4F49" w:rsidP="00B506E7">
            <w:pPr>
              <w:jc w:val="center"/>
              <w:rPr>
                <w:sz w:val="24"/>
                <w:szCs w:val="24"/>
              </w:rPr>
            </w:pPr>
            <m:oMath>
              <m:r>
                <m:rPr>
                  <m:sty m:val="p"/>
                </m:rPr>
                <w:rPr>
                  <w:rFonts w:ascii="Cambria Math" w:hAnsi="Cambria Math"/>
                  <w:sz w:val="24"/>
                  <w:szCs w:val="24"/>
                  <w:lang w:val="en-US"/>
                </w:rPr>
                <m:t>TH</m:t>
              </m:r>
              <m:r>
                <m:rPr>
                  <m:sty m:val="p"/>
                </m:rPr>
                <w:rPr>
                  <w:rFonts w:ascii="Cambria Math" w:hAnsi="Cambria Math"/>
                  <w:sz w:val="24"/>
                  <w:szCs w:val="24"/>
                </w:rPr>
                <m:t>=</m:t>
              </m:r>
              <m:r>
                <m:rPr>
                  <m:sty m:val="p"/>
                </m:rPr>
                <w:rPr>
                  <w:rFonts w:ascii="Cambria Math" w:hAnsi="Cambria Math"/>
                  <w:sz w:val="24"/>
                  <w:szCs w:val="24"/>
                  <w:lang w:val="en-US"/>
                </w:rPr>
                <m:t>T</m:t>
              </m:r>
              <m:r>
                <m:rPr>
                  <m:sty m:val="p"/>
                </m:rPr>
                <w:rPr>
                  <w:rFonts w:ascii="Cambria Math" w:hAnsi="Cambria Math"/>
                  <w:sz w:val="24"/>
                  <w:szCs w:val="24"/>
                </w:rPr>
                <m:t>h+Г (</m:t>
              </m:r>
              <m:r>
                <m:rPr>
                  <m:sty m:val="p"/>
                </m:rPr>
                <w:rPr>
                  <w:rFonts w:ascii="Cambria Math" w:hAnsi="Cambria Math"/>
                  <w:sz w:val="24"/>
                  <w:szCs w:val="24"/>
                  <w:lang w:val="en-US"/>
                </w:rPr>
                <m:t>H</m:t>
              </m:r>
              <m:r>
                <m:rPr>
                  <m:sty m:val="p"/>
                </m:rPr>
                <w:rPr>
                  <w:rFonts w:ascii="Cambria Math" w:hAnsi="Cambria Math"/>
                  <w:sz w:val="24"/>
                  <w:szCs w:val="24"/>
                </w:rPr>
                <m:t>-h)</m:t>
              </m:r>
            </m:oMath>
            <w:r w:rsidR="00B062C8" w:rsidRPr="00926FB2">
              <w:rPr>
                <w:sz w:val="24"/>
                <w:szCs w:val="24"/>
              </w:rPr>
              <w:t>;</w:t>
            </w:r>
          </w:p>
          <w:p w14:paraId="4F231F8D" w14:textId="1608BE0B" w:rsidR="00B062C8" w:rsidRPr="00926FB2" w:rsidRDefault="00B062C8" w:rsidP="00B506E7">
            <w:pPr>
              <w:jc w:val="center"/>
              <w:rPr>
                <w:sz w:val="24"/>
                <w:szCs w:val="24"/>
              </w:rPr>
            </w:pPr>
            <w:r w:rsidRPr="00926FB2">
              <w:rPr>
                <w:sz w:val="24"/>
                <w:szCs w:val="24"/>
              </w:rPr>
              <w:t xml:space="preserve">при </w:t>
            </w:r>
            <m:oMath>
              <m:r>
                <m:rPr>
                  <m:sty m:val="p"/>
                </m:rPr>
                <w:rPr>
                  <w:rFonts w:ascii="Cambria Math" w:hAnsi="Cambria Math"/>
                  <w:sz w:val="24"/>
                  <w:szCs w:val="24"/>
                  <w:lang w:val="en-US"/>
                </w:rPr>
                <m:t>T</m:t>
              </m:r>
              <m:r>
                <m:rPr>
                  <m:sty m:val="p"/>
                </m:rPr>
                <w:rPr>
                  <w:rFonts w:ascii="Cambria Math" w:hAnsi="Cambria Math"/>
                  <w:sz w:val="24"/>
                  <w:szCs w:val="24"/>
                </w:rPr>
                <m:t>h</m:t>
              </m:r>
            </m:oMath>
            <w:r w:rsidRPr="00926FB2">
              <w:rPr>
                <w:sz w:val="24"/>
                <w:szCs w:val="24"/>
              </w:rPr>
              <w:t xml:space="preserve"> = 18 ºС</w:t>
            </w:r>
          </w:p>
        </w:tc>
        <w:tc>
          <w:tcPr>
            <w:tcW w:w="2370" w:type="dxa"/>
            <w:shd w:val="clear" w:color="auto" w:fill="auto"/>
          </w:tcPr>
          <w:p w14:paraId="117E4376" w14:textId="77777777" w:rsidR="00B062C8" w:rsidRPr="00926FB2" w:rsidRDefault="00B062C8" w:rsidP="00B506E7">
            <w:pPr>
              <w:jc w:val="center"/>
              <w:rPr>
                <w:sz w:val="24"/>
                <w:szCs w:val="24"/>
              </w:rPr>
            </w:pPr>
            <w:r w:rsidRPr="00926FB2">
              <w:rPr>
                <w:sz w:val="24"/>
                <w:szCs w:val="24"/>
              </w:rPr>
              <w:t>Марки углей</w:t>
            </w:r>
          </w:p>
        </w:tc>
      </w:tr>
      <w:tr w:rsidR="009D56E2" w:rsidRPr="00926FB2" w14:paraId="0FBA22EF" w14:textId="77777777" w:rsidTr="00803061">
        <w:tc>
          <w:tcPr>
            <w:tcW w:w="2367" w:type="dxa"/>
            <w:shd w:val="clear" w:color="auto" w:fill="auto"/>
          </w:tcPr>
          <w:p w14:paraId="6782DF90" w14:textId="77777777" w:rsidR="00B062C8" w:rsidRPr="00926FB2" w:rsidRDefault="00B062C8" w:rsidP="00B506E7">
            <w:pPr>
              <w:jc w:val="center"/>
              <w:rPr>
                <w:sz w:val="24"/>
                <w:szCs w:val="24"/>
              </w:rPr>
            </w:pPr>
            <w:r w:rsidRPr="00926FB2">
              <w:rPr>
                <w:sz w:val="24"/>
                <w:szCs w:val="24"/>
              </w:rPr>
              <w:t>1</w:t>
            </w:r>
          </w:p>
        </w:tc>
        <w:tc>
          <w:tcPr>
            <w:tcW w:w="2367" w:type="dxa"/>
            <w:shd w:val="clear" w:color="auto" w:fill="auto"/>
          </w:tcPr>
          <w:p w14:paraId="22C78084" w14:textId="77777777" w:rsidR="00B062C8" w:rsidRPr="00926FB2" w:rsidRDefault="00B062C8" w:rsidP="00B506E7">
            <w:pPr>
              <w:jc w:val="center"/>
              <w:rPr>
                <w:sz w:val="24"/>
                <w:szCs w:val="24"/>
              </w:rPr>
            </w:pPr>
            <w:r w:rsidRPr="00926FB2">
              <w:rPr>
                <w:sz w:val="24"/>
                <w:szCs w:val="24"/>
              </w:rPr>
              <w:t>251</w:t>
            </w:r>
          </w:p>
        </w:tc>
        <w:tc>
          <w:tcPr>
            <w:tcW w:w="2529" w:type="dxa"/>
            <w:shd w:val="clear" w:color="auto" w:fill="auto"/>
          </w:tcPr>
          <w:p w14:paraId="5A99FC54" w14:textId="77777777" w:rsidR="00B062C8" w:rsidRPr="00926FB2" w:rsidRDefault="00B062C8" w:rsidP="00B506E7">
            <w:pPr>
              <w:jc w:val="center"/>
              <w:rPr>
                <w:sz w:val="24"/>
                <w:szCs w:val="24"/>
              </w:rPr>
            </w:pPr>
            <w:r w:rsidRPr="00926FB2">
              <w:rPr>
                <w:sz w:val="24"/>
                <w:szCs w:val="24"/>
              </w:rPr>
              <w:t>48</w:t>
            </w:r>
          </w:p>
        </w:tc>
        <w:tc>
          <w:tcPr>
            <w:tcW w:w="2370" w:type="dxa"/>
            <w:shd w:val="clear" w:color="auto" w:fill="auto"/>
          </w:tcPr>
          <w:p w14:paraId="6071FB14" w14:textId="77777777" w:rsidR="00B062C8" w:rsidRPr="00926FB2" w:rsidRDefault="00B062C8" w:rsidP="00B506E7">
            <w:pPr>
              <w:jc w:val="center"/>
              <w:rPr>
                <w:sz w:val="24"/>
                <w:szCs w:val="24"/>
              </w:rPr>
            </w:pPr>
            <w:r w:rsidRPr="00926FB2">
              <w:rPr>
                <w:sz w:val="24"/>
                <w:szCs w:val="24"/>
              </w:rPr>
              <w:t>Б</w:t>
            </w:r>
          </w:p>
        </w:tc>
      </w:tr>
      <w:tr w:rsidR="009D56E2" w:rsidRPr="00926FB2" w14:paraId="152B4466" w14:textId="77777777" w:rsidTr="00803061">
        <w:tc>
          <w:tcPr>
            <w:tcW w:w="2367" w:type="dxa"/>
            <w:shd w:val="clear" w:color="auto" w:fill="auto"/>
          </w:tcPr>
          <w:p w14:paraId="72DAD72E" w14:textId="77777777" w:rsidR="00B062C8" w:rsidRPr="00926FB2" w:rsidRDefault="00B062C8" w:rsidP="00B506E7">
            <w:pPr>
              <w:jc w:val="center"/>
              <w:rPr>
                <w:sz w:val="24"/>
                <w:szCs w:val="24"/>
              </w:rPr>
            </w:pPr>
            <w:r w:rsidRPr="00926FB2">
              <w:rPr>
                <w:sz w:val="24"/>
                <w:szCs w:val="24"/>
              </w:rPr>
              <w:t>2</w:t>
            </w:r>
          </w:p>
        </w:tc>
        <w:tc>
          <w:tcPr>
            <w:tcW w:w="2367" w:type="dxa"/>
            <w:shd w:val="clear" w:color="auto" w:fill="auto"/>
          </w:tcPr>
          <w:p w14:paraId="507DEDEE" w14:textId="77777777" w:rsidR="00B062C8" w:rsidRPr="00926FB2" w:rsidRDefault="00B062C8" w:rsidP="00B506E7">
            <w:pPr>
              <w:jc w:val="center"/>
              <w:rPr>
                <w:sz w:val="24"/>
                <w:szCs w:val="24"/>
              </w:rPr>
            </w:pPr>
            <w:r w:rsidRPr="00926FB2">
              <w:rPr>
                <w:sz w:val="24"/>
                <w:szCs w:val="24"/>
              </w:rPr>
              <w:t>502</w:t>
            </w:r>
          </w:p>
        </w:tc>
        <w:tc>
          <w:tcPr>
            <w:tcW w:w="2529" w:type="dxa"/>
            <w:shd w:val="clear" w:color="auto" w:fill="auto"/>
          </w:tcPr>
          <w:p w14:paraId="0A1DA4CC" w14:textId="77777777" w:rsidR="00B062C8" w:rsidRPr="00926FB2" w:rsidRDefault="00B062C8" w:rsidP="00B506E7">
            <w:pPr>
              <w:jc w:val="center"/>
              <w:rPr>
                <w:sz w:val="24"/>
                <w:szCs w:val="24"/>
              </w:rPr>
            </w:pPr>
            <w:r w:rsidRPr="00926FB2">
              <w:rPr>
                <w:sz w:val="24"/>
                <w:szCs w:val="24"/>
              </w:rPr>
              <w:t>78</w:t>
            </w:r>
          </w:p>
        </w:tc>
        <w:tc>
          <w:tcPr>
            <w:tcW w:w="2370" w:type="dxa"/>
            <w:shd w:val="clear" w:color="auto" w:fill="auto"/>
          </w:tcPr>
          <w:p w14:paraId="2E47D7B7" w14:textId="77777777" w:rsidR="00B062C8" w:rsidRPr="00926FB2" w:rsidRDefault="00B062C8" w:rsidP="00B506E7">
            <w:pPr>
              <w:jc w:val="center"/>
              <w:rPr>
                <w:sz w:val="24"/>
                <w:szCs w:val="24"/>
              </w:rPr>
            </w:pPr>
            <w:r w:rsidRPr="00926FB2">
              <w:rPr>
                <w:sz w:val="24"/>
                <w:szCs w:val="24"/>
              </w:rPr>
              <w:t>Б, Д</w:t>
            </w:r>
          </w:p>
        </w:tc>
      </w:tr>
      <w:tr w:rsidR="009D56E2" w:rsidRPr="00926FB2" w14:paraId="1F8E23C7" w14:textId="77777777" w:rsidTr="00803061">
        <w:tc>
          <w:tcPr>
            <w:tcW w:w="2367" w:type="dxa"/>
            <w:shd w:val="clear" w:color="auto" w:fill="auto"/>
          </w:tcPr>
          <w:p w14:paraId="37EBCA62" w14:textId="77777777" w:rsidR="00B062C8" w:rsidRPr="00926FB2" w:rsidRDefault="00B062C8" w:rsidP="00B506E7">
            <w:pPr>
              <w:jc w:val="center"/>
              <w:rPr>
                <w:sz w:val="24"/>
                <w:szCs w:val="24"/>
              </w:rPr>
            </w:pPr>
            <w:r w:rsidRPr="00926FB2">
              <w:rPr>
                <w:sz w:val="24"/>
                <w:szCs w:val="24"/>
              </w:rPr>
              <w:t>3</w:t>
            </w:r>
          </w:p>
        </w:tc>
        <w:tc>
          <w:tcPr>
            <w:tcW w:w="2367" w:type="dxa"/>
            <w:shd w:val="clear" w:color="auto" w:fill="auto"/>
          </w:tcPr>
          <w:p w14:paraId="6BBFD675" w14:textId="77777777" w:rsidR="00B062C8" w:rsidRPr="00926FB2" w:rsidRDefault="00B062C8" w:rsidP="00B506E7">
            <w:pPr>
              <w:jc w:val="center"/>
              <w:rPr>
                <w:sz w:val="24"/>
                <w:szCs w:val="24"/>
              </w:rPr>
            </w:pPr>
            <w:r w:rsidRPr="00926FB2">
              <w:rPr>
                <w:sz w:val="24"/>
                <w:szCs w:val="24"/>
              </w:rPr>
              <w:t>753</w:t>
            </w:r>
          </w:p>
        </w:tc>
        <w:tc>
          <w:tcPr>
            <w:tcW w:w="2529" w:type="dxa"/>
            <w:shd w:val="clear" w:color="auto" w:fill="auto"/>
          </w:tcPr>
          <w:p w14:paraId="399343EF" w14:textId="77777777" w:rsidR="00B062C8" w:rsidRPr="00926FB2" w:rsidRDefault="00B062C8" w:rsidP="00B506E7">
            <w:pPr>
              <w:jc w:val="center"/>
              <w:rPr>
                <w:sz w:val="24"/>
                <w:szCs w:val="24"/>
              </w:rPr>
            </w:pPr>
            <w:r w:rsidRPr="00926FB2">
              <w:rPr>
                <w:sz w:val="24"/>
                <w:szCs w:val="24"/>
              </w:rPr>
              <w:t>108</w:t>
            </w:r>
          </w:p>
        </w:tc>
        <w:tc>
          <w:tcPr>
            <w:tcW w:w="2370" w:type="dxa"/>
            <w:shd w:val="clear" w:color="auto" w:fill="auto"/>
          </w:tcPr>
          <w:p w14:paraId="61A2045C" w14:textId="77777777" w:rsidR="00B062C8" w:rsidRPr="00926FB2" w:rsidRDefault="00B062C8" w:rsidP="00B506E7">
            <w:pPr>
              <w:jc w:val="center"/>
              <w:rPr>
                <w:sz w:val="24"/>
                <w:szCs w:val="24"/>
              </w:rPr>
            </w:pPr>
            <w:r w:rsidRPr="00926FB2">
              <w:rPr>
                <w:sz w:val="24"/>
                <w:szCs w:val="24"/>
              </w:rPr>
              <w:t>Г, Ж</w:t>
            </w:r>
          </w:p>
        </w:tc>
      </w:tr>
      <w:tr w:rsidR="009D56E2" w:rsidRPr="00926FB2" w14:paraId="7A3C578E" w14:textId="77777777" w:rsidTr="00803061">
        <w:tc>
          <w:tcPr>
            <w:tcW w:w="2367" w:type="dxa"/>
            <w:shd w:val="clear" w:color="auto" w:fill="auto"/>
          </w:tcPr>
          <w:p w14:paraId="2AFF416A" w14:textId="77777777" w:rsidR="00B062C8" w:rsidRPr="00926FB2" w:rsidRDefault="00B062C8" w:rsidP="00B506E7">
            <w:pPr>
              <w:jc w:val="center"/>
              <w:rPr>
                <w:sz w:val="24"/>
                <w:szCs w:val="24"/>
              </w:rPr>
            </w:pPr>
            <w:r w:rsidRPr="00926FB2">
              <w:rPr>
                <w:sz w:val="24"/>
                <w:szCs w:val="24"/>
              </w:rPr>
              <w:t>4</w:t>
            </w:r>
          </w:p>
        </w:tc>
        <w:tc>
          <w:tcPr>
            <w:tcW w:w="2367" w:type="dxa"/>
            <w:shd w:val="clear" w:color="auto" w:fill="auto"/>
          </w:tcPr>
          <w:p w14:paraId="1D7D5B39" w14:textId="77777777" w:rsidR="00B062C8" w:rsidRPr="00926FB2" w:rsidRDefault="00B062C8" w:rsidP="00B506E7">
            <w:pPr>
              <w:jc w:val="center"/>
              <w:rPr>
                <w:sz w:val="24"/>
                <w:szCs w:val="24"/>
              </w:rPr>
            </w:pPr>
            <w:r w:rsidRPr="00926FB2">
              <w:rPr>
                <w:sz w:val="24"/>
                <w:szCs w:val="24"/>
              </w:rPr>
              <w:t>1004</w:t>
            </w:r>
          </w:p>
        </w:tc>
        <w:tc>
          <w:tcPr>
            <w:tcW w:w="2529" w:type="dxa"/>
            <w:shd w:val="clear" w:color="auto" w:fill="auto"/>
          </w:tcPr>
          <w:p w14:paraId="6D2159C5" w14:textId="77777777" w:rsidR="00B062C8" w:rsidRPr="00926FB2" w:rsidRDefault="00B062C8" w:rsidP="00B506E7">
            <w:pPr>
              <w:jc w:val="center"/>
              <w:rPr>
                <w:sz w:val="24"/>
                <w:szCs w:val="24"/>
              </w:rPr>
            </w:pPr>
            <w:r w:rsidRPr="00926FB2">
              <w:rPr>
                <w:sz w:val="24"/>
                <w:szCs w:val="24"/>
              </w:rPr>
              <w:t>138</w:t>
            </w:r>
          </w:p>
        </w:tc>
        <w:tc>
          <w:tcPr>
            <w:tcW w:w="2370" w:type="dxa"/>
            <w:shd w:val="clear" w:color="auto" w:fill="auto"/>
          </w:tcPr>
          <w:p w14:paraId="337DC005" w14:textId="77777777" w:rsidR="00B062C8" w:rsidRPr="00926FB2" w:rsidRDefault="00B062C8" w:rsidP="00B506E7">
            <w:pPr>
              <w:jc w:val="center"/>
              <w:rPr>
                <w:sz w:val="24"/>
                <w:szCs w:val="24"/>
              </w:rPr>
            </w:pPr>
            <w:r w:rsidRPr="00926FB2">
              <w:rPr>
                <w:sz w:val="24"/>
                <w:szCs w:val="24"/>
              </w:rPr>
              <w:t>Ж, К</w:t>
            </w:r>
          </w:p>
        </w:tc>
      </w:tr>
      <w:tr w:rsidR="009D56E2" w:rsidRPr="00926FB2" w14:paraId="7AF4EE52" w14:textId="77777777" w:rsidTr="00803061">
        <w:tc>
          <w:tcPr>
            <w:tcW w:w="2367" w:type="dxa"/>
            <w:shd w:val="clear" w:color="auto" w:fill="auto"/>
          </w:tcPr>
          <w:p w14:paraId="77F7D752" w14:textId="77777777" w:rsidR="00B062C8" w:rsidRPr="00926FB2" w:rsidRDefault="00B062C8" w:rsidP="00B506E7">
            <w:pPr>
              <w:jc w:val="center"/>
              <w:rPr>
                <w:sz w:val="24"/>
                <w:szCs w:val="24"/>
              </w:rPr>
            </w:pPr>
            <w:r w:rsidRPr="00926FB2">
              <w:rPr>
                <w:sz w:val="24"/>
                <w:szCs w:val="24"/>
              </w:rPr>
              <w:t>5</w:t>
            </w:r>
          </w:p>
        </w:tc>
        <w:tc>
          <w:tcPr>
            <w:tcW w:w="2367" w:type="dxa"/>
            <w:shd w:val="clear" w:color="auto" w:fill="auto"/>
          </w:tcPr>
          <w:p w14:paraId="7A0C64FD" w14:textId="77777777" w:rsidR="00B062C8" w:rsidRPr="00926FB2" w:rsidRDefault="00B062C8" w:rsidP="00B506E7">
            <w:pPr>
              <w:jc w:val="center"/>
              <w:rPr>
                <w:sz w:val="24"/>
                <w:szCs w:val="24"/>
              </w:rPr>
            </w:pPr>
            <w:r w:rsidRPr="00926FB2">
              <w:rPr>
                <w:sz w:val="24"/>
                <w:szCs w:val="24"/>
              </w:rPr>
              <w:t>1255</w:t>
            </w:r>
          </w:p>
        </w:tc>
        <w:tc>
          <w:tcPr>
            <w:tcW w:w="2529" w:type="dxa"/>
            <w:shd w:val="clear" w:color="auto" w:fill="auto"/>
          </w:tcPr>
          <w:p w14:paraId="488B3605" w14:textId="77777777" w:rsidR="00B062C8" w:rsidRPr="00926FB2" w:rsidRDefault="00B062C8" w:rsidP="00B506E7">
            <w:pPr>
              <w:jc w:val="center"/>
              <w:rPr>
                <w:sz w:val="24"/>
                <w:szCs w:val="24"/>
              </w:rPr>
            </w:pPr>
            <w:r w:rsidRPr="00926FB2">
              <w:rPr>
                <w:sz w:val="24"/>
                <w:szCs w:val="24"/>
              </w:rPr>
              <w:t>168</w:t>
            </w:r>
          </w:p>
        </w:tc>
        <w:tc>
          <w:tcPr>
            <w:tcW w:w="2370" w:type="dxa"/>
            <w:shd w:val="clear" w:color="auto" w:fill="auto"/>
          </w:tcPr>
          <w:p w14:paraId="1FA43E40" w14:textId="77777777" w:rsidR="00B062C8" w:rsidRPr="00926FB2" w:rsidRDefault="00B062C8" w:rsidP="00B506E7">
            <w:pPr>
              <w:jc w:val="center"/>
              <w:rPr>
                <w:sz w:val="24"/>
                <w:szCs w:val="24"/>
              </w:rPr>
            </w:pPr>
            <w:r w:rsidRPr="00926FB2">
              <w:rPr>
                <w:sz w:val="24"/>
                <w:szCs w:val="24"/>
              </w:rPr>
              <w:t>К, ОС</w:t>
            </w:r>
          </w:p>
        </w:tc>
      </w:tr>
      <w:tr w:rsidR="009D56E2" w:rsidRPr="00926FB2" w14:paraId="4CCB5572" w14:textId="77777777" w:rsidTr="00803061">
        <w:tc>
          <w:tcPr>
            <w:tcW w:w="2367" w:type="dxa"/>
            <w:shd w:val="clear" w:color="auto" w:fill="auto"/>
          </w:tcPr>
          <w:p w14:paraId="2167AE29" w14:textId="77777777" w:rsidR="00B062C8" w:rsidRPr="00926FB2" w:rsidRDefault="00B062C8" w:rsidP="00B506E7">
            <w:pPr>
              <w:jc w:val="center"/>
              <w:rPr>
                <w:sz w:val="24"/>
                <w:szCs w:val="24"/>
              </w:rPr>
            </w:pPr>
            <w:r w:rsidRPr="00926FB2">
              <w:rPr>
                <w:sz w:val="24"/>
                <w:szCs w:val="24"/>
              </w:rPr>
              <w:t>6</w:t>
            </w:r>
          </w:p>
        </w:tc>
        <w:tc>
          <w:tcPr>
            <w:tcW w:w="2367" w:type="dxa"/>
            <w:shd w:val="clear" w:color="auto" w:fill="auto"/>
          </w:tcPr>
          <w:p w14:paraId="219123CD" w14:textId="77777777" w:rsidR="00B062C8" w:rsidRPr="00926FB2" w:rsidRDefault="00B062C8" w:rsidP="00B506E7">
            <w:pPr>
              <w:jc w:val="center"/>
              <w:rPr>
                <w:sz w:val="24"/>
                <w:szCs w:val="24"/>
              </w:rPr>
            </w:pPr>
            <w:r w:rsidRPr="00926FB2">
              <w:rPr>
                <w:sz w:val="24"/>
                <w:szCs w:val="24"/>
              </w:rPr>
              <w:t>1505</w:t>
            </w:r>
          </w:p>
        </w:tc>
        <w:tc>
          <w:tcPr>
            <w:tcW w:w="2529" w:type="dxa"/>
            <w:shd w:val="clear" w:color="auto" w:fill="auto"/>
          </w:tcPr>
          <w:p w14:paraId="58173F32" w14:textId="77777777" w:rsidR="00B062C8" w:rsidRPr="00926FB2" w:rsidRDefault="00B062C8" w:rsidP="00B506E7">
            <w:pPr>
              <w:jc w:val="center"/>
              <w:rPr>
                <w:sz w:val="24"/>
                <w:szCs w:val="24"/>
              </w:rPr>
            </w:pPr>
            <w:r w:rsidRPr="00926FB2">
              <w:rPr>
                <w:sz w:val="24"/>
                <w:szCs w:val="24"/>
              </w:rPr>
              <w:t>198</w:t>
            </w:r>
          </w:p>
        </w:tc>
        <w:tc>
          <w:tcPr>
            <w:tcW w:w="2370" w:type="dxa"/>
            <w:shd w:val="clear" w:color="auto" w:fill="auto"/>
          </w:tcPr>
          <w:p w14:paraId="0EE04532" w14:textId="77777777" w:rsidR="00B062C8" w:rsidRPr="00926FB2" w:rsidRDefault="00B062C8" w:rsidP="00B506E7">
            <w:pPr>
              <w:jc w:val="center"/>
              <w:rPr>
                <w:sz w:val="24"/>
                <w:szCs w:val="24"/>
              </w:rPr>
            </w:pPr>
            <w:r w:rsidRPr="00926FB2">
              <w:rPr>
                <w:sz w:val="24"/>
                <w:szCs w:val="24"/>
              </w:rPr>
              <w:t>Т, ПА</w:t>
            </w:r>
          </w:p>
        </w:tc>
      </w:tr>
      <w:tr w:rsidR="009D56E2" w:rsidRPr="00926FB2" w14:paraId="2634B080" w14:textId="77777777" w:rsidTr="00803061">
        <w:tc>
          <w:tcPr>
            <w:tcW w:w="2367" w:type="dxa"/>
            <w:shd w:val="clear" w:color="auto" w:fill="auto"/>
          </w:tcPr>
          <w:p w14:paraId="2F99DECA" w14:textId="77777777" w:rsidR="00B062C8" w:rsidRPr="00926FB2" w:rsidRDefault="00B062C8" w:rsidP="00B506E7">
            <w:pPr>
              <w:jc w:val="center"/>
              <w:rPr>
                <w:sz w:val="24"/>
                <w:szCs w:val="24"/>
              </w:rPr>
            </w:pPr>
            <w:r w:rsidRPr="00926FB2">
              <w:rPr>
                <w:sz w:val="24"/>
                <w:szCs w:val="24"/>
              </w:rPr>
              <w:t>7</w:t>
            </w:r>
          </w:p>
        </w:tc>
        <w:tc>
          <w:tcPr>
            <w:tcW w:w="2367" w:type="dxa"/>
            <w:shd w:val="clear" w:color="auto" w:fill="auto"/>
          </w:tcPr>
          <w:p w14:paraId="3D04C632" w14:textId="77777777" w:rsidR="00B062C8" w:rsidRPr="00926FB2" w:rsidRDefault="00B062C8" w:rsidP="00B506E7">
            <w:pPr>
              <w:jc w:val="center"/>
              <w:rPr>
                <w:sz w:val="24"/>
                <w:szCs w:val="24"/>
              </w:rPr>
            </w:pPr>
            <w:r w:rsidRPr="00926FB2">
              <w:rPr>
                <w:sz w:val="24"/>
                <w:szCs w:val="24"/>
              </w:rPr>
              <w:t>1757</w:t>
            </w:r>
          </w:p>
        </w:tc>
        <w:tc>
          <w:tcPr>
            <w:tcW w:w="2529" w:type="dxa"/>
            <w:shd w:val="clear" w:color="auto" w:fill="auto"/>
          </w:tcPr>
          <w:p w14:paraId="7B344BB2" w14:textId="77777777" w:rsidR="00B062C8" w:rsidRPr="00926FB2" w:rsidRDefault="00B062C8" w:rsidP="00B506E7">
            <w:pPr>
              <w:jc w:val="center"/>
              <w:rPr>
                <w:sz w:val="24"/>
                <w:szCs w:val="24"/>
              </w:rPr>
            </w:pPr>
            <w:r w:rsidRPr="00926FB2">
              <w:rPr>
                <w:sz w:val="24"/>
                <w:szCs w:val="24"/>
              </w:rPr>
              <w:t>228</w:t>
            </w:r>
          </w:p>
        </w:tc>
        <w:tc>
          <w:tcPr>
            <w:tcW w:w="2370" w:type="dxa"/>
            <w:shd w:val="clear" w:color="auto" w:fill="auto"/>
          </w:tcPr>
          <w:p w14:paraId="2048DC35" w14:textId="77777777" w:rsidR="00B062C8" w:rsidRPr="00926FB2" w:rsidRDefault="00B062C8" w:rsidP="00B506E7">
            <w:pPr>
              <w:jc w:val="center"/>
              <w:rPr>
                <w:sz w:val="24"/>
                <w:szCs w:val="24"/>
              </w:rPr>
            </w:pPr>
            <w:r w:rsidRPr="00926FB2">
              <w:rPr>
                <w:sz w:val="24"/>
                <w:szCs w:val="24"/>
              </w:rPr>
              <w:t>ПА</w:t>
            </w:r>
          </w:p>
        </w:tc>
      </w:tr>
      <w:bookmarkEnd w:id="51"/>
    </w:tbl>
    <w:p w14:paraId="4E63F0C5" w14:textId="77777777" w:rsidR="00B062C8" w:rsidRPr="00926FB2" w:rsidRDefault="00B062C8" w:rsidP="00B506E7">
      <w:pPr>
        <w:ind w:firstLine="567"/>
        <w:jc w:val="both"/>
      </w:pPr>
    </w:p>
    <w:p w14:paraId="6B18A056" w14:textId="77777777" w:rsidR="00B062C8" w:rsidRPr="00926FB2" w:rsidRDefault="00B062C8" w:rsidP="00B506E7">
      <w:pPr>
        <w:ind w:firstLine="709"/>
        <w:jc w:val="both"/>
      </w:pPr>
      <w:r w:rsidRPr="00926FB2">
        <w:t>Эффект воздействия теплом на угольный пласт в целях повышения газоотдачи метана сопряжен со следующими недостатками:</w:t>
      </w:r>
    </w:p>
    <w:p w14:paraId="2ACBFD3A" w14:textId="77777777" w:rsidR="00B062C8" w:rsidRPr="00926FB2" w:rsidRDefault="00B062C8" w:rsidP="00B506E7">
      <w:pPr>
        <w:ind w:firstLine="709"/>
        <w:jc w:val="both"/>
      </w:pPr>
      <w:r w:rsidRPr="00926FB2">
        <w:t>- тепловые потери значительны из-за теплопровода в скважине большой длины, когда угольный пласт на большой глубине;</w:t>
      </w:r>
    </w:p>
    <w:p w14:paraId="6EBE68D1" w14:textId="77777777" w:rsidR="00B062C8" w:rsidRPr="00926FB2" w:rsidRDefault="00B062C8" w:rsidP="00B506E7">
      <w:pPr>
        <w:ind w:firstLine="709"/>
        <w:jc w:val="both"/>
      </w:pPr>
      <w:r w:rsidRPr="00926FB2">
        <w:t>- отсутствие мощных наносов, чтобы нагнетать теплоноситель;</w:t>
      </w:r>
    </w:p>
    <w:p w14:paraId="19C81676" w14:textId="092E6531" w:rsidR="00B062C8" w:rsidRPr="00926FB2" w:rsidRDefault="00B062C8" w:rsidP="00B506E7">
      <w:pPr>
        <w:ind w:firstLine="709"/>
        <w:jc w:val="both"/>
      </w:pPr>
      <w:r w:rsidRPr="00926FB2">
        <w:t>- сложность теплогенерирующего об</w:t>
      </w:r>
      <w:r w:rsidR="00B0415C" w:rsidRPr="00926FB2">
        <w:t>орудования и его доставка</w:t>
      </w:r>
      <w:r w:rsidRPr="00926FB2">
        <w:t>.</w:t>
      </w:r>
    </w:p>
    <w:p w14:paraId="6558F289" w14:textId="6200CAD1" w:rsidR="009D56E2" w:rsidRPr="00926FB2" w:rsidRDefault="00B062C8" w:rsidP="00803061">
      <w:pPr>
        <w:ind w:firstLine="709"/>
        <w:jc w:val="both"/>
      </w:pPr>
      <w:r w:rsidRPr="00926FB2">
        <w:t>По мнению казахстанского исследователя Ермагамбет Б.Т. доступ к пласту можно осуществлять через скважины, а нагрев пласта можно выполнить с помощью одной из методик: неполным окислением самого угля [1</w:t>
      </w:r>
      <w:r w:rsidR="00147FAB" w:rsidRPr="00926FB2">
        <w:t>2</w:t>
      </w:r>
      <w:r w:rsidR="002B7C14" w:rsidRPr="00926FB2">
        <w:rPr>
          <w:lang w:val="kk-KZ"/>
        </w:rPr>
        <w:t>4</w:t>
      </w:r>
      <w:r w:rsidRPr="00926FB2">
        <w:t>], нагрев за счет теплопроводности [1</w:t>
      </w:r>
      <w:r w:rsidR="00147FAB" w:rsidRPr="00926FB2">
        <w:t>2</w:t>
      </w:r>
      <w:r w:rsidR="002B7C14" w:rsidRPr="00926FB2">
        <w:rPr>
          <w:lang w:val="kk-KZ"/>
        </w:rPr>
        <w:t>5</w:t>
      </w:r>
      <w:r w:rsidRPr="00926FB2">
        <w:t>, 1</w:t>
      </w:r>
      <w:r w:rsidR="00147FAB" w:rsidRPr="00926FB2">
        <w:t>2</w:t>
      </w:r>
      <w:r w:rsidR="002B7C14" w:rsidRPr="00926FB2">
        <w:rPr>
          <w:lang w:val="kk-KZ"/>
        </w:rPr>
        <w:t>6</w:t>
      </w:r>
      <w:r w:rsidRPr="00926FB2">
        <w:t>], нагрев за счет электрического тока [1</w:t>
      </w:r>
      <w:r w:rsidR="00147FAB" w:rsidRPr="00926FB2">
        <w:t>2</w:t>
      </w:r>
      <w:r w:rsidR="002B7C14" w:rsidRPr="00926FB2">
        <w:rPr>
          <w:lang w:val="kk-KZ"/>
        </w:rPr>
        <w:t>7</w:t>
      </w:r>
      <w:r w:rsidR="00577E2F" w:rsidRPr="00926FB2">
        <w:t>,1</w:t>
      </w:r>
      <w:r w:rsidR="00147FAB" w:rsidRPr="00926FB2">
        <w:t>2</w:t>
      </w:r>
      <w:r w:rsidR="002B7C14" w:rsidRPr="00926FB2">
        <w:rPr>
          <w:lang w:val="kk-KZ"/>
        </w:rPr>
        <w:t>8</w:t>
      </w:r>
      <w:r w:rsidRPr="00926FB2">
        <w:t>]. По мнению казахстанских исследователей наиболее эффективным способом нагрева углей является способ, основанный на действии на угольный пласт электромагнитным полем высокого напряжения [</w:t>
      </w:r>
      <w:r w:rsidR="00577E2F" w:rsidRPr="00926FB2">
        <w:t>1</w:t>
      </w:r>
      <w:r w:rsidR="00147FAB" w:rsidRPr="00926FB2">
        <w:t>2</w:t>
      </w:r>
      <w:r w:rsidR="002B7C14" w:rsidRPr="00926FB2">
        <w:rPr>
          <w:lang w:val="kk-KZ"/>
        </w:rPr>
        <w:t>9</w:t>
      </w:r>
      <w:r w:rsidR="00577E2F" w:rsidRPr="00926FB2">
        <w:t>,1</w:t>
      </w:r>
      <w:r w:rsidR="002B7C14" w:rsidRPr="00926FB2">
        <w:rPr>
          <w:lang w:val="kk-KZ"/>
        </w:rPr>
        <w:t>30</w:t>
      </w:r>
      <w:r w:rsidRPr="00926FB2">
        <w:t>].</w:t>
      </w:r>
    </w:p>
    <w:p w14:paraId="205D6FA7" w14:textId="77777777" w:rsidR="009D56E2" w:rsidRPr="00926FB2" w:rsidRDefault="009D56E2" w:rsidP="00B506E7">
      <w:pPr>
        <w:ind w:firstLine="709"/>
        <w:jc w:val="both"/>
        <w:rPr>
          <w:b/>
          <w:bCs/>
          <w:lang w:val="kk-KZ" w:eastAsia="en-US"/>
        </w:rPr>
      </w:pPr>
    </w:p>
    <w:p w14:paraId="154FA0FC" w14:textId="69E40D64" w:rsidR="00B506E7" w:rsidRPr="0048185E" w:rsidRDefault="00B062C8" w:rsidP="0048185E">
      <w:pPr>
        <w:ind w:firstLine="709"/>
        <w:jc w:val="both"/>
        <w:rPr>
          <w:b/>
        </w:rPr>
      </w:pPr>
      <w:r w:rsidRPr="00926FB2">
        <w:rPr>
          <w:b/>
          <w:bCs/>
          <w:lang w:val="kk-KZ" w:eastAsia="en-US"/>
        </w:rPr>
        <w:t xml:space="preserve">3.3 </w:t>
      </w:r>
      <w:r w:rsidRPr="00926FB2">
        <w:rPr>
          <w:b/>
        </w:rPr>
        <w:t>Экспериментальные исследования по воздействию на угольный пласт для повышения газоотдачи</w:t>
      </w:r>
      <w:r w:rsidRPr="00926FB2">
        <w:rPr>
          <w:b/>
          <w:bCs/>
          <w:lang w:val="kk-KZ" w:eastAsia="en-US"/>
        </w:rPr>
        <w:t xml:space="preserve"> и снижению вероятности </w:t>
      </w:r>
      <w:r w:rsidRPr="00926FB2">
        <w:rPr>
          <w:b/>
        </w:rPr>
        <w:t>внезапных выбросов угля и метана</w:t>
      </w:r>
    </w:p>
    <w:p w14:paraId="5DA451F6" w14:textId="7301146A" w:rsidR="00B062C8" w:rsidRPr="00926FB2" w:rsidRDefault="00B062C8" w:rsidP="00B506E7">
      <w:pPr>
        <w:ind w:firstLine="709"/>
        <w:jc w:val="both"/>
      </w:pPr>
      <w:r w:rsidRPr="00926FB2">
        <w:t>В наш</w:t>
      </w:r>
      <w:r w:rsidR="00577E2F" w:rsidRPr="00926FB2">
        <w:t>ей</w:t>
      </w:r>
      <w:r w:rsidRPr="00926FB2">
        <w:t xml:space="preserve"> работ</w:t>
      </w:r>
      <w:r w:rsidR="00577E2F" w:rsidRPr="00926FB2">
        <w:t>е</w:t>
      </w:r>
      <w:r w:rsidRPr="00926FB2">
        <w:t xml:space="preserve"> [1</w:t>
      </w:r>
      <w:r w:rsidR="00147FAB" w:rsidRPr="00926FB2">
        <w:t>3</w:t>
      </w:r>
      <w:r w:rsidR="002B7C14" w:rsidRPr="00926FB2">
        <w:rPr>
          <w:lang w:val="kk-KZ"/>
        </w:rPr>
        <w:t>1</w:t>
      </w:r>
      <w:r w:rsidRPr="00926FB2">
        <w:t xml:space="preserve">] </w:t>
      </w:r>
      <w:r w:rsidR="00577E2F" w:rsidRPr="00926FB2">
        <w:t xml:space="preserve">установлены параметры для проектирования </w:t>
      </w:r>
      <w:r w:rsidR="00DC18B5" w:rsidRPr="00926FB2">
        <w:t>гидрорасчленения</w:t>
      </w:r>
      <w:r w:rsidR="00577E2F" w:rsidRPr="00926FB2">
        <w:t xml:space="preserve"> угольного пласта, а в работе [1</w:t>
      </w:r>
      <w:r w:rsidR="00147FAB" w:rsidRPr="00926FB2">
        <w:t>3</w:t>
      </w:r>
      <w:r w:rsidR="002B7C14" w:rsidRPr="00926FB2">
        <w:rPr>
          <w:lang w:val="kk-KZ"/>
        </w:rPr>
        <w:t>2</w:t>
      </w:r>
      <w:r w:rsidR="00577E2F" w:rsidRPr="00926FB2">
        <w:t xml:space="preserve">] </w:t>
      </w:r>
      <w:r w:rsidRPr="00926FB2">
        <w:t xml:space="preserve">рассмотрены вопросы </w:t>
      </w:r>
      <w:r w:rsidR="00577E2F" w:rsidRPr="00926FB2">
        <w:t xml:space="preserve">проектирования мероприятий по предотвращению </w:t>
      </w:r>
      <w:r w:rsidRPr="00926FB2">
        <w:t xml:space="preserve">внезапных выбросов угля и газов (ВВУГ) </w:t>
      </w:r>
      <w:r w:rsidR="00577E2F" w:rsidRPr="00926FB2">
        <w:t>на пластах с высокой скоростью десорбции метана</w:t>
      </w:r>
      <w:r w:rsidRPr="00926FB2">
        <w:t>. Эти явления происходили на подготовительных выработках из пластов угля</w:t>
      </w:r>
      <w:r w:rsidR="00825EA1" w:rsidRPr="00926FB2">
        <w:t>, Карагандинского угольного бассейна, в частности,</w:t>
      </w:r>
      <w:r w:rsidRPr="00926FB2">
        <w:t xml:space="preserve"> для пласта угля </w:t>
      </w:r>
      <w:r w:rsidR="00DE41AD" w:rsidRPr="00926FB2">
        <w:t>d</w:t>
      </w:r>
      <w:r w:rsidR="00D911AE" w:rsidRPr="00926FB2">
        <w:rPr>
          <w:vertAlign w:val="subscript"/>
        </w:rPr>
        <w:t>6</w:t>
      </w:r>
      <w:r w:rsidRPr="00926FB2">
        <w:t xml:space="preserve"> Долинской свиты, где произошло четверть выбросов из всех шахт региона [1</w:t>
      </w:r>
      <w:r w:rsidR="00147FAB" w:rsidRPr="00926FB2">
        <w:t>3</w:t>
      </w:r>
      <w:r w:rsidR="002B7C14" w:rsidRPr="00926FB2">
        <w:rPr>
          <w:lang w:val="kk-KZ"/>
        </w:rPr>
        <w:t>3</w:t>
      </w:r>
      <w:r w:rsidRPr="00926FB2">
        <w:t>]. Особенностью этого пласта является то, что: его толщина равна 5-</w:t>
      </w:r>
      <w:smartTag w:uri="urn:schemas-microsoft-com:office:smarttags" w:element="metricconverter">
        <w:smartTagPr>
          <w:attr w:name="ProductID" w:val="6 м"/>
        </w:smartTagPr>
        <w:r w:rsidRPr="00926FB2">
          <w:t>6 м</w:t>
        </w:r>
      </w:smartTag>
      <w:r w:rsidRPr="00926FB2">
        <w:t>, газоносность - 18-21 м</w:t>
      </w:r>
      <w:r w:rsidRPr="00926FB2">
        <w:rPr>
          <w:vertAlign w:val="superscript"/>
        </w:rPr>
        <w:t>3</w:t>
      </w:r>
      <w:r w:rsidRPr="00926FB2">
        <w:t>/т, а в нижней препарированной пачке до 35-37 м</w:t>
      </w:r>
      <w:r w:rsidRPr="00926FB2">
        <w:rPr>
          <w:vertAlign w:val="superscript"/>
        </w:rPr>
        <w:t>3</w:t>
      </w:r>
      <w:r w:rsidRPr="00926FB2">
        <w:t>/т; пористость 3-4%, пластовое давление 25-30 атм, крепость верхней пачки 1-1,5 и нижней пачки до 0,6 по шкале Протодьяконова, газопроницаемость (10-50)*10</w:t>
      </w:r>
      <w:r w:rsidRPr="00926FB2">
        <w:rPr>
          <w:vertAlign w:val="superscript"/>
        </w:rPr>
        <w:t xml:space="preserve">-4 </w:t>
      </w:r>
      <w:r w:rsidRPr="00926FB2">
        <w:t>МДарси [1</w:t>
      </w:r>
      <w:r w:rsidR="00147FAB" w:rsidRPr="00926FB2">
        <w:t>3</w:t>
      </w:r>
      <w:r w:rsidR="002B7C14" w:rsidRPr="00926FB2">
        <w:rPr>
          <w:lang w:val="kk-KZ"/>
        </w:rPr>
        <w:t>4</w:t>
      </w:r>
      <w:r w:rsidRPr="00926FB2">
        <w:t>].</w:t>
      </w:r>
    </w:p>
    <w:p w14:paraId="03E941E2" w14:textId="77777777" w:rsidR="00B062C8" w:rsidRPr="00926FB2" w:rsidRDefault="00B062C8" w:rsidP="00B506E7">
      <w:pPr>
        <w:ind w:firstLine="709"/>
        <w:jc w:val="both"/>
      </w:pPr>
      <w:r w:rsidRPr="00926FB2">
        <w:lastRenderedPageBreak/>
        <w:t xml:space="preserve">Важной особенностью пласта </w:t>
      </w:r>
      <w:r w:rsidR="00DE41AD" w:rsidRPr="00926FB2">
        <w:t>d</w:t>
      </w:r>
      <w:r w:rsidR="00D911AE" w:rsidRPr="00926FB2">
        <w:rPr>
          <w:vertAlign w:val="subscript"/>
        </w:rPr>
        <w:t>6</w:t>
      </w:r>
      <w:r w:rsidRPr="00926FB2">
        <w:t xml:space="preserve"> является наличие в его нижнем слое особо выбросоопасной и препарированной пачки угля мощностью до 1,5м. В этой пачки угля протекает газоотдача около 40 м</w:t>
      </w:r>
      <w:r w:rsidRPr="00926FB2">
        <w:rPr>
          <w:vertAlign w:val="superscript"/>
        </w:rPr>
        <w:t>3</w:t>
      </w:r>
      <w:r w:rsidRPr="00926FB2">
        <w:t xml:space="preserve">/мин. После этого газовыделение быстро затухает. Нижний пласт </w:t>
      </w:r>
      <w:r w:rsidR="00DE41AD" w:rsidRPr="00926FB2">
        <w:t>d</w:t>
      </w:r>
      <w:r w:rsidR="00D911AE" w:rsidRPr="00926FB2">
        <w:rPr>
          <w:vertAlign w:val="subscript"/>
        </w:rPr>
        <w:t>6</w:t>
      </w:r>
      <w:r w:rsidRPr="00926FB2">
        <w:rPr>
          <w:vertAlign w:val="superscript"/>
        </w:rPr>
        <w:t xml:space="preserve"> </w:t>
      </w:r>
      <w:r w:rsidRPr="00926FB2">
        <w:t>представляет собой угольную массу, кот</w:t>
      </w:r>
      <w:r w:rsidR="00825EA1" w:rsidRPr="00926FB2">
        <w:t>о</w:t>
      </w:r>
      <w:r w:rsidRPr="00926FB2">
        <w:t>рая обладает большой рыхлостью с коэффициентом по твердости на уровне 0.25-0.6. Дегазационные скважины в пласте угля быстро наполняются мелкой угольной массой.</w:t>
      </w:r>
    </w:p>
    <w:p w14:paraId="269123B7" w14:textId="3E0071A2" w:rsidR="00DF2818" w:rsidRPr="00926FB2" w:rsidRDefault="00DF2818" w:rsidP="00B506E7">
      <w:pPr>
        <w:ind w:firstLine="709"/>
        <w:jc w:val="both"/>
      </w:pPr>
      <w:r w:rsidRPr="00926FB2">
        <w:t xml:space="preserve">Используемая технология предупреждения ВВУГ предусматривала осуществление работ вблизи верхнего слоя пласта </w:t>
      </w:r>
      <w:r w:rsidR="00DE41AD" w:rsidRPr="00926FB2">
        <w:t>d</w:t>
      </w:r>
      <w:r w:rsidR="00DE41AD" w:rsidRPr="00926FB2">
        <w:rPr>
          <w:vertAlign w:val="subscript"/>
        </w:rPr>
        <w:t>6</w:t>
      </w:r>
      <w:r w:rsidRPr="00926FB2">
        <w:t xml:space="preserve"> с оставлением крепкой пачки пласта </w:t>
      </w:r>
      <w:r w:rsidR="00DE41AD" w:rsidRPr="00926FB2">
        <w:t>d</w:t>
      </w:r>
      <w:r w:rsidR="00DE41AD" w:rsidRPr="00926FB2">
        <w:rPr>
          <w:vertAlign w:val="subscript"/>
        </w:rPr>
        <w:t>6</w:t>
      </w:r>
      <w:r w:rsidRPr="00926FB2">
        <w:t xml:space="preserve"> мощностью не менее одного метра в почве выработки и бурения разгрузочных скважин диаметром </w:t>
      </w:r>
      <w:smartTag w:uri="urn:schemas-microsoft-com:office:smarttags" w:element="metricconverter">
        <w:smartTagPr>
          <w:attr w:name="ProductID" w:val="130 мм"/>
        </w:smartTagPr>
        <w:r w:rsidRPr="00926FB2">
          <w:t>130 мм</w:t>
        </w:r>
      </w:smartTag>
      <w:r w:rsidRPr="00926FB2">
        <w:t xml:space="preserve"> по верхней пачке и опережающий диаметром 200-</w:t>
      </w:r>
      <w:smartTag w:uri="urn:schemas-microsoft-com:office:smarttags" w:element="metricconverter">
        <w:smartTagPr>
          <w:attr w:name="ProductID" w:val="250 мм"/>
        </w:smartTagPr>
        <w:r w:rsidRPr="00926FB2">
          <w:t>250 мм</w:t>
        </w:r>
      </w:smartTag>
      <w:r w:rsidRPr="00926FB2">
        <w:t xml:space="preserve"> в нижнюю пачку с глубиной 12-</w:t>
      </w:r>
      <w:smartTag w:uri="urn:schemas-microsoft-com:office:smarttags" w:element="metricconverter">
        <w:smartTagPr>
          <w:attr w:name="ProductID" w:val="14 метров"/>
        </w:smartTagPr>
        <w:r w:rsidRPr="00926FB2">
          <w:t>14 метров</w:t>
        </w:r>
      </w:smartTag>
      <w:r w:rsidRPr="00926FB2">
        <w:t xml:space="preserve"> с неснижаемым опережением не менее </w:t>
      </w:r>
      <w:smartTag w:uri="urn:schemas-microsoft-com:office:smarttags" w:element="metricconverter">
        <w:smartTagPr>
          <w:attr w:name="ProductID" w:val="7 метров"/>
        </w:smartTagPr>
        <w:r w:rsidRPr="00926FB2">
          <w:t>7 метров</w:t>
        </w:r>
      </w:smartTag>
      <w:r w:rsidR="00825EA1" w:rsidRPr="00926FB2">
        <w:t xml:space="preserve"> [1</w:t>
      </w:r>
      <w:r w:rsidR="00147FAB" w:rsidRPr="00926FB2">
        <w:t>3</w:t>
      </w:r>
      <w:r w:rsidR="002B7C14" w:rsidRPr="00926FB2">
        <w:rPr>
          <w:lang w:val="kk-KZ"/>
        </w:rPr>
        <w:t>5</w:t>
      </w:r>
      <w:r w:rsidR="00825EA1" w:rsidRPr="00926FB2">
        <w:t>]</w:t>
      </w:r>
      <w:r w:rsidRPr="00926FB2">
        <w:t>.</w:t>
      </w:r>
    </w:p>
    <w:p w14:paraId="2913E831" w14:textId="1B3BDA37" w:rsidR="00DF2818" w:rsidRPr="00926FB2" w:rsidRDefault="00DF2818" w:rsidP="00B506E7">
      <w:pPr>
        <w:ind w:firstLine="709"/>
        <w:jc w:val="both"/>
      </w:pPr>
      <w:r w:rsidRPr="00926FB2">
        <w:t xml:space="preserve">При этом практически через каждые </w:t>
      </w:r>
      <w:smartTag w:uri="urn:schemas-microsoft-com:office:smarttags" w:element="metricconverter">
        <w:smartTagPr>
          <w:attr w:name="ProductID" w:val="12 метров"/>
        </w:smartTagPr>
        <w:r w:rsidRPr="00926FB2">
          <w:t>12 метров</w:t>
        </w:r>
      </w:smartTag>
      <w:r w:rsidRPr="00926FB2">
        <w:t xml:space="preserve"> проходки (7%) при проведении текущего прогноза выбросоопасности фиксировались опасные значения (дополнительное бурение от 3 до 6 скважин). Загазирование при проведении противовыбросных мероприятий составляло 0,49 на 1 погонный метр проходки </w:t>
      </w:r>
      <w:r w:rsidR="007D12BE" w:rsidRPr="00926FB2">
        <w:t>[1</w:t>
      </w:r>
      <w:r w:rsidR="00147FAB" w:rsidRPr="00926FB2">
        <w:t>3</w:t>
      </w:r>
      <w:r w:rsidR="002B7C14" w:rsidRPr="00926FB2">
        <w:rPr>
          <w:lang w:val="kk-KZ"/>
        </w:rPr>
        <w:t>6</w:t>
      </w:r>
      <w:r w:rsidR="007D12BE" w:rsidRPr="00926FB2">
        <w:t>, 1</w:t>
      </w:r>
      <w:r w:rsidR="00147FAB" w:rsidRPr="00926FB2">
        <w:t>3</w:t>
      </w:r>
      <w:r w:rsidR="002B7C14" w:rsidRPr="00926FB2">
        <w:rPr>
          <w:lang w:val="kk-KZ"/>
        </w:rPr>
        <w:t>7</w:t>
      </w:r>
      <w:r w:rsidR="007D12BE" w:rsidRPr="00926FB2">
        <w:t>].</w:t>
      </w:r>
    </w:p>
    <w:p w14:paraId="7BBF68ED" w14:textId="49108767" w:rsidR="00B062C8" w:rsidRPr="00926FB2" w:rsidRDefault="00B062C8" w:rsidP="00B506E7">
      <w:pPr>
        <w:ind w:firstLine="709"/>
        <w:jc w:val="both"/>
      </w:pPr>
      <w:r w:rsidRPr="00926FB2">
        <w:t xml:space="preserve">В случае, когда происходит ВВУГ, то обнаружение особых ямок угольной массы не происходит. Сложность разработки особо выбросоопасного пласта состоит в отсутствии пласта защиты и того факта, что угольный </w:t>
      </w:r>
      <w:r w:rsidR="00D925C4" w:rsidRPr="00926FB2">
        <w:t>d</w:t>
      </w:r>
      <w:r w:rsidR="00D925C4" w:rsidRPr="00926FB2">
        <w:rPr>
          <w:vertAlign w:val="subscript"/>
        </w:rPr>
        <w:t>6</w:t>
      </w:r>
      <w:r w:rsidR="00D925C4" w:rsidRPr="00926FB2">
        <w:t xml:space="preserve"> </w:t>
      </w:r>
      <w:r w:rsidRPr="00926FB2">
        <w:t>пласт имеет высокую газоносность. Этот факт затрудняет мероприятия, которые препятствуют ВВУГ [1</w:t>
      </w:r>
      <w:r w:rsidR="00147FAB" w:rsidRPr="00926FB2">
        <w:t>3</w:t>
      </w:r>
      <w:r w:rsidR="002B7C14" w:rsidRPr="00926FB2">
        <w:rPr>
          <w:lang w:val="kk-KZ"/>
        </w:rPr>
        <w:t>8</w:t>
      </w:r>
      <w:r w:rsidRPr="00926FB2">
        <w:t>].</w:t>
      </w:r>
    </w:p>
    <w:p w14:paraId="79295716" w14:textId="1ABC5150" w:rsidR="00B062C8" w:rsidRPr="00926FB2" w:rsidRDefault="00B062C8" w:rsidP="00B506E7">
      <w:pPr>
        <w:ind w:firstLine="709"/>
        <w:jc w:val="both"/>
      </w:pPr>
      <w:bookmarkStart w:id="52" w:name="_Hlk120798074"/>
      <w:r w:rsidRPr="00926FB2">
        <w:t xml:space="preserve">Для предотвращения загазирования выработок стали первоначально бурить скважины диаметром 80мм с последующей их разбуркой до </w:t>
      </w:r>
      <w:r w:rsidR="00207440" w:rsidRPr="00926FB2">
        <w:t xml:space="preserve">130–200 </w:t>
      </w:r>
      <w:r w:rsidRPr="00926FB2">
        <w:t xml:space="preserve">мм. Несмотря на такой большой объем бурения разгрузочных и опережающих скважин время от времени происходили ВВУГ. Самый крупный ВВУГ, который был обнаружен в пласте угля </w:t>
      </w:r>
      <w:r w:rsidR="00D925C4" w:rsidRPr="00926FB2">
        <w:t>d</w:t>
      </w:r>
      <w:r w:rsidR="00D925C4" w:rsidRPr="00926FB2">
        <w:rPr>
          <w:vertAlign w:val="subscript"/>
        </w:rPr>
        <w:t>6</w:t>
      </w:r>
      <w:r w:rsidRPr="00926FB2">
        <w:t xml:space="preserve"> при </w:t>
      </w:r>
      <w:smartTag w:uri="urn:schemas-microsoft-com:office:smarttags" w:element="metricconverter">
        <w:smartTagPr>
          <w:attr w:name="ProductID" w:val="580 метров"/>
        </w:smartTagPr>
        <w:r w:rsidRPr="00926FB2">
          <w:t>580 метров</w:t>
        </w:r>
      </w:smartTag>
      <w:r w:rsidRPr="00926FB2">
        <w:t xml:space="preserve"> глубины, прошел</w:t>
      </w:r>
      <w:r w:rsidR="007D12BE" w:rsidRPr="00926FB2">
        <w:t xml:space="preserve"> на шахте Ленина (таблица 3.2).</w:t>
      </w:r>
    </w:p>
    <w:p w14:paraId="45881A17" w14:textId="77777777" w:rsidR="00D97CEB" w:rsidRPr="00926FB2" w:rsidRDefault="00D97CEB" w:rsidP="00B506E7">
      <w:pPr>
        <w:ind w:firstLine="709"/>
        <w:jc w:val="both"/>
      </w:pPr>
    </w:p>
    <w:p w14:paraId="40454810" w14:textId="3D1B3EE0" w:rsidR="00B062C8" w:rsidRPr="00926FB2" w:rsidRDefault="00B062C8" w:rsidP="00B506E7">
      <w:pPr>
        <w:ind w:firstLine="709"/>
        <w:jc w:val="both"/>
      </w:pPr>
      <w:r w:rsidRPr="00926FB2">
        <w:t>Таблица 3.2</w:t>
      </w:r>
      <w:r w:rsidR="000431AD" w:rsidRPr="00926FB2">
        <w:t xml:space="preserve"> -</w:t>
      </w:r>
      <w:r w:rsidRPr="00926FB2">
        <w:t xml:space="preserve"> Средние значения параметров при ВВУГ после провед</w:t>
      </w:r>
      <w:r w:rsidR="00147FAB" w:rsidRPr="00926FB2">
        <w:t>ения подготовительной выработки</w:t>
      </w:r>
      <w:r w:rsidR="00632001" w:rsidRPr="00926FB2">
        <w:t xml:space="preserve"> </w:t>
      </w:r>
      <w:r w:rsidR="00632001" w:rsidRPr="00926FB2">
        <w:rPr>
          <w:color w:val="000000"/>
        </w:rPr>
        <w:t>[13</w:t>
      </w:r>
      <w:r w:rsidR="00803224" w:rsidRPr="00926FB2">
        <w:rPr>
          <w:color w:val="000000"/>
          <w:lang w:val="kk-KZ"/>
        </w:rPr>
        <w:t>3</w:t>
      </w:r>
      <w:r w:rsidR="00632001" w:rsidRPr="00926FB2">
        <w:rPr>
          <w:color w:val="000000"/>
        </w:rPr>
        <w:t>]</w:t>
      </w:r>
    </w:p>
    <w:p w14:paraId="3CEA73CA" w14:textId="77777777" w:rsidR="00B062C8" w:rsidRPr="00926FB2" w:rsidRDefault="00B062C8" w:rsidP="00B506E7">
      <w:pPr>
        <w:ind w:firstLine="567"/>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91"/>
        <w:gridCol w:w="949"/>
        <w:gridCol w:w="1219"/>
        <w:gridCol w:w="1618"/>
        <w:gridCol w:w="1528"/>
        <w:gridCol w:w="1359"/>
        <w:gridCol w:w="1275"/>
      </w:tblGrid>
      <w:tr w:rsidR="009D56E2" w:rsidRPr="00926FB2" w14:paraId="68B8588A" w14:textId="77777777" w:rsidTr="00632001">
        <w:tc>
          <w:tcPr>
            <w:tcW w:w="1691" w:type="dxa"/>
            <w:vAlign w:val="center"/>
          </w:tcPr>
          <w:p w14:paraId="0968EE65" w14:textId="77777777" w:rsidR="00B062C8" w:rsidRPr="00926FB2" w:rsidRDefault="00B062C8" w:rsidP="00B506E7">
            <w:pPr>
              <w:jc w:val="center"/>
              <w:textAlignment w:val="top"/>
              <w:rPr>
                <w:sz w:val="24"/>
                <w:szCs w:val="24"/>
              </w:rPr>
            </w:pPr>
            <w:r w:rsidRPr="00926FB2">
              <w:rPr>
                <w:sz w:val="24"/>
                <w:szCs w:val="24"/>
              </w:rPr>
              <w:t>Шахта</w:t>
            </w:r>
          </w:p>
        </w:tc>
        <w:tc>
          <w:tcPr>
            <w:tcW w:w="949" w:type="dxa"/>
            <w:vAlign w:val="center"/>
          </w:tcPr>
          <w:p w14:paraId="198E3C49" w14:textId="77777777" w:rsidR="00B062C8" w:rsidRPr="00926FB2" w:rsidRDefault="00B062C8" w:rsidP="00B506E7">
            <w:pPr>
              <w:jc w:val="center"/>
              <w:textAlignment w:val="top"/>
              <w:rPr>
                <w:sz w:val="24"/>
                <w:szCs w:val="24"/>
              </w:rPr>
            </w:pPr>
            <w:r w:rsidRPr="00926FB2">
              <w:rPr>
                <w:sz w:val="24"/>
                <w:szCs w:val="24"/>
              </w:rPr>
              <w:t>Год ВВУГ</w:t>
            </w:r>
          </w:p>
        </w:tc>
        <w:tc>
          <w:tcPr>
            <w:tcW w:w="1219" w:type="dxa"/>
            <w:vAlign w:val="center"/>
          </w:tcPr>
          <w:p w14:paraId="00AB7AB7" w14:textId="77777777" w:rsidR="00B062C8" w:rsidRPr="00926FB2" w:rsidRDefault="00B062C8" w:rsidP="00B506E7">
            <w:pPr>
              <w:jc w:val="center"/>
              <w:textAlignment w:val="top"/>
              <w:rPr>
                <w:sz w:val="24"/>
                <w:szCs w:val="24"/>
              </w:rPr>
            </w:pPr>
            <w:r w:rsidRPr="00926FB2">
              <w:rPr>
                <w:sz w:val="24"/>
                <w:szCs w:val="24"/>
              </w:rPr>
              <w:t>Глубина</w:t>
            </w:r>
            <w:r w:rsidR="00825EA1" w:rsidRPr="00926FB2">
              <w:rPr>
                <w:sz w:val="24"/>
                <w:szCs w:val="24"/>
              </w:rPr>
              <w:t xml:space="preserve"> </w:t>
            </w:r>
            <w:r w:rsidRPr="00926FB2">
              <w:rPr>
                <w:sz w:val="24"/>
                <w:szCs w:val="24"/>
              </w:rPr>
              <w:t>отработ</w:t>
            </w:r>
          </w:p>
          <w:p w14:paraId="4D8F68D1" w14:textId="77777777" w:rsidR="00B062C8" w:rsidRPr="00926FB2" w:rsidRDefault="00B062C8" w:rsidP="00B506E7">
            <w:pPr>
              <w:jc w:val="center"/>
              <w:textAlignment w:val="top"/>
              <w:rPr>
                <w:sz w:val="24"/>
                <w:szCs w:val="24"/>
              </w:rPr>
            </w:pPr>
            <w:r w:rsidRPr="00926FB2">
              <w:rPr>
                <w:sz w:val="24"/>
                <w:szCs w:val="24"/>
              </w:rPr>
              <w:t>ки, м</w:t>
            </w:r>
          </w:p>
        </w:tc>
        <w:tc>
          <w:tcPr>
            <w:tcW w:w="1618" w:type="dxa"/>
            <w:vAlign w:val="center"/>
          </w:tcPr>
          <w:p w14:paraId="11B4E575" w14:textId="77777777" w:rsidR="00B062C8" w:rsidRPr="00926FB2" w:rsidRDefault="00B062C8" w:rsidP="00B506E7">
            <w:pPr>
              <w:jc w:val="center"/>
              <w:textAlignment w:val="top"/>
              <w:rPr>
                <w:sz w:val="24"/>
                <w:szCs w:val="24"/>
              </w:rPr>
            </w:pPr>
            <w:r w:rsidRPr="00926FB2">
              <w:rPr>
                <w:sz w:val="24"/>
                <w:szCs w:val="24"/>
              </w:rPr>
              <w:t>Количество выброшен-</w:t>
            </w:r>
          </w:p>
          <w:p w14:paraId="63D37C0A" w14:textId="77777777" w:rsidR="00B062C8" w:rsidRPr="00926FB2" w:rsidRDefault="00B062C8" w:rsidP="00B506E7">
            <w:pPr>
              <w:jc w:val="center"/>
              <w:textAlignment w:val="top"/>
              <w:rPr>
                <w:sz w:val="24"/>
                <w:szCs w:val="24"/>
              </w:rPr>
            </w:pPr>
            <w:r w:rsidRPr="00926FB2">
              <w:rPr>
                <w:sz w:val="24"/>
                <w:szCs w:val="24"/>
              </w:rPr>
              <w:t>ной горной массы, т</w:t>
            </w:r>
          </w:p>
        </w:tc>
        <w:tc>
          <w:tcPr>
            <w:tcW w:w="1528" w:type="dxa"/>
            <w:vAlign w:val="center"/>
          </w:tcPr>
          <w:p w14:paraId="434A70DC" w14:textId="77777777" w:rsidR="00B062C8" w:rsidRPr="00926FB2" w:rsidRDefault="00B062C8" w:rsidP="00B506E7">
            <w:pPr>
              <w:jc w:val="center"/>
              <w:textAlignment w:val="top"/>
              <w:rPr>
                <w:sz w:val="24"/>
                <w:szCs w:val="24"/>
              </w:rPr>
            </w:pPr>
            <w:r w:rsidRPr="00926FB2">
              <w:rPr>
                <w:sz w:val="24"/>
                <w:szCs w:val="24"/>
              </w:rPr>
              <w:t>Объем выделивше-</w:t>
            </w:r>
          </w:p>
          <w:p w14:paraId="19D890F9" w14:textId="77777777" w:rsidR="00B062C8" w:rsidRPr="00926FB2" w:rsidRDefault="00B062C8" w:rsidP="00B506E7">
            <w:pPr>
              <w:jc w:val="center"/>
              <w:textAlignment w:val="top"/>
              <w:rPr>
                <w:sz w:val="24"/>
                <w:szCs w:val="24"/>
              </w:rPr>
            </w:pPr>
            <w:r w:rsidRPr="00926FB2">
              <w:rPr>
                <w:sz w:val="24"/>
                <w:szCs w:val="24"/>
              </w:rPr>
              <w:t>гося метана, м</w:t>
            </w:r>
            <w:r w:rsidRPr="00926FB2">
              <w:rPr>
                <w:sz w:val="24"/>
                <w:szCs w:val="24"/>
                <w:vertAlign w:val="superscript"/>
              </w:rPr>
              <w:t>3</w:t>
            </w:r>
          </w:p>
        </w:tc>
        <w:tc>
          <w:tcPr>
            <w:tcW w:w="1359" w:type="dxa"/>
            <w:vAlign w:val="center"/>
          </w:tcPr>
          <w:p w14:paraId="243E6D43" w14:textId="77777777" w:rsidR="00B062C8" w:rsidRPr="00926FB2" w:rsidRDefault="00B062C8" w:rsidP="00B506E7">
            <w:pPr>
              <w:jc w:val="center"/>
              <w:textAlignment w:val="top"/>
              <w:rPr>
                <w:sz w:val="24"/>
                <w:szCs w:val="24"/>
              </w:rPr>
            </w:pPr>
            <w:r w:rsidRPr="00926FB2">
              <w:rPr>
                <w:sz w:val="24"/>
                <w:szCs w:val="24"/>
              </w:rPr>
              <w:t>Дальность отброса горной массы, м</w:t>
            </w:r>
          </w:p>
        </w:tc>
        <w:tc>
          <w:tcPr>
            <w:tcW w:w="1275" w:type="dxa"/>
            <w:vAlign w:val="center"/>
          </w:tcPr>
          <w:p w14:paraId="09F25DCA" w14:textId="77777777" w:rsidR="00B062C8" w:rsidRPr="00926FB2" w:rsidRDefault="00B062C8" w:rsidP="00B506E7">
            <w:pPr>
              <w:jc w:val="center"/>
              <w:textAlignment w:val="top"/>
              <w:rPr>
                <w:sz w:val="24"/>
                <w:szCs w:val="24"/>
              </w:rPr>
            </w:pPr>
            <w:r w:rsidRPr="00926FB2">
              <w:rPr>
                <w:sz w:val="24"/>
                <w:szCs w:val="24"/>
              </w:rPr>
              <w:t>Удель-ное</w:t>
            </w:r>
          </w:p>
          <w:p w14:paraId="3204B592" w14:textId="77777777" w:rsidR="00B062C8" w:rsidRPr="00926FB2" w:rsidRDefault="00B062C8" w:rsidP="00B506E7">
            <w:pPr>
              <w:jc w:val="center"/>
              <w:textAlignment w:val="top"/>
              <w:rPr>
                <w:sz w:val="24"/>
                <w:szCs w:val="24"/>
              </w:rPr>
            </w:pPr>
            <w:r w:rsidRPr="00926FB2">
              <w:rPr>
                <w:sz w:val="24"/>
                <w:szCs w:val="24"/>
              </w:rPr>
              <w:t>газовы-деление,</w:t>
            </w:r>
          </w:p>
          <w:p w14:paraId="79B67BCD" w14:textId="77777777" w:rsidR="00B062C8" w:rsidRPr="00926FB2" w:rsidRDefault="00B062C8" w:rsidP="00B506E7">
            <w:pPr>
              <w:jc w:val="center"/>
              <w:textAlignment w:val="top"/>
              <w:rPr>
                <w:sz w:val="24"/>
                <w:szCs w:val="24"/>
              </w:rPr>
            </w:pPr>
            <w:r w:rsidRPr="00926FB2">
              <w:rPr>
                <w:sz w:val="24"/>
                <w:szCs w:val="24"/>
              </w:rPr>
              <w:t>м</w:t>
            </w:r>
            <w:r w:rsidRPr="00926FB2">
              <w:rPr>
                <w:sz w:val="24"/>
                <w:szCs w:val="24"/>
                <w:vertAlign w:val="superscript"/>
              </w:rPr>
              <w:t>3</w:t>
            </w:r>
            <w:r w:rsidRPr="00926FB2">
              <w:rPr>
                <w:sz w:val="24"/>
                <w:szCs w:val="24"/>
              </w:rPr>
              <w:t>/т</w:t>
            </w:r>
          </w:p>
        </w:tc>
      </w:tr>
      <w:tr w:rsidR="0048185E" w:rsidRPr="00926FB2" w14:paraId="10BB0306" w14:textId="77777777" w:rsidTr="00632001">
        <w:tc>
          <w:tcPr>
            <w:tcW w:w="1691" w:type="dxa"/>
            <w:vAlign w:val="center"/>
          </w:tcPr>
          <w:p w14:paraId="2876B690" w14:textId="716FC542" w:rsidR="0048185E" w:rsidRPr="00926FB2" w:rsidRDefault="0048185E" w:rsidP="00B506E7">
            <w:pPr>
              <w:jc w:val="center"/>
              <w:textAlignment w:val="top"/>
              <w:rPr>
                <w:sz w:val="24"/>
                <w:szCs w:val="24"/>
              </w:rPr>
            </w:pPr>
            <w:r>
              <w:rPr>
                <w:sz w:val="24"/>
                <w:szCs w:val="24"/>
              </w:rPr>
              <w:t>1</w:t>
            </w:r>
          </w:p>
        </w:tc>
        <w:tc>
          <w:tcPr>
            <w:tcW w:w="949" w:type="dxa"/>
            <w:vAlign w:val="center"/>
          </w:tcPr>
          <w:p w14:paraId="6D46828F" w14:textId="67EF6B23" w:rsidR="0048185E" w:rsidRPr="00926FB2" w:rsidRDefault="0048185E" w:rsidP="00B506E7">
            <w:pPr>
              <w:jc w:val="center"/>
              <w:textAlignment w:val="top"/>
              <w:rPr>
                <w:sz w:val="24"/>
                <w:szCs w:val="24"/>
              </w:rPr>
            </w:pPr>
            <w:r>
              <w:rPr>
                <w:sz w:val="24"/>
                <w:szCs w:val="24"/>
              </w:rPr>
              <w:t>2</w:t>
            </w:r>
          </w:p>
        </w:tc>
        <w:tc>
          <w:tcPr>
            <w:tcW w:w="1219" w:type="dxa"/>
            <w:vAlign w:val="center"/>
          </w:tcPr>
          <w:p w14:paraId="450B9665" w14:textId="66EE08C9" w:rsidR="0048185E" w:rsidRPr="00926FB2" w:rsidRDefault="0048185E" w:rsidP="00B506E7">
            <w:pPr>
              <w:jc w:val="center"/>
              <w:textAlignment w:val="top"/>
              <w:rPr>
                <w:sz w:val="24"/>
                <w:szCs w:val="24"/>
              </w:rPr>
            </w:pPr>
            <w:r>
              <w:rPr>
                <w:sz w:val="24"/>
                <w:szCs w:val="24"/>
              </w:rPr>
              <w:t>3</w:t>
            </w:r>
          </w:p>
        </w:tc>
        <w:tc>
          <w:tcPr>
            <w:tcW w:w="1618" w:type="dxa"/>
            <w:vAlign w:val="center"/>
          </w:tcPr>
          <w:p w14:paraId="689570A3" w14:textId="54D3F683" w:rsidR="0048185E" w:rsidRPr="00926FB2" w:rsidRDefault="0048185E" w:rsidP="00B506E7">
            <w:pPr>
              <w:jc w:val="center"/>
              <w:textAlignment w:val="top"/>
              <w:rPr>
                <w:sz w:val="24"/>
                <w:szCs w:val="24"/>
              </w:rPr>
            </w:pPr>
            <w:r>
              <w:rPr>
                <w:sz w:val="24"/>
                <w:szCs w:val="24"/>
              </w:rPr>
              <w:t>4</w:t>
            </w:r>
          </w:p>
        </w:tc>
        <w:tc>
          <w:tcPr>
            <w:tcW w:w="1528" w:type="dxa"/>
            <w:vAlign w:val="center"/>
          </w:tcPr>
          <w:p w14:paraId="480F1626" w14:textId="62A4E437" w:rsidR="0048185E" w:rsidRPr="00926FB2" w:rsidRDefault="0048185E" w:rsidP="00B506E7">
            <w:pPr>
              <w:jc w:val="center"/>
              <w:textAlignment w:val="top"/>
              <w:rPr>
                <w:sz w:val="24"/>
                <w:szCs w:val="24"/>
              </w:rPr>
            </w:pPr>
            <w:r>
              <w:rPr>
                <w:sz w:val="24"/>
                <w:szCs w:val="24"/>
              </w:rPr>
              <w:t>5</w:t>
            </w:r>
          </w:p>
        </w:tc>
        <w:tc>
          <w:tcPr>
            <w:tcW w:w="1359" w:type="dxa"/>
            <w:vAlign w:val="center"/>
          </w:tcPr>
          <w:p w14:paraId="05D19017" w14:textId="6AD41002" w:rsidR="0048185E" w:rsidRPr="00926FB2" w:rsidRDefault="0048185E" w:rsidP="00B506E7">
            <w:pPr>
              <w:jc w:val="center"/>
              <w:textAlignment w:val="top"/>
              <w:rPr>
                <w:sz w:val="24"/>
                <w:szCs w:val="24"/>
              </w:rPr>
            </w:pPr>
            <w:r>
              <w:rPr>
                <w:sz w:val="24"/>
                <w:szCs w:val="24"/>
              </w:rPr>
              <w:t>6</w:t>
            </w:r>
          </w:p>
        </w:tc>
        <w:tc>
          <w:tcPr>
            <w:tcW w:w="1275" w:type="dxa"/>
            <w:vAlign w:val="center"/>
          </w:tcPr>
          <w:p w14:paraId="5391857E" w14:textId="64770A7F" w:rsidR="0048185E" w:rsidRPr="00926FB2" w:rsidRDefault="0048185E" w:rsidP="00B506E7">
            <w:pPr>
              <w:jc w:val="center"/>
              <w:textAlignment w:val="top"/>
              <w:rPr>
                <w:sz w:val="24"/>
                <w:szCs w:val="24"/>
              </w:rPr>
            </w:pPr>
            <w:r>
              <w:rPr>
                <w:sz w:val="24"/>
                <w:szCs w:val="24"/>
              </w:rPr>
              <w:t>7</w:t>
            </w:r>
          </w:p>
        </w:tc>
      </w:tr>
      <w:tr w:rsidR="009D56E2" w:rsidRPr="00926FB2" w14:paraId="64479044" w14:textId="77777777" w:rsidTr="00632001">
        <w:tc>
          <w:tcPr>
            <w:tcW w:w="1691" w:type="dxa"/>
          </w:tcPr>
          <w:p w14:paraId="032983B9" w14:textId="77777777" w:rsidR="00B062C8" w:rsidRPr="00926FB2" w:rsidRDefault="00B062C8" w:rsidP="00B506E7">
            <w:pPr>
              <w:textAlignment w:val="top"/>
              <w:rPr>
                <w:sz w:val="24"/>
                <w:szCs w:val="24"/>
              </w:rPr>
            </w:pPr>
            <w:r w:rsidRPr="00926FB2">
              <w:rPr>
                <w:sz w:val="24"/>
                <w:szCs w:val="24"/>
              </w:rPr>
              <w:t>Шахтинская</w:t>
            </w:r>
          </w:p>
        </w:tc>
        <w:tc>
          <w:tcPr>
            <w:tcW w:w="949" w:type="dxa"/>
          </w:tcPr>
          <w:p w14:paraId="6AAEFEA9" w14:textId="77777777" w:rsidR="00B062C8" w:rsidRPr="00926FB2" w:rsidRDefault="00B062C8" w:rsidP="00B506E7">
            <w:pPr>
              <w:jc w:val="center"/>
              <w:textAlignment w:val="top"/>
              <w:rPr>
                <w:sz w:val="24"/>
                <w:szCs w:val="24"/>
              </w:rPr>
            </w:pPr>
            <w:r w:rsidRPr="00926FB2">
              <w:rPr>
                <w:sz w:val="24"/>
                <w:szCs w:val="24"/>
              </w:rPr>
              <w:t>1971</w:t>
            </w:r>
          </w:p>
        </w:tc>
        <w:tc>
          <w:tcPr>
            <w:tcW w:w="1219" w:type="dxa"/>
          </w:tcPr>
          <w:p w14:paraId="566C8AEA" w14:textId="77777777" w:rsidR="00B062C8" w:rsidRPr="00926FB2" w:rsidRDefault="00B062C8" w:rsidP="00B506E7">
            <w:pPr>
              <w:jc w:val="center"/>
              <w:textAlignment w:val="top"/>
              <w:rPr>
                <w:sz w:val="24"/>
                <w:szCs w:val="24"/>
              </w:rPr>
            </w:pPr>
            <w:r w:rsidRPr="00926FB2">
              <w:rPr>
                <w:sz w:val="24"/>
                <w:szCs w:val="24"/>
              </w:rPr>
              <w:t>300</w:t>
            </w:r>
          </w:p>
        </w:tc>
        <w:tc>
          <w:tcPr>
            <w:tcW w:w="1618" w:type="dxa"/>
          </w:tcPr>
          <w:p w14:paraId="1D1A049B" w14:textId="77777777" w:rsidR="00B062C8" w:rsidRPr="00926FB2" w:rsidRDefault="00B062C8" w:rsidP="00B506E7">
            <w:pPr>
              <w:jc w:val="center"/>
              <w:textAlignment w:val="top"/>
              <w:rPr>
                <w:sz w:val="24"/>
                <w:szCs w:val="24"/>
              </w:rPr>
            </w:pPr>
            <w:r w:rsidRPr="00926FB2">
              <w:rPr>
                <w:sz w:val="24"/>
                <w:szCs w:val="24"/>
              </w:rPr>
              <w:t>15</w:t>
            </w:r>
          </w:p>
        </w:tc>
        <w:tc>
          <w:tcPr>
            <w:tcW w:w="1528" w:type="dxa"/>
          </w:tcPr>
          <w:p w14:paraId="0A2F80BC" w14:textId="77777777" w:rsidR="00B062C8" w:rsidRPr="00926FB2" w:rsidRDefault="00B062C8" w:rsidP="00B506E7">
            <w:pPr>
              <w:jc w:val="center"/>
              <w:textAlignment w:val="top"/>
              <w:rPr>
                <w:sz w:val="24"/>
                <w:szCs w:val="24"/>
              </w:rPr>
            </w:pPr>
            <w:r w:rsidRPr="00926FB2">
              <w:rPr>
                <w:sz w:val="24"/>
                <w:szCs w:val="24"/>
              </w:rPr>
              <w:t>660</w:t>
            </w:r>
          </w:p>
        </w:tc>
        <w:tc>
          <w:tcPr>
            <w:tcW w:w="1359" w:type="dxa"/>
          </w:tcPr>
          <w:p w14:paraId="5B6A5847" w14:textId="77777777" w:rsidR="00B062C8" w:rsidRPr="00926FB2" w:rsidRDefault="00B062C8" w:rsidP="00B506E7">
            <w:pPr>
              <w:jc w:val="center"/>
              <w:textAlignment w:val="top"/>
              <w:rPr>
                <w:sz w:val="24"/>
                <w:szCs w:val="24"/>
              </w:rPr>
            </w:pPr>
            <w:r w:rsidRPr="00926FB2">
              <w:rPr>
                <w:sz w:val="24"/>
                <w:szCs w:val="24"/>
              </w:rPr>
              <w:t>5,2</w:t>
            </w:r>
          </w:p>
        </w:tc>
        <w:tc>
          <w:tcPr>
            <w:tcW w:w="1275" w:type="dxa"/>
          </w:tcPr>
          <w:p w14:paraId="19C98D89" w14:textId="77777777" w:rsidR="00B062C8" w:rsidRPr="00926FB2" w:rsidRDefault="00B062C8" w:rsidP="00B506E7">
            <w:pPr>
              <w:jc w:val="center"/>
              <w:textAlignment w:val="top"/>
              <w:rPr>
                <w:sz w:val="24"/>
                <w:szCs w:val="24"/>
              </w:rPr>
            </w:pPr>
            <w:r w:rsidRPr="00926FB2">
              <w:rPr>
                <w:sz w:val="24"/>
                <w:szCs w:val="24"/>
              </w:rPr>
              <w:t>44</w:t>
            </w:r>
          </w:p>
        </w:tc>
      </w:tr>
      <w:tr w:rsidR="009D56E2" w:rsidRPr="00926FB2" w14:paraId="6BB1A060" w14:textId="77777777" w:rsidTr="00632001">
        <w:tc>
          <w:tcPr>
            <w:tcW w:w="1691" w:type="dxa"/>
          </w:tcPr>
          <w:p w14:paraId="28767631" w14:textId="77777777" w:rsidR="00B062C8" w:rsidRPr="00926FB2" w:rsidRDefault="00B062C8" w:rsidP="00B506E7">
            <w:pPr>
              <w:textAlignment w:val="top"/>
              <w:rPr>
                <w:sz w:val="24"/>
                <w:szCs w:val="24"/>
              </w:rPr>
            </w:pPr>
            <w:r w:rsidRPr="00926FB2">
              <w:rPr>
                <w:sz w:val="24"/>
                <w:szCs w:val="24"/>
              </w:rPr>
              <w:t>им. Ленина</w:t>
            </w:r>
          </w:p>
        </w:tc>
        <w:tc>
          <w:tcPr>
            <w:tcW w:w="949" w:type="dxa"/>
          </w:tcPr>
          <w:p w14:paraId="63A10872" w14:textId="77777777" w:rsidR="00B062C8" w:rsidRPr="00926FB2" w:rsidRDefault="00B062C8" w:rsidP="00B506E7">
            <w:pPr>
              <w:jc w:val="center"/>
              <w:textAlignment w:val="top"/>
              <w:rPr>
                <w:sz w:val="24"/>
                <w:szCs w:val="24"/>
              </w:rPr>
            </w:pPr>
            <w:r w:rsidRPr="00926FB2">
              <w:rPr>
                <w:sz w:val="24"/>
                <w:szCs w:val="24"/>
              </w:rPr>
              <w:t>1976</w:t>
            </w:r>
          </w:p>
        </w:tc>
        <w:tc>
          <w:tcPr>
            <w:tcW w:w="1219" w:type="dxa"/>
          </w:tcPr>
          <w:p w14:paraId="33CDE4AB" w14:textId="77777777" w:rsidR="00B062C8" w:rsidRPr="00926FB2" w:rsidRDefault="00B062C8" w:rsidP="00B506E7">
            <w:pPr>
              <w:jc w:val="center"/>
              <w:textAlignment w:val="top"/>
              <w:rPr>
                <w:sz w:val="24"/>
                <w:szCs w:val="24"/>
              </w:rPr>
            </w:pPr>
            <w:r w:rsidRPr="00926FB2">
              <w:rPr>
                <w:sz w:val="24"/>
                <w:szCs w:val="24"/>
              </w:rPr>
              <w:t>410</w:t>
            </w:r>
          </w:p>
        </w:tc>
        <w:tc>
          <w:tcPr>
            <w:tcW w:w="1618" w:type="dxa"/>
          </w:tcPr>
          <w:p w14:paraId="7CCA3322" w14:textId="77777777" w:rsidR="00B062C8" w:rsidRPr="00926FB2" w:rsidRDefault="00B062C8" w:rsidP="00B506E7">
            <w:pPr>
              <w:jc w:val="center"/>
              <w:textAlignment w:val="top"/>
              <w:rPr>
                <w:sz w:val="24"/>
                <w:szCs w:val="24"/>
              </w:rPr>
            </w:pPr>
            <w:r w:rsidRPr="00926FB2">
              <w:rPr>
                <w:sz w:val="24"/>
                <w:szCs w:val="24"/>
              </w:rPr>
              <w:t>550</w:t>
            </w:r>
          </w:p>
        </w:tc>
        <w:tc>
          <w:tcPr>
            <w:tcW w:w="1528" w:type="dxa"/>
          </w:tcPr>
          <w:p w14:paraId="74189656" w14:textId="77777777" w:rsidR="00B062C8" w:rsidRPr="00926FB2" w:rsidRDefault="00B062C8" w:rsidP="00B506E7">
            <w:pPr>
              <w:jc w:val="center"/>
              <w:textAlignment w:val="top"/>
              <w:rPr>
                <w:sz w:val="24"/>
                <w:szCs w:val="24"/>
              </w:rPr>
            </w:pPr>
            <w:r w:rsidRPr="00926FB2">
              <w:rPr>
                <w:sz w:val="24"/>
                <w:szCs w:val="24"/>
              </w:rPr>
              <w:t>36 000</w:t>
            </w:r>
          </w:p>
        </w:tc>
        <w:tc>
          <w:tcPr>
            <w:tcW w:w="1359" w:type="dxa"/>
          </w:tcPr>
          <w:p w14:paraId="6E4C4C2A" w14:textId="77777777" w:rsidR="00B062C8" w:rsidRPr="00926FB2" w:rsidRDefault="00B062C8" w:rsidP="00B506E7">
            <w:pPr>
              <w:jc w:val="center"/>
              <w:textAlignment w:val="top"/>
              <w:rPr>
                <w:sz w:val="24"/>
                <w:szCs w:val="24"/>
              </w:rPr>
            </w:pPr>
            <w:r w:rsidRPr="00926FB2">
              <w:rPr>
                <w:sz w:val="24"/>
                <w:szCs w:val="24"/>
              </w:rPr>
              <w:t>50</w:t>
            </w:r>
          </w:p>
        </w:tc>
        <w:tc>
          <w:tcPr>
            <w:tcW w:w="1275" w:type="dxa"/>
          </w:tcPr>
          <w:p w14:paraId="0012C8E5" w14:textId="77777777" w:rsidR="00B062C8" w:rsidRPr="00926FB2" w:rsidRDefault="00B062C8" w:rsidP="00B506E7">
            <w:pPr>
              <w:jc w:val="center"/>
              <w:textAlignment w:val="top"/>
              <w:rPr>
                <w:sz w:val="24"/>
                <w:szCs w:val="24"/>
              </w:rPr>
            </w:pPr>
            <w:r w:rsidRPr="00926FB2">
              <w:rPr>
                <w:sz w:val="24"/>
                <w:szCs w:val="24"/>
              </w:rPr>
              <w:t>66</w:t>
            </w:r>
          </w:p>
        </w:tc>
      </w:tr>
      <w:tr w:rsidR="009D56E2" w:rsidRPr="00926FB2" w14:paraId="1BE543CA" w14:textId="77777777" w:rsidTr="00632001">
        <w:tc>
          <w:tcPr>
            <w:tcW w:w="1691" w:type="dxa"/>
          </w:tcPr>
          <w:p w14:paraId="18628302" w14:textId="77777777" w:rsidR="00B062C8" w:rsidRPr="00926FB2" w:rsidRDefault="00B062C8" w:rsidP="00B506E7">
            <w:pPr>
              <w:textAlignment w:val="top"/>
              <w:rPr>
                <w:sz w:val="24"/>
                <w:szCs w:val="24"/>
              </w:rPr>
            </w:pPr>
            <w:r w:rsidRPr="00926FB2">
              <w:rPr>
                <w:sz w:val="24"/>
                <w:szCs w:val="24"/>
              </w:rPr>
              <w:t>им. Ленина</w:t>
            </w:r>
          </w:p>
        </w:tc>
        <w:tc>
          <w:tcPr>
            <w:tcW w:w="949" w:type="dxa"/>
          </w:tcPr>
          <w:p w14:paraId="164895DB" w14:textId="77777777" w:rsidR="00B062C8" w:rsidRPr="00926FB2" w:rsidRDefault="00B062C8" w:rsidP="00B506E7">
            <w:pPr>
              <w:jc w:val="center"/>
              <w:textAlignment w:val="top"/>
              <w:rPr>
                <w:sz w:val="24"/>
                <w:szCs w:val="24"/>
              </w:rPr>
            </w:pPr>
            <w:r w:rsidRPr="00926FB2">
              <w:rPr>
                <w:sz w:val="24"/>
                <w:szCs w:val="24"/>
              </w:rPr>
              <w:t>1978</w:t>
            </w:r>
          </w:p>
        </w:tc>
        <w:tc>
          <w:tcPr>
            <w:tcW w:w="1219" w:type="dxa"/>
          </w:tcPr>
          <w:p w14:paraId="79A9B9E3" w14:textId="77777777" w:rsidR="00B062C8" w:rsidRPr="00926FB2" w:rsidRDefault="00B062C8" w:rsidP="00B506E7">
            <w:pPr>
              <w:jc w:val="center"/>
              <w:textAlignment w:val="top"/>
              <w:rPr>
                <w:sz w:val="24"/>
                <w:szCs w:val="24"/>
              </w:rPr>
            </w:pPr>
            <w:r w:rsidRPr="00926FB2">
              <w:rPr>
                <w:sz w:val="24"/>
                <w:szCs w:val="24"/>
              </w:rPr>
              <w:t>427</w:t>
            </w:r>
          </w:p>
        </w:tc>
        <w:tc>
          <w:tcPr>
            <w:tcW w:w="1618" w:type="dxa"/>
          </w:tcPr>
          <w:p w14:paraId="7F4D36AB" w14:textId="77777777" w:rsidR="00B062C8" w:rsidRPr="00926FB2" w:rsidRDefault="00B062C8" w:rsidP="00B506E7">
            <w:pPr>
              <w:jc w:val="center"/>
              <w:textAlignment w:val="top"/>
              <w:rPr>
                <w:sz w:val="24"/>
                <w:szCs w:val="24"/>
              </w:rPr>
            </w:pPr>
            <w:r w:rsidRPr="00926FB2">
              <w:rPr>
                <w:sz w:val="24"/>
                <w:szCs w:val="24"/>
              </w:rPr>
              <w:t>61</w:t>
            </w:r>
          </w:p>
        </w:tc>
        <w:tc>
          <w:tcPr>
            <w:tcW w:w="1528" w:type="dxa"/>
          </w:tcPr>
          <w:p w14:paraId="50372C0A" w14:textId="77777777" w:rsidR="00B062C8" w:rsidRPr="00926FB2" w:rsidRDefault="00B062C8" w:rsidP="00B506E7">
            <w:pPr>
              <w:jc w:val="center"/>
              <w:textAlignment w:val="top"/>
              <w:rPr>
                <w:sz w:val="24"/>
                <w:szCs w:val="24"/>
              </w:rPr>
            </w:pPr>
            <w:r w:rsidRPr="00926FB2">
              <w:rPr>
                <w:sz w:val="24"/>
                <w:szCs w:val="24"/>
              </w:rPr>
              <w:t>9 800</w:t>
            </w:r>
          </w:p>
        </w:tc>
        <w:tc>
          <w:tcPr>
            <w:tcW w:w="1359" w:type="dxa"/>
          </w:tcPr>
          <w:p w14:paraId="6FA16774" w14:textId="77777777" w:rsidR="00B062C8" w:rsidRPr="00926FB2" w:rsidRDefault="00B062C8" w:rsidP="00B506E7">
            <w:pPr>
              <w:jc w:val="center"/>
              <w:textAlignment w:val="top"/>
              <w:rPr>
                <w:sz w:val="24"/>
                <w:szCs w:val="24"/>
              </w:rPr>
            </w:pPr>
            <w:r w:rsidRPr="00926FB2">
              <w:rPr>
                <w:sz w:val="24"/>
                <w:szCs w:val="24"/>
              </w:rPr>
              <w:t>11</w:t>
            </w:r>
          </w:p>
        </w:tc>
        <w:tc>
          <w:tcPr>
            <w:tcW w:w="1275" w:type="dxa"/>
          </w:tcPr>
          <w:p w14:paraId="1E0AB598" w14:textId="77777777" w:rsidR="00B062C8" w:rsidRPr="00926FB2" w:rsidRDefault="00B062C8" w:rsidP="00B506E7">
            <w:pPr>
              <w:jc w:val="center"/>
              <w:textAlignment w:val="top"/>
              <w:rPr>
                <w:sz w:val="24"/>
                <w:szCs w:val="24"/>
              </w:rPr>
            </w:pPr>
            <w:r w:rsidRPr="00926FB2">
              <w:rPr>
                <w:sz w:val="24"/>
                <w:szCs w:val="24"/>
              </w:rPr>
              <w:t>161</w:t>
            </w:r>
          </w:p>
        </w:tc>
      </w:tr>
      <w:tr w:rsidR="009D56E2" w:rsidRPr="00926FB2" w14:paraId="56334577" w14:textId="77777777" w:rsidTr="00632001">
        <w:tc>
          <w:tcPr>
            <w:tcW w:w="1691" w:type="dxa"/>
          </w:tcPr>
          <w:p w14:paraId="45665F5E" w14:textId="77777777" w:rsidR="00B062C8" w:rsidRPr="00926FB2" w:rsidRDefault="00B062C8" w:rsidP="00B506E7">
            <w:pPr>
              <w:textAlignment w:val="top"/>
              <w:rPr>
                <w:sz w:val="24"/>
                <w:szCs w:val="24"/>
              </w:rPr>
            </w:pPr>
            <w:r w:rsidRPr="00926FB2">
              <w:rPr>
                <w:sz w:val="24"/>
                <w:szCs w:val="24"/>
              </w:rPr>
              <w:t>им. Ленина (при проходке ствола)</w:t>
            </w:r>
          </w:p>
        </w:tc>
        <w:tc>
          <w:tcPr>
            <w:tcW w:w="949" w:type="dxa"/>
            <w:vAlign w:val="center"/>
          </w:tcPr>
          <w:p w14:paraId="036581D4" w14:textId="77777777" w:rsidR="00B062C8" w:rsidRPr="00926FB2" w:rsidRDefault="00B062C8" w:rsidP="00B506E7">
            <w:pPr>
              <w:jc w:val="center"/>
              <w:textAlignment w:val="top"/>
              <w:rPr>
                <w:sz w:val="24"/>
                <w:szCs w:val="24"/>
              </w:rPr>
            </w:pPr>
            <w:r w:rsidRPr="00926FB2">
              <w:rPr>
                <w:sz w:val="24"/>
                <w:szCs w:val="24"/>
              </w:rPr>
              <w:t>1978</w:t>
            </w:r>
          </w:p>
        </w:tc>
        <w:tc>
          <w:tcPr>
            <w:tcW w:w="1219" w:type="dxa"/>
            <w:vAlign w:val="center"/>
          </w:tcPr>
          <w:p w14:paraId="68324BF9" w14:textId="77777777" w:rsidR="00B062C8" w:rsidRPr="00926FB2" w:rsidRDefault="00B062C8" w:rsidP="00B506E7">
            <w:pPr>
              <w:jc w:val="center"/>
              <w:textAlignment w:val="top"/>
              <w:rPr>
                <w:sz w:val="24"/>
                <w:szCs w:val="24"/>
              </w:rPr>
            </w:pPr>
            <w:r w:rsidRPr="00926FB2">
              <w:rPr>
                <w:sz w:val="24"/>
                <w:szCs w:val="24"/>
              </w:rPr>
              <w:t>435</w:t>
            </w:r>
          </w:p>
        </w:tc>
        <w:tc>
          <w:tcPr>
            <w:tcW w:w="1618" w:type="dxa"/>
            <w:vAlign w:val="center"/>
          </w:tcPr>
          <w:p w14:paraId="6C9984DE" w14:textId="77777777" w:rsidR="00B062C8" w:rsidRPr="00926FB2" w:rsidRDefault="00B062C8" w:rsidP="00B506E7">
            <w:pPr>
              <w:jc w:val="center"/>
              <w:textAlignment w:val="top"/>
              <w:rPr>
                <w:sz w:val="24"/>
                <w:szCs w:val="24"/>
              </w:rPr>
            </w:pPr>
            <w:r w:rsidRPr="00926FB2">
              <w:rPr>
                <w:sz w:val="24"/>
                <w:szCs w:val="24"/>
              </w:rPr>
              <w:t>380</w:t>
            </w:r>
          </w:p>
        </w:tc>
        <w:tc>
          <w:tcPr>
            <w:tcW w:w="1528" w:type="dxa"/>
            <w:vAlign w:val="center"/>
          </w:tcPr>
          <w:p w14:paraId="588B2AB0" w14:textId="77777777" w:rsidR="00B062C8" w:rsidRPr="00926FB2" w:rsidRDefault="00B062C8" w:rsidP="00B506E7">
            <w:pPr>
              <w:jc w:val="center"/>
              <w:textAlignment w:val="top"/>
              <w:rPr>
                <w:sz w:val="24"/>
                <w:szCs w:val="24"/>
              </w:rPr>
            </w:pPr>
            <w:r w:rsidRPr="00926FB2">
              <w:rPr>
                <w:sz w:val="24"/>
                <w:szCs w:val="24"/>
              </w:rPr>
              <w:t>27 933</w:t>
            </w:r>
          </w:p>
        </w:tc>
        <w:tc>
          <w:tcPr>
            <w:tcW w:w="1359" w:type="dxa"/>
            <w:vAlign w:val="center"/>
          </w:tcPr>
          <w:p w14:paraId="6DF18D75" w14:textId="77777777" w:rsidR="00B062C8" w:rsidRPr="00926FB2" w:rsidRDefault="00B062C8" w:rsidP="00B506E7">
            <w:pPr>
              <w:jc w:val="center"/>
              <w:textAlignment w:val="top"/>
              <w:rPr>
                <w:sz w:val="24"/>
                <w:szCs w:val="24"/>
              </w:rPr>
            </w:pPr>
            <w:r w:rsidRPr="00926FB2">
              <w:rPr>
                <w:sz w:val="24"/>
                <w:szCs w:val="24"/>
              </w:rPr>
              <w:t>5,5</w:t>
            </w:r>
          </w:p>
        </w:tc>
        <w:tc>
          <w:tcPr>
            <w:tcW w:w="1275" w:type="dxa"/>
            <w:vAlign w:val="center"/>
          </w:tcPr>
          <w:p w14:paraId="66CCB471" w14:textId="77777777" w:rsidR="00B062C8" w:rsidRPr="00926FB2" w:rsidRDefault="00B062C8" w:rsidP="00B506E7">
            <w:pPr>
              <w:jc w:val="center"/>
              <w:textAlignment w:val="top"/>
              <w:rPr>
                <w:sz w:val="24"/>
                <w:szCs w:val="24"/>
              </w:rPr>
            </w:pPr>
            <w:r w:rsidRPr="00926FB2">
              <w:rPr>
                <w:sz w:val="24"/>
                <w:szCs w:val="24"/>
              </w:rPr>
              <w:t>73</w:t>
            </w:r>
          </w:p>
        </w:tc>
      </w:tr>
      <w:tr w:rsidR="009D56E2" w:rsidRPr="00926FB2" w14:paraId="4064CD81" w14:textId="77777777" w:rsidTr="0048185E">
        <w:tc>
          <w:tcPr>
            <w:tcW w:w="1691" w:type="dxa"/>
            <w:tcBorders>
              <w:bottom w:val="nil"/>
            </w:tcBorders>
          </w:tcPr>
          <w:p w14:paraId="07FCCE16" w14:textId="77777777" w:rsidR="00B062C8" w:rsidRPr="00926FB2" w:rsidRDefault="00B062C8" w:rsidP="00B506E7">
            <w:pPr>
              <w:textAlignment w:val="top"/>
              <w:rPr>
                <w:sz w:val="24"/>
                <w:szCs w:val="24"/>
              </w:rPr>
            </w:pPr>
            <w:r w:rsidRPr="00926FB2">
              <w:rPr>
                <w:sz w:val="24"/>
                <w:szCs w:val="24"/>
              </w:rPr>
              <w:t>им. Ленина</w:t>
            </w:r>
          </w:p>
        </w:tc>
        <w:tc>
          <w:tcPr>
            <w:tcW w:w="949" w:type="dxa"/>
            <w:tcBorders>
              <w:bottom w:val="nil"/>
            </w:tcBorders>
          </w:tcPr>
          <w:p w14:paraId="087ACC08" w14:textId="77777777" w:rsidR="00B062C8" w:rsidRPr="00926FB2" w:rsidRDefault="00B062C8" w:rsidP="00B506E7">
            <w:pPr>
              <w:jc w:val="center"/>
              <w:textAlignment w:val="top"/>
              <w:rPr>
                <w:sz w:val="24"/>
                <w:szCs w:val="24"/>
              </w:rPr>
            </w:pPr>
            <w:r w:rsidRPr="00926FB2">
              <w:rPr>
                <w:sz w:val="24"/>
                <w:szCs w:val="24"/>
              </w:rPr>
              <w:t>1983</w:t>
            </w:r>
          </w:p>
        </w:tc>
        <w:tc>
          <w:tcPr>
            <w:tcW w:w="1219" w:type="dxa"/>
            <w:tcBorders>
              <w:bottom w:val="nil"/>
            </w:tcBorders>
          </w:tcPr>
          <w:p w14:paraId="69F1FE8F" w14:textId="77777777" w:rsidR="00B062C8" w:rsidRPr="00926FB2" w:rsidRDefault="00B062C8" w:rsidP="00B506E7">
            <w:pPr>
              <w:jc w:val="center"/>
              <w:textAlignment w:val="top"/>
              <w:rPr>
                <w:sz w:val="24"/>
                <w:szCs w:val="24"/>
              </w:rPr>
            </w:pPr>
            <w:r w:rsidRPr="00926FB2">
              <w:rPr>
                <w:sz w:val="24"/>
                <w:szCs w:val="24"/>
              </w:rPr>
              <w:t>350</w:t>
            </w:r>
          </w:p>
        </w:tc>
        <w:tc>
          <w:tcPr>
            <w:tcW w:w="1618" w:type="dxa"/>
            <w:tcBorders>
              <w:bottom w:val="nil"/>
            </w:tcBorders>
          </w:tcPr>
          <w:p w14:paraId="03BFA1DF" w14:textId="77777777" w:rsidR="00B062C8" w:rsidRPr="00926FB2" w:rsidRDefault="00B062C8" w:rsidP="00B506E7">
            <w:pPr>
              <w:jc w:val="center"/>
              <w:textAlignment w:val="top"/>
              <w:rPr>
                <w:sz w:val="24"/>
                <w:szCs w:val="24"/>
              </w:rPr>
            </w:pPr>
            <w:r w:rsidRPr="00926FB2">
              <w:rPr>
                <w:sz w:val="24"/>
                <w:szCs w:val="24"/>
              </w:rPr>
              <w:t>145</w:t>
            </w:r>
          </w:p>
        </w:tc>
        <w:tc>
          <w:tcPr>
            <w:tcW w:w="1528" w:type="dxa"/>
            <w:tcBorders>
              <w:bottom w:val="nil"/>
            </w:tcBorders>
          </w:tcPr>
          <w:p w14:paraId="69B1AD65" w14:textId="77777777" w:rsidR="00B062C8" w:rsidRPr="00926FB2" w:rsidRDefault="00B062C8" w:rsidP="00B506E7">
            <w:pPr>
              <w:jc w:val="center"/>
              <w:textAlignment w:val="top"/>
              <w:rPr>
                <w:sz w:val="24"/>
                <w:szCs w:val="24"/>
              </w:rPr>
            </w:pPr>
            <w:r w:rsidRPr="00926FB2">
              <w:rPr>
                <w:sz w:val="24"/>
                <w:szCs w:val="24"/>
              </w:rPr>
              <w:t>10 000</w:t>
            </w:r>
          </w:p>
        </w:tc>
        <w:tc>
          <w:tcPr>
            <w:tcW w:w="1359" w:type="dxa"/>
            <w:tcBorders>
              <w:bottom w:val="nil"/>
            </w:tcBorders>
          </w:tcPr>
          <w:p w14:paraId="6055DD2C" w14:textId="77777777" w:rsidR="00B062C8" w:rsidRPr="00926FB2" w:rsidRDefault="00B062C8" w:rsidP="00B506E7">
            <w:pPr>
              <w:jc w:val="center"/>
              <w:textAlignment w:val="top"/>
              <w:rPr>
                <w:sz w:val="24"/>
                <w:szCs w:val="24"/>
              </w:rPr>
            </w:pPr>
            <w:r w:rsidRPr="00926FB2">
              <w:rPr>
                <w:sz w:val="24"/>
                <w:szCs w:val="24"/>
              </w:rPr>
              <w:t>18</w:t>
            </w:r>
          </w:p>
        </w:tc>
        <w:tc>
          <w:tcPr>
            <w:tcW w:w="1275" w:type="dxa"/>
            <w:tcBorders>
              <w:bottom w:val="nil"/>
            </w:tcBorders>
          </w:tcPr>
          <w:p w14:paraId="5912C6E3" w14:textId="77777777" w:rsidR="00B062C8" w:rsidRPr="00926FB2" w:rsidRDefault="00B062C8" w:rsidP="00B506E7">
            <w:pPr>
              <w:jc w:val="center"/>
              <w:textAlignment w:val="top"/>
              <w:rPr>
                <w:sz w:val="24"/>
                <w:szCs w:val="24"/>
              </w:rPr>
            </w:pPr>
            <w:r w:rsidRPr="00926FB2">
              <w:rPr>
                <w:sz w:val="24"/>
                <w:szCs w:val="24"/>
              </w:rPr>
              <w:t>69</w:t>
            </w:r>
          </w:p>
        </w:tc>
      </w:tr>
      <w:tr w:rsidR="0048185E" w:rsidRPr="00926FB2" w14:paraId="4123B127" w14:textId="77777777" w:rsidTr="00761ABD">
        <w:tc>
          <w:tcPr>
            <w:tcW w:w="9639" w:type="dxa"/>
            <w:gridSpan w:val="7"/>
            <w:tcBorders>
              <w:top w:val="nil"/>
              <w:left w:val="nil"/>
              <w:bottom w:val="single" w:sz="4" w:space="0" w:color="auto"/>
              <w:right w:val="nil"/>
            </w:tcBorders>
          </w:tcPr>
          <w:p w14:paraId="19DCA7F2" w14:textId="01A46FE7" w:rsidR="0048185E" w:rsidRPr="00926FB2" w:rsidRDefault="0048185E" w:rsidP="0048185E">
            <w:pPr>
              <w:textAlignment w:val="top"/>
              <w:rPr>
                <w:sz w:val="24"/>
                <w:szCs w:val="24"/>
              </w:rPr>
            </w:pPr>
            <w:r>
              <w:rPr>
                <w:sz w:val="24"/>
                <w:szCs w:val="24"/>
              </w:rPr>
              <w:lastRenderedPageBreak/>
              <w:t>Продолжение таблицы 3.2</w:t>
            </w:r>
          </w:p>
        </w:tc>
      </w:tr>
      <w:tr w:rsidR="0048185E" w:rsidRPr="00926FB2" w14:paraId="6479C7F5" w14:textId="77777777" w:rsidTr="00761ABD">
        <w:tc>
          <w:tcPr>
            <w:tcW w:w="1691" w:type="dxa"/>
            <w:tcBorders>
              <w:top w:val="single" w:sz="4" w:space="0" w:color="auto"/>
              <w:bottom w:val="single" w:sz="4" w:space="0" w:color="auto"/>
            </w:tcBorders>
          </w:tcPr>
          <w:p w14:paraId="5F8E515E" w14:textId="02983CCE" w:rsidR="0048185E" w:rsidRPr="00926FB2" w:rsidRDefault="00761ABD" w:rsidP="00761ABD">
            <w:pPr>
              <w:jc w:val="center"/>
              <w:textAlignment w:val="top"/>
              <w:rPr>
                <w:sz w:val="24"/>
                <w:szCs w:val="24"/>
              </w:rPr>
            </w:pPr>
            <w:r>
              <w:rPr>
                <w:sz w:val="24"/>
                <w:szCs w:val="24"/>
              </w:rPr>
              <w:t>1</w:t>
            </w:r>
          </w:p>
        </w:tc>
        <w:tc>
          <w:tcPr>
            <w:tcW w:w="949" w:type="dxa"/>
            <w:tcBorders>
              <w:top w:val="single" w:sz="4" w:space="0" w:color="auto"/>
              <w:bottom w:val="single" w:sz="4" w:space="0" w:color="auto"/>
            </w:tcBorders>
          </w:tcPr>
          <w:p w14:paraId="71D475F0" w14:textId="25614B5B" w:rsidR="0048185E" w:rsidRPr="00926FB2" w:rsidRDefault="00761ABD" w:rsidP="00761ABD">
            <w:pPr>
              <w:jc w:val="center"/>
              <w:textAlignment w:val="top"/>
              <w:rPr>
                <w:sz w:val="24"/>
                <w:szCs w:val="24"/>
              </w:rPr>
            </w:pPr>
            <w:r>
              <w:rPr>
                <w:sz w:val="24"/>
                <w:szCs w:val="24"/>
              </w:rPr>
              <w:t>2</w:t>
            </w:r>
          </w:p>
        </w:tc>
        <w:tc>
          <w:tcPr>
            <w:tcW w:w="1219" w:type="dxa"/>
            <w:tcBorders>
              <w:top w:val="single" w:sz="4" w:space="0" w:color="auto"/>
              <w:bottom w:val="single" w:sz="4" w:space="0" w:color="auto"/>
            </w:tcBorders>
          </w:tcPr>
          <w:p w14:paraId="7EBD5C83" w14:textId="2094B575" w:rsidR="0048185E" w:rsidRPr="00926FB2" w:rsidRDefault="00761ABD" w:rsidP="00761ABD">
            <w:pPr>
              <w:jc w:val="center"/>
              <w:textAlignment w:val="top"/>
              <w:rPr>
                <w:sz w:val="24"/>
                <w:szCs w:val="24"/>
              </w:rPr>
            </w:pPr>
            <w:r>
              <w:rPr>
                <w:sz w:val="24"/>
                <w:szCs w:val="24"/>
              </w:rPr>
              <w:t>3</w:t>
            </w:r>
          </w:p>
        </w:tc>
        <w:tc>
          <w:tcPr>
            <w:tcW w:w="1618" w:type="dxa"/>
            <w:tcBorders>
              <w:top w:val="single" w:sz="4" w:space="0" w:color="auto"/>
              <w:bottom w:val="single" w:sz="4" w:space="0" w:color="auto"/>
            </w:tcBorders>
          </w:tcPr>
          <w:p w14:paraId="4193162F" w14:textId="04021A5B" w:rsidR="0048185E" w:rsidRPr="00926FB2" w:rsidRDefault="00761ABD" w:rsidP="00761ABD">
            <w:pPr>
              <w:jc w:val="center"/>
              <w:textAlignment w:val="top"/>
              <w:rPr>
                <w:sz w:val="24"/>
                <w:szCs w:val="24"/>
              </w:rPr>
            </w:pPr>
            <w:r>
              <w:rPr>
                <w:sz w:val="24"/>
                <w:szCs w:val="24"/>
              </w:rPr>
              <w:t>4</w:t>
            </w:r>
          </w:p>
        </w:tc>
        <w:tc>
          <w:tcPr>
            <w:tcW w:w="1528" w:type="dxa"/>
            <w:tcBorders>
              <w:top w:val="single" w:sz="4" w:space="0" w:color="auto"/>
              <w:bottom w:val="single" w:sz="4" w:space="0" w:color="auto"/>
            </w:tcBorders>
          </w:tcPr>
          <w:p w14:paraId="42C6E802" w14:textId="5FB9C828" w:rsidR="0048185E" w:rsidRPr="00926FB2" w:rsidRDefault="00761ABD" w:rsidP="00761ABD">
            <w:pPr>
              <w:jc w:val="center"/>
              <w:textAlignment w:val="top"/>
              <w:rPr>
                <w:sz w:val="24"/>
                <w:szCs w:val="24"/>
              </w:rPr>
            </w:pPr>
            <w:r>
              <w:rPr>
                <w:sz w:val="24"/>
                <w:szCs w:val="24"/>
              </w:rPr>
              <w:t>5</w:t>
            </w:r>
          </w:p>
        </w:tc>
        <w:tc>
          <w:tcPr>
            <w:tcW w:w="1359" w:type="dxa"/>
            <w:tcBorders>
              <w:top w:val="single" w:sz="4" w:space="0" w:color="auto"/>
              <w:bottom w:val="single" w:sz="4" w:space="0" w:color="auto"/>
            </w:tcBorders>
          </w:tcPr>
          <w:p w14:paraId="63BF73E2" w14:textId="7540A216" w:rsidR="0048185E" w:rsidRPr="00926FB2" w:rsidRDefault="00761ABD" w:rsidP="00761ABD">
            <w:pPr>
              <w:jc w:val="center"/>
              <w:textAlignment w:val="top"/>
              <w:rPr>
                <w:sz w:val="24"/>
                <w:szCs w:val="24"/>
              </w:rPr>
            </w:pPr>
            <w:r>
              <w:rPr>
                <w:sz w:val="24"/>
                <w:szCs w:val="24"/>
              </w:rPr>
              <w:t>6</w:t>
            </w:r>
          </w:p>
        </w:tc>
        <w:tc>
          <w:tcPr>
            <w:tcW w:w="1275" w:type="dxa"/>
            <w:tcBorders>
              <w:top w:val="single" w:sz="4" w:space="0" w:color="auto"/>
              <w:bottom w:val="single" w:sz="4" w:space="0" w:color="auto"/>
            </w:tcBorders>
          </w:tcPr>
          <w:p w14:paraId="42CD992A" w14:textId="4B9713FD" w:rsidR="0048185E" w:rsidRPr="00926FB2" w:rsidRDefault="00761ABD" w:rsidP="00761ABD">
            <w:pPr>
              <w:jc w:val="center"/>
              <w:textAlignment w:val="top"/>
              <w:rPr>
                <w:sz w:val="24"/>
                <w:szCs w:val="24"/>
              </w:rPr>
            </w:pPr>
            <w:r>
              <w:rPr>
                <w:sz w:val="24"/>
                <w:szCs w:val="24"/>
              </w:rPr>
              <w:t>7</w:t>
            </w:r>
          </w:p>
        </w:tc>
      </w:tr>
      <w:tr w:rsidR="0048185E" w:rsidRPr="00926FB2" w14:paraId="137B35C0" w14:textId="77777777" w:rsidTr="00761ABD">
        <w:tc>
          <w:tcPr>
            <w:tcW w:w="1691" w:type="dxa"/>
            <w:tcBorders>
              <w:top w:val="single" w:sz="4" w:space="0" w:color="auto"/>
              <w:bottom w:val="single" w:sz="4" w:space="0" w:color="auto"/>
            </w:tcBorders>
          </w:tcPr>
          <w:p w14:paraId="7B1ED8E1" w14:textId="558DC145" w:rsidR="0048185E" w:rsidRPr="00926FB2" w:rsidRDefault="0048185E" w:rsidP="0048185E">
            <w:pPr>
              <w:textAlignment w:val="top"/>
              <w:rPr>
                <w:sz w:val="24"/>
                <w:szCs w:val="24"/>
              </w:rPr>
            </w:pPr>
            <w:r w:rsidRPr="00926FB2">
              <w:rPr>
                <w:sz w:val="24"/>
                <w:szCs w:val="24"/>
              </w:rPr>
              <w:t>им. Ленина</w:t>
            </w:r>
          </w:p>
        </w:tc>
        <w:tc>
          <w:tcPr>
            <w:tcW w:w="949" w:type="dxa"/>
            <w:tcBorders>
              <w:top w:val="single" w:sz="4" w:space="0" w:color="auto"/>
              <w:bottom w:val="single" w:sz="4" w:space="0" w:color="auto"/>
            </w:tcBorders>
          </w:tcPr>
          <w:p w14:paraId="697327FF" w14:textId="3A3C625D" w:rsidR="0048185E" w:rsidRPr="00926FB2" w:rsidRDefault="0048185E" w:rsidP="0048185E">
            <w:pPr>
              <w:jc w:val="center"/>
              <w:textAlignment w:val="top"/>
              <w:rPr>
                <w:sz w:val="24"/>
                <w:szCs w:val="24"/>
              </w:rPr>
            </w:pPr>
            <w:r w:rsidRPr="00926FB2">
              <w:rPr>
                <w:sz w:val="24"/>
                <w:szCs w:val="24"/>
              </w:rPr>
              <w:t>1985</w:t>
            </w:r>
          </w:p>
        </w:tc>
        <w:tc>
          <w:tcPr>
            <w:tcW w:w="1219" w:type="dxa"/>
            <w:tcBorders>
              <w:top w:val="single" w:sz="4" w:space="0" w:color="auto"/>
              <w:bottom w:val="single" w:sz="4" w:space="0" w:color="auto"/>
            </w:tcBorders>
          </w:tcPr>
          <w:p w14:paraId="01D25003" w14:textId="39964BA6" w:rsidR="0048185E" w:rsidRPr="00926FB2" w:rsidRDefault="0048185E" w:rsidP="0048185E">
            <w:pPr>
              <w:jc w:val="center"/>
              <w:textAlignment w:val="top"/>
              <w:rPr>
                <w:sz w:val="24"/>
                <w:szCs w:val="24"/>
              </w:rPr>
            </w:pPr>
            <w:r w:rsidRPr="00926FB2">
              <w:rPr>
                <w:sz w:val="24"/>
                <w:szCs w:val="24"/>
              </w:rPr>
              <w:t>317</w:t>
            </w:r>
          </w:p>
        </w:tc>
        <w:tc>
          <w:tcPr>
            <w:tcW w:w="1618" w:type="dxa"/>
            <w:tcBorders>
              <w:top w:val="single" w:sz="4" w:space="0" w:color="auto"/>
              <w:bottom w:val="single" w:sz="4" w:space="0" w:color="auto"/>
            </w:tcBorders>
          </w:tcPr>
          <w:p w14:paraId="7C54258E" w14:textId="55E0EC2E" w:rsidR="0048185E" w:rsidRPr="00926FB2" w:rsidRDefault="0048185E" w:rsidP="0048185E">
            <w:pPr>
              <w:jc w:val="center"/>
              <w:textAlignment w:val="top"/>
              <w:rPr>
                <w:sz w:val="24"/>
                <w:szCs w:val="24"/>
              </w:rPr>
            </w:pPr>
            <w:r w:rsidRPr="00926FB2">
              <w:rPr>
                <w:sz w:val="24"/>
                <w:szCs w:val="24"/>
              </w:rPr>
              <w:t>50</w:t>
            </w:r>
          </w:p>
        </w:tc>
        <w:tc>
          <w:tcPr>
            <w:tcW w:w="1528" w:type="dxa"/>
            <w:tcBorders>
              <w:top w:val="single" w:sz="4" w:space="0" w:color="auto"/>
              <w:bottom w:val="single" w:sz="4" w:space="0" w:color="auto"/>
            </w:tcBorders>
          </w:tcPr>
          <w:p w14:paraId="4331A7B5" w14:textId="30D1887D" w:rsidR="0048185E" w:rsidRPr="00926FB2" w:rsidRDefault="0048185E" w:rsidP="0048185E">
            <w:pPr>
              <w:jc w:val="center"/>
              <w:textAlignment w:val="top"/>
              <w:rPr>
                <w:sz w:val="24"/>
                <w:szCs w:val="24"/>
              </w:rPr>
            </w:pPr>
            <w:r w:rsidRPr="00926FB2">
              <w:rPr>
                <w:sz w:val="24"/>
                <w:szCs w:val="24"/>
              </w:rPr>
              <w:t>2 040</w:t>
            </w:r>
          </w:p>
        </w:tc>
        <w:tc>
          <w:tcPr>
            <w:tcW w:w="1359" w:type="dxa"/>
            <w:tcBorders>
              <w:top w:val="single" w:sz="4" w:space="0" w:color="auto"/>
              <w:bottom w:val="single" w:sz="4" w:space="0" w:color="auto"/>
            </w:tcBorders>
          </w:tcPr>
          <w:p w14:paraId="62FBA38B" w14:textId="716DECD6" w:rsidR="0048185E" w:rsidRPr="00926FB2" w:rsidRDefault="0048185E" w:rsidP="0048185E">
            <w:pPr>
              <w:jc w:val="center"/>
              <w:textAlignment w:val="top"/>
              <w:rPr>
                <w:sz w:val="24"/>
                <w:szCs w:val="24"/>
              </w:rPr>
            </w:pPr>
            <w:r w:rsidRPr="00926FB2">
              <w:rPr>
                <w:sz w:val="24"/>
                <w:szCs w:val="24"/>
              </w:rPr>
              <w:t>20,2</w:t>
            </w:r>
          </w:p>
        </w:tc>
        <w:tc>
          <w:tcPr>
            <w:tcW w:w="1275" w:type="dxa"/>
            <w:tcBorders>
              <w:top w:val="single" w:sz="4" w:space="0" w:color="auto"/>
              <w:bottom w:val="single" w:sz="4" w:space="0" w:color="auto"/>
            </w:tcBorders>
          </w:tcPr>
          <w:p w14:paraId="6ABDEEB3" w14:textId="2123CE3F" w:rsidR="0048185E" w:rsidRPr="00926FB2" w:rsidRDefault="0048185E" w:rsidP="0048185E">
            <w:pPr>
              <w:jc w:val="center"/>
              <w:textAlignment w:val="top"/>
              <w:rPr>
                <w:sz w:val="24"/>
                <w:szCs w:val="24"/>
              </w:rPr>
            </w:pPr>
            <w:r w:rsidRPr="00926FB2">
              <w:rPr>
                <w:sz w:val="24"/>
                <w:szCs w:val="24"/>
              </w:rPr>
              <w:t>41</w:t>
            </w:r>
          </w:p>
        </w:tc>
      </w:tr>
      <w:tr w:rsidR="0048185E" w:rsidRPr="00926FB2" w14:paraId="46B91B7D" w14:textId="77777777" w:rsidTr="0048185E">
        <w:tc>
          <w:tcPr>
            <w:tcW w:w="1691" w:type="dxa"/>
            <w:tcBorders>
              <w:bottom w:val="single" w:sz="4" w:space="0" w:color="auto"/>
            </w:tcBorders>
          </w:tcPr>
          <w:p w14:paraId="114FEE87" w14:textId="77777777" w:rsidR="0048185E" w:rsidRPr="00926FB2" w:rsidRDefault="0048185E" w:rsidP="0048185E">
            <w:pPr>
              <w:textAlignment w:val="top"/>
              <w:rPr>
                <w:sz w:val="24"/>
                <w:szCs w:val="24"/>
              </w:rPr>
            </w:pPr>
            <w:r w:rsidRPr="00926FB2">
              <w:rPr>
                <w:sz w:val="24"/>
                <w:szCs w:val="24"/>
              </w:rPr>
              <w:t>Казахстанская</w:t>
            </w:r>
          </w:p>
        </w:tc>
        <w:tc>
          <w:tcPr>
            <w:tcW w:w="949" w:type="dxa"/>
            <w:tcBorders>
              <w:bottom w:val="single" w:sz="4" w:space="0" w:color="auto"/>
            </w:tcBorders>
          </w:tcPr>
          <w:p w14:paraId="427E5DDA" w14:textId="77777777" w:rsidR="0048185E" w:rsidRPr="00926FB2" w:rsidRDefault="0048185E" w:rsidP="0048185E">
            <w:pPr>
              <w:jc w:val="center"/>
              <w:textAlignment w:val="top"/>
              <w:rPr>
                <w:sz w:val="24"/>
                <w:szCs w:val="24"/>
              </w:rPr>
            </w:pPr>
            <w:r w:rsidRPr="00926FB2">
              <w:rPr>
                <w:sz w:val="24"/>
                <w:szCs w:val="24"/>
              </w:rPr>
              <w:t>1989</w:t>
            </w:r>
          </w:p>
        </w:tc>
        <w:tc>
          <w:tcPr>
            <w:tcW w:w="1219" w:type="dxa"/>
            <w:tcBorders>
              <w:bottom w:val="single" w:sz="4" w:space="0" w:color="auto"/>
            </w:tcBorders>
          </w:tcPr>
          <w:p w14:paraId="04E33F81" w14:textId="77777777" w:rsidR="0048185E" w:rsidRPr="00926FB2" w:rsidRDefault="0048185E" w:rsidP="0048185E">
            <w:pPr>
              <w:jc w:val="center"/>
              <w:textAlignment w:val="top"/>
              <w:rPr>
                <w:sz w:val="24"/>
                <w:szCs w:val="24"/>
              </w:rPr>
            </w:pPr>
            <w:r w:rsidRPr="00926FB2">
              <w:rPr>
                <w:sz w:val="24"/>
                <w:szCs w:val="24"/>
              </w:rPr>
              <w:t>466</w:t>
            </w:r>
          </w:p>
        </w:tc>
        <w:tc>
          <w:tcPr>
            <w:tcW w:w="1618" w:type="dxa"/>
            <w:tcBorders>
              <w:bottom w:val="single" w:sz="4" w:space="0" w:color="auto"/>
            </w:tcBorders>
          </w:tcPr>
          <w:p w14:paraId="1D07DA08" w14:textId="77777777" w:rsidR="0048185E" w:rsidRPr="00926FB2" w:rsidRDefault="0048185E" w:rsidP="0048185E">
            <w:pPr>
              <w:jc w:val="center"/>
              <w:textAlignment w:val="top"/>
              <w:rPr>
                <w:sz w:val="24"/>
                <w:szCs w:val="24"/>
              </w:rPr>
            </w:pPr>
            <w:r w:rsidRPr="00926FB2">
              <w:rPr>
                <w:sz w:val="24"/>
                <w:szCs w:val="24"/>
              </w:rPr>
              <w:t>110</w:t>
            </w:r>
          </w:p>
        </w:tc>
        <w:tc>
          <w:tcPr>
            <w:tcW w:w="1528" w:type="dxa"/>
            <w:tcBorders>
              <w:bottom w:val="single" w:sz="4" w:space="0" w:color="auto"/>
            </w:tcBorders>
          </w:tcPr>
          <w:p w14:paraId="51443827" w14:textId="77777777" w:rsidR="0048185E" w:rsidRPr="00926FB2" w:rsidRDefault="0048185E" w:rsidP="0048185E">
            <w:pPr>
              <w:jc w:val="center"/>
              <w:textAlignment w:val="top"/>
              <w:rPr>
                <w:sz w:val="24"/>
                <w:szCs w:val="24"/>
              </w:rPr>
            </w:pPr>
            <w:r w:rsidRPr="00926FB2">
              <w:rPr>
                <w:sz w:val="24"/>
                <w:szCs w:val="24"/>
              </w:rPr>
              <w:t>10 000</w:t>
            </w:r>
          </w:p>
        </w:tc>
        <w:tc>
          <w:tcPr>
            <w:tcW w:w="1359" w:type="dxa"/>
            <w:tcBorders>
              <w:bottom w:val="single" w:sz="4" w:space="0" w:color="auto"/>
            </w:tcBorders>
          </w:tcPr>
          <w:p w14:paraId="412B0271" w14:textId="77777777" w:rsidR="0048185E" w:rsidRPr="00926FB2" w:rsidRDefault="0048185E" w:rsidP="0048185E">
            <w:pPr>
              <w:jc w:val="center"/>
              <w:textAlignment w:val="top"/>
              <w:rPr>
                <w:sz w:val="24"/>
                <w:szCs w:val="24"/>
              </w:rPr>
            </w:pPr>
            <w:r w:rsidRPr="00926FB2">
              <w:rPr>
                <w:sz w:val="24"/>
                <w:szCs w:val="24"/>
              </w:rPr>
              <w:t>12</w:t>
            </w:r>
          </w:p>
        </w:tc>
        <w:tc>
          <w:tcPr>
            <w:tcW w:w="1275" w:type="dxa"/>
            <w:tcBorders>
              <w:bottom w:val="single" w:sz="4" w:space="0" w:color="auto"/>
            </w:tcBorders>
          </w:tcPr>
          <w:p w14:paraId="2A096D76" w14:textId="77777777" w:rsidR="0048185E" w:rsidRPr="00926FB2" w:rsidRDefault="0048185E" w:rsidP="0048185E">
            <w:pPr>
              <w:jc w:val="center"/>
              <w:textAlignment w:val="top"/>
              <w:rPr>
                <w:sz w:val="24"/>
                <w:szCs w:val="24"/>
              </w:rPr>
            </w:pPr>
            <w:r w:rsidRPr="00926FB2">
              <w:rPr>
                <w:sz w:val="24"/>
                <w:szCs w:val="24"/>
              </w:rPr>
              <w:t>91</w:t>
            </w:r>
          </w:p>
        </w:tc>
      </w:tr>
      <w:tr w:rsidR="0048185E" w:rsidRPr="00926FB2" w14:paraId="60590567" w14:textId="77777777" w:rsidTr="0048185E">
        <w:tc>
          <w:tcPr>
            <w:tcW w:w="1691" w:type="dxa"/>
            <w:tcBorders>
              <w:top w:val="single" w:sz="4" w:space="0" w:color="auto"/>
            </w:tcBorders>
          </w:tcPr>
          <w:p w14:paraId="46605929" w14:textId="77777777" w:rsidR="0048185E" w:rsidRPr="00926FB2" w:rsidRDefault="0048185E" w:rsidP="0048185E">
            <w:pPr>
              <w:textAlignment w:val="top"/>
              <w:rPr>
                <w:sz w:val="24"/>
                <w:szCs w:val="24"/>
              </w:rPr>
            </w:pPr>
            <w:r w:rsidRPr="00926FB2">
              <w:rPr>
                <w:sz w:val="24"/>
                <w:szCs w:val="24"/>
              </w:rPr>
              <w:t>Казахстанская</w:t>
            </w:r>
          </w:p>
        </w:tc>
        <w:tc>
          <w:tcPr>
            <w:tcW w:w="949" w:type="dxa"/>
            <w:tcBorders>
              <w:top w:val="single" w:sz="4" w:space="0" w:color="auto"/>
            </w:tcBorders>
          </w:tcPr>
          <w:p w14:paraId="7949500F" w14:textId="77777777" w:rsidR="0048185E" w:rsidRPr="00926FB2" w:rsidRDefault="0048185E" w:rsidP="0048185E">
            <w:pPr>
              <w:jc w:val="center"/>
              <w:textAlignment w:val="top"/>
              <w:rPr>
                <w:sz w:val="24"/>
                <w:szCs w:val="24"/>
              </w:rPr>
            </w:pPr>
            <w:r w:rsidRPr="00926FB2">
              <w:rPr>
                <w:sz w:val="24"/>
                <w:szCs w:val="24"/>
              </w:rPr>
              <w:t>1989</w:t>
            </w:r>
          </w:p>
        </w:tc>
        <w:tc>
          <w:tcPr>
            <w:tcW w:w="1219" w:type="dxa"/>
            <w:tcBorders>
              <w:top w:val="single" w:sz="4" w:space="0" w:color="auto"/>
            </w:tcBorders>
          </w:tcPr>
          <w:p w14:paraId="0C914B4F" w14:textId="77777777" w:rsidR="0048185E" w:rsidRPr="00926FB2" w:rsidRDefault="0048185E" w:rsidP="0048185E">
            <w:pPr>
              <w:jc w:val="center"/>
              <w:textAlignment w:val="top"/>
              <w:rPr>
                <w:sz w:val="24"/>
                <w:szCs w:val="24"/>
              </w:rPr>
            </w:pPr>
            <w:r w:rsidRPr="00926FB2">
              <w:rPr>
                <w:sz w:val="24"/>
                <w:szCs w:val="24"/>
              </w:rPr>
              <w:t>478</w:t>
            </w:r>
          </w:p>
        </w:tc>
        <w:tc>
          <w:tcPr>
            <w:tcW w:w="1618" w:type="dxa"/>
            <w:tcBorders>
              <w:top w:val="single" w:sz="4" w:space="0" w:color="auto"/>
            </w:tcBorders>
          </w:tcPr>
          <w:p w14:paraId="3D02D2EB" w14:textId="77777777" w:rsidR="0048185E" w:rsidRPr="00926FB2" w:rsidRDefault="0048185E" w:rsidP="0048185E">
            <w:pPr>
              <w:jc w:val="center"/>
              <w:textAlignment w:val="top"/>
              <w:rPr>
                <w:sz w:val="24"/>
                <w:szCs w:val="24"/>
              </w:rPr>
            </w:pPr>
            <w:r w:rsidRPr="00926FB2">
              <w:rPr>
                <w:sz w:val="24"/>
                <w:szCs w:val="24"/>
              </w:rPr>
              <w:t>1 200</w:t>
            </w:r>
          </w:p>
        </w:tc>
        <w:tc>
          <w:tcPr>
            <w:tcW w:w="1528" w:type="dxa"/>
            <w:tcBorders>
              <w:top w:val="single" w:sz="4" w:space="0" w:color="auto"/>
            </w:tcBorders>
          </w:tcPr>
          <w:p w14:paraId="30624435" w14:textId="77777777" w:rsidR="0048185E" w:rsidRPr="00926FB2" w:rsidRDefault="0048185E" w:rsidP="0048185E">
            <w:pPr>
              <w:jc w:val="center"/>
              <w:textAlignment w:val="top"/>
              <w:rPr>
                <w:sz w:val="24"/>
                <w:szCs w:val="24"/>
              </w:rPr>
            </w:pPr>
            <w:r w:rsidRPr="00926FB2">
              <w:rPr>
                <w:sz w:val="24"/>
                <w:szCs w:val="24"/>
              </w:rPr>
              <w:t>250 000</w:t>
            </w:r>
          </w:p>
        </w:tc>
        <w:tc>
          <w:tcPr>
            <w:tcW w:w="1359" w:type="dxa"/>
            <w:tcBorders>
              <w:top w:val="single" w:sz="4" w:space="0" w:color="auto"/>
            </w:tcBorders>
          </w:tcPr>
          <w:p w14:paraId="44DF7FFE" w14:textId="77777777" w:rsidR="0048185E" w:rsidRPr="00926FB2" w:rsidRDefault="0048185E" w:rsidP="0048185E">
            <w:pPr>
              <w:jc w:val="center"/>
              <w:textAlignment w:val="top"/>
              <w:rPr>
                <w:sz w:val="24"/>
                <w:szCs w:val="24"/>
              </w:rPr>
            </w:pPr>
            <w:r w:rsidRPr="00926FB2">
              <w:rPr>
                <w:sz w:val="24"/>
                <w:szCs w:val="24"/>
              </w:rPr>
              <w:t>104</w:t>
            </w:r>
          </w:p>
        </w:tc>
        <w:tc>
          <w:tcPr>
            <w:tcW w:w="1275" w:type="dxa"/>
            <w:tcBorders>
              <w:top w:val="single" w:sz="4" w:space="0" w:color="auto"/>
            </w:tcBorders>
          </w:tcPr>
          <w:p w14:paraId="4D3E0BD7" w14:textId="77777777" w:rsidR="0048185E" w:rsidRPr="00926FB2" w:rsidRDefault="0048185E" w:rsidP="0048185E">
            <w:pPr>
              <w:jc w:val="center"/>
              <w:textAlignment w:val="top"/>
              <w:rPr>
                <w:sz w:val="24"/>
                <w:szCs w:val="24"/>
              </w:rPr>
            </w:pPr>
            <w:r w:rsidRPr="00926FB2">
              <w:rPr>
                <w:sz w:val="24"/>
                <w:szCs w:val="24"/>
              </w:rPr>
              <w:t>208</w:t>
            </w:r>
          </w:p>
        </w:tc>
      </w:tr>
      <w:tr w:rsidR="0048185E" w:rsidRPr="00926FB2" w14:paraId="369A5FC1" w14:textId="77777777" w:rsidTr="00632001">
        <w:tc>
          <w:tcPr>
            <w:tcW w:w="1691" w:type="dxa"/>
          </w:tcPr>
          <w:p w14:paraId="52313980" w14:textId="77777777" w:rsidR="0048185E" w:rsidRPr="00926FB2" w:rsidRDefault="0048185E" w:rsidP="0048185E">
            <w:pPr>
              <w:textAlignment w:val="top"/>
              <w:rPr>
                <w:sz w:val="24"/>
                <w:szCs w:val="24"/>
              </w:rPr>
            </w:pPr>
            <w:r w:rsidRPr="00926FB2">
              <w:rPr>
                <w:sz w:val="24"/>
                <w:szCs w:val="24"/>
              </w:rPr>
              <w:t>им. Ленина</w:t>
            </w:r>
          </w:p>
        </w:tc>
        <w:tc>
          <w:tcPr>
            <w:tcW w:w="949" w:type="dxa"/>
          </w:tcPr>
          <w:p w14:paraId="4577D1B8" w14:textId="77777777" w:rsidR="0048185E" w:rsidRPr="00926FB2" w:rsidRDefault="0048185E" w:rsidP="0048185E">
            <w:pPr>
              <w:jc w:val="center"/>
              <w:textAlignment w:val="top"/>
              <w:rPr>
                <w:sz w:val="24"/>
                <w:szCs w:val="24"/>
              </w:rPr>
            </w:pPr>
            <w:r w:rsidRPr="00926FB2">
              <w:rPr>
                <w:sz w:val="24"/>
                <w:szCs w:val="24"/>
              </w:rPr>
              <w:t>1995</w:t>
            </w:r>
          </w:p>
        </w:tc>
        <w:tc>
          <w:tcPr>
            <w:tcW w:w="1219" w:type="dxa"/>
          </w:tcPr>
          <w:p w14:paraId="20B5611A" w14:textId="77777777" w:rsidR="0048185E" w:rsidRPr="00926FB2" w:rsidRDefault="0048185E" w:rsidP="0048185E">
            <w:pPr>
              <w:jc w:val="center"/>
              <w:textAlignment w:val="top"/>
              <w:rPr>
                <w:sz w:val="24"/>
                <w:szCs w:val="24"/>
              </w:rPr>
            </w:pPr>
            <w:r w:rsidRPr="00926FB2">
              <w:rPr>
                <w:sz w:val="24"/>
                <w:szCs w:val="24"/>
              </w:rPr>
              <w:t>545</w:t>
            </w:r>
          </w:p>
        </w:tc>
        <w:tc>
          <w:tcPr>
            <w:tcW w:w="1618" w:type="dxa"/>
          </w:tcPr>
          <w:p w14:paraId="695AF371" w14:textId="77777777" w:rsidR="0048185E" w:rsidRPr="00926FB2" w:rsidRDefault="0048185E" w:rsidP="0048185E">
            <w:pPr>
              <w:jc w:val="center"/>
              <w:textAlignment w:val="top"/>
              <w:rPr>
                <w:sz w:val="24"/>
                <w:szCs w:val="24"/>
              </w:rPr>
            </w:pPr>
            <w:r w:rsidRPr="00926FB2">
              <w:rPr>
                <w:sz w:val="24"/>
                <w:szCs w:val="24"/>
              </w:rPr>
              <w:t>640</w:t>
            </w:r>
          </w:p>
        </w:tc>
        <w:tc>
          <w:tcPr>
            <w:tcW w:w="1528" w:type="dxa"/>
          </w:tcPr>
          <w:p w14:paraId="613A1D73" w14:textId="77777777" w:rsidR="0048185E" w:rsidRPr="00926FB2" w:rsidRDefault="0048185E" w:rsidP="0048185E">
            <w:pPr>
              <w:jc w:val="center"/>
              <w:textAlignment w:val="top"/>
              <w:rPr>
                <w:sz w:val="24"/>
                <w:szCs w:val="24"/>
              </w:rPr>
            </w:pPr>
            <w:r w:rsidRPr="00926FB2">
              <w:rPr>
                <w:sz w:val="24"/>
                <w:szCs w:val="24"/>
              </w:rPr>
              <w:t>550 000</w:t>
            </w:r>
          </w:p>
        </w:tc>
        <w:tc>
          <w:tcPr>
            <w:tcW w:w="1359" w:type="dxa"/>
          </w:tcPr>
          <w:p w14:paraId="0D88B818" w14:textId="77777777" w:rsidR="0048185E" w:rsidRPr="00926FB2" w:rsidRDefault="0048185E" w:rsidP="0048185E">
            <w:pPr>
              <w:jc w:val="center"/>
              <w:textAlignment w:val="top"/>
              <w:rPr>
                <w:sz w:val="24"/>
                <w:szCs w:val="24"/>
              </w:rPr>
            </w:pPr>
            <w:r w:rsidRPr="00926FB2">
              <w:rPr>
                <w:sz w:val="24"/>
                <w:szCs w:val="24"/>
              </w:rPr>
              <w:t>66</w:t>
            </w:r>
          </w:p>
        </w:tc>
        <w:tc>
          <w:tcPr>
            <w:tcW w:w="1275" w:type="dxa"/>
          </w:tcPr>
          <w:p w14:paraId="510B3919" w14:textId="77777777" w:rsidR="0048185E" w:rsidRPr="00926FB2" w:rsidRDefault="0048185E" w:rsidP="0048185E">
            <w:pPr>
              <w:jc w:val="center"/>
              <w:textAlignment w:val="top"/>
              <w:rPr>
                <w:sz w:val="24"/>
                <w:szCs w:val="24"/>
              </w:rPr>
            </w:pPr>
            <w:r w:rsidRPr="00926FB2">
              <w:rPr>
                <w:sz w:val="24"/>
                <w:szCs w:val="24"/>
              </w:rPr>
              <w:t>860</w:t>
            </w:r>
          </w:p>
        </w:tc>
      </w:tr>
      <w:tr w:rsidR="0048185E" w:rsidRPr="00926FB2" w14:paraId="4841699A" w14:textId="77777777" w:rsidTr="00632001">
        <w:tc>
          <w:tcPr>
            <w:tcW w:w="1691" w:type="dxa"/>
          </w:tcPr>
          <w:p w14:paraId="5B5849A0" w14:textId="77777777" w:rsidR="0048185E" w:rsidRPr="00926FB2" w:rsidRDefault="0048185E" w:rsidP="0048185E">
            <w:pPr>
              <w:textAlignment w:val="top"/>
              <w:rPr>
                <w:sz w:val="24"/>
                <w:szCs w:val="24"/>
              </w:rPr>
            </w:pPr>
            <w:r w:rsidRPr="00926FB2">
              <w:rPr>
                <w:sz w:val="24"/>
                <w:szCs w:val="24"/>
              </w:rPr>
              <w:t>им. Ленина</w:t>
            </w:r>
          </w:p>
        </w:tc>
        <w:tc>
          <w:tcPr>
            <w:tcW w:w="949" w:type="dxa"/>
          </w:tcPr>
          <w:p w14:paraId="650D6926" w14:textId="77777777" w:rsidR="0048185E" w:rsidRPr="00926FB2" w:rsidRDefault="0048185E" w:rsidP="0048185E">
            <w:pPr>
              <w:jc w:val="center"/>
              <w:textAlignment w:val="top"/>
              <w:rPr>
                <w:sz w:val="24"/>
                <w:szCs w:val="24"/>
              </w:rPr>
            </w:pPr>
            <w:r w:rsidRPr="00926FB2">
              <w:rPr>
                <w:sz w:val="24"/>
                <w:szCs w:val="24"/>
              </w:rPr>
              <w:t>1998</w:t>
            </w:r>
          </w:p>
        </w:tc>
        <w:tc>
          <w:tcPr>
            <w:tcW w:w="1219" w:type="dxa"/>
          </w:tcPr>
          <w:p w14:paraId="4E87B178" w14:textId="77777777" w:rsidR="0048185E" w:rsidRPr="00926FB2" w:rsidRDefault="0048185E" w:rsidP="0048185E">
            <w:pPr>
              <w:jc w:val="center"/>
              <w:textAlignment w:val="top"/>
              <w:rPr>
                <w:sz w:val="24"/>
                <w:szCs w:val="24"/>
              </w:rPr>
            </w:pPr>
            <w:r w:rsidRPr="00926FB2">
              <w:rPr>
                <w:sz w:val="24"/>
                <w:szCs w:val="24"/>
              </w:rPr>
              <w:t>580</w:t>
            </w:r>
          </w:p>
        </w:tc>
        <w:tc>
          <w:tcPr>
            <w:tcW w:w="1618" w:type="dxa"/>
          </w:tcPr>
          <w:p w14:paraId="46B01A31" w14:textId="77777777" w:rsidR="0048185E" w:rsidRPr="00926FB2" w:rsidRDefault="0048185E" w:rsidP="0048185E">
            <w:pPr>
              <w:jc w:val="center"/>
              <w:textAlignment w:val="top"/>
              <w:rPr>
                <w:sz w:val="24"/>
                <w:szCs w:val="24"/>
              </w:rPr>
            </w:pPr>
            <w:r w:rsidRPr="00926FB2">
              <w:rPr>
                <w:sz w:val="24"/>
                <w:szCs w:val="24"/>
              </w:rPr>
              <w:t>3 250</w:t>
            </w:r>
          </w:p>
        </w:tc>
        <w:tc>
          <w:tcPr>
            <w:tcW w:w="1528" w:type="dxa"/>
          </w:tcPr>
          <w:p w14:paraId="6CE99C38" w14:textId="77777777" w:rsidR="0048185E" w:rsidRPr="00926FB2" w:rsidRDefault="0048185E" w:rsidP="0048185E">
            <w:pPr>
              <w:jc w:val="center"/>
              <w:textAlignment w:val="top"/>
              <w:rPr>
                <w:sz w:val="24"/>
                <w:szCs w:val="24"/>
              </w:rPr>
            </w:pPr>
            <w:r w:rsidRPr="00926FB2">
              <w:rPr>
                <w:sz w:val="24"/>
                <w:szCs w:val="24"/>
              </w:rPr>
              <w:t>1 300 000</w:t>
            </w:r>
          </w:p>
        </w:tc>
        <w:tc>
          <w:tcPr>
            <w:tcW w:w="1359" w:type="dxa"/>
          </w:tcPr>
          <w:p w14:paraId="591B090D" w14:textId="77777777" w:rsidR="0048185E" w:rsidRPr="00926FB2" w:rsidRDefault="0048185E" w:rsidP="0048185E">
            <w:pPr>
              <w:jc w:val="center"/>
              <w:textAlignment w:val="top"/>
              <w:rPr>
                <w:sz w:val="24"/>
                <w:szCs w:val="24"/>
              </w:rPr>
            </w:pPr>
            <w:r w:rsidRPr="00926FB2">
              <w:rPr>
                <w:sz w:val="24"/>
                <w:szCs w:val="24"/>
              </w:rPr>
              <w:t>236</w:t>
            </w:r>
          </w:p>
        </w:tc>
        <w:tc>
          <w:tcPr>
            <w:tcW w:w="1275" w:type="dxa"/>
          </w:tcPr>
          <w:p w14:paraId="7D372989" w14:textId="77777777" w:rsidR="0048185E" w:rsidRPr="00926FB2" w:rsidRDefault="0048185E" w:rsidP="0048185E">
            <w:pPr>
              <w:jc w:val="center"/>
              <w:textAlignment w:val="top"/>
              <w:rPr>
                <w:sz w:val="24"/>
                <w:szCs w:val="24"/>
              </w:rPr>
            </w:pPr>
            <w:r w:rsidRPr="00926FB2">
              <w:rPr>
                <w:sz w:val="24"/>
                <w:szCs w:val="24"/>
              </w:rPr>
              <w:t>650</w:t>
            </w:r>
          </w:p>
        </w:tc>
      </w:tr>
      <w:tr w:rsidR="0048185E" w:rsidRPr="00926FB2" w14:paraId="6A8419B4" w14:textId="77777777" w:rsidTr="00632001">
        <w:tc>
          <w:tcPr>
            <w:tcW w:w="1691" w:type="dxa"/>
          </w:tcPr>
          <w:p w14:paraId="107D041A" w14:textId="77777777" w:rsidR="0048185E" w:rsidRPr="00926FB2" w:rsidRDefault="0048185E" w:rsidP="0048185E">
            <w:pPr>
              <w:textAlignment w:val="top"/>
              <w:rPr>
                <w:sz w:val="24"/>
                <w:szCs w:val="24"/>
              </w:rPr>
            </w:pPr>
            <w:r w:rsidRPr="00926FB2">
              <w:rPr>
                <w:sz w:val="24"/>
                <w:szCs w:val="24"/>
              </w:rPr>
              <w:t>Тентекская</w:t>
            </w:r>
          </w:p>
        </w:tc>
        <w:tc>
          <w:tcPr>
            <w:tcW w:w="949" w:type="dxa"/>
          </w:tcPr>
          <w:p w14:paraId="2713140B" w14:textId="77777777" w:rsidR="0048185E" w:rsidRPr="00926FB2" w:rsidRDefault="0048185E" w:rsidP="0048185E">
            <w:pPr>
              <w:jc w:val="center"/>
              <w:textAlignment w:val="top"/>
              <w:rPr>
                <w:sz w:val="24"/>
                <w:szCs w:val="24"/>
              </w:rPr>
            </w:pPr>
            <w:r w:rsidRPr="00926FB2">
              <w:rPr>
                <w:sz w:val="24"/>
                <w:szCs w:val="24"/>
              </w:rPr>
              <w:t>2008</w:t>
            </w:r>
          </w:p>
        </w:tc>
        <w:tc>
          <w:tcPr>
            <w:tcW w:w="1219" w:type="dxa"/>
          </w:tcPr>
          <w:p w14:paraId="21F49F1F" w14:textId="77777777" w:rsidR="0048185E" w:rsidRPr="00926FB2" w:rsidRDefault="0048185E" w:rsidP="0048185E">
            <w:pPr>
              <w:jc w:val="center"/>
              <w:textAlignment w:val="top"/>
              <w:rPr>
                <w:sz w:val="24"/>
                <w:szCs w:val="24"/>
              </w:rPr>
            </w:pPr>
            <w:r w:rsidRPr="00926FB2">
              <w:rPr>
                <w:sz w:val="24"/>
                <w:szCs w:val="24"/>
              </w:rPr>
              <w:t>542</w:t>
            </w:r>
          </w:p>
        </w:tc>
        <w:tc>
          <w:tcPr>
            <w:tcW w:w="1618" w:type="dxa"/>
          </w:tcPr>
          <w:p w14:paraId="408939C9" w14:textId="77777777" w:rsidR="0048185E" w:rsidRPr="00926FB2" w:rsidRDefault="0048185E" w:rsidP="0048185E">
            <w:pPr>
              <w:jc w:val="center"/>
              <w:textAlignment w:val="top"/>
              <w:rPr>
                <w:sz w:val="24"/>
                <w:szCs w:val="24"/>
              </w:rPr>
            </w:pPr>
            <w:r w:rsidRPr="00926FB2">
              <w:rPr>
                <w:sz w:val="24"/>
                <w:szCs w:val="24"/>
              </w:rPr>
              <w:t>1 087</w:t>
            </w:r>
          </w:p>
        </w:tc>
        <w:tc>
          <w:tcPr>
            <w:tcW w:w="1528" w:type="dxa"/>
          </w:tcPr>
          <w:p w14:paraId="6B7A9F78" w14:textId="77777777" w:rsidR="0048185E" w:rsidRPr="00926FB2" w:rsidRDefault="0048185E" w:rsidP="0048185E">
            <w:pPr>
              <w:jc w:val="center"/>
              <w:textAlignment w:val="top"/>
              <w:rPr>
                <w:sz w:val="24"/>
                <w:szCs w:val="24"/>
              </w:rPr>
            </w:pPr>
            <w:r w:rsidRPr="00926FB2">
              <w:rPr>
                <w:sz w:val="24"/>
                <w:szCs w:val="24"/>
              </w:rPr>
              <w:t>414 085</w:t>
            </w:r>
          </w:p>
        </w:tc>
        <w:tc>
          <w:tcPr>
            <w:tcW w:w="1359" w:type="dxa"/>
          </w:tcPr>
          <w:p w14:paraId="5A44BB6C" w14:textId="77777777" w:rsidR="0048185E" w:rsidRPr="00926FB2" w:rsidRDefault="0048185E" w:rsidP="0048185E">
            <w:pPr>
              <w:jc w:val="center"/>
              <w:textAlignment w:val="top"/>
              <w:rPr>
                <w:sz w:val="24"/>
                <w:szCs w:val="24"/>
              </w:rPr>
            </w:pPr>
            <w:r w:rsidRPr="00926FB2">
              <w:rPr>
                <w:sz w:val="24"/>
                <w:szCs w:val="24"/>
              </w:rPr>
              <w:t>107</w:t>
            </w:r>
          </w:p>
        </w:tc>
        <w:tc>
          <w:tcPr>
            <w:tcW w:w="1275" w:type="dxa"/>
          </w:tcPr>
          <w:p w14:paraId="19D70FC1" w14:textId="77777777" w:rsidR="0048185E" w:rsidRPr="00926FB2" w:rsidRDefault="0048185E" w:rsidP="0048185E">
            <w:pPr>
              <w:jc w:val="center"/>
              <w:textAlignment w:val="top"/>
              <w:rPr>
                <w:sz w:val="24"/>
                <w:szCs w:val="24"/>
              </w:rPr>
            </w:pPr>
            <w:r w:rsidRPr="00926FB2">
              <w:rPr>
                <w:sz w:val="24"/>
                <w:szCs w:val="24"/>
              </w:rPr>
              <w:t>381</w:t>
            </w:r>
          </w:p>
        </w:tc>
      </w:tr>
      <w:tr w:rsidR="0048185E" w:rsidRPr="00926FB2" w14:paraId="13088E14" w14:textId="77777777" w:rsidTr="00632001">
        <w:tc>
          <w:tcPr>
            <w:tcW w:w="1691" w:type="dxa"/>
          </w:tcPr>
          <w:p w14:paraId="68DB103D" w14:textId="77777777" w:rsidR="0048185E" w:rsidRPr="00926FB2" w:rsidRDefault="0048185E" w:rsidP="0048185E">
            <w:pPr>
              <w:textAlignment w:val="top"/>
              <w:rPr>
                <w:sz w:val="24"/>
                <w:szCs w:val="24"/>
              </w:rPr>
            </w:pPr>
            <w:r w:rsidRPr="00926FB2">
              <w:rPr>
                <w:sz w:val="24"/>
                <w:szCs w:val="24"/>
              </w:rPr>
              <w:t>Тентекская</w:t>
            </w:r>
          </w:p>
        </w:tc>
        <w:tc>
          <w:tcPr>
            <w:tcW w:w="949" w:type="dxa"/>
          </w:tcPr>
          <w:p w14:paraId="370AEC0C" w14:textId="77777777" w:rsidR="0048185E" w:rsidRPr="00926FB2" w:rsidRDefault="0048185E" w:rsidP="0048185E">
            <w:pPr>
              <w:jc w:val="center"/>
              <w:textAlignment w:val="top"/>
              <w:rPr>
                <w:sz w:val="24"/>
                <w:szCs w:val="24"/>
              </w:rPr>
            </w:pPr>
            <w:r w:rsidRPr="00926FB2">
              <w:rPr>
                <w:sz w:val="24"/>
                <w:szCs w:val="24"/>
              </w:rPr>
              <w:t>2009</w:t>
            </w:r>
          </w:p>
        </w:tc>
        <w:tc>
          <w:tcPr>
            <w:tcW w:w="1219" w:type="dxa"/>
          </w:tcPr>
          <w:p w14:paraId="390E53D0" w14:textId="77777777" w:rsidR="0048185E" w:rsidRPr="00926FB2" w:rsidRDefault="0048185E" w:rsidP="0048185E">
            <w:pPr>
              <w:jc w:val="center"/>
              <w:textAlignment w:val="top"/>
              <w:rPr>
                <w:sz w:val="24"/>
                <w:szCs w:val="24"/>
              </w:rPr>
            </w:pPr>
            <w:r w:rsidRPr="00926FB2">
              <w:rPr>
                <w:sz w:val="24"/>
                <w:szCs w:val="24"/>
              </w:rPr>
              <w:t>485</w:t>
            </w:r>
          </w:p>
        </w:tc>
        <w:tc>
          <w:tcPr>
            <w:tcW w:w="1618" w:type="dxa"/>
          </w:tcPr>
          <w:p w14:paraId="75B22907" w14:textId="77777777" w:rsidR="0048185E" w:rsidRPr="00926FB2" w:rsidRDefault="0048185E" w:rsidP="0048185E">
            <w:pPr>
              <w:jc w:val="center"/>
              <w:textAlignment w:val="top"/>
              <w:rPr>
                <w:sz w:val="24"/>
                <w:szCs w:val="24"/>
              </w:rPr>
            </w:pPr>
            <w:r w:rsidRPr="00926FB2">
              <w:rPr>
                <w:sz w:val="24"/>
                <w:szCs w:val="24"/>
              </w:rPr>
              <w:t>1 076</w:t>
            </w:r>
          </w:p>
        </w:tc>
        <w:tc>
          <w:tcPr>
            <w:tcW w:w="1528" w:type="dxa"/>
          </w:tcPr>
          <w:p w14:paraId="4EDCE2E9" w14:textId="77777777" w:rsidR="0048185E" w:rsidRPr="00926FB2" w:rsidRDefault="0048185E" w:rsidP="0048185E">
            <w:pPr>
              <w:jc w:val="center"/>
              <w:textAlignment w:val="top"/>
              <w:rPr>
                <w:sz w:val="24"/>
                <w:szCs w:val="24"/>
              </w:rPr>
            </w:pPr>
            <w:r w:rsidRPr="00926FB2">
              <w:rPr>
                <w:sz w:val="24"/>
                <w:szCs w:val="24"/>
              </w:rPr>
              <w:t>74 763</w:t>
            </w:r>
          </w:p>
        </w:tc>
        <w:tc>
          <w:tcPr>
            <w:tcW w:w="1359" w:type="dxa"/>
          </w:tcPr>
          <w:p w14:paraId="0AF9D7BE" w14:textId="77777777" w:rsidR="0048185E" w:rsidRPr="00926FB2" w:rsidRDefault="0048185E" w:rsidP="0048185E">
            <w:pPr>
              <w:jc w:val="center"/>
              <w:textAlignment w:val="top"/>
              <w:rPr>
                <w:sz w:val="24"/>
                <w:szCs w:val="24"/>
              </w:rPr>
            </w:pPr>
            <w:r w:rsidRPr="00926FB2">
              <w:rPr>
                <w:sz w:val="24"/>
                <w:szCs w:val="24"/>
              </w:rPr>
              <w:t>95</w:t>
            </w:r>
          </w:p>
        </w:tc>
        <w:tc>
          <w:tcPr>
            <w:tcW w:w="1275" w:type="dxa"/>
          </w:tcPr>
          <w:p w14:paraId="2DD6585C" w14:textId="77777777" w:rsidR="0048185E" w:rsidRPr="00926FB2" w:rsidRDefault="0048185E" w:rsidP="0048185E">
            <w:pPr>
              <w:jc w:val="center"/>
              <w:textAlignment w:val="top"/>
              <w:rPr>
                <w:sz w:val="24"/>
                <w:szCs w:val="24"/>
              </w:rPr>
            </w:pPr>
            <w:r w:rsidRPr="00926FB2">
              <w:rPr>
                <w:sz w:val="24"/>
                <w:szCs w:val="24"/>
              </w:rPr>
              <w:t>107</w:t>
            </w:r>
          </w:p>
        </w:tc>
      </w:tr>
      <w:tr w:rsidR="0048185E" w:rsidRPr="00926FB2" w14:paraId="00E1F526" w14:textId="77777777" w:rsidTr="00632001">
        <w:tc>
          <w:tcPr>
            <w:tcW w:w="1691" w:type="dxa"/>
          </w:tcPr>
          <w:p w14:paraId="4A3F41C6" w14:textId="77777777" w:rsidR="0048185E" w:rsidRPr="00926FB2" w:rsidRDefault="0048185E" w:rsidP="0048185E">
            <w:pPr>
              <w:textAlignment w:val="top"/>
              <w:rPr>
                <w:sz w:val="24"/>
                <w:szCs w:val="24"/>
              </w:rPr>
            </w:pPr>
            <w:r w:rsidRPr="00926FB2">
              <w:rPr>
                <w:sz w:val="24"/>
                <w:szCs w:val="24"/>
              </w:rPr>
              <w:t>Казахстанская</w:t>
            </w:r>
          </w:p>
        </w:tc>
        <w:tc>
          <w:tcPr>
            <w:tcW w:w="949" w:type="dxa"/>
          </w:tcPr>
          <w:p w14:paraId="77CB1EB8" w14:textId="77777777" w:rsidR="0048185E" w:rsidRPr="00926FB2" w:rsidRDefault="0048185E" w:rsidP="0048185E">
            <w:pPr>
              <w:jc w:val="center"/>
              <w:textAlignment w:val="top"/>
              <w:rPr>
                <w:sz w:val="24"/>
                <w:szCs w:val="24"/>
              </w:rPr>
            </w:pPr>
            <w:r w:rsidRPr="00926FB2">
              <w:rPr>
                <w:sz w:val="24"/>
                <w:szCs w:val="24"/>
              </w:rPr>
              <w:t>2012</w:t>
            </w:r>
          </w:p>
        </w:tc>
        <w:tc>
          <w:tcPr>
            <w:tcW w:w="1219" w:type="dxa"/>
          </w:tcPr>
          <w:p w14:paraId="46667839" w14:textId="77777777" w:rsidR="0048185E" w:rsidRPr="00926FB2" w:rsidRDefault="0048185E" w:rsidP="0048185E">
            <w:pPr>
              <w:jc w:val="center"/>
              <w:textAlignment w:val="top"/>
              <w:rPr>
                <w:sz w:val="24"/>
                <w:szCs w:val="24"/>
              </w:rPr>
            </w:pPr>
            <w:r w:rsidRPr="00926FB2">
              <w:rPr>
                <w:sz w:val="24"/>
                <w:szCs w:val="24"/>
              </w:rPr>
              <w:t>524</w:t>
            </w:r>
          </w:p>
        </w:tc>
        <w:tc>
          <w:tcPr>
            <w:tcW w:w="1618" w:type="dxa"/>
          </w:tcPr>
          <w:p w14:paraId="641EF474" w14:textId="77777777" w:rsidR="0048185E" w:rsidRPr="00926FB2" w:rsidRDefault="0048185E" w:rsidP="0048185E">
            <w:pPr>
              <w:jc w:val="center"/>
              <w:textAlignment w:val="top"/>
              <w:rPr>
                <w:sz w:val="24"/>
                <w:szCs w:val="24"/>
              </w:rPr>
            </w:pPr>
            <w:r w:rsidRPr="00926FB2">
              <w:rPr>
                <w:sz w:val="24"/>
                <w:szCs w:val="24"/>
              </w:rPr>
              <w:t>370</w:t>
            </w:r>
          </w:p>
        </w:tc>
        <w:tc>
          <w:tcPr>
            <w:tcW w:w="1528" w:type="dxa"/>
          </w:tcPr>
          <w:p w14:paraId="1294E680" w14:textId="77777777" w:rsidR="0048185E" w:rsidRPr="00926FB2" w:rsidRDefault="0048185E" w:rsidP="0048185E">
            <w:pPr>
              <w:jc w:val="center"/>
              <w:textAlignment w:val="top"/>
              <w:rPr>
                <w:sz w:val="24"/>
                <w:szCs w:val="24"/>
              </w:rPr>
            </w:pPr>
            <w:r w:rsidRPr="00926FB2">
              <w:rPr>
                <w:sz w:val="24"/>
                <w:szCs w:val="24"/>
              </w:rPr>
              <w:t>29 524</w:t>
            </w:r>
          </w:p>
        </w:tc>
        <w:tc>
          <w:tcPr>
            <w:tcW w:w="1359" w:type="dxa"/>
          </w:tcPr>
          <w:p w14:paraId="755B869A" w14:textId="77777777" w:rsidR="0048185E" w:rsidRPr="00926FB2" w:rsidRDefault="0048185E" w:rsidP="0048185E">
            <w:pPr>
              <w:jc w:val="center"/>
              <w:textAlignment w:val="top"/>
              <w:rPr>
                <w:sz w:val="24"/>
                <w:szCs w:val="24"/>
              </w:rPr>
            </w:pPr>
            <w:r w:rsidRPr="00926FB2">
              <w:rPr>
                <w:sz w:val="24"/>
                <w:szCs w:val="24"/>
              </w:rPr>
              <w:t>36</w:t>
            </w:r>
          </w:p>
        </w:tc>
        <w:tc>
          <w:tcPr>
            <w:tcW w:w="1275" w:type="dxa"/>
          </w:tcPr>
          <w:p w14:paraId="5347B46F" w14:textId="77777777" w:rsidR="0048185E" w:rsidRPr="00926FB2" w:rsidRDefault="0048185E" w:rsidP="0048185E">
            <w:pPr>
              <w:jc w:val="center"/>
              <w:textAlignment w:val="top"/>
              <w:rPr>
                <w:sz w:val="24"/>
                <w:szCs w:val="24"/>
              </w:rPr>
            </w:pPr>
            <w:r w:rsidRPr="00926FB2">
              <w:rPr>
                <w:sz w:val="24"/>
                <w:szCs w:val="24"/>
              </w:rPr>
              <w:t>79,8</w:t>
            </w:r>
          </w:p>
        </w:tc>
      </w:tr>
      <w:tr w:rsidR="0048185E" w:rsidRPr="00926FB2" w14:paraId="17FCE01A" w14:textId="77777777" w:rsidTr="00632001">
        <w:tc>
          <w:tcPr>
            <w:tcW w:w="1691" w:type="dxa"/>
          </w:tcPr>
          <w:p w14:paraId="778658B7" w14:textId="77777777" w:rsidR="0048185E" w:rsidRPr="00926FB2" w:rsidRDefault="0048185E" w:rsidP="0048185E">
            <w:pPr>
              <w:textAlignment w:val="top"/>
              <w:rPr>
                <w:sz w:val="24"/>
                <w:szCs w:val="24"/>
              </w:rPr>
            </w:pPr>
            <w:r w:rsidRPr="00926FB2">
              <w:rPr>
                <w:sz w:val="24"/>
                <w:szCs w:val="24"/>
              </w:rPr>
              <w:t>Казахстанская</w:t>
            </w:r>
          </w:p>
        </w:tc>
        <w:tc>
          <w:tcPr>
            <w:tcW w:w="949" w:type="dxa"/>
          </w:tcPr>
          <w:p w14:paraId="7806613C" w14:textId="77777777" w:rsidR="0048185E" w:rsidRPr="00926FB2" w:rsidRDefault="0048185E" w:rsidP="0048185E">
            <w:pPr>
              <w:jc w:val="center"/>
              <w:textAlignment w:val="top"/>
              <w:rPr>
                <w:sz w:val="24"/>
                <w:szCs w:val="24"/>
              </w:rPr>
            </w:pPr>
            <w:r w:rsidRPr="00926FB2">
              <w:rPr>
                <w:sz w:val="24"/>
                <w:szCs w:val="24"/>
              </w:rPr>
              <w:t>2020</w:t>
            </w:r>
          </w:p>
        </w:tc>
        <w:tc>
          <w:tcPr>
            <w:tcW w:w="1219" w:type="dxa"/>
          </w:tcPr>
          <w:p w14:paraId="27CD30D0" w14:textId="77777777" w:rsidR="0048185E" w:rsidRPr="00926FB2" w:rsidRDefault="0048185E" w:rsidP="0048185E">
            <w:pPr>
              <w:jc w:val="center"/>
              <w:textAlignment w:val="top"/>
              <w:rPr>
                <w:sz w:val="24"/>
                <w:szCs w:val="24"/>
              </w:rPr>
            </w:pPr>
            <w:r w:rsidRPr="00926FB2">
              <w:rPr>
                <w:sz w:val="24"/>
                <w:szCs w:val="24"/>
              </w:rPr>
              <w:t>636</w:t>
            </w:r>
          </w:p>
        </w:tc>
        <w:tc>
          <w:tcPr>
            <w:tcW w:w="1618" w:type="dxa"/>
          </w:tcPr>
          <w:p w14:paraId="05D65257" w14:textId="77777777" w:rsidR="0048185E" w:rsidRPr="00926FB2" w:rsidRDefault="0048185E" w:rsidP="0048185E">
            <w:pPr>
              <w:jc w:val="center"/>
              <w:textAlignment w:val="top"/>
              <w:rPr>
                <w:sz w:val="24"/>
                <w:szCs w:val="24"/>
              </w:rPr>
            </w:pPr>
            <w:r w:rsidRPr="00926FB2">
              <w:rPr>
                <w:sz w:val="24"/>
                <w:szCs w:val="24"/>
              </w:rPr>
              <w:t>842</w:t>
            </w:r>
          </w:p>
        </w:tc>
        <w:tc>
          <w:tcPr>
            <w:tcW w:w="1528" w:type="dxa"/>
          </w:tcPr>
          <w:p w14:paraId="0A217E9E" w14:textId="77777777" w:rsidR="0048185E" w:rsidRPr="00926FB2" w:rsidRDefault="0048185E" w:rsidP="0048185E">
            <w:pPr>
              <w:jc w:val="center"/>
              <w:textAlignment w:val="top"/>
              <w:rPr>
                <w:sz w:val="24"/>
                <w:szCs w:val="24"/>
              </w:rPr>
            </w:pPr>
            <w:r w:rsidRPr="00926FB2">
              <w:rPr>
                <w:sz w:val="24"/>
                <w:szCs w:val="24"/>
              </w:rPr>
              <w:t>161 645</w:t>
            </w:r>
          </w:p>
        </w:tc>
        <w:tc>
          <w:tcPr>
            <w:tcW w:w="1359" w:type="dxa"/>
          </w:tcPr>
          <w:p w14:paraId="420330EA" w14:textId="77777777" w:rsidR="0048185E" w:rsidRPr="00926FB2" w:rsidRDefault="0048185E" w:rsidP="0048185E">
            <w:pPr>
              <w:jc w:val="center"/>
              <w:textAlignment w:val="top"/>
              <w:rPr>
                <w:sz w:val="24"/>
                <w:szCs w:val="24"/>
              </w:rPr>
            </w:pPr>
            <w:r w:rsidRPr="00926FB2">
              <w:rPr>
                <w:sz w:val="24"/>
                <w:szCs w:val="24"/>
              </w:rPr>
              <w:t>84</w:t>
            </w:r>
          </w:p>
        </w:tc>
        <w:tc>
          <w:tcPr>
            <w:tcW w:w="1275" w:type="dxa"/>
          </w:tcPr>
          <w:p w14:paraId="0F785FB8" w14:textId="77777777" w:rsidR="0048185E" w:rsidRPr="00926FB2" w:rsidRDefault="0048185E" w:rsidP="0048185E">
            <w:pPr>
              <w:jc w:val="center"/>
              <w:textAlignment w:val="top"/>
              <w:rPr>
                <w:sz w:val="24"/>
                <w:szCs w:val="24"/>
              </w:rPr>
            </w:pPr>
            <w:r w:rsidRPr="00926FB2">
              <w:rPr>
                <w:sz w:val="24"/>
                <w:szCs w:val="24"/>
              </w:rPr>
              <w:t>192,1</w:t>
            </w:r>
          </w:p>
        </w:tc>
      </w:tr>
      <w:tr w:rsidR="0048185E" w:rsidRPr="00926FB2" w14:paraId="2B01C3D0" w14:textId="77777777" w:rsidTr="00632001">
        <w:tc>
          <w:tcPr>
            <w:tcW w:w="1691" w:type="dxa"/>
          </w:tcPr>
          <w:p w14:paraId="5B2DF925" w14:textId="05CEF022" w:rsidR="0048185E" w:rsidRPr="00926FB2" w:rsidRDefault="0048185E" w:rsidP="0048185E">
            <w:pPr>
              <w:textAlignment w:val="top"/>
              <w:rPr>
                <w:sz w:val="24"/>
                <w:szCs w:val="24"/>
              </w:rPr>
            </w:pPr>
            <w:r w:rsidRPr="00926FB2">
              <w:rPr>
                <w:sz w:val="24"/>
                <w:szCs w:val="24"/>
              </w:rPr>
              <w:t>Средние значения</w:t>
            </w:r>
          </w:p>
        </w:tc>
        <w:tc>
          <w:tcPr>
            <w:tcW w:w="949" w:type="dxa"/>
            <w:vAlign w:val="center"/>
          </w:tcPr>
          <w:p w14:paraId="0DBBE706" w14:textId="77777777" w:rsidR="0048185E" w:rsidRPr="00926FB2" w:rsidRDefault="0048185E" w:rsidP="0048185E">
            <w:pPr>
              <w:jc w:val="center"/>
              <w:textAlignment w:val="top"/>
              <w:rPr>
                <w:sz w:val="24"/>
                <w:szCs w:val="24"/>
              </w:rPr>
            </w:pPr>
          </w:p>
        </w:tc>
        <w:tc>
          <w:tcPr>
            <w:tcW w:w="1219" w:type="dxa"/>
            <w:vAlign w:val="center"/>
          </w:tcPr>
          <w:p w14:paraId="7C9A77D7" w14:textId="77777777" w:rsidR="0048185E" w:rsidRPr="00926FB2" w:rsidRDefault="0048185E" w:rsidP="0048185E">
            <w:pPr>
              <w:jc w:val="center"/>
              <w:textAlignment w:val="top"/>
              <w:rPr>
                <w:b/>
                <w:sz w:val="24"/>
                <w:szCs w:val="24"/>
              </w:rPr>
            </w:pPr>
            <w:r w:rsidRPr="00926FB2">
              <w:rPr>
                <w:b/>
                <w:sz w:val="24"/>
                <w:szCs w:val="24"/>
              </w:rPr>
              <w:t>429</w:t>
            </w:r>
          </w:p>
        </w:tc>
        <w:tc>
          <w:tcPr>
            <w:tcW w:w="1618" w:type="dxa"/>
            <w:vAlign w:val="center"/>
          </w:tcPr>
          <w:p w14:paraId="4CF468D1" w14:textId="77777777" w:rsidR="0048185E" w:rsidRPr="00926FB2" w:rsidRDefault="0048185E" w:rsidP="0048185E">
            <w:pPr>
              <w:jc w:val="center"/>
              <w:textAlignment w:val="top"/>
              <w:rPr>
                <w:b/>
                <w:sz w:val="24"/>
                <w:szCs w:val="24"/>
              </w:rPr>
            </w:pPr>
            <w:r w:rsidRPr="00926FB2">
              <w:rPr>
                <w:b/>
                <w:sz w:val="24"/>
                <w:szCs w:val="24"/>
              </w:rPr>
              <w:t>698</w:t>
            </w:r>
          </w:p>
        </w:tc>
        <w:tc>
          <w:tcPr>
            <w:tcW w:w="1528" w:type="dxa"/>
            <w:vAlign w:val="center"/>
          </w:tcPr>
          <w:p w14:paraId="5766018D" w14:textId="77777777" w:rsidR="0048185E" w:rsidRPr="00926FB2" w:rsidRDefault="0048185E" w:rsidP="0048185E">
            <w:pPr>
              <w:jc w:val="center"/>
              <w:textAlignment w:val="top"/>
              <w:rPr>
                <w:b/>
                <w:sz w:val="24"/>
                <w:szCs w:val="24"/>
              </w:rPr>
            </w:pPr>
            <w:r w:rsidRPr="00926FB2">
              <w:rPr>
                <w:b/>
                <w:sz w:val="24"/>
                <w:szCs w:val="24"/>
              </w:rPr>
              <w:t>205 465</w:t>
            </w:r>
          </w:p>
        </w:tc>
        <w:tc>
          <w:tcPr>
            <w:tcW w:w="1359" w:type="dxa"/>
            <w:vAlign w:val="center"/>
          </w:tcPr>
          <w:p w14:paraId="7F566013" w14:textId="77777777" w:rsidR="0048185E" w:rsidRPr="00926FB2" w:rsidRDefault="0048185E" w:rsidP="0048185E">
            <w:pPr>
              <w:jc w:val="center"/>
              <w:textAlignment w:val="top"/>
              <w:rPr>
                <w:b/>
                <w:sz w:val="24"/>
                <w:szCs w:val="24"/>
              </w:rPr>
            </w:pPr>
            <w:r w:rsidRPr="00926FB2">
              <w:rPr>
                <w:b/>
                <w:sz w:val="24"/>
                <w:szCs w:val="24"/>
              </w:rPr>
              <w:t>60,7</w:t>
            </w:r>
          </w:p>
        </w:tc>
        <w:tc>
          <w:tcPr>
            <w:tcW w:w="1275" w:type="dxa"/>
            <w:vAlign w:val="center"/>
          </w:tcPr>
          <w:p w14:paraId="2FB0C1A6" w14:textId="77777777" w:rsidR="0048185E" w:rsidRPr="00926FB2" w:rsidRDefault="0048185E" w:rsidP="0048185E">
            <w:pPr>
              <w:jc w:val="center"/>
              <w:textAlignment w:val="top"/>
              <w:rPr>
                <w:b/>
                <w:sz w:val="24"/>
                <w:szCs w:val="24"/>
              </w:rPr>
            </w:pPr>
            <w:r w:rsidRPr="00926FB2">
              <w:rPr>
                <w:b/>
                <w:sz w:val="24"/>
                <w:szCs w:val="24"/>
              </w:rPr>
              <w:t>215,9</w:t>
            </w:r>
          </w:p>
        </w:tc>
      </w:tr>
      <w:bookmarkEnd w:id="52"/>
    </w:tbl>
    <w:p w14:paraId="7DC1D97A" w14:textId="77777777" w:rsidR="00B062C8" w:rsidRPr="00926FB2" w:rsidRDefault="00B062C8" w:rsidP="00B506E7">
      <w:pPr>
        <w:ind w:firstLine="567"/>
        <w:jc w:val="both"/>
      </w:pPr>
    </w:p>
    <w:p w14:paraId="10C11223" w14:textId="78A26598" w:rsidR="00B062C8" w:rsidRPr="00926FB2" w:rsidRDefault="00B062C8" w:rsidP="00B506E7">
      <w:pPr>
        <w:ind w:firstLine="709"/>
        <w:jc w:val="both"/>
      </w:pPr>
      <w:r w:rsidRPr="00926FB2">
        <w:t>Количество выброшенной горной массы составило 3 250 тонн, объем метана 1 300000 м</w:t>
      </w:r>
      <w:r w:rsidRPr="00926FB2">
        <w:rPr>
          <w:vertAlign w:val="superscript"/>
        </w:rPr>
        <w:t>3</w:t>
      </w:r>
      <w:r w:rsidRPr="00926FB2">
        <w:t xml:space="preserve">, дальность отброса горной массы </w:t>
      </w:r>
      <w:smartTag w:uri="urn:schemas-microsoft-com:office:smarttags" w:element="metricconverter">
        <w:smartTagPr>
          <w:attr w:name="ProductID" w:val="236 метров"/>
        </w:smartTagPr>
        <w:r w:rsidRPr="00926FB2">
          <w:t>236 метров</w:t>
        </w:r>
      </w:smartTag>
      <w:r w:rsidRPr="00926FB2">
        <w:t>, удельное газовыделение при ВВУГ 650 м</w:t>
      </w:r>
      <w:r w:rsidRPr="00926FB2">
        <w:rPr>
          <w:vertAlign w:val="superscript"/>
        </w:rPr>
        <w:t>3</w:t>
      </w:r>
      <w:r w:rsidRPr="00926FB2">
        <w:t>/т (более чем в 30 раз превышающая природную газоносность пласта), крепость угля 0,24 у.е. по шкале Протодьяконова</w:t>
      </w:r>
      <w:r w:rsidR="00803224" w:rsidRPr="00926FB2">
        <w:t xml:space="preserve"> [133]</w:t>
      </w:r>
      <w:r w:rsidRPr="00926FB2">
        <w:t xml:space="preserve">. В 2-х выработках произошло опрокидывание вентиляционной струи, в 58 выработках концентрация метана составляла от 2 до 100%. Основными причинами данного газодинамического явления являются зона ослабления пород почвы пласта; резкое изменение его гипсометрии; отсутствие противовыбросных мероприятий (не совершенство нормативных документов). Это объясняется тем, что в процессе ВВУГ происходит приток метана из разгруженной зоны пласта угля, прилегающих к полости ВВУГ. </w:t>
      </w:r>
      <w:r w:rsidR="00825EA1" w:rsidRPr="00926FB2">
        <w:t>При этом</w:t>
      </w:r>
      <w:r w:rsidRPr="00926FB2">
        <w:t xml:space="preserve"> полость выброса заполняется мягким углём нижнего слоя. </w:t>
      </w:r>
      <w:bookmarkStart w:id="53" w:name="_Hlk118157130"/>
      <w:r w:rsidRPr="00926FB2">
        <w:t>Для предотвращения газодинамических явлений при ведении работ по горной выработк</w:t>
      </w:r>
      <w:r w:rsidR="00427342" w:rsidRPr="00926FB2">
        <w:rPr>
          <w:lang w:val="kk-KZ"/>
        </w:rPr>
        <w:t>е</w:t>
      </w:r>
      <w:r w:rsidRPr="00926FB2">
        <w:t xml:space="preserve"> по пласту </w:t>
      </w:r>
      <w:r w:rsidR="00427342" w:rsidRPr="00926FB2">
        <w:t>d</w:t>
      </w:r>
      <w:r w:rsidR="00427342" w:rsidRPr="00926FB2">
        <w:rPr>
          <w:vertAlign w:val="subscript"/>
        </w:rPr>
        <w:t>6</w:t>
      </w:r>
      <w:r w:rsidR="00427342" w:rsidRPr="00926FB2">
        <w:rPr>
          <w:vertAlign w:val="subscript"/>
          <w:lang w:val="kk-KZ"/>
        </w:rPr>
        <w:t xml:space="preserve"> </w:t>
      </w:r>
      <w:r w:rsidRPr="00926FB2">
        <w:t xml:space="preserve">была предложена и апробирована </w:t>
      </w:r>
      <w:r w:rsidR="00825EA1" w:rsidRPr="00926FB2">
        <w:t xml:space="preserve">технология предварительной дегазации пласта с полевой газодренажной выработки, проводимой под пластом на расстоянии 10-12м </w:t>
      </w:r>
      <w:r w:rsidR="00427342" w:rsidRPr="00926FB2">
        <w:rPr>
          <w:lang w:val="kk-KZ"/>
        </w:rPr>
        <w:t xml:space="preserve">с использованием скважины </w:t>
      </w:r>
      <w:bookmarkEnd w:id="53"/>
      <w:r w:rsidR="00825EA1" w:rsidRPr="00926FB2">
        <w:t xml:space="preserve">(рисунок 3.5а). Для определения </w:t>
      </w:r>
      <w:r w:rsidR="00E610E4" w:rsidRPr="00926FB2">
        <w:t>параметров скважин предварительной дегазации пласта с полевой выработки опытных путем (Баймухаметов С.К, 2021 год) была пробурена контрольная скважина, которая была загерметизирована и был установлен манометр.</w:t>
      </w:r>
    </w:p>
    <w:p w14:paraId="59E18315" w14:textId="77777777" w:rsidR="00DA2831" w:rsidRPr="00926FB2" w:rsidRDefault="00DA2831" w:rsidP="00B506E7">
      <w:pPr>
        <w:ind w:firstLine="709"/>
        <w:jc w:val="both"/>
      </w:pPr>
    </w:p>
    <w:tbl>
      <w:tblPr>
        <w:tblW w:w="0" w:type="auto"/>
        <w:tblInd w:w="108" w:type="dxa"/>
        <w:tblLook w:val="01E0" w:firstRow="1" w:lastRow="1" w:firstColumn="1" w:lastColumn="1" w:noHBand="0" w:noVBand="0"/>
      </w:tblPr>
      <w:tblGrid>
        <w:gridCol w:w="9103"/>
        <w:gridCol w:w="427"/>
      </w:tblGrid>
      <w:tr w:rsidR="009D56E2" w:rsidRPr="00926FB2" w14:paraId="52CFCFA6" w14:textId="77777777" w:rsidTr="00B0415C">
        <w:tc>
          <w:tcPr>
            <w:tcW w:w="4581" w:type="dxa"/>
            <w:shd w:val="clear" w:color="auto" w:fill="auto"/>
          </w:tcPr>
          <w:p w14:paraId="3B6EA993" w14:textId="77777777" w:rsidR="00B062C8" w:rsidRPr="00926FB2" w:rsidRDefault="00836185" w:rsidP="00B506E7">
            <w:pPr>
              <w:jc w:val="center"/>
              <w:rPr>
                <w:noProof/>
              </w:rPr>
            </w:pPr>
            <w:r w:rsidRPr="00926FB2">
              <w:rPr>
                <w:noProof/>
              </w:rPr>
              <w:lastRenderedPageBreak/>
              <w:drawing>
                <wp:inline distT="0" distB="0" distL="0" distR="0" wp14:anchorId="603A78A6" wp14:editId="355E26BB">
                  <wp:extent cx="5643349" cy="3950633"/>
                  <wp:effectExtent l="0" t="0" r="0" b="0"/>
                  <wp:docPr id="158" name="Рисунок 1" descr="сканирование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канирование00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72289" cy="3970893"/>
                          </a:xfrm>
                          <a:prstGeom prst="rect">
                            <a:avLst/>
                          </a:prstGeom>
                          <a:noFill/>
                          <a:ln>
                            <a:noFill/>
                          </a:ln>
                        </pic:spPr>
                      </pic:pic>
                    </a:graphicData>
                  </a:graphic>
                </wp:inline>
              </w:drawing>
            </w:r>
          </w:p>
          <w:p w14:paraId="1F6C4A4A" w14:textId="77777777" w:rsidR="00B062C8" w:rsidRPr="00926FB2" w:rsidRDefault="00B062C8" w:rsidP="00B506E7">
            <w:pPr>
              <w:jc w:val="center"/>
            </w:pPr>
            <w:r w:rsidRPr="00926FB2">
              <w:rPr>
                <w:noProof/>
              </w:rPr>
              <w:t>а)</w:t>
            </w:r>
          </w:p>
        </w:tc>
        <w:tc>
          <w:tcPr>
            <w:tcW w:w="5165" w:type="dxa"/>
            <w:shd w:val="clear" w:color="auto" w:fill="auto"/>
          </w:tcPr>
          <w:p w14:paraId="186AC337" w14:textId="77777777" w:rsidR="00B062C8" w:rsidRPr="00926FB2" w:rsidRDefault="00B062C8" w:rsidP="00B506E7">
            <w:pPr>
              <w:jc w:val="center"/>
            </w:pPr>
          </w:p>
        </w:tc>
      </w:tr>
    </w:tbl>
    <w:p w14:paraId="095DF5C4" w14:textId="77777777" w:rsidR="00B062C8" w:rsidRPr="00926FB2" w:rsidRDefault="00B0415C" w:rsidP="00B506E7">
      <w:pPr>
        <w:jc w:val="center"/>
      </w:pPr>
      <w:r w:rsidRPr="00926FB2">
        <w:rPr>
          <w:noProof/>
        </w:rPr>
        <w:drawing>
          <wp:inline distT="0" distB="0" distL="0" distR="0" wp14:anchorId="51B8090D" wp14:editId="4FF4393E">
            <wp:extent cx="3325933" cy="2326943"/>
            <wp:effectExtent l="0" t="0" r="0" b="0"/>
            <wp:docPr id="11"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77" cstate="print">
                      <a:extLst>
                        <a:ext uri="{28A0092B-C50C-407E-A947-70E740481C1C}">
                          <a14:useLocalDpi xmlns:a14="http://schemas.microsoft.com/office/drawing/2010/main" val="0"/>
                        </a:ext>
                      </a:extLst>
                    </a:blip>
                    <a:srcRect l="33527" t="42419" r="33354" b="16533"/>
                    <a:stretch>
                      <a:fillRect/>
                    </a:stretch>
                  </pic:blipFill>
                  <pic:spPr bwMode="auto">
                    <a:xfrm>
                      <a:off x="0" y="0"/>
                      <a:ext cx="3348890" cy="2343005"/>
                    </a:xfrm>
                    <a:prstGeom prst="rect">
                      <a:avLst/>
                    </a:prstGeom>
                    <a:noFill/>
                    <a:ln>
                      <a:noFill/>
                    </a:ln>
                  </pic:spPr>
                </pic:pic>
              </a:graphicData>
            </a:graphic>
          </wp:inline>
        </w:drawing>
      </w:r>
    </w:p>
    <w:p w14:paraId="74AA073D" w14:textId="77777777" w:rsidR="00B0415C" w:rsidRPr="00926FB2" w:rsidRDefault="00B0415C" w:rsidP="00B506E7">
      <w:pPr>
        <w:jc w:val="center"/>
      </w:pPr>
      <w:r w:rsidRPr="00926FB2">
        <w:t>б)</w:t>
      </w:r>
    </w:p>
    <w:p w14:paraId="39E4A15A" w14:textId="77777777" w:rsidR="00B062C8" w:rsidRPr="00926FB2" w:rsidRDefault="00B062C8" w:rsidP="00B506E7">
      <w:pPr>
        <w:jc w:val="center"/>
      </w:pPr>
      <w:r w:rsidRPr="00926FB2">
        <w:t>Рисунок 3.5</w:t>
      </w:r>
      <w:r w:rsidR="00DA2831" w:rsidRPr="00926FB2">
        <w:t xml:space="preserve"> - </w:t>
      </w:r>
      <w:r w:rsidRPr="00926FB2">
        <w:t xml:space="preserve">Дегазация </w:t>
      </w:r>
      <w:r w:rsidR="00DA2831" w:rsidRPr="00926FB2">
        <w:t>d</w:t>
      </w:r>
      <w:r w:rsidR="00DA2831" w:rsidRPr="00926FB2">
        <w:rPr>
          <w:vertAlign w:val="subscript"/>
        </w:rPr>
        <w:t>6</w:t>
      </w:r>
      <w:r w:rsidRPr="00926FB2">
        <w:t>-пласта с газодренажной выработки (а);</w:t>
      </w:r>
      <w:r w:rsidR="00DA2831" w:rsidRPr="00926FB2">
        <w:t xml:space="preserve"> зона газопроводящих трещин (б)</w:t>
      </w:r>
    </w:p>
    <w:p w14:paraId="130ECCA5" w14:textId="77777777" w:rsidR="00B062C8" w:rsidRPr="00926FB2" w:rsidRDefault="00B062C8" w:rsidP="00B506E7">
      <w:pPr>
        <w:shd w:val="clear" w:color="auto" w:fill="FFFFFF"/>
        <w:ind w:firstLine="567"/>
        <w:jc w:val="both"/>
        <w:textAlignment w:val="top"/>
      </w:pPr>
    </w:p>
    <w:p w14:paraId="39CD8C57" w14:textId="08961F41" w:rsidR="00B062C8" w:rsidRPr="00926FB2" w:rsidRDefault="00E610E4" w:rsidP="00B506E7">
      <w:pPr>
        <w:ind w:firstLine="709"/>
        <w:jc w:val="both"/>
      </w:pPr>
      <w:r w:rsidRPr="00926FB2">
        <w:t>Давление</w:t>
      </w:r>
      <w:r w:rsidR="00B062C8" w:rsidRPr="00926FB2">
        <w:t xml:space="preserve"> </w:t>
      </w:r>
      <w:r w:rsidR="00B0415C" w:rsidRPr="00926FB2">
        <w:t xml:space="preserve">в этой скважине равное </w:t>
      </w:r>
      <w:r w:rsidR="00B062C8" w:rsidRPr="00926FB2">
        <w:t>4.5 МПа в течение двух недель</w:t>
      </w:r>
      <w:r w:rsidRPr="00926FB2">
        <w:t xml:space="preserve"> не снижалось</w:t>
      </w:r>
      <w:r w:rsidR="00B062C8" w:rsidRPr="00926FB2">
        <w:t xml:space="preserve">, затем была пробурена дополнительная скважина на расстоянии </w:t>
      </w:r>
      <w:smartTag w:uri="urn:schemas-microsoft-com:office:smarttags" w:element="metricconverter">
        <w:smartTagPr>
          <w:attr w:name="ProductID" w:val="8 метров"/>
        </w:smartTagPr>
        <w:r w:rsidR="00B062C8" w:rsidRPr="00926FB2">
          <w:t>8 метров</w:t>
        </w:r>
      </w:smartTag>
      <w:r w:rsidR="00B062C8" w:rsidRPr="00926FB2">
        <w:t xml:space="preserve"> от контрольной скважины,</w:t>
      </w:r>
      <w:r w:rsidRPr="00926FB2">
        <w:t xml:space="preserve"> в которой давление было равным</w:t>
      </w:r>
      <w:r w:rsidR="00D57BDC" w:rsidRPr="00926FB2">
        <w:t xml:space="preserve"> давлению в контрольной скважине</w:t>
      </w:r>
      <w:r w:rsidR="00A82FA3" w:rsidRPr="00926FB2">
        <w:t>. Давление в этой скважине</w:t>
      </w:r>
      <w:r w:rsidR="00D57BDC" w:rsidRPr="00926FB2">
        <w:t xml:space="preserve"> снижалось</w:t>
      </w:r>
      <w:r w:rsidR="00B062C8" w:rsidRPr="00926FB2">
        <w:t xml:space="preserve"> в течение недели. </w:t>
      </w:r>
      <w:r w:rsidR="00D57BDC" w:rsidRPr="00926FB2">
        <w:t>В</w:t>
      </w:r>
      <w:r w:rsidR="00B062C8" w:rsidRPr="00926FB2">
        <w:t xml:space="preserve"> треть</w:t>
      </w:r>
      <w:r w:rsidR="00D57BDC" w:rsidRPr="00926FB2">
        <w:t>ей</w:t>
      </w:r>
      <w:r w:rsidR="00B062C8" w:rsidRPr="00926FB2">
        <w:t xml:space="preserve"> скважин</w:t>
      </w:r>
      <w:r w:rsidR="00D57BDC" w:rsidRPr="00926FB2">
        <w:t xml:space="preserve">е, пробуренной на </w:t>
      </w:r>
      <w:r w:rsidR="00B062C8" w:rsidRPr="00926FB2">
        <w:t xml:space="preserve">расстоянии </w:t>
      </w:r>
      <w:smartTag w:uri="urn:schemas-microsoft-com:office:smarttags" w:element="metricconverter">
        <w:smartTagPr>
          <w:attr w:name="ProductID" w:val="4 метра"/>
        </w:smartTagPr>
        <w:r w:rsidR="00B062C8" w:rsidRPr="00926FB2">
          <w:t>4 метра</w:t>
        </w:r>
      </w:smartTag>
      <w:r w:rsidR="00B062C8" w:rsidRPr="00926FB2">
        <w:t xml:space="preserve"> от контрольной</w:t>
      </w:r>
      <w:r w:rsidR="00B0415C" w:rsidRPr="00926FB2">
        <w:t>,</w:t>
      </w:r>
      <w:r w:rsidR="00B062C8" w:rsidRPr="00926FB2">
        <w:t xml:space="preserve"> давление упало в течение 4</w:t>
      </w:r>
      <w:r w:rsidR="00DA2831" w:rsidRPr="00926FB2">
        <w:t xml:space="preserve"> </w:t>
      </w:r>
      <w:r w:rsidR="00B062C8" w:rsidRPr="00926FB2">
        <w:t>дней до 2 МПа. На основании этих замеров был определён радиус влияния скважины и эти параметры были заложены в паспорт противовыбросных мероприятий</w:t>
      </w:r>
      <w:r w:rsidR="00632001" w:rsidRPr="00926FB2">
        <w:t xml:space="preserve"> </w:t>
      </w:r>
      <w:r w:rsidR="00632001" w:rsidRPr="00926FB2">
        <w:rPr>
          <w:color w:val="000000"/>
        </w:rPr>
        <w:t>[13</w:t>
      </w:r>
      <w:r w:rsidR="002B7C14" w:rsidRPr="00926FB2">
        <w:rPr>
          <w:color w:val="000000"/>
          <w:lang w:val="kk-KZ"/>
        </w:rPr>
        <w:t>2</w:t>
      </w:r>
      <w:r w:rsidR="00632001" w:rsidRPr="00926FB2">
        <w:rPr>
          <w:color w:val="000000"/>
        </w:rPr>
        <w:t>]</w:t>
      </w:r>
      <w:r w:rsidR="00D57BDC" w:rsidRPr="00926FB2">
        <w:t>.</w:t>
      </w:r>
    </w:p>
    <w:p w14:paraId="1D8DBA80" w14:textId="77777777" w:rsidR="00B062C8" w:rsidRPr="00926FB2" w:rsidRDefault="00B062C8" w:rsidP="00B506E7">
      <w:pPr>
        <w:shd w:val="clear" w:color="auto" w:fill="FFFFFF"/>
        <w:ind w:firstLine="709"/>
        <w:jc w:val="both"/>
        <w:textAlignment w:val="top"/>
      </w:pPr>
      <w:r w:rsidRPr="00926FB2">
        <w:lastRenderedPageBreak/>
        <w:t xml:space="preserve">Для исследования проницаемости мягкого угля нижней пачки на поверхности был проведён эксперимент. Металлическая труба диаметром </w:t>
      </w:r>
      <w:smartTag w:uri="urn:schemas-microsoft-com:office:smarttags" w:element="metricconverter">
        <w:smartTagPr>
          <w:attr w:name="ProductID" w:val="6 дюймов"/>
        </w:smartTagPr>
        <w:r w:rsidRPr="00926FB2">
          <w:t>6 дюймов</w:t>
        </w:r>
      </w:smartTag>
      <w:r w:rsidRPr="00926FB2">
        <w:t xml:space="preserve"> была заполнена влажным углём нижнего слоя и спрессована. Затем по торцам трубы поставили заглушки с отверстиями по 10мм и подключили их к баллону со сжатым воздухом под давлением 20 МПа. Установлено, что сжатый воздух стал проникать через мягкий уголь лишь при давлении 6,3 МПа, то есть уголь нижнего слоя практически был непроницаем. Впрочем, можно учитывать, что для предотвращения несанкционированной фильтрации в полевую отработку газа и развязывания ГДЯ ее необходимо проводить на расстоянии от почвы </w:t>
      </w:r>
      <w:r w:rsidR="001B4EE8" w:rsidRPr="00926FB2">
        <w:t>d</w:t>
      </w:r>
      <w:r w:rsidR="001B4EE8" w:rsidRPr="00926FB2">
        <w:rPr>
          <w:vertAlign w:val="subscript"/>
        </w:rPr>
        <w:t>6</w:t>
      </w:r>
      <w:r w:rsidRPr="00926FB2">
        <w:t>-пласта не менее размеров зон, где происходит интенсивное трещинообразование (</w:t>
      </w:r>
      <w:r w:rsidR="00D57BDC" w:rsidRPr="00926FB2">
        <w:t>зона 1</w:t>
      </w:r>
      <w:r w:rsidRPr="00926FB2">
        <w:t xml:space="preserve"> на рис</w:t>
      </w:r>
      <w:r w:rsidR="00D57BDC" w:rsidRPr="00926FB2">
        <w:t>унке</w:t>
      </w:r>
      <w:r w:rsidRPr="00926FB2">
        <w:t xml:space="preserve"> 3.5б) на момент подсоединения дегазацион</w:t>
      </w:r>
      <w:r w:rsidR="007D12BE" w:rsidRPr="00926FB2">
        <w:t>ной скважины к системе вакуума.</w:t>
      </w:r>
    </w:p>
    <w:p w14:paraId="6138929F" w14:textId="77777777" w:rsidR="00B062C8" w:rsidRPr="00926FB2" w:rsidRDefault="00B062C8" w:rsidP="00B506E7">
      <w:pPr>
        <w:shd w:val="clear" w:color="auto" w:fill="FFFFFF"/>
        <w:ind w:firstLine="709"/>
        <w:jc w:val="both"/>
        <w:textAlignment w:val="top"/>
      </w:pPr>
      <w:r w:rsidRPr="00926FB2">
        <w:t xml:space="preserve">Проводником метана из </w:t>
      </w:r>
      <w:r w:rsidR="001B4EE8" w:rsidRPr="00926FB2">
        <w:t>d</w:t>
      </w:r>
      <w:r w:rsidR="001B4EE8" w:rsidRPr="00926FB2">
        <w:rPr>
          <w:vertAlign w:val="subscript"/>
        </w:rPr>
        <w:t>6</w:t>
      </w:r>
      <w:r w:rsidRPr="00926FB2">
        <w:t xml:space="preserve">-пласта в дегазационную выработку может являться только зона 1 (так как именно в ней развиваются радиальные – газопроводящие трещины) и поэтому даже незначительное превышение размеров этой зоны (~ </w:t>
      </w:r>
      <w:smartTag w:uri="urn:schemas-microsoft-com:office:smarttags" w:element="metricconverter">
        <w:smartTagPr>
          <w:attr w:name="ProductID" w:val="0,5 м"/>
        </w:smartTagPr>
        <w:r w:rsidRPr="00926FB2">
          <w:t>0,5 м</w:t>
        </w:r>
      </w:smartTag>
      <w:r w:rsidRPr="00926FB2">
        <w:t>) полностью предотвратит несанкционированную фильтрацию в нее газа. Опыт бурения разгрузочных скважин с пересечением мягких пачек угля показал, что в отдельных случаях пробуренная скважина заполнялась углём нижнего слоя и она работала как герметизатор. В конце этих скважин скапливался свободный метан под большим давлением и при приближении забоя выработки</w:t>
      </w:r>
      <w:r w:rsidR="007D12BE" w:rsidRPr="00926FB2">
        <w:t xml:space="preserve"> к этим местам происходил ВВУГ.</w:t>
      </w:r>
    </w:p>
    <w:p w14:paraId="525DBA99" w14:textId="2EC969DD" w:rsidR="00B062C8" w:rsidRPr="00926FB2" w:rsidRDefault="00B062C8" w:rsidP="00B506E7">
      <w:pPr>
        <w:shd w:val="clear" w:color="auto" w:fill="FFFFFF"/>
        <w:ind w:firstLine="709"/>
        <w:jc w:val="both"/>
        <w:textAlignment w:val="top"/>
      </w:pPr>
      <w:r w:rsidRPr="00926FB2">
        <w:t xml:space="preserve">Так при бурении разведочной скважины диаметром </w:t>
      </w:r>
      <w:smartTag w:uri="urn:schemas-microsoft-com:office:smarttags" w:element="metricconverter">
        <w:smartTagPr>
          <w:attr w:name="ProductID" w:val="80 мм"/>
        </w:smartTagPr>
        <w:r w:rsidRPr="00926FB2">
          <w:t>80 мм</w:t>
        </w:r>
      </w:smartTag>
      <w:r w:rsidRPr="00926FB2">
        <w:t xml:space="preserve"> в забое демонтажной сбойки №6 на шахте им. Ленина при входе скважины в нижнюю пачку пласта </w:t>
      </w:r>
      <w:r w:rsidR="001B4EE8" w:rsidRPr="00926FB2">
        <w:t>d</w:t>
      </w:r>
      <w:r w:rsidR="001B4EE8" w:rsidRPr="00926FB2">
        <w:rPr>
          <w:vertAlign w:val="subscript"/>
        </w:rPr>
        <w:t>6</w:t>
      </w:r>
      <w:r w:rsidRPr="00926FB2">
        <w:t xml:space="preserve"> (возможно в ранее пробуренную газодренажную скважину диаметром </w:t>
      </w:r>
      <w:smartTag w:uri="urn:schemas-microsoft-com:office:smarttags" w:element="metricconverter">
        <w:smartTagPr>
          <w:attr w:name="ProductID" w:val="130 мм"/>
        </w:smartTagPr>
        <w:r w:rsidRPr="00926FB2">
          <w:t>130 мм</w:t>
        </w:r>
      </w:smartTag>
      <w:r w:rsidRPr="00926FB2">
        <w:t>) произошло газодинамическое явление. Угольный массив был ослаблен пробуренными газодренажными скважинами в количестве 70 штук при о</w:t>
      </w:r>
      <w:r w:rsidR="006A3610" w:rsidRPr="00926FB2">
        <w:t>т</w:t>
      </w:r>
      <w:r w:rsidRPr="00926FB2">
        <w:t>работке пл</w:t>
      </w:r>
      <w:r w:rsidR="007D12BE" w:rsidRPr="00926FB2">
        <w:t>аста на первом этапе.</w:t>
      </w:r>
    </w:p>
    <w:p w14:paraId="70CC5B71" w14:textId="77777777" w:rsidR="00B062C8" w:rsidRPr="00926FB2" w:rsidRDefault="00B062C8" w:rsidP="00B506E7">
      <w:pPr>
        <w:shd w:val="clear" w:color="auto" w:fill="FFFFFF"/>
        <w:ind w:firstLine="709"/>
        <w:jc w:val="both"/>
        <w:textAlignment w:val="top"/>
      </w:pPr>
      <w:r w:rsidRPr="00926FB2">
        <w:t>Бурение большого количества разгрузочных скважин ведёт к ослаблению прочности целика между местом скопления свободного метана и грудью забоя.</w:t>
      </w:r>
    </w:p>
    <w:p w14:paraId="6ADCF26A" w14:textId="62629B59" w:rsidR="00B062C8" w:rsidRPr="00926FB2" w:rsidRDefault="00B062C8" w:rsidP="00B506E7">
      <w:pPr>
        <w:ind w:firstLine="709"/>
        <w:jc w:val="both"/>
        <w:rPr>
          <w:lang w:val="kk-KZ"/>
        </w:rPr>
      </w:pPr>
      <w:r w:rsidRPr="00926FB2">
        <w:rPr>
          <w:lang w:val="kk-KZ"/>
        </w:rPr>
        <w:t>Вышеизложенное дает основание рекомендовать следующ</w:t>
      </w:r>
      <w:r w:rsidR="00110CDF" w:rsidRPr="00926FB2">
        <w:rPr>
          <w:lang w:val="kk-KZ"/>
        </w:rPr>
        <w:t>у</w:t>
      </w:r>
      <w:r w:rsidRPr="00926FB2">
        <w:rPr>
          <w:lang w:val="kk-KZ"/>
        </w:rPr>
        <w:t xml:space="preserve">ю технологию. </w:t>
      </w:r>
      <w:r w:rsidR="00B0415C" w:rsidRPr="00926FB2">
        <w:rPr>
          <w:lang w:val="kk-KZ"/>
        </w:rPr>
        <w:t>Для ее реализации б</w:t>
      </w:r>
      <w:r w:rsidRPr="00926FB2">
        <w:rPr>
          <w:lang w:val="kk-KZ"/>
        </w:rPr>
        <w:t>урится несколько разгрузочных скважин и вскрывае</w:t>
      </w:r>
      <w:r w:rsidR="00C434CF" w:rsidRPr="00926FB2">
        <w:rPr>
          <w:lang w:val="kk-KZ"/>
        </w:rPr>
        <w:t>тся</w:t>
      </w:r>
      <w:r w:rsidRPr="00926FB2">
        <w:rPr>
          <w:lang w:val="kk-KZ"/>
        </w:rPr>
        <w:t xml:space="preserve"> </w:t>
      </w:r>
      <w:r w:rsidR="001B4EE8" w:rsidRPr="00926FB2">
        <w:t>d</w:t>
      </w:r>
      <w:r w:rsidR="001B4EE8" w:rsidRPr="00926FB2">
        <w:rPr>
          <w:vertAlign w:val="subscript"/>
        </w:rPr>
        <w:t>6</w:t>
      </w:r>
      <w:r w:rsidRPr="00926FB2">
        <w:t xml:space="preserve">-пласт </w:t>
      </w:r>
      <w:r w:rsidRPr="00926FB2">
        <w:rPr>
          <w:lang w:val="kk-KZ"/>
        </w:rPr>
        <w:t>из верхнего слоя под пласт. Это делается для того, чтобы провести полевую выработку под</w:t>
      </w:r>
      <w:r w:rsidRPr="00926FB2">
        <w:t xml:space="preserve"> </w:t>
      </w:r>
      <w:r w:rsidR="00C434CF" w:rsidRPr="00926FB2">
        <w:t>d</w:t>
      </w:r>
      <w:r w:rsidR="00C434CF" w:rsidRPr="00926FB2">
        <w:rPr>
          <w:vertAlign w:val="subscript"/>
        </w:rPr>
        <w:t>6</w:t>
      </w:r>
      <w:r w:rsidRPr="00926FB2">
        <w:t>-пластом. Далее, бури</w:t>
      </w:r>
      <w:r w:rsidR="00C434CF" w:rsidRPr="00926FB2">
        <w:t>тся</w:t>
      </w:r>
      <w:r w:rsidRPr="00926FB2">
        <w:t xml:space="preserve"> центральн</w:t>
      </w:r>
      <w:r w:rsidR="00C434CF" w:rsidRPr="00926FB2">
        <w:t>ая</w:t>
      </w:r>
      <w:r w:rsidRPr="00926FB2">
        <w:t xml:space="preserve"> скважин</w:t>
      </w:r>
      <w:r w:rsidR="00C434CF" w:rsidRPr="00926FB2">
        <w:t>а</w:t>
      </w:r>
      <w:r w:rsidRPr="00926FB2">
        <w:rPr>
          <w:lang w:val="kk-KZ"/>
        </w:rPr>
        <w:t xml:space="preserve"> диаметром </w:t>
      </w:r>
      <w:r w:rsidR="00207440" w:rsidRPr="00926FB2">
        <w:rPr>
          <w:lang w:val="kk-KZ"/>
        </w:rPr>
        <w:t xml:space="preserve">150–180 </w:t>
      </w:r>
      <w:r w:rsidRPr="00926FB2">
        <w:rPr>
          <w:lang w:val="kk-KZ"/>
        </w:rPr>
        <w:t xml:space="preserve">мм на длину не менее </w:t>
      </w:r>
      <w:smartTag w:uri="urn:schemas-microsoft-com:office:smarttags" w:element="metricconverter">
        <w:smartTagPr>
          <w:attr w:name="ProductID" w:val="20 метров"/>
        </w:smartTagPr>
        <w:r w:rsidRPr="00926FB2">
          <w:rPr>
            <w:lang w:val="kk-KZ"/>
          </w:rPr>
          <w:t>20 метров</w:t>
        </w:r>
      </w:smartTag>
      <w:r w:rsidRPr="00926FB2">
        <w:rPr>
          <w:lang w:val="kk-KZ"/>
        </w:rPr>
        <w:t>, замер</w:t>
      </w:r>
      <w:r w:rsidR="00C434CF" w:rsidRPr="00926FB2">
        <w:rPr>
          <w:lang w:val="kk-KZ"/>
        </w:rPr>
        <w:t>яется</w:t>
      </w:r>
      <w:r w:rsidRPr="00926FB2">
        <w:rPr>
          <w:lang w:val="kk-KZ"/>
        </w:rPr>
        <w:t xml:space="preserve"> выход штыба и объём метана при бурении скважины. Устан</w:t>
      </w:r>
      <w:r w:rsidR="00C434CF" w:rsidRPr="00926FB2">
        <w:rPr>
          <w:lang w:val="kk-KZ"/>
        </w:rPr>
        <w:t>авливаются</w:t>
      </w:r>
      <w:r w:rsidRPr="00926FB2">
        <w:rPr>
          <w:lang w:val="kk-KZ"/>
        </w:rPr>
        <w:t xml:space="preserve"> герметизаторы и замер</w:t>
      </w:r>
      <w:r w:rsidR="00C434CF" w:rsidRPr="00926FB2">
        <w:rPr>
          <w:lang w:val="kk-KZ"/>
        </w:rPr>
        <w:t>яется</w:t>
      </w:r>
      <w:r w:rsidRPr="00926FB2">
        <w:rPr>
          <w:lang w:val="kk-KZ"/>
        </w:rPr>
        <w:t xml:space="preserve"> давление газа. </w:t>
      </w:r>
      <w:r w:rsidR="00F558F1" w:rsidRPr="00926FB2">
        <w:rPr>
          <w:lang w:val="kk-KZ"/>
        </w:rPr>
        <w:t>Т</w:t>
      </w:r>
      <w:r w:rsidRPr="00926FB2">
        <w:rPr>
          <w:lang w:val="kk-KZ"/>
        </w:rPr>
        <w:t>акие же скважины</w:t>
      </w:r>
      <w:r w:rsidR="00F558F1" w:rsidRPr="00926FB2">
        <w:rPr>
          <w:lang w:val="kk-KZ"/>
        </w:rPr>
        <w:t xml:space="preserve"> бурятся</w:t>
      </w:r>
      <w:r w:rsidRPr="00926FB2">
        <w:rPr>
          <w:lang w:val="kk-KZ"/>
        </w:rPr>
        <w:t xml:space="preserve"> с расстоянием между ними </w:t>
      </w:r>
      <w:smartTag w:uri="urn:schemas-microsoft-com:office:smarttags" w:element="metricconverter">
        <w:smartTagPr>
          <w:attr w:name="ProductID" w:val="2 метра"/>
        </w:smartTagPr>
        <w:r w:rsidRPr="00926FB2">
          <w:rPr>
            <w:lang w:val="kk-KZ"/>
          </w:rPr>
          <w:t>2 метра</w:t>
        </w:r>
      </w:smartTag>
      <w:r w:rsidRPr="00926FB2">
        <w:rPr>
          <w:lang w:val="kk-KZ"/>
        </w:rPr>
        <w:t>.</w:t>
      </w:r>
    </w:p>
    <w:p w14:paraId="4D1AB021" w14:textId="7B03B758" w:rsidR="00B062C8" w:rsidRPr="00926FB2" w:rsidRDefault="00B062C8" w:rsidP="006A3610">
      <w:pPr>
        <w:ind w:firstLine="709"/>
        <w:jc w:val="both"/>
      </w:pPr>
      <w:r w:rsidRPr="00926FB2">
        <w:rPr>
          <w:lang w:val="kk-KZ"/>
        </w:rPr>
        <w:t xml:space="preserve">Ежесменно перед проходкой </w:t>
      </w:r>
      <w:r w:rsidR="00B0415C" w:rsidRPr="00926FB2">
        <w:rPr>
          <w:lang w:val="kk-KZ"/>
        </w:rPr>
        <w:t>не</w:t>
      </w:r>
      <w:r w:rsidR="00110CDF" w:rsidRPr="00926FB2">
        <w:rPr>
          <w:lang w:val="kk-KZ"/>
        </w:rPr>
        <w:t>о</w:t>
      </w:r>
      <w:r w:rsidR="00B0415C" w:rsidRPr="00926FB2">
        <w:rPr>
          <w:lang w:val="kk-KZ"/>
        </w:rPr>
        <w:t xml:space="preserve">бходимо </w:t>
      </w:r>
      <w:r w:rsidRPr="00926FB2">
        <w:rPr>
          <w:lang w:val="kk-KZ"/>
        </w:rPr>
        <w:t>провер</w:t>
      </w:r>
      <w:r w:rsidR="00F558F1" w:rsidRPr="00926FB2">
        <w:rPr>
          <w:lang w:val="kk-KZ"/>
        </w:rPr>
        <w:t>я</w:t>
      </w:r>
      <w:r w:rsidRPr="00926FB2">
        <w:rPr>
          <w:lang w:val="kk-KZ"/>
        </w:rPr>
        <w:t>ть чистоту скважин</w:t>
      </w:r>
      <w:r w:rsidR="00B0415C" w:rsidRPr="00926FB2">
        <w:rPr>
          <w:lang w:val="kk-KZ"/>
        </w:rPr>
        <w:t xml:space="preserve"> от угольного штаба</w:t>
      </w:r>
      <w:r w:rsidRPr="00926FB2">
        <w:rPr>
          <w:lang w:val="kk-KZ"/>
        </w:rPr>
        <w:t>, и при необходимости прочи</w:t>
      </w:r>
      <w:r w:rsidR="00F558F1" w:rsidRPr="00926FB2">
        <w:rPr>
          <w:lang w:val="kk-KZ"/>
        </w:rPr>
        <w:t>щать</w:t>
      </w:r>
      <w:r w:rsidRPr="00926FB2">
        <w:rPr>
          <w:lang w:val="kk-KZ"/>
        </w:rPr>
        <w:t xml:space="preserve"> их. В каждом забое необходимо иметь приборы для определения траектории и длины пробуренных скважин. </w:t>
      </w:r>
      <w:r w:rsidRPr="00926FB2">
        <w:t>Согласно полученных результатов, данный способ мероприятий по борьбе с ВВУГ с ранее применяемым способом позвол</w:t>
      </w:r>
      <w:r w:rsidR="00B0415C" w:rsidRPr="00926FB2">
        <w:t>яет,</w:t>
      </w:r>
      <w:r w:rsidRPr="00926FB2">
        <w:t xml:space="preserve"> в зависимости от сроков дегазации, более чем в 2,5 раза снизить природную газоносность пласта (рис</w:t>
      </w:r>
      <w:r w:rsidR="00F558F1" w:rsidRPr="00926FB2">
        <w:t>унок</w:t>
      </w:r>
      <w:r w:rsidRPr="00926FB2">
        <w:t xml:space="preserve"> 3.6).</w:t>
      </w:r>
    </w:p>
    <w:p w14:paraId="13E3C499" w14:textId="77777777" w:rsidR="00B062C8" w:rsidRPr="00926FB2" w:rsidRDefault="00836185" w:rsidP="00B506E7">
      <w:r w:rsidRPr="00926FB2">
        <w:rPr>
          <w:noProof/>
        </w:rPr>
        <w:lastRenderedPageBreak/>
        <w:drawing>
          <wp:anchor distT="0" distB="0" distL="114300" distR="114300" simplePos="0" relativeHeight="251656192" behindDoc="0" locked="0" layoutInCell="1" allowOverlap="1" wp14:anchorId="64610B48" wp14:editId="64558840">
            <wp:simplePos x="0" y="0"/>
            <wp:positionH relativeFrom="column">
              <wp:posOffset>148590</wp:posOffset>
            </wp:positionH>
            <wp:positionV relativeFrom="paragraph">
              <wp:posOffset>43180</wp:posOffset>
            </wp:positionV>
            <wp:extent cx="5834380" cy="2743200"/>
            <wp:effectExtent l="0" t="0" r="0" b="0"/>
            <wp:wrapNone/>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838553" cy="2745162"/>
                    </a:xfrm>
                    <a:prstGeom prst="rect">
                      <a:avLst/>
                    </a:prstGeom>
                    <a:noFill/>
                  </pic:spPr>
                </pic:pic>
              </a:graphicData>
            </a:graphic>
            <wp14:sizeRelV relativeFrom="margin">
              <wp14:pctHeight>0</wp14:pctHeight>
            </wp14:sizeRelV>
          </wp:anchor>
        </w:drawing>
      </w:r>
    </w:p>
    <w:p w14:paraId="23F9D68F" w14:textId="77777777" w:rsidR="00B062C8" w:rsidRPr="00926FB2" w:rsidRDefault="00B062C8" w:rsidP="00B506E7"/>
    <w:p w14:paraId="42A8EF89" w14:textId="77777777" w:rsidR="00B062C8" w:rsidRPr="00926FB2" w:rsidRDefault="00B062C8" w:rsidP="00B506E7"/>
    <w:p w14:paraId="65FA2E76" w14:textId="77777777" w:rsidR="00B062C8" w:rsidRPr="00926FB2" w:rsidRDefault="00B062C8" w:rsidP="00B506E7"/>
    <w:p w14:paraId="49D560F3" w14:textId="77777777" w:rsidR="00B062C8" w:rsidRPr="00926FB2" w:rsidRDefault="00B062C8" w:rsidP="00B506E7"/>
    <w:p w14:paraId="19F51C54" w14:textId="77777777" w:rsidR="00B062C8" w:rsidRPr="00926FB2" w:rsidRDefault="00B062C8" w:rsidP="00B506E7"/>
    <w:p w14:paraId="6B4C7205" w14:textId="77777777" w:rsidR="00B062C8" w:rsidRPr="00926FB2" w:rsidRDefault="00B062C8" w:rsidP="00B506E7"/>
    <w:p w14:paraId="6EBF09CC" w14:textId="77777777" w:rsidR="00B062C8" w:rsidRPr="00926FB2" w:rsidRDefault="00B062C8" w:rsidP="00B506E7"/>
    <w:p w14:paraId="31E7CB2D" w14:textId="77777777" w:rsidR="00B062C8" w:rsidRPr="00926FB2" w:rsidRDefault="00B062C8" w:rsidP="00B506E7"/>
    <w:p w14:paraId="246A3EC3" w14:textId="77777777" w:rsidR="00B062C8" w:rsidRPr="00926FB2" w:rsidRDefault="00B062C8" w:rsidP="00B506E7"/>
    <w:p w14:paraId="1AF68846" w14:textId="77777777" w:rsidR="00B062C8" w:rsidRPr="00926FB2" w:rsidRDefault="00B062C8" w:rsidP="00B506E7"/>
    <w:p w14:paraId="7ED69934" w14:textId="77777777" w:rsidR="00B062C8" w:rsidRPr="00926FB2" w:rsidRDefault="00B062C8" w:rsidP="00B506E7"/>
    <w:p w14:paraId="38F509DB" w14:textId="77777777" w:rsidR="00632001" w:rsidRPr="00926FB2" w:rsidRDefault="00632001" w:rsidP="00B506E7">
      <w:pPr>
        <w:ind w:firstLine="709"/>
        <w:jc w:val="center"/>
      </w:pPr>
    </w:p>
    <w:p w14:paraId="2EDD12E1" w14:textId="77777777" w:rsidR="00B506E7" w:rsidRPr="00926FB2" w:rsidRDefault="00B506E7" w:rsidP="00B506E7">
      <w:pPr>
        <w:ind w:firstLine="709"/>
        <w:jc w:val="center"/>
      </w:pPr>
    </w:p>
    <w:p w14:paraId="09C04D70" w14:textId="4058EF31" w:rsidR="00B062C8" w:rsidRPr="00926FB2" w:rsidRDefault="00B062C8" w:rsidP="00B506E7">
      <w:pPr>
        <w:ind w:firstLine="709"/>
        <w:jc w:val="center"/>
      </w:pPr>
      <w:r w:rsidRPr="00926FB2">
        <w:t>Рисунок 3.6</w:t>
      </w:r>
      <w:r w:rsidR="000431AD" w:rsidRPr="00926FB2">
        <w:t xml:space="preserve"> -</w:t>
      </w:r>
      <w:r w:rsidRPr="00926FB2">
        <w:t xml:space="preserve"> Зона газопроводящих трещин</w:t>
      </w:r>
    </w:p>
    <w:p w14:paraId="31678ABE" w14:textId="77777777" w:rsidR="00B062C8" w:rsidRPr="00926FB2" w:rsidRDefault="00B062C8" w:rsidP="00B506E7">
      <w:pPr>
        <w:ind w:firstLine="567"/>
        <w:jc w:val="both"/>
      </w:pPr>
    </w:p>
    <w:p w14:paraId="611E76EA" w14:textId="7DE69D42" w:rsidR="00B506E7" w:rsidRPr="00761ABD" w:rsidRDefault="00B062C8" w:rsidP="00761ABD">
      <w:pPr>
        <w:ind w:firstLine="709"/>
        <w:jc w:val="both"/>
        <w:rPr>
          <w:b/>
        </w:rPr>
      </w:pPr>
      <w:r w:rsidRPr="00926FB2">
        <w:rPr>
          <w:b/>
          <w:lang w:val="kk-KZ"/>
        </w:rPr>
        <w:t xml:space="preserve">3.4 </w:t>
      </w:r>
      <w:r w:rsidR="00044E24" w:rsidRPr="00926FB2">
        <w:rPr>
          <w:b/>
        </w:rPr>
        <w:t>Методика расчета радиуса влияния дегазационных пластовых скважин</w:t>
      </w:r>
    </w:p>
    <w:p w14:paraId="5D55BFC0" w14:textId="77777777" w:rsidR="00207440" w:rsidRPr="00926FB2" w:rsidRDefault="00044E24" w:rsidP="00B506E7">
      <w:pPr>
        <w:ind w:firstLine="709"/>
        <w:jc w:val="both"/>
      </w:pPr>
      <w:r w:rsidRPr="00926FB2">
        <w:t xml:space="preserve">При предварительной дегазации разрабатываемых пластов основным параметром является расстояние между параллельными пластовыми скважинами. При слоевой выемке мощных пластов и при выемке пластов с потерями угля по мощности расстояние между скважинами для Карагандинского угольного бассейна рассчитывается по формуле </w:t>
      </w:r>
      <w:r w:rsidR="00EC2A18" w:rsidRPr="00926FB2">
        <w:t xml:space="preserve">(Методические рекомендации по дегазации угольных пластов, </w:t>
      </w:r>
      <w:smartTag w:uri="urn:schemas-microsoft-com:office:smarttags" w:element="metricconverter">
        <w:smartTagPr>
          <w:attr w:name="ProductID" w:val="2012 г"/>
        </w:smartTagPr>
        <w:r w:rsidR="00EC2A18" w:rsidRPr="00926FB2">
          <w:t>2012 г</w:t>
        </w:r>
      </w:smartTag>
      <w:r w:rsidR="00EC2A18" w:rsidRPr="00926FB2">
        <w:t>)</w:t>
      </w:r>
    </w:p>
    <w:p w14:paraId="3DAA08BC" w14:textId="77777777" w:rsidR="00044E24" w:rsidRPr="00926FB2" w:rsidRDefault="006779BA" w:rsidP="00B506E7">
      <w:pPr>
        <w:tabs>
          <w:tab w:val="left" w:pos="1741"/>
        </w:tabs>
        <w:ind w:firstLine="567"/>
        <w:jc w:val="both"/>
      </w:pPr>
      <w:r w:rsidRPr="00926FB2">
        <w:tab/>
      </w:r>
    </w:p>
    <w:p w14:paraId="3F1DE1EC" w14:textId="0540D1F8" w:rsidR="00044E24" w:rsidRPr="00926FB2" w:rsidRDefault="00AD13CC" w:rsidP="00B506E7">
      <w:pPr>
        <w:ind w:firstLine="567"/>
        <w:jc w:val="right"/>
        <w:rPr>
          <w:lang w:val="kk-KZ"/>
        </w:rPr>
      </w:pPr>
      <m:oMath>
        <m:sSub>
          <m:sSubPr>
            <m:ctrlPr>
              <w:rPr>
                <w:rFonts w:ascii="Cambria Math" w:hAnsi="Cambria Math"/>
                <w:lang w:val="en-US"/>
              </w:rPr>
            </m:ctrlPr>
          </m:sSubPr>
          <m:e>
            <m:r>
              <m:rPr>
                <m:sty m:val="p"/>
              </m:rPr>
              <w:rPr>
                <w:rFonts w:ascii="Cambria Math" w:hAnsi="Cambria Math"/>
                <w:lang w:val="en-US"/>
              </w:rPr>
              <m:t>R</m:t>
            </m:r>
          </m:e>
          <m:sub>
            <m:r>
              <m:rPr>
                <m:sty m:val="p"/>
              </m:rPr>
              <w:rPr>
                <w:rFonts w:ascii="Cambria Math" w:hAnsi="Cambria Math"/>
                <w:lang w:val="en-US"/>
              </w:rPr>
              <m:t>i</m:t>
            </m:r>
          </m:sub>
        </m:sSub>
        <m:r>
          <m:rPr>
            <m:sty m:val="p"/>
          </m:rPr>
          <w:rPr>
            <w:rFonts w:ascii="Cambria Math" w:hAnsi="Cambria Math"/>
          </w:rPr>
          <m:t>=</m:t>
        </m:r>
        <m:f>
          <m:fPr>
            <m:ctrlPr>
              <w:rPr>
                <w:rFonts w:ascii="Cambria Math" w:hAnsi="Cambria Math"/>
                <w:lang w:val="en-US"/>
              </w:rPr>
            </m:ctrlPr>
          </m:fPr>
          <m:num>
            <m:sSub>
              <m:sSubPr>
                <m:ctrlPr>
                  <w:rPr>
                    <w:rFonts w:ascii="Cambria Math" w:hAnsi="Cambria Math"/>
                    <w:lang w:val="en-US"/>
                  </w:rPr>
                </m:ctrlPr>
              </m:sSubPr>
              <m:e>
                <m:r>
                  <m:rPr>
                    <m:sty m:val="p"/>
                  </m:rPr>
                  <w:rPr>
                    <w:rFonts w:ascii="Cambria Math" w:hAnsi="Cambria Math"/>
                  </w:rPr>
                  <m:t>к</m:t>
                </m:r>
              </m:e>
              <m:sub>
                <m:r>
                  <m:rPr>
                    <m:sty m:val="p"/>
                  </m:rPr>
                  <w:rPr>
                    <w:rFonts w:ascii="Cambria Math" w:hAnsi="Cambria Math"/>
                  </w:rPr>
                  <m:t>в</m:t>
                </m:r>
              </m:sub>
            </m:sSub>
            <m:r>
              <m:rPr>
                <m:nor/>
              </m:rPr>
              <w:rPr>
                <w:lang w:val="en-US"/>
              </w:rPr>
              <m:t>z</m:t>
            </m:r>
            <m:sSub>
              <m:sSubPr>
                <m:ctrlPr>
                  <w:rPr>
                    <w:rFonts w:ascii="Cambria Math" w:hAnsi="Cambria Math"/>
                    <w:lang w:val="en-US"/>
                  </w:rPr>
                </m:ctrlPr>
              </m:sSubPr>
              <m:e>
                <m:r>
                  <m:rPr>
                    <m:nor/>
                  </m:rPr>
                  <w:rPr>
                    <w:lang w:val="en-US"/>
                  </w:rPr>
                  <m:t>l</m:t>
                </m:r>
              </m:e>
              <m:sub>
                <m:r>
                  <m:rPr>
                    <m:sty m:val="p"/>
                  </m:rPr>
                  <w:rPr>
                    <w:rFonts w:ascii="Cambria Math" w:hAnsi="Cambria Math"/>
                    <w:lang w:val="en-US"/>
                  </w:rPr>
                  <m:t>c</m:t>
                </m:r>
              </m:sub>
            </m:sSub>
            <m:r>
              <m:rPr>
                <m:sty m:val="p"/>
              </m:rPr>
              <w:rPr>
                <w:rFonts w:ascii="Cambria Math" w:hAnsi="Cambria Math"/>
              </w:rPr>
              <m:t>(</m:t>
            </m:r>
            <m:r>
              <m:rPr>
                <m:nor/>
              </m:rPr>
              <w:rPr>
                <w:lang w:val="en-US"/>
              </w:rPr>
              <m:t>q</m:t>
            </m:r>
            <m:sSub>
              <m:sSubPr>
                <m:ctrlPr>
                  <w:rPr>
                    <w:rFonts w:ascii="Cambria Math" w:hAnsi="Cambria Math"/>
                    <w:lang w:val="en-US"/>
                  </w:rPr>
                </m:ctrlPr>
              </m:sSubPr>
              <m:e>
                <m:r>
                  <m:rPr>
                    <m:nor/>
                  </m:rPr>
                  <m:t>'</m:t>
                </m:r>
              </m:e>
              <m:sub>
                <m:r>
                  <m:rPr>
                    <m:sty m:val="p"/>
                  </m:rPr>
                  <w:rPr>
                    <w:rFonts w:ascii="Cambria Math" w:hAnsi="Cambria Math"/>
                  </w:rPr>
                  <m:t>0</m:t>
                </m:r>
              </m:sub>
            </m:sSub>
            <m:r>
              <m:rPr>
                <m:nor/>
              </m:rPr>
              <w:rPr>
                <w:lang w:val="en-US"/>
              </w:rPr>
              <m:t>b</m:t>
            </m:r>
            <m:r>
              <m:rPr>
                <m:nor/>
              </m:rPr>
              <m:t>'</m:t>
            </m:r>
            <m:r>
              <m:rPr>
                <m:nor/>
              </m:rPr>
              <w:rPr>
                <w:lang w:val="en-US"/>
              </w:rPr>
              <m:t>t</m:t>
            </m:r>
            <m:r>
              <m:rPr>
                <m:nor/>
              </m:rPr>
              <m:t>'</m:t>
            </m:r>
            <m:r>
              <m:rPr>
                <m:sty m:val="p"/>
              </m:rPr>
              <w:rPr>
                <w:rFonts w:ascii="Cambria Math" w:hAnsi="Cambria Math"/>
              </w:rPr>
              <m:t>+</m:t>
            </m:r>
            <m:r>
              <m:rPr>
                <m:nor/>
              </m:rPr>
              <w:rPr>
                <w:lang w:val="en-US"/>
              </w:rPr>
              <m:t>q</m:t>
            </m:r>
            <m:sSub>
              <m:sSubPr>
                <m:ctrlPr>
                  <w:rPr>
                    <w:rFonts w:ascii="Cambria Math" w:hAnsi="Cambria Math"/>
                    <w:lang w:val="en-US"/>
                  </w:rPr>
                </m:ctrlPr>
              </m:sSubPr>
              <m:e>
                <m:r>
                  <m:rPr>
                    <m:nor/>
                  </m:rPr>
                  <m:t>"</m:t>
                </m:r>
              </m:e>
              <m:sub>
                <m:r>
                  <m:rPr>
                    <m:sty m:val="p"/>
                  </m:rPr>
                  <w:rPr>
                    <w:rFonts w:ascii="Cambria Math" w:hAnsi="Cambria Math"/>
                  </w:rPr>
                  <m:t>0</m:t>
                </m:r>
              </m:sub>
            </m:sSub>
            <m:r>
              <m:rPr>
                <m:nor/>
              </m:rPr>
              <w:rPr>
                <w:lang w:val="en-US"/>
              </w:rPr>
              <m:t>b</m:t>
            </m:r>
            <m:r>
              <m:rPr>
                <m:nor/>
              </m:rPr>
              <m:t>"</m:t>
            </m:r>
            <m:r>
              <m:rPr>
                <m:nor/>
              </m:rPr>
              <w:rPr>
                <w:lang w:val="en-US"/>
              </w:rPr>
              <m:t>t</m:t>
            </m:r>
            <m:r>
              <m:rPr>
                <m:nor/>
              </m:rPr>
              <m:t>"</m:t>
            </m:r>
            <m:r>
              <m:rPr>
                <m:sty m:val="p"/>
              </m:rPr>
              <w:rPr>
                <w:rFonts w:ascii="Cambria Math" w:hAnsi="Cambria Math"/>
              </w:rPr>
              <m:t>)</m:t>
            </m:r>
          </m:num>
          <m:den>
            <m:r>
              <m:rPr>
                <m:nor/>
              </m:rPr>
              <w:rPr>
                <w:lang w:val="en-US"/>
              </w:rPr>
              <m:t>γ</m:t>
            </m:r>
            <m:sSub>
              <m:sSubPr>
                <m:ctrlPr>
                  <w:rPr>
                    <w:rFonts w:ascii="Cambria Math" w:hAnsi="Cambria Math"/>
                    <w:lang w:val="en-US"/>
                  </w:rPr>
                </m:ctrlPr>
              </m:sSubPr>
              <m:e>
                <m:r>
                  <m:rPr>
                    <m:nor/>
                  </m:rPr>
                  <w:rPr>
                    <w:lang w:val="en-US"/>
                  </w:rPr>
                  <m:t>l</m:t>
                </m:r>
              </m:e>
              <m:sub>
                <m:r>
                  <m:rPr>
                    <m:nor/>
                  </m:rPr>
                  <m:t>оч</m:t>
                </m:r>
              </m:sub>
            </m:sSub>
            <m:d>
              <m:dPr>
                <m:begChr m:val="["/>
                <m:endChr m:val="]"/>
                <m:ctrlPr>
                  <w:rPr>
                    <w:rFonts w:ascii="Cambria Math" w:hAnsi="Cambria Math"/>
                    <w:lang w:val="en-US"/>
                  </w:rPr>
                </m:ctrlPr>
              </m:dPr>
              <m:e>
                <m:r>
                  <m:rPr>
                    <m:nor/>
                  </m:rPr>
                  <w:rPr>
                    <w:lang w:val="en-US"/>
                  </w:rPr>
                  <m:t>m</m:t>
                </m:r>
                <m:sSub>
                  <m:sSubPr>
                    <m:ctrlPr>
                      <w:rPr>
                        <w:rFonts w:ascii="Cambria Math" w:hAnsi="Cambria Math"/>
                        <w:lang w:val="en-US"/>
                      </w:rPr>
                    </m:ctrlPr>
                  </m:sSubPr>
                  <m:e>
                    <m:r>
                      <m:rPr>
                        <m:nor/>
                      </m:rPr>
                      <m:t>'</m:t>
                    </m:r>
                  </m:e>
                  <m:sub>
                    <m:r>
                      <m:rPr>
                        <m:sty m:val="p"/>
                      </m:rPr>
                      <w:rPr>
                        <w:rFonts w:ascii="Cambria Math" w:hAnsi="Cambria Math"/>
                        <w:lang w:val="en-US"/>
                      </w:rPr>
                      <m:t>n</m:t>
                    </m:r>
                  </m:sub>
                </m:sSub>
                <m:sSub>
                  <m:sSubPr>
                    <m:ctrlPr>
                      <w:rPr>
                        <w:rFonts w:ascii="Cambria Math" w:hAnsi="Cambria Math"/>
                        <w:lang w:val="en-US"/>
                      </w:rPr>
                    </m:ctrlPr>
                  </m:sSubPr>
                  <m:e>
                    <m:r>
                      <m:rPr>
                        <m:sty m:val="p"/>
                      </m:rPr>
                      <w:rPr>
                        <w:rFonts w:ascii="Cambria Math" w:hAnsi="Cambria Math"/>
                        <w:lang w:val="en-US"/>
                      </w:rPr>
                      <m:t>q</m:t>
                    </m:r>
                  </m:e>
                  <m:sub>
                    <m:r>
                      <m:rPr>
                        <m:nor/>
                      </m:rPr>
                      <m:t>пл</m:t>
                    </m:r>
                  </m:sub>
                </m:sSub>
                <m:sSub>
                  <m:sSubPr>
                    <m:ctrlPr>
                      <w:rPr>
                        <w:rFonts w:ascii="Cambria Math" w:hAnsi="Cambria Math"/>
                        <w:lang w:val="en-US"/>
                      </w:rPr>
                    </m:ctrlPr>
                  </m:sSubPr>
                  <m:e>
                    <m:r>
                      <m:rPr>
                        <m:sty m:val="p"/>
                      </m:rPr>
                      <w:rPr>
                        <w:rFonts w:ascii="Cambria Math" w:hAnsi="Cambria Math"/>
                        <w:lang w:val="en-US"/>
                      </w:rPr>
                      <m:t>K</m:t>
                    </m:r>
                  </m:e>
                  <m:sub>
                    <m:r>
                      <m:rPr>
                        <m:nor/>
                      </m:rPr>
                      <m:t>д.пл</m:t>
                    </m:r>
                  </m:sub>
                </m:sSub>
                <m:r>
                  <m:rPr>
                    <m:sty m:val="p"/>
                  </m:rPr>
                  <w:rPr>
                    <w:rFonts w:ascii="Cambria Math" w:hAnsi="Cambria Math"/>
                  </w:rPr>
                  <m:t>+</m:t>
                </m:r>
                <m:sSub>
                  <m:sSubPr>
                    <m:ctrlPr>
                      <w:rPr>
                        <w:rFonts w:ascii="Cambria Math" w:hAnsi="Cambria Math"/>
                        <w:lang w:val="en-US"/>
                      </w:rPr>
                    </m:ctrlPr>
                  </m:sSubPr>
                  <m:e>
                    <m:r>
                      <m:rPr>
                        <m:sty m:val="p"/>
                      </m:rPr>
                      <w:rPr>
                        <w:rFonts w:ascii="Cambria Math" w:hAnsi="Cambria Math"/>
                      </w:rPr>
                      <m:t>х</m:t>
                    </m:r>
                  </m:e>
                  <m:sub>
                    <m:r>
                      <m:rPr>
                        <m:sty m:val="p"/>
                      </m:rPr>
                      <w:rPr>
                        <w:rFonts w:ascii="Cambria Math" w:hAnsi="Cambria Math"/>
                      </w:rPr>
                      <m:t>д</m:t>
                    </m:r>
                  </m:sub>
                </m:sSub>
                <m:r>
                  <m:rPr>
                    <m:sty m:val="p"/>
                  </m:rPr>
                  <w:rPr>
                    <w:rFonts w:ascii="Cambria Math" w:hAnsi="Cambria Math"/>
                  </w:rPr>
                  <m:t>(</m:t>
                </m:r>
                <m:sSub>
                  <m:sSubPr>
                    <m:ctrlPr>
                      <w:rPr>
                        <w:rFonts w:ascii="Cambria Math" w:hAnsi="Cambria Math"/>
                        <w:lang w:val="en-US"/>
                      </w:rPr>
                    </m:ctrlPr>
                  </m:sSubPr>
                  <m:e>
                    <m:r>
                      <m:rPr>
                        <m:sty m:val="p"/>
                      </m:rPr>
                      <w:rPr>
                        <w:rFonts w:ascii="Cambria Math" w:hAnsi="Cambria Math"/>
                        <w:lang w:val="en-US"/>
                      </w:rPr>
                      <m:t>m</m:t>
                    </m:r>
                  </m:e>
                  <m:sub>
                    <m:r>
                      <m:rPr>
                        <m:sty m:val="p"/>
                      </m:rPr>
                      <w:rPr>
                        <w:rFonts w:ascii="Cambria Math" w:hAnsi="Cambria Math"/>
                        <w:lang w:val="en-US"/>
                      </w:rPr>
                      <m:t>n</m:t>
                    </m:r>
                  </m:sub>
                </m:sSub>
                <m:r>
                  <m:rPr>
                    <m:sty m:val="p"/>
                  </m:rPr>
                  <w:rPr>
                    <w:rFonts w:ascii="Cambria Math" w:hAnsi="Cambria Math"/>
                  </w:rPr>
                  <m:t>-</m:t>
                </m:r>
                <m:r>
                  <m:rPr>
                    <m:nor/>
                  </m:rPr>
                  <w:rPr>
                    <w:lang w:val="en-US"/>
                  </w:rPr>
                  <m:t>m</m:t>
                </m:r>
                <m:sSub>
                  <m:sSubPr>
                    <m:ctrlPr>
                      <w:rPr>
                        <w:rFonts w:ascii="Cambria Math" w:hAnsi="Cambria Math"/>
                        <w:lang w:val="en-US"/>
                      </w:rPr>
                    </m:ctrlPr>
                  </m:sSubPr>
                  <m:e>
                    <m:r>
                      <m:rPr>
                        <m:nor/>
                      </m:rPr>
                      <m:t>'</m:t>
                    </m:r>
                  </m:e>
                  <m:sub>
                    <m:r>
                      <m:rPr>
                        <m:sty m:val="p"/>
                      </m:rPr>
                      <w:rPr>
                        <w:rFonts w:ascii="Cambria Math" w:hAnsi="Cambria Math"/>
                        <w:lang w:val="en-US"/>
                      </w:rPr>
                      <m:t>n</m:t>
                    </m:r>
                  </m:sub>
                </m:sSub>
                <m:r>
                  <m:rPr>
                    <m:sty m:val="p"/>
                  </m:rPr>
                  <w:rPr>
                    <w:rFonts w:ascii="Cambria Math" w:hAnsi="Cambria Math"/>
                  </w:rPr>
                  <m:t>)</m:t>
                </m:r>
              </m:e>
            </m:d>
          </m:den>
        </m:f>
        <m:r>
          <m:rPr>
            <m:sty m:val="p"/>
          </m:rPr>
          <w:rPr>
            <w:rFonts w:ascii="Cambria Math" w:hAnsi="Cambria Math"/>
          </w:rPr>
          <m:t>,</m:t>
        </m:r>
      </m:oMath>
      <w:r w:rsidR="00FD65A1" w:rsidRPr="00926FB2">
        <w:t xml:space="preserve">                                </w:t>
      </w:r>
      <w:r w:rsidR="00044E24" w:rsidRPr="00926FB2">
        <w:t>(</w:t>
      </w:r>
      <w:r w:rsidR="00EC2A18" w:rsidRPr="00926FB2">
        <w:t>3.1</w:t>
      </w:r>
      <w:r w:rsidR="00044E24" w:rsidRPr="00926FB2">
        <w:t>1)</w:t>
      </w:r>
    </w:p>
    <w:p w14:paraId="7870FB77" w14:textId="77777777" w:rsidR="00044E24" w:rsidRPr="00926FB2" w:rsidRDefault="00044E24" w:rsidP="00B506E7">
      <w:pPr>
        <w:ind w:firstLine="567"/>
        <w:jc w:val="right"/>
        <w:rPr>
          <w:lang w:val="kk-KZ"/>
        </w:rPr>
      </w:pPr>
    </w:p>
    <w:p w14:paraId="216BF12E" w14:textId="11C75CD3" w:rsidR="00044E24" w:rsidRPr="00926FB2" w:rsidRDefault="00044E24" w:rsidP="006A3610">
      <w:pPr>
        <w:tabs>
          <w:tab w:val="left" w:pos="709"/>
        </w:tabs>
        <w:jc w:val="both"/>
      </w:pPr>
      <w:r w:rsidRPr="00926FB2">
        <w:t>где</w:t>
      </w:r>
      <w:r w:rsidRPr="00926FB2">
        <w:tab/>
      </w:r>
      <m:oMath>
        <m:sSub>
          <m:sSubPr>
            <m:ctrlPr>
              <w:rPr>
                <w:rFonts w:ascii="Cambria Math" w:hAnsi="Cambria Math"/>
                <w:lang w:val="en-US"/>
              </w:rPr>
            </m:ctrlPr>
          </m:sSubPr>
          <m:e>
            <m:r>
              <m:rPr>
                <m:sty m:val="p"/>
              </m:rPr>
              <w:rPr>
                <w:rFonts w:ascii="Cambria Math" w:hAnsi="Cambria Math"/>
              </w:rPr>
              <m:t>к</m:t>
            </m:r>
          </m:e>
          <m:sub>
            <m:r>
              <m:rPr>
                <m:sty m:val="p"/>
              </m:rPr>
              <w:rPr>
                <w:rFonts w:ascii="Cambria Math" w:hAnsi="Cambria Math"/>
              </w:rPr>
              <m:t>в</m:t>
            </m:r>
          </m:sub>
        </m:sSub>
      </m:oMath>
      <w:r w:rsidRPr="00926FB2">
        <w:t xml:space="preserve"> - коэффициент влияния разрежения, равный 1 при дегазации неразгруженных пластов и 1,2 – при дегазации в условиях частичной под- или надработки (при разрежении не менее </w:t>
      </w:r>
      <w:smartTag w:uri="urn:schemas-microsoft-com:office:smarttags" w:element="metricconverter">
        <w:smartTagPr>
          <w:attr w:name="ProductID" w:val="50 мм"/>
        </w:smartTagPr>
        <w:r w:rsidRPr="00926FB2">
          <w:t>50 мм</w:t>
        </w:r>
      </w:smartTag>
      <w:r w:rsidRPr="00926FB2">
        <w:t xml:space="preserve"> рт.ст.);</w:t>
      </w:r>
    </w:p>
    <w:p w14:paraId="45102962" w14:textId="56FE8755" w:rsidR="00044E24" w:rsidRPr="00926FB2" w:rsidRDefault="00CE4F49" w:rsidP="00B506E7">
      <w:pPr>
        <w:ind w:firstLine="709"/>
        <w:jc w:val="both"/>
      </w:pPr>
      <m:oMath>
        <m:r>
          <m:rPr>
            <m:sty m:val="p"/>
          </m:rPr>
          <w:rPr>
            <w:rFonts w:ascii="Cambria Math" w:hAnsi="Cambria Math"/>
          </w:rPr>
          <m:t>z</m:t>
        </m:r>
      </m:oMath>
      <w:r w:rsidR="00044E24" w:rsidRPr="00926FB2">
        <w:t xml:space="preserve"> - коэффициент неравномерности метановыделения из скважины, равный 0,75;</w:t>
      </w:r>
    </w:p>
    <w:p w14:paraId="18106CDF" w14:textId="308B5DE5" w:rsidR="00044E24" w:rsidRPr="00926FB2" w:rsidRDefault="006779BA" w:rsidP="00B506E7">
      <w:pPr>
        <w:ind w:firstLine="709"/>
        <w:jc w:val="both"/>
      </w:pPr>
      <m:oMath>
        <m:r>
          <m:rPr>
            <m:nor/>
          </m:rPr>
          <w:rPr>
            <w:lang w:val="en-US"/>
          </w:rPr>
          <m:t>q</m:t>
        </m:r>
        <m:sSub>
          <m:sSubPr>
            <m:ctrlPr>
              <w:rPr>
                <w:rFonts w:ascii="Cambria Math" w:hAnsi="Cambria Math"/>
                <w:lang w:val="en-US"/>
              </w:rPr>
            </m:ctrlPr>
          </m:sSubPr>
          <m:e>
            <m:r>
              <m:rPr>
                <m:nor/>
              </m:rPr>
              <m:t>'</m:t>
            </m:r>
          </m:e>
          <m:sub>
            <m:r>
              <m:rPr>
                <m:sty m:val="p"/>
              </m:rPr>
              <w:rPr>
                <w:rFonts w:ascii="Cambria Math" w:hAnsi="Cambria Math"/>
              </w:rPr>
              <m:t>0</m:t>
            </m:r>
          </m:sub>
        </m:sSub>
      </m:oMath>
      <w:r w:rsidR="00044E24" w:rsidRPr="00926FB2">
        <w:t xml:space="preserve"> - величина начальной интенсивности метановыделения в скважину, м</w:t>
      </w:r>
      <w:r w:rsidR="00044E24" w:rsidRPr="00926FB2">
        <w:rPr>
          <w:vertAlign w:val="superscript"/>
        </w:rPr>
        <w:t>3</w:t>
      </w:r>
      <w:r w:rsidR="00044E24" w:rsidRPr="00926FB2">
        <w:t xml:space="preserve">/сут (принимаем по таблице 6 Методических рекомендаций по дегазации угольных </w:t>
      </w:r>
      <w:r w:rsidR="00EC2A18" w:rsidRPr="00926FB2">
        <w:t>пластов</w:t>
      </w:r>
      <w:r w:rsidR="00044E24" w:rsidRPr="00926FB2">
        <w:t xml:space="preserve"> </w:t>
      </w:r>
      <w:r w:rsidR="00EC2A18" w:rsidRPr="00926FB2">
        <w:t>(</w:t>
      </w:r>
      <w:r w:rsidR="00044E24" w:rsidRPr="00926FB2">
        <w:t>далее МР).</w:t>
      </w:r>
    </w:p>
    <w:p w14:paraId="492D5970" w14:textId="77777777" w:rsidR="00044E24" w:rsidRPr="00926FB2" w:rsidRDefault="006779BA" w:rsidP="00B506E7">
      <w:pPr>
        <w:ind w:firstLine="709"/>
        <w:jc w:val="both"/>
      </w:pPr>
      <m:oMath>
        <m:r>
          <m:rPr>
            <m:nor/>
          </m:rPr>
          <w:rPr>
            <w:lang w:val="en-US"/>
          </w:rPr>
          <m:t>b</m:t>
        </m:r>
        <m:r>
          <m:rPr>
            <m:nor/>
          </m:rPr>
          <m:t>'</m:t>
        </m:r>
      </m:oMath>
      <w:r w:rsidR="00044E24" w:rsidRPr="00926FB2">
        <w:t xml:space="preserve"> - коэффициент, характеризующий изменение интенсивности метановыделения во времени, сут; (таблица 7 МР);</w:t>
      </w:r>
    </w:p>
    <w:p w14:paraId="6BCD00E4" w14:textId="77777777" w:rsidR="00044E24" w:rsidRPr="00926FB2" w:rsidRDefault="006779BA" w:rsidP="00B506E7">
      <w:pPr>
        <w:ind w:firstLine="709"/>
        <w:jc w:val="both"/>
      </w:pPr>
      <m:oMath>
        <m:r>
          <m:rPr>
            <m:nor/>
          </m:rPr>
          <w:rPr>
            <w:lang w:val="en-US"/>
          </w:rPr>
          <m:t>t</m:t>
        </m:r>
        <m:r>
          <m:rPr>
            <m:nor/>
          </m:rPr>
          <m:t>'</m:t>
        </m:r>
      </m:oMath>
      <w:r w:rsidR="00044E24" w:rsidRPr="00926FB2">
        <w:t xml:space="preserve"> - срок дегазации, сут;</w:t>
      </w:r>
    </w:p>
    <w:p w14:paraId="32A8178D" w14:textId="5F90A99C" w:rsidR="00044E24" w:rsidRPr="00926FB2" w:rsidRDefault="00AD13CC" w:rsidP="00B506E7">
      <w:pPr>
        <w:ind w:firstLine="709"/>
        <w:jc w:val="both"/>
      </w:pPr>
      <m:oMath>
        <m:sSub>
          <m:sSubPr>
            <m:ctrlPr>
              <w:rPr>
                <w:rFonts w:ascii="Cambria Math" w:hAnsi="Cambria Math"/>
                <w:lang w:val="en-US"/>
              </w:rPr>
            </m:ctrlPr>
          </m:sSubPr>
          <m:e>
            <m:r>
              <m:rPr>
                <m:nor/>
              </m:rPr>
              <w:rPr>
                <w:lang w:val="en-US"/>
              </w:rPr>
              <m:t>l</m:t>
            </m:r>
          </m:e>
          <m:sub>
            <m:r>
              <m:rPr>
                <m:sty m:val="p"/>
              </m:rPr>
              <w:rPr>
                <w:rFonts w:ascii="Cambria Math" w:hAnsi="Cambria Math"/>
                <w:lang w:val="en-US"/>
              </w:rPr>
              <m:t>c</m:t>
            </m:r>
          </m:sub>
        </m:sSub>
      </m:oMath>
      <w:r w:rsidR="00044E24" w:rsidRPr="00926FB2">
        <w:t xml:space="preserve"> - длина скважины по углю, м;</w:t>
      </w:r>
    </w:p>
    <w:p w14:paraId="759C4546" w14:textId="49247DE0" w:rsidR="00044E24" w:rsidRPr="00926FB2" w:rsidRDefault="00F956A7" w:rsidP="00B506E7">
      <w:pPr>
        <w:ind w:firstLine="709"/>
        <w:jc w:val="both"/>
      </w:pPr>
      <m:oMath>
        <m:r>
          <m:rPr>
            <m:nor/>
          </m:rPr>
          <w:rPr>
            <w:lang w:val="en-US"/>
          </w:rPr>
          <m:t>q</m:t>
        </m:r>
        <m:sSub>
          <m:sSubPr>
            <m:ctrlPr>
              <w:rPr>
                <w:rFonts w:ascii="Cambria Math" w:hAnsi="Cambria Math"/>
                <w:lang w:val="en-US"/>
              </w:rPr>
            </m:ctrlPr>
          </m:sSubPr>
          <m:e>
            <m:r>
              <m:rPr>
                <m:nor/>
              </m:rPr>
              <m:t>"</m:t>
            </m:r>
          </m:e>
          <m:sub>
            <m:r>
              <m:rPr>
                <m:sty m:val="p"/>
              </m:rPr>
              <w:rPr>
                <w:rFonts w:ascii="Cambria Math" w:hAnsi="Cambria Math"/>
              </w:rPr>
              <m:t>0</m:t>
            </m:r>
          </m:sub>
        </m:sSub>
        <m:r>
          <m:rPr>
            <m:nor/>
          </m:rPr>
          <w:rPr>
            <w:lang w:val="en-US"/>
          </w:rPr>
          <m:t>b</m:t>
        </m:r>
        <m:r>
          <m:rPr>
            <m:nor/>
          </m:rPr>
          <m:t>"</m:t>
        </m:r>
      </m:oMath>
      <w:r w:rsidR="00044E24" w:rsidRPr="00926FB2">
        <w:t xml:space="preserve"> – соответствующие параметры дегазации пласта скважинами в зоне передовой дегазации;</w:t>
      </w:r>
    </w:p>
    <w:p w14:paraId="071A9275" w14:textId="77777777" w:rsidR="00044E24" w:rsidRPr="00926FB2" w:rsidRDefault="00F956A7" w:rsidP="00B506E7">
      <w:pPr>
        <w:ind w:firstLine="709"/>
        <w:jc w:val="both"/>
      </w:pPr>
      <m:oMath>
        <m:r>
          <m:rPr>
            <m:nor/>
          </m:rPr>
          <w:rPr>
            <w:lang w:val="en-US"/>
          </w:rPr>
          <m:t>t</m:t>
        </m:r>
        <m:r>
          <m:rPr>
            <m:nor/>
          </m:rPr>
          <m:t>"</m:t>
        </m:r>
      </m:oMath>
      <w:r w:rsidR="00044E24" w:rsidRPr="00926FB2">
        <w:t>- время функционирования скважин в</w:t>
      </w:r>
      <w:r w:rsidR="00B36567" w:rsidRPr="00926FB2">
        <w:t xml:space="preserve"> зоне передовой дегазации, сут;</w:t>
      </w:r>
    </w:p>
    <w:p w14:paraId="21714814" w14:textId="77777777" w:rsidR="00044E24" w:rsidRPr="00926FB2" w:rsidRDefault="00AD13CC" w:rsidP="00B506E7">
      <w:pPr>
        <w:ind w:firstLine="709"/>
        <w:jc w:val="both"/>
      </w:pPr>
      <m:oMath>
        <m:sSub>
          <m:sSubPr>
            <m:ctrlPr>
              <w:rPr>
                <w:rFonts w:ascii="Cambria Math" w:hAnsi="Cambria Math"/>
                <w:lang w:val="en-US"/>
              </w:rPr>
            </m:ctrlPr>
          </m:sSubPr>
          <m:e>
            <m:r>
              <m:rPr>
                <m:nor/>
              </m:rPr>
              <w:rPr>
                <w:lang w:val="en-US"/>
              </w:rPr>
              <m:t>l</m:t>
            </m:r>
          </m:e>
          <m:sub>
            <m:r>
              <m:rPr>
                <m:nor/>
              </m:rPr>
              <m:t>оч</m:t>
            </m:r>
          </m:sub>
        </m:sSub>
      </m:oMath>
      <w:r w:rsidR="00044E24" w:rsidRPr="00926FB2">
        <w:t xml:space="preserve"> - длина лавы, м;</w:t>
      </w:r>
    </w:p>
    <w:p w14:paraId="11E6FC3D" w14:textId="00A34992" w:rsidR="00044E24" w:rsidRPr="00926FB2" w:rsidRDefault="00F956A7" w:rsidP="00B506E7">
      <w:pPr>
        <w:ind w:firstLine="709"/>
        <w:jc w:val="both"/>
      </w:pPr>
      <m:oMath>
        <m:r>
          <m:rPr>
            <m:nor/>
          </m:rPr>
          <w:rPr>
            <w:lang w:val="en-US"/>
          </w:rPr>
          <w:lastRenderedPageBreak/>
          <m:t>m</m:t>
        </m:r>
        <m:sSub>
          <m:sSubPr>
            <m:ctrlPr>
              <w:rPr>
                <w:rFonts w:ascii="Cambria Math" w:hAnsi="Cambria Math"/>
                <w:lang w:val="en-US"/>
              </w:rPr>
            </m:ctrlPr>
          </m:sSubPr>
          <m:e>
            <m:r>
              <m:rPr>
                <m:nor/>
              </m:rPr>
              <m:t>'</m:t>
            </m:r>
          </m:e>
          <m:sub>
            <m:r>
              <m:rPr>
                <m:sty m:val="p"/>
              </m:rPr>
              <w:rPr>
                <w:rFonts w:ascii="Cambria Math" w:hAnsi="Cambria Math"/>
                <w:lang w:val="en-US"/>
              </w:rPr>
              <m:t>n</m:t>
            </m:r>
          </m:sub>
        </m:sSub>
      </m:oMath>
      <w:r w:rsidR="00044E24" w:rsidRPr="00926FB2">
        <w:t xml:space="preserve"> - мощность угольных пачек первого вынимаемого слоя, м;</w:t>
      </w:r>
    </w:p>
    <w:p w14:paraId="656762E2" w14:textId="1A82C87E" w:rsidR="00044E24" w:rsidRPr="00926FB2" w:rsidRDefault="00AD13CC" w:rsidP="00B506E7">
      <w:pPr>
        <w:ind w:firstLine="709"/>
        <w:jc w:val="both"/>
      </w:pPr>
      <m:oMath>
        <m:sSub>
          <m:sSubPr>
            <m:ctrlPr>
              <w:rPr>
                <w:rFonts w:ascii="Cambria Math" w:hAnsi="Cambria Math"/>
                <w:lang w:val="en-US"/>
              </w:rPr>
            </m:ctrlPr>
          </m:sSubPr>
          <m:e>
            <m:r>
              <m:rPr>
                <m:sty m:val="p"/>
              </m:rPr>
              <w:rPr>
                <w:rFonts w:ascii="Cambria Math" w:hAnsi="Cambria Math"/>
                <w:lang w:val="en-US"/>
              </w:rPr>
              <m:t>q</m:t>
            </m:r>
          </m:e>
          <m:sub>
            <m:r>
              <m:rPr>
                <m:nor/>
              </m:rPr>
              <m:t>пл</m:t>
            </m:r>
          </m:sub>
        </m:sSub>
      </m:oMath>
      <w:r w:rsidR="00044E24" w:rsidRPr="00926FB2">
        <w:t xml:space="preserve"> - метановыделение из пласта, м3/т; принимается по прогнозу (без дегазации);</w:t>
      </w:r>
    </w:p>
    <w:p w14:paraId="4A49772E" w14:textId="29C85615" w:rsidR="00044E24" w:rsidRPr="00926FB2" w:rsidRDefault="00AD13CC" w:rsidP="00B506E7">
      <w:pPr>
        <w:ind w:firstLine="709"/>
        <w:jc w:val="both"/>
      </w:pPr>
      <m:oMath>
        <m:sSub>
          <m:sSubPr>
            <m:ctrlPr>
              <w:rPr>
                <w:rFonts w:ascii="Cambria Math" w:hAnsi="Cambria Math"/>
                <w:lang w:val="en-US"/>
              </w:rPr>
            </m:ctrlPr>
          </m:sSubPr>
          <m:e>
            <m:r>
              <m:rPr>
                <m:sty m:val="p"/>
              </m:rPr>
              <w:rPr>
                <w:rFonts w:ascii="Cambria Math" w:hAnsi="Cambria Math"/>
              </w:rPr>
              <m:t>х</m:t>
            </m:r>
          </m:e>
          <m:sub>
            <m:r>
              <m:rPr>
                <m:sty m:val="p"/>
              </m:rPr>
              <w:rPr>
                <w:rFonts w:ascii="Cambria Math" w:hAnsi="Cambria Math"/>
              </w:rPr>
              <m:t>д</m:t>
            </m:r>
          </m:sub>
        </m:sSub>
      </m:oMath>
      <w:r w:rsidR="00044E24" w:rsidRPr="00926FB2">
        <w:t xml:space="preserve"> - дополнительное снижение остаточной газоносности оставляемых слоев пласта (после выемки первого слоя) за счет дегазации, м3/т;</w:t>
      </w:r>
    </w:p>
    <w:p w14:paraId="7F6DFBF2" w14:textId="0036A6D6" w:rsidR="00044E24" w:rsidRPr="00926FB2" w:rsidRDefault="00AD13CC" w:rsidP="00B506E7">
      <w:pPr>
        <w:ind w:firstLine="709"/>
        <w:jc w:val="both"/>
      </w:pPr>
      <m:oMath>
        <m:sSub>
          <m:sSubPr>
            <m:ctrlPr>
              <w:rPr>
                <w:rFonts w:ascii="Cambria Math" w:hAnsi="Cambria Math"/>
                <w:lang w:val="en-US"/>
              </w:rPr>
            </m:ctrlPr>
          </m:sSubPr>
          <m:e>
            <m:r>
              <m:rPr>
                <m:sty m:val="p"/>
              </m:rPr>
              <w:rPr>
                <w:rFonts w:ascii="Cambria Math" w:hAnsi="Cambria Math"/>
                <w:lang w:val="en-US"/>
              </w:rPr>
              <m:t>m</m:t>
            </m:r>
          </m:e>
          <m:sub>
            <m:r>
              <m:rPr>
                <m:sty m:val="p"/>
              </m:rPr>
              <w:rPr>
                <w:rFonts w:ascii="Cambria Math" w:hAnsi="Cambria Math"/>
                <w:lang w:val="en-US"/>
              </w:rPr>
              <m:t>n</m:t>
            </m:r>
          </m:sub>
        </m:sSub>
      </m:oMath>
      <w:r w:rsidR="00044E24" w:rsidRPr="00926FB2">
        <w:rPr>
          <w:vertAlign w:val="subscript"/>
          <w:lang w:val="kk-KZ"/>
        </w:rPr>
        <w:t xml:space="preserve"> </w:t>
      </w:r>
      <w:r w:rsidR="00044E24" w:rsidRPr="00926FB2">
        <w:t>- мощность угольных пачек пласта, м.</w:t>
      </w:r>
    </w:p>
    <w:p w14:paraId="396763C2" w14:textId="54557D5A" w:rsidR="00044E24" w:rsidRPr="00926FB2" w:rsidRDefault="00044E24" w:rsidP="00B506E7">
      <w:pPr>
        <w:ind w:firstLine="709"/>
        <w:jc w:val="both"/>
      </w:pPr>
      <w:r w:rsidRPr="00926FB2">
        <w:t xml:space="preserve">Метанодобываемость дегазационных скважин, за исключением пластовых, определяется по формуле </w:t>
      </w:r>
      <w:r w:rsidR="00EC2A18" w:rsidRPr="00926FB2">
        <w:t>3.1</w:t>
      </w:r>
      <w:r w:rsidRPr="00926FB2">
        <w:t>2:</w:t>
      </w:r>
    </w:p>
    <w:p w14:paraId="6EB6BDF5" w14:textId="77777777" w:rsidR="00674B88" w:rsidRPr="00926FB2" w:rsidRDefault="00674B88" w:rsidP="00B506E7">
      <w:pPr>
        <w:ind w:firstLine="709"/>
        <w:jc w:val="both"/>
      </w:pPr>
    </w:p>
    <w:p w14:paraId="4D3A6585" w14:textId="7EC76E68" w:rsidR="00674B88" w:rsidRPr="00926FB2" w:rsidRDefault="00AD13CC" w:rsidP="00B506E7">
      <w:pPr>
        <w:pStyle w:val="ac"/>
        <w:keepNext/>
        <w:suppressAutoHyphens/>
        <w:jc w:val="right"/>
      </w:pPr>
      <m:oMath>
        <m:sSub>
          <m:sSubPr>
            <m:ctrlPr>
              <w:rPr>
                <w:rFonts w:ascii="Cambria Math" w:hAnsi="Cambria Math"/>
                <w:lang w:val="en-US"/>
              </w:rPr>
            </m:ctrlPr>
          </m:sSubPr>
          <m:e>
            <m:r>
              <m:rPr>
                <m:sty m:val="p"/>
              </m:rPr>
              <w:rPr>
                <w:rFonts w:ascii="Cambria Math" w:hAnsi="Cambria Math"/>
                <w:lang w:val="en-US"/>
              </w:rPr>
              <m:t>I</m:t>
            </m:r>
          </m:e>
          <m:sub>
            <m:r>
              <m:rPr>
                <m:sty m:val="p"/>
              </m:rPr>
              <w:rPr>
                <w:rFonts w:ascii="Cambria Math" w:hAnsi="Cambria Math"/>
              </w:rPr>
              <m:t>д</m:t>
            </m:r>
          </m:sub>
        </m:sSub>
        <m:r>
          <m:rPr>
            <m:sty m:val="p"/>
          </m:rPr>
          <w:rPr>
            <w:rFonts w:ascii="Cambria Math" w:hAnsi="Cambria Math"/>
          </w:rPr>
          <m:t>=</m:t>
        </m:r>
        <m:r>
          <m:rPr>
            <m:nor/>
          </m:rPr>
          <w:rPr>
            <w:lang w:val="en-US"/>
          </w:rPr>
          <m:t>I</m:t>
        </m:r>
        <m:sSub>
          <m:sSubPr>
            <m:ctrlPr>
              <w:rPr>
                <w:rFonts w:ascii="Cambria Math" w:hAnsi="Cambria Math"/>
                <w:lang w:val="en-US"/>
              </w:rPr>
            </m:ctrlPr>
          </m:sSubPr>
          <m:e>
            <m:r>
              <m:rPr>
                <m:nor/>
              </m:rPr>
              <w:rPr>
                <w:lang w:val="en-US"/>
              </w:rPr>
              <m:t>K</m:t>
            </m:r>
          </m:e>
          <m:sub>
            <m:r>
              <m:rPr>
                <m:sty m:val="p"/>
              </m:rPr>
              <w:rPr>
                <w:rFonts w:ascii="Cambria Math" w:hAnsi="Cambria Math"/>
              </w:rPr>
              <m:t>д</m:t>
            </m:r>
          </m:sub>
        </m:sSub>
      </m:oMath>
      <w:r w:rsidR="00674B88" w:rsidRPr="00926FB2">
        <w:t>,</w:t>
      </w:r>
      <w:r w:rsidR="00674B88" w:rsidRPr="00926FB2">
        <w:tab/>
        <w:t>(3.12)</w:t>
      </w:r>
    </w:p>
    <w:p w14:paraId="5C92DE08" w14:textId="095CCB70" w:rsidR="00674B88" w:rsidRPr="00926FB2" w:rsidRDefault="00674B88" w:rsidP="00B506E7">
      <w:pPr>
        <w:pStyle w:val="ac"/>
        <w:keepNext/>
        <w:suppressAutoHyphens/>
        <w:jc w:val="right"/>
      </w:pPr>
    </w:p>
    <w:p w14:paraId="26B7A2C0" w14:textId="6C903D0F" w:rsidR="00674B88" w:rsidRPr="00926FB2" w:rsidRDefault="00674B88" w:rsidP="006A3610">
      <w:pPr>
        <w:pStyle w:val="ac"/>
        <w:keepNext/>
        <w:tabs>
          <w:tab w:val="clear" w:pos="4677"/>
          <w:tab w:val="center" w:pos="709"/>
        </w:tabs>
        <w:suppressAutoHyphens/>
        <w:jc w:val="both"/>
        <w:rPr>
          <w:lang w:val="kk-KZ"/>
        </w:rPr>
      </w:pPr>
      <w:r w:rsidRPr="00926FB2">
        <w:rPr>
          <w:lang w:val="kk-KZ"/>
        </w:rPr>
        <w:t>г</w:t>
      </w:r>
      <w:r w:rsidRPr="00926FB2">
        <w:t>де</w:t>
      </w:r>
      <w:r w:rsidRPr="00926FB2">
        <w:rPr>
          <w:lang w:val="kk-KZ"/>
        </w:rPr>
        <w:tab/>
      </w:r>
      <w:r w:rsidR="006A3610" w:rsidRPr="00926FB2">
        <w:rPr>
          <w:lang w:val="kk-KZ"/>
        </w:rPr>
        <w:tab/>
      </w:r>
      <m:oMath>
        <m:sSub>
          <m:sSubPr>
            <m:ctrlPr>
              <w:rPr>
                <w:rFonts w:ascii="Cambria Math" w:hAnsi="Cambria Math"/>
                <w:lang w:val="en-US"/>
              </w:rPr>
            </m:ctrlPr>
          </m:sSubPr>
          <m:e>
            <m:r>
              <m:rPr>
                <m:sty m:val="p"/>
              </m:rPr>
              <w:rPr>
                <w:rFonts w:ascii="Cambria Math" w:hAnsi="Cambria Math"/>
                <w:lang w:val="en-US"/>
              </w:rPr>
              <m:t>I</m:t>
            </m:r>
          </m:e>
          <m:sub>
            <m:r>
              <m:rPr>
                <m:sty m:val="p"/>
              </m:rPr>
              <w:rPr>
                <w:rFonts w:ascii="Cambria Math" w:hAnsi="Cambria Math"/>
              </w:rPr>
              <m:t>д</m:t>
            </m:r>
          </m:sub>
        </m:sSub>
      </m:oMath>
      <w:r w:rsidRPr="00926FB2">
        <w:t xml:space="preserve"> –</w:t>
      </w:r>
      <w:r w:rsidR="006A3610" w:rsidRPr="00926FB2">
        <w:t xml:space="preserve"> </w:t>
      </w:r>
      <w:r w:rsidRPr="00926FB2">
        <w:t>прогнозная метанообильность источника метановыделения (разрабатываемый пласт, под и надрабатываемые пласты, выработанное пространство), м3/мин, определяется согласно Методическим рекомендациям по проектированию вентиляции угольных шахт АО «АрселорМиттал Темиртау», согласованных приказом Комитета по государственному контролю за чрезвычайными ситуациями и промышленной безопасностью МЧС РК от 27 августа 2012 года № 48;</w:t>
      </w:r>
    </w:p>
    <w:p w14:paraId="6DEB6116" w14:textId="0EC29AB1" w:rsidR="00674B88" w:rsidRPr="00926FB2" w:rsidRDefault="00AD13CC" w:rsidP="00B506E7">
      <w:pPr>
        <w:pStyle w:val="ac"/>
        <w:keepNext/>
        <w:suppressAutoHyphens/>
        <w:ind w:firstLine="709"/>
        <w:jc w:val="both"/>
        <w:rPr>
          <w:lang w:val="kk-KZ"/>
        </w:rPr>
      </w:pPr>
      <m:oMath>
        <m:sSub>
          <m:sSubPr>
            <m:ctrlPr>
              <w:rPr>
                <w:rFonts w:ascii="Cambria Math" w:hAnsi="Cambria Math"/>
                <w:lang w:val="en-US"/>
              </w:rPr>
            </m:ctrlPr>
          </m:sSubPr>
          <m:e>
            <m:r>
              <m:rPr>
                <m:nor/>
              </m:rPr>
              <w:rPr>
                <w:lang w:val="en-US"/>
              </w:rPr>
              <m:t>K</m:t>
            </m:r>
          </m:e>
          <m:sub>
            <m:r>
              <m:rPr>
                <m:sty m:val="p"/>
              </m:rPr>
              <w:rPr>
                <w:rFonts w:ascii="Cambria Math" w:hAnsi="Cambria Math"/>
              </w:rPr>
              <m:t>д</m:t>
            </m:r>
          </m:sub>
        </m:sSub>
      </m:oMath>
      <w:r w:rsidR="00674B88" w:rsidRPr="00926FB2">
        <w:t xml:space="preserve"> –</w:t>
      </w:r>
      <w:r w:rsidR="00674B88" w:rsidRPr="00926FB2">
        <w:tab/>
      </w:r>
      <w:r w:rsidR="00674B88" w:rsidRPr="00926FB2">
        <w:rPr>
          <w:lang w:val="kk-KZ"/>
        </w:rPr>
        <w:t xml:space="preserve"> </w:t>
      </w:r>
      <w:r w:rsidR="00674B88" w:rsidRPr="00926FB2">
        <w:t>коэффициент эффективности дегазации, принимается по таблицам 3.2, 4.1, 5.1, 6.1 и 7.1.</w:t>
      </w:r>
    </w:p>
    <w:p w14:paraId="79F871D0" w14:textId="77777777" w:rsidR="00674B88" w:rsidRPr="00926FB2" w:rsidRDefault="00674B88" w:rsidP="00D97CEB">
      <w:pPr>
        <w:pStyle w:val="ac"/>
        <w:keepNext/>
        <w:suppressAutoHyphens/>
        <w:ind w:firstLine="709"/>
        <w:jc w:val="both"/>
      </w:pPr>
      <w:r w:rsidRPr="00926FB2">
        <w:t>Метанодобываемость дегазационных скважин, за исключением пластовых, определяется по формуле:</w:t>
      </w:r>
    </w:p>
    <w:p w14:paraId="47F5407C" w14:textId="77777777" w:rsidR="00674B88" w:rsidRPr="00926FB2" w:rsidRDefault="00674B88" w:rsidP="00B506E7">
      <w:pPr>
        <w:pStyle w:val="ac"/>
        <w:keepNext/>
        <w:suppressAutoHyphens/>
        <w:jc w:val="right"/>
      </w:pPr>
    </w:p>
    <w:p w14:paraId="1305A71B" w14:textId="2440418F" w:rsidR="00044E24" w:rsidRPr="00926FB2" w:rsidRDefault="00044E24" w:rsidP="00B506E7">
      <w:pPr>
        <w:pStyle w:val="ac"/>
        <w:keepNext/>
        <w:tabs>
          <w:tab w:val="clear" w:pos="4677"/>
        </w:tabs>
        <w:suppressAutoHyphens/>
        <w:ind w:left="37" w:firstLine="3791"/>
        <w:jc w:val="right"/>
        <w:rPr>
          <w:lang w:val="en-US"/>
        </w:rPr>
      </w:pPr>
      <w:r w:rsidRPr="00926FB2">
        <w:rPr>
          <w:lang w:val="en-US"/>
        </w:rPr>
        <w:object w:dxaOrig="180" w:dyaOrig="340" w14:anchorId="1F5A41AA">
          <v:shape id="_x0000_i1027" type="#_x0000_t75" style="width:7.5pt;height:13.5pt" o:ole="" fillcolor="window">
            <v:imagedata r:id="rId79" o:title=""/>
          </v:shape>
          <o:OLEObject Type="Embed" ProgID="Equation.3" ShapeID="_x0000_i1027" DrawAspect="Content" ObjectID="_1731759620" r:id="rId80"/>
        </w:object>
      </w:r>
      <m:oMath>
        <m:sSub>
          <m:sSubPr>
            <m:ctrlPr>
              <w:rPr>
                <w:rFonts w:ascii="Cambria Math" w:hAnsi="Cambria Math"/>
                <w:lang w:val="en-US"/>
              </w:rPr>
            </m:ctrlPr>
          </m:sSubPr>
          <m:e>
            <m:r>
              <m:rPr>
                <m:sty m:val="p"/>
              </m:rPr>
              <w:rPr>
                <w:rFonts w:ascii="Cambria Math" w:hAnsi="Cambria Math"/>
                <w:lang w:val="en-US"/>
              </w:rPr>
              <m:t>I</m:t>
            </m:r>
          </m:e>
          <m:sub>
            <m:r>
              <m:rPr>
                <m:sty m:val="p"/>
              </m:rPr>
              <w:rPr>
                <w:rFonts w:ascii="Cambria Math" w:hAnsi="Cambria Math"/>
                <w:lang w:val="en-US"/>
              </w:rPr>
              <m:t>д</m:t>
            </m:r>
          </m:sub>
        </m:sSub>
        <m:r>
          <m:rPr>
            <m:sty m:val="p"/>
          </m:rPr>
          <w:rPr>
            <w:rFonts w:ascii="Cambria Math" w:hAnsi="Cambria Math"/>
            <w:lang w:val="en-US"/>
          </w:rPr>
          <m:t>=</m:t>
        </m:r>
        <m:f>
          <m:fPr>
            <m:ctrlPr>
              <w:rPr>
                <w:rFonts w:ascii="Cambria Math" w:hAnsi="Cambria Math"/>
                <w:lang w:val="en-US"/>
              </w:rPr>
            </m:ctrlPr>
          </m:fPr>
          <m:num>
            <m:sSub>
              <m:sSubPr>
                <m:ctrlPr>
                  <w:rPr>
                    <w:rFonts w:ascii="Cambria Math" w:hAnsi="Cambria Math"/>
                    <w:lang w:val="en-US"/>
                  </w:rPr>
                </m:ctrlPr>
              </m:sSubPr>
              <m:e>
                <m:r>
                  <m:rPr>
                    <m:sty m:val="p"/>
                  </m:rPr>
                  <w:rPr>
                    <w:rFonts w:ascii="Cambria Math" w:hAnsi="Cambria Math"/>
                    <w:lang w:val="en-US"/>
                  </w:rPr>
                  <m:t>к</m:t>
                </m:r>
              </m:e>
              <m:sub>
                <m:r>
                  <m:rPr>
                    <m:sty m:val="p"/>
                  </m:rPr>
                  <w:rPr>
                    <w:rFonts w:ascii="Cambria Math" w:hAnsi="Cambria Math"/>
                    <w:lang w:val="en-US"/>
                  </w:rPr>
                  <m:t>в</m:t>
                </m:r>
              </m:sub>
            </m:sSub>
            <m:r>
              <m:rPr>
                <m:nor/>
              </m:rPr>
              <w:rPr>
                <w:lang w:val="en-US"/>
              </w:rPr>
              <m:t>z</m:t>
            </m:r>
            <m:sSub>
              <m:sSubPr>
                <m:ctrlPr>
                  <w:rPr>
                    <w:rFonts w:ascii="Cambria Math" w:hAnsi="Cambria Math"/>
                    <w:lang w:val="en-US"/>
                  </w:rPr>
                </m:ctrlPr>
              </m:sSubPr>
              <m:e>
                <m:r>
                  <m:rPr>
                    <m:nor/>
                  </m:rPr>
                  <w:rPr>
                    <w:lang w:val="en-US"/>
                  </w:rPr>
                  <m:t>l</m:t>
                </m:r>
              </m:e>
              <m:sub>
                <m:r>
                  <m:rPr>
                    <m:sty m:val="p"/>
                  </m:rPr>
                  <w:rPr>
                    <w:rFonts w:ascii="Cambria Math" w:hAnsi="Cambria Math"/>
                    <w:lang w:val="en-US"/>
                  </w:rPr>
                  <m:t>c</m:t>
                </m:r>
              </m:sub>
            </m:sSub>
            <m:r>
              <m:rPr>
                <m:nor/>
              </m:rPr>
              <w:rPr>
                <w:lang w:val="en-US"/>
              </w:rPr>
              <m:t>q</m:t>
            </m:r>
            <m:sSub>
              <m:sSubPr>
                <m:ctrlPr>
                  <w:rPr>
                    <w:rFonts w:ascii="Cambria Math" w:hAnsi="Cambria Math"/>
                    <w:lang w:val="en-US"/>
                  </w:rPr>
                </m:ctrlPr>
              </m:sSubPr>
              <m:e>
                <m:r>
                  <m:rPr>
                    <m:nor/>
                  </m:rPr>
                  <w:rPr>
                    <w:lang w:val="en-US"/>
                  </w:rPr>
                  <m:t>'</m:t>
                </m:r>
              </m:e>
              <m:sub>
                <m:r>
                  <m:rPr>
                    <m:sty m:val="p"/>
                  </m:rPr>
                  <w:rPr>
                    <w:rFonts w:ascii="Cambria Math" w:hAnsi="Cambria Math"/>
                    <w:lang w:val="en-US"/>
                  </w:rPr>
                  <m:t>0</m:t>
                </m:r>
              </m:sub>
            </m:sSub>
            <m:r>
              <m:rPr>
                <m:nor/>
              </m:rPr>
              <w:rPr>
                <w:lang w:val="en-US"/>
              </w:rPr>
              <m:t>b'</m:t>
            </m:r>
          </m:num>
          <m:den>
            <m:r>
              <m:rPr>
                <m:nor/>
              </m:rPr>
              <w:rPr>
                <w:lang w:val="en-US"/>
              </w:rPr>
              <m:t>1440</m:t>
            </m:r>
          </m:den>
        </m:f>
      </m:oMath>
      <w:r w:rsidRPr="00926FB2">
        <w:rPr>
          <w:lang w:val="en-US"/>
        </w:rPr>
        <w:t>,</w:t>
      </w:r>
      <w:r w:rsidR="00674B88" w:rsidRPr="00926FB2">
        <w:rPr>
          <w:lang w:val="en-US"/>
        </w:rPr>
        <w:t xml:space="preserve">                                                </w:t>
      </w:r>
      <w:r w:rsidRPr="00926FB2">
        <w:rPr>
          <w:lang w:val="en-US"/>
        </w:rPr>
        <w:t>(</w:t>
      </w:r>
      <w:r w:rsidR="00207440" w:rsidRPr="00926FB2">
        <w:rPr>
          <w:lang w:val="en-US"/>
        </w:rPr>
        <w:t>3.1</w:t>
      </w:r>
      <w:r w:rsidRPr="00926FB2">
        <w:rPr>
          <w:lang w:val="en-US"/>
        </w:rPr>
        <w:t>3)</w:t>
      </w:r>
    </w:p>
    <w:p w14:paraId="5AE86B1B" w14:textId="77777777" w:rsidR="00207440" w:rsidRPr="00926FB2" w:rsidRDefault="00207440" w:rsidP="00B506E7">
      <w:pPr>
        <w:pStyle w:val="ac"/>
        <w:keepNext/>
        <w:suppressAutoHyphens/>
        <w:ind w:left="37" w:firstLine="672"/>
        <w:jc w:val="right"/>
        <w:rPr>
          <w:lang w:val="en-US"/>
        </w:rPr>
      </w:pPr>
    </w:p>
    <w:p w14:paraId="2161E2C5" w14:textId="77777777" w:rsidR="00044E24" w:rsidRPr="00926FB2" w:rsidRDefault="00044E24" w:rsidP="00B506E7">
      <w:pPr>
        <w:pStyle w:val="ac"/>
        <w:keepNext/>
        <w:suppressAutoHyphens/>
        <w:ind w:firstLine="672"/>
        <w:jc w:val="both"/>
      </w:pPr>
      <w:r w:rsidRPr="00926FB2">
        <w:t>при передовой дегазации и дегазации надрабатываемого пласта метанодобываемость одной скважины определяется по формуле (</w:t>
      </w:r>
      <w:r w:rsidR="00207440" w:rsidRPr="00926FB2">
        <w:t>3.1</w:t>
      </w:r>
      <w:r w:rsidRPr="00926FB2">
        <w:t>4):</w:t>
      </w:r>
    </w:p>
    <w:p w14:paraId="434571FD" w14:textId="77777777" w:rsidR="00044E24" w:rsidRPr="00926FB2" w:rsidRDefault="00044E24" w:rsidP="00B506E7">
      <w:pPr>
        <w:pStyle w:val="ac"/>
        <w:keepNext/>
        <w:suppressAutoHyphens/>
        <w:ind w:firstLine="672"/>
      </w:pPr>
    </w:p>
    <w:p w14:paraId="5A32C941" w14:textId="32DF4983" w:rsidR="00044E24" w:rsidRPr="00926FB2" w:rsidRDefault="00AD13CC" w:rsidP="00B506E7">
      <w:pPr>
        <w:pStyle w:val="ac"/>
        <w:keepNext/>
        <w:suppressAutoHyphens/>
        <w:jc w:val="right"/>
      </w:pPr>
      <m:oMath>
        <m:sSub>
          <m:sSubPr>
            <m:ctrlPr>
              <w:rPr>
                <w:rFonts w:ascii="Cambria Math" w:hAnsi="Cambria Math"/>
                <w:lang w:val="en-US"/>
              </w:rPr>
            </m:ctrlPr>
          </m:sSubPr>
          <m:e>
            <m:r>
              <m:rPr>
                <m:sty m:val="p"/>
              </m:rPr>
              <w:rPr>
                <w:rFonts w:ascii="Cambria Math" w:hAnsi="Cambria Math"/>
                <w:lang w:val="en-US"/>
              </w:rPr>
              <m:t>I</m:t>
            </m:r>
          </m:e>
          <m:sub>
            <m:r>
              <m:rPr>
                <m:sty m:val="p"/>
              </m:rPr>
              <w:rPr>
                <w:rFonts w:ascii="Cambria Math" w:hAnsi="Cambria Math"/>
              </w:rPr>
              <m:t>д</m:t>
            </m:r>
          </m:sub>
        </m:sSub>
        <m:r>
          <m:rPr>
            <m:sty m:val="p"/>
          </m:rPr>
          <w:rPr>
            <w:rFonts w:ascii="Cambria Math" w:hAnsi="Cambria Math"/>
          </w:rPr>
          <m:t>=</m:t>
        </m:r>
        <m:f>
          <m:fPr>
            <m:ctrlPr>
              <w:rPr>
                <w:rFonts w:ascii="Cambria Math" w:hAnsi="Cambria Math"/>
                <w:lang w:val="en-US"/>
              </w:rPr>
            </m:ctrlPr>
          </m:fPr>
          <m:num>
            <m:sSub>
              <m:sSubPr>
                <m:ctrlPr>
                  <w:rPr>
                    <w:rFonts w:ascii="Cambria Math" w:hAnsi="Cambria Math"/>
                    <w:lang w:val="en-US"/>
                  </w:rPr>
                </m:ctrlPr>
              </m:sSubPr>
              <m:e>
                <m:r>
                  <m:rPr>
                    <m:sty m:val="p"/>
                  </m:rPr>
                  <w:rPr>
                    <w:rFonts w:ascii="Cambria Math" w:hAnsi="Cambria Math"/>
                  </w:rPr>
                  <m:t>к</m:t>
                </m:r>
              </m:e>
              <m:sub>
                <m:r>
                  <m:rPr>
                    <m:sty m:val="p"/>
                  </m:rPr>
                  <w:rPr>
                    <w:rFonts w:ascii="Cambria Math" w:hAnsi="Cambria Math"/>
                  </w:rPr>
                  <m:t>в</m:t>
                </m:r>
              </m:sub>
            </m:sSub>
            <m:r>
              <m:rPr>
                <m:nor/>
              </m:rPr>
              <w:rPr>
                <w:lang w:val="en-US"/>
              </w:rPr>
              <m:t>z</m:t>
            </m:r>
            <m:sSub>
              <m:sSubPr>
                <m:ctrlPr>
                  <w:rPr>
                    <w:rFonts w:ascii="Cambria Math" w:hAnsi="Cambria Math"/>
                    <w:lang w:val="en-US"/>
                  </w:rPr>
                </m:ctrlPr>
              </m:sSubPr>
              <m:e>
                <m:r>
                  <m:rPr>
                    <m:nor/>
                  </m:rPr>
                  <w:rPr>
                    <w:lang w:val="en-US"/>
                  </w:rPr>
                  <m:t>l</m:t>
                </m:r>
              </m:e>
              <m:sub>
                <m:r>
                  <m:rPr>
                    <m:sty m:val="p"/>
                  </m:rPr>
                  <w:rPr>
                    <w:rFonts w:ascii="Cambria Math" w:hAnsi="Cambria Math"/>
                    <w:lang w:val="en-US"/>
                  </w:rPr>
                  <m:t>c</m:t>
                </m:r>
              </m:sub>
            </m:sSub>
            <m:r>
              <m:rPr>
                <m:nor/>
              </m:rPr>
              <w:rPr>
                <w:lang w:val="en-US"/>
              </w:rPr>
              <m:t>q</m:t>
            </m:r>
            <m:sSub>
              <m:sSubPr>
                <m:ctrlPr>
                  <w:rPr>
                    <w:rFonts w:ascii="Cambria Math" w:hAnsi="Cambria Math"/>
                    <w:lang w:val="en-US"/>
                  </w:rPr>
                </m:ctrlPr>
              </m:sSubPr>
              <m:e>
                <m:r>
                  <m:rPr>
                    <m:nor/>
                  </m:rPr>
                  <m:t>"</m:t>
                </m:r>
              </m:e>
              <m:sub>
                <m:r>
                  <m:rPr>
                    <m:sty m:val="p"/>
                  </m:rPr>
                  <w:rPr>
                    <w:rFonts w:ascii="Cambria Math" w:hAnsi="Cambria Math"/>
                  </w:rPr>
                  <m:t>0</m:t>
                </m:r>
              </m:sub>
            </m:sSub>
            <m:r>
              <m:rPr>
                <m:nor/>
              </m:rPr>
              <w:rPr>
                <w:lang w:val="en-US"/>
              </w:rPr>
              <m:t>b</m:t>
            </m:r>
            <m:r>
              <m:rPr>
                <m:nor/>
              </m:rPr>
              <m:t>"</m:t>
            </m:r>
          </m:num>
          <m:den>
            <m:r>
              <m:rPr>
                <m:nor/>
              </m:rPr>
              <m:t>1440</m:t>
            </m:r>
          </m:den>
        </m:f>
      </m:oMath>
      <w:r w:rsidR="00B36567" w:rsidRPr="00926FB2">
        <w:t>,</w:t>
      </w:r>
      <w:r w:rsidR="00674B88" w:rsidRPr="00926FB2">
        <w:t xml:space="preserve">                                                </w:t>
      </w:r>
      <w:r w:rsidR="00044E24" w:rsidRPr="00926FB2">
        <w:t>(</w:t>
      </w:r>
      <w:r w:rsidR="00207440" w:rsidRPr="00926FB2">
        <w:t>3.1</w:t>
      </w:r>
      <w:r w:rsidR="00044E24" w:rsidRPr="00926FB2">
        <w:t>4)</w:t>
      </w:r>
    </w:p>
    <w:p w14:paraId="695FB45A" w14:textId="77777777" w:rsidR="00044E24" w:rsidRPr="00926FB2" w:rsidRDefault="00044E24" w:rsidP="00B506E7">
      <w:pPr>
        <w:pStyle w:val="ac"/>
        <w:keepNext/>
        <w:suppressAutoHyphens/>
        <w:ind w:firstLine="672"/>
      </w:pPr>
    </w:p>
    <w:p w14:paraId="1796D68F" w14:textId="77777777" w:rsidR="00044E24" w:rsidRPr="00926FB2" w:rsidRDefault="00044E24" w:rsidP="00B506E7">
      <w:pPr>
        <w:pStyle w:val="ac"/>
        <w:keepNext/>
        <w:suppressAutoHyphens/>
        <w:ind w:firstLine="672"/>
        <w:jc w:val="both"/>
      </w:pPr>
      <w:r w:rsidRPr="00926FB2">
        <w:t>Суммарная метанодобываемость из пластовых скважин определяется по формуле:</w:t>
      </w:r>
    </w:p>
    <w:p w14:paraId="10B1FB14" w14:textId="77777777" w:rsidR="00044E24" w:rsidRPr="00926FB2" w:rsidRDefault="00044E24" w:rsidP="00B506E7">
      <w:pPr>
        <w:pStyle w:val="ac"/>
        <w:keepNext/>
        <w:suppressAutoHyphens/>
        <w:ind w:firstLine="672"/>
      </w:pPr>
    </w:p>
    <w:p w14:paraId="16F9DA8D" w14:textId="6D6B7DB9" w:rsidR="00044E24" w:rsidRPr="00926FB2" w:rsidRDefault="00AD13CC" w:rsidP="00B506E7">
      <w:pPr>
        <w:pStyle w:val="ac"/>
        <w:keepNext/>
        <w:suppressAutoHyphens/>
        <w:ind w:left="1440" w:hanging="1440"/>
        <w:jc w:val="right"/>
        <w:rPr>
          <w:lang w:val="en-US"/>
        </w:rPr>
      </w:pPr>
      <m:oMath>
        <m:sSub>
          <m:sSubPr>
            <m:ctrlPr>
              <w:rPr>
                <w:rFonts w:ascii="Cambria Math" w:hAnsi="Cambria Math"/>
                <w:lang w:val="en-US"/>
              </w:rPr>
            </m:ctrlPr>
          </m:sSubPr>
          <m:e>
            <m:r>
              <m:rPr>
                <m:sty m:val="p"/>
              </m:rPr>
              <w:rPr>
                <w:rFonts w:ascii="Cambria Math" w:hAnsi="Cambria Math"/>
                <w:lang w:val="en-US"/>
              </w:rPr>
              <m:t>I</m:t>
            </m:r>
          </m:e>
          <m:sub>
            <m:r>
              <m:rPr>
                <m:sty m:val="p"/>
              </m:rPr>
              <w:rPr>
                <w:rFonts w:ascii="Cambria Math" w:hAnsi="Cambria Math"/>
                <w:lang w:val="en-US"/>
              </w:rPr>
              <m:t>д</m:t>
            </m:r>
          </m:sub>
        </m:sSub>
        <m:r>
          <m:rPr>
            <m:sty m:val="p"/>
          </m:rPr>
          <w:rPr>
            <w:rFonts w:ascii="Cambria Math" w:hAnsi="Cambria Math"/>
            <w:lang w:val="en-US"/>
          </w:rPr>
          <m:t>=</m:t>
        </m:r>
        <m:f>
          <m:fPr>
            <m:ctrlPr>
              <w:rPr>
                <w:rFonts w:ascii="Cambria Math" w:hAnsi="Cambria Math"/>
                <w:lang w:val="en-US"/>
              </w:rPr>
            </m:ctrlPr>
          </m:fPr>
          <m:num>
            <m:sSub>
              <m:sSubPr>
                <m:ctrlPr>
                  <w:rPr>
                    <w:rFonts w:ascii="Cambria Math" w:hAnsi="Cambria Math"/>
                    <w:lang w:val="en-US"/>
                  </w:rPr>
                </m:ctrlPr>
              </m:sSubPr>
              <m:e>
                <m:r>
                  <m:rPr>
                    <m:sty m:val="p"/>
                  </m:rPr>
                  <w:rPr>
                    <w:rFonts w:ascii="Cambria Math" w:hAnsi="Cambria Math"/>
                    <w:lang w:val="en-US"/>
                  </w:rPr>
                  <m:t>к</m:t>
                </m:r>
              </m:e>
              <m:sub>
                <m:r>
                  <m:rPr>
                    <m:sty m:val="p"/>
                  </m:rPr>
                  <w:rPr>
                    <w:rFonts w:ascii="Cambria Math" w:hAnsi="Cambria Math"/>
                    <w:lang w:val="en-US"/>
                  </w:rPr>
                  <m:t>в</m:t>
                </m:r>
              </m:sub>
            </m:sSub>
            <m:r>
              <m:rPr>
                <m:nor/>
              </m:rPr>
              <w:rPr>
                <w:lang w:val="en-US"/>
              </w:rPr>
              <m:t>z</m:t>
            </m:r>
            <m:sSub>
              <m:sSubPr>
                <m:ctrlPr>
                  <w:rPr>
                    <w:rFonts w:ascii="Cambria Math" w:hAnsi="Cambria Math"/>
                    <w:lang w:val="en-US"/>
                  </w:rPr>
                </m:ctrlPr>
              </m:sSubPr>
              <m:e>
                <m:r>
                  <m:rPr>
                    <m:nor/>
                  </m:rPr>
                  <w:rPr>
                    <w:lang w:val="en-US"/>
                  </w:rPr>
                  <m:t>l</m:t>
                </m:r>
              </m:e>
              <m:sub>
                <m:r>
                  <m:rPr>
                    <m:sty m:val="p"/>
                  </m:rPr>
                  <w:rPr>
                    <w:rFonts w:ascii="Cambria Math" w:hAnsi="Cambria Math"/>
                    <w:lang w:val="en-US"/>
                  </w:rPr>
                  <m:t>c</m:t>
                </m:r>
              </m:sub>
            </m:sSub>
            <m:r>
              <m:rPr>
                <m:sty m:val="p"/>
              </m:rPr>
              <w:rPr>
                <w:rFonts w:ascii="Cambria Math" w:hAnsi="Cambria Math"/>
                <w:lang w:val="en-US"/>
              </w:rPr>
              <m:t>(</m:t>
            </m:r>
            <m:r>
              <m:rPr>
                <m:nor/>
              </m:rPr>
              <w:rPr>
                <w:lang w:val="en-US"/>
              </w:rPr>
              <m:t>q</m:t>
            </m:r>
            <m:sSub>
              <m:sSubPr>
                <m:ctrlPr>
                  <w:rPr>
                    <w:rFonts w:ascii="Cambria Math" w:hAnsi="Cambria Math"/>
                    <w:lang w:val="en-US"/>
                  </w:rPr>
                </m:ctrlPr>
              </m:sSubPr>
              <m:e>
                <m:r>
                  <m:rPr>
                    <m:nor/>
                  </m:rPr>
                  <w:rPr>
                    <w:lang w:val="en-US"/>
                  </w:rPr>
                  <m:t>'</m:t>
                </m:r>
              </m:e>
              <m:sub>
                <m:r>
                  <m:rPr>
                    <m:sty m:val="p"/>
                  </m:rPr>
                  <w:rPr>
                    <w:rFonts w:ascii="Cambria Math" w:hAnsi="Cambria Math"/>
                    <w:lang w:val="en-US"/>
                  </w:rPr>
                  <m:t>0</m:t>
                </m:r>
              </m:sub>
            </m:sSub>
            <m:r>
              <m:rPr>
                <m:nor/>
              </m:rPr>
              <w:rPr>
                <w:lang w:val="en-US"/>
              </w:rPr>
              <m:t>b'n'</m:t>
            </m:r>
            <m:r>
              <m:rPr>
                <m:sty m:val="p"/>
              </m:rPr>
              <w:rPr>
                <w:rFonts w:ascii="Cambria Math" w:hAnsi="Cambria Math"/>
                <w:lang w:val="en-US"/>
              </w:rPr>
              <m:t>+</m:t>
            </m:r>
            <m:r>
              <m:rPr>
                <m:nor/>
              </m:rPr>
              <w:rPr>
                <w:lang w:val="en-US"/>
              </w:rPr>
              <m:t>q</m:t>
            </m:r>
            <m:sSub>
              <m:sSubPr>
                <m:ctrlPr>
                  <w:rPr>
                    <w:rFonts w:ascii="Cambria Math" w:hAnsi="Cambria Math"/>
                    <w:lang w:val="en-US"/>
                  </w:rPr>
                </m:ctrlPr>
              </m:sSubPr>
              <m:e>
                <m:r>
                  <m:rPr>
                    <m:nor/>
                  </m:rPr>
                  <w:rPr>
                    <w:lang w:val="en-US"/>
                  </w:rPr>
                  <m:t>"</m:t>
                </m:r>
              </m:e>
              <m:sub>
                <m:r>
                  <m:rPr>
                    <m:sty m:val="p"/>
                  </m:rPr>
                  <w:rPr>
                    <w:rFonts w:ascii="Cambria Math" w:hAnsi="Cambria Math"/>
                    <w:lang w:val="en-US"/>
                  </w:rPr>
                  <m:t>0</m:t>
                </m:r>
              </m:sub>
            </m:sSub>
            <m:r>
              <m:rPr>
                <m:nor/>
              </m:rPr>
              <w:rPr>
                <w:lang w:val="en-US"/>
              </w:rPr>
              <m:t>b"n"</m:t>
            </m:r>
            <m:r>
              <m:rPr>
                <m:sty m:val="p"/>
              </m:rPr>
              <w:rPr>
                <w:rFonts w:ascii="Cambria Math" w:hAnsi="Cambria Math"/>
                <w:lang w:val="en-US"/>
              </w:rPr>
              <m:t>)</m:t>
            </m:r>
          </m:num>
          <m:den>
            <m:r>
              <m:rPr>
                <m:nor/>
              </m:rPr>
              <w:rPr>
                <w:lang w:val="en-US"/>
              </w:rPr>
              <m:t>1440</m:t>
            </m:r>
          </m:den>
        </m:f>
        <m:r>
          <m:rPr>
            <m:sty m:val="p"/>
          </m:rPr>
          <w:rPr>
            <w:rFonts w:ascii="Cambria Math" w:hAnsi="Cambria Math"/>
            <w:lang w:val="en-US"/>
          </w:rPr>
          <m:t>,</m:t>
        </m:r>
      </m:oMath>
      <w:r w:rsidR="00674B88" w:rsidRPr="00926FB2">
        <w:rPr>
          <w:lang w:val="en-US"/>
        </w:rPr>
        <w:t xml:space="preserve">                                       </w:t>
      </w:r>
      <w:r w:rsidR="00044E24" w:rsidRPr="00926FB2">
        <w:rPr>
          <w:lang w:val="en-US"/>
        </w:rPr>
        <w:t>(</w:t>
      </w:r>
      <w:r w:rsidR="00207440" w:rsidRPr="00926FB2">
        <w:rPr>
          <w:lang w:val="en-US"/>
        </w:rPr>
        <w:t>3.1</w:t>
      </w:r>
      <w:r w:rsidR="00044E24" w:rsidRPr="00926FB2">
        <w:rPr>
          <w:lang w:val="en-US"/>
        </w:rPr>
        <w:t>5)</w:t>
      </w:r>
    </w:p>
    <w:p w14:paraId="0A42141D" w14:textId="77777777" w:rsidR="00044E24" w:rsidRPr="00926FB2" w:rsidRDefault="00044E24" w:rsidP="00B506E7">
      <w:pPr>
        <w:pStyle w:val="ac"/>
        <w:keepNext/>
        <w:suppressAutoHyphens/>
        <w:ind w:firstLine="672"/>
        <w:rPr>
          <w:lang w:val="en-US"/>
        </w:rPr>
      </w:pPr>
    </w:p>
    <w:p w14:paraId="240A5B8D" w14:textId="6DE5BC59" w:rsidR="00044E24" w:rsidRPr="00926FB2" w:rsidRDefault="00044E24" w:rsidP="006A3610">
      <w:pPr>
        <w:tabs>
          <w:tab w:val="left" w:pos="709"/>
        </w:tabs>
        <w:jc w:val="both"/>
        <w:rPr>
          <w:lang w:val="kk-KZ"/>
        </w:rPr>
      </w:pPr>
      <w:r w:rsidRPr="00926FB2">
        <w:rPr>
          <w:lang w:val="kk-KZ"/>
        </w:rPr>
        <w:t>г</w:t>
      </w:r>
      <w:r w:rsidRPr="00926FB2">
        <w:t>де</w:t>
      </w:r>
      <w:r w:rsidR="006A3610" w:rsidRPr="00926FB2">
        <w:rPr>
          <w:lang w:val="kk-KZ"/>
        </w:rPr>
        <w:tab/>
      </w:r>
      <m:oMath>
        <m:r>
          <m:rPr>
            <m:nor/>
          </m:rPr>
          <w:rPr>
            <w:lang w:val="en-US"/>
          </w:rPr>
          <m:t>n</m:t>
        </m:r>
        <m:r>
          <m:rPr>
            <m:nor/>
          </m:rPr>
          <m:t>'</m:t>
        </m:r>
      </m:oMath>
      <w:r w:rsidRPr="00926FB2">
        <w:rPr>
          <w:lang w:val="kk-KZ"/>
        </w:rPr>
        <w:t xml:space="preserve"> - </w:t>
      </w:r>
      <w:r w:rsidRPr="00926FB2">
        <w:t>количество скважин, работающих в режиме предварительной дегазации;</w:t>
      </w:r>
    </w:p>
    <w:p w14:paraId="3C6700D9" w14:textId="3B3F6117" w:rsidR="00044E24" w:rsidRPr="00926FB2" w:rsidRDefault="004E2F84" w:rsidP="00B506E7">
      <w:pPr>
        <w:ind w:firstLine="709"/>
        <w:jc w:val="both"/>
        <w:rPr>
          <w:lang w:val="kk-KZ"/>
        </w:rPr>
      </w:pPr>
      <m:oMath>
        <m:r>
          <m:rPr>
            <m:nor/>
          </m:rPr>
          <w:rPr>
            <w:lang w:val="en-US"/>
          </w:rPr>
          <m:t>n</m:t>
        </m:r>
        <m:r>
          <m:rPr>
            <m:nor/>
          </m:rPr>
          <m:t>"</m:t>
        </m:r>
      </m:oMath>
      <w:r w:rsidR="00044E24" w:rsidRPr="00926FB2">
        <w:rPr>
          <w:lang w:val="kk-KZ"/>
        </w:rPr>
        <w:t xml:space="preserve"> - </w:t>
      </w:r>
      <w:r w:rsidR="00044E24" w:rsidRPr="00926FB2">
        <w:t xml:space="preserve">количество скважин, работающих в режиме передовой дегазации или при </w:t>
      </w:r>
      <w:r w:rsidR="00B506E7" w:rsidRPr="00926FB2">
        <w:t>от</w:t>
      </w:r>
      <w:r w:rsidR="00044E24" w:rsidRPr="00926FB2">
        <w:t>работке пласта.</w:t>
      </w:r>
    </w:p>
    <w:p w14:paraId="6D3BA5F1" w14:textId="261EEA11" w:rsidR="00147FAB" w:rsidRPr="00926FB2" w:rsidRDefault="00044E24" w:rsidP="00B506E7">
      <w:pPr>
        <w:tabs>
          <w:tab w:val="left" w:pos="709"/>
        </w:tabs>
        <w:ind w:firstLine="709"/>
        <w:jc w:val="both"/>
      </w:pPr>
      <w:r w:rsidRPr="00926FB2">
        <w:t xml:space="preserve">По формуле </w:t>
      </w:r>
      <w:r w:rsidR="00207440" w:rsidRPr="00926FB2">
        <w:t>3.11</w:t>
      </w:r>
      <w:r w:rsidRPr="00926FB2">
        <w:t xml:space="preserve"> расчет метанодобываемости выполнить нельзя, так как уменьшение коэффициента эффективности дегазации, ведет к увеличению </w:t>
      </w:r>
      <w:r w:rsidRPr="00926FB2">
        <w:lastRenderedPageBreak/>
        <w:t>расстояния между скважинами, но это не означает, что это приводит к увеличению радиуса влияния скважины.</w:t>
      </w:r>
    </w:p>
    <w:p w14:paraId="799264F8" w14:textId="42CDD39A" w:rsidR="00044E24" w:rsidRPr="00926FB2" w:rsidRDefault="00044E24" w:rsidP="00B506E7">
      <w:pPr>
        <w:tabs>
          <w:tab w:val="left" w:pos="709"/>
        </w:tabs>
        <w:ind w:firstLine="709"/>
        <w:jc w:val="both"/>
        <w:rPr>
          <w:b/>
        </w:rPr>
      </w:pPr>
      <w:r w:rsidRPr="00926FB2">
        <w:rPr>
          <w:b/>
        </w:rPr>
        <w:t>Методика оценки применения газоносности угольного пласта от расстояния между скважинами.</w:t>
      </w:r>
    </w:p>
    <w:p w14:paraId="00387B61" w14:textId="77777777" w:rsidR="00044E24" w:rsidRPr="00926FB2" w:rsidRDefault="00044E24" w:rsidP="00B506E7">
      <w:pPr>
        <w:tabs>
          <w:tab w:val="left" w:pos="709"/>
        </w:tabs>
        <w:ind w:firstLine="709"/>
        <w:jc w:val="both"/>
      </w:pPr>
      <w:r w:rsidRPr="00926FB2">
        <w:t xml:space="preserve">Расчет расстояния между скважинами, т.е. радиус ее влияния, при дегазации угля, как уже было отмечено выше, выполняется по формуле </w:t>
      </w:r>
      <w:r w:rsidR="00207440" w:rsidRPr="00926FB2">
        <w:t>3.11</w:t>
      </w:r>
      <w:r w:rsidRPr="00926FB2">
        <w:t xml:space="preserve">. Однако на практике часто наблюдается значительное отклонение фактического дебита метана из пластовых скважин от расчетного. </w:t>
      </w:r>
      <w:r w:rsidR="00207440" w:rsidRPr="00926FB2">
        <w:t>В итоге</w:t>
      </w:r>
      <w:r w:rsidRPr="00926FB2">
        <w:t xml:space="preserve"> это означает, что фактический радиус влияния скважины также отличается от расчетного.</w:t>
      </w:r>
    </w:p>
    <w:p w14:paraId="11E1E054" w14:textId="77777777" w:rsidR="00044E24" w:rsidRPr="00926FB2" w:rsidRDefault="00044E24" w:rsidP="00B506E7">
      <w:pPr>
        <w:tabs>
          <w:tab w:val="left" w:pos="709"/>
        </w:tabs>
        <w:ind w:firstLine="709"/>
        <w:jc w:val="both"/>
      </w:pPr>
      <w:r w:rsidRPr="00926FB2">
        <w:t>Остаточная газоносность угольного пласта в зоне влияния пластовой скважины является непрерывной функцией, изменяющейся от 0 до Х</w:t>
      </w:r>
      <w:r w:rsidRPr="00926FB2">
        <w:rPr>
          <w:vertAlign w:val="subscript"/>
        </w:rPr>
        <w:t>пр</w:t>
      </w:r>
      <w:r w:rsidRPr="00926FB2">
        <w:t xml:space="preserve"> (рисунок </w:t>
      </w:r>
      <w:r w:rsidR="00207440" w:rsidRPr="00926FB2">
        <w:t>3.7</w:t>
      </w:r>
      <w:r w:rsidRPr="00926FB2">
        <w:t>):</w:t>
      </w:r>
    </w:p>
    <w:p w14:paraId="2167B0D0" w14:textId="4CCD7A39" w:rsidR="00044E24" w:rsidRPr="00926FB2" w:rsidRDefault="00CE4F49" w:rsidP="00B506E7">
      <w:pPr>
        <w:ind w:left="708" w:firstLine="708"/>
        <w:jc w:val="center"/>
        <w:rPr>
          <w:rFonts w:ascii="Cambria Math" w:hAnsi="Cambria Math"/>
          <w:oMath/>
        </w:rPr>
      </w:pPr>
      <m:oMathPara>
        <m:oMath>
          <m:r>
            <m:rPr>
              <m:sty m:val="p"/>
            </m:rPr>
            <w:rPr>
              <w:rFonts w:ascii="Cambria Math" w:hAnsi="Cambria Math"/>
            </w:rPr>
            <m:t xml:space="preserve">Хо – </m:t>
          </m:r>
          <m:r>
            <m:rPr>
              <m:sty m:val="p"/>
            </m:rPr>
            <w:rPr>
              <w:rFonts w:ascii="Cambria Math" w:hAnsi="Cambria Math"/>
              <w:lang w:val="en-US"/>
            </w:rPr>
            <m:t>lim</m:t>
          </m:r>
          <m:r>
            <m:rPr>
              <m:sty m:val="p"/>
            </m:rPr>
            <w:rPr>
              <w:rFonts w:ascii="Cambria Math" w:hAnsi="Cambria Math"/>
            </w:rPr>
            <m:t xml:space="preserve"> </m:t>
          </m:r>
          <m:r>
            <m:rPr>
              <m:sty m:val="p"/>
            </m:rPr>
            <w:rPr>
              <w:rFonts w:ascii="Cambria Math" w:hAnsi="Cambria Math"/>
              <w:lang w:val="en-US"/>
            </w:rPr>
            <m:t>f</m:t>
          </m:r>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X</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m:rPr>
                  <m:sty m:val="p"/>
                </m:rPr>
                <w:rPr>
                  <w:rFonts w:ascii="Cambria Math" w:hAnsi="Cambria Math"/>
                  <w:lang w:val="en-US"/>
                </w:rPr>
                <m:t>X</m:t>
              </m:r>
            </m:e>
            <m:sub>
              <m:r>
                <m:rPr>
                  <m:sty m:val="p"/>
                </m:rPr>
                <w:rPr>
                  <w:rFonts w:ascii="Cambria Math" w:hAnsi="Cambria Math"/>
                </w:rPr>
                <m:t>пр</m:t>
              </m:r>
            </m:sub>
          </m:sSub>
          <m:r>
            <m:rPr>
              <m:sty m:val="p"/>
            </m:rPr>
            <w:rPr>
              <w:rFonts w:ascii="Cambria Math" w:hAnsi="Cambria Math"/>
            </w:rPr>
            <m:t>,</m:t>
          </m:r>
        </m:oMath>
      </m:oMathPara>
    </w:p>
    <w:p w14:paraId="21F6E98C" w14:textId="00D75B79" w:rsidR="00044E24" w:rsidRPr="00926FB2" w:rsidRDefault="00CE4F49" w:rsidP="00B506E7">
      <w:pPr>
        <w:ind w:left="708" w:firstLine="708"/>
        <w:jc w:val="center"/>
      </w:pPr>
      <m:oMathPara>
        <m:oMath>
          <m:r>
            <m:rPr>
              <m:sty m:val="p"/>
            </m:rPr>
            <w:rPr>
              <w:rFonts w:ascii="Cambria Math" w:hAnsi="Cambria Math"/>
              <w:lang w:val="en-US"/>
            </w:rPr>
            <m:t>r</m:t>
          </m:r>
          <m:r>
            <m:rPr>
              <m:sty m:val="p"/>
            </m:rPr>
            <w:rPr>
              <w:rFonts w:ascii="Cambria Math" w:hAnsi="Cambria Math"/>
            </w:rPr>
            <m:t>→∞</m:t>
          </m:r>
        </m:oMath>
      </m:oMathPara>
    </w:p>
    <w:p w14:paraId="60DCD452" w14:textId="77777777" w:rsidR="006A3610" w:rsidRPr="00926FB2" w:rsidRDefault="006A3610" w:rsidP="00B506E7">
      <w:pPr>
        <w:ind w:left="708" w:firstLine="708"/>
        <w:jc w:val="center"/>
        <w:rPr>
          <w:rFonts w:ascii="Cambria Math" w:hAnsi="Cambria Math"/>
          <w:oMath/>
        </w:rPr>
      </w:pPr>
    </w:p>
    <w:p w14:paraId="794284FE" w14:textId="1D77B0BA" w:rsidR="00044E24" w:rsidRPr="00926FB2" w:rsidRDefault="00632001" w:rsidP="006A3610">
      <w:pPr>
        <w:tabs>
          <w:tab w:val="left" w:pos="709"/>
        </w:tabs>
      </w:pPr>
      <w:r w:rsidRPr="00926FB2">
        <w:t>где</w:t>
      </w:r>
      <w:r w:rsidR="006A3610" w:rsidRPr="00926FB2">
        <w:tab/>
      </w:r>
      <m:oMath>
        <m:sSub>
          <m:sSubPr>
            <m:ctrlPr>
              <w:rPr>
                <w:rFonts w:ascii="Cambria Math" w:hAnsi="Cambria Math"/>
              </w:rPr>
            </m:ctrlPr>
          </m:sSubPr>
          <m:e>
            <m:r>
              <m:rPr>
                <m:sty m:val="p"/>
              </m:rPr>
              <w:rPr>
                <w:rFonts w:ascii="Cambria Math" w:hAnsi="Cambria Math"/>
              </w:rPr>
              <m:t>X</m:t>
            </m:r>
          </m:e>
          <m:sub>
            <m:r>
              <m:rPr>
                <m:sty m:val="p"/>
              </m:rPr>
              <w:rPr>
                <w:rFonts w:ascii="Cambria Math" w:hAnsi="Cambria Math"/>
              </w:rPr>
              <m:t>0</m:t>
            </m:r>
          </m:sub>
        </m:sSub>
      </m:oMath>
      <w:r w:rsidR="00044E24" w:rsidRPr="00926FB2">
        <w:t xml:space="preserve"> – остаточная газоносность, м3/т, </w:t>
      </w:r>
      <m:oMath>
        <m:sSub>
          <m:sSubPr>
            <m:ctrlPr>
              <w:rPr>
                <w:rFonts w:ascii="Cambria Math" w:hAnsi="Cambria Math"/>
              </w:rPr>
            </m:ctrlPr>
          </m:sSubPr>
          <m:e>
            <m:r>
              <m:rPr>
                <m:sty m:val="p"/>
              </m:rPr>
              <w:rPr>
                <w:rFonts w:ascii="Cambria Math" w:hAnsi="Cambria Math"/>
                <w:lang w:val="en-US"/>
              </w:rPr>
              <m:t>X</m:t>
            </m:r>
          </m:e>
          <m:sub>
            <m:r>
              <m:rPr>
                <m:sty m:val="p"/>
              </m:rPr>
              <w:rPr>
                <w:rFonts w:ascii="Cambria Math" w:hAnsi="Cambria Math"/>
              </w:rPr>
              <m:t>пр</m:t>
            </m:r>
          </m:sub>
        </m:sSub>
      </m:oMath>
      <w:r w:rsidR="00044E24" w:rsidRPr="00926FB2">
        <w:t xml:space="preserve"> – природная газоносность, м3/т, </w:t>
      </w:r>
      <m:oMath>
        <m:r>
          <m:rPr>
            <m:sty m:val="p"/>
          </m:rPr>
          <w:rPr>
            <w:rFonts w:ascii="Cambria Math" w:hAnsi="Cambria Math"/>
            <w:lang w:val="en-US"/>
          </w:rPr>
          <m:t>r</m:t>
        </m:r>
      </m:oMath>
      <w:r w:rsidR="00044E24" w:rsidRPr="00926FB2">
        <w:t xml:space="preserve"> – радиус влияния скважины</w:t>
      </w:r>
      <w:r w:rsidRPr="00926FB2">
        <w:t>.</w:t>
      </w:r>
    </w:p>
    <w:p w14:paraId="07F50AB3" w14:textId="7EACDCEF" w:rsidR="00044E24" w:rsidRPr="00926FB2" w:rsidRDefault="00C02486" w:rsidP="00B506E7">
      <w:r w:rsidRPr="00926FB2">
        <w:rPr>
          <w:noProof/>
        </w:rPr>
        <mc:AlternateContent>
          <mc:Choice Requires="wps">
            <w:drawing>
              <wp:anchor distT="0" distB="0" distL="114300" distR="114300" simplePos="0" relativeHeight="251659776" behindDoc="1" locked="0" layoutInCell="1" allowOverlap="1" wp14:anchorId="6495DB9D" wp14:editId="437BC7CD">
                <wp:simplePos x="0" y="0"/>
                <wp:positionH relativeFrom="column">
                  <wp:posOffset>-114300</wp:posOffset>
                </wp:positionH>
                <wp:positionV relativeFrom="paragraph">
                  <wp:posOffset>116840</wp:posOffset>
                </wp:positionV>
                <wp:extent cx="5775960" cy="1827530"/>
                <wp:effectExtent l="0" t="0" r="0" b="1270"/>
                <wp:wrapNone/>
                <wp:docPr id="66" name="Прямоугольник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5960" cy="18275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148AFC" id="Прямоугольник 66" o:spid="_x0000_s1026" style="position:absolute;margin-left:-9pt;margin-top:9.2pt;width:454.8pt;height:143.9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"/>
            </w:pict>
          </mc:Fallback>
        </mc:AlternateContent>
      </w:r>
      <w:r w:rsidRPr="00926FB2">
        <w:rPr>
          <w:noProof/>
        </w:rPr>
        <mc:AlternateContent>
          <mc:Choice Requires="wps">
            <w:drawing>
              <wp:anchor distT="0" distB="0" distL="114299" distR="114299" simplePos="0" relativeHeight="251661824" behindDoc="1" locked="0" layoutInCell="1" allowOverlap="1" wp14:anchorId="64171377" wp14:editId="001B0823">
                <wp:simplePos x="0" y="0"/>
                <wp:positionH relativeFrom="column">
                  <wp:posOffset>914399</wp:posOffset>
                </wp:positionH>
                <wp:positionV relativeFrom="paragraph">
                  <wp:posOffset>180340</wp:posOffset>
                </wp:positionV>
                <wp:extent cx="0" cy="1828800"/>
                <wp:effectExtent l="0" t="0" r="19050" b="0"/>
                <wp:wrapNone/>
                <wp:docPr id="65" name="Прямая соединительная линия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4BB5C2" id="Прямая соединительная линия 65" o:spid="_x0000_s1026" style="position:absolute;z-index:-2516546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in,14.2pt" to="1in,1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"/>
            </w:pict>
          </mc:Fallback>
        </mc:AlternateContent>
      </w:r>
      <w:r w:rsidRPr="00926FB2">
        <w:rPr>
          <w:noProof/>
        </w:rPr>
        <mc:AlternateContent>
          <mc:Choice Requires="wps">
            <w:drawing>
              <wp:anchor distT="0" distB="0" distL="114299" distR="114299" simplePos="0" relativeHeight="251664896" behindDoc="1" locked="0" layoutInCell="1" allowOverlap="1" wp14:anchorId="6452989D" wp14:editId="04D8CB7A">
                <wp:simplePos x="0" y="0"/>
                <wp:positionH relativeFrom="column">
                  <wp:posOffset>4914899</wp:posOffset>
                </wp:positionH>
                <wp:positionV relativeFrom="paragraph">
                  <wp:posOffset>180340</wp:posOffset>
                </wp:positionV>
                <wp:extent cx="0" cy="1828800"/>
                <wp:effectExtent l="0" t="0" r="19050" b="0"/>
                <wp:wrapNone/>
                <wp:docPr id="64" name="Прямая соединительная линия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1CF12A" id="Прямая соединительная линия 64" o:spid="_x0000_s1026" style="position:absolute;z-index:-2516515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87pt,14.2pt" to="387pt,1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"/>
            </w:pict>
          </mc:Fallback>
        </mc:AlternateContent>
      </w:r>
      <w:r w:rsidRPr="00926FB2">
        <w:rPr>
          <w:noProof/>
        </w:rPr>
        <mc:AlternateContent>
          <mc:Choice Requires="wps">
            <w:drawing>
              <wp:anchor distT="0" distB="0" distL="114299" distR="114299" simplePos="0" relativeHeight="251667968" behindDoc="1" locked="0" layoutInCell="1" allowOverlap="1" wp14:anchorId="4FB5BDD0" wp14:editId="6DF2326C">
                <wp:simplePos x="0" y="0"/>
                <wp:positionH relativeFrom="column">
                  <wp:posOffset>4343399</wp:posOffset>
                </wp:positionH>
                <wp:positionV relativeFrom="paragraph">
                  <wp:posOffset>180340</wp:posOffset>
                </wp:positionV>
                <wp:extent cx="0" cy="1828800"/>
                <wp:effectExtent l="0" t="0" r="19050" b="0"/>
                <wp:wrapNone/>
                <wp:docPr id="63" name="Прямая соединительная линия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B75DCBB" id="Прямая соединительная линия 63" o:spid="_x0000_s1026" style="position:absolute;z-index:-2516485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42pt,14.2pt" to="342pt,1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"/>
            </w:pict>
          </mc:Fallback>
        </mc:AlternateContent>
      </w:r>
      <w:r w:rsidRPr="00926FB2">
        <w:rPr>
          <w:noProof/>
        </w:rPr>
        <mc:AlternateContent>
          <mc:Choice Requires="wps">
            <w:drawing>
              <wp:anchor distT="0" distB="0" distL="114299" distR="114299" simplePos="0" relativeHeight="251666944" behindDoc="1" locked="0" layoutInCell="1" allowOverlap="1" wp14:anchorId="0A3FBB4B" wp14:editId="14846B3A">
                <wp:simplePos x="0" y="0"/>
                <wp:positionH relativeFrom="column">
                  <wp:posOffset>3771899</wp:posOffset>
                </wp:positionH>
                <wp:positionV relativeFrom="paragraph">
                  <wp:posOffset>180340</wp:posOffset>
                </wp:positionV>
                <wp:extent cx="0" cy="1828800"/>
                <wp:effectExtent l="0" t="0" r="19050" b="0"/>
                <wp:wrapNone/>
                <wp:docPr id="54" name="Прямая соединительная линия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D2DA678" id="Прямая соединительная линия 54" o:spid="_x0000_s1026" style="position:absolute;z-index:-2516495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97pt,14.2pt" to="297pt,1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"/>
            </w:pict>
          </mc:Fallback>
        </mc:AlternateContent>
      </w:r>
      <w:r w:rsidRPr="00926FB2">
        <w:rPr>
          <w:noProof/>
        </w:rPr>
        <mc:AlternateContent>
          <mc:Choice Requires="wps">
            <w:drawing>
              <wp:anchor distT="0" distB="0" distL="114299" distR="114299" simplePos="0" relativeHeight="251665920" behindDoc="1" locked="0" layoutInCell="1" allowOverlap="1" wp14:anchorId="4A00E0D8" wp14:editId="73E6AD10">
                <wp:simplePos x="0" y="0"/>
                <wp:positionH relativeFrom="column">
                  <wp:posOffset>3200399</wp:posOffset>
                </wp:positionH>
                <wp:positionV relativeFrom="paragraph">
                  <wp:posOffset>180340</wp:posOffset>
                </wp:positionV>
                <wp:extent cx="0" cy="1828800"/>
                <wp:effectExtent l="0" t="0" r="19050" b="0"/>
                <wp:wrapNone/>
                <wp:docPr id="51" name="Прямая соединительная линия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481B109" id="Прямая соединительная линия 51" o:spid="_x0000_s1026" style="position:absolute;z-index:-2516505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2pt,14.2pt" to="252pt,1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"/>
            </w:pict>
          </mc:Fallback>
        </mc:AlternateContent>
      </w:r>
      <w:r w:rsidRPr="00926FB2">
        <w:rPr>
          <w:noProof/>
        </w:rPr>
        <mc:AlternateContent>
          <mc:Choice Requires="wps">
            <w:drawing>
              <wp:anchor distT="0" distB="0" distL="114299" distR="114299" simplePos="0" relativeHeight="251663872" behindDoc="1" locked="0" layoutInCell="1" allowOverlap="1" wp14:anchorId="1EBEABF1" wp14:editId="4F53428F">
                <wp:simplePos x="0" y="0"/>
                <wp:positionH relativeFrom="column">
                  <wp:posOffset>2057399</wp:posOffset>
                </wp:positionH>
                <wp:positionV relativeFrom="paragraph">
                  <wp:posOffset>180340</wp:posOffset>
                </wp:positionV>
                <wp:extent cx="0" cy="1828800"/>
                <wp:effectExtent l="0" t="0" r="19050" b="0"/>
                <wp:wrapNone/>
                <wp:docPr id="45" name="Прямая соединительная линия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CD261B6" id="Прямая соединительная линия 45" o:spid="_x0000_s1026" style="position:absolute;z-index:-2516526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2pt,14.2pt" to="162pt,1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"/>
            </w:pict>
          </mc:Fallback>
        </mc:AlternateContent>
      </w:r>
      <w:r w:rsidRPr="00926FB2">
        <w:rPr>
          <w:noProof/>
        </w:rPr>
        <mc:AlternateContent>
          <mc:Choice Requires="wps">
            <w:drawing>
              <wp:anchor distT="0" distB="0" distL="114299" distR="114299" simplePos="0" relativeHeight="251662848" behindDoc="1" locked="0" layoutInCell="1" allowOverlap="1" wp14:anchorId="13D6FE7E" wp14:editId="67BFAD86">
                <wp:simplePos x="0" y="0"/>
                <wp:positionH relativeFrom="column">
                  <wp:posOffset>1485899</wp:posOffset>
                </wp:positionH>
                <wp:positionV relativeFrom="paragraph">
                  <wp:posOffset>180340</wp:posOffset>
                </wp:positionV>
                <wp:extent cx="0" cy="1828800"/>
                <wp:effectExtent l="0" t="0" r="19050" b="0"/>
                <wp:wrapNone/>
                <wp:docPr id="44" name="Прямая соединительная линия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2153E2" id="Прямая соединительная линия 44" o:spid="_x0000_s1026" style="position:absolute;z-index:-2516536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17pt,14.2pt" to="117pt,1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"/>
            </w:pict>
          </mc:Fallback>
        </mc:AlternateContent>
      </w:r>
      <w:r w:rsidRPr="00926FB2">
        <w:rPr>
          <w:noProof/>
        </w:rPr>
        <mc:AlternateContent>
          <mc:Choice Requires="wps">
            <w:drawing>
              <wp:anchor distT="0" distB="0" distL="114299" distR="114299" simplePos="0" relativeHeight="251660800" behindDoc="1" locked="0" layoutInCell="1" allowOverlap="1" wp14:anchorId="39EDD541" wp14:editId="6BA2EE8A">
                <wp:simplePos x="0" y="0"/>
                <wp:positionH relativeFrom="column">
                  <wp:posOffset>342899</wp:posOffset>
                </wp:positionH>
                <wp:positionV relativeFrom="paragraph">
                  <wp:posOffset>180340</wp:posOffset>
                </wp:positionV>
                <wp:extent cx="0" cy="1828800"/>
                <wp:effectExtent l="19050" t="0" r="0" b="0"/>
                <wp:wrapNone/>
                <wp:docPr id="43" name="Прямая соединительная линия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0"/>
                        </a:xfrm>
                        <a:prstGeom prst="line">
                          <a:avLst/>
                        </a:prstGeom>
                        <a:noFill/>
                        <a:ln w="2857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5122A8" id="Прямая соединительная линия 43" o:spid="_x0000_s1026" style="position:absolute;z-index:-2516556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7pt,14.2pt" to="27pt,1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" strokeweight="2.25pt"/>
            </w:pict>
          </mc:Fallback>
        </mc:AlternateContent>
      </w:r>
    </w:p>
    <w:p w14:paraId="5EA82368" w14:textId="77777777" w:rsidR="00044E24" w:rsidRPr="00926FB2" w:rsidRDefault="00044E24" w:rsidP="00B506E7"/>
    <w:p w14:paraId="73633754" w14:textId="4734BEDF" w:rsidR="00044E24" w:rsidRPr="00926FB2" w:rsidRDefault="00C02486" w:rsidP="00B506E7">
      <w:r w:rsidRPr="00926FB2">
        <w:rPr>
          <w:noProof/>
        </w:rPr>
        <mc:AlternateContent>
          <mc:Choice Requires="wps">
            <w:drawing>
              <wp:anchor distT="0" distB="0" distL="114300" distR="114300" simplePos="0" relativeHeight="251673088" behindDoc="0" locked="0" layoutInCell="1" allowOverlap="1" wp14:anchorId="741B0244" wp14:editId="47D4BBC8">
                <wp:simplePos x="0" y="0"/>
                <wp:positionH relativeFrom="column">
                  <wp:posOffset>4686300</wp:posOffset>
                </wp:positionH>
                <wp:positionV relativeFrom="paragraph">
                  <wp:posOffset>635</wp:posOffset>
                </wp:positionV>
                <wp:extent cx="800100" cy="342900"/>
                <wp:effectExtent l="0" t="0" r="0" b="0"/>
                <wp:wrapNone/>
                <wp:docPr id="41" name="Надпись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solidFill>
                          <a:srgbClr val="FFFFFF"/>
                        </a:solidFill>
                        <a:ln>
                          <a:noFill/>
                        </a:ln>
                      </wps:spPr>
                      <wps:txbx>
                        <w:txbxContent>
                          <w:p w14:paraId="46BD1585" w14:textId="77777777" w:rsidR="00412A62" w:rsidRPr="0021384E" w:rsidRDefault="00412A62" w:rsidP="00044E24">
                            <w:pPr>
                              <w:rPr>
                                <w:i/>
                              </w:rPr>
                            </w:pPr>
                            <w:r>
                              <w:rPr>
                                <w:i/>
                              </w:rPr>
                              <w:t>0,98</w:t>
                            </w:r>
                            <w:r w:rsidRPr="0021384E">
                              <w:rPr>
                                <w:i/>
                              </w:rPr>
                              <w:t>Хпр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41B0244" id="_x0000_t202" coordsize="21600,21600" o:spt="202" path="m,l,21600r21600,l21600,xe">
                <v:stroke joinstyle="miter"/>
                <v:path gradientshapeok="t" o:connecttype="rect"/>
              </v:shapetype>
              <v:shape id="Надпись 41" o:spid="_x0000_s1026" type="#_x0000_t202" style="position:absolute;margin-left:369pt;margin-top:.05pt;width:63pt;height:27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" stroked="f">
                <v:textbox>
                  <w:txbxContent>
                    <w:p w14:paraId="46BD1585" w14:textId="77777777" w:rsidR="00412A62" w:rsidRPr="0021384E" w:rsidRDefault="00412A62" w:rsidP="00044E24">
                      <w:pPr>
                        <w:rPr>
                          <w:i/>
                        </w:rPr>
                      </w:pPr>
                      <w:r>
                        <w:rPr>
                          <w:i/>
                        </w:rPr>
                        <w:t>0,98</w:t>
                      </w:r>
                      <w:r w:rsidRPr="0021384E">
                        <w:rPr>
                          <w:i/>
                        </w:rPr>
                        <w:t>Хпр</w:t>
                      </w:r>
                    </w:p>
                  </w:txbxContent>
                </v:textbox>
              </v:shape>
            </w:pict>
          </mc:Fallback>
        </mc:AlternateContent>
      </w:r>
    </w:p>
    <w:p w14:paraId="404E7698" w14:textId="7E798DDE" w:rsidR="00044E24" w:rsidRPr="00926FB2" w:rsidRDefault="00C02486" w:rsidP="00B506E7">
      <w:pPr>
        <w:tabs>
          <w:tab w:val="center" w:pos="5103"/>
        </w:tabs>
      </w:pPr>
      <w:r w:rsidRPr="00926FB2">
        <w:rPr>
          <w:noProof/>
        </w:rPr>
        <mc:AlternateContent>
          <mc:Choice Requires="wps">
            <w:drawing>
              <wp:anchor distT="0" distB="0" distL="114300" distR="114300" simplePos="0" relativeHeight="251674112" behindDoc="0" locked="0" layoutInCell="1" allowOverlap="1" wp14:anchorId="4B32DADF" wp14:editId="5419D7D3">
                <wp:simplePos x="0" y="0"/>
                <wp:positionH relativeFrom="column">
                  <wp:posOffset>4000500</wp:posOffset>
                </wp:positionH>
                <wp:positionV relativeFrom="paragraph">
                  <wp:posOffset>24765</wp:posOffset>
                </wp:positionV>
                <wp:extent cx="800100" cy="342900"/>
                <wp:effectExtent l="0" t="0" r="0" b="0"/>
                <wp:wrapNone/>
                <wp:docPr id="40" name="Надпись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solidFill>
                          <a:srgbClr val="FFFFFF"/>
                        </a:solidFill>
                        <a:ln>
                          <a:noFill/>
                        </a:ln>
                      </wps:spPr>
                      <wps:txbx>
                        <w:txbxContent>
                          <w:p w14:paraId="20A50096" w14:textId="77777777" w:rsidR="00412A62" w:rsidRPr="0021384E" w:rsidRDefault="00412A62" w:rsidP="00044E24">
                            <w:pPr>
                              <w:rPr>
                                <w:i/>
                              </w:rPr>
                            </w:pPr>
                            <w:r>
                              <w:rPr>
                                <w:i/>
                              </w:rPr>
                              <w:t>0,9</w:t>
                            </w:r>
                            <w:r w:rsidRPr="0021384E">
                              <w:rPr>
                                <w:i/>
                              </w:rPr>
                              <w:t>Хпр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32DADF" id="Надпись 40" o:spid="_x0000_s1027" type="#_x0000_t202" style="position:absolute;margin-left:315pt;margin-top:1.95pt;width:63pt;height:27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" stroked="f">
                <v:textbox>
                  <w:txbxContent>
                    <w:p w14:paraId="20A50096" w14:textId="77777777" w:rsidR="00412A62" w:rsidRPr="0021384E" w:rsidRDefault="00412A62" w:rsidP="00044E24">
                      <w:pPr>
                        <w:rPr>
                          <w:i/>
                        </w:rPr>
                      </w:pPr>
                      <w:r>
                        <w:rPr>
                          <w:i/>
                        </w:rPr>
                        <w:t>0,9</w:t>
                      </w:r>
                      <w:r w:rsidRPr="0021384E">
                        <w:rPr>
                          <w:i/>
                        </w:rPr>
                        <w:t>Хпр</w:t>
                      </w:r>
                    </w:p>
                  </w:txbxContent>
                </v:textbox>
              </v:shape>
            </w:pict>
          </mc:Fallback>
        </mc:AlternateContent>
      </w:r>
      <w:r w:rsidRPr="00926FB2">
        <w:rPr>
          <w:noProof/>
        </w:rPr>
        <mc:AlternateContent>
          <mc:Choice Requires="wps">
            <w:drawing>
              <wp:anchor distT="0" distB="0" distL="114300" distR="114300" simplePos="0" relativeHeight="251671040" behindDoc="0" locked="0" layoutInCell="1" allowOverlap="1" wp14:anchorId="790373B3" wp14:editId="3C5FD70E">
                <wp:simplePos x="0" y="0"/>
                <wp:positionH relativeFrom="column">
                  <wp:posOffset>1714500</wp:posOffset>
                </wp:positionH>
                <wp:positionV relativeFrom="paragraph">
                  <wp:posOffset>24765</wp:posOffset>
                </wp:positionV>
                <wp:extent cx="800100" cy="342900"/>
                <wp:effectExtent l="0" t="0" r="0" b="0"/>
                <wp:wrapNone/>
                <wp:docPr id="39" name="Надпись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solidFill>
                          <a:srgbClr val="FFFFFF"/>
                        </a:solidFill>
                        <a:ln>
                          <a:noFill/>
                        </a:ln>
                      </wps:spPr>
                      <wps:txbx>
                        <w:txbxContent>
                          <w:p w14:paraId="24BDF78A" w14:textId="77777777" w:rsidR="00412A62" w:rsidRPr="0021384E" w:rsidRDefault="00412A62" w:rsidP="00044E24">
                            <w:pPr>
                              <w:rPr>
                                <w:i/>
                              </w:rPr>
                            </w:pPr>
                            <w:r>
                              <w:rPr>
                                <w:i/>
                              </w:rPr>
                              <w:t>0,2</w:t>
                            </w:r>
                            <w:r w:rsidRPr="0021384E">
                              <w:rPr>
                                <w:i/>
                              </w:rPr>
                              <w:t>Хпр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0373B3" id="Надпись 39" o:spid="_x0000_s1028" type="#_x0000_t202" style="position:absolute;margin-left:135pt;margin-top:1.95pt;width:63pt;height:27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" stroked="f">
                <v:textbox>
                  <w:txbxContent>
                    <w:p w14:paraId="24BDF78A" w14:textId="77777777" w:rsidR="00412A62" w:rsidRPr="0021384E" w:rsidRDefault="00412A62" w:rsidP="00044E24">
                      <w:pPr>
                        <w:rPr>
                          <w:i/>
                        </w:rPr>
                      </w:pPr>
                      <w:r>
                        <w:rPr>
                          <w:i/>
                        </w:rPr>
                        <w:t>0,2</w:t>
                      </w:r>
                      <w:r w:rsidRPr="0021384E">
                        <w:rPr>
                          <w:i/>
                        </w:rPr>
                        <w:t>Хпр</w:t>
                      </w:r>
                    </w:p>
                  </w:txbxContent>
                </v:textbox>
              </v:shape>
            </w:pict>
          </mc:Fallback>
        </mc:AlternateContent>
      </w:r>
      <w:r w:rsidR="00044E24" w:rsidRPr="00926FB2">
        <w:tab/>
      </w:r>
    </w:p>
    <w:p w14:paraId="1D288069" w14:textId="77777777" w:rsidR="00044E24" w:rsidRPr="00926FB2" w:rsidRDefault="00044E24" w:rsidP="00B506E7"/>
    <w:p w14:paraId="35D2F1CB" w14:textId="1C7C406E" w:rsidR="00044E24" w:rsidRPr="00926FB2" w:rsidRDefault="00C02486" w:rsidP="00B506E7">
      <w:r w:rsidRPr="00926FB2">
        <w:rPr>
          <w:noProof/>
        </w:rPr>
        <mc:AlternateContent>
          <mc:Choice Requires="wps">
            <w:drawing>
              <wp:anchor distT="0" distB="0" distL="114300" distR="114300" simplePos="0" relativeHeight="251675136" behindDoc="0" locked="0" layoutInCell="1" allowOverlap="1" wp14:anchorId="147AA04D" wp14:editId="551B89A4">
                <wp:simplePos x="0" y="0"/>
                <wp:positionH relativeFrom="column">
                  <wp:posOffset>3429000</wp:posOffset>
                </wp:positionH>
                <wp:positionV relativeFrom="paragraph">
                  <wp:posOffset>73025</wp:posOffset>
                </wp:positionV>
                <wp:extent cx="800100" cy="342900"/>
                <wp:effectExtent l="0" t="0" r="0" b="0"/>
                <wp:wrapNone/>
                <wp:docPr id="38" name="Надпись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solidFill>
                          <a:srgbClr val="FFFFFF"/>
                        </a:solidFill>
                        <a:ln>
                          <a:noFill/>
                        </a:ln>
                      </wps:spPr>
                      <wps:txbx>
                        <w:txbxContent>
                          <w:p w14:paraId="5042AF45" w14:textId="77777777" w:rsidR="00412A62" w:rsidRPr="0021384E" w:rsidRDefault="00412A62" w:rsidP="00044E24">
                            <w:pPr>
                              <w:rPr>
                                <w:i/>
                              </w:rPr>
                            </w:pPr>
                            <w:r>
                              <w:rPr>
                                <w:i/>
                              </w:rPr>
                              <w:t>0,8</w:t>
                            </w:r>
                            <w:r w:rsidRPr="0021384E">
                              <w:rPr>
                                <w:i/>
                              </w:rPr>
                              <w:t>Хпр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7AA04D" id="Надпись 38" o:spid="_x0000_s1029" type="#_x0000_t202" style="position:absolute;margin-left:270pt;margin-top:5.75pt;width:63pt;height:27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" stroked="f">
                <v:textbox>
                  <w:txbxContent>
                    <w:p w14:paraId="5042AF45" w14:textId="77777777" w:rsidR="00412A62" w:rsidRPr="0021384E" w:rsidRDefault="00412A62" w:rsidP="00044E24">
                      <w:pPr>
                        <w:rPr>
                          <w:i/>
                        </w:rPr>
                      </w:pPr>
                      <w:r>
                        <w:rPr>
                          <w:i/>
                        </w:rPr>
                        <w:t>0,8</w:t>
                      </w:r>
                      <w:r w:rsidRPr="0021384E">
                        <w:rPr>
                          <w:i/>
                        </w:rPr>
                        <w:t>Хпр</w:t>
                      </w:r>
                    </w:p>
                  </w:txbxContent>
                </v:textbox>
              </v:shape>
            </w:pict>
          </mc:Fallback>
        </mc:AlternateContent>
      </w:r>
      <w:r w:rsidRPr="00926FB2">
        <w:rPr>
          <w:noProof/>
        </w:rPr>
        <mc:AlternateContent>
          <mc:Choice Requires="wps">
            <w:drawing>
              <wp:anchor distT="0" distB="0" distL="114300" distR="114300" simplePos="0" relativeHeight="251672064" behindDoc="0" locked="0" layoutInCell="1" allowOverlap="1" wp14:anchorId="3F6470A1" wp14:editId="45AF6327">
                <wp:simplePos x="0" y="0"/>
                <wp:positionH relativeFrom="column">
                  <wp:posOffset>2514600</wp:posOffset>
                </wp:positionH>
                <wp:positionV relativeFrom="paragraph">
                  <wp:posOffset>73025</wp:posOffset>
                </wp:positionV>
                <wp:extent cx="342900" cy="342900"/>
                <wp:effectExtent l="0" t="0" r="0" b="0"/>
                <wp:wrapNone/>
                <wp:docPr id="37" name="Надпись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a:noFill/>
                        </a:ln>
                      </wps:spPr>
                      <wps:txbx>
                        <w:txbxContent>
                          <w:p w14:paraId="33A3B474" w14:textId="77777777" w:rsidR="00412A62" w:rsidRPr="0021384E" w:rsidRDefault="00412A62" w:rsidP="00044E24">
                            <w:pPr>
                              <w:rPr>
                                <w:i/>
                              </w:rPr>
                            </w:pPr>
                            <w:r>
                              <w:rPr>
                                <w:i/>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6470A1" id="Надпись 37" o:spid="_x0000_s1030" type="#_x0000_t202" style="position:absolute;margin-left:198pt;margin-top:5.75pt;width:27pt;height:27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" stroked="f">
                <v:textbox>
                  <w:txbxContent>
                    <w:p w14:paraId="33A3B474" w14:textId="77777777" w:rsidR="00412A62" w:rsidRPr="0021384E" w:rsidRDefault="00412A62" w:rsidP="00044E24">
                      <w:pPr>
                        <w:rPr>
                          <w:i/>
                        </w:rPr>
                      </w:pPr>
                      <w:r>
                        <w:rPr>
                          <w:i/>
                        </w:rPr>
                        <w:t>…</w:t>
                      </w:r>
                    </w:p>
                  </w:txbxContent>
                </v:textbox>
              </v:shape>
            </w:pict>
          </mc:Fallback>
        </mc:AlternateContent>
      </w:r>
      <w:r w:rsidRPr="00926FB2">
        <w:rPr>
          <w:noProof/>
        </w:rPr>
        <mc:AlternateContent>
          <mc:Choice Requires="wps">
            <w:drawing>
              <wp:anchor distT="0" distB="0" distL="114300" distR="114300" simplePos="0" relativeHeight="251670016" behindDoc="0" locked="0" layoutInCell="1" allowOverlap="1" wp14:anchorId="0B41B558" wp14:editId="3F683200">
                <wp:simplePos x="0" y="0"/>
                <wp:positionH relativeFrom="column">
                  <wp:posOffset>1143000</wp:posOffset>
                </wp:positionH>
                <wp:positionV relativeFrom="paragraph">
                  <wp:posOffset>73025</wp:posOffset>
                </wp:positionV>
                <wp:extent cx="800100" cy="342900"/>
                <wp:effectExtent l="0" t="0" r="0" b="0"/>
                <wp:wrapNone/>
                <wp:docPr id="34" name="Надпись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solidFill>
                          <a:srgbClr val="FFFFFF"/>
                        </a:solidFill>
                        <a:ln>
                          <a:noFill/>
                        </a:ln>
                      </wps:spPr>
                      <wps:txbx>
                        <w:txbxContent>
                          <w:p w14:paraId="269E235F" w14:textId="77777777" w:rsidR="00412A62" w:rsidRPr="0021384E" w:rsidRDefault="00412A62" w:rsidP="00044E24">
                            <w:pPr>
                              <w:rPr>
                                <w:i/>
                              </w:rPr>
                            </w:pPr>
                            <w:r>
                              <w:rPr>
                                <w:i/>
                              </w:rPr>
                              <w:t>0,1</w:t>
                            </w:r>
                            <w:r w:rsidRPr="0021384E">
                              <w:rPr>
                                <w:i/>
                              </w:rPr>
                              <w:t>Хпр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41B558" id="Надпись 34" o:spid="_x0000_s1031" type="#_x0000_t202" style="position:absolute;margin-left:90pt;margin-top:5.75pt;width:63pt;height:27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" stroked="f">
                <v:textbox>
                  <w:txbxContent>
                    <w:p w14:paraId="269E235F" w14:textId="77777777" w:rsidR="00412A62" w:rsidRPr="0021384E" w:rsidRDefault="00412A62" w:rsidP="00044E24">
                      <w:pPr>
                        <w:rPr>
                          <w:i/>
                        </w:rPr>
                      </w:pPr>
                      <w:r>
                        <w:rPr>
                          <w:i/>
                        </w:rPr>
                        <w:t>0,1</w:t>
                      </w:r>
                      <w:r w:rsidRPr="0021384E">
                        <w:rPr>
                          <w:i/>
                        </w:rPr>
                        <w:t>Хпр</w:t>
                      </w:r>
                    </w:p>
                  </w:txbxContent>
                </v:textbox>
              </v:shape>
            </w:pict>
          </mc:Fallback>
        </mc:AlternateContent>
      </w:r>
    </w:p>
    <w:p w14:paraId="7892D4AE" w14:textId="77777777" w:rsidR="00044E24" w:rsidRPr="00926FB2" w:rsidRDefault="00044E24" w:rsidP="00B506E7"/>
    <w:p w14:paraId="33F6128B" w14:textId="2490A9AA" w:rsidR="00044E24" w:rsidRPr="00926FB2" w:rsidRDefault="00C02486" w:rsidP="00B506E7">
      <w:r w:rsidRPr="00926FB2">
        <w:rPr>
          <w:noProof/>
        </w:rPr>
        <mc:AlternateContent>
          <mc:Choice Requires="wps">
            <w:drawing>
              <wp:anchor distT="0" distB="0" distL="114300" distR="114300" simplePos="0" relativeHeight="251676160" behindDoc="0" locked="0" layoutInCell="1" allowOverlap="1" wp14:anchorId="72D6B72C" wp14:editId="11C3EE10">
                <wp:simplePos x="0" y="0"/>
                <wp:positionH relativeFrom="column">
                  <wp:posOffset>2743200</wp:posOffset>
                </wp:positionH>
                <wp:positionV relativeFrom="paragraph">
                  <wp:posOffset>6985</wp:posOffset>
                </wp:positionV>
                <wp:extent cx="800100" cy="342900"/>
                <wp:effectExtent l="0" t="0" r="0" b="0"/>
                <wp:wrapNone/>
                <wp:docPr id="33" name="Надпись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solidFill>
                          <a:srgbClr val="FFFFFF"/>
                        </a:solidFill>
                        <a:ln>
                          <a:noFill/>
                        </a:ln>
                      </wps:spPr>
                      <wps:txbx>
                        <w:txbxContent>
                          <w:p w14:paraId="27F68A37" w14:textId="77777777" w:rsidR="00412A62" w:rsidRPr="0021384E" w:rsidRDefault="00412A62" w:rsidP="00044E24">
                            <w:pPr>
                              <w:rPr>
                                <w:i/>
                              </w:rPr>
                            </w:pPr>
                            <w:r>
                              <w:rPr>
                                <w:i/>
                              </w:rPr>
                              <w:t>0,7</w:t>
                            </w:r>
                            <w:r w:rsidRPr="0021384E">
                              <w:rPr>
                                <w:i/>
                              </w:rPr>
                              <w:t>Хпр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D6B72C" id="Надпись 33" o:spid="_x0000_s1032" type="#_x0000_t202" style="position:absolute;margin-left:3in;margin-top:.55pt;width:63pt;height:27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" stroked="f">
                <v:textbox>
                  <w:txbxContent>
                    <w:p w14:paraId="27F68A37" w14:textId="77777777" w:rsidR="00412A62" w:rsidRPr="0021384E" w:rsidRDefault="00412A62" w:rsidP="00044E24">
                      <w:pPr>
                        <w:rPr>
                          <w:i/>
                        </w:rPr>
                      </w:pPr>
                      <w:r>
                        <w:rPr>
                          <w:i/>
                        </w:rPr>
                        <w:t>0,7</w:t>
                      </w:r>
                      <w:r w:rsidRPr="0021384E">
                        <w:rPr>
                          <w:i/>
                        </w:rPr>
                        <w:t>Хпр</w:t>
                      </w:r>
                    </w:p>
                  </w:txbxContent>
                </v:textbox>
              </v:shape>
            </w:pict>
          </mc:Fallback>
        </mc:AlternateContent>
      </w:r>
      <w:r w:rsidRPr="00926FB2">
        <w:rPr>
          <w:noProof/>
        </w:rPr>
        <mc:AlternateContent>
          <mc:Choice Requires="wps">
            <w:drawing>
              <wp:anchor distT="0" distB="0" distL="114300" distR="114300" simplePos="0" relativeHeight="251668992" behindDoc="0" locked="0" layoutInCell="1" allowOverlap="1" wp14:anchorId="323E1AC1" wp14:editId="65E69EF9">
                <wp:simplePos x="0" y="0"/>
                <wp:positionH relativeFrom="column">
                  <wp:posOffset>571500</wp:posOffset>
                </wp:positionH>
                <wp:positionV relativeFrom="paragraph">
                  <wp:posOffset>6985</wp:posOffset>
                </wp:positionV>
                <wp:extent cx="800100" cy="342900"/>
                <wp:effectExtent l="0" t="0" r="0" b="0"/>
                <wp:wrapNone/>
                <wp:docPr id="32" name="Надпись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solidFill>
                          <a:srgbClr val="FFFFFF"/>
                        </a:solidFill>
                        <a:ln>
                          <a:noFill/>
                        </a:ln>
                      </wps:spPr>
                      <wps:txbx>
                        <w:txbxContent>
                          <w:p w14:paraId="69F9A9E5" w14:textId="77777777" w:rsidR="00412A62" w:rsidRPr="0021384E" w:rsidRDefault="00412A62" w:rsidP="00044E24">
                            <w:pPr>
                              <w:rPr>
                                <w:i/>
                              </w:rPr>
                            </w:pPr>
                            <w:r>
                              <w:rPr>
                                <w:i/>
                              </w:rPr>
                              <w:t>0,02</w:t>
                            </w:r>
                            <w:r w:rsidRPr="0021384E">
                              <w:rPr>
                                <w:i/>
                              </w:rPr>
                              <w:t>Хпр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3E1AC1" id="Надпись 32" o:spid="_x0000_s1033" type="#_x0000_t202" style="position:absolute;margin-left:45pt;margin-top:.55pt;width:63pt;height:2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" stroked="f">
                <v:textbox>
                  <w:txbxContent>
                    <w:p w14:paraId="69F9A9E5" w14:textId="77777777" w:rsidR="00412A62" w:rsidRPr="0021384E" w:rsidRDefault="00412A62" w:rsidP="00044E24">
                      <w:pPr>
                        <w:rPr>
                          <w:i/>
                        </w:rPr>
                      </w:pPr>
                      <w:r>
                        <w:rPr>
                          <w:i/>
                        </w:rPr>
                        <w:t>0,02</w:t>
                      </w:r>
                      <w:r w:rsidRPr="0021384E">
                        <w:rPr>
                          <w:i/>
                        </w:rPr>
                        <w:t>Хпр</w:t>
                      </w:r>
                    </w:p>
                  </w:txbxContent>
                </v:textbox>
              </v:shape>
            </w:pict>
          </mc:Fallback>
        </mc:AlternateContent>
      </w:r>
    </w:p>
    <w:p w14:paraId="023237BD" w14:textId="77777777" w:rsidR="00044E24" w:rsidRPr="00926FB2" w:rsidRDefault="00044E24" w:rsidP="00B506E7"/>
    <w:p w14:paraId="5B910DF3" w14:textId="77777777" w:rsidR="00044E24" w:rsidRPr="00926FB2" w:rsidRDefault="00044E24" w:rsidP="00B506E7"/>
    <w:p w14:paraId="66D0F746" w14:textId="26C6507C" w:rsidR="00044E24" w:rsidRPr="00926FB2" w:rsidRDefault="00C02486" w:rsidP="00B506E7">
      <w:r w:rsidRPr="00926FB2">
        <w:rPr>
          <w:noProof/>
        </w:rPr>
        <mc:AlternateContent>
          <mc:Choice Requires="wps">
            <w:drawing>
              <wp:anchor distT="0" distB="0" distL="114300" distR="114300" simplePos="0" relativeHeight="251678208" behindDoc="0" locked="0" layoutInCell="1" allowOverlap="1" wp14:anchorId="13953D0D" wp14:editId="5AD7E057">
                <wp:simplePos x="0" y="0"/>
                <wp:positionH relativeFrom="column">
                  <wp:posOffset>2400300</wp:posOffset>
                </wp:positionH>
                <wp:positionV relativeFrom="paragraph">
                  <wp:posOffset>193675</wp:posOffset>
                </wp:positionV>
                <wp:extent cx="1045845" cy="571500"/>
                <wp:effectExtent l="19050" t="933450" r="1905" b="0"/>
                <wp:wrapNone/>
                <wp:docPr id="23" name="Облачко с текстом: прямоугольное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5845" cy="571500"/>
                        </a:xfrm>
                        <a:prstGeom prst="wedgeRectCallout">
                          <a:avLst>
                            <a:gd name="adj1" fmla="val -48907"/>
                            <a:gd name="adj2" fmla="val -204667"/>
                          </a:avLst>
                        </a:prstGeom>
                        <a:solidFill>
                          <a:srgbClr val="FFFFFF"/>
                        </a:solidFill>
                        <a:ln w="9525">
                          <a:solidFill>
                            <a:srgbClr val="000000"/>
                          </a:solidFill>
                          <a:miter lim="800000"/>
                          <a:headEnd/>
                          <a:tailEnd/>
                        </a:ln>
                      </wps:spPr>
                      <wps:txbx>
                        <w:txbxContent>
                          <w:p w14:paraId="1D1D6963" w14:textId="77777777" w:rsidR="00412A62" w:rsidRDefault="00412A62" w:rsidP="00044E24">
                            <w:r>
                              <w:t>Угольный массив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3953D0D"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Облачко с текстом: прямоугольное 23" o:spid="_x0000_s1034" type="#_x0000_t61" style="position:absolute;margin-left:189pt;margin-top:15.25pt;width:82.35pt;height:4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" adj="236,-33408">
                <v:textbox>
                  <w:txbxContent>
                    <w:p w14:paraId="1D1D6963" w14:textId="77777777" w:rsidR="00412A62" w:rsidRDefault="00412A62" w:rsidP="00044E24">
                      <w:r>
                        <w:t>Угольный массив</w:t>
                      </w:r>
                    </w:p>
                  </w:txbxContent>
                </v:textbox>
              </v:shape>
            </w:pict>
          </mc:Fallback>
        </mc:AlternateContent>
      </w:r>
      <w:r w:rsidRPr="00926FB2">
        <w:rPr>
          <w:noProof/>
        </w:rPr>
        <mc:AlternateContent>
          <mc:Choice Requires="wps">
            <w:drawing>
              <wp:anchor distT="0" distB="0" distL="114300" distR="114300" simplePos="0" relativeHeight="251677184" behindDoc="0" locked="0" layoutInCell="1" allowOverlap="1" wp14:anchorId="5F53D484" wp14:editId="4AB88A4D">
                <wp:simplePos x="0" y="0"/>
                <wp:positionH relativeFrom="column">
                  <wp:posOffset>342900</wp:posOffset>
                </wp:positionH>
                <wp:positionV relativeFrom="paragraph">
                  <wp:posOffset>193675</wp:posOffset>
                </wp:positionV>
                <wp:extent cx="914400" cy="571500"/>
                <wp:effectExtent l="19050" t="933450" r="0" b="0"/>
                <wp:wrapNone/>
                <wp:docPr id="22" name="Облачко с текстом: прямоугольное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71500"/>
                        </a:xfrm>
                        <a:prstGeom prst="wedgeRectCallout">
                          <a:avLst>
                            <a:gd name="adj1" fmla="val -48750"/>
                            <a:gd name="adj2" fmla="val -204667"/>
                          </a:avLst>
                        </a:prstGeom>
                        <a:solidFill>
                          <a:srgbClr val="FFFFFF"/>
                        </a:solidFill>
                        <a:ln w="9525">
                          <a:solidFill>
                            <a:srgbClr val="000000"/>
                          </a:solidFill>
                          <a:miter lim="800000"/>
                          <a:headEnd/>
                          <a:tailEnd/>
                        </a:ln>
                      </wps:spPr>
                      <wps:txbx>
                        <w:txbxContent>
                          <w:p w14:paraId="74B1EF7A" w14:textId="77777777" w:rsidR="00412A62" w:rsidRDefault="00412A62" w:rsidP="00044E24">
                            <w:r>
                              <w:t>Стенка скважины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53D484" id="Облачко с текстом: прямоугольное 22" o:spid="_x0000_s1035" type="#_x0000_t61" style="position:absolute;margin-left:27pt;margin-top:15.25pt;width:1in;height:4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" adj="270,-33408">
                <v:textbox>
                  <w:txbxContent>
                    <w:p w14:paraId="74B1EF7A" w14:textId="77777777" w:rsidR="00412A62" w:rsidRDefault="00412A62" w:rsidP="00044E24">
                      <w:r>
                        <w:t>Стенка скважины</w:t>
                      </w:r>
                    </w:p>
                  </w:txbxContent>
                </v:textbox>
              </v:shape>
            </w:pict>
          </mc:Fallback>
        </mc:AlternateContent>
      </w:r>
      <w:r w:rsidR="00044E24" w:rsidRPr="00926FB2">
        <w:t xml:space="preserve">                   0,01      0,1        0,2                    0,7        0,8        0,9        0,98         Хпр</w:t>
      </w:r>
    </w:p>
    <w:p w14:paraId="79AB1AA8" w14:textId="77777777" w:rsidR="00044E24" w:rsidRPr="00926FB2" w:rsidRDefault="00044E24" w:rsidP="00B506E7"/>
    <w:p w14:paraId="342AA441" w14:textId="77777777" w:rsidR="00044E24" w:rsidRPr="00926FB2" w:rsidRDefault="00044E24" w:rsidP="00B506E7"/>
    <w:p w14:paraId="62EC29F4" w14:textId="77777777" w:rsidR="00044E24" w:rsidRPr="00926FB2" w:rsidRDefault="00044E24" w:rsidP="00B506E7"/>
    <w:p w14:paraId="19125567" w14:textId="77777777" w:rsidR="00044E24" w:rsidRPr="00926FB2" w:rsidRDefault="00044E24" w:rsidP="00B506E7"/>
    <w:p w14:paraId="6F630923" w14:textId="77777777" w:rsidR="00044E24" w:rsidRPr="00926FB2" w:rsidRDefault="00044E24" w:rsidP="00B506E7">
      <w:pPr>
        <w:jc w:val="center"/>
      </w:pPr>
      <w:r w:rsidRPr="00926FB2">
        <w:t xml:space="preserve">Рисунок </w:t>
      </w:r>
      <w:r w:rsidR="00207440" w:rsidRPr="00926FB2">
        <w:t>3.7</w:t>
      </w:r>
      <w:r w:rsidRPr="00926FB2">
        <w:t xml:space="preserve"> – Схема расчета изменения газоносности от расстояния от оси скважины</w:t>
      </w:r>
    </w:p>
    <w:p w14:paraId="456270CF" w14:textId="77777777" w:rsidR="00044E24" w:rsidRPr="00926FB2" w:rsidRDefault="00044E24" w:rsidP="00B506E7"/>
    <w:p w14:paraId="6C8EA105" w14:textId="6EFDECA6" w:rsidR="00044E24" w:rsidRPr="00926FB2" w:rsidRDefault="00044E24" w:rsidP="00B506E7">
      <w:pPr>
        <w:tabs>
          <w:tab w:val="left" w:pos="709"/>
        </w:tabs>
        <w:ind w:firstLine="709"/>
        <w:jc w:val="both"/>
      </w:pPr>
      <w:r w:rsidRPr="00926FB2">
        <w:t>Для определения природной газоносности необходимо определить следующие параметры: природная газоносность, м</w:t>
      </w:r>
      <w:r w:rsidRPr="00926FB2">
        <w:rPr>
          <w:vertAlign w:val="superscript"/>
        </w:rPr>
        <w:t>3</w:t>
      </w:r>
      <w:r w:rsidRPr="00926FB2">
        <w:t>/т (</w:t>
      </w:r>
      <m:oMath>
        <m:sSub>
          <m:sSubPr>
            <m:ctrlPr>
              <w:rPr>
                <w:rFonts w:ascii="Cambria Math" w:hAnsi="Cambria Math"/>
              </w:rPr>
            </m:ctrlPr>
          </m:sSubPr>
          <m:e>
            <m:r>
              <m:rPr>
                <m:sty m:val="p"/>
              </m:rPr>
              <w:rPr>
                <w:rFonts w:ascii="Cambria Math" w:hAnsi="Cambria Math"/>
                <w:lang w:val="en-US"/>
              </w:rPr>
              <m:t>X</m:t>
            </m:r>
          </m:e>
          <m:sub>
            <m:r>
              <m:rPr>
                <m:sty m:val="p"/>
              </m:rPr>
              <w:rPr>
                <w:rFonts w:ascii="Cambria Math" w:hAnsi="Cambria Math"/>
              </w:rPr>
              <m:t>пр</m:t>
            </m:r>
          </m:sub>
        </m:sSub>
      </m:oMath>
      <w:r w:rsidRPr="00926FB2">
        <w:t>); средний дебит метана из пластовых скважин, м</w:t>
      </w:r>
      <w:r w:rsidRPr="00926FB2">
        <w:rPr>
          <w:vertAlign w:val="subscript"/>
        </w:rPr>
        <w:t>2</w:t>
      </w:r>
      <w:r w:rsidRPr="00926FB2">
        <w:t>/мин (</w:t>
      </w:r>
      <m:oMath>
        <m:r>
          <m:rPr>
            <m:sty m:val="p"/>
          </m:rPr>
          <w:rPr>
            <w:rFonts w:ascii="Cambria Math" w:hAnsi="Cambria Math"/>
            <w:lang w:val="en-US"/>
          </w:rPr>
          <m:t>qm</m:t>
        </m:r>
      </m:oMath>
      <w:r w:rsidRPr="00926FB2">
        <w:t xml:space="preserve">); длина пластовых скважин, </w:t>
      </w:r>
      <w:r w:rsidRPr="00926FB2">
        <w:rPr>
          <w:lang w:val="kk-KZ"/>
        </w:rPr>
        <w:t xml:space="preserve">м </w:t>
      </w:r>
      <w:r w:rsidRPr="00926FB2">
        <w:t>(</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скв</m:t>
            </m:r>
          </m:sub>
        </m:sSub>
        <m:r>
          <m:rPr>
            <m:sty m:val="p"/>
          </m:rPr>
          <w:rPr>
            <w:rFonts w:ascii="Cambria Math" w:hAnsi="Cambria Math"/>
          </w:rPr>
          <m:t>)</m:t>
        </m:r>
      </m:oMath>
      <w:r w:rsidRPr="00926FB2">
        <w:t xml:space="preserve">; </w:t>
      </w:r>
      <w:r w:rsidRPr="00926FB2">
        <w:rPr>
          <w:lang w:val="kk-KZ"/>
        </w:rPr>
        <w:t>количество пластовых скважин, шт (</w:t>
      </w:r>
      <w:r w:rsidRPr="00926FB2">
        <w:rPr>
          <w:lang w:val="en-US"/>
        </w:rPr>
        <w:t>n</w:t>
      </w:r>
      <w:r w:rsidRPr="00926FB2">
        <w:rPr>
          <w:vertAlign w:val="subscript"/>
          <w:lang w:val="kk-KZ"/>
        </w:rPr>
        <w:t>скв</w:t>
      </w:r>
      <w:r w:rsidRPr="00926FB2">
        <w:rPr>
          <w:lang w:val="kk-KZ"/>
        </w:rPr>
        <w:t>)</w:t>
      </w:r>
      <w:r w:rsidRPr="00926FB2">
        <w:t>; время дегазации, сут (</w:t>
      </w:r>
      <m:oMath>
        <m:sSub>
          <m:sSubPr>
            <m:ctrlPr>
              <w:rPr>
                <w:rFonts w:ascii="Cambria Math" w:hAnsi="Cambria Math"/>
              </w:rPr>
            </m:ctrlPr>
          </m:sSubPr>
          <m:e>
            <m:r>
              <m:rPr>
                <m:sty m:val="p"/>
              </m:rPr>
              <w:rPr>
                <w:rFonts w:ascii="Cambria Math" w:hAnsi="Cambria Math"/>
              </w:rPr>
              <m:t>t</m:t>
            </m:r>
          </m:e>
          <m:sub>
            <m:r>
              <m:rPr>
                <m:sty m:val="p"/>
              </m:rPr>
              <w:rPr>
                <w:rFonts w:ascii="Cambria Math" w:hAnsi="Cambria Math"/>
              </w:rPr>
              <m:t>дег</m:t>
            </m:r>
          </m:sub>
        </m:sSub>
      </m:oMath>
      <w:r w:rsidRPr="00926FB2">
        <w:t>); объемный вес угля, т/м3 (</w:t>
      </w:r>
      <m:oMath>
        <m:r>
          <w:rPr>
            <w:rFonts w:ascii="Cambria Math" w:hAnsi="Cambria Math"/>
          </w:rPr>
          <m:t>γ</m:t>
        </m:r>
      </m:oMath>
      <w:r w:rsidR="006374B9" w:rsidRPr="00926FB2">
        <w:t>);</w:t>
      </w:r>
      <w:r w:rsidRPr="00926FB2">
        <w:t xml:space="preserve"> </w:t>
      </w:r>
      <w:r w:rsidRPr="00926FB2">
        <w:rPr>
          <w:lang w:val="kk-KZ"/>
        </w:rPr>
        <w:t xml:space="preserve">шаг расчета газоносности </w:t>
      </w:r>
      <m:oMath>
        <m:r>
          <m:rPr>
            <m:sty m:val="p"/>
          </m:rPr>
          <w:rPr>
            <w:rFonts w:ascii="Cambria Math" w:hAnsi="Cambria Math"/>
          </w:rPr>
          <m:t>(∆</m:t>
        </m:r>
        <m:sSub>
          <m:sSubPr>
            <m:ctrlPr>
              <w:rPr>
                <w:rFonts w:ascii="Cambria Math" w:hAnsi="Cambria Math"/>
              </w:rPr>
            </m:ctrlPr>
          </m:sSubPr>
          <m:e>
            <m:r>
              <w:rPr>
                <w:rFonts w:ascii="Cambria Math" w:hAnsi="Cambria Math"/>
                <w:lang w:val="en-US"/>
              </w:rPr>
              <m:t>X</m:t>
            </m:r>
          </m:e>
          <m:sub>
            <m:r>
              <m:rPr>
                <m:sty m:val="p"/>
              </m:rPr>
              <w:rPr>
                <w:rFonts w:ascii="Cambria Math" w:hAnsi="Cambria Math"/>
              </w:rPr>
              <m:t>пр</m:t>
            </m:r>
          </m:sub>
        </m:sSub>
      </m:oMath>
      <w:r w:rsidRPr="00926FB2">
        <w:t>).</w:t>
      </w:r>
    </w:p>
    <w:p w14:paraId="1DD683A3" w14:textId="13C39F39" w:rsidR="00044E24" w:rsidRPr="00926FB2" w:rsidRDefault="00044E24" w:rsidP="006A3610">
      <w:pPr>
        <w:tabs>
          <w:tab w:val="left" w:pos="709"/>
        </w:tabs>
        <w:ind w:firstLine="709"/>
        <w:jc w:val="both"/>
      </w:pPr>
      <w:r w:rsidRPr="00926FB2">
        <w:t xml:space="preserve">Выбираем шаг изменения газоносности </w:t>
      </w:r>
      <m:oMath>
        <m:r>
          <m:rPr>
            <m:sty m:val="p"/>
          </m:rPr>
          <w:rPr>
            <w:rFonts w:ascii="Cambria Math" w:hAnsi="Cambria Math"/>
          </w:rPr>
          <m:t>∆</m:t>
        </m:r>
        <m:sSub>
          <m:sSubPr>
            <m:ctrlPr>
              <w:rPr>
                <w:rFonts w:ascii="Cambria Math" w:hAnsi="Cambria Math"/>
              </w:rPr>
            </m:ctrlPr>
          </m:sSubPr>
          <m:e>
            <m:r>
              <w:rPr>
                <w:rFonts w:ascii="Cambria Math" w:hAnsi="Cambria Math"/>
                <w:lang w:val="en-US"/>
              </w:rPr>
              <m:t>X</m:t>
            </m:r>
          </m:e>
          <m:sub>
            <m:r>
              <m:rPr>
                <m:sty m:val="p"/>
              </m:rPr>
              <w:rPr>
                <w:rFonts w:ascii="Cambria Math" w:hAnsi="Cambria Math"/>
              </w:rPr>
              <m:t>пр</m:t>
            </m:r>
          </m:sub>
        </m:sSub>
      </m:oMath>
      <w:r w:rsidRPr="00926FB2">
        <w:t xml:space="preserve">; </w:t>
      </w:r>
      <w:r w:rsidR="00AA363E" w:rsidRPr="00926FB2">
        <w:t>например,</w:t>
      </w:r>
      <w:r w:rsidRPr="00926FB2">
        <w:t xml:space="preserve"> 2,5; 10%;….98%. Тогда количество извлеченного метана </w:t>
      </w:r>
      <w:r w:rsidRPr="00926FB2">
        <w:rPr>
          <w:lang w:val="en-US"/>
        </w:rPr>
        <w:t>Q</w:t>
      </w:r>
      <w:r w:rsidRPr="00926FB2">
        <w:rPr>
          <w:vertAlign w:val="subscript"/>
        </w:rPr>
        <w:t>скв</w:t>
      </w:r>
      <w:r w:rsidRPr="00926FB2">
        <w:t xml:space="preserve"> за время </w:t>
      </w:r>
      <m:oMath>
        <m:sSub>
          <m:sSubPr>
            <m:ctrlPr>
              <w:rPr>
                <w:rFonts w:ascii="Cambria Math" w:hAnsi="Cambria Math"/>
              </w:rPr>
            </m:ctrlPr>
          </m:sSubPr>
          <m:e>
            <m:r>
              <w:rPr>
                <w:rFonts w:ascii="Cambria Math" w:hAnsi="Cambria Math"/>
              </w:rPr>
              <m:t>t</m:t>
            </m:r>
          </m:e>
          <m:sub>
            <m:r>
              <m:rPr>
                <m:sty m:val="p"/>
              </m:rPr>
              <w:rPr>
                <w:rFonts w:ascii="Cambria Math" w:hAnsi="Cambria Math"/>
              </w:rPr>
              <m:t>дег</m:t>
            </m:r>
          </m:sub>
        </m:sSub>
      </m:oMath>
      <w:r w:rsidRPr="00926FB2">
        <w:t xml:space="preserve"> из одной скважины определяется по формуле:</w:t>
      </w:r>
    </w:p>
    <w:p w14:paraId="4984C733" w14:textId="68E9BD9C" w:rsidR="00044E24" w:rsidRPr="00926FB2" w:rsidRDefault="00AD13CC" w:rsidP="00B506E7">
      <w:pPr>
        <w:ind w:left="708" w:firstLine="708"/>
        <w:jc w:val="right"/>
        <w:rPr>
          <w:vertAlign w:val="subscript"/>
        </w:rPr>
      </w:pPr>
      <m:oMath>
        <m:sSub>
          <m:sSubPr>
            <m:ctrlPr>
              <w:rPr>
                <w:rFonts w:ascii="Cambria Math" w:hAnsi="Cambria Math"/>
                <w:iCs/>
                <w:vertAlign w:val="subscript"/>
              </w:rPr>
            </m:ctrlPr>
          </m:sSubPr>
          <m:e>
            <m:r>
              <m:rPr>
                <m:sty m:val="p"/>
              </m:rPr>
              <w:rPr>
                <w:rFonts w:ascii="Cambria Math" w:hAnsi="Cambria Math"/>
                <w:lang w:val="en-US"/>
              </w:rPr>
              <m:t>Q</m:t>
            </m:r>
          </m:e>
          <m:sub>
            <m:r>
              <m:rPr>
                <m:sty m:val="p"/>
              </m:rPr>
              <w:rPr>
                <w:rFonts w:ascii="Cambria Math" w:hAnsi="Cambria Math"/>
                <w:vertAlign w:val="subscript"/>
              </w:rPr>
              <m:t>скв</m:t>
            </m:r>
          </m:sub>
        </m:sSub>
        <m:r>
          <m:rPr>
            <m:sty m:val="p"/>
          </m:rPr>
          <w:rPr>
            <w:rFonts w:ascii="Cambria Math" w:hAnsi="Cambria Math"/>
          </w:rPr>
          <m:t xml:space="preserve"> = </m:t>
        </m:r>
        <m:r>
          <m:rPr>
            <m:sty m:val="p"/>
          </m:rPr>
          <w:rPr>
            <w:rFonts w:ascii="Cambria Math" w:hAnsi="Cambria Math"/>
            <w:lang w:val="en-US"/>
          </w:rPr>
          <m:t>q</m:t>
        </m:r>
        <m:r>
          <m:rPr>
            <m:sty m:val="p"/>
          </m:rPr>
          <w:rPr>
            <w:rFonts w:ascii="Cambria Math" w:hAnsi="Cambria Math"/>
            <w:vertAlign w:val="subscript"/>
          </w:rPr>
          <m:t xml:space="preserve">м </m:t>
        </m:r>
        <m:r>
          <m:rPr>
            <m:sty m:val="p"/>
          </m:rPr>
          <w:rPr>
            <w:rFonts w:ascii="Cambria Math" w:hAnsi="Cambria Math"/>
          </w:rPr>
          <m:t xml:space="preserve">*1440* </m:t>
        </m:r>
        <m:f>
          <m:fPr>
            <m:ctrlPr>
              <w:rPr>
                <w:rFonts w:ascii="Cambria Math" w:hAnsi="Cambria Math"/>
                <w:iCs/>
              </w:rPr>
            </m:ctrlPr>
          </m:fPr>
          <m:num>
            <m:sSub>
              <m:sSubPr>
                <m:ctrlPr>
                  <w:rPr>
                    <w:rFonts w:ascii="Cambria Math" w:hAnsi="Cambria Math"/>
                    <w:iCs/>
                    <w:vertAlign w:val="subscript"/>
                  </w:rPr>
                </m:ctrlPr>
              </m:sSubPr>
              <m:e>
                <m:r>
                  <m:rPr>
                    <m:sty m:val="p"/>
                  </m:rPr>
                  <w:rPr>
                    <w:rFonts w:ascii="Cambria Math" w:hAnsi="Cambria Math"/>
                    <w:lang w:val="en-US"/>
                  </w:rPr>
                  <m:t>t</m:t>
                </m:r>
              </m:e>
              <m:sub>
                <m:r>
                  <m:rPr>
                    <m:sty m:val="p"/>
                  </m:rPr>
                  <w:rPr>
                    <w:rFonts w:ascii="Cambria Math" w:hAnsi="Cambria Math"/>
                    <w:vertAlign w:val="subscript"/>
                  </w:rPr>
                  <m:t>дег</m:t>
                </m:r>
              </m:sub>
            </m:sSub>
            <m:ctrlPr>
              <w:rPr>
                <w:rFonts w:ascii="Cambria Math" w:hAnsi="Cambria Math"/>
                <w:iCs/>
                <w:vertAlign w:val="subscript"/>
              </w:rPr>
            </m:ctrlPr>
          </m:num>
          <m:den>
            <m:sSub>
              <m:sSubPr>
                <m:ctrlPr>
                  <w:rPr>
                    <w:rFonts w:ascii="Cambria Math" w:hAnsi="Cambria Math"/>
                    <w:iCs/>
                    <w:vertAlign w:val="subscript"/>
                  </w:rPr>
                </m:ctrlPr>
              </m:sSubPr>
              <m:e>
                <m:r>
                  <m:rPr>
                    <m:sty m:val="p"/>
                  </m:rPr>
                  <w:rPr>
                    <w:rFonts w:ascii="Cambria Math" w:hAnsi="Cambria Math"/>
                    <w:vertAlign w:val="subscript"/>
                    <w:lang w:val="en-US"/>
                  </w:rPr>
                  <m:t>n</m:t>
                </m:r>
              </m:e>
              <m:sub>
                <m:r>
                  <m:rPr>
                    <m:sty m:val="p"/>
                  </m:rPr>
                  <w:rPr>
                    <w:rFonts w:ascii="Cambria Math" w:hAnsi="Cambria Math"/>
                    <w:vertAlign w:val="subscript"/>
                  </w:rPr>
                  <m:t xml:space="preserve">скв </m:t>
                </m:r>
              </m:sub>
            </m:sSub>
            <m:r>
              <m:rPr>
                <m:sty m:val="p"/>
              </m:rPr>
              <w:rPr>
                <w:rFonts w:ascii="Cambria Math" w:hAnsi="Cambria Math"/>
                <w:vertAlign w:val="subscript"/>
              </w:rPr>
              <m:t xml:space="preserve"> </m:t>
            </m:r>
            <m:ctrlPr>
              <w:rPr>
                <w:rFonts w:ascii="Cambria Math" w:hAnsi="Cambria Math"/>
                <w:iCs/>
                <w:vertAlign w:val="subscript"/>
              </w:rPr>
            </m:ctrlPr>
          </m:den>
        </m:f>
      </m:oMath>
      <w:r w:rsidR="00F22374" w:rsidRPr="00926FB2">
        <w:rPr>
          <w:vertAlign w:val="subscript"/>
        </w:rPr>
        <w:t>,</w:t>
      </w:r>
      <w:r w:rsidR="00044E24" w:rsidRPr="00926FB2">
        <w:rPr>
          <w:vertAlign w:val="subscript"/>
        </w:rPr>
        <w:tab/>
      </w:r>
      <w:r w:rsidR="00044E24" w:rsidRPr="00926FB2">
        <w:rPr>
          <w:vertAlign w:val="subscript"/>
        </w:rPr>
        <w:tab/>
      </w:r>
      <w:r w:rsidR="00044E24" w:rsidRPr="00926FB2">
        <w:rPr>
          <w:vertAlign w:val="subscript"/>
        </w:rPr>
        <w:tab/>
      </w:r>
      <w:r w:rsidR="00044E24" w:rsidRPr="00926FB2">
        <w:rPr>
          <w:vertAlign w:val="subscript"/>
        </w:rPr>
        <w:tab/>
      </w:r>
      <w:r w:rsidR="00044E24" w:rsidRPr="00926FB2">
        <w:t>(</w:t>
      </w:r>
      <w:r w:rsidR="00207440" w:rsidRPr="00926FB2">
        <w:t>3.1</w:t>
      </w:r>
      <w:r w:rsidR="00044E24" w:rsidRPr="00926FB2">
        <w:t>6)</w:t>
      </w:r>
    </w:p>
    <w:p w14:paraId="05DAD835" w14:textId="77777777" w:rsidR="00044E24" w:rsidRPr="00926FB2" w:rsidRDefault="00044E24" w:rsidP="00B506E7"/>
    <w:p w14:paraId="37A51337" w14:textId="77777777" w:rsidR="00044E24" w:rsidRPr="00926FB2" w:rsidRDefault="00044E24" w:rsidP="00B506E7">
      <w:pPr>
        <w:tabs>
          <w:tab w:val="left" w:pos="709"/>
        </w:tabs>
        <w:ind w:firstLine="709"/>
        <w:jc w:val="both"/>
      </w:pPr>
      <w:r w:rsidRPr="00926FB2">
        <w:t>Количество извлеченного метана распределяется в соответствии с изменением газоносности.</w:t>
      </w:r>
    </w:p>
    <w:p w14:paraId="52DEF407" w14:textId="5D78F930" w:rsidR="00044E24" w:rsidRPr="00926FB2" w:rsidRDefault="00044E24" w:rsidP="00B506E7">
      <w:pPr>
        <w:tabs>
          <w:tab w:val="left" w:pos="709"/>
        </w:tabs>
        <w:ind w:firstLine="709"/>
        <w:jc w:val="both"/>
        <w:rPr>
          <w:lang w:val="kk-KZ"/>
        </w:rPr>
      </w:pPr>
      <w:r w:rsidRPr="00926FB2">
        <w:t>При ∆Х</w:t>
      </w:r>
      <w:r w:rsidRPr="00926FB2">
        <w:rPr>
          <w:vertAlign w:val="subscript"/>
        </w:rPr>
        <w:t>пр</w:t>
      </w:r>
      <w:r w:rsidRPr="00926FB2">
        <w:t xml:space="preserve"> = 5% найдем количество извлеченного метана с первого интервала скважины </w:t>
      </w:r>
      <m:oMath>
        <m:r>
          <m:rPr>
            <m:sty m:val="p"/>
          </m:rPr>
          <w:rPr>
            <w:rFonts w:ascii="Cambria Math" w:hAnsi="Cambria Math"/>
          </w:rPr>
          <m:t>∆</m:t>
        </m:r>
        <m:r>
          <w:rPr>
            <w:rFonts w:ascii="Cambria Math" w:hAnsi="Cambria Math"/>
            <w:lang w:val="en-US"/>
          </w:rPr>
          <m:t>q</m:t>
        </m:r>
      </m:oMath>
      <w:r w:rsidRPr="00926FB2">
        <w:t xml:space="preserve"> из уравнения:</w:t>
      </w:r>
    </w:p>
    <w:p w14:paraId="4E44A295" w14:textId="77777777" w:rsidR="00044E24" w:rsidRPr="00926FB2" w:rsidRDefault="00044E24" w:rsidP="00B506E7"/>
    <w:p w14:paraId="3A1E1980" w14:textId="0AF173B6" w:rsidR="006374B9" w:rsidRPr="00926FB2" w:rsidRDefault="00EB5C26" w:rsidP="00B506E7">
      <w:pPr>
        <w:ind w:firstLine="708"/>
        <w:jc w:val="right"/>
        <w:rPr>
          <w:iCs/>
          <w:lang w:val="en-US"/>
        </w:rPr>
      </w:pPr>
      <m:oMathPara>
        <m:oMath>
          <m:r>
            <m:rPr>
              <m:sty m:val="p"/>
            </m:rPr>
            <w:rPr>
              <w:rFonts w:ascii="Cambria Math" w:hAnsi="Cambria Math"/>
              <w:lang w:val="en-US"/>
            </w:rPr>
            <m:t>Q</m:t>
          </m:r>
          <m:r>
            <m:rPr>
              <m:sty m:val="p"/>
            </m:rPr>
            <w:rPr>
              <w:rFonts w:ascii="Cambria Math" w:hAnsi="Cambria Math"/>
              <w:vertAlign w:val="subscript"/>
            </w:rPr>
            <m:t>скв</m:t>
          </m:r>
          <m:r>
            <m:rPr>
              <m:sty m:val="p"/>
            </m:rPr>
            <w:rPr>
              <w:rFonts w:ascii="Cambria Math" w:hAnsi="Cambria Math"/>
            </w:rPr>
            <m:t xml:space="preserve"> =0,02*∆</m:t>
          </m:r>
          <m:r>
            <m:rPr>
              <m:sty m:val="p"/>
            </m:rPr>
            <w:rPr>
              <w:rFonts w:ascii="Cambria Math" w:hAnsi="Cambria Math"/>
              <w:lang w:val="en-US"/>
            </w:rPr>
            <m:t>q</m:t>
          </m:r>
          <m:r>
            <m:rPr>
              <m:sty m:val="p"/>
            </m:rPr>
            <w:rPr>
              <w:rFonts w:ascii="Cambria Math" w:hAnsi="Cambria Math"/>
            </w:rPr>
            <m:t>+0,05*∆</m:t>
          </m:r>
          <m:r>
            <m:rPr>
              <m:sty m:val="p"/>
            </m:rPr>
            <w:rPr>
              <w:rFonts w:ascii="Cambria Math" w:hAnsi="Cambria Math"/>
              <w:lang w:val="en-US"/>
            </w:rPr>
            <m:t>q</m:t>
          </m:r>
          <m:r>
            <m:rPr>
              <m:sty m:val="p"/>
            </m:rPr>
            <w:rPr>
              <w:rFonts w:ascii="Cambria Math" w:hAnsi="Cambria Math"/>
            </w:rPr>
            <m:t>+0,1*∆</m:t>
          </m:r>
          <m:r>
            <m:rPr>
              <m:sty m:val="p"/>
            </m:rPr>
            <w:rPr>
              <w:rFonts w:ascii="Cambria Math" w:hAnsi="Cambria Math"/>
              <w:lang w:val="en-US"/>
            </w:rPr>
            <m:t>q</m:t>
          </m:r>
          <m:r>
            <m:rPr>
              <m:sty m:val="p"/>
            </m:rPr>
            <w:rPr>
              <w:rFonts w:ascii="Cambria Math" w:hAnsi="Cambria Math"/>
            </w:rPr>
            <m:t>…</m:t>
          </m:r>
        </m:oMath>
      </m:oMathPara>
    </w:p>
    <w:p w14:paraId="2FC52881" w14:textId="652F38F5" w:rsidR="00044E24" w:rsidRPr="00926FB2" w:rsidRDefault="00CE4F49" w:rsidP="00B506E7">
      <w:pPr>
        <w:ind w:firstLine="708"/>
        <w:jc w:val="right"/>
      </w:pPr>
      <m:oMath>
        <m:r>
          <m:rPr>
            <m:sty m:val="p"/>
          </m:rPr>
          <w:rPr>
            <w:rFonts w:ascii="Cambria Math" w:hAnsi="Cambria Math"/>
          </w:rPr>
          <m:t>+0,95∆</m:t>
        </m:r>
        <m:r>
          <w:rPr>
            <w:rFonts w:ascii="Cambria Math" w:hAnsi="Cambria Math"/>
            <w:lang w:val="en-US"/>
          </w:rPr>
          <m:t>q</m:t>
        </m:r>
        <m:r>
          <m:rPr>
            <m:sty m:val="p"/>
          </m:rPr>
          <w:rPr>
            <w:rFonts w:ascii="Cambria Math" w:hAnsi="Cambria Math"/>
          </w:rPr>
          <m:t xml:space="preserve"> +0,98∆</m:t>
        </m:r>
        <m:r>
          <w:rPr>
            <w:rFonts w:ascii="Cambria Math" w:hAnsi="Cambria Math"/>
            <w:lang w:val="en-US"/>
          </w:rPr>
          <m:t>q</m:t>
        </m:r>
      </m:oMath>
      <w:r w:rsidR="00044E24" w:rsidRPr="00926FB2">
        <w:t>,</w:t>
      </w:r>
      <w:r w:rsidR="00044E24" w:rsidRPr="00926FB2">
        <w:tab/>
      </w:r>
      <w:r w:rsidR="006374B9" w:rsidRPr="00926FB2">
        <w:tab/>
      </w:r>
      <w:r w:rsidR="006374B9" w:rsidRPr="00926FB2">
        <w:tab/>
      </w:r>
      <w:r w:rsidR="006374B9" w:rsidRPr="00926FB2">
        <w:tab/>
      </w:r>
      <w:r w:rsidR="00044E24" w:rsidRPr="00926FB2">
        <w:tab/>
        <w:t>(</w:t>
      </w:r>
      <w:r w:rsidR="00CE70C1" w:rsidRPr="00926FB2">
        <w:t>3.1</w:t>
      </w:r>
      <w:r w:rsidR="00044E24" w:rsidRPr="00926FB2">
        <w:t>7)</w:t>
      </w:r>
    </w:p>
    <w:p w14:paraId="39AFB102" w14:textId="77777777" w:rsidR="00044E24" w:rsidRPr="00926FB2" w:rsidRDefault="00044E24" w:rsidP="00B506E7"/>
    <w:p w14:paraId="242672E5" w14:textId="77777777" w:rsidR="00044E24" w:rsidRPr="00926FB2" w:rsidRDefault="00044E24" w:rsidP="00B506E7">
      <w:pPr>
        <w:ind w:left="1416" w:firstLine="708"/>
        <w:jc w:val="right"/>
      </w:pPr>
      <w:r w:rsidRPr="00926FB2">
        <w:t>∆</w:t>
      </w:r>
      <w:r w:rsidRPr="00926FB2">
        <w:rPr>
          <w:lang w:val="en-US"/>
        </w:rPr>
        <w:t>q</w:t>
      </w:r>
      <w:r w:rsidRPr="00926FB2">
        <w:t xml:space="preserve">= </w:t>
      </w:r>
      <w:r w:rsidRPr="00926FB2">
        <w:rPr>
          <w:lang w:val="en-US"/>
        </w:rPr>
        <w:t>Q</w:t>
      </w:r>
      <w:r w:rsidRPr="00926FB2">
        <w:rPr>
          <w:vertAlign w:val="subscript"/>
        </w:rPr>
        <w:t>скв</w:t>
      </w:r>
      <w:r w:rsidRPr="00926FB2">
        <w:t xml:space="preserve"> /10,5*0,98</w:t>
      </w:r>
      <w:r w:rsidR="00194B73" w:rsidRPr="00926FB2">
        <w:t>,</w:t>
      </w:r>
      <w:r w:rsidRPr="00926FB2">
        <w:tab/>
      </w:r>
      <w:r w:rsidRPr="00926FB2">
        <w:tab/>
      </w:r>
      <w:r w:rsidRPr="00926FB2">
        <w:tab/>
      </w:r>
      <w:r w:rsidRPr="00926FB2">
        <w:tab/>
      </w:r>
      <w:r w:rsidRPr="00926FB2">
        <w:tab/>
        <w:t>(</w:t>
      </w:r>
      <w:r w:rsidR="00CE70C1" w:rsidRPr="00926FB2">
        <w:t>3.1</w:t>
      </w:r>
      <w:r w:rsidRPr="00926FB2">
        <w:t>8)</w:t>
      </w:r>
    </w:p>
    <w:p w14:paraId="72127482" w14:textId="77777777" w:rsidR="00044E24" w:rsidRPr="00926FB2" w:rsidRDefault="00044E24" w:rsidP="00B506E7">
      <w:pPr>
        <w:ind w:left="1416" w:firstLine="708"/>
        <w:jc w:val="right"/>
      </w:pPr>
    </w:p>
    <w:p w14:paraId="490C9DB5" w14:textId="77777777" w:rsidR="00044E24" w:rsidRPr="00926FB2" w:rsidRDefault="00044E24" w:rsidP="00B506E7">
      <w:pPr>
        <w:jc w:val="both"/>
      </w:pPr>
      <w:r w:rsidRPr="00926FB2">
        <w:t xml:space="preserve">где </w:t>
      </w:r>
      <w:r w:rsidRPr="00926FB2">
        <w:rPr>
          <w:lang w:val="kk-KZ"/>
        </w:rPr>
        <w:t>0,02</w:t>
      </w:r>
      <w:r w:rsidRPr="00926FB2">
        <w:t xml:space="preserve">…0,98 – положение точек в угольном массиве по отношению к дегазационной скважины (рисунок </w:t>
      </w:r>
      <w:r w:rsidR="00CE70C1" w:rsidRPr="00926FB2">
        <w:t>3.7</w:t>
      </w:r>
      <w:r w:rsidRPr="00926FB2">
        <w:t>).</w:t>
      </w:r>
    </w:p>
    <w:p w14:paraId="040AF39C" w14:textId="77777777" w:rsidR="00044E24" w:rsidRPr="00926FB2" w:rsidRDefault="00044E24" w:rsidP="00B506E7">
      <w:pPr>
        <w:tabs>
          <w:tab w:val="left" w:pos="709"/>
        </w:tabs>
        <w:ind w:firstLine="567"/>
        <w:jc w:val="both"/>
        <w:rPr>
          <w:lang w:val="kk-KZ"/>
        </w:rPr>
      </w:pPr>
      <w:r w:rsidRPr="00926FB2">
        <w:t>Объемный вес угля, соответствующий количеству извлеченного метана ∆</w:t>
      </w:r>
      <w:r w:rsidRPr="00926FB2">
        <w:rPr>
          <w:lang w:val="en-US"/>
        </w:rPr>
        <w:t>q</w:t>
      </w:r>
      <w:r w:rsidRPr="00926FB2">
        <w:rPr>
          <w:lang w:val="kk-KZ"/>
        </w:rPr>
        <w:t xml:space="preserve"> для первого интервала:</w:t>
      </w:r>
    </w:p>
    <w:p w14:paraId="33306CC2" w14:textId="77777777" w:rsidR="00044E24" w:rsidRPr="00926FB2" w:rsidRDefault="00044E24" w:rsidP="00B506E7">
      <w:pPr>
        <w:rPr>
          <w:lang w:val="kk-KZ"/>
        </w:rPr>
      </w:pPr>
    </w:p>
    <w:p w14:paraId="63C91415" w14:textId="65C980D3" w:rsidR="00044E24" w:rsidRPr="00926FB2" w:rsidRDefault="00EB5C26" w:rsidP="00B506E7">
      <w:pPr>
        <w:tabs>
          <w:tab w:val="left" w:pos="2310"/>
        </w:tabs>
        <w:jc w:val="right"/>
      </w:pPr>
      <m:oMath>
        <m:r>
          <m:rPr>
            <m:sty m:val="p"/>
          </m:rPr>
          <w:rPr>
            <w:rFonts w:ascii="Cambria Math" w:hAnsi="Cambria Math"/>
          </w:rPr>
          <m:t>∆М=∆</m:t>
        </m:r>
        <m:r>
          <m:rPr>
            <m:sty m:val="p"/>
          </m:rPr>
          <w:rPr>
            <w:rFonts w:ascii="Cambria Math" w:hAnsi="Cambria Math"/>
            <w:lang w:val="en-US"/>
          </w:rPr>
          <m:t>q</m:t>
        </m:r>
        <m:r>
          <m:rPr>
            <m:sty m:val="p"/>
          </m:rPr>
          <w:rPr>
            <w:rFonts w:ascii="Cambria Math" w:hAnsi="Cambria Math"/>
          </w:rPr>
          <m:t>*</m:t>
        </m:r>
        <m:d>
          <m:dPr>
            <m:ctrlPr>
              <w:rPr>
                <w:rFonts w:ascii="Cambria Math" w:hAnsi="Cambria Math"/>
              </w:rPr>
            </m:ctrlPr>
          </m:dPr>
          <m:e>
            <m:r>
              <m:rPr>
                <m:sty m:val="p"/>
              </m:rPr>
              <w:rPr>
                <w:rFonts w:ascii="Cambria Math" w:hAnsi="Cambria Math"/>
              </w:rPr>
              <m:t xml:space="preserve"> Х</m:t>
            </m:r>
            <m:r>
              <m:rPr>
                <m:sty m:val="p"/>
              </m:rPr>
              <w:rPr>
                <w:rFonts w:ascii="Cambria Math" w:hAnsi="Cambria Math"/>
                <w:vertAlign w:val="subscript"/>
              </w:rPr>
              <m:t>пр</m:t>
            </m:r>
            <m:r>
              <m:rPr>
                <m:sty m:val="p"/>
              </m:rPr>
              <w:rPr>
                <w:rFonts w:ascii="Cambria Math" w:hAnsi="Cambria Math"/>
              </w:rPr>
              <m:t xml:space="preserve"> – 0,02* Х</m:t>
            </m:r>
            <m:r>
              <m:rPr>
                <m:sty m:val="p"/>
              </m:rPr>
              <w:rPr>
                <w:rFonts w:ascii="Cambria Math" w:hAnsi="Cambria Math"/>
                <w:vertAlign w:val="subscript"/>
              </w:rPr>
              <m:t>пр</m:t>
            </m:r>
          </m:e>
        </m:d>
      </m:oMath>
      <w:r w:rsidR="00194B73" w:rsidRPr="00926FB2">
        <w:t>.</w:t>
      </w:r>
      <w:r w:rsidR="00044E24" w:rsidRPr="00926FB2">
        <w:tab/>
      </w:r>
      <w:r w:rsidR="00044E24" w:rsidRPr="00926FB2">
        <w:tab/>
      </w:r>
      <w:r w:rsidR="00044E24" w:rsidRPr="00926FB2">
        <w:tab/>
      </w:r>
      <w:r w:rsidR="00044E24" w:rsidRPr="00926FB2">
        <w:tab/>
        <w:t>(</w:t>
      </w:r>
      <w:r w:rsidR="00CE70C1" w:rsidRPr="00926FB2">
        <w:t>3.1</w:t>
      </w:r>
      <w:r w:rsidR="00044E24" w:rsidRPr="00926FB2">
        <w:t>9)</w:t>
      </w:r>
    </w:p>
    <w:p w14:paraId="34146004" w14:textId="77777777" w:rsidR="00044E24" w:rsidRPr="00926FB2" w:rsidRDefault="00044E24" w:rsidP="00B506E7"/>
    <w:p w14:paraId="0CB452FF" w14:textId="77777777" w:rsidR="00044E24" w:rsidRPr="00926FB2" w:rsidRDefault="00044E24" w:rsidP="00B506E7">
      <w:pPr>
        <w:tabs>
          <w:tab w:val="left" w:pos="709"/>
        </w:tabs>
        <w:ind w:firstLine="567"/>
        <w:jc w:val="both"/>
      </w:pPr>
      <w:r w:rsidRPr="00926FB2">
        <w:t>Объем угля, соответствующий количеству извлеченного метана ∆</w:t>
      </w:r>
      <w:r w:rsidRPr="00926FB2">
        <w:rPr>
          <w:lang w:val="en-US"/>
        </w:rPr>
        <w:t>q</w:t>
      </w:r>
      <w:r w:rsidRPr="00926FB2">
        <w:t xml:space="preserve"> равен:</w:t>
      </w:r>
    </w:p>
    <w:p w14:paraId="7CE0B66F" w14:textId="77777777" w:rsidR="00044E24" w:rsidRPr="00926FB2" w:rsidRDefault="00044E24" w:rsidP="00B506E7"/>
    <w:p w14:paraId="53C3AA32" w14:textId="6A5B4DC0" w:rsidR="00044E24" w:rsidRPr="00926FB2" w:rsidRDefault="00EB5C26" w:rsidP="00B506E7">
      <w:pPr>
        <w:ind w:left="1416" w:firstLine="708"/>
        <w:jc w:val="right"/>
      </w:pPr>
      <m:oMath>
        <m:r>
          <w:rPr>
            <w:rFonts w:ascii="Cambria Math" w:hAnsi="Cambria Math"/>
          </w:rPr>
          <m:t>∆</m:t>
        </m:r>
        <m:r>
          <w:rPr>
            <w:rFonts w:ascii="Cambria Math" w:hAnsi="Cambria Math"/>
            <w:lang w:val="en-US"/>
          </w:rPr>
          <m:t>V</m:t>
        </m:r>
        <m:r>
          <w:rPr>
            <w:rFonts w:ascii="Cambria Math" w:hAnsi="Cambria Math"/>
          </w:rPr>
          <m:t xml:space="preserve"> =</m:t>
        </m:r>
        <m:f>
          <m:fPr>
            <m:ctrlPr>
              <w:rPr>
                <w:rFonts w:ascii="Cambria Math" w:hAnsi="Cambria Math"/>
                <w:i/>
                <w:iCs/>
              </w:rPr>
            </m:ctrlPr>
          </m:fPr>
          <m:num>
            <m:r>
              <w:rPr>
                <w:rFonts w:ascii="Cambria Math" w:hAnsi="Cambria Math"/>
              </w:rPr>
              <m:t>∆М</m:t>
            </m:r>
          </m:num>
          <m:den>
            <m:r>
              <w:rPr>
                <w:rFonts w:ascii="Cambria Math" w:hAnsi="Cambria Math"/>
              </w:rPr>
              <m:t>γ</m:t>
            </m:r>
          </m:den>
        </m:f>
      </m:oMath>
      <w:r w:rsidR="00194B73" w:rsidRPr="00926FB2">
        <w:t>,</w:t>
      </w:r>
      <w:r w:rsidR="00044E24" w:rsidRPr="00926FB2">
        <w:tab/>
      </w:r>
      <w:r w:rsidR="00044E24" w:rsidRPr="00926FB2">
        <w:tab/>
      </w:r>
      <w:r w:rsidR="00044E24" w:rsidRPr="00926FB2">
        <w:tab/>
      </w:r>
      <w:r w:rsidR="00044E24" w:rsidRPr="00926FB2">
        <w:tab/>
      </w:r>
      <w:r w:rsidR="00044E24" w:rsidRPr="00926FB2">
        <w:tab/>
      </w:r>
      <w:r w:rsidR="00044E24" w:rsidRPr="00926FB2">
        <w:tab/>
        <w:t xml:space="preserve"> (</w:t>
      </w:r>
      <w:r w:rsidR="00CE70C1" w:rsidRPr="00926FB2">
        <w:t>3.2</w:t>
      </w:r>
      <w:r w:rsidR="00044E24" w:rsidRPr="00926FB2">
        <w:t>0)</w:t>
      </w:r>
    </w:p>
    <w:p w14:paraId="14653355" w14:textId="77777777" w:rsidR="00044E24" w:rsidRPr="00926FB2" w:rsidRDefault="00044E24" w:rsidP="00B506E7">
      <w:pPr>
        <w:ind w:left="1416" w:firstLine="708"/>
      </w:pPr>
    </w:p>
    <w:p w14:paraId="096EFE54" w14:textId="236A7F0C" w:rsidR="00044E24" w:rsidRPr="00926FB2" w:rsidRDefault="00044E24" w:rsidP="00B506E7">
      <w:pPr>
        <w:tabs>
          <w:tab w:val="left" w:pos="709"/>
        </w:tabs>
        <w:ind w:firstLine="567"/>
        <w:jc w:val="both"/>
      </w:pPr>
      <w:r w:rsidRPr="00926FB2">
        <w:t xml:space="preserve">Находим площадь сечения </w:t>
      </w:r>
      <m:oMath>
        <m:r>
          <w:rPr>
            <w:rFonts w:ascii="Cambria Math" w:hAnsi="Cambria Math"/>
            <w:lang w:val="en-US"/>
          </w:rPr>
          <m:t>S</m:t>
        </m:r>
      </m:oMath>
      <w:r w:rsidRPr="00926FB2">
        <w:t xml:space="preserve"> </w:t>
      </w:r>
      <w:r w:rsidRPr="00926FB2">
        <w:rPr>
          <w:lang w:val="kk-KZ"/>
        </w:rPr>
        <w:t xml:space="preserve">и радиус </w:t>
      </w:r>
      <m:oMath>
        <m:r>
          <w:rPr>
            <w:rFonts w:ascii="Cambria Math" w:hAnsi="Cambria Math"/>
            <w:lang w:val="en-US"/>
          </w:rPr>
          <m:t>R</m:t>
        </m:r>
      </m:oMath>
      <w:r w:rsidRPr="00926FB2">
        <w:t>:</w:t>
      </w:r>
    </w:p>
    <w:p w14:paraId="021F83B5" w14:textId="77777777" w:rsidR="00044E24" w:rsidRPr="00926FB2" w:rsidRDefault="00044E24" w:rsidP="00B506E7"/>
    <w:p w14:paraId="0E0C6A28" w14:textId="473CA12C" w:rsidR="00044E24" w:rsidRPr="00926FB2" w:rsidRDefault="00044E24" w:rsidP="00B506E7">
      <w:pPr>
        <w:ind w:left="1416" w:firstLine="708"/>
        <w:jc w:val="right"/>
      </w:pPr>
      <w:r w:rsidRPr="00926FB2">
        <w:rPr>
          <w:lang w:val="en-US"/>
        </w:rPr>
        <w:t>S</w:t>
      </w:r>
      <w:r w:rsidRPr="00926FB2">
        <w:t>=∆</w:t>
      </w:r>
      <w:r w:rsidRPr="00926FB2">
        <w:rPr>
          <w:lang w:val="en-US"/>
        </w:rPr>
        <w:t>V</w:t>
      </w:r>
      <w:r w:rsidRPr="00926FB2">
        <w:t xml:space="preserve">/ </w:t>
      </w:r>
      <w:r w:rsidRPr="00926FB2">
        <w:rPr>
          <w:lang w:val="en-US"/>
        </w:rPr>
        <w:t>L</w:t>
      </w:r>
      <w:r w:rsidRPr="00926FB2">
        <w:rPr>
          <w:vertAlign w:val="subscript"/>
        </w:rPr>
        <w:t xml:space="preserve">скв </w:t>
      </w:r>
      <w:r w:rsidRPr="00926FB2">
        <w:t>;</w:t>
      </w:r>
      <w:r w:rsidRPr="00926FB2">
        <w:rPr>
          <w:vertAlign w:val="subscript"/>
        </w:rPr>
        <w:tab/>
        <w:t xml:space="preserve">    </w:t>
      </w:r>
      <w:r w:rsidRPr="00926FB2">
        <w:rPr>
          <w:lang w:val="en-US"/>
        </w:rPr>
        <w:t>R</w:t>
      </w:r>
      <w:r w:rsidRPr="00926FB2">
        <w:t>=</w:t>
      </w:r>
      <m:oMath>
        <m:rad>
          <m:radPr>
            <m:degHide m:val="1"/>
            <m:ctrlPr>
              <w:rPr>
                <w:rFonts w:ascii="Cambria Math" w:hAnsi="Cambria Math"/>
              </w:rPr>
            </m:ctrlPr>
          </m:radPr>
          <m:deg/>
          <m:e>
            <m:f>
              <m:fPr>
                <m:ctrlPr>
                  <w:rPr>
                    <w:rFonts w:ascii="Cambria Math" w:hAnsi="Cambria Math"/>
                  </w:rPr>
                </m:ctrlPr>
              </m:fPr>
              <m:num>
                <m:r>
                  <w:rPr>
                    <w:rFonts w:ascii="Cambria Math" w:hAnsi="Cambria Math"/>
                  </w:rPr>
                  <m:t>S</m:t>
                </m:r>
              </m:num>
              <m:den>
                <m:r>
                  <w:rPr>
                    <w:rFonts w:ascii="Cambria Math" w:hAnsi="Cambria Math"/>
                  </w:rPr>
                  <m:t>π</m:t>
                </m:r>
              </m:den>
            </m:f>
          </m:e>
        </m:rad>
      </m:oMath>
      <w:r w:rsidRPr="00926FB2">
        <w:tab/>
      </w:r>
      <w:r w:rsidRPr="00926FB2">
        <w:tab/>
      </w:r>
      <w:r w:rsidRPr="00926FB2">
        <w:tab/>
      </w:r>
      <w:r w:rsidRPr="00926FB2">
        <w:tab/>
      </w:r>
      <w:r w:rsidRPr="00926FB2">
        <w:tab/>
      </w:r>
      <w:r w:rsidRPr="00926FB2">
        <w:rPr>
          <w:vertAlign w:val="subscript"/>
        </w:rPr>
        <w:t xml:space="preserve"> </w:t>
      </w:r>
      <w:r w:rsidRPr="00926FB2">
        <w:t>(</w:t>
      </w:r>
      <w:r w:rsidR="00CE70C1" w:rsidRPr="00926FB2">
        <w:t>3.2</w:t>
      </w:r>
      <w:r w:rsidRPr="00926FB2">
        <w:t>1)</w:t>
      </w:r>
    </w:p>
    <w:p w14:paraId="02C03150" w14:textId="77777777" w:rsidR="00044E24" w:rsidRPr="00926FB2" w:rsidRDefault="00044E24" w:rsidP="00B506E7"/>
    <w:p w14:paraId="22308ED9" w14:textId="2459F714" w:rsidR="00044E24" w:rsidRPr="00926FB2" w:rsidRDefault="00044E24" w:rsidP="00B506E7">
      <w:pPr>
        <w:tabs>
          <w:tab w:val="left" w:pos="709"/>
        </w:tabs>
        <w:ind w:firstLine="709"/>
        <w:jc w:val="both"/>
      </w:pPr>
      <w:r w:rsidRPr="00926FB2">
        <w:rPr>
          <w:b/>
        </w:rPr>
        <w:t>Анализ результатов расчетов</w:t>
      </w:r>
    </w:p>
    <w:p w14:paraId="3BE4EAEF" w14:textId="4664CCAF" w:rsidR="00044E24" w:rsidRPr="00926FB2" w:rsidRDefault="00044E24" w:rsidP="00B506E7">
      <w:pPr>
        <w:tabs>
          <w:tab w:val="left" w:pos="709"/>
        </w:tabs>
        <w:ind w:firstLine="709"/>
        <w:jc w:val="both"/>
      </w:pPr>
      <w:r w:rsidRPr="00926FB2">
        <w:t>Выполним расчеты радиуса влияния для пластовых скважин вентиляционного бремсберга 405</w:t>
      </w:r>
      <w:r w:rsidR="00D911AE" w:rsidRPr="00926FB2">
        <w:t>D6</w:t>
      </w:r>
      <w:r w:rsidRPr="00926FB2">
        <w:t xml:space="preserve"> – 1з шахты им. Ленина (таблица </w:t>
      </w:r>
      <w:r w:rsidR="00F852FA" w:rsidRPr="00926FB2">
        <w:t>3.</w:t>
      </w:r>
      <w:r w:rsidR="00926FB2">
        <w:t>3</w:t>
      </w:r>
      <w:r w:rsidRPr="00926FB2">
        <w:t>).</w:t>
      </w:r>
    </w:p>
    <w:p w14:paraId="5815A3F8" w14:textId="77777777" w:rsidR="00044E24" w:rsidRPr="00926FB2" w:rsidRDefault="00044E24" w:rsidP="00B506E7">
      <w:pPr>
        <w:tabs>
          <w:tab w:val="left" w:pos="709"/>
        </w:tabs>
        <w:ind w:firstLine="709"/>
        <w:jc w:val="both"/>
      </w:pPr>
      <w:r w:rsidRPr="00926FB2">
        <w:t>Исходные данные для расчета: природная газоносность, м</w:t>
      </w:r>
      <w:r w:rsidRPr="00926FB2">
        <w:rPr>
          <w:vertAlign w:val="superscript"/>
        </w:rPr>
        <w:t>3</w:t>
      </w:r>
      <w:r w:rsidRPr="00926FB2">
        <w:t>/т – 18,6; средний дебит метана из пластовых скважин, м</w:t>
      </w:r>
      <w:r w:rsidRPr="00926FB2">
        <w:rPr>
          <w:vertAlign w:val="superscript"/>
        </w:rPr>
        <w:t>3</w:t>
      </w:r>
      <w:r w:rsidRPr="00926FB2">
        <w:t>/мин – 1,0; длина пластовых скважин, м – 100; количество пластовых скважин, шт – 37; время дегазации, сут – 720; объемный вес угля, т/м</w:t>
      </w:r>
      <w:r w:rsidRPr="00926FB2">
        <w:rPr>
          <w:vertAlign w:val="superscript"/>
        </w:rPr>
        <w:t>3</w:t>
      </w:r>
      <w:r w:rsidRPr="00926FB2">
        <w:t xml:space="preserve"> – 1,43; шаг изменения газоносности, % - 5.</w:t>
      </w:r>
    </w:p>
    <w:p w14:paraId="5140566E" w14:textId="77777777" w:rsidR="00044E24" w:rsidRPr="00926FB2" w:rsidRDefault="00044E24" w:rsidP="00B506E7">
      <w:pPr>
        <w:ind w:firstLine="709"/>
        <w:rPr>
          <w:lang w:val="kk-KZ"/>
        </w:rPr>
      </w:pPr>
    </w:p>
    <w:p w14:paraId="47081366" w14:textId="183B27F4" w:rsidR="00F22374" w:rsidRPr="00926FB2" w:rsidRDefault="00044E24" w:rsidP="00B506E7">
      <w:bookmarkStart w:id="54" w:name="_Hlk120798096"/>
      <w:r w:rsidRPr="00926FB2">
        <w:t xml:space="preserve">Таблица </w:t>
      </w:r>
      <w:r w:rsidR="00CE70C1" w:rsidRPr="00926FB2">
        <w:t>3.3</w:t>
      </w:r>
      <w:r w:rsidR="00F22374" w:rsidRPr="00926FB2">
        <w:t xml:space="preserve"> - </w:t>
      </w:r>
      <w:r w:rsidRPr="00926FB2">
        <w:t>Расчет</w:t>
      </w:r>
      <w:r w:rsidR="00F22374" w:rsidRPr="00926FB2">
        <w:t xml:space="preserve"> зоны влияния пластовых скважин</w:t>
      </w:r>
    </w:p>
    <w:p w14:paraId="30786959" w14:textId="77777777" w:rsidR="000431AD" w:rsidRPr="00926FB2" w:rsidRDefault="000431AD" w:rsidP="00B506E7"/>
    <w:tbl>
      <w:tblPr>
        <w:tblStyle w:val="-11"/>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9"/>
        <w:gridCol w:w="1627"/>
        <w:gridCol w:w="1666"/>
        <w:gridCol w:w="1609"/>
        <w:gridCol w:w="1499"/>
        <w:gridCol w:w="1650"/>
      </w:tblGrid>
      <w:tr w:rsidR="009D56E2" w:rsidRPr="00926FB2" w14:paraId="581825D9" w14:textId="77777777" w:rsidTr="00761A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dxa"/>
            <w:tcBorders>
              <w:bottom w:val="none" w:sz="0" w:space="0" w:color="auto"/>
            </w:tcBorders>
          </w:tcPr>
          <w:p w14:paraId="1BDD14B0" w14:textId="40ACC901" w:rsidR="00044E24" w:rsidRPr="00926FB2" w:rsidRDefault="00CE4F49" w:rsidP="00B506E7">
            <w:pPr>
              <w:tabs>
                <w:tab w:val="left" w:pos="709"/>
              </w:tabs>
              <w:jc w:val="center"/>
              <w:rPr>
                <w:rFonts w:ascii="Cambria Math" w:hAnsi="Cambria Math"/>
                <w:sz w:val="24"/>
                <w:szCs w:val="24"/>
                <w:oMath/>
              </w:rPr>
            </w:pPr>
            <m:oMathPara>
              <m:oMath>
                <m:r>
                  <m:rPr>
                    <m:sty m:val="b"/>
                  </m:rPr>
                  <w:rPr>
                    <w:rFonts w:ascii="Cambria Math" w:hAnsi="Cambria Math"/>
                    <w:sz w:val="24"/>
                    <w:szCs w:val="24"/>
                  </w:rPr>
                  <m:t>∆</m:t>
                </m:r>
                <m:r>
                  <m:rPr>
                    <m:sty m:val="bi"/>
                  </m:rPr>
                  <w:rPr>
                    <w:rFonts w:ascii="Cambria Math" w:hAnsi="Cambria Math"/>
                    <w:sz w:val="24"/>
                    <w:szCs w:val="24"/>
                    <w:lang w:val="en-US"/>
                  </w:rPr>
                  <m:t>q</m:t>
                </m:r>
                <m:r>
                  <m:rPr>
                    <m:sty m:val="b"/>
                  </m:rPr>
                  <w:rPr>
                    <w:rFonts w:ascii="Cambria Math" w:hAnsi="Cambria Math"/>
                    <w:sz w:val="24"/>
                    <w:szCs w:val="24"/>
                  </w:rPr>
                  <m:t>, м</m:t>
                </m:r>
                <m:r>
                  <m:rPr>
                    <m:sty m:val="b"/>
                  </m:rPr>
                  <w:rPr>
                    <w:rFonts w:ascii="Cambria Math" w:hAnsi="Cambria Math"/>
                    <w:sz w:val="24"/>
                    <w:szCs w:val="24"/>
                    <w:vertAlign w:val="superscript"/>
                  </w:rPr>
                  <m:t>3</m:t>
                </m:r>
              </m:oMath>
            </m:oMathPara>
          </w:p>
        </w:tc>
        <w:tc>
          <w:tcPr>
            <w:tcW w:w="1627" w:type="dxa"/>
            <w:tcBorders>
              <w:bottom w:val="none" w:sz="0" w:space="0" w:color="auto"/>
            </w:tcBorders>
          </w:tcPr>
          <w:p w14:paraId="0B6F553E" w14:textId="4F09F310" w:rsidR="00044E24" w:rsidRPr="00926FB2" w:rsidRDefault="00CE4F49" w:rsidP="00B506E7">
            <w:pPr>
              <w:tabs>
                <w:tab w:val="left" w:pos="536"/>
              </w:tabs>
              <w:jc w:val="center"/>
              <w:cnfStyle w:val="100000000000" w:firstRow="1" w:lastRow="0" w:firstColumn="0" w:lastColumn="0" w:oddVBand="0" w:evenVBand="0" w:oddHBand="0" w:evenHBand="0" w:firstRowFirstColumn="0" w:firstRowLastColumn="0" w:lastRowFirstColumn="0" w:lastRowLastColumn="0"/>
              <w:rPr>
                <w:rFonts w:ascii="Cambria Math" w:hAnsi="Cambria Math"/>
                <w:sz w:val="24"/>
                <w:szCs w:val="24"/>
                <w:oMath/>
              </w:rPr>
            </w:pPr>
            <m:oMathPara>
              <m:oMath>
                <m:r>
                  <m:rPr>
                    <m:sty m:val="b"/>
                  </m:rPr>
                  <w:rPr>
                    <w:rFonts w:ascii="Cambria Math" w:hAnsi="Cambria Math"/>
                    <w:sz w:val="24"/>
                    <w:szCs w:val="24"/>
                  </w:rPr>
                  <m:t>∆</m:t>
                </m:r>
                <m:r>
                  <m:rPr>
                    <m:sty m:val="bi"/>
                  </m:rPr>
                  <w:rPr>
                    <w:rFonts w:ascii="Cambria Math" w:hAnsi="Cambria Math"/>
                    <w:sz w:val="24"/>
                    <w:szCs w:val="24"/>
                    <w:lang w:val="en-US"/>
                  </w:rPr>
                  <m:t>M</m:t>
                </m:r>
                <m:r>
                  <m:rPr>
                    <m:sty m:val="b"/>
                  </m:rPr>
                  <w:rPr>
                    <w:rFonts w:ascii="Cambria Math" w:hAnsi="Cambria Math"/>
                    <w:sz w:val="24"/>
                    <w:szCs w:val="24"/>
                  </w:rPr>
                  <m:t>,т</m:t>
                </m:r>
              </m:oMath>
            </m:oMathPara>
          </w:p>
        </w:tc>
        <w:tc>
          <w:tcPr>
            <w:tcW w:w="1666" w:type="dxa"/>
            <w:tcBorders>
              <w:bottom w:val="none" w:sz="0" w:space="0" w:color="auto"/>
            </w:tcBorders>
          </w:tcPr>
          <w:p w14:paraId="4925F2EE" w14:textId="30B5CE74" w:rsidR="00044E24" w:rsidRPr="00926FB2" w:rsidRDefault="00CE4F49" w:rsidP="00B506E7">
            <w:pPr>
              <w:tabs>
                <w:tab w:val="left" w:pos="709"/>
              </w:tabs>
              <w:jc w:val="center"/>
              <w:cnfStyle w:val="100000000000" w:firstRow="1" w:lastRow="0" w:firstColumn="0" w:lastColumn="0" w:oddVBand="0" w:evenVBand="0" w:oddHBand="0" w:evenHBand="0" w:firstRowFirstColumn="0" w:firstRowLastColumn="0" w:lastRowFirstColumn="0" w:lastRowLastColumn="0"/>
              <w:rPr>
                <w:rFonts w:ascii="Cambria Math" w:hAnsi="Cambria Math"/>
                <w:sz w:val="24"/>
                <w:szCs w:val="24"/>
                <w:oMath/>
              </w:rPr>
            </w:pPr>
            <m:oMathPara>
              <m:oMath>
                <m:r>
                  <m:rPr>
                    <m:sty m:val="b"/>
                  </m:rPr>
                  <w:rPr>
                    <w:rFonts w:ascii="Cambria Math" w:hAnsi="Cambria Math"/>
                    <w:sz w:val="24"/>
                    <w:szCs w:val="24"/>
                  </w:rPr>
                  <m:t>∆</m:t>
                </m:r>
                <m:r>
                  <m:rPr>
                    <m:sty m:val="bi"/>
                  </m:rPr>
                  <w:rPr>
                    <w:rFonts w:ascii="Cambria Math" w:hAnsi="Cambria Math"/>
                    <w:sz w:val="24"/>
                    <w:szCs w:val="24"/>
                    <w:lang w:val="en-US"/>
                  </w:rPr>
                  <m:t>V</m:t>
                </m:r>
                <m:r>
                  <m:rPr>
                    <m:sty m:val="b"/>
                  </m:rPr>
                  <w:rPr>
                    <w:rFonts w:ascii="Cambria Math" w:hAnsi="Cambria Math"/>
                    <w:sz w:val="24"/>
                    <w:szCs w:val="24"/>
                  </w:rPr>
                  <m:t>,м</m:t>
                </m:r>
                <m:r>
                  <m:rPr>
                    <m:sty m:val="b"/>
                  </m:rPr>
                  <w:rPr>
                    <w:rFonts w:ascii="Cambria Math" w:hAnsi="Cambria Math"/>
                    <w:sz w:val="24"/>
                    <w:szCs w:val="24"/>
                    <w:vertAlign w:val="superscript"/>
                  </w:rPr>
                  <m:t>3</m:t>
                </m:r>
              </m:oMath>
            </m:oMathPara>
          </w:p>
        </w:tc>
        <w:tc>
          <w:tcPr>
            <w:tcW w:w="1609" w:type="dxa"/>
            <w:tcBorders>
              <w:bottom w:val="none" w:sz="0" w:space="0" w:color="auto"/>
            </w:tcBorders>
          </w:tcPr>
          <w:p w14:paraId="4FE57245" w14:textId="3A75AF05" w:rsidR="00044E24" w:rsidRPr="00926FB2" w:rsidRDefault="00CE4F49" w:rsidP="00B506E7">
            <w:pPr>
              <w:tabs>
                <w:tab w:val="left" w:pos="709"/>
              </w:tabs>
              <w:jc w:val="center"/>
              <w:cnfStyle w:val="100000000000" w:firstRow="1" w:lastRow="0" w:firstColumn="0" w:lastColumn="0" w:oddVBand="0" w:evenVBand="0" w:oddHBand="0" w:evenHBand="0" w:firstRowFirstColumn="0" w:firstRowLastColumn="0" w:lastRowFirstColumn="0" w:lastRowLastColumn="0"/>
              <w:rPr>
                <w:rFonts w:ascii="Cambria Math" w:hAnsi="Cambria Math"/>
                <w:sz w:val="24"/>
                <w:szCs w:val="24"/>
                <w:oMath/>
              </w:rPr>
            </w:pPr>
            <m:oMathPara>
              <m:oMath>
                <m:r>
                  <m:rPr>
                    <m:sty m:val="bi"/>
                  </m:rPr>
                  <w:rPr>
                    <w:rFonts w:ascii="Cambria Math" w:hAnsi="Cambria Math"/>
                    <w:sz w:val="24"/>
                    <w:szCs w:val="24"/>
                    <w:lang w:val="en-US"/>
                  </w:rPr>
                  <m:t>S</m:t>
                </m:r>
                <m:r>
                  <m:rPr>
                    <m:sty m:val="b"/>
                  </m:rPr>
                  <w:rPr>
                    <w:rFonts w:ascii="Cambria Math" w:hAnsi="Cambria Math"/>
                    <w:sz w:val="24"/>
                    <w:szCs w:val="24"/>
                  </w:rPr>
                  <m:t>,м</m:t>
                </m:r>
                <m:r>
                  <m:rPr>
                    <m:sty m:val="b"/>
                  </m:rPr>
                  <w:rPr>
                    <w:rFonts w:ascii="Cambria Math" w:hAnsi="Cambria Math"/>
                    <w:sz w:val="24"/>
                    <w:szCs w:val="24"/>
                    <w:vertAlign w:val="superscript"/>
                  </w:rPr>
                  <m:t>2</m:t>
                </m:r>
              </m:oMath>
            </m:oMathPara>
          </w:p>
        </w:tc>
        <w:tc>
          <w:tcPr>
            <w:tcW w:w="1499" w:type="dxa"/>
            <w:tcBorders>
              <w:bottom w:val="none" w:sz="0" w:space="0" w:color="auto"/>
            </w:tcBorders>
          </w:tcPr>
          <w:p w14:paraId="305DAACB" w14:textId="49C2A49B" w:rsidR="00044E24" w:rsidRPr="00926FB2" w:rsidRDefault="00CE4F49" w:rsidP="00B506E7">
            <w:pPr>
              <w:tabs>
                <w:tab w:val="left" w:pos="709"/>
              </w:tabs>
              <w:jc w:val="center"/>
              <w:cnfStyle w:val="100000000000" w:firstRow="1" w:lastRow="0" w:firstColumn="0" w:lastColumn="0" w:oddVBand="0" w:evenVBand="0" w:oddHBand="0" w:evenHBand="0" w:firstRowFirstColumn="0" w:firstRowLastColumn="0" w:lastRowFirstColumn="0" w:lastRowLastColumn="0"/>
              <w:rPr>
                <w:rFonts w:ascii="Cambria Math" w:hAnsi="Cambria Math"/>
                <w:sz w:val="24"/>
                <w:szCs w:val="24"/>
                <w:lang w:val="en-US"/>
                <w:oMath/>
              </w:rPr>
            </w:pPr>
            <m:oMathPara>
              <m:oMath>
                <m:r>
                  <m:rPr>
                    <m:sty m:val="bi"/>
                  </m:rPr>
                  <w:rPr>
                    <w:rFonts w:ascii="Cambria Math" w:hAnsi="Cambria Math"/>
                    <w:sz w:val="24"/>
                    <w:szCs w:val="24"/>
                    <w:lang w:val="en-US"/>
                  </w:rPr>
                  <m:t>r</m:t>
                </m:r>
              </m:oMath>
            </m:oMathPara>
          </w:p>
        </w:tc>
        <w:tc>
          <w:tcPr>
            <w:tcW w:w="1650" w:type="dxa"/>
            <w:tcBorders>
              <w:bottom w:val="none" w:sz="0" w:space="0" w:color="auto"/>
            </w:tcBorders>
          </w:tcPr>
          <w:p w14:paraId="146DEC8A" w14:textId="0977267C" w:rsidR="00044E24" w:rsidRPr="00926FB2" w:rsidRDefault="00AD13CC" w:rsidP="00B506E7">
            <w:pPr>
              <w:tabs>
                <w:tab w:val="left" w:pos="709"/>
              </w:tabs>
              <w:jc w:val="center"/>
              <w:cnfStyle w:val="100000000000" w:firstRow="1" w:lastRow="0" w:firstColumn="0" w:lastColumn="0" w:oddVBand="0" w:evenVBand="0" w:oddHBand="0" w:evenHBand="0" w:firstRowFirstColumn="0" w:firstRowLastColumn="0" w:lastRowFirstColumn="0" w:lastRowLastColumn="0"/>
              <w:rPr>
                <w:rFonts w:ascii="Cambria Math" w:hAnsi="Cambria Math"/>
                <w:sz w:val="24"/>
                <w:szCs w:val="24"/>
                <w:vertAlign w:val="subscript"/>
                <w:lang w:val="kk-KZ"/>
                <w:oMath/>
              </w:rPr>
            </w:pPr>
            <m:oMathPara>
              <m:oMath>
                <m:sSub>
                  <m:sSubPr>
                    <m:ctrlPr>
                      <w:rPr>
                        <w:rFonts w:ascii="Cambria Math" w:hAnsi="Cambria Math"/>
                        <w:b w:val="0"/>
                        <w:bCs w:val="0"/>
                        <w:sz w:val="24"/>
                        <w:szCs w:val="24"/>
                        <w:vertAlign w:val="subscript"/>
                        <w:lang w:val="kk-KZ"/>
                      </w:rPr>
                    </m:ctrlPr>
                  </m:sSubPr>
                  <m:e>
                    <m:r>
                      <m:rPr>
                        <m:sty m:val="bi"/>
                      </m:rPr>
                      <w:rPr>
                        <w:rFonts w:ascii="Cambria Math" w:hAnsi="Cambria Math"/>
                        <w:sz w:val="24"/>
                        <w:szCs w:val="24"/>
                        <w:vertAlign w:val="subscript"/>
                        <w:lang w:val="kk-KZ"/>
                      </w:rPr>
                      <m:t>x</m:t>
                    </m:r>
                  </m:e>
                  <m:sub>
                    <m:r>
                      <m:rPr>
                        <m:sty m:val="bi"/>
                      </m:rPr>
                      <w:rPr>
                        <w:rFonts w:ascii="Cambria Math" w:hAnsi="Cambria Math"/>
                        <w:sz w:val="24"/>
                        <w:szCs w:val="24"/>
                        <w:vertAlign w:val="subscript"/>
                        <w:lang w:val="kk-KZ"/>
                      </w:rPr>
                      <m:t>0</m:t>
                    </m:r>
                  </m:sub>
                </m:sSub>
              </m:oMath>
            </m:oMathPara>
          </w:p>
        </w:tc>
      </w:tr>
      <w:tr w:rsidR="00761ABD" w:rsidRPr="00926FB2" w14:paraId="155B3375" w14:textId="77777777" w:rsidTr="00761ABD">
        <w:tc>
          <w:tcPr>
            <w:cnfStyle w:val="001000000000" w:firstRow="0" w:lastRow="0" w:firstColumn="1" w:lastColumn="0" w:oddVBand="0" w:evenVBand="0" w:oddHBand="0" w:evenHBand="0" w:firstRowFirstColumn="0" w:firstRowLastColumn="0" w:lastRowFirstColumn="0" w:lastRowLastColumn="0"/>
            <w:tcW w:w="1469" w:type="dxa"/>
          </w:tcPr>
          <w:p w14:paraId="6E2E003F" w14:textId="7C003701" w:rsidR="00761ABD" w:rsidRDefault="00761ABD" w:rsidP="00B506E7">
            <w:pPr>
              <w:tabs>
                <w:tab w:val="left" w:pos="709"/>
              </w:tabs>
              <w:jc w:val="center"/>
              <w:rPr>
                <w:b w:val="0"/>
                <w:sz w:val="24"/>
                <w:szCs w:val="24"/>
              </w:rPr>
            </w:pPr>
            <w:r>
              <w:rPr>
                <w:b w:val="0"/>
                <w:sz w:val="24"/>
                <w:szCs w:val="24"/>
              </w:rPr>
              <w:t>1</w:t>
            </w:r>
          </w:p>
        </w:tc>
        <w:tc>
          <w:tcPr>
            <w:tcW w:w="1627" w:type="dxa"/>
          </w:tcPr>
          <w:p w14:paraId="75CC609A" w14:textId="2F4B1CB2" w:rsidR="00761ABD" w:rsidRDefault="00761ABD" w:rsidP="00B506E7">
            <w:pPr>
              <w:tabs>
                <w:tab w:val="left" w:pos="536"/>
              </w:tabs>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2</w:t>
            </w:r>
          </w:p>
        </w:tc>
        <w:tc>
          <w:tcPr>
            <w:tcW w:w="1666" w:type="dxa"/>
          </w:tcPr>
          <w:p w14:paraId="3CA2ED8E" w14:textId="6F98B1E7" w:rsidR="00761ABD" w:rsidRDefault="00761ABD" w:rsidP="00B506E7">
            <w:pPr>
              <w:tabs>
                <w:tab w:val="left" w:pos="709"/>
              </w:tabs>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3</w:t>
            </w:r>
          </w:p>
        </w:tc>
        <w:tc>
          <w:tcPr>
            <w:tcW w:w="1609" w:type="dxa"/>
          </w:tcPr>
          <w:p w14:paraId="518032EE" w14:textId="4FEDD192" w:rsidR="00761ABD" w:rsidRPr="00761ABD" w:rsidRDefault="00761ABD" w:rsidP="00B506E7">
            <w:pPr>
              <w:tabs>
                <w:tab w:val="left" w:pos="709"/>
              </w:tabs>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4</w:t>
            </w:r>
          </w:p>
        </w:tc>
        <w:tc>
          <w:tcPr>
            <w:tcW w:w="1499" w:type="dxa"/>
          </w:tcPr>
          <w:p w14:paraId="3E2EC634" w14:textId="718DA22E" w:rsidR="00761ABD" w:rsidRPr="00761ABD" w:rsidRDefault="00761ABD" w:rsidP="00B506E7">
            <w:pPr>
              <w:tabs>
                <w:tab w:val="left" w:pos="709"/>
              </w:tabs>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5</w:t>
            </w:r>
          </w:p>
        </w:tc>
        <w:tc>
          <w:tcPr>
            <w:tcW w:w="1650" w:type="dxa"/>
          </w:tcPr>
          <w:p w14:paraId="23768864" w14:textId="6193BE3D" w:rsidR="00761ABD" w:rsidRDefault="00761ABD" w:rsidP="00B506E7">
            <w:pPr>
              <w:tabs>
                <w:tab w:val="left" w:pos="709"/>
              </w:tabs>
              <w:jc w:val="center"/>
              <w:cnfStyle w:val="000000000000" w:firstRow="0" w:lastRow="0" w:firstColumn="0" w:lastColumn="0" w:oddVBand="0" w:evenVBand="0" w:oddHBand="0" w:evenHBand="0" w:firstRowFirstColumn="0" w:firstRowLastColumn="0" w:lastRowFirstColumn="0" w:lastRowLastColumn="0"/>
              <w:rPr>
                <w:sz w:val="24"/>
                <w:szCs w:val="24"/>
                <w:vertAlign w:val="subscript"/>
                <w:lang w:val="kk-KZ"/>
              </w:rPr>
            </w:pPr>
            <w:r>
              <w:rPr>
                <w:sz w:val="24"/>
                <w:szCs w:val="24"/>
                <w:vertAlign w:val="subscript"/>
                <w:lang w:val="kk-KZ"/>
              </w:rPr>
              <w:t>6</w:t>
            </w:r>
          </w:p>
        </w:tc>
      </w:tr>
      <w:tr w:rsidR="00761ABD" w:rsidRPr="00761ABD" w14:paraId="6133D115" w14:textId="77777777" w:rsidTr="00761ABD">
        <w:trPr>
          <w:trHeight w:val="315"/>
        </w:trPr>
        <w:tc>
          <w:tcPr>
            <w:cnfStyle w:val="001000000000" w:firstRow="0" w:lastRow="0" w:firstColumn="1" w:lastColumn="0" w:oddVBand="0" w:evenVBand="0" w:oddHBand="0" w:evenHBand="0" w:firstRowFirstColumn="0" w:firstRowLastColumn="0" w:lastRowFirstColumn="0" w:lastRowLastColumn="0"/>
            <w:tcW w:w="1469" w:type="dxa"/>
            <w:hideMark/>
          </w:tcPr>
          <w:p w14:paraId="729ED5FB" w14:textId="77777777" w:rsidR="00761ABD" w:rsidRPr="00761ABD" w:rsidRDefault="00761ABD" w:rsidP="00761ABD">
            <w:pPr>
              <w:jc w:val="center"/>
              <w:rPr>
                <w:color w:val="000000"/>
                <w:sz w:val="24"/>
                <w:szCs w:val="24"/>
              </w:rPr>
            </w:pPr>
            <w:r w:rsidRPr="00761ABD">
              <w:rPr>
                <w:color w:val="000000"/>
                <w:sz w:val="24"/>
                <w:szCs w:val="24"/>
                <w:lang w:val="kk-KZ"/>
              </w:rPr>
              <w:t>2615</w:t>
            </w:r>
          </w:p>
        </w:tc>
        <w:tc>
          <w:tcPr>
            <w:tcW w:w="1627" w:type="dxa"/>
            <w:hideMark/>
          </w:tcPr>
          <w:p w14:paraId="5283F29F"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143</w:t>
            </w:r>
          </w:p>
        </w:tc>
        <w:tc>
          <w:tcPr>
            <w:tcW w:w="1666" w:type="dxa"/>
            <w:hideMark/>
          </w:tcPr>
          <w:p w14:paraId="2AFFA218"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100</w:t>
            </w:r>
          </w:p>
        </w:tc>
        <w:tc>
          <w:tcPr>
            <w:tcW w:w="1609" w:type="dxa"/>
            <w:hideMark/>
          </w:tcPr>
          <w:p w14:paraId="2BFA2E83"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w:t>
            </w:r>
          </w:p>
        </w:tc>
        <w:tc>
          <w:tcPr>
            <w:tcW w:w="1499" w:type="dxa"/>
            <w:hideMark/>
          </w:tcPr>
          <w:p w14:paraId="37D72F7B"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0,57</w:t>
            </w:r>
          </w:p>
        </w:tc>
        <w:tc>
          <w:tcPr>
            <w:tcW w:w="1650" w:type="dxa"/>
            <w:hideMark/>
          </w:tcPr>
          <w:p w14:paraId="55455DFF"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0,4</w:t>
            </w:r>
          </w:p>
        </w:tc>
      </w:tr>
      <w:tr w:rsidR="00761ABD" w:rsidRPr="00761ABD" w14:paraId="43720307" w14:textId="77777777" w:rsidTr="00761ABD">
        <w:trPr>
          <w:trHeight w:val="315"/>
        </w:trPr>
        <w:tc>
          <w:tcPr>
            <w:cnfStyle w:val="001000000000" w:firstRow="0" w:lastRow="0" w:firstColumn="1" w:lastColumn="0" w:oddVBand="0" w:evenVBand="0" w:oddHBand="0" w:evenHBand="0" w:firstRowFirstColumn="0" w:firstRowLastColumn="0" w:lastRowFirstColumn="0" w:lastRowLastColumn="0"/>
            <w:tcW w:w="1469" w:type="dxa"/>
            <w:hideMark/>
          </w:tcPr>
          <w:p w14:paraId="1BE8FD7B" w14:textId="77777777" w:rsidR="00761ABD" w:rsidRPr="00761ABD" w:rsidRDefault="00761ABD" w:rsidP="00761ABD">
            <w:pPr>
              <w:jc w:val="center"/>
              <w:rPr>
                <w:color w:val="000000"/>
                <w:sz w:val="24"/>
                <w:szCs w:val="24"/>
              </w:rPr>
            </w:pPr>
            <w:r w:rsidRPr="00761ABD">
              <w:rPr>
                <w:color w:val="000000"/>
                <w:sz w:val="24"/>
                <w:szCs w:val="24"/>
                <w:lang w:val="kk-KZ"/>
              </w:rPr>
              <w:t>2535</w:t>
            </w:r>
          </w:p>
        </w:tc>
        <w:tc>
          <w:tcPr>
            <w:tcW w:w="1627" w:type="dxa"/>
            <w:hideMark/>
          </w:tcPr>
          <w:p w14:paraId="54510BE8"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143</w:t>
            </w:r>
          </w:p>
        </w:tc>
        <w:tc>
          <w:tcPr>
            <w:tcW w:w="1666" w:type="dxa"/>
            <w:hideMark/>
          </w:tcPr>
          <w:p w14:paraId="4442B446"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100</w:t>
            </w:r>
          </w:p>
        </w:tc>
        <w:tc>
          <w:tcPr>
            <w:tcW w:w="1609" w:type="dxa"/>
            <w:hideMark/>
          </w:tcPr>
          <w:p w14:paraId="4E0AB7F9"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2,01</w:t>
            </w:r>
          </w:p>
        </w:tc>
        <w:tc>
          <w:tcPr>
            <w:tcW w:w="1499" w:type="dxa"/>
            <w:hideMark/>
          </w:tcPr>
          <w:p w14:paraId="0C409D6F"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0,8</w:t>
            </w:r>
          </w:p>
        </w:tc>
        <w:tc>
          <w:tcPr>
            <w:tcW w:w="1650" w:type="dxa"/>
            <w:hideMark/>
          </w:tcPr>
          <w:p w14:paraId="25E453DD"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0,9</w:t>
            </w:r>
          </w:p>
        </w:tc>
      </w:tr>
      <w:tr w:rsidR="00761ABD" w:rsidRPr="00761ABD" w14:paraId="55F14CDE" w14:textId="77777777" w:rsidTr="00761ABD">
        <w:trPr>
          <w:trHeight w:val="315"/>
        </w:trPr>
        <w:tc>
          <w:tcPr>
            <w:cnfStyle w:val="001000000000" w:firstRow="0" w:lastRow="0" w:firstColumn="1" w:lastColumn="0" w:oddVBand="0" w:evenVBand="0" w:oddHBand="0" w:evenHBand="0" w:firstRowFirstColumn="0" w:firstRowLastColumn="0" w:lastRowFirstColumn="0" w:lastRowLastColumn="0"/>
            <w:tcW w:w="1469" w:type="dxa"/>
            <w:tcBorders>
              <w:bottom w:val="nil"/>
            </w:tcBorders>
            <w:hideMark/>
          </w:tcPr>
          <w:p w14:paraId="07EAF0CC" w14:textId="77777777" w:rsidR="00761ABD" w:rsidRPr="00761ABD" w:rsidRDefault="00761ABD" w:rsidP="00761ABD">
            <w:pPr>
              <w:jc w:val="center"/>
              <w:rPr>
                <w:color w:val="000000"/>
                <w:sz w:val="24"/>
                <w:szCs w:val="24"/>
              </w:rPr>
            </w:pPr>
            <w:r w:rsidRPr="00761ABD">
              <w:rPr>
                <w:color w:val="000000"/>
                <w:sz w:val="24"/>
                <w:szCs w:val="24"/>
                <w:lang w:val="kk-KZ"/>
              </w:rPr>
              <w:t>2402</w:t>
            </w:r>
          </w:p>
        </w:tc>
        <w:tc>
          <w:tcPr>
            <w:tcW w:w="1627" w:type="dxa"/>
            <w:tcBorders>
              <w:bottom w:val="nil"/>
            </w:tcBorders>
            <w:hideMark/>
          </w:tcPr>
          <w:p w14:paraId="5B248000"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143</w:t>
            </w:r>
          </w:p>
        </w:tc>
        <w:tc>
          <w:tcPr>
            <w:tcW w:w="1666" w:type="dxa"/>
            <w:tcBorders>
              <w:bottom w:val="nil"/>
            </w:tcBorders>
            <w:hideMark/>
          </w:tcPr>
          <w:p w14:paraId="224F5B31"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100</w:t>
            </w:r>
          </w:p>
        </w:tc>
        <w:tc>
          <w:tcPr>
            <w:tcW w:w="1609" w:type="dxa"/>
            <w:tcBorders>
              <w:bottom w:val="nil"/>
            </w:tcBorders>
            <w:hideMark/>
          </w:tcPr>
          <w:p w14:paraId="596A1C73"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3,01</w:t>
            </w:r>
          </w:p>
        </w:tc>
        <w:tc>
          <w:tcPr>
            <w:tcW w:w="1499" w:type="dxa"/>
            <w:tcBorders>
              <w:bottom w:val="nil"/>
            </w:tcBorders>
            <w:hideMark/>
          </w:tcPr>
          <w:p w14:paraId="56D243B7"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0,98</w:t>
            </w:r>
          </w:p>
        </w:tc>
        <w:tc>
          <w:tcPr>
            <w:tcW w:w="1650" w:type="dxa"/>
            <w:tcBorders>
              <w:bottom w:val="nil"/>
            </w:tcBorders>
            <w:hideMark/>
          </w:tcPr>
          <w:p w14:paraId="5B7C9873"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1,9</w:t>
            </w:r>
          </w:p>
        </w:tc>
      </w:tr>
      <w:tr w:rsidR="00761ABD" w:rsidRPr="00761ABD" w14:paraId="074BC209" w14:textId="77777777" w:rsidTr="000874EE">
        <w:trPr>
          <w:trHeight w:val="315"/>
        </w:trPr>
        <w:tc>
          <w:tcPr>
            <w:cnfStyle w:val="001000000000" w:firstRow="0" w:lastRow="0" w:firstColumn="1" w:lastColumn="0" w:oddVBand="0" w:evenVBand="0" w:oddHBand="0" w:evenHBand="0" w:firstRowFirstColumn="0" w:firstRowLastColumn="0" w:lastRowFirstColumn="0" w:lastRowLastColumn="0"/>
            <w:tcW w:w="9520" w:type="dxa"/>
            <w:gridSpan w:val="6"/>
            <w:tcBorders>
              <w:top w:val="nil"/>
              <w:left w:val="nil"/>
              <w:bottom w:val="single" w:sz="4" w:space="0" w:color="auto"/>
              <w:right w:val="nil"/>
            </w:tcBorders>
          </w:tcPr>
          <w:p w14:paraId="1350369C" w14:textId="15B9FB97" w:rsidR="00761ABD" w:rsidRPr="00761ABD" w:rsidRDefault="00761ABD" w:rsidP="00761ABD">
            <w:pPr>
              <w:rPr>
                <w:b w:val="0"/>
                <w:bCs w:val="0"/>
                <w:color w:val="000000"/>
                <w:sz w:val="24"/>
                <w:szCs w:val="24"/>
                <w:lang w:val="kk-KZ"/>
              </w:rPr>
            </w:pPr>
            <w:r w:rsidRPr="00761ABD">
              <w:rPr>
                <w:b w:val="0"/>
                <w:bCs w:val="0"/>
                <w:color w:val="000000"/>
                <w:sz w:val="24"/>
                <w:szCs w:val="24"/>
                <w:lang w:val="kk-KZ"/>
              </w:rPr>
              <w:t>Продолжение таблицы 3.3</w:t>
            </w:r>
          </w:p>
        </w:tc>
      </w:tr>
      <w:tr w:rsidR="00761ABD" w:rsidRPr="00761ABD" w14:paraId="5917EC5D" w14:textId="77777777" w:rsidTr="00761ABD">
        <w:trPr>
          <w:trHeight w:val="315"/>
        </w:trPr>
        <w:tc>
          <w:tcPr>
            <w:cnfStyle w:val="001000000000" w:firstRow="0" w:lastRow="0" w:firstColumn="1" w:lastColumn="0" w:oddVBand="0" w:evenVBand="0" w:oddHBand="0" w:evenHBand="0" w:firstRowFirstColumn="0" w:firstRowLastColumn="0" w:lastRowFirstColumn="0" w:lastRowLastColumn="0"/>
            <w:tcW w:w="1469" w:type="dxa"/>
            <w:tcBorders>
              <w:top w:val="single" w:sz="4" w:space="0" w:color="auto"/>
            </w:tcBorders>
          </w:tcPr>
          <w:p w14:paraId="41D72757" w14:textId="005F9210" w:rsidR="00761ABD" w:rsidRPr="00761ABD" w:rsidRDefault="00761ABD" w:rsidP="00761ABD">
            <w:pPr>
              <w:jc w:val="center"/>
              <w:rPr>
                <w:b w:val="0"/>
                <w:bCs w:val="0"/>
                <w:color w:val="000000"/>
                <w:sz w:val="24"/>
                <w:szCs w:val="24"/>
                <w:lang w:val="kk-KZ"/>
              </w:rPr>
            </w:pPr>
            <w:r>
              <w:rPr>
                <w:b w:val="0"/>
                <w:bCs w:val="0"/>
                <w:color w:val="000000"/>
                <w:sz w:val="24"/>
                <w:szCs w:val="24"/>
                <w:lang w:val="kk-KZ"/>
              </w:rPr>
              <w:t>1</w:t>
            </w:r>
          </w:p>
        </w:tc>
        <w:tc>
          <w:tcPr>
            <w:tcW w:w="1627" w:type="dxa"/>
            <w:tcBorders>
              <w:top w:val="single" w:sz="4" w:space="0" w:color="auto"/>
            </w:tcBorders>
          </w:tcPr>
          <w:p w14:paraId="760D1110" w14:textId="6D732B8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lang w:val="kk-KZ"/>
              </w:rPr>
            </w:pPr>
            <w:r>
              <w:rPr>
                <w:color w:val="000000"/>
                <w:sz w:val="24"/>
                <w:szCs w:val="24"/>
                <w:lang w:val="kk-KZ"/>
              </w:rPr>
              <w:t>2</w:t>
            </w:r>
          </w:p>
        </w:tc>
        <w:tc>
          <w:tcPr>
            <w:tcW w:w="1666" w:type="dxa"/>
            <w:tcBorders>
              <w:top w:val="single" w:sz="4" w:space="0" w:color="auto"/>
            </w:tcBorders>
          </w:tcPr>
          <w:p w14:paraId="6E54988F" w14:textId="7659D154"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lang w:val="kk-KZ"/>
              </w:rPr>
            </w:pPr>
            <w:r>
              <w:rPr>
                <w:color w:val="000000"/>
                <w:sz w:val="24"/>
                <w:szCs w:val="24"/>
                <w:lang w:val="kk-KZ"/>
              </w:rPr>
              <w:t>3</w:t>
            </w:r>
          </w:p>
        </w:tc>
        <w:tc>
          <w:tcPr>
            <w:tcW w:w="1609" w:type="dxa"/>
            <w:tcBorders>
              <w:top w:val="single" w:sz="4" w:space="0" w:color="auto"/>
            </w:tcBorders>
          </w:tcPr>
          <w:p w14:paraId="3E6D88A1" w14:textId="6EC07255"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lang w:val="kk-KZ"/>
              </w:rPr>
            </w:pPr>
            <w:r>
              <w:rPr>
                <w:color w:val="000000"/>
                <w:sz w:val="24"/>
                <w:szCs w:val="24"/>
                <w:lang w:val="kk-KZ"/>
              </w:rPr>
              <w:t>4</w:t>
            </w:r>
          </w:p>
        </w:tc>
        <w:tc>
          <w:tcPr>
            <w:tcW w:w="1499" w:type="dxa"/>
            <w:tcBorders>
              <w:top w:val="single" w:sz="4" w:space="0" w:color="auto"/>
            </w:tcBorders>
          </w:tcPr>
          <w:p w14:paraId="0B1F6ADF" w14:textId="67EF1998"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lang w:val="kk-KZ"/>
              </w:rPr>
            </w:pPr>
            <w:r>
              <w:rPr>
                <w:color w:val="000000"/>
                <w:sz w:val="24"/>
                <w:szCs w:val="24"/>
                <w:lang w:val="kk-KZ"/>
              </w:rPr>
              <w:t>5</w:t>
            </w:r>
          </w:p>
        </w:tc>
        <w:tc>
          <w:tcPr>
            <w:tcW w:w="1650" w:type="dxa"/>
            <w:tcBorders>
              <w:top w:val="single" w:sz="4" w:space="0" w:color="auto"/>
            </w:tcBorders>
          </w:tcPr>
          <w:p w14:paraId="4F53B372" w14:textId="5AB5B9A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lang w:val="kk-KZ"/>
              </w:rPr>
            </w:pPr>
            <w:r>
              <w:rPr>
                <w:color w:val="000000"/>
                <w:sz w:val="24"/>
                <w:szCs w:val="24"/>
                <w:lang w:val="kk-KZ"/>
              </w:rPr>
              <w:t>6</w:t>
            </w:r>
          </w:p>
        </w:tc>
      </w:tr>
      <w:tr w:rsidR="00761ABD" w:rsidRPr="00761ABD" w14:paraId="0C128C24" w14:textId="77777777" w:rsidTr="00761ABD">
        <w:trPr>
          <w:trHeight w:val="315"/>
        </w:trPr>
        <w:tc>
          <w:tcPr>
            <w:cnfStyle w:val="001000000000" w:firstRow="0" w:lastRow="0" w:firstColumn="1" w:lastColumn="0" w:oddVBand="0" w:evenVBand="0" w:oddHBand="0" w:evenHBand="0" w:firstRowFirstColumn="0" w:firstRowLastColumn="0" w:lastRowFirstColumn="0" w:lastRowLastColumn="0"/>
            <w:tcW w:w="1469" w:type="dxa"/>
            <w:hideMark/>
          </w:tcPr>
          <w:p w14:paraId="251EB95E" w14:textId="77777777" w:rsidR="00761ABD" w:rsidRPr="00761ABD" w:rsidRDefault="00761ABD" w:rsidP="00761ABD">
            <w:pPr>
              <w:jc w:val="center"/>
              <w:rPr>
                <w:color w:val="000000"/>
                <w:sz w:val="24"/>
                <w:szCs w:val="24"/>
              </w:rPr>
            </w:pPr>
            <w:r w:rsidRPr="00761ABD">
              <w:rPr>
                <w:color w:val="000000"/>
                <w:sz w:val="24"/>
                <w:szCs w:val="24"/>
                <w:lang w:val="kk-KZ"/>
              </w:rPr>
              <w:t>2268</w:t>
            </w:r>
          </w:p>
        </w:tc>
        <w:tc>
          <w:tcPr>
            <w:tcW w:w="1627" w:type="dxa"/>
            <w:hideMark/>
          </w:tcPr>
          <w:p w14:paraId="26BA0106"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143</w:t>
            </w:r>
          </w:p>
        </w:tc>
        <w:tc>
          <w:tcPr>
            <w:tcW w:w="1666" w:type="dxa"/>
            <w:hideMark/>
          </w:tcPr>
          <w:p w14:paraId="48C60DA8"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100</w:t>
            </w:r>
          </w:p>
        </w:tc>
        <w:tc>
          <w:tcPr>
            <w:tcW w:w="1609" w:type="dxa"/>
            <w:hideMark/>
          </w:tcPr>
          <w:p w14:paraId="7106D4FF"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4,01</w:t>
            </w:r>
          </w:p>
        </w:tc>
        <w:tc>
          <w:tcPr>
            <w:tcW w:w="1499" w:type="dxa"/>
            <w:hideMark/>
          </w:tcPr>
          <w:p w14:paraId="2E263B37"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1,13</w:t>
            </w:r>
          </w:p>
        </w:tc>
        <w:tc>
          <w:tcPr>
            <w:tcW w:w="1650" w:type="dxa"/>
            <w:hideMark/>
          </w:tcPr>
          <w:p w14:paraId="0BBA7B22"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2,8</w:t>
            </w:r>
          </w:p>
        </w:tc>
      </w:tr>
      <w:tr w:rsidR="00761ABD" w:rsidRPr="00761ABD" w14:paraId="2480B609" w14:textId="77777777" w:rsidTr="00761ABD">
        <w:trPr>
          <w:trHeight w:val="315"/>
        </w:trPr>
        <w:tc>
          <w:tcPr>
            <w:cnfStyle w:val="001000000000" w:firstRow="0" w:lastRow="0" w:firstColumn="1" w:lastColumn="0" w:oddVBand="0" w:evenVBand="0" w:oddHBand="0" w:evenHBand="0" w:firstRowFirstColumn="0" w:firstRowLastColumn="0" w:lastRowFirstColumn="0" w:lastRowLastColumn="0"/>
            <w:tcW w:w="1469" w:type="dxa"/>
            <w:hideMark/>
          </w:tcPr>
          <w:p w14:paraId="3E96EAD0" w14:textId="77777777" w:rsidR="00761ABD" w:rsidRPr="00761ABD" w:rsidRDefault="00761ABD" w:rsidP="00761ABD">
            <w:pPr>
              <w:jc w:val="center"/>
              <w:rPr>
                <w:color w:val="000000"/>
                <w:sz w:val="24"/>
                <w:szCs w:val="24"/>
              </w:rPr>
            </w:pPr>
            <w:r w:rsidRPr="00761ABD">
              <w:rPr>
                <w:color w:val="000000"/>
                <w:sz w:val="24"/>
                <w:szCs w:val="24"/>
                <w:lang w:val="kk-KZ"/>
              </w:rPr>
              <w:t>2135</w:t>
            </w:r>
          </w:p>
        </w:tc>
        <w:tc>
          <w:tcPr>
            <w:tcW w:w="1627" w:type="dxa"/>
            <w:hideMark/>
          </w:tcPr>
          <w:p w14:paraId="3EBB0E12"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143</w:t>
            </w:r>
          </w:p>
        </w:tc>
        <w:tc>
          <w:tcPr>
            <w:tcW w:w="1666" w:type="dxa"/>
            <w:hideMark/>
          </w:tcPr>
          <w:p w14:paraId="2917A095"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100</w:t>
            </w:r>
          </w:p>
        </w:tc>
        <w:tc>
          <w:tcPr>
            <w:tcW w:w="1609" w:type="dxa"/>
            <w:hideMark/>
          </w:tcPr>
          <w:p w14:paraId="0A783804"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5,02</w:t>
            </w:r>
          </w:p>
        </w:tc>
        <w:tc>
          <w:tcPr>
            <w:tcW w:w="1499" w:type="dxa"/>
            <w:hideMark/>
          </w:tcPr>
          <w:p w14:paraId="4109BAA9"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1,26</w:t>
            </w:r>
          </w:p>
        </w:tc>
        <w:tc>
          <w:tcPr>
            <w:tcW w:w="1650" w:type="dxa"/>
            <w:hideMark/>
          </w:tcPr>
          <w:p w14:paraId="2D4AAAA1"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3,7</w:t>
            </w:r>
          </w:p>
        </w:tc>
      </w:tr>
      <w:tr w:rsidR="00761ABD" w:rsidRPr="00761ABD" w14:paraId="35522458" w14:textId="77777777" w:rsidTr="00761ABD">
        <w:trPr>
          <w:trHeight w:val="315"/>
        </w:trPr>
        <w:tc>
          <w:tcPr>
            <w:cnfStyle w:val="001000000000" w:firstRow="0" w:lastRow="0" w:firstColumn="1" w:lastColumn="0" w:oddVBand="0" w:evenVBand="0" w:oddHBand="0" w:evenHBand="0" w:firstRowFirstColumn="0" w:firstRowLastColumn="0" w:lastRowFirstColumn="0" w:lastRowLastColumn="0"/>
            <w:tcW w:w="1469" w:type="dxa"/>
            <w:hideMark/>
          </w:tcPr>
          <w:p w14:paraId="78D43F0C" w14:textId="77777777" w:rsidR="00761ABD" w:rsidRPr="00761ABD" w:rsidRDefault="00761ABD" w:rsidP="00761ABD">
            <w:pPr>
              <w:jc w:val="center"/>
              <w:rPr>
                <w:color w:val="000000"/>
                <w:sz w:val="24"/>
                <w:szCs w:val="24"/>
              </w:rPr>
            </w:pPr>
            <w:r w:rsidRPr="00761ABD">
              <w:rPr>
                <w:color w:val="000000"/>
                <w:sz w:val="24"/>
                <w:szCs w:val="24"/>
                <w:lang w:val="kk-KZ"/>
              </w:rPr>
              <w:t>2002</w:t>
            </w:r>
          </w:p>
        </w:tc>
        <w:tc>
          <w:tcPr>
            <w:tcW w:w="1627" w:type="dxa"/>
            <w:hideMark/>
          </w:tcPr>
          <w:p w14:paraId="0183B004"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143</w:t>
            </w:r>
          </w:p>
        </w:tc>
        <w:tc>
          <w:tcPr>
            <w:tcW w:w="1666" w:type="dxa"/>
            <w:hideMark/>
          </w:tcPr>
          <w:p w14:paraId="34043849"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100</w:t>
            </w:r>
          </w:p>
        </w:tc>
        <w:tc>
          <w:tcPr>
            <w:tcW w:w="1609" w:type="dxa"/>
            <w:hideMark/>
          </w:tcPr>
          <w:p w14:paraId="20F01028"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6,02</w:t>
            </w:r>
          </w:p>
        </w:tc>
        <w:tc>
          <w:tcPr>
            <w:tcW w:w="1499" w:type="dxa"/>
            <w:hideMark/>
          </w:tcPr>
          <w:p w14:paraId="34A88006"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1,38</w:t>
            </w:r>
          </w:p>
        </w:tc>
        <w:tc>
          <w:tcPr>
            <w:tcW w:w="1650" w:type="dxa"/>
            <w:hideMark/>
          </w:tcPr>
          <w:p w14:paraId="3F442BD3"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4,6</w:t>
            </w:r>
          </w:p>
        </w:tc>
      </w:tr>
      <w:tr w:rsidR="00761ABD" w:rsidRPr="00761ABD" w14:paraId="30BD1F06" w14:textId="77777777" w:rsidTr="00761ABD">
        <w:trPr>
          <w:trHeight w:val="315"/>
        </w:trPr>
        <w:tc>
          <w:tcPr>
            <w:cnfStyle w:val="001000000000" w:firstRow="0" w:lastRow="0" w:firstColumn="1" w:lastColumn="0" w:oddVBand="0" w:evenVBand="0" w:oddHBand="0" w:evenHBand="0" w:firstRowFirstColumn="0" w:firstRowLastColumn="0" w:lastRowFirstColumn="0" w:lastRowLastColumn="0"/>
            <w:tcW w:w="1469" w:type="dxa"/>
            <w:hideMark/>
          </w:tcPr>
          <w:p w14:paraId="2B49084E" w14:textId="77777777" w:rsidR="00761ABD" w:rsidRPr="00761ABD" w:rsidRDefault="00761ABD" w:rsidP="00761ABD">
            <w:pPr>
              <w:jc w:val="center"/>
              <w:rPr>
                <w:color w:val="000000"/>
                <w:sz w:val="24"/>
                <w:szCs w:val="24"/>
              </w:rPr>
            </w:pPr>
            <w:r w:rsidRPr="00761ABD">
              <w:rPr>
                <w:color w:val="000000"/>
                <w:sz w:val="24"/>
                <w:szCs w:val="24"/>
                <w:lang w:val="kk-KZ"/>
              </w:rPr>
              <w:t>1868</w:t>
            </w:r>
          </w:p>
        </w:tc>
        <w:tc>
          <w:tcPr>
            <w:tcW w:w="1627" w:type="dxa"/>
            <w:hideMark/>
          </w:tcPr>
          <w:p w14:paraId="2BD064FD"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143</w:t>
            </w:r>
          </w:p>
        </w:tc>
        <w:tc>
          <w:tcPr>
            <w:tcW w:w="1666" w:type="dxa"/>
            <w:hideMark/>
          </w:tcPr>
          <w:p w14:paraId="74BF10C7"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100</w:t>
            </w:r>
          </w:p>
        </w:tc>
        <w:tc>
          <w:tcPr>
            <w:tcW w:w="1609" w:type="dxa"/>
            <w:hideMark/>
          </w:tcPr>
          <w:p w14:paraId="60F39E73"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7,02</w:t>
            </w:r>
          </w:p>
        </w:tc>
        <w:tc>
          <w:tcPr>
            <w:tcW w:w="1499" w:type="dxa"/>
            <w:hideMark/>
          </w:tcPr>
          <w:p w14:paraId="7D127ADD"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1,5</w:t>
            </w:r>
          </w:p>
        </w:tc>
        <w:tc>
          <w:tcPr>
            <w:tcW w:w="1650" w:type="dxa"/>
            <w:hideMark/>
          </w:tcPr>
          <w:p w14:paraId="49006F5D"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5,6</w:t>
            </w:r>
          </w:p>
        </w:tc>
      </w:tr>
      <w:tr w:rsidR="00761ABD" w:rsidRPr="00761ABD" w14:paraId="073E8426" w14:textId="77777777" w:rsidTr="00761ABD">
        <w:trPr>
          <w:trHeight w:val="315"/>
        </w:trPr>
        <w:tc>
          <w:tcPr>
            <w:cnfStyle w:val="001000000000" w:firstRow="0" w:lastRow="0" w:firstColumn="1" w:lastColumn="0" w:oddVBand="0" w:evenVBand="0" w:oddHBand="0" w:evenHBand="0" w:firstRowFirstColumn="0" w:firstRowLastColumn="0" w:lastRowFirstColumn="0" w:lastRowLastColumn="0"/>
            <w:tcW w:w="1469" w:type="dxa"/>
            <w:hideMark/>
          </w:tcPr>
          <w:p w14:paraId="625BF3A8" w14:textId="77777777" w:rsidR="00761ABD" w:rsidRPr="00761ABD" w:rsidRDefault="00761ABD" w:rsidP="00761ABD">
            <w:pPr>
              <w:jc w:val="center"/>
              <w:rPr>
                <w:color w:val="000000"/>
                <w:sz w:val="24"/>
                <w:szCs w:val="24"/>
              </w:rPr>
            </w:pPr>
            <w:r w:rsidRPr="00761ABD">
              <w:rPr>
                <w:color w:val="000000"/>
                <w:sz w:val="24"/>
                <w:szCs w:val="24"/>
                <w:lang w:val="kk-KZ"/>
              </w:rPr>
              <w:t>1735</w:t>
            </w:r>
          </w:p>
        </w:tc>
        <w:tc>
          <w:tcPr>
            <w:tcW w:w="1627" w:type="dxa"/>
            <w:hideMark/>
          </w:tcPr>
          <w:p w14:paraId="7C9F62FF"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143</w:t>
            </w:r>
          </w:p>
        </w:tc>
        <w:tc>
          <w:tcPr>
            <w:tcW w:w="1666" w:type="dxa"/>
            <w:hideMark/>
          </w:tcPr>
          <w:p w14:paraId="09A5D138"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100</w:t>
            </w:r>
          </w:p>
        </w:tc>
        <w:tc>
          <w:tcPr>
            <w:tcW w:w="1609" w:type="dxa"/>
            <w:hideMark/>
          </w:tcPr>
          <w:p w14:paraId="3957F922"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8,03</w:t>
            </w:r>
          </w:p>
        </w:tc>
        <w:tc>
          <w:tcPr>
            <w:tcW w:w="1499" w:type="dxa"/>
            <w:hideMark/>
          </w:tcPr>
          <w:p w14:paraId="7EFD5222"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1,6</w:t>
            </w:r>
          </w:p>
        </w:tc>
        <w:tc>
          <w:tcPr>
            <w:tcW w:w="1650" w:type="dxa"/>
            <w:hideMark/>
          </w:tcPr>
          <w:p w14:paraId="5744D8D0"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6,5</w:t>
            </w:r>
          </w:p>
        </w:tc>
      </w:tr>
      <w:tr w:rsidR="00761ABD" w:rsidRPr="00761ABD" w14:paraId="36D55309" w14:textId="77777777" w:rsidTr="00761ABD">
        <w:trPr>
          <w:trHeight w:val="315"/>
        </w:trPr>
        <w:tc>
          <w:tcPr>
            <w:cnfStyle w:val="001000000000" w:firstRow="0" w:lastRow="0" w:firstColumn="1" w:lastColumn="0" w:oddVBand="0" w:evenVBand="0" w:oddHBand="0" w:evenHBand="0" w:firstRowFirstColumn="0" w:firstRowLastColumn="0" w:lastRowFirstColumn="0" w:lastRowLastColumn="0"/>
            <w:tcW w:w="1469" w:type="dxa"/>
            <w:hideMark/>
          </w:tcPr>
          <w:p w14:paraId="04605E74" w14:textId="77777777" w:rsidR="00761ABD" w:rsidRPr="00761ABD" w:rsidRDefault="00761ABD" w:rsidP="00761ABD">
            <w:pPr>
              <w:jc w:val="center"/>
              <w:rPr>
                <w:color w:val="000000"/>
                <w:sz w:val="24"/>
                <w:szCs w:val="24"/>
              </w:rPr>
            </w:pPr>
            <w:r w:rsidRPr="00761ABD">
              <w:rPr>
                <w:color w:val="000000"/>
                <w:sz w:val="24"/>
                <w:szCs w:val="24"/>
                <w:lang w:val="kk-KZ"/>
              </w:rPr>
              <w:t>1601</w:t>
            </w:r>
          </w:p>
        </w:tc>
        <w:tc>
          <w:tcPr>
            <w:tcW w:w="1627" w:type="dxa"/>
            <w:hideMark/>
          </w:tcPr>
          <w:p w14:paraId="001447E9"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143</w:t>
            </w:r>
          </w:p>
        </w:tc>
        <w:tc>
          <w:tcPr>
            <w:tcW w:w="1666" w:type="dxa"/>
            <w:hideMark/>
          </w:tcPr>
          <w:p w14:paraId="251758DD"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100</w:t>
            </w:r>
          </w:p>
        </w:tc>
        <w:tc>
          <w:tcPr>
            <w:tcW w:w="1609" w:type="dxa"/>
            <w:hideMark/>
          </w:tcPr>
          <w:p w14:paraId="0BB8D801"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9,03</w:t>
            </w:r>
          </w:p>
        </w:tc>
        <w:tc>
          <w:tcPr>
            <w:tcW w:w="1499" w:type="dxa"/>
            <w:hideMark/>
          </w:tcPr>
          <w:p w14:paraId="4D434494"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1,7</w:t>
            </w:r>
          </w:p>
        </w:tc>
        <w:tc>
          <w:tcPr>
            <w:tcW w:w="1650" w:type="dxa"/>
            <w:hideMark/>
          </w:tcPr>
          <w:p w14:paraId="28AAADAB"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7,4</w:t>
            </w:r>
          </w:p>
        </w:tc>
      </w:tr>
      <w:tr w:rsidR="00761ABD" w:rsidRPr="00761ABD" w14:paraId="5A1992A8" w14:textId="77777777" w:rsidTr="00761ABD">
        <w:trPr>
          <w:trHeight w:val="315"/>
        </w:trPr>
        <w:tc>
          <w:tcPr>
            <w:cnfStyle w:val="001000000000" w:firstRow="0" w:lastRow="0" w:firstColumn="1" w:lastColumn="0" w:oddVBand="0" w:evenVBand="0" w:oddHBand="0" w:evenHBand="0" w:firstRowFirstColumn="0" w:firstRowLastColumn="0" w:lastRowFirstColumn="0" w:lastRowLastColumn="0"/>
            <w:tcW w:w="1469" w:type="dxa"/>
            <w:hideMark/>
          </w:tcPr>
          <w:p w14:paraId="30DF58E9" w14:textId="77777777" w:rsidR="00761ABD" w:rsidRPr="00761ABD" w:rsidRDefault="00761ABD" w:rsidP="00761ABD">
            <w:pPr>
              <w:jc w:val="center"/>
              <w:rPr>
                <w:color w:val="000000"/>
                <w:sz w:val="24"/>
                <w:szCs w:val="24"/>
              </w:rPr>
            </w:pPr>
            <w:r w:rsidRPr="00761ABD">
              <w:rPr>
                <w:color w:val="000000"/>
                <w:sz w:val="24"/>
                <w:szCs w:val="24"/>
                <w:lang w:val="kk-KZ"/>
              </w:rPr>
              <w:t>1468</w:t>
            </w:r>
          </w:p>
        </w:tc>
        <w:tc>
          <w:tcPr>
            <w:tcW w:w="1627" w:type="dxa"/>
            <w:hideMark/>
          </w:tcPr>
          <w:p w14:paraId="0362B7EB"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143</w:t>
            </w:r>
          </w:p>
        </w:tc>
        <w:tc>
          <w:tcPr>
            <w:tcW w:w="1666" w:type="dxa"/>
            <w:hideMark/>
          </w:tcPr>
          <w:p w14:paraId="7D365A9B"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100</w:t>
            </w:r>
          </w:p>
        </w:tc>
        <w:tc>
          <w:tcPr>
            <w:tcW w:w="1609" w:type="dxa"/>
            <w:hideMark/>
          </w:tcPr>
          <w:p w14:paraId="293EDAE8"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10,03</w:t>
            </w:r>
          </w:p>
        </w:tc>
        <w:tc>
          <w:tcPr>
            <w:tcW w:w="1499" w:type="dxa"/>
            <w:hideMark/>
          </w:tcPr>
          <w:p w14:paraId="6B60ADA7"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1,79</w:t>
            </w:r>
          </w:p>
        </w:tc>
        <w:tc>
          <w:tcPr>
            <w:tcW w:w="1650" w:type="dxa"/>
            <w:hideMark/>
          </w:tcPr>
          <w:p w14:paraId="76F2C26C"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8,4</w:t>
            </w:r>
          </w:p>
        </w:tc>
      </w:tr>
      <w:tr w:rsidR="00761ABD" w:rsidRPr="00761ABD" w14:paraId="29CC0B20" w14:textId="77777777" w:rsidTr="00761ABD">
        <w:trPr>
          <w:trHeight w:val="315"/>
        </w:trPr>
        <w:tc>
          <w:tcPr>
            <w:cnfStyle w:val="001000000000" w:firstRow="0" w:lastRow="0" w:firstColumn="1" w:lastColumn="0" w:oddVBand="0" w:evenVBand="0" w:oddHBand="0" w:evenHBand="0" w:firstRowFirstColumn="0" w:firstRowLastColumn="0" w:lastRowFirstColumn="0" w:lastRowLastColumn="0"/>
            <w:tcW w:w="1469" w:type="dxa"/>
            <w:hideMark/>
          </w:tcPr>
          <w:p w14:paraId="221C26C0" w14:textId="77777777" w:rsidR="00761ABD" w:rsidRPr="00761ABD" w:rsidRDefault="00761ABD" w:rsidP="00761ABD">
            <w:pPr>
              <w:jc w:val="center"/>
              <w:rPr>
                <w:color w:val="000000"/>
                <w:sz w:val="24"/>
                <w:szCs w:val="24"/>
              </w:rPr>
            </w:pPr>
            <w:r w:rsidRPr="00761ABD">
              <w:rPr>
                <w:color w:val="000000"/>
                <w:sz w:val="24"/>
                <w:szCs w:val="24"/>
                <w:lang w:val="kk-KZ"/>
              </w:rPr>
              <w:t>1334</w:t>
            </w:r>
          </w:p>
        </w:tc>
        <w:tc>
          <w:tcPr>
            <w:tcW w:w="1627" w:type="dxa"/>
            <w:hideMark/>
          </w:tcPr>
          <w:p w14:paraId="2D0766EC"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143</w:t>
            </w:r>
          </w:p>
        </w:tc>
        <w:tc>
          <w:tcPr>
            <w:tcW w:w="1666" w:type="dxa"/>
            <w:hideMark/>
          </w:tcPr>
          <w:p w14:paraId="1004370A"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100</w:t>
            </w:r>
          </w:p>
        </w:tc>
        <w:tc>
          <w:tcPr>
            <w:tcW w:w="1609" w:type="dxa"/>
            <w:hideMark/>
          </w:tcPr>
          <w:p w14:paraId="0CC0432B"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11,04</w:t>
            </w:r>
          </w:p>
        </w:tc>
        <w:tc>
          <w:tcPr>
            <w:tcW w:w="1499" w:type="dxa"/>
            <w:hideMark/>
          </w:tcPr>
          <w:p w14:paraId="46DD7581"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1,87</w:t>
            </w:r>
          </w:p>
        </w:tc>
        <w:tc>
          <w:tcPr>
            <w:tcW w:w="1650" w:type="dxa"/>
            <w:hideMark/>
          </w:tcPr>
          <w:p w14:paraId="38F1A823"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9,3</w:t>
            </w:r>
          </w:p>
        </w:tc>
      </w:tr>
      <w:tr w:rsidR="00761ABD" w:rsidRPr="00761ABD" w14:paraId="5D7DE4F0" w14:textId="77777777" w:rsidTr="00761ABD">
        <w:trPr>
          <w:trHeight w:val="315"/>
        </w:trPr>
        <w:tc>
          <w:tcPr>
            <w:cnfStyle w:val="001000000000" w:firstRow="0" w:lastRow="0" w:firstColumn="1" w:lastColumn="0" w:oddVBand="0" w:evenVBand="0" w:oddHBand="0" w:evenHBand="0" w:firstRowFirstColumn="0" w:firstRowLastColumn="0" w:lastRowFirstColumn="0" w:lastRowLastColumn="0"/>
            <w:tcW w:w="1469" w:type="dxa"/>
            <w:hideMark/>
          </w:tcPr>
          <w:p w14:paraId="13D39E3F" w14:textId="77777777" w:rsidR="00761ABD" w:rsidRPr="00761ABD" w:rsidRDefault="00761ABD" w:rsidP="00761ABD">
            <w:pPr>
              <w:jc w:val="center"/>
              <w:rPr>
                <w:color w:val="000000"/>
                <w:sz w:val="24"/>
                <w:szCs w:val="24"/>
              </w:rPr>
            </w:pPr>
            <w:r w:rsidRPr="00761ABD">
              <w:rPr>
                <w:color w:val="000000"/>
                <w:sz w:val="24"/>
                <w:szCs w:val="24"/>
                <w:lang w:val="kk-KZ"/>
              </w:rPr>
              <w:t>1201</w:t>
            </w:r>
          </w:p>
        </w:tc>
        <w:tc>
          <w:tcPr>
            <w:tcW w:w="1627" w:type="dxa"/>
            <w:hideMark/>
          </w:tcPr>
          <w:p w14:paraId="386AA5A3"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143</w:t>
            </w:r>
          </w:p>
        </w:tc>
        <w:tc>
          <w:tcPr>
            <w:tcW w:w="1666" w:type="dxa"/>
            <w:hideMark/>
          </w:tcPr>
          <w:p w14:paraId="6E613461"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100</w:t>
            </w:r>
          </w:p>
        </w:tc>
        <w:tc>
          <w:tcPr>
            <w:tcW w:w="1609" w:type="dxa"/>
            <w:hideMark/>
          </w:tcPr>
          <w:p w14:paraId="22236919"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12,04</w:t>
            </w:r>
          </w:p>
        </w:tc>
        <w:tc>
          <w:tcPr>
            <w:tcW w:w="1499" w:type="dxa"/>
            <w:hideMark/>
          </w:tcPr>
          <w:p w14:paraId="4383A14C"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1,96</w:t>
            </w:r>
          </w:p>
        </w:tc>
        <w:tc>
          <w:tcPr>
            <w:tcW w:w="1650" w:type="dxa"/>
            <w:hideMark/>
          </w:tcPr>
          <w:p w14:paraId="2BCFC9CF"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10,2</w:t>
            </w:r>
          </w:p>
        </w:tc>
      </w:tr>
      <w:tr w:rsidR="00761ABD" w:rsidRPr="00761ABD" w14:paraId="025F134F" w14:textId="77777777" w:rsidTr="00761ABD">
        <w:trPr>
          <w:trHeight w:val="315"/>
        </w:trPr>
        <w:tc>
          <w:tcPr>
            <w:cnfStyle w:val="001000000000" w:firstRow="0" w:lastRow="0" w:firstColumn="1" w:lastColumn="0" w:oddVBand="0" w:evenVBand="0" w:oddHBand="0" w:evenHBand="0" w:firstRowFirstColumn="0" w:firstRowLastColumn="0" w:lastRowFirstColumn="0" w:lastRowLastColumn="0"/>
            <w:tcW w:w="1469" w:type="dxa"/>
            <w:hideMark/>
          </w:tcPr>
          <w:p w14:paraId="41C4A3C1" w14:textId="77777777" w:rsidR="00761ABD" w:rsidRPr="00761ABD" w:rsidRDefault="00761ABD" w:rsidP="00761ABD">
            <w:pPr>
              <w:jc w:val="center"/>
              <w:rPr>
                <w:color w:val="000000"/>
                <w:sz w:val="24"/>
                <w:szCs w:val="24"/>
              </w:rPr>
            </w:pPr>
            <w:r w:rsidRPr="00761ABD">
              <w:rPr>
                <w:color w:val="000000"/>
                <w:sz w:val="24"/>
                <w:szCs w:val="24"/>
                <w:lang w:val="kk-KZ"/>
              </w:rPr>
              <w:t>1067</w:t>
            </w:r>
          </w:p>
        </w:tc>
        <w:tc>
          <w:tcPr>
            <w:tcW w:w="1627" w:type="dxa"/>
            <w:hideMark/>
          </w:tcPr>
          <w:p w14:paraId="2FCAF16A"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143</w:t>
            </w:r>
          </w:p>
        </w:tc>
        <w:tc>
          <w:tcPr>
            <w:tcW w:w="1666" w:type="dxa"/>
            <w:hideMark/>
          </w:tcPr>
          <w:p w14:paraId="179C423B"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100</w:t>
            </w:r>
          </w:p>
        </w:tc>
        <w:tc>
          <w:tcPr>
            <w:tcW w:w="1609" w:type="dxa"/>
            <w:hideMark/>
          </w:tcPr>
          <w:p w14:paraId="60A5994A"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13,04</w:t>
            </w:r>
          </w:p>
        </w:tc>
        <w:tc>
          <w:tcPr>
            <w:tcW w:w="1499" w:type="dxa"/>
            <w:hideMark/>
          </w:tcPr>
          <w:p w14:paraId="4BF68D24"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2,04</w:t>
            </w:r>
          </w:p>
        </w:tc>
        <w:tc>
          <w:tcPr>
            <w:tcW w:w="1650" w:type="dxa"/>
            <w:hideMark/>
          </w:tcPr>
          <w:p w14:paraId="4C916F13"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11,2</w:t>
            </w:r>
          </w:p>
        </w:tc>
      </w:tr>
      <w:tr w:rsidR="00761ABD" w:rsidRPr="00761ABD" w14:paraId="3078D16E" w14:textId="77777777" w:rsidTr="00761ABD">
        <w:trPr>
          <w:trHeight w:val="315"/>
        </w:trPr>
        <w:tc>
          <w:tcPr>
            <w:cnfStyle w:val="001000000000" w:firstRow="0" w:lastRow="0" w:firstColumn="1" w:lastColumn="0" w:oddVBand="0" w:evenVBand="0" w:oddHBand="0" w:evenHBand="0" w:firstRowFirstColumn="0" w:firstRowLastColumn="0" w:lastRowFirstColumn="0" w:lastRowLastColumn="0"/>
            <w:tcW w:w="1469" w:type="dxa"/>
            <w:hideMark/>
          </w:tcPr>
          <w:p w14:paraId="1474644A" w14:textId="77777777" w:rsidR="00761ABD" w:rsidRPr="00761ABD" w:rsidRDefault="00761ABD" w:rsidP="00761ABD">
            <w:pPr>
              <w:jc w:val="center"/>
              <w:rPr>
                <w:color w:val="000000"/>
                <w:sz w:val="24"/>
                <w:szCs w:val="24"/>
              </w:rPr>
            </w:pPr>
            <w:r w:rsidRPr="00761ABD">
              <w:rPr>
                <w:color w:val="000000"/>
                <w:sz w:val="24"/>
                <w:szCs w:val="24"/>
                <w:lang w:val="kk-KZ"/>
              </w:rPr>
              <w:t>934</w:t>
            </w:r>
          </w:p>
        </w:tc>
        <w:tc>
          <w:tcPr>
            <w:tcW w:w="1627" w:type="dxa"/>
            <w:hideMark/>
          </w:tcPr>
          <w:p w14:paraId="50383344"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143</w:t>
            </w:r>
          </w:p>
        </w:tc>
        <w:tc>
          <w:tcPr>
            <w:tcW w:w="1666" w:type="dxa"/>
            <w:hideMark/>
          </w:tcPr>
          <w:p w14:paraId="17139405"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100</w:t>
            </w:r>
          </w:p>
        </w:tc>
        <w:tc>
          <w:tcPr>
            <w:tcW w:w="1609" w:type="dxa"/>
            <w:hideMark/>
          </w:tcPr>
          <w:p w14:paraId="65222EE6"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14,05</w:t>
            </w:r>
          </w:p>
        </w:tc>
        <w:tc>
          <w:tcPr>
            <w:tcW w:w="1499" w:type="dxa"/>
            <w:hideMark/>
          </w:tcPr>
          <w:p w14:paraId="6B6E1866"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2,12</w:t>
            </w:r>
          </w:p>
        </w:tc>
        <w:tc>
          <w:tcPr>
            <w:tcW w:w="1650" w:type="dxa"/>
            <w:hideMark/>
          </w:tcPr>
          <w:p w14:paraId="79AB0201"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12,1</w:t>
            </w:r>
          </w:p>
        </w:tc>
      </w:tr>
      <w:tr w:rsidR="00761ABD" w:rsidRPr="00761ABD" w14:paraId="182D10FF" w14:textId="77777777" w:rsidTr="00761ABD">
        <w:trPr>
          <w:trHeight w:val="315"/>
        </w:trPr>
        <w:tc>
          <w:tcPr>
            <w:cnfStyle w:val="001000000000" w:firstRow="0" w:lastRow="0" w:firstColumn="1" w:lastColumn="0" w:oddVBand="0" w:evenVBand="0" w:oddHBand="0" w:evenHBand="0" w:firstRowFirstColumn="0" w:firstRowLastColumn="0" w:lastRowFirstColumn="0" w:lastRowLastColumn="0"/>
            <w:tcW w:w="1469" w:type="dxa"/>
            <w:hideMark/>
          </w:tcPr>
          <w:p w14:paraId="2607468C" w14:textId="77777777" w:rsidR="00761ABD" w:rsidRPr="00761ABD" w:rsidRDefault="00761ABD" w:rsidP="00761ABD">
            <w:pPr>
              <w:jc w:val="center"/>
              <w:rPr>
                <w:color w:val="000000"/>
                <w:sz w:val="24"/>
                <w:szCs w:val="24"/>
              </w:rPr>
            </w:pPr>
            <w:r w:rsidRPr="00761ABD">
              <w:rPr>
                <w:color w:val="000000"/>
                <w:sz w:val="24"/>
                <w:szCs w:val="24"/>
                <w:lang w:val="kk-KZ"/>
              </w:rPr>
              <w:t>801</w:t>
            </w:r>
          </w:p>
        </w:tc>
        <w:tc>
          <w:tcPr>
            <w:tcW w:w="1627" w:type="dxa"/>
            <w:hideMark/>
          </w:tcPr>
          <w:p w14:paraId="002A3DAF"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143</w:t>
            </w:r>
          </w:p>
        </w:tc>
        <w:tc>
          <w:tcPr>
            <w:tcW w:w="1666" w:type="dxa"/>
            <w:hideMark/>
          </w:tcPr>
          <w:p w14:paraId="6F8D075D"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100</w:t>
            </w:r>
          </w:p>
        </w:tc>
        <w:tc>
          <w:tcPr>
            <w:tcW w:w="1609" w:type="dxa"/>
            <w:hideMark/>
          </w:tcPr>
          <w:p w14:paraId="10605BBF"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15,05</w:t>
            </w:r>
          </w:p>
        </w:tc>
        <w:tc>
          <w:tcPr>
            <w:tcW w:w="1499" w:type="dxa"/>
            <w:hideMark/>
          </w:tcPr>
          <w:p w14:paraId="5BAC71E5"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2,19</w:t>
            </w:r>
          </w:p>
        </w:tc>
        <w:tc>
          <w:tcPr>
            <w:tcW w:w="1650" w:type="dxa"/>
            <w:hideMark/>
          </w:tcPr>
          <w:p w14:paraId="019A5149"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13</w:t>
            </w:r>
          </w:p>
        </w:tc>
      </w:tr>
      <w:tr w:rsidR="00761ABD" w:rsidRPr="00761ABD" w14:paraId="3C0C395D" w14:textId="77777777" w:rsidTr="00761ABD">
        <w:trPr>
          <w:trHeight w:val="315"/>
        </w:trPr>
        <w:tc>
          <w:tcPr>
            <w:cnfStyle w:val="001000000000" w:firstRow="0" w:lastRow="0" w:firstColumn="1" w:lastColumn="0" w:oddVBand="0" w:evenVBand="0" w:oddHBand="0" w:evenHBand="0" w:firstRowFirstColumn="0" w:firstRowLastColumn="0" w:lastRowFirstColumn="0" w:lastRowLastColumn="0"/>
            <w:tcW w:w="1469" w:type="dxa"/>
            <w:hideMark/>
          </w:tcPr>
          <w:p w14:paraId="13F1D850" w14:textId="77777777" w:rsidR="00761ABD" w:rsidRPr="00761ABD" w:rsidRDefault="00761ABD" w:rsidP="00761ABD">
            <w:pPr>
              <w:jc w:val="center"/>
              <w:rPr>
                <w:color w:val="000000"/>
                <w:sz w:val="24"/>
                <w:szCs w:val="24"/>
              </w:rPr>
            </w:pPr>
            <w:r w:rsidRPr="00761ABD">
              <w:rPr>
                <w:color w:val="000000"/>
                <w:sz w:val="24"/>
                <w:szCs w:val="24"/>
                <w:lang w:val="kk-KZ"/>
              </w:rPr>
              <w:t>667</w:t>
            </w:r>
          </w:p>
        </w:tc>
        <w:tc>
          <w:tcPr>
            <w:tcW w:w="1627" w:type="dxa"/>
            <w:hideMark/>
          </w:tcPr>
          <w:p w14:paraId="40043397"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143</w:t>
            </w:r>
          </w:p>
        </w:tc>
        <w:tc>
          <w:tcPr>
            <w:tcW w:w="1666" w:type="dxa"/>
            <w:hideMark/>
          </w:tcPr>
          <w:p w14:paraId="7C3C04BA"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100</w:t>
            </w:r>
          </w:p>
        </w:tc>
        <w:tc>
          <w:tcPr>
            <w:tcW w:w="1609" w:type="dxa"/>
            <w:hideMark/>
          </w:tcPr>
          <w:p w14:paraId="258E4610"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16,05</w:t>
            </w:r>
          </w:p>
        </w:tc>
        <w:tc>
          <w:tcPr>
            <w:tcW w:w="1499" w:type="dxa"/>
            <w:hideMark/>
          </w:tcPr>
          <w:p w14:paraId="5E229C44"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2,26</w:t>
            </w:r>
          </w:p>
        </w:tc>
        <w:tc>
          <w:tcPr>
            <w:tcW w:w="1650" w:type="dxa"/>
            <w:hideMark/>
          </w:tcPr>
          <w:p w14:paraId="70D1CF57"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13,9</w:t>
            </w:r>
          </w:p>
        </w:tc>
      </w:tr>
      <w:tr w:rsidR="00761ABD" w:rsidRPr="00761ABD" w14:paraId="1A78B915" w14:textId="77777777" w:rsidTr="00761ABD">
        <w:trPr>
          <w:trHeight w:val="315"/>
        </w:trPr>
        <w:tc>
          <w:tcPr>
            <w:cnfStyle w:val="001000000000" w:firstRow="0" w:lastRow="0" w:firstColumn="1" w:lastColumn="0" w:oddVBand="0" w:evenVBand="0" w:oddHBand="0" w:evenHBand="0" w:firstRowFirstColumn="0" w:firstRowLastColumn="0" w:lastRowFirstColumn="0" w:lastRowLastColumn="0"/>
            <w:tcW w:w="1469" w:type="dxa"/>
            <w:hideMark/>
          </w:tcPr>
          <w:p w14:paraId="3C0168E5" w14:textId="77777777" w:rsidR="00761ABD" w:rsidRPr="00761ABD" w:rsidRDefault="00761ABD" w:rsidP="00761ABD">
            <w:pPr>
              <w:jc w:val="center"/>
              <w:rPr>
                <w:color w:val="000000"/>
                <w:sz w:val="24"/>
                <w:szCs w:val="24"/>
              </w:rPr>
            </w:pPr>
            <w:r w:rsidRPr="00761ABD">
              <w:rPr>
                <w:color w:val="000000"/>
                <w:sz w:val="24"/>
                <w:szCs w:val="24"/>
                <w:lang w:val="kk-KZ"/>
              </w:rPr>
              <w:t>534</w:t>
            </w:r>
          </w:p>
        </w:tc>
        <w:tc>
          <w:tcPr>
            <w:tcW w:w="1627" w:type="dxa"/>
            <w:hideMark/>
          </w:tcPr>
          <w:p w14:paraId="1D21F74E"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143</w:t>
            </w:r>
          </w:p>
        </w:tc>
        <w:tc>
          <w:tcPr>
            <w:tcW w:w="1666" w:type="dxa"/>
            <w:hideMark/>
          </w:tcPr>
          <w:p w14:paraId="3B192435"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100</w:t>
            </w:r>
          </w:p>
        </w:tc>
        <w:tc>
          <w:tcPr>
            <w:tcW w:w="1609" w:type="dxa"/>
            <w:hideMark/>
          </w:tcPr>
          <w:p w14:paraId="4E8ED9EC"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17,06</w:t>
            </w:r>
          </w:p>
        </w:tc>
        <w:tc>
          <w:tcPr>
            <w:tcW w:w="1499" w:type="dxa"/>
            <w:hideMark/>
          </w:tcPr>
          <w:p w14:paraId="594B1650"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2,33</w:t>
            </w:r>
          </w:p>
        </w:tc>
        <w:tc>
          <w:tcPr>
            <w:tcW w:w="1650" w:type="dxa"/>
            <w:hideMark/>
          </w:tcPr>
          <w:p w14:paraId="30A3E443"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14,9</w:t>
            </w:r>
          </w:p>
        </w:tc>
      </w:tr>
      <w:tr w:rsidR="00761ABD" w:rsidRPr="00761ABD" w14:paraId="40699642" w14:textId="77777777" w:rsidTr="00761ABD">
        <w:trPr>
          <w:trHeight w:val="315"/>
        </w:trPr>
        <w:tc>
          <w:tcPr>
            <w:cnfStyle w:val="001000000000" w:firstRow="0" w:lastRow="0" w:firstColumn="1" w:lastColumn="0" w:oddVBand="0" w:evenVBand="0" w:oddHBand="0" w:evenHBand="0" w:firstRowFirstColumn="0" w:firstRowLastColumn="0" w:lastRowFirstColumn="0" w:lastRowLastColumn="0"/>
            <w:tcW w:w="1469" w:type="dxa"/>
            <w:hideMark/>
          </w:tcPr>
          <w:p w14:paraId="24610CD5" w14:textId="77777777" w:rsidR="00761ABD" w:rsidRPr="00761ABD" w:rsidRDefault="00761ABD" w:rsidP="00761ABD">
            <w:pPr>
              <w:jc w:val="center"/>
              <w:rPr>
                <w:color w:val="000000"/>
                <w:sz w:val="24"/>
                <w:szCs w:val="24"/>
              </w:rPr>
            </w:pPr>
            <w:r w:rsidRPr="00761ABD">
              <w:rPr>
                <w:color w:val="000000"/>
                <w:sz w:val="24"/>
                <w:szCs w:val="24"/>
                <w:lang w:val="kk-KZ"/>
              </w:rPr>
              <w:t>400</w:t>
            </w:r>
          </w:p>
        </w:tc>
        <w:tc>
          <w:tcPr>
            <w:tcW w:w="1627" w:type="dxa"/>
            <w:hideMark/>
          </w:tcPr>
          <w:p w14:paraId="3A3615AE"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143</w:t>
            </w:r>
          </w:p>
        </w:tc>
        <w:tc>
          <w:tcPr>
            <w:tcW w:w="1666" w:type="dxa"/>
            <w:hideMark/>
          </w:tcPr>
          <w:p w14:paraId="47EA86EE"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100</w:t>
            </w:r>
          </w:p>
        </w:tc>
        <w:tc>
          <w:tcPr>
            <w:tcW w:w="1609" w:type="dxa"/>
            <w:hideMark/>
          </w:tcPr>
          <w:p w14:paraId="0B4746AF"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18,06</w:t>
            </w:r>
          </w:p>
        </w:tc>
        <w:tc>
          <w:tcPr>
            <w:tcW w:w="1499" w:type="dxa"/>
            <w:hideMark/>
          </w:tcPr>
          <w:p w14:paraId="486F6278"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2,4</w:t>
            </w:r>
          </w:p>
        </w:tc>
        <w:tc>
          <w:tcPr>
            <w:tcW w:w="1650" w:type="dxa"/>
            <w:hideMark/>
          </w:tcPr>
          <w:p w14:paraId="74216697"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15,8</w:t>
            </w:r>
          </w:p>
        </w:tc>
      </w:tr>
      <w:tr w:rsidR="00761ABD" w:rsidRPr="00761ABD" w14:paraId="20DF74F6" w14:textId="77777777" w:rsidTr="00761ABD">
        <w:trPr>
          <w:trHeight w:val="315"/>
        </w:trPr>
        <w:tc>
          <w:tcPr>
            <w:cnfStyle w:val="001000000000" w:firstRow="0" w:lastRow="0" w:firstColumn="1" w:lastColumn="0" w:oddVBand="0" w:evenVBand="0" w:oddHBand="0" w:evenHBand="0" w:firstRowFirstColumn="0" w:firstRowLastColumn="0" w:lastRowFirstColumn="0" w:lastRowLastColumn="0"/>
            <w:tcW w:w="1469" w:type="dxa"/>
            <w:hideMark/>
          </w:tcPr>
          <w:p w14:paraId="2DB62EEE" w14:textId="77777777" w:rsidR="00761ABD" w:rsidRPr="00761ABD" w:rsidRDefault="00761ABD" w:rsidP="00761ABD">
            <w:pPr>
              <w:jc w:val="center"/>
              <w:rPr>
                <w:color w:val="000000"/>
                <w:sz w:val="24"/>
                <w:szCs w:val="24"/>
              </w:rPr>
            </w:pPr>
            <w:r w:rsidRPr="00761ABD">
              <w:rPr>
                <w:color w:val="000000"/>
                <w:sz w:val="24"/>
                <w:szCs w:val="24"/>
                <w:lang w:val="kk-KZ"/>
              </w:rPr>
              <w:t>267</w:t>
            </w:r>
          </w:p>
        </w:tc>
        <w:tc>
          <w:tcPr>
            <w:tcW w:w="1627" w:type="dxa"/>
            <w:hideMark/>
          </w:tcPr>
          <w:p w14:paraId="413328D8"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143</w:t>
            </w:r>
          </w:p>
        </w:tc>
        <w:tc>
          <w:tcPr>
            <w:tcW w:w="1666" w:type="dxa"/>
            <w:hideMark/>
          </w:tcPr>
          <w:p w14:paraId="62B2ABC7"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100</w:t>
            </w:r>
          </w:p>
        </w:tc>
        <w:tc>
          <w:tcPr>
            <w:tcW w:w="1609" w:type="dxa"/>
            <w:hideMark/>
          </w:tcPr>
          <w:p w14:paraId="7B74CBCE"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19,06</w:t>
            </w:r>
          </w:p>
        </w:tc>
        <w:tc>
          <w:tcPr>
            <w:tcW w:w="1499" w:type="dxa"/>
            <w:hideMark/>
          </w:tcPr>
          <w:p w14:paraId="4ABB87DC"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2,46</w:t>
            </w:r>
          </w:p>
        </w:tc>
        <w:tc>
          <w:tcPr>
            <w:tcW w:w="1650" w:type="dxa"/>
            <w:hideMark/>
          </w:tcPr>
          <w:p w14:paraId="1757DDAA"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16,7</w:t>
            </w:r>
          </w:p>
        </w:tc>
      </w:tr>
      <w:tr w:rsidR="00761ABD" w:rsidRPr="00761ABD" w14:paraId="3FB9C882" w14:textId="77777777" w:rsidTr="00761ABD">
        <w:trPr>
          <w:trHeight w:val="315"/>
        </w:trPr>
        <w:tc>
          <w:tcPr>
            <w:cnfStyle w:val="001000000000" w:firstRow="0" w:lastRow="0" w:firstColumn="1" w:lastColumn="0" w:oddVBand="0" w:evenVBand="0" w:oddHBand="0" w:evenHBand="0" w:firstRowFirstColumn="0" w:firstRowLastColumn="0" w:lastRowFirstColumn="0" w:lastRowLastColumn="0"/>
            <w:tcW w:w="1469" w:type="dxa"/>
            <w:hideMark/>
          </w:tcPr>
          <w:p w14:paraId="3796CFAB" w14:textId="77777777" w:rsidR="00761ABD" w:rsidRPr="00761ABD" w:rsidRDefault="00761ABD" w:rsidP="00761ABD">
            <w:pPr>
              <w:jc w:val="center"/>
              <w:rPr>
                <w:color w:val="000000"/>
                <w:sz w:val="24"/>
                <w:szCs w:val="24"/>
              </w:rPr>
            </w:pPr>
            <w:r w:rsidRPr="00761ABD">
              <w:rPr>
                <w:color w:val="000000"/>
                <w:sz w:val="24"/>
                <w:szCs w:val="24"/>
                <w:lang w:val="kk-KZ"/>
              </w:rPr>
              <w:t>133</w:t>
            </w:r>
          </w:p>
        </w:tc>
        <w:tc>
          <w:tcPr>
            <w:tcW w:w="1627" w:type="dxa"/>
            <w:hideMark/>
          </w:tcPr>
          <w:p w14:paraId="2FA9A5D8"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143</w:t>
            </w:r>
          </w:p>
        </w:tc>
        <w:tc>
          <w:tcPr>
            <w:tcW w:w="1666" w:type="dxa"/>
            <w:hideMark/>
          </w:tcPr>
          <w:p w14:paraId="1A4C1754"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100</w:t>
            </w:r>
          </w:p>
        </w:tc>
        <w:tc>
          <w:tcPr>
            <w:tcW w:w="1609" w:type="dxa"/>
            <w:hideMark/>
          </w:tcPr>
          <w:p w14:paraId="7427AC68"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20,07</w:t>
            </w:r>
          </w:p>
        </w:tc>
        <w:tc>
          <w:tcPr>
            <w:tcW w:w="1499" w:type="dxa"/>
            <w:hideMark/>
          </w:tcPr>
          <w:p w14:paraId="310E0925"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2,53</w:t>
            </w:r>
          </w:p>
        </w:tc>
        <w:tc>
          <w:tcPr>
            <w:tcW w:w="1650" w:type="dxa"/>
            <w:hideMark/>
          </w:tcPr>
          <w:p w14:paraId="0281918F"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17,7</w:t>
            </w:r>
          </w:p>
        </w:tc>
      </w:tr>
      <w:tr w:rsidR="00761ABD" w:rsidRPr="00761ABD" w14:paraId="2D740897" w14:textId="77777777" w:rsidTr="00761ABD">
        <w:trPr>
          <w:trHeight w:val="315"/>
        </w:trPr>
        <w:tc>
          <w:tcPr>
            <w:cnfStyle w:val="001000000000" w:firstRow="0" w:lastRow="0" w:firstColumn="1" w:lastColumn="0" w:oddVBand="0" w:evenVBand="0" w:oddHBand="0" w:evenHBand="0" w:firstRowFirstColumn="0" w:firstRowLastColumn="0" w:lastRowFirstColumn="0" w:lastRowLastColumn="0"/>
            <w:tcW w:w="1469" w:type="dxa"/>
            <w:hideMark/>
          </w:tcPr>
          <w:p w14:paraId="554DE77D" w14:textId="77777777" w:rsidR="00761ABD" w:rsidRPr="00761ABD" w:rsidRDefault="00761ABD" w:rsidP="00761ABD">
            <w:pPr>
              <w:jc w:val="center"/>
              <w:rPr>
                <w:color w:val="000000"/>
                <w:sz w:val="24"/>
                <w:szCs w:val="24"/>
              </w:rPr>
            </w:pPr>
            <w:r w:rsidRPr="00761ABD">
              <w:rPr>
                <w:color w:val="000000"/>
                <w:sz w:val="24"/>
                <w:szCs w:val="24"/>
                <w:lang w:val="kk-KZ"/>
              </w:rPr>
              <w:t>53</w:t>
            </w:r>
          </w:p>
        </w:tc>
        <w:tc>
          <w:tcPr>
            <w:tcW w:w="1627" w:type="dxa"/>
            <w:hideMark/>
          </w:tcPr>
          <w:p w14:paraId="28B68319"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143</w:t>
            </w:r>
          </w:p>
        </w:tc>
        <w:tc>
          <w:tcPr>
            <w:tcW w:w="1666" w:type="dxa"/>
            <w:hideMark/>
          </w:tcPr>
          <w:p w14:paraId="7CD02401"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100</w:t>
            </w:r>
          </w:p>
        </w:tc>
        <w:tc>
          <w:tcPr>
            <w:tcW w:w="1609" w:type="dxa"/>
            <w:hideMark/>
          </w:tcPr>
          <w:p w14:paraId="580236F8"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21,07</w:t>
            </w:r>
          </w:p>
        </w:tc>
        <w:tc>
          <w:tcPr>
            <w:tcW w:w="1499" w:type="dxa"/>
            <w:hideMark/>
          </w:tcPr>
          <w:p w14:paraId="6803A4A1"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2,59</w:t>
            </w:r>
          </w:p>
        </w:tc>
        <w:tc>
          <w:tcPr>
            <w:tcW w:w="1650" w:type="dxa"/>
            <w:hideMark/>
          </w:tcPr>
          <w:p w14:paraId="6ECF9AD6" w14:textId="77777777" w:rsidR="00761ABD" w:rsidRPr="00761ABD" w:rsidRDefault="00761ABD" w:rsidP="00761ABD">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761ABD">
              <w:rPr>
                <w:color w:val="000000"/>
                <w:sz w:val="24"/>
                <w:szCs w:val="24"/>
                <w:lang w:val="kk-KZ"/>
              </w:rPr>
              <w:t>18,2</w:t>
            </w:r>
          </w:p>
        </w:tc>
      </w:tr>
      <w:bookmarkEnd w:id="54"/>
    </w:tbl>
    <w:p w14:paraId="50F9909B" w14:textId="77777777" w:rsidR="00044E24" w:rsidRPr="00926FB2" w:rsidRDefault="00044E24" w:rsidP="00B506E7"/>
    <w:p w14:paraId="112D796E" w14:textId="545354E9" w:rsidR="00044E24" w:rsidRPr="00926FB2" w:rsidRDefault="00044E24" w:rsidP="00B506E7">
      <w:pPr>
        <w:tabs>
          <w:tab w:val="left" w:pos="709"/>
        </w:tabs>
        <w:ind w:firstLine="709"/>
        <w:jc w:val="both"/>
      </w:pPr>
      <w:r w:rsidRPr="00926FB2">
        <w:rPr>
          <w:lang w:val="kk-KZ"/>
        </w:rPr>
        <w:t xml:space="preserve">По значениям радиуса </w:t>
      </w:r>
      <m:oMath>
        <m:r>
          <w:rPr>
            <w:rFonts w:ascii="Cambria Math" w:hAnsi="Cambria Math"/>
            <w:lang w:val="en-US"/>
          </w:rPr>
          <m:t>r</m:t>
        </m:r>
      </m:oMath>
      <w:r w:rsidRPr="00926FB2">
        <w:t xml:space="preserve"> </w:t>
      </w:r>
      <w:r w:rsidRPr="00926FB2">
        <w:rPr>
          <w:lang w:val="kk-KZ"/>
        </w:rPr>
        <w:t xml:space="preserve">остатосной метаноносности </w:t>
      </w:r>
      <m:oMath>
        <m:sSub>
          <m:sSubPr>
            <m:ctrlPr>
              <w:rPr>
                <w:rFonts w:ascii="Cambria Math" w:hAnsi="Cambria Math"/>
                <w:vertAlign w:val="subscript"/>
                <w:lang w:val="kk-KZ"/>
              </w:rPr>
            </m:ctrlPr>
          </m:sSubPr>
          <m:e>
            <m:r>
              <m:rPr>
                <m:sty m:val="p"/>
              </m:rPr>
              <w:rPr>
                <w:rFonts w:ascii="Cambria Math" w:hAnsi="Cambria Math"/>
                <w:lang w:val="kk-KZ"/>
              </w:rPr>
              <m:t>Х</m:t>
            </m:r>
          </m:e>
          <m:sub>
            <m:r>
              <m:rPr>
                <m:sty m:val="p"/>
              </m:rPr>
              <w:rPr>
                <w:rFonts w:ascii="Cambria Math" w:hAnsi="Cambria Math"/>
                <w:vertAlign w:val="subscript"/>
                <w:lang w:val="kk-KZ"/>
              </w:rPr>
              <m:t>0</m:t>
            </m:r>
          </m:sub>
        </m:sSub>
      </m:oMath>
      <w:r w:rsidRPr="00926FB2">
        <w:rPr>
          <w:vertAlign w:val="subscript"/>
          <w:lang w:val="kk-KZ"/>
        </w:rPr>
        <w:t xml:space="preserve"> </w:t>
      </w:r>
      <w:r w:rsidRPr="00926FB2">
        <w:rPr>
          <w:lang w:val="kk-KZ"/>
        </w:rPr>
        <w:t xml:space="preserve">построена расчетная зависимость изменения природной газоносности от центра скважины (рисунок </w:t>
      </w:r>
      <w:r w:rsidR="00CE70C1" w:rsidRPr="00926FB2">
        <w:rPr>
          <w:lang w:val="kk-KZ"/>
        </w:rPr>
        <w:t>3.8</w:t>
      </w:r>
      <w:r w:rsidRPr="00926FB2">
        <w:rPr>
          <w:lang w:val="kk-KZ"/>
        </w:rPr>
        <w:t>).</w:t>
      </w:r>
    </w:p>
    <w:p w14:paraId="189832C0" w14:textId="00F2063C" w:rsidR="008E3877" w:rsidRPr="00926FB2" w:rsidRDefault="003C7F57" w:rsidP="00B506E7">
      <w:pPr>
        <w:tabs>
          <w:tab w:val="left" w:pos="709"/>
        </w:tabs>
        <w:ind w:firstLine="567"/>
        <w:jc w:val="both"/>
      </w:pPr>
      <w:r w:rsidRPr="00926FB2">
        <w:rPr>
          <w:noProof/>
        </w:rPr>
        <w:drawing>
          <wp:anchor distT="0" distB="0" distL="114300" distR="114300" simplePos="0" relativeHeight="251659264" behindDoc="1" locked="0" layoutInCell="1" allowOverlap="1" wp14:anchorId="2E0CC005" wp14:editId="13B5DAE1">
            <wp:simplePos x="0" y="0"/>
            <wp:positionH relativeFrom="column">
              <wp:posOffset>-127635</wp:posOffset>
            </wp:positionH>
            <wp:positionV relativeFrom="paragraph">
              <wp:posOffset>207010</wp:posOffset>
            </wp:positionV>
            <wp:extent cx="6245860" cy="2781300"/>
            <wp:effectExtent l="0" t="0" r="0"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261099" cy="278808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DFB5A9" w14:textId="3918A155" w:rsidR="00044E24" w:rsidRPr="00926FB2" w:rsidRDefault="00044E24" w:rsidP="00B506E7"/>
    <w:p w14:paraId="1E48D9EE" w14:textId="77777777" w:rsidR="00044E24" w:rsidRPr="00926FB2" w:rsidRDefault="00044E24" w:rsidP="00B506E7"/>
    <w:p w14:paraId="6BDD4884" w14:textId="77777777" w:rsidR="00044E24" w:rsidRPr="00926FB2" w:rsidRDefault="00044E24" w:rsidP="00B506E7"/>
    <w:p w14:paraId="2333CD9E" w14:textId="77777777" w:rsidR="00044E24" w:rsidRPr="00926FB2" w:rsidRDefault="00044E24" w:rsidP="00B506E7"/>
    <w:p w14:paraId="1563DBFA" w14:textId="77777777" w:rsidR="00044E24" w:rsidRPr="00926FB2" w:rsidRDefault="00044E24" w:rsidP="00B506E7"/>
    <w:p w14:paraId="32FAB46D" w14:textId="77777777" w:rsidR="00044E24" w:rsidRPr="00926FB2" w:rsidRDefault="00044E24" w:rsidP="00B506E7"/>
    <w:p w14:paraId="56E892B0" w14:textId="77777777" w:rsidR="00044E24" w:rsidRPr="00926FB2" w:rsidRDefault="00044E24" w:rsidP="00B506E7"/>
    <w:p w14:paraId="335042A7" w14:textId="77777777" w:rsidR="00044E24" w:rsidRPr="00926FB2" w:rsidRDefault="00044E24" w:rsidP="00B506E7"/>
    <w:p w14:paraId="2919DCE8" w14:textId="77777777" w:rsidR="00044E24" w:rsidRPr="00926FB2" w:rsidRDefault="00044E24" w:rsidP="00B506E7"/>
    <w:p w14:paraId="603C7AC2" w14:textId="77777777" w:rsidR="00044E24" w:rsidRPr="00926FB2" w:rsidRDefault="00044E24" w:rsidP="00B506E7"/>
    <w:p w14:paraId="0B3E5373" w14:textId="77777777" w:rsidR="00044E24" w:rsidRPr="00926FB2" w:rsidRDefault="00044E24" w:rsidP="00B506E7"/>
    <w:p w14:paraId="711416A0" w14:textId="77777777" w:rsidR="00044E24" w:rsidRPr="00926FB2" w:rsidRDefault="00044E24" w:rsidP="00B506E7"/>
    <w:p w14:paraId="2AB4ECA4" w14:textId="77777777" w:rsidR="00044E24" w:rsidRPr="00926FB2" w:rsidRDefault="00044E24" w:rsidP="00B506E7"/>
    <w:p w14:paraId="334CDBCE" w14:textId="77777777" w:rsidR="00B506E7" w:rsidRPr="00926FB2" w:rsidRDefault="00B506E7" w:rsidP="00B506E7">
      <w:pPr>
        <w:jc w:val="center"/>
      </w:pPr>
    </w:p>
    <w:p w14:paraId="6AF39FE0" w14:textId="77777777" w:rsidR="00B506E7" w:rsidRPr="00926FB2" w:rsidRDefault="00B506E7" w:rsidP="00B506E7"/>
    <w:p w14:paraId="79E7146F" w14:textId="52C00467" w:rsidR="00044E24" w:rsidRPr="00926FB2" w:rsidRDefault="00044E24" w:rsidP="00B506E7">
      <w:pPr>
        <w:jc w:val="center"/>
      </w:pPr>
      <w:r w:rsidRPr="00926FB2">
        <w:t xml:space="preserve">Рисунок </w:t>
      </w:r>
      <w:r w:rsidR="00CE70C1" w:rsidRPr="00926FB2">
        <w:t>3.8</w:t>
      </w:r>
      <w:r w:rsidRPr="00926FB2">
        <w:t xml:space="preserve"> - Зависимость остаточной газоносности пласта от радиуса влияния пластовой скважины ВБ405</w:t>
      </w:r>
      <w:r w:rsidR="00D911AE" w:rsidRPr="00926FB2">
        <w:t>D6</w:t>
      </w:r>
      <w:r w:rsidRPr="00926FB2">
        <w:t>- 1з шахты им. Ленина</w:t>
      </w:r>
    </w:p>
    <w:p w14:paraId="2B75D430" w14:textId="77777777" w:rsidR="006A3610" w:rsidRPr="00926FB2" w:rsidRDefault="006A3610" w:rsidP="00B506E7">
      <w:pPr>
        <w:jc w:val="center"/>
        <w:rPr>
          <w:lang w:val="kk-KZ"/>
        </w:rPr>
      </w:pPr>
    </w:p>
    <w:p w14:paraId="16B93FA7" w14:textId="77777777" w:rsidR="00044E24" w:rsidRPr="00926FB2" w:rsidRDefault="00044E24" w:rsidP="00B506E7">
      <w:pPr>
        <w:tabs>
          <w:tab w:val="left" w:pos="709"/>
        </w:tabs>
        <w:ind w:firstLine="709"/>
        <w:jc w:val="both"/>
        <w:rPr>
          <w:lang w:val="kk-KZ"/>
        </w:rPr>
      </w:pPr>
      <w:r w:rsidRPr="00926FB2">
        <w:rPr>
          <w:lang w:val="kk-KZ"/>
        </w:rPr>
        <w:t>Анализ фактических данных предварительной дегазации пластов К</w:t>
      </w:r>
      <w:r w:rsidRPr="00926FB2">
        <w:rPr>
          <w:vertAlign w:val="subscript"/>
          <w:lang w:val="kk-KZ"/>
        </w:rPr>
        <w:t>10</w:t>
      </w:r>
      <w:r w:rsidRPr="00926FB2">
        <w:rPr>
          <w:lang w:val="kk-KZ"/>
        </w:rPr>
        <w:t xml:space="preserve">, </w:t>
      </w:r>
      <w:r w:rsidR="008E3877" w:rsidRPr="00926FB2">
        <w:rPr>
          <w:lang w:val="kk-KZ"/>
        </w:rPr>
        <w:t>d</w:t>
      </w:r>
      <w:r w:rsidR="00D911AE" w:rsidRPr="00926FB2">
        <w:rPr>
          <w:vertAlign w:val="subscript"/>
          <w:lang w:val="kk-KZ"/>
        </w:rPr>
        <w:t>6</w:t>
      </w:r>
      <w:r w:rsidRPr="00926FB2">
        <w:rPr>
          <w:lang w:val="kk-KZ"/>
        </w:rPr>
        <w:t xml:space="preserve"> показал, что радиус влияния пластовых скважин больше зависит от величины абсолютного газовыделения в скважины и сроков дегазации. Все пластовые скважины были пробурены через 4м, предполагая, что радиус влияния скважины равен 2м. Фактически этого значения достигли лишь пластовые скважины им. Ленина (2,6м). На шахтах «Абайская» и «Казахстанская» этот показатель достигал 1,8м и 1,2м соответственно. Удельное газовыделение из одной дегазационной скважины на шахте им. Ленина было 0,027м</w:t>
      </w:r>
      <w:r w:rsidRPr="00926FB2">
        <w:rPr>
          <w:vertAlign w:val="superscript"/>
          <w:lang w:val="kk-KZ"/>
        </w:rPr>
        <w:t>3</w:t>
      </w:r>
      <w:r w:rsidRPr="00926FB2">
        <w:rPr>
          <w:lang w:val="kk-KZ"/>
        </w:rPr>
        <w:t>/мин, на шахте «Абайская» - 0,037м</w:t>
      </w:r>
      <w:r w:rsidRPr="00926FB2">
        <w:rPr>
          <w:vertAlign w:val="superscript"/>
          <w:lang w:val="kk-KZ"/>
        </w:rPr>
        <w:t>3</w:t>
      </w:r>
      <w:r w:rsidRPr="00926FB2">
        <w:rPr>
          <w:lang w:val="kk-KZ"/>
        </w:rPr>
        <w:t>/мин, на шахте «Казахстанская» - 0,013 м</w:t>
      </w:r>
      <w:r w:rsidRPr="00926FB2">
        <w:rPr>
          <w:vertAlign w:val="superscript"/>
          <w:lang w:val="kk-KZ"/>
        </w:rPr>
        <w:t>3</w:t>
      </w:r>
      <w:r w:rsidRPr="00926FB2">
        <w:rPr>
          <w:lang w:val="kk-KZ"/>
        </w:rPr>
        <w:t>/мин, однако срок дегазации на шахте им. Ленина составлял 720 сут., на шахте «Абайская» - 240 сут., на шахте «Казахстанская» - 260 сут. Как видно из приведенных данных, срок дегазации в данном случае имеет решающее значение, чем он больше, тем больше радиус влияния дегазационной скважины.</w:t>
      </w:r>
    </w:p>
    <w:p w14:paraId="52FBDBDE" w14:textId="77777777" w:rsidR="004D0E2B" w:rsidRPr="00926FB2" w:rsidRDefault="00044E24" w:rsidP="00B506E7">
      <w:pPr>
        <w:tabs>
          <w:tab w:val="left" w:pos="709"/>
        </w:tabs>
        <w:ind w:firstLine="709"/>
        <w:jc w:val="both"/>
        <w:rPr>
          <w:lang w:val="kk-KZ"/>
        </w:rPr>
      </w:pPr>
      <w:r w:rsidRPr="00926FB2">
        <w:rPr>
          <w:lang w:val="kk-KZ"/>
        </w:rPr>
        <w:t>Использование предложенной методики расчета радиуса влияния дегазационных пластовых скважин предоставляет возможность оценивать и управлять эффективностью работы этих скважин, увеличивая или сокращая срок дегазации</w:t>
      </w:r>
      <w:r w:rsidR="00CE70C1" w:rsidRPr="00926FB2">
        <w:rPr>
          <w:lang w:val="kk-KZ"/>
        </w:rPr>
        <w:t>, и тем самым использовать новый метод воздействия на угольный пласт для снижения его газоносности через повышение газоотдачи.</w:t>
      </w:r>
    </w:p>
    <w:p w14:paraId="234153AB" w14:textId="4A8B0998" w:rsidR="00CE70C1" w:rsidRPr="00926FB2" w:rsidRDefault="00CE70C1" w:rsidP="00B506E7">
      <w:pPr>
        <w:tabs>
          <w:tab w:val="left" w:pos="709"/>
        </w:tabs>
        <w:ind w:firstLine="709"/>
        <w:jc w:val="both"/>
        <w:rPr>
          <w:lang w:val="kk-KZ"/>
        </w:rPr>
      </w:pPr>
      <w:r w:rsidRPr="00926FB2">
        <w:rPr>
          <w:b/>
        </w:rPr>
        <w:t>Энергетические затраты воздействия на угольный пласт</w:t>
      </w:r>
      <w:r w:rsidRPr="00926FB2">
        <w:rPr>
          <w:b/>
          <w:bCs/>
          <w:lang w:val="kk-KZ" w:eastAsia="en-US"/>
        </w:rPr>
        <w:t xml:space="preserve"> с целью формирования в нем системы трещин</w:t>
      </w:r>
    </w:p>
    <w:p w14:paraId="1C338730" w14:textId="3D6B0818" w:rsidR="00CE70C1" w:rsidRPr="00926FB2" w:rsidRDefault="00CE70C1" w:rsidP="00B506E7">
      <w:pPr>
        <w:ind w:right="-6" w:firstLine="709"/>
        <w:jc w:val="both"/>
        <w:rPr>
          <w:bCs/>
          <w:lang w:val="kk-KZ" w:eastAsia="en-US"/>
        </w:rPr>
      </w:pPr>
      <w:r w:rsidRPr="00926FB2">
        <w:rPr>
          <w:bCs/>
          <w:lang w:val="kk-KZ" w:eastAsia="en-US"/>
        </w:rPr>
        <w:t xml:space="preserve">При </w:t>
      </w:r>
      <w:r w:rsidR="0057338D" w:rsidRPr="00926FB2">
        <w:rPr>
          <w:bCs/>
          <w:lang w:val="kk-KZ" w:eastAsia="en-US"/>
        </w:rPr>
        <w:t>гидрорасчленении</w:t>
      </w:r>
      <w:r w:rsidRPr="00926FB2">
        <w:rPr>
          <w:bCs/>
          <w:lang w:val="kk-KZ" w:eastAsia="en-US"/>
        </w:rPr>
        <w:t xml:space="preserve"> пласта угля (ГРП) образуется система трещин и микрополостей различного размера и масштаба. Эти скважины либо наполняются песком, либо заливаются жидкостью. Чтобы образовалась система трещин, нужно совершить определенную работу (энергию):</w:t>
      </w:r>
    </w:p>
    <w:p w14:paraId="7FD5FB86" w14:textId="77777777" w:rsidR="0059101F" w:rsidRPr="00926FB2" w:rsidRDefault="0059101F" w:rsidP="00B506E7">
      <w:pPr>
        <w:ind w:right="-6" w:firstLine="567"/>
        <w:jc w:val="both"/>
        <w:rPr>
          <w:bCs/>
          <w:lang w:val="kk-KZ" w:eastAsia="en-US"/>
        </w:rPr>
      </w:pPr>
    </w:p>
    <w:p w14:paraId="4F1F41A2" w14:textId="3D8248E6" w:rsidR="00CE70C1" w:rsidRPr="00926FB2" w:rsidRDefault="00CE4F49" w:rsidP="00B506E7">
      <w:pPr>
        <w:ind w:left="3372" w:firstLine="426"/>
        <w:jc w:val="right"/>
      </w:pPr>
      <m:oMath>
        <m:r>
          <m:rPr>
            <m:sty m:val="p"/>
          </m:rPr>
          <w:rPr>
            <w:rFonts w:ascii="Cambria Math" w:hAnsi="Cambria Math"/>
          </w:rPr>
          <m:t>W=P⋅R⋅I,</m:t>
        </m:r>
      </m:oMath>
      <w:r w:rsidR="00CE70C1" w:rsidRPr="00926FB2">
        <w:t xml:space="preserve"> </w:t>
      </w:r>
      <w:r w:rsidR="0066161D" w:rsidRPr="00926FB2">
        <w:t xml:space="preserve">                                                </w:t>
      </w:r>
      <w:r w:rsidR="00CE70C1" w:rsidRPr="00926FB2">
        <w:t>(3.</w:t>
      </w:r>
      <w:r w:rsidR="00194B73" w:rsidRPr="00926FB2">
        <w:t>2</w:t>
      </w:r>
      <w:r w:rsidR="00CE70C1" w:rsidRPr="00926FB2">
        <w:t>1)</w:t>
      </w:r>
    </w:p>
    <w:p w14:paraId="7D25CABA" w14:textId="77777777" w:rsidR="0059101F" w:rsidRPr="00926FB2" w:rsidRDefault="0059101F" w:rsidP="00B506E7">
      <w:pPr>
        <w:ind w:left="3372" w:firstLine="426"/>
        <w:jc w:val="right"/>
      </w:pPr>
    </w:p>
    <w:p w14:paraId="2DDF2A79" w14:textId="6259F713" w:rsidR="00CE70C1" w:rsidRPr="00926FB2" w:rsidRDefault="008E3877" w:rsidP="00B506E7">
      <w:pPr>
        <w:jc w:val="both"/>
      </w:pPr>
      <w:r w:rsidRPr="00926FB2">
        <w:t>где</w:t>
      </w:r>
      <w:r w:rsidR="006A3610" w:rsidRPr="00926FB2">
        <w:tab/>
      </w:r>
      <m:oMath>
        <m:r>
          <m:rPr>
            <m:sty m:val="p"/>
          </m:rPr>
          <w:rPr>
            <w:rFonts w:ascii="Cambria Math" w:hAnsi="Cambria Math"/>
          </w:rPr>
          <m:t xml:space="preserve"> </m:t>
        </m:r>
        <m:r>
          <w:rPr>
            <w:rFonts w:ascii="Cambria Math" w:hAnsi="Cambria Math"/>
          </w:rPr>
          <m:t>P</m:t>
        </m:r>
      </m:oMath>
      <w:r w:rsidR="00CE70C1" w:rsidRPr="00926FB2">
        <w:t xml:space="preserve"> – пластовое давление; </w:t>
      </w:r>
      <m:oMath>
        <m:r>
          <w:rPr>
            <w:rFonts w:ascii="Cambria Math" w:hAnsi="Cambria Math"/>
          </w:rPr>
          <m:t>R</m:t>
        </m:r>
      </m:oMath>
      <w:r w:rsidR="00CE70C1" w:rsidRPr="00926FB2">
        <w:t xml:space="preserve">– скважинная площадь; </w:t>
      </w:r>
      <m:oMath>
        <m:r>
          <w:rPr>
            <w:rFonts w:ascii="Cambria Math" w:hAnsi="Cambria Math"/>
          </w:rPr>
          <m:t>I</m:t>
        </m:r>
      </m:oMath>
      <w:r w:rsidR="00CE70C1" w:rsidRPr="00926FB2">
        <w:t xml:space="preserve"> – трещины дл</w:t>
      </w:r>
      <w:r w:rsidR="00194B73" w:rsidRPr="00926FB2">
        <w:t>ина.</w:t>
      </w:r>
    </w:p>
    <w:p w14:paraId="656D22D2" w14:textId="77777777" w:rsidR="00CE70C1" w:rsidRPr="00926FB2" w:rsidRDefault="00CE70C1" w:rsidP="00B506E7">
      <w:pPr>
        <w:ind w:firstLine="709"/>
        <w:jc w:val="both"/>
      </w:pPr>
      <w:r w:rsidRPr="00926FB2">
        <w:t>Чтобы посчитать (3.</w:t>
      </w:r>
      <w:r w:rsidR="0059101F" w:rsidRPr="00926FB2">
        <w:t>2</w:t>
      </w:r>
      <w:r w:rsidRPr="00926FB2">
        <w:t xml:space="preserve">1), </w:t>
      </w:r>
      <w:r w:rsidR="0059101F" w:rsidRPr="00926FB2">
        <w:t>используем</w:t>
      </w:r>
      <w:r w:rsidRPr="00926FB2">
        <w:t xml:space="preserve"> данные</w:t>
      </w:r>
      <w:r w:rsidR="0059101F" w:rsidRPr="00926FB2">
        <w:t>, изложенные</w:t>
      </w:r>
      <w:r w:rsidRPr="00926FB2">
        <w:t xml:space="preserve"> в табл</w:t>
      </w:r>
      <w:r w:rsidR="0059101F" w:rsidRPr="00926FB2">
        <w:t>ице</w:t>
      </w:r>
      <w:r w:rsidRPr="00926FB2">
        <w:t xml:space="preserve"> 3.</w:t>
      </w:r>
      <w:r w:rsidR="0059101F" w:rsidRPr="00926FB2">
        <w:t>4:</w:t>
      </w:r>
    </w:p>
    <w:p w14:paraId="26DDBB57" w14:textId="77777777" w:rsidR="00CE70C1" w:rsidRPr="00926FB2" w:rsidRDefault="00CE70C1" w:rsidP="00B506E7">
      <w:pPr>
        <w:ind w:firstLine="426"/>
        <w:jc w:val="both"/>
      </w:pPr>
    </w:p>
    <w:p w14:paraId="2368C569" w14:textId="77777777" w:rsidR="00CE70C1" w:rsidRPr="00926FB2" w:rsidRDefault="00CE70C1" w:rsidP="00B506E7">
      <w:pPr>
        <w:jc w:val="both"/>
      </w:pPr>
      <w:bookmarkStart w:id="55" w:name="_Hlk120798169"/>
      <w:r w:rsidRPr="00926FB2">
        <w:t>Таблица 3.</w:t>
      </w:r>
      <w:r w:rsidR="0059101F" w:rsidRPr="00926FB2">
        <w:t>4</w:t>
      </w:r>
      <w:r w:rsidRPr="00926FB2">
        <w:t xml:space="preserve"> - Параметры ГРП</w:t>
      </w:r>
    </w:p>
    <w:p w14:paraId="056A0798" w14:textId="77777777" w:rsidR="00CE70C1" w:rsidRPr="00926FB2" w:rsidRDefault="00CE70C1" w:rsidP="00B506E7">
      <w:pPr>
        <w:ind w:firstLine="426"/>
        <w:jc w:val="both"/>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9"/>
        <w:gridCol w:w="1914"/>
        <w:gridCol w:w="2220"/>
        <w:gridCol w:w="1844"/>
        <w:gridCol w:w="1742"/>
      </w:tblGrid>
      <w:tr w:rsidR="009D56E2" w:rsidRPr="00926FB2" w14:paraId="222EF344" w14:textId="77777777" w:rsidTr="006A3610">
        <w:tc>
          <w:tcPr>
            <w:tcW w:w="1919" w:type="dxa"/>
            <w:vAlign w:val="center"/>
          </w:tcPr>
          <w:p w14:paraId="4FB1F968" w14:textId="6A8F9291" w:rsidR="00CE70C1" w:rsidRPr="00926FB2" w:rsidRDefault="00CE70C1" w:rsidP="00B506E7">
            <w:pPr>
              <w:widowControl w:val="0"/>
              <w:autoSpaceDE w:val="0"/>
              <w:autoSpaceDN w:val="0"/>
              <w:adjustRightInd w:val="0"/>
              <w:jc w:val="center"/>
              <w:rPr>
                <w:sz w:val="24"/>
                <w:szCs w:val="24"/>
              </w:rPr>
            </w:pPr>
            <w:r w:rsidRPr="00926FB2">
              <w:rPr>
                <w:sz w:val="24"/>
                <w:szCs w:val="24"/>
              </w:rPr>
              <w:t>Скважинный диаметр</w:t>
            </w:r>
            <w:r w:rsidRPr="00926FB2">
              <w:rPr>
                <w:sz w:val="24"/>
                <w:szCs w:val="24"/>
                <w:lang w:val="en-US"/>
              </w:rPr>
              <w:t xml:space="preserve"> </w:t>
            </w:r>
            <m:oMath>
              <m:r>
                <w:rPr>
                  <w:rFonts w:ascii="Cambria Math" w:hAnsi="Cambria Math"/>
                  <w:sz w:val="24"/>
                  <w:szCs w:val="24"/>
                  <w:lang w:val="en-US"/>
                </w:rPr>
                <m:t>r</m:t>
              </m:r>
            </m:oMath>
            <w:r w:rsidRPr="00926FB2">
              <w:rPr>
                <w:sz w:val="24"/>
                <w:szCs w:val="24"/>
              </w:rPr>
              <w:t>, м</w:t>
            </w:r>
          </w:p>
        </w:tc>
        <w:tc>
          <w:tcPr>
            <w:tcW w:w="1914" w:type="dxa"/>
            <w:vAlign w:val="center"/>
          </w:tcPr>
          <w:p w14:paraId="79B9E48B" w14:textId="325C8668" w:rsidR="00CE70C1" w:rsidRPr="00926FB2" w:rsidRDefault="00CE70C1" w:rsidP="00B506E7">
            <w:pPr>
              <w:widowControl w:val="0"/>
              <w:autoSpaceDE w:val="0"/>
              <w:autoSpaceDN w:val="0"/>
              <w:adjustRightInd w:val="0"/>
              <w:jc w:val="center"/>
              <w:rPr>
                <w:sz w:val="24"/>
                <w:szCs w:val="24"/>
              </w:rPr>
            </w:pPr>
            <w:r w:rsidRPr="00926FB2">
              <w:rPr>
                <w:sz w:val="24"/>
                <w:szCs w:val="24"/>
              </w:rPr>
              <w:t>Скважинная глубина</w:t>
            </w:r>
            <w:r w:rsidRPr="00926FB2">
              <w:rPr>
                <w:sz w:val="24"/>
                <w:szCs w:val="24"/>
                <w:lang w:val="en-US"/>
              </w:rPr>
              <w:t xml:space="preserve"> </w:t>
            </w:r>
            <m:oMath>
              <m:r>
                <w:rPr>
                  <w:rFonts w:ascii="Cambria Math" w:hAnsi="Cambria Math"/>
                  <w:sz w:val="24"/>
                  <w:szCs w:val="24"/>
                  <w:lang w:val="en-US"/>
                </w:rPr>
                <m:t>H</m:t>
              </m:r>
            </m:oMath>
            <w:r w:rsidRPr="00926FB2">
              <w:rPr>
                <w:sz w:val="24"/>
                <w:szCs w:val="24"/>
              </w:rPr>
              <w:t>, м</w:t>
            </w:r>
          </w:p>
        </w:tc>
        <w:tc>
          <w:tcPr>
            <w:tcW w:w="2220" w:type="dxa"/>
            <w:vAlign w:val="center"/>
          </w:tcPr>
          <w:p w14:paraId="6B819990"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Скважинное</w:t>
            </w:r>
          </w:p>
          <w:p w14:paraId="65ED06E5" w14:textId="00C28BB9" w:rsidR="00CE70C1" w:rsidRPr="00926FB2" w:rsidRDefault="00CE70C1" w:rsidP="00B506E7">
            <w:pPr>
              <w:widowControl w:val="0"/>
              <w:autoSpaceDE w:val="0"/>
              <w:autoSpaceDN w:val="0"/>
              <w:adjustRightInd w:val="0"/>
              <w:jc w:val="center"/>
              <w:rPr>
                <w:sz w:val="24"/>
                <w:szCs w:val="24"/>
              </w:rPr>
            </w:pPr>
            <w:r w:rsidRPr="00926FB2">
              <w:rPr>
                <w:sz w:val="24"/>
                <w:szCs w:val="24"/>
              </w:rPr>
              <w:t xml:space="preserve">давление </w:t>
            </w:r>
            <m:oMath>
              <m:r>
                <w:rPr>
                  <w:rFonts w:ascii="Cambria Math" w:hAnsi="Cambria Math"/>
                  <w:sz w:val="24"/>
                  <w:szCs w:val="24"/>
                  <w:lang w:val="en-US"/>
                </w:rPr>
                <m:t>P</m:t>
              </m:r>
            </m:oMath>
            <w:r w:rsidRPr="00926FB2">
              <w:rPr>
                <w:sz w:val="24"/>
                <w:szCs w:val="24"/>
                <w:lang w:val="en-US"/>
              </w:rPr>
              <w:t>,</w:t>
            </w:r>
            <w:r w:rsidRPr="00926FB2">
              <w:rPr>
                <w:sz w:val="24"/>
                <w:szCs w:val="24"/>
              </w:rPr>
              <w:t xml:space="preserve"> МПА</w:t>
            </w:r>
          </w:p>
        </w:tc>
        <w:tc>
          <w:tcPr>
            <w:tcW w:w="1844" w:type="dxa"/>
            <w:vAlign w:val="center"/>
          </w:tcPr>
          <w:p w14:paraId="512E7A73" w14:textId="65B29BF7" w:rsidR="00CE70C1" w:rsidRPr="00926FB2" w:rsidRDefault="00CE70C1" w:rsidP="00B506E7">
            <w:pPr>
              <w:widowControl w:val="0"/>
              <w:autoSpaceDE w:val="0"/>
              <w:autoSpaceDN w:val="0"/>
              <w:adjustRightInd w:val="0"/>
              <w:jc w:val="center"/>
              <w:rPr>
                <w:sz w:val="24"/>
                <w:szCs w:val="24"/>
              </w:rPr>
            </w:pPr>
            <w:r w:rsidRPr="00926FB2">
              <w:rPr>
                <w:sz w:val="24"/>
                <w:szCs w:val="24"/>
              </w:rPr>
              <w:t>Трещины длина</w:t>
            </w:r>
            <w:r w:rsidRPr="00926FB2">
              <w:rPr>
                <w:sz w:val="24"/>
                <w:szCs w:val="24"/>
                <w:lang w:val="en-US"/>
              </w:rPr>
              <w:t xml:space="preserve"> </w:t>
            </w:r>
            <m:oMath>
              <m:r>
                <w:rPr>
                  <w:rFonts w:ascii="Cambria Math" w:hAnsi="Cambria Math"/>
                  <w:sz w:val="24"/>
                  <w:szCs w:val="24"/>
                  <w:lang w:val="en-US"/>
                </w:rPr>
                <m:t>I</m:t>
              </m:r>
            </m:oMath>
            <w:r w:rsidRPr="00926FB2">
              <w:rPr>
                <w:sz w:val="24"/>
                <w:szCs w:val="24"/>
              </w:rPr>
              <w:t>, м</w:t>
            </w:r>
          </w:p>
        </w:tc>
        <w:tc>
          <w:tcPr>
            <w:tcW w:w="1742" w:type="dxa"/>
            <w:vAlign w:val="center"/>
          </w:tcPr>
          <w:p w14:paraId="7F1C5FE5" w14:textId="3DBE6E74" w:rsidR="00CE70C1" w:rsidRPr="00926FB2" w:rsidRDefault="00CE70C1" w:rsidP="00B506E7">
            <w:pPr>
              <w:widowControl w:val="0"/>
              <w:autoSpaceDE w:val="0"/>
              <w:autoSpaceDN w:val="0"/>
              <w:adjustRightInd w:val="0"/>
              <w:jc w:val="center"/>
              <w:rPr>
                <w:sz w:val="24"/>
                <w:szCs w:val="24"/>
              </w:rPr>
            </w:pPr>
            <w:r w:rsidRPr="00926FB2">
              <w:rPr>
                <w:sz w:val="24"/>
                <w:szCs w:val="24"/>
              </w:rPr>
              <w:t xml:space="preserve">Энергия </w:t>
            </w:r>
            <m:oMath>
              <m:r>
                <w:rPr>
                  <w:rFonts w:ascii="Cambria Math" w:hAnsi="Cambria Math"/>
                  <w:sz w:val="24"/>
                  <w:szCs w:val="24"/>
                  <w:lang w:val="en-US"/>
                </w:rPr>
                <m:t>E</m:t>
              </m:r>
            </m:oMath>
            <w:r w:rsidRPr="00926FB2">
              <w:rPr>
                <w:sz w:val="24"/>
                <w:szCs w:val="24"/>
              </w:rPr>
              <w:t xml:space="preserve">, </w:t>
            </w:r>
          </w:p>
          <w:p w14:paraId="7E97D763"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МДж</w:t>
            </w:r>
          </w:p>
        </w:tc>
      </w:tr>
      <w:tr w:rsidR="009D56E2" w:rsidRPr="00926FB2" w14:paraId="7AF66D27" w14:textId="77777777" w:rsidTr="006A3610">
        <w:tc>
          <w:tcPr>
            <w:tcW w:w="1919" w:type="dxa"/>
            <w:vAlign w:val="center"/>
          </w:tcPr>
          <w:p w14:paraId="7E374CBE"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0.010</w:t>
            </w:r>
          </w:p>
        </w:tc>
        <w:tc>
          <w:tcPr>
            <w:tcW w:w="1914" w:type="dxa"/>
            <w:vAlign w:val="center"/>
          </w:tcPr>
          <w:p w14:paraId="2A881B72"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600.0</w:t>
            </w:r>
          </w:p>
        </w:tc>
        <w:tc>
          <w:tcPr>
            <w:tcW w:w="2220" w:type="dxa"/>
            <w:vAlign w:val="center"/>
          </w:tcPr>
          <w:p w14:paraId="4291B928"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200.0</w:t>
            </w:r>
          </w:p>
        </w:tc>
        <w:tc>
          <w:tcPr>
            <w:tcW w:w="1844" w:type="dxa"/>
            <w:vAlign w:val="center"/>
          </w:tcPr>
          <w:p w14:paraId="6B791E14"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80.0</w:t>
            </w:r>
          </w:p>
        </w:tc>
        <w:tc>
          <w:tcPr>
            <w:tcW w:w="1742" w:type="dxa"/>
            <w:vAlign w:val="center"/>
          </w:tcPr>
          <w:p w14:paraId="2083CA59" w14:textId="77777777" w:rsidR="00CE70C1" w:rsidRPr="00926FB2" w:rsidRDefault="00CE70C1" w:rsidP="00B506E7">
            <w:pPr>
              <w:widowControl w:val="0"/>
              <w:autoSpaceDE w:val="0"/>
              <w:autoSpaceDN w:val="0"/>
              <w:adjustRightInd w:val="0"/>
              <w:jc w:val="center"/>
              <w:rPr>
                <w:sz w:val="24"/>
                <w:szCs w:val="24"/>
                <w:vertAlign w:val="superscript"/>
              </w:rPr>
            </w:pPr>
            <w:r w:rsidRPr="00926FB2">
              <w:rPr>
                <w:sz w:val="24"/>
                <w:szCs w:val="24"/>
              </w:rPr>
              <w:t>3.0 10</w:t>
            </w:r>
            <w:r w:rsidRPr="00926FB2">
              <w:rPr>
                <w:sz w:val="24"/>
                <w:szCs w:val="24"/>
                <w:vertAlign w:val="superscript"/>
              </w:rPr>
              <w:t>5</w:t>
            </w:r>
          </w:p>
        </w:tc>
      </w:tr>
      <w:tr w:rsidR="009D56E2" w:rsidRPr="00926FB2" w14:paraId="037C423F" w14:textId="77777777" w:rsidTr="006A3610">
        <w:tc>
          <w:tcPr>
            <w:tcW w:w="1919" w:type="dxa"/>
            <w:vAlign w:val="center"/>
          </w:tcPr>
          <w:p w14:paraId="5AC6738B"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0.015</w:t>
            </w:r>
          </w:p>
        </w:tc>
        <w:tc>
          <w:tcPr>
            <w:tcW w:w="1914" w:type="dxa"/>
            <w:vAlign w:val="center"/>
          </w:tcPr>
          <w:p w14:paraId="0A4B7770"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800.0</w:t>
            </w:r>
          </w:p>
        </w:tc>
        <w:tc>
          <w:tcPr>
            <w:tcW w:w="2220" w:type="dxa"/>
            <w:vAlign w:val="center"/>
          </w:tcPr>
          <w:p w14:paraId="0C31B24C"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150.0</w:t>
            </w:r>
          </w:p>
        </w:tc>
        <w:tc>
          <w:tcPr>
            <w:tcW w:w="1844" w:type="dxa"/>
            <w:vAlign w:val="center"/>
          </w:tcPr>
          <w:p w14:paraId="6991C055"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100.0</w:t>
            </w:r>
          </w:p>
        </w:tc>
        <w:tc>
          <w:tcPr>
            <w:tcW w:w="1742" w:type="dxa"/>
            <w:vAlign w:val="center"/>
          </w:tcPr>
          <w:p w14:paraId="178C7BF6" w14:textId="77777777" w:rsidR="00CE70C1" w:rsidRPr="00926FB2" w:rsidRDefault="00CE70C1" w:rsidP="00B506E7">
            <w:pPr>
              <w:widowControl w:val="0"/>
              <w:autoSpaceDE w:val="0"/>
              <w:autoSpaceDN w:val="0"/>
              <w:adjustRightInd w:val="0"/>
              <w:jc w:val="center"/>
              <w:rPr>
                <w:sz w:val="24"/>
                <w:szCs w:val="24"/>
                <w:vertAlign w:val="superscript"/>
              </w:rPr>
            </w:pPr>
            <w:r w:rsidRPr="00926FB2">
              <w:rPr>
                <w:sz w:val="24"/>
                <w:szCs w:val="24"/>
              </w:rPr>
              <w:t>5.7 10</w:t>
            </w:r>
            <w:r w:rsidRPr="00926FB2">
              <w:rPr>
                <w:sz w:val="24"/>
                <w:szCs w:val="24"/>
                <w:vertAlign w:val="superscript"/>
              </w:rPr>
              <w:t>5</w:t>
            </w:r>
          </w:p>
        </w:tc>
      </w:tr>
      <w:tr w:rsidR="009D56E2" w:rsidRPr="00926FB2" w14:paraId="24A4C96F" w14:textId="77777777" w:rsidTr="006A3610">
        <w:tc>
          <w:tcPr>
            <w:tcW w:w="1919" w:type="dxa"/>
            <w:vAlign w:val="center"/>
          </w:tcPr>
          <w:p w14:paraId="51060F00"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0.020</w:t>
            </w:r>
          </w:p>
        </w:tc>
        <w:tc>
          <w:tcPr>
            <w:tcW w:w="1914" w:type="dxa"/>
            <w:vAlign w:val="center"/>
          </w:tcPr>
          <w:p w14:paraId="707A61F7"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1000.0</w:t>
            </w:r>
          </w:p>
        </w:tc>
        <w:tc>
          <w:tcPr>
            <w:tcW w:w="2220" w:type="dxa"/>
            <w:vAlign w:val="center"/>
          </w:tcPr>
          <w:p w14:paraId="220D414F"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100.0</w:t>
            </w:r>
          </w:p>
        </w:tc>
        <w:tc>
          <w:tcPr>
            <w:tcW w:w="1844" w:type="dxa"/>
            <w:vAlign w:val="center"/>
          </w:tcPr>
          <w:p w14:paraId="718F41D9"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120.0</w:t>
            </w:r>
          </w:p>
        </w:tc>
        <w:tc>
          <w:tcPr>
            <w:tcW w:w="1742" w:type="dxa"/>
            <w:vAlign w:val="center"/>
          </w:tcPr>
          <w:p w14:paraId="1FDE0CFB" w14:textId="77777777" w:rsidR="00CE70C1" w:rsidRPr="00926FB2" w:rsidRDefault="00CE70C1" w:rsidP="00B506E7">
            <w:pPr>
              <w:widowControl w:val="0"/>
              <w:autoSpaceDE w:val="0"/>
              <w:autoSpaceDN w:val="0"/>
              <w:adjustRightInd w:val="0"/>
              <w:jc w:val="center"/>
              <w:rPr>
                <w:sz w:val="24"/>
                <w:szCs w:val="24"/>
                <w:vertAlign w:val="superscript"/>
              </w:rPr>
            </w:pPr>
            <w:r w:rsidRPr="00926FB2">
              <w:rPr>
                <w:sz w:val="24"/>
                <w:szCs w:val="24"/>
              </w:rPr>
              <w:t>7.5 10</w:t>
            </w:r>
            <w:r w:rsidRPr="00926FB2">
              <w:rPr>
                <w:sz w:val="24"/>
                <w:szCs w:val="24"/>
                <w:vertAlign w:val="superscript"/>
              </w:rPr>
              <w:t>5</w:t>
            </w:r>
          </w:p>
        </w:tc>
      </w:tr>
      <w:bookmarkEnd w:id="55"/>
    </w:tbl>
    <w:p w14:paraId="60D06F67" w14:textId="77777777" w:rsidR="00CE70C1" w:rsidRPr="00926FB2" w:rsidRDefault="00CE70C1" w:rsidP="00B506E7">
      <w:pPr>
        <w:ind w:firstLine="567"/>
        <w:jc w:val="both"/>
      </w:pPr>
    </w:p>
    <w:p w14:paraId="374EB895" w14:textId="77777777" w:rsidR="00CE70C1" w:rsidRPr="00926FB2" w:rsidRDefault="00CE70C1" w:rsidP="00B506E7">
      <w:pPr>
        <w:ind w:firstLine="709"/>
        <w:jc w:val="both"/>
      </w:pPr>
      <w:r w:rsidRPr="00926FB2">
        <w:t xml:space="preserve">С увеличением глубины скважины энергетические затраты возрастают, что является очевидным фактом. Температурное воздействие на пласт угля целесообразно проводить до глубин </w:t>
      </w:r>
      <w:smartTag w:uri="urn:schemas-microsoft-com:office:smarttags" w:element="metricconverter">
        <w:smartTagPr>
          <w:attr w:name="ProductID" w:val="800 м"/>
        </w:smartTagPr>
        <w:r w:rsidRPr="00926FB2">
          <w:t>800 м</w:t>
        </w:r>
      </w:smartTag>
      <w:r w:rsidRPr="00926FB2">
        <w:t>. В случае закачки температурного носителя зона прогрева может быть довольно расширена, но для этого требуются стационарные нагреватели теплоносителя.</w:t>
      </w:r>
    </w:p>
    <w:p w14:paraId="620BF0C3" w14:textId="77777777" w:rsidR="00CE70C1" w:rsidRPr="00926FB2" w:rsidRDefault="00CE70C1" w:rsidP="00B506E7">
      <w:pPr>
        <w:shd w:val="clear" w:color="auto" w:fill="FFFFFF"/>
        <w:ind w:right="5" w:firstLine="709"/>
        <w:jc w:val="both"/>
      </w:pPr>
      <w:r w:rsidRPr="00926FB2">
        <w:t>Для расчета энергии используем формулы:</w:t>
      </w:r>
    </w:p>
    <w:p w14:paraId="7F20515C" w14:textId="77777777" w:rsidR="0059101F" w:rsidRPr="00926FB2" w:rsidRDefault="0059101F" w:rsidP="00B506E7">
      <w:pPr>
        <w:shd w:val="clear" w:color="auto" w:fill="FFFFFF"/>
        <w:ind w:right="5" w:firstLine="567"/>
        <w:jc w:val="both"/>
      </w:pPr>
    </w:p>
    <w:p w14:paraId="15DE458A" w14:textId="14AFEF79" w:rsidR="00CE70C1" w:rsidRPr="00926FB2" w:rsidRDefault="00CE4F49" w:rsidP="00B506E7">
      <w:pPr>
        <w:shd w:val="clear" w:color="auto" w:fill="FFFFFF"/>
        <w:ind w:right="5"/>
        <w:jc w:val="right"/>
      </w:pPr>
      <m:oMath>
        <m:r>
          <m:rPr>
            <m:sty m:val="p"/>
          </m:rPr>
          <w:rPr>
            <w:rFonts w:ascii="Cambria Math" w:hAnsi="Cambria Math"/>
          </w:rPr>
          <m:t>W=Q⋅m=CΔT⋅m;  m=ρ⋅V,</m:t>
        </m:r>
      </m:oMath>
      <w:r w:rsidR="00CE70C1" w:rsidRPr="00926FB2">
        <w:tab/>
      </w:r>
      <w:r w:rsidR="00CE70C1" w:rsidRPr="00926FB2">
        <w:tab/>
      </w:r>
      <w:r w:rsidR="00CE70C1" w:rsidRPr="00926FB2">
        <w:tab/>
      </w:r>
      <w:r w:rsidR="00CE70C1" w:rsidRPr="00926FB2">
        <w:tab/>
        <w:t>(3.</w:t>
      </w:r>
      <w:r w:rsidR="0059101F" w:rsidRPr="00926FB2">
        <w:t>2</w:t>
      </w:r>
      <w:r w:rsidR="00CE70C1" w:rsidRPr="00926FB2">
        <w:t>2)</w:t>
      </w:r>
    </w:p>
    <w:p w14:paraId="0B1E7037" w14:textId="77777777" w:rsidR="0059101F" w:rsidRPr="00926FB2" w:rsidRDefault="0059101F" w:rsidP="00B506E7">
      <w:pPr>
        <w:shd w:val="clear" w:color="auto" w:fill="FFFFFF"/>
        <w:ind w:left="3402" w:right="5"/>
        <w:jc w:val="center"/>
      </w:pPr>
    </w:p>
    <w:p w14:paraId="2BBCC45E" w14:textId="188F5817" w:rsidR="006A3610" w:rsidRDefault="00CE70C1" w:rsidP="00B506E7">
      <w:pPr>
        <w:shd w:val="clear" w:color="auto" w:fill="FFFFFF"/>
        <w:ind w:right="5"/>
        <w:jc w:val="both"/>
      </w:pPr>
      <w:r w:rsidRPr="00926FB2">
        <w:t xml:space="preserve">Здесь </w:t>
      </w:r>
      <m:oMath>
        <m:r>
          <m:rPr>
            <m:sty m:val="p"/>
          </m:rPr>
          <w:rPr>
            <w:rFonts w:ascii="Cambria Math" w:hAnsi="Cambria Math"/>
          </w:rPr>
          <m:t>С</m:t>
        </m:r>
      </m:oMath>
      <w:r w:rsidRPr="00926FB2">
        <w:t xml:space="preserve"> – угольная теплоемкость, </w:t>
      </w:r>
      <m:oMath>
        <m:r>
          <w:rPr>
            <w:rFonts w:ascii="Cambria Math" w:hAnsi="Cambria Math"/>
          </w:rPr>
          <m:t>ρ</m:t>
        </m:r>
      </m:oMath>
      <w:r w:rsidRPr="00926FB2">
        <w:t xml:space="preserve"> – угольная плотность, </w:t>
      </w:r>
      <m:oMath>
        <m:r>
          <w:rPr>
            <w:rFonts w:ascii="Cambria Math" w:hAnsi="Cambria Math"/>
          </w:rPr>
          <m:t>Δ</m:t>
        </m:r>
        <m:r>
          <m:rPr>
            <m:sty m:val="p"/>
          </m:rPr>
          <w:rPr>
            <w:rFonts w:ascii="Cambria Math" w:hAnsi="Cambria Math"/>
          </w:rPr>
          <m:t>Т</m:t>
        </m:r>
      </m:oMath>
      <w:r w:rsidRPr="00926FB2">
        <w:t xml:space="preserve"> = 40 ºС, </w:t>
      </w:r>
      <m:oMath>
        <m:r>
          <w:rPr>
            <w:rFonts w:ascii="Cambria Math" w:hAnsi="Cambria Math"/>
          </w:rPr>
          <m:t>m</m:t>
        </m:r>
      </m:oMath>
      <w:r w:rsidRPr="00926FB2">
        <w:t xml:space="preserve"> – угольная масса.</w:t>
      </w:r>
    </w:p>
    <w:p w14:paraId="4E331AD5" w14:textId="77777777" w:rsidR="00761ABD" w:rsidRPr="00926FB2" w:rsidRDefault="00761ABD" w:rsidP="00B506E7">
      <w:pPr>
        <w:shd w:val="clear" w:color="auto" w:fill="FFFFFF"/>
        <w:ind w:right="5"/>
        <w:jc w:val="both"/>
      </w:pPr>
    </w:p>
    <w:p w14:paraId="34595229" w14:textId="77777777" w:rsidR="00CE70C1" w:rsidRPr="00926FB2" w:rsidRDefault="00CE70C1" w:rsidP="00B506E7">
      <w:pPr>
        <w:jc w:val="both"/>
      </w:pPr>
      <w:bookmarkStart w:id="56" w:name="_Hlk120798178"/>
      <w:r w:rsidRPr="00926FB2">
        <w:t>Таблица 3.</w:t>
      </w:r>
      <w:r w:rsidR="0059101F" w:rsidRPr="00926FB2">
        <w:t>5</w:t>
      </w:r>
      <w:r w:rsidR="00784792" w:rsidRPr="00926FB2">
        <w:t xml:space="preserve"> - </w:t>
      </w:r>
      <w:r w:rsidRPr="00926FB2">
        <w:t>Параметры температурной обработки пласта угля</w:t>
      </w:r>
    </w:p>
    <w:p w14:paraId="61B1B83F" w14:textId="77777777" w:rsidR="00B36567" w:rsidRPr="00926FB2" w:rsidRDefault="00B36567" w:rsidP="00B506E7">
      <w:pPr>
        <w:ind w:firstLine="567"/>
        <w:jc w:val="both"/>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6"/>
        <w:gridCol w:w="1914"/>
        <w:gridCol w:w="2220"/>
        <w:gridCol w:w="1844"/>
        <w:gridCol w:w="1855"/>
      </w:tblGrid>
      <w:tr w:rsidR="009D56E2" w:rsidRPr="00926FB2" w14:paraId="6EB1FAB7" w14:textId="77777777" w:rsidTr="00011756">
        <w:tc>
          <w:tcPr>
            <w:tcW w:w="1806" w:type="dxa"/>
          </w:tcPr>
          <w:p w14:paraId="79F6426B" w14:textId="165C5EEA" w:rsidR="00CE70C1" w:rsidRPr="00926FB2" w:rsidRDefault="00CE70C1" w:rsidP="00B506E7">
            <w:pPr>
              <w:widowControl w:val="0"/>
              <w:autoSpaceDE w:val="0"/>
              <w:autoSpaceDN w:val="0"/>
              <w:adjustRightInd w:val="0"/>
              <w:ind w:firstLine="34"/>
              <w:jc w:val="center"/>
              <w:rPr>
                <w:sz w:val="24"/>
                <w:szCs w:val="24"/>
              </w:rPr>
            </w:pPr>
            <w:r w:rsidRPr="00926FB2">
              <w:rPr>
                <w:sz w:val="24"/>
                <w:szCs w:val="24"/>
              </w:rPr>
              <w:t xml:space="preserve">Зона прогрева и ее радиус </w:t>
            </w:r>
            <m:oMath>
              <m:r>
                <w:rPr>
                  <w:rFonts w:ascii="Cambria Math" w:hAnsi="Cambria Math"/>
                  <w:sz w:val="24"/>
                  <w:szCs w:val="24"/>
                  <w:lang w:val="en-US"/>
                </w:rPr>
                <m:t>r</m:t>
              </m:r>
            </m:oMath>
            <w:r w:rsidRPr="00926FB2">
              <w:rPr>
                <w:sz w:val="24"/>
                <w:szCs w:val="24"/>
              </w:rPr>
              <w:t>, м</w:t>
            </w:r>
          </w:p>
        </w:tc>
        <w:tc>
          <w:tcPr>
            <w:tcW w:w="1914" w:type="dxa"/>
          </w:tcPr>
          <w:p w14:paraId="775EF489" w14:textId="75D93911" w:rsidR="00CE70C1" w:rsidRPr="00926FB2" w:rsidRDefault="00CE70C1" w:rsidP="00B506E7">
            <w:pPr>
              <w:widowControl w:val="0"/>
              <w:autoSpaceDE w:val="0"/>
              <w:autoSpaceDN w:val="0"/>
              <w:adjustRightInd w:val="0"/>
              <w:ind w:firstLine="34"/>
              <w:jc w:val="center"/>
              <w:rPr>
                <w:sz w:val="24"/>
                <w:szCs w:val="24"/>
              </w:rPr>
            </w:pPr>
            <w:r w:rsidRPr="00926FB2">
              <w:rPr>
                <w:sz w:val="24"/>
                <w:szCs w:val="24"/>
              </w:rPr>
              <w:t>Скважинная глубина</w:t>
            </w:r>
            <w:r w:rsidRPr="00926FB2">
              <w:rPr>
                <w:sz w:val="24"/>
                <w:szCs w:val="24"/>
                <w:lang w:val="en-US"/>
              </w:rPr>
              <w:t xml:space="preserve"> </w:t>
            </w:r>
            <m:oMath>
              <m:r>
                <w:rPr>
                  <w:rFonts w:ascii="Cambria Math" w:hAnsi="Cambria Math"/>
                  <w:sz w:val="24"/>
                  <w:szCs w:val="24"/>
                  <w:lang w:val="en-US"/>
                </w:rPr>
                <m:t>H</m:t>
              </m:r>
            </m:oMath>
            <w:r w:rsidRPr="00926FB2">
              <w:rPr>
                <w:sz w:val="24"/>
                <w:szCs w:val="24"/>
              </w:rPr>
              <w:t>, м</w:t>
            </w:r>
          </w:p>
        </w:tc>
        <w:tc>
          <w:tcPr>
            <w:tcW w:w="2220" w:type="dxa"/>
          </w:tcPr>
          <w:p w14:paraId="10D81ABE" w14:textId="2C207881" w:rsidR="00CE70C1" w:rsidRPr="00926FB2" w:rsidRDefault="00CE70C1" w:rsidP="00B506E7">
            <w:pPr>
              <w:widowControl w:val="0"/>
              <w:autoSpaceDE w:val="0"/>
              <w:autoSpaceDN w:val="0"/>
              <w:adjustRightInd w:val="0"/>
              <w:ind w:firstLine="34"/>
              <w:jc w:val="center"/>
              <w:rPr>
                <w:sz w:val="24"/>
                <w:szCs w:val="24"/>
              </w:rPr>
            </w:pPr>
            <w:r w:rsidRPr="00926FB2">
              <w:rPr>
                <w:sz w:val="24"/>
                <w:szCs w:val="24"/>
              </w:rPr>
              <w:t xml:space="preserve">Угольная теплоемкость </w:t>
            </w:r>
            <m:oMath>
              <m:r>
                <w:rPr>
                  <w:rFonts w:ascii="Cambria Math" w:hAnsi="Cambria Math"/>
                  <w:sz w:val="24"/>
                  <w:szCs w:val="24"/>
                  <w:lang w:val="en-US"/>
                </w:rPr>
                <m:t>C</m:t>
              </m:r>
            </m:oMath>
            <w:r w:rsidRPr="00926FB2">
              <w:rPr>
                <w:sz w:val="24"/>
                <w:szCs w:val="24"/>
              </w:rPr>
              <w:t>, кДж/кг</w:t>
            </w:r>
            <w:r w:rsidRPr="00926FB2">
              <w:rPr>
                <w:sz w:val="24"/>
                <w:szCs w:val="24"/>
                <w:rtl/>
              </w:rPr>
              <w:t>۰</w:t>
            </w:r>
            <w:r w:rsidRPr="00926FB2">
              <w:rPr>
                <w:sz w:val="24"/>
                <w:szCs w:val="24"/>
              </w:rPr>
              <w:t>град</w:t>
            </w:r>
          </w:p>
        </w:tc>
        <w:tc>
          <w:tcPr>
            <w:tcW w:w="1844" w:type="dxa"/>
          </w:tcPr>
          <w:p w14:paraId="4D869EF3" w14:textId="60757393" w:rsidR="00CE70C1" w:rsidRPr="00926FB2" w:rsidRDefault="00CE70C1" w:rsidP="00B506E7">
            <w:pPr>
              <w:widowControl w:val="0"/>
              <w:autoSpaceDE w:val="0"/>
              <w:autoSpaceDN w:val="0"/>
              <w:adjustRightInd w:val="0"/>
              <w:ind w:firstLine="34"/>
              <w:jc w:val="center"/>
              <w:rPr>
                <w:sz w:val="24"/>
                <w:szCs w:val="24"/>
                <w:vertAlign w:val="superscript"/>
              </w:rPr>
            </w:pPr>
            <w:r w:rsidRPr="00926FB2">
              <w:rPr>
                <w:sz w:val="24"/>
                <w:szCs w:val="24"/>
              </w:rPr>
              <w:t xml:space="preserve">Угольная плотность </w:t>
            </w:r>
            <m:oMath>
              <m:r>
                <w:rPr>
                  <w:rFonts w:ascii="Cambria Math" w:hAnsi="Cambria Math"/>
                  <w:sz w:val="24"/>
                  <w:szCs w:val="24"/>
                </w:rPr>
                <m:t>ρ</m:t>
              </m:r>
            </m:oMath>
            <w:r w:rsidRPr="00926FB2">
              <w:rPr>
                <w:sz w:val="24"/>
                <w:szCs w:val="24"/>
              </w:rPr>
              <w:t>, т/м</w:t>
            </w:r>
            <w:r w:rsidRPr="00926FB2">
              <w:rPr>
                <w:sz w:val="24"/>
                <w:szCs w:val="24"/>
                <w:vertAlign w:val="superscript"/>
              </w:rPr>
              <w:t>3</w:t>
            </w:r>
          </w:p>
        </w:tc>
        <w:tc>
          <w:tcPr>
            <w:tcW w:w="1855" w:type="dxa"/>
          </w:tcPr>
          <w:p w14:paraId="408CA565" w14:textId="6357636B" w:rsidR="00CE70C1" w:rsidRPr="00926FB2" w:rsidRDefault="00CE70C1" w:rsidP="00B506E7">
            <w:pPr>
              <w:widowControl w:val="0"/>
              <w:autoSpaceDE w:val="0"/>
              <w:autoSpaceDN w:val="0"/>
              <w:adjustRightInd w:val="0"/>
              <w:ind w:firstLine="34"/>
              <w:jc w:val="center"/>
              <w:rPr>
                <w:sz w:val="24"/>
                <w:szCs w:val="24"/>
              </w:rPr>
            </w:pPr>
            <w:r w:rsidRPr="00926FB2">
              <w:rPr>
                <w:sz w:val="24"/>
                <w:szCs w:val="24"/>
              </w:rPr>
              <w:t xml:space="preserve">Энергия </w:t>
            </w:r>
            <m:oMath>
              <m:r>
                <w:rPr>
                  <w:rFonts w:ascii="Cambria Math" w:hAnsi="Cambria Math"/>
                  <w:sz w:val="24"/>
                  <w:szCs w:val="24"/>
                  <w:lang w:val="en-US"/>
                </w:rPr>
                <m:t>W</m:t>
              </m:r>
            </m:oMath>
            <w:r w:rsidRPr="00926FB2">
              <w:rPr>
                <w:sz w:val="24"/>
                <w:szCs w:val="24"/>
              </w:rPr>
              <w:t>, МДж</w:t>
            </w:r>
          </w:p>
        </w:tc>
      </w:tr>
      <w:tr w:rsidR="009D56E2" w:rsidRPr="00926FB2" w14:paraId="7F626451" w14:textId="77777777" w:rsidTr="00011756">
        <w:tc>
          <w:tcPr>
            <w:tcW w:w="1806" w:type="dxa"/>
          </w:tcPr>
          <w:p w14:paraId="3CEC3551" w14:textId="77777777" w:rsidR="00CE70C1" w:rsidRPr="00926FB2" w:rsidRDefault="00CE70C1" w:rsidP="00B506E7">
            <w:pPr>
              <w:widowControl w:val="0"/>
              <w:autoSpaceDE w:val="0"/>
              <w:autoSpaceDN w:val="0"/>
              <w:adjustRightInd w:val="0"/>
              <w:ind w:firstLine="34"/>
              <w:jc w:val="center"/>
              <w:rPr>
                <w:sz w:val="24"/>
                <w:szCs w:val="24"/>
              </w:rPr>
            </w:pPr>
            <w:r w:rsidRPr="00926FB2">
              <w:rPr>
                <w:sz w:val="24"/>
                <w:szCs w:val="24"/>
              </w:rPr>
              <w:t>10.0</w:t>
            </w:r>
          </w:p>
        </w:tc>
        <w:tc>
          <w:tcPr>
            <w:tcW w:w="1914" w:type="dxa"/>
          </w:tcPr>
          <w:p w14:paraId="4CC64190" w14:textId="77777777" w:rsidR="00CE70C1" w:rsidRPr="00926FB2" w:rsidRDefault="00CE70C1" w:rsidP="00B506E7">
            <w:pPr>
              <w:widowControl w:val="0"/>
              <w:autoSpaceDE w:val="0"/>
              <w:autoSpaceDN w:val="0"/>
              <w:adjustRightInd w:val="0"/>
              <w:ind w:firstLine="34"/>
              <w:jc w:val="center"/>
              <w:rPr>
                <w:sz w:val="24"/>
                <w:szCs w:val="24"/>
              </w:rPr>
            </w:pPr>
            <w:r w:rsidRPr="00926FB2">
              <w:rPr>
                <w:sz w:val="24"/>
                <w:szCs w:val="24"/>
              </w:rPr>
              <w:t>600.0</w:t>
            </w:r>
          </w:p>
        </w:tc>
        <w:tc>
          <w:tcPr>
            <w:tcW w:w="2220" w:type="dxa"/>
          </w:tcPr>
          <w:p w14:paraId="6CCE02AF" w14:textId="77777777" w:rsidR="00CE70C1" w:rsidRPr="00926FB2" w:rsidRDefault="00CE70C1" w:rsidP="00B506E7">
            <w:pPr>
              <w:widowControl w:val="0"/>
              <w:tabs>
                <w:tab w:val="left" w:pos="768"/>
                <w:tab w:val="center" w:pos="1002"/>
              </w:tabs>
              <w:autoSpaceDE w:val="0"/>
              <w:autoSpaceDN w:val="0"/>
              <w:adjustRightInd w:val="0"/>
              <w:ind w:firstLine="34"/>
              <w:rPr>
                <w:sz w:val="24"/>
                <w:szCs w:val="24"/>
              </w:rPr>
            </w:pPr>
            <w:r w:rsidRPr="00926FB2">
              <w:rPr>
                <w:sz w:val="24"/>
                <w:szCs w:val="24"/>
              </w:rPr>
              <w:tab/>
              <w:t>1.17</w:t>
            </w:r>
          </w:p>
        </w:tc>
        <w:tc>
          <w:tcPr>
            <w:tcW w:w="1844" w:type="dxa"/>
          </w:tcPr>
          <w:p w14:paraId="3649D774" w14:textId="77777777" w:rsidR="00CE70C1" w:rsidRPr="00926FB2" w:rsidRDefault="00CE70C1" w:rsidP="00B506E7">
            <w:pPr>
              <w:widowControl w:val="0"/>
              <w:autoSpaceDE w:val="0"/>
              <w:autoSpaceDN w:val="0"/>
              <w:adjustRightInd w:val="0"/>
              <w:ind w:firstLine="34"/>
              <w:jc w:val="center"/>
              <w:rPr>
                <w:sz w:val="24"/>
                <w:szCs w:val="24"/>
              </w:rPr>
            </w:pPr>
            <w:r w:rsidRPr="00926FB2">
              <w:rPr>
                <w:sz w:val="24"/>
                <w:szCs w:val="24"/>
              </w:rPr>
              <w:t>1.27</w:t>
            </w:r>
          </w:p>
        </w:tc>
        <w:tc>
          <w:tcPr>
            <w:tcW w:w="1855" w:type="dxa"/>
          </w:tcPr>
          <w:p w14:paraId="49DB5BED" w14:textId="77777777" w:rsidR="00CE70C1" w:rsidRPr="00926FB2" w:rsidRDefault="00CE70C1" w:rsidP="00B506E7">
            <w:pPr>
              <w:widowControl w:val="0"/>
              <w:autoSpaceDE w:val="0"/>
              <w:autoSpaceDN w:val="0"/>
              <w:adjustRightInd w:val="0"/>
              <w:ind w:firstLine="34"/>
              <w:jc w:val="center"/>
              <w:rPr>
                <w:sz w:val="24"/>
                <w:szCs w:val="24"/>
                <w:vertAlign w:val="superscript"/>
              </w:rPr>
            </w:pPr>
            <w:r w:rsidRPr="00926FB2">
              <w:rPr>
                <w:sz w:val="24"/>
                <w:szCs w:val="24"/>
                <w:rtl/>
              </w:rPr>
              <w:t>1.1</w:t>
            </w:r>
            <w:r w:rsidRPr="00926FB2">
              <w:rPr>
                <w:sz w:val="24"/>
                <w:szCs w:val="24"/>
              </w:rPr>
              <w:t xml:space="preserve"> 10</w:t>
            </w:r>
            <w:r w:rsidRPr="00926FB2">
              <w:rPr>
                <w:sz w:val="24"/>
                <w:szCs w:val="24"/>
                <w:vertAlign w:val="superscript"/>
              </w:rPr>
              <w:t>7</w:t>
            </w:r>
          </w:p>
        </w:tc>
      </w:tr>
      <w:tr w:rsidR="009D56E2" w:rsidRPr="00926FB2" w14:paraId="1B83EB63" w14:textId="77777777" w:rsidTr="00011756">
        <w:tc>
          <w:tcPr>
            <w:tcW w:w="1806" w:type="dxa"/>
          </w:tcPr>
          <w:p w14:paraId="7CAF73BA" w14:textId="77777777" w:rsidR="00CE70C1" w:rsidRPr="00926FB2" w:rsidRDefault="00CE70C1" w:rsidP="00B506E7">
            <w:pPr>
              <w:widowControl w:val="0"/>
              <w:autoSpaceDE w:val="0"/>
              <w:autoSpaceDN w:val="0"/>
              <w:adjustRightInd w:val="0"/>
              <w:ind w:firstLine="34"/>
              <w:jc w:val="center"/>
              <w:rPr>
                <w:sz w:val="24"/>
                <w:szCs w:val="24"/>
              </w:rPr>
            </w:pPr>
            <w:r w:rsidRPr="00926FB2">
              <w:rPr>
                <w:sz w:val="24"/>
                <w:szCs w:val="24"/>
              </w:rPr>
              <w:t>15.0</w:t>
            </w:r>
          </w:p>
        </w:tc>
        <w:tc>
          <w:tcPr>
            <w:tcW w:w="1914" w:type="dxa"/>
          </w:tcPr>
          <w:p w14:paraId="71F7B3F5" w14:textId="77777777" w:rsidR="00CE70C1" w:rsidRPr="00926FB2" w:rsidRDefault="00CE70C1" w:rsidP="00B506E7">
            <w:pPr>
              <w:widowControl w:val="0"/>
              <w:autoSpaceDE w:val="0"/>
              <w:autoSpaceDN w:val="0"/>
              <w:adjustRightInd w:val="0"/>
              <w:ind w:firstLine="34"/>
              <w:jc w:val="center"/>
              <w:rPr>
                <w:sz w:val="24"/>
                <w:szCs w:val="24"/>
              </w:rPr>
            </w:pPr>
            <w:r w:rsidRPr="00926FB2">
              <w:rPr>
                <w:sz w:val="24"/>
                <w:szCs w:val="24"/>
              </w:rPr>
              <w:t>800.0</w:t>
            </w:r>
          </w:p>
        </w:tc>
        <w:tc>
          <w:tcPr>
            <w:tcW w:w="2220" w:type="dxa"/>
          </w:tcPr>
          <w:p w14:paraId="46BFB4EA" w14:textId="77777777" w:rsidR="00CE70C1" w:rsidRPr="00926FB2" w:rsidRDefault="00CE70C1" w:rsidP="00B506E7">
            <w:pPr>
              <w:widowControl w:val="0"/>
              <w:autoSpaceDE w:val="0"/>
              <w:autoSpaceDN w:val="0"/>
              <w:adjustRightInd w:val="0"/>
              <w:ind w:firstLine="34"/>
              <w:jc w:val="center"/>
              <w:rPr>
                <w:sz w:val="24"/>
                <w:szCs w:val="24"/>
              </w:rPr>
            </w:pPr>
            <w:r w:rsidRPr="00926FB2">
              <w:rPr>
                <w:sz w:val="24"/>
                <w:szCs w:val="24"/>
              </w:rPr>
              <w:t>1.21</w:t>
            </w:r>
          </w:p>
        </w:tc>
        <w:tc>
          <w:tcPr>
            <w:tcW w:w="1844" w:type="dxa"/>
          </w:tcPr>
          <w:p w14:paraId="438C590A" w14:textId="77777777" w:rsidR="00CE70C1" w:rsidRPr="00926FB2" w:rsidRDefault="00CE70C1" w:rsidP="00B506E7">
            <w:pPr>
              <w:widowControl w:val="0"/>
              <w:autoSpaceDE w:val="0"/>
              <w:autoSpaceDN w:val="0"/>
              <w:adjustRightInd w:val="0"/>
              <w:ind w:firstLine="34"/>
              <w:jc w:val="center"/>
              <w:rPr>
                <w:sz w:val="24"/>
                <w:szCs w:val="24"/>
              </w:rPr>
            </w:pPr>
            <w:r w:rsidRPr="00926FB2">
              <w:rPr>
                <w:sz w:val="24"/>
                <w:szCs w:val="24"/>
              </w:rPr>
              <w:t>1.45</w:t>
            </w:r>
          </w:p>
        </w:tc>
        <w:tc>
          <w:tcPr>
            <w:tcW w:w="1855" w:type="dxa"/>
          </w:tcPr>
          <w:p w14:paraId="7A409AEA" w14:textId="77777777" w:rsidR="00CE70C1" w:rsidRPr="00926FB2" w:rsidRDefault="00CE70C1" w:rsidP="00B506E7">
            <w:pPr>
              <w:widowControl w:val="0"/>
              <w:autoSpaceDE w:val="0"/>
              <w:autoSpaceDN w:val="0"/>
              <w:adjustRightInd w:val="0"/>
              <w:ind w:firstLine="34"/>
              <w:jc w:val="center"/>
              <w:rPr>
                <w:sz w:val="24"/>
                <w:szCs w:val="24"/>
                <w:vertAlign w:val="superscript"/>
              </w:rPr>
            </w:pPr>
            <w:r w:rsidRPr="00926FB2">
              <w:rPr>
                <w:sz w:val="24"/>
                <w:szCs w:val="24"/>
              </w:rPr>
              <w:t>3.7 10</w:t>
            </w:r>
            <w:r w:rsidRPr="00926FB2">
              <w:rPr>
                <w:sz w:val="24"/>
                <w:szCs w:val="24"/>
                <w:vertAlign w:val="superscript"/>
              </w:rPr>
              <w:t>7</w:t>
            </w:r>
          </w:p>
        </w:tc>
      </w:tr>
      <w:tr w:rsidR="009D56E2" w:rsidRPr="00926FB2" w14:paraId="3600CA4F" w14:textId="77777777" w:rsidTr="00011756">
        <w:tc>
          <w:tcPr>
            <w:tcW w:w="1806" w:type="dxa"/>
          </w:tcPr>
          <w:p w14:paraId="2EE9E97E" w14:textId="77777777" w:rsidR="00CE70C1" w:rsidRPr="00926FB2" w:rsidRDefault="00CE70C1" w:rsidP="00B506E7">
            <w:pPr>
              <w:widowControl w:val="0"/>
              <w:autoSpaceDE w:val="0"/>
              <w:autoSpaceDN w:val="0"/>
              <w:adjustRightInd w:val="0"/>
              <w:ind w:firstLine="34"/>
              <w:jc w:val="center"/>
              <w:rPr>
                <w:sz w:val="24"/>
                <w:szCs w:val="24"/>
              </w:rPr>
            </w:pPr>
            <w:r w:rsidRPr="00926FB2">
              <w:rPr>
                <w:sz w:val="24"/>
                <w:szCs w:val="24"/>
              </w:rPr>
              <w:t>20.0</w:t>
            </w:r>
          </w:p>
        </w:tc>
        <w:tc>
          <w:tcPr>
            <w:tcW w:w="1914" w:type="dxa"/>
          </w:tcPr>
          <w:p w14:paraId="5EAF46E9" w14:textId="77777777" w:rsidR="00CE70C1" w:rsidRPr="00926FB2" w:rsidRDefault="00CE70C1" w:rsidP="00B506E7">
            <w:pPr>
              <w:widowControl w:val="0"/>
              <w:autoSpaceDE w:val="0"/>
              <w:autoSpaceDN w:val="0"/>
              <w:adjustRightInd w:val="0"/>
              <w:ind w:firstLine="34"/>
              <w:jc w:val="center"/>
              <w:rPr>
                <w:sz w:val="24"/>
                <w:szCs w:val="24"/>
              </w:rPr>
            </w:pPr>
            <w:r w:rsidRPr="00926FB2">
              <w:rPr>
                <w:sz w:val="24"/>
                <w:szCs w:val="24"/>
              </w:rPr>
              <w:t>1000.0</w:t>
            </w:r>
          </w:p>
        </w:tc>
        <w:tc>
          <w:tcPr>
            <w:tcW w:w="2220" w:type="dxa"/>
          </w:tcPr>
          <w:p w14:paraId="05404512" w14:textId="77777777" w:rsidR="00CE70C1" w:rsidRPr="00926FB2" w:rsidRDefault="00CE70C1" w:rsidP="00B506E7">
            <w:pPr>
              <w:widowControl w:val="0"/>
              <w:autoSpaceDE w:val="0"/>
              <w:autoSpaceDN w:val="0"/>
              <w:adjustRightInd w:val="0"/>
              <w:ind w:firstLine="34"/>
              <w:jc w:val="center"/>
              <w:rPr>
                <w:sz w:val="24"/>
                <w:szCs w:val="24"/>
              </w:rPr>
            </w:pPr>
            <w:r w:rsidRPr="00926FB2">
              <w:rPr>
                <w:sz w:val="24"/>
                <w:szCs w:val="24"/>
              </w:rPr>
              <w:t>1.40</w:t>
            </w:r>
          </w:p>
        </w:tc>
        <w:tc>
          <w:tcPr>
            <w:tcW w:w="1844" w:type="dxa"/>
          </w:tcPr>
          <w:p w14:paraId="0DA670A6" w14:textId="77777777" w:rsidR="00CE70C1" w:rsidRPr="00926FB2" w:rsidRDefault="00CE70C1" w:rsidP="00B506E7">
            <w:pPr>
              <w:widowControl w:val="0"/>
              <w:autoSpaceDE w:val="0"/>
              <w:autoSpaceDN w:val="0"/>
              <w:adjustRightInd w:val="0"/>
              <w:ind w:firstLine="34"/>
              <w:jc w:val="center"/>
              <w:rPr>
                <w:sz w:val="24"/>
                <w:szCs w:val="24"/>
              </w:rPr>
            </w:pPr>
            <w:r w:rsidRPr="00926FB2">
              <w:rPr>
                <w:sz w:val="24"/>
                <w:szCs w:val="24"/>
              </w:rPr>
              <w:t>1.60</w:t>
            </w:r>
          </w:p>
        </w:tc>
        <w:tc>
          <w:tcPr>
            <w:tcW w:w="1855" w:type="dxa"/>
          </w:tcPr>
          <w:p w14:paraId="453C511E" w14:textId="77777777" w:rsidR="00CE70C1" w:rsidRPr="00926FB2" w:rsidRDefault="00CE70C1" w:rsidP="00B506E7">
            <w:pPr>
              <w:widowControl w:val="0"/>
              <w:autoSpaceDE w:val="0"/>
              <w:autoSpaceDN w:val="0"/>
              <w:adjustRightInd w:val="0"/>
              <w:ind w:firstLine="34"/>
              <w:jc w:val="center"/>
              <w:rPr>
                <w:sz w:val="24"/>
                <w:szCs w:val="24"/>
                <w:vertAlign w:val="superscript"/>
              </w:rPr>
            </w:pPr>
            <w:r w:rsidRPr="00926FB2">
              <w:rPr>
                <w:sz w:val="24"/>
                <w:szCs w:val="24"/>
              </w:rPr>
              <w:t>66.7 10</w:t>
            </w:r>
            <w:r w:rsidRPr="00926FB2">
              <w:rPr>
                <w:sz w:val="24"/>
                <w:szCs w:val="24"/>
                <w:vertAlign w:val="superscript"/>
              </w:rPr>
              <w:t>7</w:t>
            </w:r>
          </w:p>
        </w:tc>
      </w:tr>
    </w:tbl>
    <w:p w14:paraId="575E0D71" w14:textId="77777777" w:rsidR="00011756" w:rsidRPr="00926FB2" w:rsidRDefault="00011756" w:rsidP="00B506E7">
      <w:pPr>
        <w:shd w:val="clear" w:color="auto" w:fill="FFFFFF"/>
        <w:ind w:right="5" w:firstLine="567"/>
        <w:jc w:val="both"/>
        <w:rPr>
          <w:lang w:val="en-US"/>
        </w:rPr>
      </w:pPr>
    </w:p>
    <w:p w14:paraId="4E369299" w14:textId="15720336" w:rsidR="00CE70C1" w:rsidRPr="00926FB2" w:rsidRDefault="00CE70C1" w:rsidP="00B506E7">
      <w:pPr>
        <w:shd w:val="clear" w:color="auto" w:fill="FFFFFF"/>
        <w:ind w:right="5" w:firstLine="709"/>
        <w:jc w:val="both"/>
      </w:pPr>
      <w:r w:rsidRPr="00926FB2">
        <w:t>Сравнивая таблицы 3.</w:t>
      </w:r>
      <w:r w:rsidR="0059101F" w:rsidRPr="00926FB2">
        <w:t>4</w:t>
      </w:r>
      <w:r w:rsidRPr="00926FB2">
        <w:t xml:space="preserve"> и 3.</w:t>
      </w:r>
      <w:r w:rsidR="0059101F" w:rsidRPr="00926FB2">
        <w:t>5</w:t>
      </w:r>
      <w:r w:rsidRPr="00926FB2">
        <w:t xml:space="preserve"> видно, что температурная обработка пласта угля по затратам энергии в сто раз больше, чем затраты при </w:t>
      </w:r>
      <w:r w:rsidR="0057338D" w:rsidRPr="00926FB2">
        <w:t>гидрорасчленении</w:t>
      </w:r>
      <w:r w:rsidRPr="00926FB2">
        <w:t xml:space="preserve"> угольного пласта.</w:t>
      </w:r>
    </w:p>
    <w:bookmarkEnd w:id="56"/>
    <w:p w14:paraId="1EA2DCAA" w14:textId="77777777" w:rsidR="00CE70C1" w:rsidRPr="00926FB2" w:rsidRDefault="00CE70C1" w:rsidP="00B506E7">
      <w:pPr>
        <w:shd w:val="clear" w:color="auto" w:fill="FFFFFF"/>
        <w:ind w:right="5" w:firstLine="709"/>
        <w:jc w:val="both"/>
      </w:pPr>
      <w:r w:rsidRPr="00926FB2">
        <w:t>Чтобы увеличить газоотдачу из пласта угля можно использовать воду, соляную или угольную кислоту. Вместо кислот, можно использовать газовые компоненты в виде водорода, воздуха, азота.</w:t>
      </w:r>
    </w:p>
    <w:p w14:paraId="68F81A81" w14:textId="77777777" w:rsidR="00CE70C1" w:rsidRPr="00926FB2" w:rsidRDefault="00CE70C1" w:rsidP="00B506E7">
      <w:pPr>
        <w:shd w:val="clear" w:color="auto" w:fill="FFFFFF"/>
        <w:ind w:right="5" w:firstLine="709"/>
        <w:jc w:val="both"/>
      </w:pPr>
      <w:r w:rsidRPr="00926FB2">
        <w:t>Условия выбора параметров управления сорбционного угольного объема и его действия, формулируются таким способом:</w:t>
      </w:r>
    </w:p>
    <w:p w14:paraId="111DC246" w14:textId="77777777" w:rsidR="00CE70C1" w:rsidRPr="00926FB2" w:rsidRDefault="00CE70C1" w:rsidP="00B506E7">
      <w:pPr>
        <w:shd w:val="clear" w:color="auto" w:fill="FFFFFF"/>
        <w:ind w:right="5" w:firstLine="709"/>
        <w:jc w:val="both"/>
      </w:pPr>
      <w:r w:rsidRPr="00926FB2">
        <w:t>а) превышение молекулярной энергии сорбата в сорбционном объеме, тем меньше его термодинамическая стабильность;</w:t>
      </w:r>
    </w:p>
    <w:p w14:paraId="3DB2B120" w14:textId="77777777" w:rsidR="00CE70C1" w:rsidRPr="00926FB2" w:rsidRDefault="00CE70C1" w:rsidP="00B506E7">
      <w:pPr>
        <w:shd w:val="clear" w:color="auto" w:fill="FFFFFF"/>
        <w:tabs>
          <w:tab w:val="left" w:pos="9360"/>
        </w:tabs>
        <w:ind w:right="-6" w:firstLine="709"/>
        <w:jc w:val="both"/>
      </w:pPr>
      <w:r w:rsidRPr="00926FB2">
        <w:t>б) в соответствии с величиной термодинамической стабильности сорбаты можно расположить в ряд по ее убыванию или возрастанию;</w:t>
      </w:r>
    </w:p>
    <w:p w14:paraId="0B41ED39" w14:textId="570BC08E" w:rsidR="00CE70C1" w:rsidRPr="00926FB2" w:rsidRDefault="00CE70C1" w:rsidP="00B506E7">
      <w:pPr>
        <w:shd w:val="clear" w:color="auto" w:fill="FFFFFF"/>
        <w:ind w:right="-5" w:firstLine="709"/>
        <w:jc w:val="both"/>
      </w:pPr>
      <w:r w:rsidRPr="00926FB2">
        <w:t>Связь кристаллической решетки углерода и ее энергия с частицами молекул метана, с частицами хлорного водорода и газа углекислоты, приведено в работе</w:t>
      </w:r>
      <w:r w:rsidR="004D0E2B" w:rsidRPr="00926FB2">
        <w:t xml:space="preserve"> </w:t>
      </w:r>
      <w:r w:rsidR="004D0E2B" w:rsidRPr="00926FB2">
        <w:rPr>
          <w:color w:val="000000"/>
        </w:rPr>
        <w:t>[3]</w:t>
      </w:r>
      <w:r w:rsidRPr="00926FB2">
        <w:t>. В табл</w:t>
      </w:r>
      <w:r w:rsidR="0059101F" w:rsidRPr="00926FB2">
        <w:t>ице</w:t>
      </w:r>
      <w:r w:rsidRPr="00926FB2">
        <w:t xml:space="preserve"> 3.</w:t>
      </w:r>
      <w:r w:rsidR="0059101F" w:rsidRPr="00926FB2">
        <w:t>4</w:t>
      </w:r>
      <w:r w:rsidRPr="00926FB2">
        <w:t xml:space="preserve"> показана энергия сорбционной связи выбранных веществ с углеродной решеткой (углем). Данные энергетического расчета подтверждают высказанные термодинамические правила выбора управляющих средств воздействия на сорбционный объем с целью интенсификации его газоотдачи.</w:t>
      </w:r>
    </w:p>
    <w:p w14:paraId="7B3659F4" w14:textId="77777777" w:rsidR="00CE70C1" w:rsidRPr="00926FB2" w:rsidRDefault="00CE70C1" w:rsidP="00B506E7">
      <w:pPr>
        <w:shd w:val="clear" w:color="auto" w:fill="FFFFFF"/>
        <w:ind w:right="-5" w:firstLine="567"/>
        <w:jc w:val="both"/>
      </w:pPr>
    </w:p>
    <w:p w14:paraId="6F25D2F5" w14:textId="621A915B" w:rsidR="00CE70C1" w:rsidRPr="00926FB2" w:rsidRDefault="00CE70C1" w:rsidP="00B506E7">
      <w:pPr>
        <w:shd w:val="clear" w:color="auto" w:fill="FFFFFF"/>
        <w:ind w:right="-5"/>
        <w:jc w:val="both"/>
      </w:pPr>
      <w:bookmarkStart w:id="57" w:name="_Hlk120798189"/>
      <w:r w:rsidRPr="00926FB2">
        <w:t>Таблица 3.</w:t>
      </w:r>
      <w:r w:rsidR="0059101F" w:rsidRPr="00926FB2">
        <w:t>6</w:t>
      </w:r>
      <w:r w:rsidR="00784792" w:rsidRPr="00926FB2">
        <w:t xml:space="preserve"> - </w:t>
      </w:r>
      <w:r w:rsidRPr="00926FB2">
        <w:t>Энерги</w:t>
      </w:r>
      <w:r w:rsidR="00784792" w:rsidRPr="00926FB2">
        <w:t>я сорбционной связи молекул</w:t>
      </w:r>
      <w:r w:rsidR="004D0E2B" w:rsidRPr="00926FB2">
        <w:t xml:space="preserve"> </w:t>
      </w:r>
      <w:r w:rsidR="004D0E2B" w:rsidRPr="00926FB2">
        <w:rPr>
          <w:color w:val="000000"/>
        </w:rPr>
        <w:t>[3]</w:t>
      </w:r>
    </w:p>
    <w:p w14:paraId="191B01CF" w14:textId="77777777" w:rsidR="00CE70C1" w:rsidRPr="00926FB2" w:rsidRDefault="00CE70C1" w:rsidP="00B506E7">
      <w:pPr>
        <w:shd w:val="clear" w:color="auto" w:fill="FFFFFF"/>
        <w:ind w:right="-5"/>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1912"/>
        <w:gridCol w:w="2096"/>
        <w:gridCol w:w="1529"/>
        <w:gridCol w:w="2003"/>
      </w:tblGrid>
      <w:tr w:rsidR="009D56E2" w:rsidRPr="00926FB2" w14:paraId="299BA92B" w14:textId="77777777" w:rsidTr="003C7F57">
        <w:tc>
          <w:tcPr>
            <w:tcW w:w="2054" w:type="dxa"/>
            <w:vAlign w:val="center"/>
          </w:tcPr>
          <w:p w14:paraId="3C211EF7" w14:textId="77777777" w:rsidR="00CE70C1" w:rsidRPr="00926FB2" w:rsidRDefault="00CE70C1" w:rsidP="00B506E7">
            <w:pPr>
              <w:widowControl w:val="0"/>
              <w:autoSpaceDE w:val="0"/>
              <w:autoSpaceDN w:val="0"/>
              <w:adjustRightInd w:val="0"/>
              <w:ind w:right="-5"/>
              <w:jc w:val="center"/>
              <w:rPr>
                <w:sz w:val="24"/>
                <w:szCs w:val="24"/>
              </w:rPr>
            </w:pPr>
            <w:r w:rsidRPr="00926FB2">
              <w:rPr>
                <w:sz w:val="24"/>
                <w:szCs w:val="24"/>
              </w:rPr>
              <w:t>Сорбат</w:t>
            </w:r>
          </w:p>
        </w:tc>
        <w:tc>
          <w:tcPr>
            <w:tcW w:w="1907" w:type="dxa"/>
            <w:vAlign w:val="center"/>
          </w:tcPr>
          <w:p w14:paraId="5DADCF7B" w14:textId="77777777" w:rsidR="00CE70C1" w:rsidRPr="00926FB2" w:rsidRDefault="00CE70C1" w:rsidP="00B506E7">
            <w:pPr>
              <w:widowControl w:val="0"/>
              <w:autoSpaceDE w:val="0"/>
              <w:autoSpaceDN w:val="0"/>
              <w:adjustRightInd w:val="0"/>
              <w:ind w:right="-5" w:firstLine="34"/>
              <w:jc w:val="center"/>
              <w:rPr>
                <w:sz w:val="24"/>
                <w:szCs w:val="24"/>
              </w:rPr>
            </w:pPr>
            <w:r w:rsidRPr="00926FB2">
              <w:rPr>
                <w:sz w:val="24"/>
                <w:szCs w:val="24"/>
              </w:rPr>
              <w:t>Энергия дисперсионного взаимодействия, кДж/моль</w:t>
            </w:r>
          </w:p>
        </w:tc>
        <w:tc>
          <w:tcPr>
            <w:tcW w:w="2124" w:type="dxa"/>
            <w:vAlign w:val="center"/>
          </w:tcPr>
          <w:p w14:paraId="6FFD9525" w14:textId="77777777" w:rsidR="00CE70C1" w:rsidRPr="00926FB2" w:rsidRDefault="00CE70C1" w:rsidP="00B506E7">
            <w:pPr>
              <w:widowControl w:val="0"/>
              <w:autoSpaceDE w:val="0"/>
              <w:autoSpaceDN w:val="0"/>
              <w:adjustRightInd w:val="0"/>
              <w:ind w:right="-5" w:firstLine="34"/>
              <w:jc w:val="center"/>
              <w:rPr>
                <w:sz w:val="24"/>
                <w:szCs w:val="24"/>
              </w:rPr>
            </w:pPr>
            <w:r w:rsidRPr="00926FB2">
              <w:rPr>
                <w:sz w:val="24"/>
                <w:szCs w:val="24"/>
              </w:rPr>
              <w:t>Энергия индукционного взаимодействия, кДж/моль</w:t>
            </w:r>
          </w:p>
        </w:tc>
        <w:tc>
          <w:tcPr>
            <w:tcW w:w="1570" w:type="dxa"/>
            <w:vAlign w:val="center"/>
          </w:tcPr>
          <w:p w14:paraId="6E4FA91F" w14:textId="77777777" w:rsidR="00CE70C1" w:rsidRPr="00926FB2" w:rsidRDefault="00CE70C1" w:rsidP="00B506E7">
            <w:pPr>
              <w:widowControl w:val="0"/>
              <w:autoSpaceDE w:val="0"/>
              <w:autoSpaceDN w:val="0"/>
              <w:adjustRightInd w:val="0"/>
              <w:ind w:right="-5" w:firstLine="34"/>
              <w:jc w:val="center"/>
              <w:rPr>
                <w:sz w:val="24"/>
                <w:szCs w:val="24"/>
              </w:rPr>
            </w:pPr>
            <w:r w:rsidRPr="00926FB2">
              <w:rPr>
                <w:sz w:val="24"/>
                <w:szCs w:val="24"/>
              </w:rPr>
              <w:t>Общая энергия сорбции,</w:t>
            </w:r>
          </w:p>
          <w:p w14:paraId="0117EDB2" w14:textId="77777777" w:rsidR="00CE70C1" w:rsidRPr="00926FB2" w:rsidRDefault="00CE70C1" w:rsidP="00B506E7">
            <w:pPr>
              <w:widowControl w:val="0"/>
              <w:autoSpaceDE w:val="0"/>
              <w:autoSpaceDN w:val="0"/>
              <w:adjustRightInd w:val="0"/>
              <w:ind w:right="-5" w:firstLine="34"/>
              <w:jc w:val="center"/>
              <w:rPr>
                <w:sz w:val="24"/>
                <w:szCs w:val="24"/>
              </w:rPr>
            </w:pPr>
            <w:r w:rsidRPr="00926FB2">
              <w:rPr>
                <w:sz w:val="24"/>
                <w:szCs w:val="24"/>
              </w:rPr>
              <w:t>кДж/моль</w:t>
            </w:r>
          </w:p>
        </w:tc>
        <w:tc>
          <w:tcPr>
            <w:tcW w:w="2091" w:type="dxa"/>
            <w:vAlign w:val="center"/>
          </w:tcPr>
          <w:p w14:paraId="0E067AA4" w14:textId="77777777" w:rsidR="00CE70C1" w:rsidRPr="00926FB2" w:rsidRDefault="00CE70C1" w:rsidP="00B506E7">
            <w:pPr>
              <w:widowControl w:val="0"/>
              <w:autoSpaceDE w:val="0"/>
              <w:autoSpaceDN w:val="0"/>
              <w:adjustRightInd w:val="0"/>
              <w:ind w:right="-5" w:firstLine="34"/>
              <w:jc w:val="center"/>
              <w:rPr>
                <w:sz w:val="24"/>
                <w:szCs w:val="24"/>
              </w:rPr>
            </w:pPr>
            <w:r w:rsidRPr="00926FB2">
              <w:rPr>
                <w:sz w:val="24"/>
                <w:szCs w:val="24"/>
              </w:rPr>
              <w:t>Отношение к энергии сорбции метана, кДж/моль</w:t>
            </w:r>
          </w:p>
        </w:tc>
      </w:tr>
      <w:tr w:rsidR="009D56E2" w:rsidRPr="00926FB2" w14:paraId="5ABEB202" w14:textId="77777777" w:rsidTr="003C7F57">
        <w:tc>
          <w:tcPr>
            <w:tcW w:w="2054" w:type="dxa"/>
            <w:vAlign w:val="center"/>
          </w:tcPr>
          <w:p w14:paraId="53B58F74" w14:textId="77777777" w:rsidR="00CE70C1" w:rsidRPr="00926FB2" w:rsidRDefault="00CE70C1" w:rsidP="00B506E7">
            <w:pPr>
              <w:widowControl w:val="0"/>
              <w:autoSpaceDE w:val="0"/>
              <w:autoSpaceDN w:val="0"/>
              <w:adjustRightInd w:val="0"/>
              <w:ind w:right="-5" w:firstLine="34"/>
              <w:jc w:val="center"/>
              <w:rPr>
                <w:sz w:val="24"/>
                <w:szCs w:val="24"/>
              </w:rPr>
            </w:pPr>
            <w:r w:rsidRPr="00926FB2">
              <w:rPr>
                <w:sz w:val="24"/>
                <w:szCs w:val="24"/>
              </w:rPr>
              <w:t>Метан</w:t>
            </w:r>
          </w:p>
        </w:tc>
        <w:tc>
          <w:tcPr>
            <w:tcW w:w="1907" w:type="dxa"/>
            <w:vAlign w:val="center"/>
          </w:tcPr>
          <w:p w14:paraId="774D3981" w14:textId="77777777" w:rsidR="00CE70C1" w:rsidRPr="00926FB2" w:rsidRDefault="00CE70C1" w:rsidP="00B506E7">
            <w:pPr>
              <w:widowControl w:val="0"/>
              <w:autoSpaceDE w:val="0"/>
              <w:autoSpaceDN w:val="0"/>
              <w:adjustRightInd w:val="0"/>
              <w:ind w:right="-5" w:firstLine="34"/>
              <w:jc w:val="center"/>
              <w:rPr>
                <w:sz w:val="24"/>
                <w:szCs w:val="24"/>
              </w:rPr>
            </w:pPr>
            <w:r w:rsidRPr="00926FB2">
              <w:rPr>
                <w:sz w:val="24"/>
                <w:szCs w:val="24"/>
              </w:rPr>
              <w:t>13.2</w:t>
            </w:r>
          </w:p>
        </w:tc>
        <w:tc>
          <w:tcPr>
            <w:tcW w:w="2124" w:type="dxa"/>
            <w:vAlign w:val="center"/>
          </w:tcPr>
          <w:p w14:paraId="68A402A5" w14:textId="77777777" w:rsidR="00CE70C1" w:rsidRPr="00926FB2" w:rsidRDefault="00CE70C1" w:rsidP="00B506E7">
            <w:pPr>
              <w:widowControl w:val="0"/>
              <w:autoSpaceDE w:val="0"/>
              <w:autoSpaceDN w:val="0"/>
              <w:adjustRightInd w:val="0"/>
              <w:ind w:right="-5" w:firstLine="34"/>
              <w:jc w:val="center"/>
              <w:rPr>
                <w:sz w:val="24"/>
                <w:szCs w:val="24"/>
              </w:rPr>
            </w:pPr>
            <w:r w:rsidRPr="00926FB2">
              <w:rPr>
                <w:sz w:val="24"/>
                <w:szCs w:val="24"/>
              </w:rPr>
              <w:t>-</w:t>
            </w:r>
          </w:p>
        </w:tc>
        <w:tc>
          <w:tcPr>
            <w:tcW w:w="1570" w:type="dxa"/>
            <w:vAlign w:val="center"/>
          </w:tcPr>
          <w:p w14:paraId="77066CA6" w14:textId="77777777" w:rsidR="00CE70C1" w:rsidRPr="00926FB2" w:rsidRDefault="00CE70C1" w:rsidP="00B506E7">
            <w:pPr>
              <w:widowControl w:val="0"/>
              <w:autoSpaceDE w:val="0"/>
              <w:autoSpaceDN w:val="0"/>
              <w:adjustRightInd w:val="0"/>
              <w:ind w:right="-5" w:firstLine="34"/>
              <w:jc w:val="center"/>
              <w:rPr>
                <w:sz w:val="24"/>
                <w:szCs w:val="24"/>
              </w:rPr>
            </w:pPr>
            <w:r w:rsidRPr="00926FB2">
              <w:rPr>
                <w:sz w:val="24"/>
                <w:szCs w:val="24"/>
              </w:rPr>
              <w:t>13.2</w:t>
            </w:r>
          </w:p>
        </w:tc>
        <w:tc>
          <w:tcPr>
            <w:tcW w:w="2091" w:type="dxa"/>
            <w:vAlign w:val="center"/>
          </w:tcPr>
          <w:p w14:paraId="4C830E0C" w14:textId="77777777" w:rsidR="00CE70C1" w:rsidRPr="00926FB2" w:rsidRDefault="00CE70C1" w:rsidP="00B506E7">
            <w:pPr>
              <w:widowControl w:val="0"/>
              <w:autoSpaceDE w:val="0"/>
              <w:autoSpaceDN w:val="0"/>
              <w:adjustRightInd w:val="0"/>
              <w:ind w:right="-5" w:firstLine="34"/>
              <w:jc w:val="center"/>
              <w:rPr>
                <w:sz w:val="24"/>
                <w:szCs w:val="24"/>
              </w:rPr>
            </w:pPr>
            <w:r w:rsidRPr="00926FB2">
              <w:rPr>
                <w:sz w:val="24"/>
                <w:szCs w:val="24"/>
              </w:rPr>
              <w:t>100.0</w:t>
            </w:r>
          </w:p>
        </w:tc>
      </w:tr>
      <w:tr w:rsidR="009D56E2" w:rsidRPr="00926FB2" w14:paraId="08D5C439" w14:textId="77777777" w:rsidTr="003C7F57">
        <w:tc>
          <w:tcPr>
            <w:tcW w:w="2054" w:type="dxa"/>
            <w:vAlign w:val="center"/>
          </w:tcPr>
          <w:p w14:paraId="60BFD3C9" w14:textId="77777777" w:rsidR="00CE70C1" w:rsidRPr="00926FB2" w:rsidRDefault="00CE70C1" w:rsidP="00B506E7">
            <w:pPr>
              <w:widowControl w:val="0"/>
              <w:autoSpaceDE w:val="0"/>
              <w:autoSpaceDN w:val="0"/>
              <w:adjustRightInd w:val="0"/>
              <w:ind w:right="-5" w:firstLine="34"/>
              <w:jc w:val="center"/>
              <w:rPr>
                <w:sz w:val="24"/>
                <w:szCs w:val="24"/>
              </w:rPr>
            </w:pPr>
            <w:r w:rsidRPr="00926FB2">
              <w:rPr>
                <w:sz w:val="24"/>
                <w:szCs w:val="24"/>
              </w:rPr>
              <w:t>Углекислый газ</w:t>
            </w:r>
          </w:p>
        </w:tc>
        <w:tc>
          <w:tcPr>
            <w:tcW w:w="1907" w:type="dxa"/>
            <w:vAlign w:val="center"/>
          </w:tcPr>
          <w:p w14:paraId="3A2CB6CA" w14:textId="77777777" w:rsidR="00CE70C1" w:rsidRPr="00926FB2" w:rsidRDefault="00CE70C1" w:rsidP="00B506E7">
            <w:pPr>
              <w:widowControl w:val="0"/>
              <w:autoSpaceDE w:val="0"/>
              <w:autoSpaceDN w:val="0"/>
              <w:adjustRightInd w:val="0"/>
              <w:ind w:right="-5" w:firstLine="34"/>
              <w:jc w:val="center"/>
              <w:rPr>
                <w:sz w:val="24"/>
                <w:szCs w:val="24"/>
              </w:rPr>
            </w:pPr>
            <w:r w:rsidRPr="00926FB2">
              <w:rPr>
                <w:sz w:val="24"/>
                <w:szCs w:val="24"/>
              </w:rPr>
              <w:t>15.0</w:t>
            </w:r>
          </w:p>
        </w:tc>
        <w:tc>
          <w:tcPr>
            <w:tcW w:w="2124" w:type="dxa"/>
            <w:vAlign w:val="center"/>
          </w:tcPr>
          <w:p w14:paraId="606D2505" w14:textId="77777777" w:rsidR="00CE70C1" w:rsidRPr="00926FB2" w:rsidRDefault="00CE70C1" w:rsidP="00B506E7">
            <w:pPr>
              <w:widowControl w:val="0"/>
              <w:autoSpaceDE w:val="0"/>
              <w:autoSpaceDN w:val="0"/>
              <w:adjustRightInd w:val="0"/>
              <w:ind w:right="-5" w:firstLine="34"/>
              <w:jc w:val="center"/>
              <w:rPr>
                <w:sz w:val="24"/>
                <w:szCs w:val="24"/>
              </w:rPr>
            </w:pPr>
            <w:r w:rsidRPr="00926FB2">
              <w:rPr>
                <w:sz w:val="24"/>
                <w:szCs w:val="24"/>
              </w:rPr>
              <w:t>-</w:t>
            </w:r>
          </w:p>
        </w:tc>
        <w:tc>
          <w:tcPr>
            <w:tcW w:w="1570" w:type="dxa"/>
            <w:vAlign w:val="center"/>
          </w:tcPr>
          <w:p w14:paraId="56320F26" w14:textId="77777777" w:rsidR="00CE70C1" w:rsidRPr="00926FB2" w:rsidRDefault="00CE70C1" w:rsidP="00B506E7">
            <w:pPr>
              <w:widowControl w:val="0"/>
              <w:autoSpaceDE w:val="0"/>
              <w:autoSpaceDN w:val="0"/>
              <w:adjustRightInd w:val="0"/>
              <w:ind w:right="-5" w:firstLine="34"/>
              <w:jc w:val="center"/>
              <w:rPr>
                <w:sz w:val="24"/>
                <w:szCs w:val="24"/>
              </w:rPr>
            </w:pPr>
            <w:r w:rsidRPr="00926FB2">
              <w:rPr>
                <w:sz w:val="24"/>
                <w:szCs w:val="24"/>
              </w:rPr>
              <w:t>15.0</w:t>
            </w:r>
          </w:p>
        </w:tc>
        <w:tc>
          <w:tcPr>
            <w:tcW w:w="2091" w:type="dxa"/>
            <w:vAlign w:val="center"/>
          </w:tcPr>
          <w:p w14:paraId="597C18F1" w14:textId="77777777" w:rsidR="00CE70C1" w:rsidRPr="00926FB2" w:rsidRDefault="00CE70C1" w:rsidP="00B506E7">
            <w:pPr>
              <w:widowControl w:val="0"/>
              <w:autoSpaceDE w:val="0"/>
              <w:autoSpaceDN w:val="0"/>
              <w:adjustRightInd w:val="0"/>
              <w:ind w:right="-5" w:firstLine="34"/>
              <w:jc w:val="center"/>
              <w:rPr>
                <w:sz w:val="24"/>
                <w:szCs w:val="24"/>
              </w:rPr>
            </w:pPr>
            <w:r w:rsidRPr="00926FB2">
              <w:rPr>
                <w:sz w:val="24"/>
                <w:szCs w:val="24"/>
              </w:rPr>
              <w:t>113.6</w:t>
            </w:r>
          </w:p>
        </w:tc>
      </w:tr>
      <w:tr w:rsidR="009D56E2" w:rsidRPr="00926FB2" w14:paraId="1EAF13F4" w14:textId="77777777" w:rsidTr="003C7F57">
        <w:tc>
          <w:tcPr>
            <w:tcW w:w="2054" w:type="dxa"/>
            <w:vAlign w:val="center"/>
          </w:tcPr>
          <w:p w14:paraId="0BD57D0D" w14:textId="77777777" w:rsidR="00CE70C1" w:rsidRPr="00926FB2" w:rsidRDefault="00CE70C1" w:rsidP="00B506E7">
            <w:pPr>
              <w:widowControl w:val="0"/>
              <w:autoSpaceDE w:val="0"/>
              <w:autoSpaceDN w:val="0"/>
              <w:adjustRightInd w:val="0"/>
              <w:ind w:right="-5" w:firstLine="34"/>
              <w:jc w:val="center"/>
              <w:rPr>
                <w:sz w:val="24"/>
                <w:szCs w:val="24"/>
              </w:rPr>
            </w:pPr>
            <w:r w:rsidRPr="00926FB2">
              <w:rPr>
                <w:sz w:val="24"/>
                <w:szCs w:val="24"/>
              </w:rPr>
              <w:t>Хлористый водород</w:t>
            </w:r>
          </w:p>
        </w:tc>
        <w:tc>
          <w:tcPr>
            <w:tcW w:w="1907" w:type="dxa"/>
            <w:vAlign w:val="center"/>
          </w:tcPr>
          <w:p w14:paraId="182B13FF" w14:textId="77777777" w:rsidR="00CE70C1" w:rsidRPr="00926FB2" w:rsidRDefault="00CE70C1" w:rsidP="00B506E7">
            <w:pPr>
              <w:widowControl w:val="0"/>
              <w:autoSpaceDE w:val="0"/>
              <w:autoSpaceDN w:val="0"/>
              <w:adjustRightInd w:val="0"/>
              <w:ind w:right="-5" w:firstLine="34"/>
              <w:jc w:val="center"/>
              <w:rPr>
                <w:sz w:val="24"/>
                <w:szCs w:val="24"/>
              </w:rPr>
            </w:pPr>
            <w:r w:rsidRPr="00926FB2">
              <w:rPr>
                <w:sz w:val="24"/>
                <w:szCs w:val="24"/>
              </w:rPr>
              <w:t>17.9</w:t>
            </w:r>
          </w:p>
        </w:tc>
        <w:tc>
          <w:tcPr>
            <w:tcW w:w="2124" w:type="dxa"/>
            <w:vAlign w:val="center"/>
          </w:tcPr>
          <w:p w14:paraId="47AAE0EC" w14:textId="77777777" w:rsidR="00CE70C1" w:rsidRPr="00926FB2" w:rsidRDefault="00CE70C1" w:rsidP="00B506E7">
            <w:pPr>
              <w:widowControl w:val="0"/>
              <w:autoSpaceDE w:val="0"/>
              <w:autoSpaceDN w:val="0"/>
              <w:adjustRightInd w:val="0"/>
              <w:ind w:right="-5" w:firstLine="34"/>
              <w:jc w:val="center"/>
              <w:rPr>
                <w:sz w:val="24"/>
                <w:szCs w:val="24"/>
              </w:rPr>
            </w:pPr>
            <w:r w:rsidRPr="00926FB2">
              <w:rPr>
                <w:sz w:val="24"/>
                <w:szCs w:val="24"/>
              </w:rPr>
              <w:t>2.5</w:t>
            </w:r>
          </w:p>
        </w:tc>
        <w:tc>
          <w:tcPr>
            <w:tcW w:w="1570" w:type="dxa"/>
            <w:vAlign w:val="center"/>
          </w:tcPr>
          <w:p w14:paraId="01839BEC" w14:textId="77777777" w:rsidR="00CE70C1" w:rsidRPr="00926FB2" w:rsidRDefault="00CE70C1" w:rsidP="00B506E7">
            <w:pPr>
              <w:widowControl w:val="0"/>
              <w:autoSpaceDE w:val="0"/>
              <w:autoSpaceDN w:val="0"/>
              <w:adjustRightInd w:val="0"/>
              <w:ind w:right="-5" w:firstLine="34"/>
              <w:jc w:val="center"/>
              <w:rPr>
                <w:sz w:val="24"/>
                <w:szCs w:val="24"/>
              </w:rPr>
            </w:pPr>
            <w:r w:rsidRPr="00926FB2">
              <w:rPr>
                <w:sz w:val="24"/>
                <w:szCs w:val="24"/>
              </w:rPr>
              <w:t>20.4</w:t>
            </w:r>
          </w:p>
        </w:tc>
        <w:tc>
          <w:tcPr>
            <w:tcW w:w="2091" w:type="dxa"/>
            <w:vAlign w:val="center"/>
          </w:tcPr>
          <w:p w14:paraId="31016C93" w14:textId="77777777" w:rsidR="00CE70C1" w:rsidRPr="00926FB2" w:rsidRDefault="00CE70C1" w:rsidP="00B506E7">
            <w:pPr>
              <w:widowControl w:val="0"/>
              <w:autoSpaceDE w:val="0"/>
              <w:autoSpaceDN w:val="0"/>
              <w:adjustRightInd w:val="0"/>
              <w:ind w:right="-5" w:firstLine="34"/>
              <w:jc w:val="center"/>
              <w:rPr>
                <w:sz w:val="24"/>
                <w:szCs w:val="24"/>
              </w:rPr>
            </w:pPr>
            <w:r w:rsidRPr="00926FB2">
              <w:rPr>
                <w:sz w:val="24"/>
                <w:szCs w:val="24"/>
              </w:rPr>
              <w:t>154.5</w:t>
            </w:r>
          </w:p>
        </w:tc>
      </w:tr>
      <w:bookmarkEnd w:id="57"/>
    </w:tbl>
    <w:p w14:paraId="3D9D40BC" w14:textId="77777777" w:rsidR="00CE70C1" w:rsidRPr="00926FB2" w:rsidRDefault="00CE70C1" w:rsidP="00B506E7">
      <w:pPr>
        <w:shd w:val="clear" w:color="auto" w:fill="FFFFFF"/>
        <w:ind w:right="-5" w:firstLine="426"/>
        <w:jc w:val="both"/>
      </w:pPr>
    </w:p>
    <w:p w14:paraId="54C93A42" w14:textId="5E7044FD" w:rsidR="00CE70C1" w:rsidRPr="00926FB2" w:rsidRDefault="00CE70C1" w:rsidP="00B506E7">
      <w:pPr>
        <w:shd w:val="clear" w:color="auto" w:fill="FFFFFF"/>
        <w:ind w:right="5" w:firstLine="709"/>
        <w:jc w:val="both"/>
      </w:pPr>
      <w:r w:rsidRPr="00926FB2">
        <w:t>Соотношения для вычислений будут таковы:</w:t>
      </w:r>
    </w:p>
    <w:p w14:paraId="14137E59" w14:textId="77777777" w:rsidR="006A3610" w:rsidRPr="00926FB2" w:rsidRDefault="006A3610" w:rsidP="00B506E7">
      <w:pPr>
        <w:shd w:val="clear" w:color="auto" w:fill="FFFFFF"/>
        <w:ind w:right="5" w:firstLine="709"/>
        <w:jc w:val="both"/>
      </w:pPr>
    </w:p>
    <w:p w14:paraId="3D2A559F" w14:textId="0F759048" w:rsidR="00CE70C1" w:rsidRPr="00926FB2" w:rsidRDefault="00CE4F49" w:rsidP="00B506E7">
      <w:pPr>
        <w:shd w:val="clear" w:color="auto" w:fill="FFFFFF"/>
        <w:ind w:left="2124" w:right="5" w:firstLine="426"/>
        <w:jc w:val="right"/>
      </w:pPr>
      <m:oMath>
        <m:r>
          <m:rPr>
            <m:sty m:val="p"/>
          </m:rPr>
          <w:rPr>
            <w:rFonts w:ascii="Cambria Math" w:hAnsi="Cambria Math"/>
          </w:rPr>
          <m:t>W=</m:t>
        </m:r>
        <m:sSub>
          <m:sSubPr>
            <m:ctrlPr>
              <w:rPr>
                <w:rFonts w:ascii="Cambria Math" w:hAnsi="Cambria Math"/>
                <w:iCs/>
              </w:rPr>
            </m:ctrlPr>
          </m:sSubPr>
          <m:e>
            <m:r>
              <m:rPr>
                <m:sty m:val="p"/>
              </m:rPr>
              <w:rPr>
                <w:rFonts w:ascii="Cambria Math" w:hAnsi="Cambria Math"/>
              </w:rPr>
              <m:t>W</m:t>
            </m:r>
          </m:e>
          <m:sub>
            <m:r>
              <m:rPr>
                <m:sty m:val="p"/>
              </m:rPr>
              <w:rPr>
                <w:rFonts w:ascii="Cambria Math" w:hAnsi="Cambria Math"/>
              </w:rPr>
              <m:t>c</m:t>
            </m:r>
          </m:sub>
        </m:sSub>
        <m:f>
          <m:fPr>
            <m:ctrlPr>
              <w:rPr>
                <w:rFonts w:ascii="Cambria Math" w:hAnsi="Cambria Math"/>
                <w:iCs/>
              </w:rPr>
            </m:ctrlPr>
          </m:fPr>
          <m:num>
            <m:r>
              <m:rPr>
                <m:sty m:val="p"/>
              </m:rPr>
              <w:rPr>
                <w:rFonts w:ascii="Cambria Math" w:hAnsi="Cambria Math"/>
              </w:rPr>
              <m:t>ρ</m:t>
            </m:r>
          </m:num>
          <m:den>
            <m:sSub>
              <m:sSubPr>
                <m:ctrlPr>
                  <w:rPr>
                    <w:rFonts w:ascii="Cambria Math" w:hAnsi="Cambria Math"/>
                    <w:iCs/>
                  </w:rPr>
                </m:ctrlPr>
              </m:sSubPr>
              <m:e>
                <m:r>
                  <m:rPr>
                    <m:sty m:val="p"/>
                  </m:rPr>
                  <w:rPr>
                    <w:rFonts w:ascii="Cambria Math" w:hAnsi="Cambria Math"/>
                  </w:rPr>
                  <m:t>ρ</m:t>
                </m:r>
              </m:e>
              <m:sub>
                <m:r>
                  <m:rPr>
                    <m:sty m:val="p"/>
                  </m:rPr>
                  <w:rPr>
                    <w:rFonts w:ascii="Cambria Math" w:hAnsi="Cambria Math"/>
                  </w:rPr>
                  <m:t>С</m:t>
                </m:r>
                <m:sSub>
                  <m:sSubPr>
                    <m:ctrlPr>
                      <w:rPr>
                        <w:rFonts w:ascii="Cambria Math" w:hAnsi="Cambria Math"/>
                        <w:iCs/>
                      </w:rPr>
                    </m:ctrlPr>
                  </m:sSubPr>
                  <m:e>
                    <m:r>
                      <m:rPr>
                        <m:sty m:val="p"/>
                      </m:rPr>
                      <w:rPr>
                        <w:rFonts w:ascii="Cambria Math" w:hAnsi="Cambria Math"/>
                      </w:rPr>
                      <m:t>О</m:t>
                    </m:r>
                  </m:e>
                  <m:sub>
                    <m:r>
                      <m:rPr>
                        <m:sty m:val="p"/>
                      </m:rPr>
                      <w:rPr>
                        <w:rFonts w:ascii="Cambria Math" w:hAnsi="Cambria Math"/>
                      </w:rPr>
                      <m:t>2</m:t>
                    </m:r>
                  </m:sub>
                </m:sSub>
              </m:sub>
            </m:sSub>
          </m:den>
        </m:f>
        <m:r>
          <m:rPr>
            <m:sty m:val="p"/>
          </m:rPr>
          <w:rPr>
            <w:rFonts w:ascii="Cambria Math" w:hAnsi="Cambria Math"/>
          </w:rPr>
          <m:t>⋅</m:t>
        </m:r>
        <m:f>
          <m:fPr>
            <m:ctrlPr>
              <w:rPr>
                <w:rFonts w:ascii="Cambria Math" w:hAnsi="Cambria Math"/>
                <w:iCs/>
              </w:rPr>
            </m:ctrlPr>
          </m:fPr>
          <m:num>
            <m:r>
              <m:rPr>
                <m:sty m:val="p"/>
              </m:rPr>
              <w:rPr>
                <w:rFonts w:ascii="Cambria Math" w:hAnsi="Cambria Math"/>
              </w:rPr>
              <m:t>V</m:t>
            </m:r>
          </m:num>
          <m:den>
            <m:sSub>
              <m:sSubPr>
                <m:ctrlPr>
                  <w:rPr>
                    <w:rFonts w:ascii="Cambria Math" w:hAnsi="Cambria Math"/>
                    <w:iCs/>
                  </w:rPr>
                </m:ctrlPr>
              </m:sSubPr>
              <m:e>
                <m:r>
                  <m:rPr>
                    <m:sty m:val="p"/>
                  </m:rPr>
                  <w:rPr>
                    <w:rFonts w:ascii="Cambria Math" w:hAnsi="Cambria Math"/>
                  </w:rPr>
                  <m:t>V</m:t>
                </m:r>
              </m:e>
              <m:sub>
                <m:r>
                  <m:rPr>
                    <m:sty m:val="p"/>
                  </m:rPr>
                  <w:rPr>
                    <w:rFonts w:ascii="Cambria Math" w:hAnsi="Cambria Math"/>
                  </w:rPr>
                  <m:t>m</m:t>
                </m:r>
              </m:sub>
            </m:sSub>
          </m:den>
        </m:f>
        <m:r>
          <m:rPr>
            <m:sty m:val="p"/>
          </m:rPr>
          <w:rPr>
            <w:rFonts w:ascii="Cambria Math" w:hAnsi="Cambria Math"/>
          </w:rPr>
          <m:t>,</m:t>
        </m:r>
      </m:oMath>
      <w:r w:rsidR="008D2AC4" w:rsidRPr="00926FB2">
        <w:t xml:space="preserve">                                            </w:t>
      </w:r>
      <w:r w:rsidR="00CE70C1" w:rsidRPr="00926FB2">
        <w:t>(3.</w:t>
      </w:r>
      <w:r w:rsidR="00194B73" w:rsidRPr="00926FB2">
        <w:t>2</w:t>
      </w:r>
      <w:r w:rsidR="00CE70C1" w:rsidRPr="00926FB2">
        <w:t>3)</w:t>
      </w:r>
    </w:p>
    <w:p w14:paraId="1C237F18" w14:textId="77777777" w:rsidR="0059101F" w:rsidRPr="00926FB2" w:rsidRDefault="0059101F" w:rsidP="00B506E7">
      <w:pPr>
        <w:shd w:val="clear" w:color="auto" w:fill="FFFFFF"/>
        <w:ind w:left="2124" w:right="5" w:firstLine="426"/>
        <w:jc w:val="right"/>
      </w:pPr>
    </w:p>
    <w:p w14:paraId="18CF7664" w14:textId="5F51C144" w:rsidR="00CE70C1" w:rsidRPr="00926FB2" w:rsidRDefault="00CE70C1" w:rsidP="006A3610">
      <w:pPr>
        <w:tabs>
          <w:tab w:val="left" w:pos="709"/>
        </w:tabs>
        <w:ind w:right="-5"/>
        <w:jc w:val="both"/>
      </w:pPr>
      <w:r w:rsidRPr="00926FB2">
        <w:t>где</w:t>
      </w:r>
      <w:r w:rsidR="006A3610" w:rsidRPr="00926FB2">
        <w:tab/>
      </w:r>
      <m:oMath>
        <m:r>
          <w:rPr>
            <w:rFonts w:ascii="Cambria Math" w:hAnsi="Cambria Math"/>
            <w:lang w:val="en-US"/>
          </w:rPr>
          <m:t>W</m:t>
        </m:r>
        <m:r>
          <w:rPr>
            <w:rFonts w:ascii="Cambria Math" w:hAnsi="Cambria Math"/>
            <w:vertAlign w:val="subscript"/>
            <w:lang w:val="en-US"/>
          </w:rPr>
          <m:t>c</m:t>
        </m:r>
      </m:oMath>
      <w:r w:rsidRPr="00926FB2">
        <w:t xml:space="preserve"> –</w:t>
      </w:r>
      <w:r w:rsidR="00F2031F" w:rsidRPr="00926FB2">
        <w:t xml:space="preserve"> </w:t>
      </w:r>
      <w:r w:rsidRPr="00926FB2">
        <w:t xml:space="preserve">сорбционная энергия; </w:t>
      </w:r>
      <m:oMath>
        <m:r>
          <w:rPr>
            <w:rFonts w:ascii="Cambria Math" w:hAnsi="Cambria Math"/>
          </w:rPr>
          <m:t>ρ</m:t>
        </m:r>
      </m:oMath>
      <w:r w:rsidRPr="00926FB2">
        <w:t xml:space="preserve">, </w:t>
      </w:r>
      <m:oMath>
        <m:sSub>
          <m:sSubPr>
            <m:ctrlPr>
              <w:rPr>
                <w:rFonts w:ascii="Cambria Math" w:hAnsi="Cambria Math"/>
              </w:rPr>
            </m:ctrlPr>
          </m:sSubPr>
          <m:e>
            <m:r>
              <w:rPr>
                <w:rFonts w:ascii="Cambria Math" w:hAnsi="Cambria Math"/>
              </w:rPr>
              <m:t>ρ</m:t>
            </m:r>
          </m:e>
          <m:sub>
            <m:r>
              <m:rPr>
                <m:sty m:val="p"/>
              </m:rPr>
              <w:rPr>
                <w:rFonts w:ascii="Cambria Math" w:hAnsi="Cambria Math"/>
              </w:rPr>
              <m:t>С</m:t>
            </m:r>
            <m:sSub>
              <m:sSubPr>
                <m:ctrlPr>
                  <w:rPr>
                    <w:rFonts w:ascii="Cambria Math" w:hAnsi="Cambria Math"/>
                  </w:rPr>
                </m:ctrlPr>
              </m:sSubPr>
              <m:e>
                <m:r>
                  <m:rPr>
                    <m:sty m:val="p"/>
                  </m:rPr>
                  <w:rPr>
                    <w:rFonts w:ascii="Cambria Math" w:hAnsi="Cambria Math"/>
                  </w:rPr>
                  <m:t>О</m:t>
                </m:r>
              </m:e>
              <m:sub>
                <m:r>
                  <m:rPr>
                    <m:sty m:val="p"/>
                  </m:rPr>
                  <w:rPr>
                    <w:rFonts w:ascii="Cambria Math" w:hAnsi="Cambria Math"/>
                  </w:rPr>
                  <m:t>2</m:t>
                </m:r>
              </m:sub>
            </m:sSub>
          </m:sub>
        </m:sSub>
      </m:oMath>
      <w:r w:rsidRPr="00926FB2">
        <w:t xml:space="preserve"> – угольная плотность и газа углекислоты; </w:t>
      </w:r>
      <m:oMath>
        <m:r>
          <w:rPr>
            <w:rFonts w:ascii="Cambria Math" w:hAnsi="Cambria Math"/>
          </w:rPr>
          <m:t>V</m:t>
        </m:r>
      </m:oMath>
      <w:r w:rsidRPr="00926FB2">
        <w:t xml:space="preserve">, </w:t>
      </w:r>
      <m:oMath>
        <m:sSub>
          <m:sSubPr>
            <m:ctrlPr>
              <w:rPr>
                <w:rFonts w:ascii="Cambria Math" w:hAnsi="Cambria Math"/>
              </w:rPr>
            </m:ctrlPr>
          </m:sSubPr>
          <m:e>
            <m:r>
              <w:rPr>
                <w:rFonts w:ascii="Cambria Math" w:hAnsi="Cambria Math"/>
              </w:rPr>
              <m:t>V</m:t>
            </m:r>
          </m:e>
          <m:sub>
            <m:r>
              <w:rPr>
                <w:rFonts w:ascii="Cambria Math" w:hAnsi="Cambria Math"/>
              </w:rPr>
              <m:t>m</m:t>
            </m:r>
          </m:sub>
        </m:sSub>
      </m:oMath>
      <w:r w:rsidRPr="00926FB2">
        <w:t xml:space="preserve"> – объем сорбционный и объем молярный.</w:t>
      </w:r>
    </w:p>
    <w:p w14:paraId="69FD966B" w14:textId="77777777" w:rsidR="00784792" w:rsidRPr="00926FB2" w:rsidRDefault="00784792" w:rsidP="00B506E7">
      <w:pPr>
        <w:ind w:right="-5"/>
        <w:jc w:val="both"/>
      </w:pPr>
    </w:p>
    <w:p w14:paraId="40807AA3" w14:textId="4AE2C70A" w:rsidR="00CE70C1" w:rsidRPr="00926FB2" w:rsidRDefault="00CE70C1" w:rsidP="00B506E7">
      <w:pPr>
        <w:jc w:val="both"/>
      </w:pPr>
      <w:bookmarkStart w:id="58" w:name="_Hlk120798199"/>
      <w:r w:rsidRPr="00926FB2">
        <w:t>Таблица 3.</w:t>
      </w:r>
      <w:r w:rsidR="0059101F" w:rsidRPr="00926FB2">
        <w:t>7</w:t>
      </w:r>
      <w:r w:rsidR="00784792" w:rsidRPr="00926FB2">
        <w:t xml:space="preserve"> - </w:t>
      </w:r>
      <w:r w:rsidRPr="00926FB2">
        <w:t>Параметры обработки пласта угля газом углекислоты</w:t>
      </w:r>
    </w:p>
    <w:p w14:paraId="78FAB900" w14:textId="77777777" w:rsidR="006A3610" w:rsidRPr="00926FB2" w:rsidRDefault="006A3610" w:rsidP="00B506E7">
      <w:pPr>
        <w:jc w:val="both"/>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9"/>
        <w:gridCol w:w="1914"/>
        <w:gridCol w:w="2220"/>
        <w:gridCol w:w="1844"/>
        <w:gridCol w:w="1742"/>
      </w:tblGrid>
      <w:tr w:rsidR="009D56E2" w:rsidRPr="00926FB2" w14:paraId="74F0FA29" w14:textId="77777777" w:rsidTr="00B366F3">
        <w:tc>
          <w:tcPr>
            <w:tcW w:w="1919" w:type="dxa"/>
            <w:vAlign w:val="center"/>
          </w:tcPr>
          <w:p w14:paraId="02FBF7F2" w14:textId="2549F93A" w:rsidR="00CE70C1" w:rsidRPr="00926FB2" w:rsidRDefault="00CE70C1" w:rsidP="00B506E7">
            <w:pPr>
              <w:widowControl w:val="0"/>
              <w:autoSpaceDE w:val="0"/>
              <w:autoSpaceDN w:val="0"/>
              <w:adjustRightInd w:val="0"/>
              <w:jc w:val="center"/>
              <w:rPr>
                <w:sz w:val="24"/>
                <w:szCs w:val="24"/>
              </w:rPr>
            </w:pPr>
            <w:r w:rsidRPr="00926FB2">
              <w:rPr>
                <w:sz w:val="24"/>
                <w:szCs w:val="24"/>
              </w:rPr>
              <w:t xml:space="preserve">Зона воздействия и ее радиус </w:t>
            </w:r>
            <m:oMath>
              <m:r>
                <w:rPr>
                  <w:rFonts w:ascii="Cambria Math" w:hAnsi="Cambria Math"/>
                  <w:sz w:val="24"/>
                  <w:szCs w:val="24"/>
                  <w:lang w:val="en-US"/>
                </w:rPr>
                <m:t>r</m:t>
              </m:r>
            </m:oMath>
            <w:r w:rsidRPr="00926FB2">
              <w:rPr>
                <w:sz w:val="24"/>
                <w:szCs w:val="24"/>
              </w:rPr>
              <w:t>, м</w:t>
            </w:r>
          </w:p>
        </w:tc>
        <w:tc>
          <w:tcPr>
            <w:tcW w:w="1914" w:type="dxa"/>
            <w:vAlign w:val="center"/>
          </w:tcPr>
          <w:p w14:paraId="1763B551" w14:textId="4D9F53E1" w:rsidR="00CE70C1" w:rsidRPr="00926FB2" w:rsidRDefault="00CE70C1" w:rsidP="00B506E7">
            <w:pPr>
              <w:widowControl w:val="0"/>
              <w:autoSpaceDE w:val="0"/>
              <w:autoSpaceDN w:val="0"/>
              <w:adjustRightInd w:val="0"/>
              <w:jc w:val="center"/>
              <w:rPr>
                <w:sz w:val="24"/>
                <w:szCs w:val="24"/>
              </w:rPr>
            </w:pPr>
            <w:r w:rsidRPr="00926FB2">
              <w:rPr>
                <w:sz w:val="24"/>
                <w:szCs w:val="24"/>
              </w:rPr>
              <w:t xml:space="preserve">Скважинная глубина </w:t>
            </w:r>
            <m:oMath>
              <m:r>
                <w:rPr>
                  <w:rFonts w:ascii="Cambria Math" w:hAnsi="Cambria Math"/>
                  <w:sz w:val="24"/>
                  <w:szCs w:val="24"/>
                  <w:lang w:val="en-US"/>
                </w:rPr>
                <m:t>H</m:t>
              </m:r>
            </m:oMath>
            <w:r w:rsidRPr="00926FB2">
              <w:rPr>
                <w:sz w:val="24"/>
                <w:szCs w:val="24"/>
              </w:rPr>
              <w:t>, м</w:t>
            </w:r>
          </w:p>
        </w:tc>
        <w:tc>
          <w:tcPr>
            <w:tcW w:w="2220" w:type="dxa"/>
            <w:vAlign w:val="center"/>
          </w:tcPr>
          <w:p w14:paraId="672F92F5" w14:textId="79B74D74" w:rsidR="00CE70C1" w:rsidRPr="00926FB2" w:rsidRDefault="00CE70C1" w:rsidP="00B506E7">
            <w:pPr>
              <w:widowControl w:val="0"/>
              <w:autoSpaceDE w:val="0"/>
              <w:autoSpaceDN w:val="0"/>
              <w:adjustRightInd w:val="0"/>
              <w:jc w:val="center"/>
              <w:rPr>
                <w:sz w:val="24"/>
                <w:szCs w:val="24"/>
              </w:rPr>
            </w:pPr>
            <w:r w:rsidRPr="00926FB2">
              <w:rPr>
                <w:sz w:val="24"/>
                <w:szCs w:val="24"/>
                <w:lang w:val="en-US"/>
              </w:rPr>
              <w:t>C</w:t>
            </w:r>
            <w:r w:rsidRPr="00926FB2">
              <w:rPr>
                <w:sz w:val="24"/>
                <w:szCs w:val="24"/>
              </w:rPr>
              <w:t xml:space="preserve">орбционная энергия </w:t>
            </w:r>
            <m:oMath>
              <m:sSub>
                <m:sSubPr>
                  <m:ctrlPr>
                    <w:rPr>
                      <w:rFonts w:ascii="Cambria Math" w:hAnsi="Cambria Math"/>
                    </w:rPr>
                  </m:ctrlPr>
                </m:sSubPr>
                <m:e>
                  <m:r>
                    <w:rPr>
                      <w:rFonts w:ascii="Cambria Math" w:hAnsi="Cambria Math"/>
                    </w:rPr>
                    <m:t>W</m:t>
                  </m:r>
                </m:e>
                <m:sub>
                  <m:r>
                    <w:rPr>
                      <w:rFonts w:ascii="Cambria Math" w:hAnsi="Cambria Math"/>
                    </w:rPr>
                    <m:t>c</m:t>
                  </m:r>
                </m:sub>
              </m:sSub>
            </m:oMath>
            <w:r w:rsidRPr="00926FB2">
              <w:rPr>
                <w:sz w:val="24"/>
                <w:szCs w:val="24"/>
              </w:rPr>
              <w:t>, МДж</w:t>
            </w:r>
          </w:p>
        </w:tc>
        <w:tc>
          <w:tcPr>
            <w:tcW w:w="1844" w:type="dxa"/>
            <w:vAlign w:val="center"/>
          </w:tcPr>
          <w:p w14:paraId="2725AA21" w14:textId="3174F074" w:rsidR="00CE70C1" w:rsidRPr="00926FB2" w:rsidRDefault="00CE4F49" w:rsidP="00B506E7">
            <w:pPr>
              <w:widowControl w:val="0"/>
              <w:autoSpaceDE w:val="0"/>
              <w:autoSpaceDN w:val="0"/>
              <w:adjustRightInd w:val="0"/>
              <w:jc w:val="center"/>
              <w:rPr>
                <w:sz w:val="24"/>
                <w:szCs w:val="24"/>
                <w:vertAlign w:val="superscript"/>
              </w:rPr>
            </w:pPr>
            <m:oMath>
              <m:r>
                <w:rPr>
                  <w:rFonts w:ascii="Cambria Math" w:hAnsi="Cambria Math"/>
                </w:rPr>
                <m:t>ρ</m:t>
              </m:r>
            </m:oMath>
            <w:r w:rsidR="00EC13F2" w:rsidRPr="00926FB2">
              <w:rPr>
                <w:sz w:val="24"/>
                <w:szCs w:val="24"/>
              </w:rPr>
              <w:t xml:space="preserve"> </w:t>
            </w:r>
            <w:r w:rsidR="00CE70C1" w:rsidRPr="00926FB2">
              <w:rPr>
                <w:sz w:val="24"/>
                <w:szCs w:val="24"/>
              </w:rPr>
              <w:t>/</w:t>
            </w:r>
            <m:oMath>
              <m:sSub>
                <m:sSubPr>
                  <m:ctrlPr>
                    <w:rPr>
                      <w:rFonts w:ascii="Cambria Math" w:hAnsi="Cambria Math"/>
                    </w:rPr>
                  </m:ctrlPr>
                </m:sSubPr>
                <m:e>
                  <m:r>
                    <w:rPr>
                      <w:rFonts w:ascii="Cambria Math" w:hAnsi="Cambria Math"/>
                    </w:rPr>
                    <m:t>ρ</m:t>
                  </m:r>
                </m:e>
                <m:sub>
                  <m:r>
                    <m:rPr>
                      <m:sty m:val="p"/>
                    </m:rPr>
                    <w:rPr>
                      <w:rFonts w:ascii="Cambria Math" w:hAnsi="Cambria Math"/>
                    </w:rPr>
                    <m:t>С</m:t>
                  </m:r>
                  <m:sSub>
                    <m:sSubPr>
                      <m:ctrlPr>
                        <w:rPr>
                          <w:rFonts w:ascii="Cambria Math" w:hAnsi="Cambria Math"/>
                        </w:rPr>
                      </m:ctrlPr>
                    </m:sSubPr>
                    <m:e>
                      <m:r>
                        <m:rPr>
                          <m:sty m:val="p"/>
                        </m:rPr>
                        <w:rPr>
                          <w:rFonts w:ascii="Cambria Math" w:hAnsi="Cambria Math"/>
                        </w:rPr>
                        <m:t>О</m:t>
                      </m:r>
                    </m:e>
                    <m:sub>
                      <m:r>
                        <m:rPr>
                          <m:sty m:val="p"/>
                        </m:rPr>
                        <w:rPr>
                          <w:rFonts w:ascii="Cambria Math" w:hAnsi="Cambria Math"/>
                        </w:rPr>
                        <m:t>2</m:t>
                      </m:r>
                    </m:sub>
                  </m:sSub>
                </m:sub>
              </m:sSub>
            </m:oMath>
            <w:r w:rsidR="00CE70C1" w:rsidRPr="00926FB2">
              <w:rPr>
                <w:sz w:val="24"/>
                <w:szCs w:val="24"/>
              </w:rPr>
              <w:t>10</w:t>
            </w:r>
            <w:r w:rsidR="00CE70C1" w:rsidRPr="00926FB2">
              <w:rPr>
                <w:sz w:val="24"/>
                <w:szCs w:val="24"/>
                <w:vertAlign w:val="superscript"/>
              </w:rPr>
              <w:t>9</w:t>
            </w:r>
          </w:p>
        </w:tc>
        <w:tc>
          <w:tcPr>
            <w:tcW w:w="1742" w:type="dxa"/>
            <w:vAlign w:val="center"/>
          </w:tcPr>
          <w:p w14:paraId="6AFC87C1" w14:textId="2A861E27" w:rsidR="00CE70C1" w:rsidRPr="00926FB2" w:rsidRDefault="00CE70C1" w:rsidP="00B506E7">
            <w:pPr>
              <w:widowControl w:val="0"/>
              <w:autoSpaceDE w:val="0"/>
              <w:autoSpaceDN w:val="0"/>
              <w:adjustRightInd w:val="0"/>
              <w:jc w:val="center"/>
              <w:rPr>
                <w:sz w:val="24"/>
                <w:szCs w:val="24"/>
              </w:rPr>
            </w:pPr>
            <w:r w:rsidRPr="00926FB2">
              <w:rPr>
                <w:sz w:val="24"/>
                <w:szCs w:val="24"/>
              </w:rPr>
              <w:t xml:space="preserve">Энергия </w:t>
            </w:r>
            <m:oMath>
              <m:r>
                <w:rPr>
                  <w:rFonts w:ascii="Cambria Math" w:hAnsi="Cambria Math"/>
                </w:rPr>
                <m:t>W</m:t>
              </m:r>
            </m:oMath>
            <w:r w:rsidRPr="00926FB2">
              <w:rPr>
                <w:sz w:val="24"/>
                <w:szCs w:val="24"/>
              </w:rPr>
              <w:t>, МДж</w:t>
            </w:r>
          </w:p>
        </w:tc>
      </w:tr>
      <w:tr w:rsidR="009D56E2" w:rsidRPr="00926FB2" w14:paraId="7D807F2B" w14:textId="77777777" w:rsidTr="00B366F3">
        <w:tc>
          <w:tcPr>
            <w:tcW w:w="1919" w:type="dxa"/>
            <w:vAlign w:val="center"/>
          </w:tcPr>
          <w:p w14:paraId="5BB9EB42"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10.0</w:t>
            </w:r>
          </w:p>
        </w:tc>
        <w:tc>
          <w:tcPr>
            <w:tcW w:w="1914" w:type="dxa"/>
            <w:vAlign w:val="center"/>
          </w:tcPr>
          <w:p w14:paraId="06832044"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600.0</w:t>
            </w:r>
          </w:p>
        </w:tc>
        <w:tc>
          <w:tcPr>
            <w:tcW w:w="2220" w:type="dxa"/>
            <w:vAlign w:val="center"/>
          </w:tcPr>
          <w:p w14:paraId="6F7989A5" w14:textId="77777777" w:rsidR="00CE70C1" w:rsidRPr="00926FB2" w:rsidRDefault="00CE70C1" w:rsidP="00B506E7">
            <w:pPr>
              <w:widowControl w:val="0"/>
              <w:tabs>
                <w:tab w:val="left" w:pos="768"/>
                <w:tab w:val="center" w:pos="1002"/>
              </w:tabs>
              <w:autoSpaceDE w:val="0"/>
              <w:autoSpaceDN w:val="0"/>
              <w:adjustRightInd w:val="0"/>
              <w:jc w:val="center"/>
              <w:rPr>
                <w:sz w:val="24"/>
                <w:szCs w:val="24"/>
              </w:rPr>
            </w:pPr>
            <w:r w:rsidRPr="00926FB2">
              <w:rPr>
                <w:sz w:val="24"/>
                <w:szCs w:val="24"/>
              </w:rPr>
              <w:t>0.04</w:t>
            </w:r>
          </w:p>
        </w:tc>
        <w:tc>
          <w:tcPr>
            <w:tcW w:w="1844" w:type="dxa"/>
            <w:vAlign w:val="center"/>
          </w:tcPr>
          <w:p w14:paraId="24A280F2"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0.64</w:t>
            </w:r>
          </w:p>
        </w:tc>
        <w:tc>
          <w:tcPr>
            <w:tcW w:w="1742" w:type="dxa"/>
            <w:vAlign w:val="center"/>
          </w:tcPr>
          <w:p w14:paraId="09397D17" w14:textId="77777777" w:rsidR="00CE70C1" w:rsidRPr="00926FB2" w:rsidRDefault="00CE70C1" w:rsidP="00B506E7">
            <w:pPr>
              <w:widowControl w:val="0"/>
              <w:autoSpaceDE w:val="0"/>
              <w:autoSpaceDN w:val="0"/>
              <w:adjustRightInd w:val="0"/>
              <w:jc w:val="center"/>
              <w:rPr>
                <w:sz w:val="24"/>
                <w:szCs w:val="24"/>
                <w:vertAlign w:val="superscript"/>
              </w:rPr>
            </w:pPr>
            <w:r w:rsidRPr="00926FB2">
              <w:rPr>
                <w:sz w:val="24"/>
                <w:szCs w:val="24"/>
              </w:rPr>
              <w:t>21.0 10</w:t>
            </w:r>
            <w:r w:rsidRPr="00926FB2">
              <w:rPr>
                <w:sz w:val="24"/>
                <w:szCs w:val="24"/>
                <w:vertAlign w:val="superscript"/>
              </w:rPr>
              <w:t>13</w:t>
            </w:r>
          </w:p>
        </w:tc>
      </w:tr>
      <w:tr w:rsidR="009D56E2" w:rsidRPr="00926FB2" w14:paraId="5CC70222" w14:textId="77777777" w:rsidTr="00B366F3">
        <w:tc>
          <w:tcPr>
            <w:tcW w:w="1919" w:type="dxa"/>
            <w:vAlign w:val="center"/>
          </w:tcPr>
          <w:p w14:paraId="459B8E14"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15.0</w:t>
            </w:r>
          </w:p>
        </w:tc>
        <w:tc>
          <w:tcPr>
            <w:tcW w:w="1914" w:type="dxa"/>
            <w:vAlign w:val="center"/>
          </w:tcPr>
          <w:p w14:paraId="7BA68009"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800.0</w:t>
            </w:r>
          </w:p>
        </w:tc>
        <w:tc>
          <w:tcPr>
            <w:tcW w:w="2220" w:type="dxa"/>
            <w:vAlign w:val="center"/>
          </w:tcPr>
          <w:p w14:paraId="3D8AD341"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0.04</w:t>
            </w:r>
          </w:p>
        </w:tc>
        <w:tc>
          <w:tcPr>
            <w:tcW w:w="1844" w:type="dxa"/>
            <w:vAlign w:val="center"/>
          </w:tcPr>
          <w:p w14:paraId="11D7335E"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0.73</w:t>
            </w:r>
          </w:p>
        </w:tc>
        <w:tc>
          <w:tcPr>
            <w:tcW w:w="1742" w:type="dxa"/>
            <w:vAlign w:val="center"/>
          </w:tcPr>
          <w:p w14:paraId="07DA4CF5" w14:textId="77777777" w:rsidR="00CE70C1" w:rsidRPr="00926FB2" w:rsidRDefault="00CE70C1" w:rsidP="00B506E7">
            <w:pPr>
              <w:widowControl w:val="0"/>
              <w:autoSpaceDE w:val="0"/>
              <w:autoSpaceDN w:val="0"/>
              <w:adjustRightInd w:val="0"/>
              <w:jc w:val="center"/>
              <w:rPr>
                <w:sz w:val="24"/>
                <w:szCs w:val="24"/>
                <w:vertAlign w:val="superscript"/>
              </w:rPr>
            </w:pPr>
            <w:r w:rsidRPr="00926FB2">
              <w:rPr>
                <w:sz w:val="24"/>
                <w:szCs w:val="24"/>
              </w:rPr>
              <w:t>70.0 10</w:t>
            </w:r>
            <w:r w:rsidRPr="00926FB2">
              <w:rPr>
                <w:sz w:val="24"/>
                <w:szCs w:val="24"/>
                <w:vertAlign w:val="superscript"/>
              </w:rPr>
              <w:t>13</w:t>
            </w:r>
          </w:p>
        </w:tc>
      </w:tr>
      <w:tr w:rsidR="009D56E2" w:rsidRPr="00926FB2" w14:paraId="6FBCF12B" w14:textId="77777777" w:rsidTr="00B366F3">
        <w:tc>
          <w:tcPr>
            <w:tcW w:w="1919" w:type="dxa"/>
            <w:vAlign w:val="center"/>
          </w:tcPr>
          <w:p w14:paraId="59A9B5DB"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20.0</w:t>
            </w:r>
          </w:p>
        </w:tc>
        <w:tc>
          <w:tcPr>
            <w:tcW w:w="1914" w:type="dxa"/>
            <w:vAlign w:val="center"/>
          </w:tcPr>
          <w:p w14:paraId="5EB274CA"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1000.0</w:t>
            </w:r>
          </w:p>
        </w:tc>
        <w:tc>
          <w:tcPr>
            <w:tcW w:w="2220" w:type="dxa"/>
            <w:vAlign w:val="center"/>
          </w:tcPr>
          <w:p w14:paraId="7F37483D"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0.04</w:t>
            </w:r>
          </w:p>
        </w:tc>
        <w:tc>
          <w:tcPr>
            <w:tcW w:w="1844" w:type="dxa"/>
            <w:vAlign w:val="center"/>
          </w:tcPr>
          <w:p w14:paraId="06DB4AB8"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0.80</w:t>
            </w:r>
          </w:p>
        </w:tc>
        <w:tc>
          <w:tcPr>
            <w:tcW w:w="1742" w:type="dxa"/>
            <w:vAlign w:val="center"/>
          </w:tcPr>
          <w:p w14:paraId="25CE2061" w14:textId="77777777" w:rsidR="00CE70C1" w:rsidRPr="00926FB2" w:rsidRDefault="00CE70C1" w:rsidP="00B506E7">
            <w:pPr>
              <w:widowControl w:val="0"/>
              <w:autoSpaceDE w:val="0"/>
              <w:autoSpaceDN w:val="0"/>
              <w:adjustRightInd w:val="0"/>
              <w:jc w:val="center"/>
              <w:rPr>
                <w:sz w:val="24"/>
                <w:szCs w:val="24"/>
                <w:vertAlign w:val="superscript"/>
              </w:rPr>
            </w:pPr>
            <w:r w:rsidRPr="00926FB2">
              <w:rPr>
                <w:sz w:val="24"/>
                <w:szCs w:val="24"/>
              </w:rPr>
              <w:t xml:space="preserve">171.0 </w:t>
            </w:r>
            <w:r w:rsidRPr="00926FB2">
              <w:rPr>
                <w:sz w:val="24"/>
                <w:szCs w:val="24"/>
                <w:rtl/>
              </w:rPr>
              <w:t>10</w:t>
            </w:r>
            <w:r w:rsidRPr="00926FB2">
              <w:rPr>
                <w:sz w:val="24"/>
                <w:szCs w:val="24"/>
                <w:vertAlign w:val="superscript"/>
                <w:rtl/>
              </w:rPr>
              <w:t>13</w:t>
            </w:r>
          </w:p>
        </w:tc>
      </w:tr>
    </w:tbl>
    <w:p w14:paraId="3E7CE6D9" w14:textId="77777777" w:rsidR="00CE70C1" w:rsidRPr="00926FB2" w:rsidRDefault="00CE70C1" w:rsidP="00B506E7">
      <w:pPr>
        <w:shd w:val="clear" w:color="auto" w:fill="FFFFFF"/>
        <w:tabs>
          <w:tab w:val="left" w:pos="9360"/>
        </w:tabs>
        <w:ind w:right="-6" w:firstLine="426"/>
        <w:jc w:val="both"/>
      </w:pPr>
    </w:p>
    <w:bookmarkEnd w:id="58"/>
    <w:p w14:paraId="58B0DFC8" w14:textId="42F4AD19" w:rsidR="00CE70C1" w:rsidRPr="00926FB2" w:rsidRDefault="00CE70C1" w:rsidP="00B506E7">
      <w:pPr>
        <w:ind w:firstLine="709"/>
        <w:jc w:val="both"/>
      </w:pPr>
      <w:r w:rsidRPr="00926FB2">
        <w:t>Из таблицы 3.</w:t>
      </w:r>
      <w:r w:rsidR="0059101F" w:rsidRPr="00926FB2">
        <w:t>7</w:t>
      </w:r>
      <w:r w:rsidRPr="00926FB2">
        <w:t xml:space="preserve"> следует, что затраты энергии, которые осуществляются путем обработки пластов угля газами (воздух, водород, азот, углекислый газ), в тысячу раз больше энергетических затрат, которые осуществляются путем термической обработки пластов угля. Поэтому на практике широкое распространение получила закачка в пласт жидких сред. Реакция кислотного раствора с минералами в пластовых условиях может идти самопроизвольно в том случае, если изменение изобарно-изотермического потенциала реагирующей системы (</w:t>
      </w:r>
      <w:r w:rsidR="00B366F3" w:rsidRPr="00926FB2">
        <w:t>Г</w:t>
      </w:r>
      <w:r w:rsidRPr="00926FB2">
        <w:t>иббсовской свободной энергии) Δ</w:t>
      </w:r>
      <w:r w:rsidRPr="00926FB2">
        <w:rPr>
          <w:lang w:val="en-US"/>
        </w:rPr>
        <w:t>G</w:t>
      </w:r>
      <w:r w:rsidRPr="00926FB2">
        <w:t xml:space="preserve"> &lt;0. При этом энтропия системы должна возрастать </w:t>
      </w:r>
      <w:r w:rsidRPr="00926FB2">
        <w:rPr>
          <w:lang w:val="en-US"/>
        </w:rPr>
        <w:t>ΔS</w:t>
      </w:r>
      <w:r w:rsidRPr="00926FB2">
        <w:t xml:space="preserve"> &gt;0, хотя последнее и не является необходимым условием. В угольных пластах содержатся разнообразные минерал</w:t>
      </w:r>
      <w:r w:rsidR="0059101F" w:rsidRPr="00926FB2">
        <w:t>ьные включения</w:t>
      </w:r>
      <w:r w:rsidRPr="00926FB2">
        <w:t>: каолин, альбит, ортоклаз, кальцит, кварц, сидерит, арагонит, магнезит и др. (табл</w:t>
      </w:r>
      <w:r w:rsidR="0059101F" w:rsidRPr="00926FB2">
        <w:t>ица</w:t>
      </w:r>
      <w:r w:rsidRPr="00926FB2">
        <w:t xml:space="preserve"> 3.</w:t>
      </w:r>
      <w:r w:rsidR="0059101F" w:rsidRPr="00926FB2">
        <w:t>8</w:t>
      </w:r>
      <w:r w:rsidRPr="00926FB2">
        <w:t>), в которой приведены данные по промышленной свите, разрабатываемой шахтой им. Костенко, Карагандинский бассейн). Кроме того, насколько можно судить по составу золы угля, в пластах имеются титановые,</w:t>
      </w:r>
      <w:r w:rsidR="00784792" w:rsidRPr="00926FB2">
        <w:t xml:space="preserve"> германиевые и соединения серы.</w:t>
      </w:r>
    </w:p>
    <w:p w14:paraId="1485EA67" w14:textId="77777777" w:rsidR="00CE70C1" w:rsidRPr="00926FB2" w:rsidRDefault="00CE70C1" w:rsidP="00B506E7">
      <w:pPr>
        <w:ind w:firstLine="567"/>
        <w:jc w:val="both"/>
      </w:pPr>
    </w:p>
    <w:p w14:paraId="707E36B9" w14:textId="77777777" w:rsidR="00CE70C1" w:rsidRPr="00926FB2" w:rsidRDefault="00CE70C1" w:rsidP="00B506E7">
      <w:pPr>
        <w:shd w:val="clear" w:color="auto" w:fill="FFFFFF"/>
        <w:ind w:left="43" w:right="5"/>
        <w:jc w:val="both"/>
      </w:pPr>
      <w:bookmarkStart w:id="59" w:name="_Hlk120798211"/>
      <w:r w:rsidRPr="00926FB2">
        <w:t>Таблица 3.</w:t>
      </w:r>
      <w:r w:rsidR="0059101F" w:rsidRPr="00926FB2">
        <w:t>8</w:t>
      </w:r>
      <w:r w:rsidR="00784792" w:rsidRPr="00926FB2">
        <w:t xml:space="preserve"> - </w:t>
      </w:r>
      <w:r w:rsidRPr="00926FB2">
        <w:t>Минеральная часть углей по промышленной свите, разрабатываемой шахтой им. Костенко, Карагандинский бассейн</w:t>
      </w:r>
    </w:p>
    <w:p w14:paraId="35065816" w14:textId="77777777" w:rsidR="00CE70C1" w:rsidRPr="00926FB2" w:rsidRDefault="00CE70C1" w:rsidP="00B506E7">
      <w:pPr>
        <w:shd w:val="clear" w:color="auto" w:fill="FFFFFF"/>
        <w:ind w:left="43" w:right="5" w:firstLine="524"/>
        <w:jc w:val="both"/>
      </w:pPr>
    </w:p>
    <w:tbl>
      <w:tblPr>
        <w:tblpPr w:leftFromText="180" w:rightFromText="180" w:vertAnchor="text" w:tblpX="108" w:tblpY="1"/>
        <w:tblOverlap w:val="neve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76"/>
        <w:gridCol w:w="979"/>
        <w:gridCol w:w="805"/>
        <w:gridCol w:w="850"/>
        <w:gridCol w:w="1285"/>
        <w:gridCol w:w="980"/>
        <w:gridCol w:w="980"/>
        <w:gridCol w:w="980"/>
        <w:gridCol w:w="980"/>
        <w:gridCol w:w="778"/>
      </w:tblGrid>
      <w:tr w:rsidR="009D56E2" w:rsidRPr="00926FB2" w14:paraId="68D0CA79" w14:textId="77777777" w:rsidTr="00B366F3">
        <w:trPr>
          <w:trHeight w:val="235"/>
        </w:trPr>
        <w:tc>
          <w:tcPr>
            <w:tcW w:w="876" w:type="dxa"/>
            <w:vMerge w:val="restart"/>
            <w:vAlign w:val="center"/>
          </w:tcPr>
          <w:p w14:paraId="4F6E07A7" w14:textId="77777777" w:rsidR="00CE70C1" w:rsidRPr="00926FB2" w:rsidRDefault="00CE70C1" w:rsidP="00B506E7">
            <w:pPr>
              <w:widowControl w:val="0"/>
              <w:autoSpaceDE w:val="0"/>
              <w:autoSpaceDN w:val="0"/>
              <w:adjustRightInd w:val="0"/>
              <w:ind w:left="-120" w:right="-69" w:hanging="3"/>
              <w:jc w:val="center"/>
              <w:rPr>
                <w:sz w:val="24"/>
                <w:szCs w:val="24"/>
              </w:rPr>
            </w:pPr>
            <w:r w:rsidRPr="00926FB2">
              <w:rPr>
                <w:sz w:val="24"/>
                <w:szCs w:val="24"/>
              </w:rPr>
              <w:t>Индекс пласта</w:t>
            </w:r>
          </w:p>
        </w:tc>
        <w:tc>
          <w:tcPr>
            <w:tcW w:w="8617" w:type="dxa"/>
            <w:gridSpan w:val="9"/>
            <w:tcBorders>
              <w:bottom w:val="single" w:sz="4" w:space="0" w:color="auto"/>
            </w:tcBorders>
            <w:vAlign w:val="center"/>
          </w:tcPr>
          <w:p w14:paraId="4B286C55"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Содержание минералов в неорганической части угля, %</w:t>
            </w:r>
          </w:p>
        </w:tc>
      </w:tr>
      <w:tr w:rsidR="009D56E2" w:rsidRPr="00926FB2" w14:paraId="016AC65B" w14:textId="77777777" w:rsidTr="00B366F3">
        <w:trPr>
          <w:cantSplit/>
          <w:trHeight w:val="495"/>
        </w:trPr>
        <w:tc>
          <w:tcPr>
            <w:tcW w:w="876" w:type="dxa"/>
            <w:vMerge/>
            <w:vAlign w:val="center"/>
          </w:tcPr>
          <w:p w14:paraId="2CF47CBE" w14:textId="77777777" w:rsidR="00CE70C1" w:rsidRPr="00926FB2" w:rsidRDefault="00CE70C1" w:rsidP="00B506E7">
            <w:pPr>
              <w:widowControl w:val="0"/>
              <w:autoSpaceDE w:val="0"/>
              <w:autoSpaceDN w:val="0"/>
              <w:adjustRightInd w:val="0"/>
              <w:ind w:left="-120" w:right="-57" w:firstLine="57"/>
              <w:jc w:val="center"/>
              <w:rPr>
                <w:sz w:val="24"/>
                <w:szCs w:val="24"/>
              </w:rPr>
            </w:pPr>
          </w:p>
        </w:tc>
        <w:tc>
          <w:tcPr>
            <w:tcW w:w="979" w:type="dxa"/>
            <w:tcBorders>
              <w:bottom w:val="nil"/>
            </w:tcBorders>
            <w:vAlign w:val="center"/>
          </w:tcPr>
          <w:p w14:paraId="3A62575F"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каль-</w:t>
            </w:r>
          </w:p>
          <w:p w14:paraId="69BEA2E3"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цит</w:t>
            </w:r>
          </w:p>
        </w:tc>
        <w:tc>
          <w:tcPr>
            <w:tcW w:w="805" w:type="dxa"/>
            <w:tcBorders>
              <w:bottom w:val="nil"/>
            </w:tcBorders>
            <w:vAlign w:val="center"/>
          </w:tcPr>
          <w:p w14:paraId="517BD454"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пи-</w:t>
            </w:r>
          </w:p>
          <w:p w14:paraId="168D69A5"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рит</w:t>
            </w:r>
          </w:p>
        </w:tc>
        <w:tc>
          <w:tcPr>
            <w:tcW w:w="850" w:type="dxa"/>
            <w:tcBorders>
              <w:bottom w:val="nil"/>
            </w:tcBorders>
            <w:vAlign w:val="center"/>
          </w:tcPr>
          <w:p w14:paraId="4A1A8B39"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сиде-</w:t>
            </w:r>
          </w:p>
          <w:p w14:paraId="775BF0F5"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рит</w:t>
            </w:r>
          </w:p>
        </w:tc>
        <w:tc>
          <w:tcPr>
            <w:tcW w:w="1285" w:type="dxa"/>
            <w:tcBorders>
              <w:bottom w:val="nil"/>
            </w:tcBorders>
            <w:vAlign w:val="center"/>
          </w:tcPr>
          <w:p w14:paraId="1D37CC62"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альбит</w:t>
            </w:r>
          </w:p>
        </w:tc>
        <w:tc>
          <w:tcPr>
            <w:tcW w:w="980" w:type="dxa"/>
            <w:tcBorders>
              <w:bottom w:val="nil"/>
            </w:tcBorders>
            <w:vAlign w:val="center"/>
          </w:tcPr>
          <w:p w14:paraId="00A89C4E"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орто-</w:t>
            </w:r>
          </w:p>
          <w:p w14:paraId="5F810180"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клаз</w:t>
            </w:r>
          </w:p>
        </w:tc>
        <w:tc>
          <w:tcPr>
            <w:tcW w:w="980" w:type="dxa"/>
            <w:tcBorders>
              <w:bottom w:val="nil"/>
            </w:tcBorders>
            <w:vAlign w:val="center"/>
          </w:tcPr>
          <w:p w14:paraId="732368EF"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анортит</w:t>
            </w:r>
          </w:p>
        </w:tc>
        <w:tc>
          <w:tcPr>
            <w:tcW w:w="980" w:type="dxa"/>
            <w:tcBorders>
              <w:bottom w:val="nil"/>
            </w:tcBorders>
            <w:vAlign w:val="center"/>
          </w:tcPr>
          <w:p w14:paraId="307D9189"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гидрослюда</w:t>
            </w:r>
          </w:p>
        </w:tc>
        <w:tc>
          <w:tcPr>
            <w:tcW w:w="980" w:type="dxa"/>
            <w:tcBorders>
              <w:bottom w:val="nil"/>
            </w:tcBorders>
            <w:vAlign w:val="center"/>
          </w:tcPr>
          <w:p w14:paraId="5C450039"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каолин</w:t>
            </w:r>
          </w:p>
        </w:tc>
        <w:tc>
          <w:tcPr>
            <w:tcW w:w="778" w:type="dxa"/>
            <w:tcBorders>
              <w:bottom w:val="nil"/>
            </w:tcBorders>
            <w:vAlign w:val="center"/>
          </w:tcPr>
          <w:p w14:paraId="5E26612C"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кварц</w:t>
            </w:r>
          </w:p>
        </w:tc>
      </w:tr>
      <w:tr w:rsidR="009D56E2" w:rsidRPr="00926FB2" w14:paraId="4D39F013" w14:textId="77777777" w:rsidTr="00B366F3">
        <w:trPr>
          <w:cantSplit/>
          <w:trHeight w:val="485"/>
        </w:trPr>
        <w:tc>
          <w:tcPr>
            <w:tcW w:w="876" w:type="dxa"/>
            <w:vMerge/>
            <w:vAlign w:val="center"/>
          </w:tcPr>
          <w:p w14:paraId="78483DB6" w14:textId="77777777" w:rsidR="00CE70C1" w:rsidRPr="00926FB2" w:rsidRDefault="00CE70C1" w:rsidP="00B506E7">
            <w:pPr>
              <w:widowControl w:val="0"/>
              <w:autoSpaceDE w:val="0"/>
              <w:autoSpaceDN w:val="0"/>
              <w:adjustRightInd w:val="0"/>
              <w:ind w:left="-120" w:right="-57" w:firstLine="57"/>
              <w:jc w:val="center"/>
              <w:rPr>
                <w:sz w:val="24"/>
                <w:szCs w:val="24"/>
              </w:rPr>
            </w:pPr>
          </w:p>
        </w:tc>
        <w:tc>
          <w:tcPr>
            <w:tcW w:w="979" w:type="dxa"/>
            <w:tcBorders>
              <w:top w:val="nil"/>
            </w:tcBorders>
            <w:vAlign w:val="center"/>
          </w:tcPr>
          <w:p w14:paraId="06747937" w14:textId="30B5A283" w:rsidR="00CE70C1" w:rsidRPr="00926FB2" w:rsidDel="00FB4660" w:rsidRDefault="00300F8C" w:rsidP="00B506E7">
            <w:pPr>
              <w:widowControl w:val="0"/>
              <w:autoSpaceDE w:val="0"/>
              <w:autoSpaceDN w:val="0"/>
              <w:adjustRightInd w:val="0"/>
              <w:ind w:left="-120" w:right="-57" w:firstLine="57"/>
              <w:jc w:val="center"/>
              <w:rPr>
                <w:sz w:val="24"/>
                <w:szCs w:val="24"/>
              </w:rPr>
            </w:pPr>
            <m:oMathPara>
              <m:oMath>
                <m:r>
                  <m:rPr>
                    <m:sty m:val="p"/>
                  </m:rPr>
                  <w:rPr>
                    <w:rFonts w:ascii="Cambria Math" w:hAnsi="Cambria Math"/>
                    <w:sz w:val="24"/>
                    <w:szCs w:val="24"/>
                  </w:rPr>
                  <m:t>CaC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oMath>
            </m:oMathPara>
          </w:p>
        </w:tc>
        <w:tc>
          <w:tcPr>
            <w:tcW w:w="805" w:type="dxa"/>
            <w:tcBorders>
              <w:top w:val="nil"/>
            </w:tcBorders>
            <w:vAlign w:val="center"/>
          </w:tcPr>
          <w:p w14:paraId="3D5AE901" w14:textId="2A774A4B" w:rsidR="00CE70C1" w:rsidRPr="00926FB2" w:rsidRDefault="00300F8C" w:rsidP="00B506E7">
            <w:pPr>
              <w:widowControl w:val="0"/>
              <w:autoSpaceDE w:val="0"/>
              <w:autoSpaceDN w:val="0"/>
              <w:adjustRightInd w:val="0"/>
              <w:ind w:left="-120" w:right="-57" w:firstLine="57"/>
              <w:jc w:val="center"/>
              <w:rPr>
                <w:sz w:val="24"/>
                <w:szCs w:val="24"/>
              </w:rPr>
            </w:pPr>
            <m:oMathPara>
              <m:oMath>
                <m:r>
                  <m:rPr>
                    <m:sty m:val="p"/>
                  </m:rPr>
                  <w:rPr>
                    <w:rFonts w:ascii="Cambria Math" w:hAnsi="Cambria Math"/>
                    <w:sz w:val="24"/>
                    <w:szCs w:val="24"/>
                  </w:rPr>
                  <m:t>Fe</m:t>
                </m:r>
                <m:sSub>
                  <m:sSubPr>
                    <m:ctrlPr>
                      <w:rPr>
                        <w:rFonts w:ascii="Cambria Math" w:hAnsi="Cambria Math"/>
                        <w:sz w:val="24"/>
                        <w:szCs w:val="24"/>
                      </w:rPr>
                    </m:ctrlPr>
                  </m:sSubPr>
                  <m:e>
                    <m:r>
                      <m:rPr>
                        <m:sty m:val="p"/>
                      </m:rPr>
                      <w:rPr>
                        <w:rFonts w:ascii="Cambria Math" w:hAnsi="Cambria Math"/>
                        <w:sz w:val="24"/>
                        <w:szCs w:val="24"/>
                      </w:rPr>
                      <m:t>S</m:t>
                    </m:r>
                  </m:e>
                  <m:sub>
                    <m:r>
                      <m:rPr>
                        <m:sty m:val="p"/>
                      </m:rPr>
                      <w:rPr>
                        <w:rFonts w:ascii="Cambria Math" w:hAnsi="Cambria Math"/>
                        <w:sz w:val="24"/>
                        <w:szCs w:val="24"/>
                      </w:rPr>
                      <m:t>2</m:t>
                    </m:r>
                  </m:sub>
                </m:sSub>
              </m:oMath>
            </m:oMathPara>
          </w:p>
        </w:tc>
        <w:tc>
          <w:tcPr>
            <w:tcW w:w="850" w:type="dxa"/>
            <w:tcBorders>
              <w:top w:val="nil"/>
            </w:tcBorders>
            <w:vAlign w:val="center"/>
          </w:tcPr>
          <w:p w14:paraId="63A9A3C7" w14:textId="42F6D1A3" w:rsidR="00CE70C1" w:rsidRPr="00926FB2" w:rsidRDefault="00300F8C" w:rsidP="00B506E7">
            <w:pPr>
              <w:widowControl w:val="0"/>
              <w:autoSpaceDE w:val="0"/>
              <w:autoSpaceDN w:val="0"/>
              <w:adjustRightInd w:val="0"/>
              <w:ind w:left="-120" w:right="-57" w:firstLine="57"/>
              <w:jc w:val="center"/>
              <w:rPr>
                <w:sz w:val="24"/>
                <w:szCs w:val="24"/>
              </w:rPr>
            </w:pPr>
            <m:oMathPara>
              <m:oMath>
                <m:r>
                  <m:rPr>
                    <m:sty m:val="p"/>
                  </m:rPr>
                  <w:rPr>
                    <w:rFonts w:ascii="Cambria Math" w:hAnsi="Cambria Math"/>
                    <w:sz w:val="24"/>
                    <w:szCs w:val="24"/>
                  </w:rPr>
                  <m:t>FeC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oMath>
            </m:oMathPara>
          </w:p>
        </w:tc>
        <w:tc>
          <w:tcPr>
            <w:tcW w:w="1285" w:type="dxa"/>
            <w:tcBorders>
              <w:top w:val="nil"/>
            </w:tcBorders>
            <w:vAlign w:val="center"/>
          </w:tcPr>
          <w:p w14:paraId="7DFCF004" w14:textId="3BB3ADF8" w:rsidR="00CE70C1" w:rsidRPr="00926FB2" w:rsidRDefault="00AD13CC" w:rsidP="00B506E7">
            <w:pPr>
              <w:widowControl w:val="0"/>
              <w:autoSpaceDE w:val="0"/>
              <w:autoSpaceDN w:val="0"/>
              <w:adjustRightInd w:val="0"/>
              <w:ind w:left="-120" w:right="-57" w:firstLine="57"/>
              <w:jc w:val="center"/>
              <w:rPr>
                <w:sz w:val="24"/>
                <w:szCs w:val="24"/>
              </w:rPr>
            </w:pPr>
            <m:oMathPara>
              <m:oMath>
                <m:sSub>
                  <m:sSubPr>
                    <m:ctrlPr>
                      <w:rPr>
                        <w:rFonts w:ascii="Cambria Math" w:hAnsi="Cambria Math"/>
                        <w:sz w:val="24"/>
                        <w:szCs w:val="24"/>
                      </w:rPr>
                    </m:ctrlPr>
                  </m:sSubPr>
                  <m:e>
                    <m:r>
                      <m:rPr>
                        <m:sty m:val="p"/>
                      </m:rPr>
                      <w:rPr>
                        <w:rFonts w:ascii="Cambria Math" w:hAnsi="Cambria Math"/>
                        <w:sz w:val="24"/>
                        <w:szCs w:val="24"/>
                      </w:rPr>
                      <m:t>N</m:t>
                    </m:r>
                  </m:e>
                  <m:sub>
                    <m:r>
                      <m:rPr>
                        <m:sty m:val="p"/>
                      </m:rPr>
                      <w:rPr>
                        <w:rFonts w:ascii="Cambria Math" w:hAnsi="Cambria Math"/>
                        <w:sz w:val="24"/>
                        <w:szCs w:val="24"/>
                      </w:rPr>
                      <m:t>2</m:t>
                    </m:r>
                  </m:sub>
                </m:sSub>
                <m:r>
                  <m:rPr>
                    <m:sty m:val="p"/>
                  </m:rPr>
                  <w:rPr>
                    <w:rFonts w:ascii="Cambria Math" w:hAnsi="Cambria Math"/>
                    <w:sz w:val="24"/>
                    <w:szCs w:val="24"/>
                  </w:rPr>
                  <m:t>O⋅A</m:t>
                </m:r>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2</m:t>
                    </m:r>
                  </m:sub>
                </m:sSub>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r>
                  <m:rPr>
                    <m:sty m:val="p"/>
                  </m:rPr>
                  <w:rPr>
                    <w:rFonts w:ascii="Cambria Math" w:hAnsi="Cambria Math"/>
                    <w:sz w:val="24"/>
                    <w:szCs w:val="24"/>
                  </w:rPr>
                  <m:t>x</m:t>
                </m:r>
                <m:r>
                  <m:rPr>
                    <m:sty m:val="p"/>
                  </m:rPr>
                  <w:rPr>
                    <w:rFonts w:ascii="Cambria Math" w:hAnsi="Cambria Math"/>
                    <w:sz w:val="24"/>
                    <w:szCs w:val="24"/>
                  </w:rPr>
                  <w:br/>
                </m:r>
              </m:oMath>
              <m:oMath>
                <m:r>
                  <m:rPr>
                    <m:sty m:val="p"/>
                  </m:rPr>
                  <w:rPr>
                    <w:rFonts w:ascii="Cambria Math" w:hAnsi="Cambria Math"/>
                    <w:sz w:val="24"/>
                    <w:szCs w:val="24"/>
                  </w:rPr>
                  <m:t>x6Si</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2</m:t>
                    </m:r>
                  </m:sub>
                </m:sSub>
              </m:oMath>
            </m:oMathPara>
          </w:p>
        </w:tc>
        <w:tc>
          <w:tcPr>
            <w:tcW w:w="980" w:type="dxa"/>
            <w:tcBorders>
              <w:top w:val="nil"/>
            </w:tcBorders>
            <w:vAlign w:val="center"/>
          </w:tcPr>
          <w:p w14:paraId="6B90CAC7" w14:textId="7CF6E665" w:rsidR="00CE70C1" w:rsidRPr="00926FB2" w:rsidRDefault="00AD13CC" w:rsidP="00B506E7">
            <w:pPr>
              <w:widowControl w:val="0"/>
              <w:autoSpaceDE w:val="0"/>
              <w:autoSpaceDN w:val="0"/>
              <w:adjustRightInd w:val="0"/>
              <w:ind w:left="-120" w:right="-57" w:firstLine="57"/>
              <w:jc w:val="center"/>
              <w:rPr>
                <w:sz w:val="24"/>
                <w:szCs w:val="24"/>
              </w:rPr>
            </w:pPr>
            <m:oMathPara>
              <m:oMath>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2</m:t>
                    </m:r>
                  </m:sub>
                </m:sSub>
                <m:r>
                  <m:rPr>
                    <m:sty m:val="p"/>
                  </m:rPr>
                  <w:rPr>
                    <w:rFonts w:ascii="Cambria Math" w:hAnsi="Cambria Math"/>
                    <w:sz w:val="24"/>
                    <w:szCs w:val="24"/>
                  </w:rPr>
                  <m:t>O⋅A</m:t>
                </m:r>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2</m:t>
                    </m:r>
                  </m:sub>
                </m:sSub>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r>
                  <m:rPr>
                    <m:sty m:val="p"/>
                  </m:rPr>
                  <w:rPr>
                    <w:rFonts w:ascii="Cambria Math" w:hAnsi="Cambria Math"/>
                    <w:sz w:val="24"/>
                    <w:szCs w:val="24"/>
                  </w:rPr>
                  <m:t>x</m:t>
                </m:r>
                <m:r>
                  <m:rPr>
                    <m:sty m:val="p"/>
                  </m:rPr>
                  <w:rPr>
                    <w:rFonts w:ascii="Cambria Math" w:hAnsi="Cambria Math"/>
                    <w:sz w:val="24"/>
                    <w:szCs w:val="24"/>
                  </w:rPr>
                  <w:br/>
                </m:r>
              </m:oMath>
              <m:oMath>
                <m:r>
                  <m:rPr>
                    <m:sty m:val="p"/>
                  </m:rPr>
                  <w:rPr>
                    <w:rFonts w:ascii="Cambria Math" w:hAnsi="Cambria Math"/>
                    <w:sz w:val="24"/>
                    <w:szCs w:val="24"/>
                  </w:rPr>
                  <m:t>x6Si</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2</m:t>
                    </m:r>
                  </m:sub>
                </m:sSub>
              </m:oMath>
            </m:oMathPara>
          </w:p>
        </w:tc>
        <w:tc>
          <w:tcPr>
            <w:tcW w:w="980" w:type="dxa"/>
            <w:tcBorders>
              <w:top w:val="nil"/>
            </w:tcBorders>
            <w:vAlign w:val="center"/>
          </w:tcPr>
          <w:p w14:paraId="2CC021EA" w14:textId="79CEF3E1" w:rsidR="00CE70C1" w:rsidRPr="00926FB2" w:rsidRDefault="00300F8C" w:rsidP="00B506E7">
            <w:pPr>
              <w:widowControl w:val="0"/>
              <w:autoSpaceDE w:val="0"/>
              <w:autoSpaceDN w:val="0"/>
              <w:adjustRightInd w:val="0"/>
              <w:ind w:left="-120" w:right="-57" w:firstLine="57"/>
              <w:jc w:val="center"/>
              <w:rPr>
                <w:sz w:val="24"/>
                <w:szCs w:val="24"/>
              </w:rPr>
            </w:pPr>
            <m:oMathPara>
              <m:oMath>
                <m:r>
                  <m:rPr>
                    <m:sty m:val="p"/>
                  </m:rPr>
                  <w:rPr>
                    <w:rFonts w:ascii="Cambria Math" w:hAnsi="Cambria Math"/>
                    <w:sz w:val="24"/>
                    <w:szCs w:val="24"/>
                  </w:rPr>
                  <m:t>CaO⋅A</m:t>
                </m:r>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2</m:t>
                    </m:r>
                  </m:sub>
                </m:sSub>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r>
                  <m:rPr>
                    <m:sty m:val="p"/>
                  </m:rPr>
                  <w:rPr>
                    <w:rFonts w:ascii="Cambria Math" w:hAnsi="Cambria Math"/>
                    <w:sz w:val="24"/>
                    <w:szCs w:val="24"/>
                  </w:rPr>
                  <m:t>x</m:t>
                </m:r>
                <m:r>
                  <m:rPr>
                    <m:sty m:val="p"/>
                  </m:rPr>
                  <w:rPr>
                    <w:rFonts w:ascii="Cambria Math" w:hAnsi="Cambria Math"/>
                    <w:sz w:val="24"/>
                    <w:szCs w:val="24"/>
                  </w:rPr>
                  <w:br/>
                </m:r>
              </m:oMath>
              <m:oMath>
                <m:r>
                  <m:rPr>
                    <m:sty m:val="p"/>
                  </m:rPr>
                  <w:rPr>
                    <w:rFonts w:ascii="Cambria Math" w:hAnsi="Cambria Math"/>
                    <w:sz w:val="24"/>
                    <w:szCs w:val="24"/>
                  </w:rPr>
                  <m:t>x2Si</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2</m:t>
                    </m:r>
                  </m:sub>
                </m:sSub>
              </m:oMath>
            </m:oMathPara>
          </w:p>
        </w:tc>
        <w:tc>
          <w:tcPr>
            <w:tcW w:w="980" w:type="dxa"/>
            <w:tcBorders>
              <w:top w:val="nil"/>
            </w:tcBorders>
            <w:vAlign w:val="center"/>
          </w:tcPr>
          <w:p w14:paraId="61E1DDF4" w14:textId="39F9741B" w:rsidR="00CE70C1" w:rsidRPr="00926FB2" w:rsidRDefault="00AD13CC" w:rsidP="00B506E7">
            <w:pPr>
              <w:widowControl w:val="0"/>
              <w:autoSpaceDE w:val="0"/>
              <w:autoSpaceDN w:val="0"/>
              <w:adjustRightInd w:val="0"/>
              <w:ind w:left="-120" w:right="-57" w:firstLine="57"/>
              <w:jc w:val="center"/>
              <w:rPr>
                <w:sz w:val="24"/>
                <w:szCs w:val="24"/>
              </w:rPr>
            </w:pPr>
            <m:oMathPara>
              <m:oMath>
                <m:d>
                  <m:dPr>
                    <m:ctrlPr>
                      <w:rPr>
                        <w:rFonts w:ascii="Cambria Math" w:hAnsi="Cambria Math"/>
                        <w:sz w:val="24"/>
                        <w:szCs w:val="24"/>
                      </w:rPr>
                    </m:ctrlPr>
                  </m:dPr>
                  <m:e>
                    <m:r>
                      <m:rPr>
                        <m:sty m:val="p"/>
                      </m:rPr>
                      <w:rPr>
                        <w:rFonts w:ascii="Cambria Math" w:hAnsi="Cambria Math"/>
                        <w:sz w:val="24"/>
                        <w:szCs w:val="24"/>
                      </w:rPr>
                      <m:t>K,</m:t>
                    </m:r>
                    <m:sSub>
                      <m:sSubPr>
                        <m:ctrlPr>
                          <w:rPr>
                            <w:rFonts w:ascii="Cambria Math" w:hAnsi="Cambria Math"/>
                            <w:sz w:val="24"/>
                            <w:szCs w:val="24"/>
                          </w:rPr>
                        </m:ctrlPr>
                      </m:sSubPr>
                      <m:e>
                        <m:r>
                          <m:rPr>
                            <m:sty m:val="p"/>
                          </m:rPr>
                          <w:rPr>
                            <w:rFonts w:ascii="Cambria Math" w:hAnsi="Cambria Math"/>
                            <w:sz w:val="24"/>
                            <w:szCs w:val="24"/>
                          </w:rPr>
                          <m:t>H</m:t>
                        </m:r>
                      </m:e>
                      <m:sub>
                        <m:r>
                          <m:rPr>
                            <m:sty m:val="p"/>
                          </m:rPr>
                          <w:rPr>
                            <w:rFonts w:ascii="Cambria Math" w:hAnsi="Cambria Math"/>
                            <w:sz w:val="24"/>
                            <w:szCs w:val="24"/>
                          </w:rPr>
                          <m:t>2</m:t>
                        </m:r>
                      </m:sub>
                    </m:sSub>
                    <m:r>
                      <m:rPr>
                        <m:sty m:val="p"/>
                      </m:rPr>
                      <w:rPr>
                        <w:rFonts w:ascii="Cambria Math" w:hAnsi="Cambria Math"/>
                        <w:sz w:val="24"/>
                        <w:szCs w:val="24"/>
                      </w:rPr>
                      <m:t>O</m:t>
                    </m:r>
                  </m:e>
                </m:d>
                <m:r>
                  <m:rPr>
                    <m:sty m:val="p"/>
                  </m:rPr>
                  <w:rPr>
                    <w:rFonts w:ascii="Cambria Math" w:hAnsi="Cambria Math"/>
                    <w:sz w:val="24"/>
                    <w:szCs w:val="24"/>
                  </w:rPr>
                  <m:t>⋅A</m:t>
                </m:r>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2</m:t>
                    </m:r>
                  </m:sub>
                </m:sSub>
                <m:d>
                  <m:dPr>
                    <m:ctrlPr>
                      <w:rPr>
                        <w:rFonts w:ascii="Cambria Math" w:hAnsi="Cambria Math"/>
                        <w:sz w:val="24"/>
                        <w:szCs w:val="24"/>
                      </w:rPr>
                    </m:ctrlPr>
                  </m:dPr>
                  <m:e>
                    <m:r>
                      <m:rPr>
                        <m:sty m:val="p"/>
                      </m:rPr>
                      <w:rPr>
                        <w:rFonts w:ascii="Cambria Math" w:hAnsi="Cambria Math"/>
                        <w:sz w:val="24"/>
                        <w:szCs w:val="24"/>
                      </w:rPr>
                      <m:t>Al,Si</m:t>
                    </m:r>
                  </m:e>
                </m:d>
                <m:r>
                  <m:rPr>
                    <m:sty m:val="p"/>
                  </m:rPr>
                  <w:rPr>
                    <w:rFonts w:ascii="Cambria Math" w:hAnsi="Cambria Math"/>
                    <w:sz w:val="24"/>
                    <w:szCs w:val="24"/>
                  </w:rPr>
                  <m:t>x</m:t>
                </m:r>
                <m:r>
                  <m:rPr>
                    <m:sty m:val="p"/>
                  </m:rPr>
                  <w:rPr>
                    <w:rFonts w:ascii="Cambria Math" w:hAnsi="Cambria Math"/>
                    <w:sz w:val="24"/>
                    <w:szCs w:val="24"/>
                  </w:rPr>
                  <w:br/>
                </m:r>
              </m:oMath>
              <m:oMath>
                <m:r>
                  <m:rPr>
                    <m:sty m:val="p"/>
                  </m:rPr>
                  <w:rPr>
                    <w:rFonts w:ascii="Cambria Math" w:hAnsi="Cambria Math"/>
                    <w:sz w:val="24"/>
                    <w:szCs w:val="24"/>
                  </w:rPr>
                  <m:t>x</m:t>
                </m:r>
                <m:sSub>
                  <m:sSubPr>
                    <m:ctrlPr>
                      <w:rPr>
                        <w:rFonts w:ascii="Cambria Math" w:hAnsi="Cambria Math"/>
                        <w:sz w:val="24"/>
                        <w:szCs w:val="24"/>
                      </w:rPr>
                    </m:ctrlPr>
                  </m:sSubPr>
                  <m:e>
                    <m:r>
                      <m:rPr>
                        <m:sty m:val="p"/>
                      </m:rPr>
                      <w:rPr>
                        <w:rFonts w:ascii="Cambria Math" w:hAnsi="Cambria Math"/>
                        <w:sz w:val="24"/>
                        <w:szCs w:val="24"/>
                      </w:rPr>
                      <m:t>S</m:t>
                    </m:r>
                  </m:e>
                  <m:sub>
                    <m:r>
                      <m:rPr>
                        <m:sty m:val="p"/>
                      </m:rPr>
                      <w:rPr>
                        <w:rFonts w:ascii="Cambria Math" w:hAnsi="Cambria Math"/>
                        <w:sz w:val="24"/>
                        <w:szCs w:val="24"/>
                      </w:rPr>
                      <m:t>3</m:t>
                    </m:r>
                  </m:sub>
                </m:sSub>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10</m:t>
                    </m:r>
                  </m:sub>
                </m:sSub>
                <m:r>
                  <m:rPr>
                    <m:sty m:val="p"/>
                  </m:rPr>
                  <w:rPr>
                    <w:rFonts w:ascii="Cambria Math" w:hAnsi="Cambria Math"/>
                    <w:sz w:val="24"/>
                    <w:szCs w:val="24"/>
                  </w:rPr>
                  <m:t>⋅</m:t>
                </m:r>
                <m:d>
                  <m:dPr>
                    <m:ctrlPr>
                      <w:rPr>
                        <w:rFonts w:ascii="Cambria Math" w:hAnsi="Cambria Math"/>
                        <w:sz w:val="24"/>
                        <w:szCs w:val="24"/>
                      </w:rPr>
                    </m:ctrlPr>
                  </m:dPr>
                  <m:e>
                    <m:r>
                      <m:rPr>
                        <m:sty m:val="p"/>
                      </m:rPr>
                      <w:rPr>
                        <w:rFonts w:ascii="Cambria Math" w:hAnsi="Cambria Math"/>
                        <w:sz w:val="24"/>
                        <w:szCs w:val="24"/>
                      </w:rPr>
                      <m:t>O</m:t>
                    </m:r>
                    <m:sSub>
                      <m:sSubPr>
                        <m:ctrlPr>
                          <w:rPr>
                            <w:rFonts w:ascii="Cambria Math" w:hAnsi="Cambria Math"/>
                            <w:sz w:val="24"/>
                            <w:szCs w:val="24"/>
                          </w:rPr>
                        </m:ctrlPr>
                      </m:sSubPr>
                      <m:e>
                        <m:r>
                          <m:rPr>
                            <m:sty m:val="p"/>
                          </m:rPr>
                          <w:rPr>
                            <w:rFonts w:ascii="Cambria Math" w:hAnsi="Cambria Math"/>
                            <w:sz w:val="24"/>
                            <w:szCs w:val="24"/>
                          </w:rPr>
                          <m:t>H</m:t>
                        </m:r>
                      </m:e>
                      <m:sub>
                        <m:r>
                          <m:rPr>
                            <m:sty m:val="p"/>
                          </m:rPr>
                          <w:rPr>
                            <w:rFonts w:ascii="Cambria Math" w:hAnsi="Cambria Math"/>
                            <w:sz w:val="24"/>
                            <w:szCs w:val="24"/>
                          </w:rPr>
                          <m:t>2</m:t>
                        </m:r>
                      </m:sub>
                    </m:sSub>
                  </m:e>
                </m:d>
                <m:r>
                  <m:rPr>
                    <m:sty m:val="p"/>
                  </m:rPr>
                  <w:rPr>
                    <w:rFonts w:ascii="Cambria Math" w:hAnsi="Cambria Math"/>
                    <w:sz w:val="24"/>
                    <w:szCs w:val="24"/>
                  </w:rPr>
                  <m:t>n</m:t>
                </m:r>
                <m:sSub>
                  <m:sSubPr>
                    <m:ctrlPr>
                      <w:rPr>
                        <w:rFonts w:ascii="Cambria Math" w:hAnsi="Cambria Math"/>
                        <w:sz w:val="24"/>
                        <w:szCs w:val="24"/>
                      </w:rPr>
                    </m:ctrlPr>
                  </m:sSubPr>
                  <m:e>
                    <m:r>
                      <m:rPr>
                        <m:sty m:val="p"/>
                      </m:rPr>
                      <w:rPr>
                        <w:rFonts w:ascii="Cambria Math" w:hAnsi="Cambria Math"/>
                        <w:sz w:val="24"/>
                        <w:szCs w:val="24"/>
                      </w:rPr>
                      <m:t>H</m:t>
                    </m:r>
                  </m:e>
                  <m:sub>
                    <m:r>
                      <m:rPr>
                        <m:sty m:val="p"/>
                      </m:rPr>
                      <w:rPr>
                        <w:rFonts w:ascii="Cambria Math" w:hAnsi="Cambria Math"/>
                        <w:sz w:val="24"/>
                        <w:szCs w:val="24"/>
                      </w:rPr>
                      <m:t>2</m:t>
                    </m:r>
                  </m:sub>
                </m:sSub>
                <m:r>
                  <m:rPr>
                    <m:sty m:val="p"/>
                  </m:rPr>
                  <w:rPr>
                    <w:rFonts w:ascii="Cambria Math" w:hAnsi="Cambria Math"/>
                    <w:sz w:val="24"/>
                    <w:szCs w:val="24"/>
                  </w:rPr>
                  <m:t>O</m:t>
                </m:r>
              </m:oMath>
            </m:oMathPara>
          </w:p>
        </w:tc>
        <w:tc>
          <w:tcPr>
            <w:tcW w:w="980" w:type="dxa"/>
            <w:tcBorders>
              <w:top w:val="nil"/>
            </w:tcBorders>
            <w:vAlign w:val="center"/>
          </w:tcPr>
          <w:p w14:paraId="310CD293" w14:textId="5102DBEE" w:rsidR="00CE70C1" w:rsidRPr="00926FB2" w:rsidRDefault="00300F8C" w:rsidP="00B506E7">
            <w:pPr>
              <w:widowControl w:val="0"/>
              <w:autoSpaceDE w:val="0"/>
              <w:autoSpaceDN w:val="0"/>
              <w:adjustRightInd w:val="0"/>
              <w:ind w:left="-120" w:right="-57" w:firstLine="57"/>
              <w:jc w:val="center"/>
              <w:rPr>
                <w:sz w:val="24"/>
                <w:szCs w:val="24"/>
              </w:rPr>
            </w:pPr>
            <m:oMathPara>
              <m:oMath>
                <m:r>
                  <m:rPr>
                    <m:sty m:val="p"/>
                  </m:rPr>
                  <w:rPr>
                    <w:rFonts w:ascii="Cambria Math" w:hAnsi="Cambria Math"/>
                    <w:sz w:val="24"/>
                    <w:szCs w:val="24"/>
                  </w:rPr>
                  <m:t>2</m:t>
                </m:r>
                <m:sSub>
                  <m:sSubPr>
                    <m:ctrlPr>
                      <w:rPr>
                        <w:rFonts w:ascii="Cambria Math" w:hAnsi="Cambria Math"/>
                        <w:sz w:val="24"/>
                        <w:szCs w:val="24"/>
                      </w:rPr>
                    </m:ctrlPr>
                  </m:sSubPr>
                  <m:e>
                    <m:r>
                      <m:rPr>
                        <m:sty m:val="p"/>
                      </m:rPr>
                      <w:rPr>
                        <w:rFonts w:ascii="Cambria Math" w:hAnsi="Cambria Math"/>
                        <w:sz w:val="24"/>
                        <w:szCs w:val="24"/>
                      </w:rPr>
                      <m:t>H</m:t>
                    </m:r>
                  </m:e>
                  <m:sub>
                    <m:r>
                      <m:rPr>
                        <m:sty m:val="p"/>
                      </m:rPr>
                      <w:rPr>
                        <w:rFonts w:ascii="Cambria Math" w:hAnsi="Cambria Math"/>
                        <w:sz w:val="24"/>
                        <w:szCs w:val="24"/>
                      </w:rPr>
                      <m:t>2</m:t>
                    </m:r>
                  </m:sub>
                </m:sSub>
                <m:r>
                  <m:rPr>
                    <m:sty m:val="p"/>
                  </m:rPr>
                  <w:rPr>
                    <w:rFonts w:ascii="Cambria Math" w:hAnsi="Cambria Math"/>
                    <w:sz w:val="24"/>
                    <w:szCs w:val="24"/>
                  </w:rPr>
                  <m:t>O⋅A</m:t>
                </m:r>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2</m:t>
                    </m:r>
                  </m:sub>
                </m:sSub>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r>
                  <m:rPr>
                    <m:sty m:val="p"/>
                  </m:rPr>
                  <w:rPr>
                    <w:rFonts w:ascii="Cambria Math" w:hAnsi="Cambria Math"/>
                    <w:sz w:val="24"/>
                    <w:szCs w:val="24"/>
                  </w:rPr>
                  <m:t>x</m:t>
                </m:r>
                <m:r>
                  <m:rPr>
                    <m:sty m:val="p"/>
                  </m:rPr>
                  <w:rPr>
                    <w:rFonts w:ascii="Cambria Math" w:hAnsi="Cambria Math"/>
                    <w:sz w:val="24"/>
                    <w:szCs w:val="24"/>
                  </w:rPr>
                  <w:br/>
                </m:r>
              </m:oMath>
              <m:oMath>
                <m:r>
                  <m:rPr>
                    <m:sty m:val="p"/>
                  </m:rPr>
                  <w:rPr>
                    <w:rFonts w:ascii="Cambria Math" w:hAnsi="Cambria Math"/>
                    <w:sz w:val="24"/>
                    <w:szCs w:val="24"/>
                  </w:rPr>
                  <m:t>x2Si</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2</m:t>
                    </m:r>
                  </m:sub>
                </m:sSub>
              </m:oMath>
            </m:oMathPara>
          </w:p>
        </w:tc>
        <w:tc>
          <w:tcPr>
            <w:tcW w:w="778" w:type="dxa"/>
            <w:tcBorders>
              <w:top w:val="nil"/>
            </w:tcBorders>
            <w:vAlign w:val="center"/>
          </w:tcPr>
          <w:p w14:paraId="53F731AF" w14:textId="48C977BF" w:rsidR="00CE70C1" w:rsidRPr="00926FB2" w:rsidRDefault="00300F8C" w:rsidP="00B506E7">
            <w:pPr>
              <w:widowControl w:val="0"/>
              <w:autoSpaceDE w:val="0"/>
              <w:autoSpaceDN w:val="0"/>
              <w:adjustRightInd w:val="0"/>
              <w:ind w:left="-120" w:right="-57" w:firstLine="57"/>
              <w:jc w:val="center"/>
              <w:rPr>
                <w:sz w:val="24"/>
                <w:szCs w:val="24"/>
              </w:rPr>
            </w:pPr>
            <m:oMathPara>
              <m:oMath>
                <m:r>
                  <m:rPr>
                    <m:sty m:val="p"/>
                  </m:rPr>
                  <w:rPr>
                    <w:rFonts w:ascii="Cambria Math" w:hAnsi="Cambria Math"/>
                    <w:sz w:val="24"/>
                    <w:szCs w:val="24"/>
                  </w:rPr>
                  <m:t>Si</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2</m:t>
                    </m:r>
                  </m:sub>
                </m:sSub>
              </m:oMath>
            </m:oMathPara>
          </w:p>
        </w:tc>
      </w:tr>
      <w:tr w:rsidR="009D56E2" w:rsidRPr="00926FB2" w14:paraId="70839C46" w14:textId="77777777" w:rsidTr="00B366F3">
        <w:trPr>
          <w:cantSplit/>
          <w:trHeight w:val="180"/>
        </w:trPr>
        <w:tc>
          <w:tcPr>
            <w:tcW w:w="876" w:type="dxa"/>
            <w:vAlign w:val="center"/>
          </w:tcPr>
          <w:p w14:paraId="42BBD927" w14:textId="0DFC313E" w:rsidR="00761ABD" w:rsidRPr="00761ABD" w:rsidRDefault="00761ABD" w:rsidP="00761ABD">
            <w:pPr>
              <w:widowControl w:val="0"/>
              <w:autoSpaceDE w:val="0"/>
              <w:autoSpaceDN w:val="0"/>
              <w:adjustRightInd w:val="0"/>
              <w:ind w:left="-120" w:right="-57" w:firstLine="57"/>
              <w:jc w:val="center"/>
              <w:rPr>
                <w:sz w:val="24"/>
                <w:szCs w:val="24"/>
              </w:rPr>
            </w:pPr>
            <w:r>
              <w:rPr>
                <w:sz w:val="24"/>
                <w:szCs w:val="24"/>
              </w:rPr>
              <w:t>1</w:t>
            </w:r>
          </w:p>
        </w:tc>
        <w:tc>
          <w:tcPr>
            <w:tcW w:w="979" w:type="dxa"/>
            <w:vAlign w:val="center"/>
          </w:tcPr>
          <w:p w14:paraId="3B867540" w14:textId="50D8BDC6" w:rsidR="00CE70C1" w:rsidRPr="00926FB2" w:rsidRDefault="00761ABD" w:rsidP="00B506E7">
            <w:pPr>
              <w:widowControl w:val="0"/>
              <w:autoSpaceDE w:val="0"/>
              <w:autoSpaceDN w:val="0"/>
              <w:adjustRightInd w:val="0"/>
              <w:ind w:left="-120" w:right="-57" w:firstLine="57"/>
              <w:jc w:val="center"/>
              <w:rPr>
                <w:sz w:val="24"/>
                <w:szCs w:val="24"/>
              </w:rPr>
            </w:pPr>
            <w:r>
              <w:rPr>
                <w:sz w:val="24"/>
                <w:szCs w:val="24"/>
              </w:rPr>
              <w:t>2</w:t>
            </w:r>
          </w:p>
        </w:tc>
        <w:tc>
          <w:tcPr>
            <w:tcW w:w="805" w:type="dxa"/>
            <w:vAlign w:val="center"/>
          </w:tcPr>
          <w:p w14:paraId="304CE80D" w14:textId="25F53849" w:rsidR="00CE70C1" w:rsidRPr="00926FB2" w:rsidRDefault="00761ABD" w:rsidP="00B506E7">
            <w:pPr>
              <w:widowControl w:val="0"/>
              <w:autoSpaceDE w:val="0"/>
              <w:autoSpaceDN w:val="0"/>
              <w:adjustRightInd w:val="0"/>
              <w:ind w:left="-120" w:right="-57" w:firstLine="57"/>
              <w:jc w:val="center"/>
              <w:rPr>
                <w:sz w:val="24"/>
                <w:szCs w:val="24"/>
              </w:rPr>
            </w:pPr>
            <w:r>
              <w:rPr>
                <w:sz w:val="24"/>
                <w:szCs w:val="24"/>
              </w:rPr>
              <w:t>3</w:t>
            </w:r>
          </w:p>
        </w:tc>
        <w:tc>
          <w:tcPr>
            <w:tcW w:w="850" w:type="dxa"/>
            <w:vAlign w:val="center"/>
          </w:tcPr>
          <w:p w14:paraId="116EFF5C" w14:textId="4B7D1CD0" w:rsidR="00CE70C1" w:rsidRPr="00926FB2" w:rsidRDefault="00761ABD" w:rsidP="00B506E7">
            <w:pPr>
              <w:widowControl w:val="0"/>
              <w:autoSpaceDE w:val="0"/>
              <w:autoSpaceDN w:val="0"/>
              <w:adjustRightInd w:val="0"/>
              <w:ind w:left="-120" w:right="-57" w:firstLine="57"/>
              <w:jc w:val="center"/>
              <w:rPr>
                <w:sz w:val="24"/>
                <w:szCs w:val="24"/>
              </w:rPr>
            </w:pPr>
            <w:r>
              <w:rPr>
                <w:sz w:val="24"/>
                <w:szCs w:val="24"/>
              </w:rPr>
              <w:t>4</w:t>
            </w:r>
          </w:p>
        </w:tc>
        <w:tc>
          <w:tcPr>
            <w:tcW w:w="1285" w:type="dxa"/>
            <w:vAlign w:val="center"/>
          </w:tcPr>
          <w:p w14:paraId="6A472E95" w14:textId="19C73EAB" w:rsidR="00CE70C1" w:rsidRPr="00926FB2" w:rsidDel="00AC1EDA" w:rsidRDefault="00761ABD" w:rsidP="00B506E7">
            <w:pPr>
              <w:widowControl w:val="0"/>
              <w:autoSpaceDE w:val="0"/>
              <w:autoSpaceDN w:val="0"/>
              <w:adjustRightInd w:val="0"/>
              <w:ind w:left="-120" w:right="-57" w:firstLine="57"/>
              <w:jc w:val="center"/>
              <w:rPr>
                <w:noProof/>
                <w:sz w:val="24"/>
                <w:szCs w:val="24"/>
              </w:rPr>
            </w:pPr>
            <w:r>
              <w:rPr>
                <w:noProof/>
                <w:sz w:val="24"/>
                <w:szCs w:val="24"/>
              </w:rPr>
              <w:t>5</w:t>
            </w:r>
          </w:p>
        </w:tc>
        <w:tc>
          <w:tcPr>
            <w:tcW w:w="980" w:type="dxa"/>
            <w:vAlign w:val="center"/>
          </w:tcPr>
          <w:p w14:paraId="47D2F2E1" w14:textId="0BBBD734" w:rsidR="00CE70C1" w:rsidRPr="00926FB2" w:rsidRDefault="00761ABD" w:rsidP="00B506E7">
            <w:pPr>
              <w:widowControl w:val="0"/>
              <w:autoSpaceDE w:val="0"/>
              <w:autoSpaceDN w:val="0"/>
              <w:adjustRightInd w:val="0"/>
              <w:ind w:left="-120" w:right="-57" w:firstLine="57"/>
              <w:jc w:val="center"/>
              <w:rPr>
                <w:sz w:val="24"/>
                <w:szCs w:val="24"/>
              </w:rPr>
            </w:pPr>
            <w:r>
              <w:rPr>
                <w:sz w:val="24"/>
                <w:szCs w:val="24"/>
              </w:rPr>
              <w:t>6</w:t>
            </w:r>
          </w:p>
        </w:tc>
        <w:tc>
          <w:tcPr>
            <w:tcW w:w="980" w:type="dxa"/>
            <w:vAlign w:val="center"/>
          </w:tcPr>
          <w:p w14:paraId="02BC7909" w14:textId="403B9865" w:rsidR="00CE70C1" w:rsidRPr="00926FB2" w:rsidRDefault="00761ABD" w:rsidP="00B506E7">
            <w:pPr>
              <w:widowControl w:val="0"/>
              <w:autoSpaceDE w:val="0"/>
              <w:autoSpaceDN w:val="0"/>
              <w:adjustRightInd w:val="0"/>
              <w:ind w:left="-120" w:right="-57" w:firstLine="57"/>
              <w:jc w:val="center"/>
              <w:rPr>
                <w:sz w:val="24"/>
                <w:szCs w:val="24"/>
              </w:rPr>
            </w:pPr>
            <w:r>
              <w:rPr>
                <w:sz w:val="24"/>
                <w:szCs w:val="24"/>
              </w:rPr>
              <w:t>7</w:t>
            </w:r>
          </w:p>
        </w:tc>
        <w:tc>
          <w:tcPr>
            <w:tcW w:w="980" w:type="dxa"/>
            <w:vAlign w:val="center"/>
          </w:tcPr>
          <w:p w14:paraId="137BF2D6" w14:textId="49521E80" w:rsidR="00CE70C1" w:rsidRPr="00926FB2" w:rsidRDefault="00761ABD" w:rsidP="00B506E7">
            <w:pPr>
              <w:widowControl w:val="0"/>
              <w:autoSpaceDE w:val="0"/>
              <w:autoSpaceDN w:val="0"/>
              <w:adjustRightInd w:val="0"/>
              <w:ind w:left="-120" w:right="-57" w:firstLine="57"/>
              <w:jc w:val="center"/>
              <w:rPr>
                <w:sz w:val="24"/>
                <w:szCs w:val="24"/>
              </w:rPr>
            </w:pPr>
            <w:r>
              <w:rPr>
                <w:sz w:val="24"/>
                <w:szCs w:val="24"/>
              </w:rPr>
              <w:t>8</w:t>
            </w:r>
          </w:p>
        </w:tc>
        <w:tc>
          <w:tcPr>
            <w:tcW w:w="980" w:type="dxa"/>
            <w:vAlign w:val="center"/>
          </w:tcPr>
          <w:p w14:paraId="151FC7CD" w14:textId="6E68FD19" w:rsidR="00CE70C1" w:rsidRPr="00926FB2" w:rsidRDefault="00761ABD" w:rsidP="00B506E7">
            <w:pPr>
              <w:widowControl w:val="0"/>
              <w:autoSpaceDE w:val="0"/>
              <w:autoSpaceDN w:val="0"/>
              <w:adjustRightInd w:val="0"/>
              <w:ind w:left="-120" w:right="-57" w:firstLine="57"/>
              <w:jc w:val="center"/>
              <w:rPr>
                <w:sz w:val="24"/>
                <w:szCs w:val="24"/>
              </w:rPr>
            </w:pPr>
            <w:r>
              <w:rPr>
                <w:sz w:val="24"/>
                <w:szCs w:val="24"/>
              </w:rPr>
              <w:t>9</w:t>
            </w:r>
          </w:p>
        </w:tc>
        <w:tc>
          <w:tcPr>
            <w:tcW w:w="778" w:type="dxa"/>
            <w:vAlign w:val="center"/>
          </w:tcPr>
          <w:p w14:paraId="7F40B599" w14:textId="604666B7" w:rsidR="00CE70C1" w:rsidRPr="00926FB2" w:rsidRDefault="00761ABD" w:rsidP="00B506E7">
            <w:pPr>
              <w:widowControl w:val="0"/>
              <w:autoSpaceDE w:val="0"/>
              <w:autoSpaceDN w:val="0"/>
              <w:adjustRightInd w:val="0"/>
              <w:ind w:left="-120" w:right="-57" w:firstLine="57"/>
              <w:jc w:val="center"/>
              <w:rPr>
                <w:sz w:val="24"/>
                <w:szCs w:val="24"/>
              </w:rPr>
            </w:pPr>
            <w:r>
              <w:rPr>
                <w:sz w:val="24"/>
                <w:szCs w:val="24"/>
              </w:rPr>
              <w:t>10</w:t>
            </w:r>
          </w:p>
        </w:tc>
      </w:tr>
      <w:tr w:rsidR="00761ABD" w:rsidRPr="00926FB2" w14:paraId="024ECD1B" w14:textId="77777777" w:rsidTr="00B366F3">
        <w:trPr>
          <w:cantSplit/>
          <w:trHeight w:val="180"/>
        </w:trPr>
        <w:tc>
          <w:tcPr>
            <w:tcW w:w="876" w:type="dxa"/>
            <w:vAlign w:val="center"/>
          </w:tcPr>
          <w:p w14:paraId="7FB2ED71" w14:textId="1EC6E5D3" w:rsidR="00761ABD" w:rsidRPr="00926FB2" w:rsidRDefault="00761ABD" w:rsidP="00761ABD">
            <w:pPr>
              <w:widowControl w:val="0"/>
              <w:autoSpaceDE w:val="0"/>
              <w:autoSpaceDN w:val="0"/>
              <w:adjustRightInd w:val="0"/>
              <w:ind w:left="-120" w:right="-57" w:firstLine="57"/>
              <w:jc w:val="center"/>
              <w:rPr>
                <w:sz w:val="24"/>
                <w:szCs w:val="24"/>
                <w:lang w:val="en-US"/>
              </w:rPr>
            </w:pPr>
            <w:r w:rsidRPr="00926FB2">
              <w:rPr>
                <w:sz w:val="24"/>
                <w:szCs w:val="24"/>
                <w:lang w:val="en-US"/>
              </w:rPr>
              <w:t>k</w:t>
            </w:r>
            <w:r w:rsidRPr="00926FB2">
              <w:rPr>
                <w:sz w:val="24"/>
                <w:szCs w:val="24"/>
                <w:vertAlign w:val="subscript"/>
              </w:rPr>
              <w:t>12</w:t>
            </w:r>
          </w:p>
        </w:tc>
        <w:tc>
          <w:tcPr>
            <w:tcW w:w="979" w:type="dxa"/>
            <w:vAlign w:val="center"/>
          </w:tcPr>
          <w:p w14:paraId="0E4C0629" w14:textId="4F6BA00D"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6</w:t>
            </w:r>
          </w:p>
        </w:tc>
        <w:tc>
          <w:tcPr>
            <w:tcW w:w="805" w:type="dxa"/>
            <w:vAlign w:val="center"/>
          </w:tcPr>
          <w:p w14:paraId="1594FAFC" w14:textId="6EE7E8BD"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2</w:t>
            </w:r>
          </w:p>
        </w:tc>
        <w:tc>
          <w:tcPr>
            <w:tcW w:w="850" w:type="dxa"/>
            <w:vAlign w:val="center"/>
          </w:tcPr>
          <w:p w14:paraId="0F6D4FD8" w14:textId="51D88894"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2</w:t>
            </w:r>
          </w:p>
        </w:tc>
        <w:tc>
          <w:tcPr>
            <w:tcW w:w="1285" w:type="dxa"/>
            <w:vAlign w:val="center"/>
          </w:tcPr>
          <w:p w14:paraId="6F9CD115" w14:textId="7AFC8196" w:rsidR="00761ABD" w:rsidRPr="00926FB2" w:rsidRDefault="00761ABD" w:rsidP="00761ABD">
            <w:pPr>
              <w:widowControl w:val="0"/>
              <w:autoSpaceDE w:val="0"/>
              <w:autoSpaceDN w:val="0"/>
              <w:adjustRightInd w:val="0"/>
              <w:ind w:left="-120" w:right="-57" w:firstLine="57"/>
              <w:jc w:val="center"/>
              <w:rPr>
                <w:noProof/>
                <w:sz w:val="24"/>
                <w:szCs w:val="24"/>
              </w:rPr>
            </w:pPr>
            <w:r w:rsidRPr="00926FB2">
              <w:rPr>
                <w:noProof/>
                <w:sz w:val="24"/>
                <w:szCs w:val="24"/>
              </w:rPr>
              <w:t>5</w:t>
            </w:r>
          </w:p>
        </w:tc>
        <w:tc>
          <w:tcPr>
            <w:tcW w:w="980" w:type="dxa"/>
            <w:vAlign w:val="center"/>
          </w:tcPr>
          <w:p w14:paraId="6E0DF4A2" w14:textId="44043FF1"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5</w:t>
            </w:r>
          </w:p>
        </w:tc>
        <w:tc>
          <w:tcPr>
            <w:tcW w:w="980" w:type="dxa"/>
            <w:vAlign w:val="center"/>
          </w:tcPr>
          <w:p w14:paraId="286EDB2C" w14:textId="7215E27B"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18</w:t>
            </w:r>
          </w:p>
        </w:tc>
        <w:tc>
          <w:tcPr>
            <w:tcW w:w="980" w:type="dxa"/>
            <w:vAlign w:val="center"/>
          </w:tcPr>
          <w:p w14:paraId="3FDAE540" w14:textId="4C9E7208"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3</w:t>
            </w:r>
          </w:p>
        </w:tc>
        <w:tc>
          <w:tcPr>
            <w:tcW w:w="980" w:type="dxa"/>
            <w:vAlign w:val="center"/>
          </w:tcPr>
          <w:p w14:paraId="4B999FEA" w14:textId="758985BA"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54</w:t>
            </w:r>
          </w:p>
        </w:tc>
        <w:tc>
          <w:tcPr>
            <w:tcW w:w="778" w:type="dxa"/>
            <w:vAlign w:val="center"/>
          </w:tcPr>
          <w:p w14:paraId="5F98C1C7" w14:textId="37DC3532"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5</w:t>
            </w:r>
          </w:p>
        </w:tc>
      </w:tr>
      <w:tr w:rsidR="009D56E2" w:rsidRPr="00926FB2" w14:paraId="75660882" w14:textId="77777777" w:rsidTr="00B366F3">
        <w:trPr>
          <w:cantSplit/>
          <w:trHeight w:val="180"/>
        </w:trPr>
        <w:tc>
          <w:tcPr>
            <w:tcW w:w="876" w:type="dxa"/>
            <w:vAlign w:val="center"/>
          </w:tcPr>
          <w:p w14:paraId="040F26A4" w14:textId="77777777" w:rsidR="00CE70C1" w:rsidRPr="00926FB2" w:rsidRDefault="00CE70C1" w:rsidP="00B506E7">
            <w:pPr>
              <w:widowControl w:val="0"/>
              <w:autoSpaceDE w:val="0"/>
              <w:autoSpaceDN w:val="0"/>
              <w:adjustRightInd w:val="0"/>
              <w:ind w:left="-120" w:right="-57" w:firstLine="57"/>
              <w:jc w:val="center"/>
              <w:rPr>
                <w:sz w:val="24"/>
                <w:szCs w:val="24"/>
                <w:vertAlign w:val="subscript"/>
              </w:rPr>
            </w:pPr>
            <w:r w:rsidRPr="00926FB2">
              <w:rPr>
                <w:sz w:val="24"/>
                <w:szCs w:val="24"/>
                <w:lang w:val="en-US"/>
              </w:rPr>
              <w:t>k</w:t>
            </w:r>
            <w:r w:rsidRPr="00926FB2">
              <w:rPr>
                <w:sz w:val="24"/>
                <w:szCs w:val="24"/>
                <w:vertAlign w:val="subscript"/>
              </w:rPr>
              <w:t>10</w:t>
            </w:r>
          </w:p>
        </w:tc>
        <w:tc>
          <w:tcPr>
            <w:tcW w:w="979" w:type="dxa"/>
            <w:vAlign w:val="center"/>
          </w:tcPr>
          <w:p w14:paraId="544A02C5"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15</w:t>
            </w:r>
          </w:p>
        </w:tc>
        <w:tc>
          <w:tcPr>
            <w:tcW w:w="805" w:type="dxa"/>
            <w:vAlign w:val="center"/>
          </w:tcPr>
          <w:p w14:paraId="36592B50"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3</w:t>
            </w:r>
          </w:p>
        </w:tc>
        <w:tc>
          <w:tcPr>
            <w:tcW w:w="850" w:type="dxa"/>
            <w:vAlign w:val="center"/>
          </w:tcPr>
          <w:p w14:paraId="15DF7D8C"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2</w:t>
            </w:r>
          </w:p>
        </w:tc>
        <w:tc>
          <w:tcPr>
            <w:tcW w:w="1285" w:type="dxa"/>
            <w:vAlign w:val="center"/>
          </w:tcPr>
          <w:p w14:paraId="39E02366" w14:textId="77777777" w:rsidR="00CE70C1" w:rsidRPr="00926FB2" w:rsidRDefault="00CE70C1" w:rsidP="00B506E7">
            <w:pPr>
              <w:widowControl w:val="0"/>
              <w:autoSpaceDE w:val="0"/>
              <w:autoSpaceDN w:val="0"/>
              <w:adjustRightInd w:val="0"/>
              <w:ind w:left="-120" w:right="-57" w:firstLine="57"/>
              <w:jc w:val="center"/>
              <w:rPr>
                <w:noProof/>
                <w:sz w:val="24"/>
                <w:szCs w:val="24"/>
              </w:rPr>
            </w:pPr>
            <w:r w:rsidRPr="00926FB2">
              <w:rPr>
                <w:noProof/>
                <w:sz w:val="24"/>
                <w:szCs w:val="24"/>
              </w:rPr>
              <w:t>5</w:t>
            </w:r>
          </w:p>
        </w:tc>
        <w:tc>
          <w:tcPr>
            <w:tcW w:w="980" w:type="dxa"/>
            <w:vAlign w:val="center"/>
          </w:tcPr>
          <w:p w14:paraId="66BADB17"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5</w:t>
            </w:r>
          </w:p>
        </w:tc>
        <w:tc>
          <w:tcPr>
            <w:tcW w:w="980" w:type="dxa"/>
            <w:vAlign w:val="center"/>
          </w:tcPr>
          <w:p w14:paraId="2973F5CC"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30</w:t>
            </w:r>
          </w:p>
        </w:tc>
        <w:tc>
          <w:tcPr>
            <w:tcW w:w="980" w:type="dxa"/>
            <w:vAlign w:val="center"/>
          </w:tcPr>
          <w:p w14:paraId="60A950EC"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6</w:t>
            </w:r>
          </w:p>
        </w:tc>
        <w:tc>
          <w:tcPr>
            <w:tcW w:w="980" w:type="dxa"/>
            <w:vAlign w:val="center"/>
          </w:tcPr>
          <w:p w14:paraId="5A926851"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26</w:t>
            </w:r>
          </w:p>
        </w:tc>
        <w:tc>
          <w:tcPr>
            <w:tcW w:w="778" w:type="dxa"/>
            <w:vAlign w:val="center"/>
          </w:tcPr>
          <w:p w14:paraId="3DB8CB8F"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8</w:t>
            </w:r>
          </w:p>
        </w:tc>
      </w:tr>
      <w:tr w:rsidR="009D56E2" w:rsidRPr="00926FB2" w14:paraId="59860764" w14:textId="77777777" w:rsidTr="00761ABD">
        <w:trPr>
          <w:cantSplit/>
          <w:trHeight w:val="180"/>
        </w:trPr>
        <w:tc>
          <w:tcPr>
            <w:tcW w:w="876" w:type="dxa"/>
            <w:tcBorders>
              <w:bottom w:val="nil"/>
            </w:tcBorders>
            <w:vAlign w:val="center"/>
          </w:tcPr>
          <w:p w14:paraId="66616214" w14:textId="77777777" w:rsidR="00CE70C1" w:rsidRPr="00926FB2" w:rsidRDefault="00CE70C1" w:rsidP="00B506E7">
            <w:pPr>
              <w:widowControl w:val="0"/>
              <w:autoSpaceDE w:val="0"/>
              <w:autoSpaceDN w:val="0"/>
              <w:adjustRightInd w:val="0"/>
              <w:ind w:left="-120" w:right="-57" w:firstLine="57"/>
              <w:jc w:val="center"/>
              <w:rPr>
                <w:sz w:val="24"/>
                <w:szCs w:val="24"/>
                <w:vertAlign w:val="subscript"/>
              </w:rPr>
            </w:pPr>
            <w:r w:rsidRPr="00926FB2">
              <w:rPr>
                <w:sz w:val="24"/>
                <w:szCs w:val="24"/>
                <w:lang w:val="en-US"/>
              </w:rPr>
              <w:t>k</w:t>
            </w:r>
            <w:r w:rsidRPr="00926FB2">
              <w:rPr>
                <w:sz w:val="24"/>
                <w:szCs w:val="24"/>
                <w:vertAlign w:val="subscript"/>
              </w:rPr>
              <w:t>7</w:t>
            </w:r>
          </w:p>
        </w:tc>
        <w:tc>
          <w:tcPr>
            <w:tcW w:w="979" w:type="dxa"/>
            <w:tcBorders>
              <w:bottom w:val="nil"/>
            </w:tcBorders>
            <w:vAlign w:val="center"/>
          </w:tcPr>
          <w:p w14:paraId="40FC8709"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14</w:t>
            </w:r>
          </w:p>
        </w:tc>
        <w:tc>
          <w:tcPr>
            <w:tcW w:w="805" w:type="dxa"/>
            <w:tcBorders>
              <w:bottom w:val="nil"/>
            </w:tcBorders>
            <w:vAlign w:val="center"/>
          </w:tcPr>
          <w:p w14:paraId="32D54215"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1</w:t>
            </w:r>
          </w:p>
        </w:tc>
        <w:tc>
          <w:tcPr>
            <w:tcW w:w="850" w:type="dxa"/>
            <w:tcBorders>
              <w:bottom w:val="nil"/>
            </w:tcBorders>
            <w:vAlign w:val="center"/>
          </w:tcPr>
          <w:p w14:paraId="3A54E2FD"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3</w:t>
            </w:r>
          </w:p>
        </w:tc>
        <w:tc>
          <w:tcPr>
            <w:tcW w:w="1285" w:type="dxa"/>
            <w:tcBorders>
              <w:bottom w:val="nil"/>
            </w:tcBorders>
            <w:vAlign w:val="center"/>
          </w:tcPr>
          <w:p w14:paraId="6594E910" w14:textId="77777777" w:rsidR="00CE70C1" w:rsidRPr="00926FB2" w:rsidRDefault="00CE70C1" w:rsidP="00B506E7">
            <w:pPr>
              <w:widowControl w:val="0"/>
              <w:autoSpaceDE w:val="0"/>
              <w:autoSpaceDN w:val="0"/>
              <w:adjustRightInd w:val="0"/>
              <w:ind w:left="-120" w:right="-57" w:firstLine="57"/>
              <w:jc w:val="center"/>
              <w:rPr>
                <w:noProof/>
                <w:sz w:val="24"/>
                <w:szCs w:val="24"/>
              </w:rPr>
            </w:pPr>
            <w:r w:rsidRPr="00926FB2">
              <w:rPr>
                <w:noProof/>
                <w:sz w:val="24"/>
                <w:szCs w:val="24"/>
              </w:rPr>
              <w:t>5</w:t>
            </w:r>
          </w:p>
        </w:tc>
        <w:tc>
          <w:tcPr>
            <w:tcW w:w="980" w:type="dxa"/>
            <w:tcBorders>
              <w:bottom w:val="nil"/>
            </w:tcBorders>
            <w:vAlign w:val="center"/>
          </w:tcPr>
          <w:p w14:paraId="1CBDECE5"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16</w:t>
            </w:r>
          </w:p>
        </w:tc>
        <w:tc>
          <w:tcPr>
            <w:tcW w:w="980" w:type="dxa"/>
            <w:tcBorders>
              <w:bottom w:val="nil"/>
            </w:tcBorders>
            <w:vAlign w:val="center"/>
          </w:tcPr>
          <w:p w14:paraId="3D35DE1D"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30</w:t>
            </w:r>
          </w:p>
        </w:tc>
        <w:tc>
          <w:tcPr>
            <w:tcW w:w="980" w:type="dxa"/>
            <w:tcBorders>
              <w:bottom w:val="nil"/>
            </w:tcBorders>
            <w:vAlign w:val="center"/>
          </w:tcPr>
          <w:p w14:paraId="5696DEF8"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7</w:t>
            </w:r>
          </w:p>
        </w:tc>
        <w:tc>
          <w:tcPr>
            <w:tcW w:w="980" w:type="dxa"/>
            <w:tcBorders>
              <w:bottom w:val="nil"/>
            </w:tcBorders>
            <w:vAlign w:val="center"/>
          </w:tcPr>
          <w:p w14:paraId="74F4A12A"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19</w:t>
            </w:r>
          </w:p>
        </w:tc>
        <w:tc>
          <w:tcPr>
            <w:tcW w:w="778" w:type="dxa"/>
            <w:tcBorders>
              <w:bottom w:val="nil"/>
            </w:tcBorders>
            <w:vAlign w:val="center"/>
          </w:tcPr>
          <w:p w14:paraId="67D7B6A0" w14:textId="77777777" w:rsidR="00CE70C1" w:rsidRPr="00926FB2" w:rsidRDefault="00CE70C1" w:rsidP="00B506E7">
            <w:pPr>
              <w:widowControl w:val="0"/>
              <w:autoSpaceDE w:val="0"/>
              <w:autoSpaceDN w:val="0"/>
              <w:adjustRightInd w:val="0"/>
              <w:ind w:left="-120" w:right="-57" w:firstLine="57"/>
              <w:jc w:val="center"/>
              <w:rPr>
                <w:sz w:val="24"/>
                <w:szCs w:val="24"/>
              </w:rPr>
            </w:pPr>
            <w:r w:rsidRPr="00926FB2">
              <w:rPr>
                <w:sz w:val="24"/>
                <w:szCs w:val="24"/>
              </w:rPr>
              <w:t>5</w:t>
            </w:r>
          </w:p>
        </w:tc>
      </w:tr>
      <w:tr w:rsidR="00761ABD" w:rsidRPr="00926FB2" w14:paraId="38163616" w14:textId="77777777" w:rsidTr="00A866DF">
        <w:trPr>
          <w:cantSplit/>
          <w:trHeight w:val="180"/>
        </w:trPr>
        <w:tc>
          <w:tcPr>
            <w:tcW w:w="9493" w:type="dxa"/>
            <w:gridSpan w:val="10"/>
            <w:tcBorders>
              <w:top w:val="nil"/>
              <w:left w:val="nil"/>
              <w:bottom w:val="single" w:sz="4" w:space="0" w:color="auto"/>
              <w:right w:val="nil"/>
            </w:tcBorders>
            <w:vAlign w:val="center"/>
          </w:tcPr>
          <w:p w14:paraId="1B7023B2" w14:textId="19FF1E99" w:rsidR="00761ABD" w:rsidRPr="00926FB2" w:rsidRDefault="00761ABD" w:rsidP="00761ABD">
            <w:pPr>
              <w:widowControl w:val="0"/>
              <w:autoSpaceDE w:val="0"/>
              <w:autoSpaceDN w:val="0"/>
              <w:adjustRightInd w:val="0"/>
              <w:ind w:left="-120" w:right="-57" w:firstLine="57"/>
              <w:rPr>
                <w:sz w:val="24"/>
                <w:szCs w:val="24"/>
              </w:rPr>
            </w:pPr>
            <w:r>
              <w:rPr>
                <w:sz w:val="24"/>
                <w:szCs w:val="24"/>
              </w:rPr>
              <w:t>Продолжение таблицы 3.8</w:t>
            </w:r>
          </w:p>
        </w:tc>
      </w:tr>
      <w:tr w:rsidR="00761ABD" w:rsidRPr="00926FB2" w14:paraId="147DFEDE" w14:textId="77777777" w:rsidTr="00761ABD">
        <w:trPr>
          <w:cantSplit/>
          <w:trHeight w:val="180"/>
        </w:trPr>
        <w:tc>
          <w:tcPr>
            <w:tcW w:w="876" w:type="dxa"/>
            <w:tcBorders>
              <w:top w:val="single" w:sz="4" w:space="0" w:color="auto"/>
            </w:tcBorders>
            <w:vAlign w:val="center"/>
          </w:tcPr>
          <w:p w14:paraId="31535B73" w14:textId="69D3418C" w:rsidR="00761ABD" w:rsidRPr="00926FB2" w:rsidRDefault="00761ABD" w:rsidP="00761ABD">
            <w:pPr>
              <w:widowControl w:val="0"/>
              <w:autoSpaceDE w:val="0"/>
              <w:autoSpaceDN w:val="0"/>
              <w:adjustRightInd w:val="0"/>
              <w:ind w:left="-120" w:right="-57" w:firstLine="57"/>
              <w:jc w:val="center"/>
              <w:rPr>
                <w:sz w:val="24"/>
                <w:szCs w:val="24"/>
                <w:lang w:val="en-US"/>
              </w:rPr>
            </w:pPr>
            <w:r>
              <w:rPr>
                <w:sz w:val="24"/>
                <w:szCs w:val="24"/>
              </w:rPr>
              <w:t>1</w:t>
            </w:r>
          </w:p>
        </w:tc>
        <w:tc>
          <w:tcPr>
            <w:tcW w:w="979" w:type="dxa"/>
            <w:tcBorders>
              <w:top w:val="single" w:sz="4" w:space="0" w:color="auto"/>
            </w:tcBorders>
            <w:vAlign w:val="center"/>
          </w:tcPr>
          <w:p w14:paraId="65E828A9" w14:textId="688678E4" w:rsidR="00761ABD" w:rsidRPr="00926FB2" w:rsidRDefault="00761ABD" w:rsidP="00761ABD">
            <w:pPr>
              <w:widowControl w:val="0"/>
              <w:autoSpaceDE w:val="0"/>
              <w:autoSpaceDN w:val="0"/>
              <w:adjustRightInd w:val="0"/>
              <w:ind w:left="-120" w:right="-57" w:firstLine="57"/>
              <w:jc w:val="center"/>
              <w:rPr>
                <w:sz w:val="24"/>
                <w:szCs w:val="24"/>
              </w:rPr>
            </w:pPr>
            <w:r>
              <w:rPr>
                <w:sz w:val="24"/>
                <w:szCs w:val="24"/>
              </w:rPr>
              <w:t>2</w:t>
            </w:r>
          </w:p>
        </w:tc>
        <w:tc>
          <w:tcPr>
            <w:tcW w:w="805" w:type="dxa"/>
            <w:tcBorders>
              <w:top w:val="single" w:sz="4" w:space="0" w:color="auto"/>
            </w:tcBorders>
            <w:vAlign w:val="center"/>
          </w:tcPr>
          <w:p w14:paraId="166CCC17" w14:textId="09D8A54A" w:rsidR="00761ABD" w:rsidRPr="00926FB2" w:rsidRDefault="00761ABD" w:rsidP="00761ABD">
            <w:pPr>
              <w:widowControl w:val="0"/>
              <w:autoSpaceDE w:val="0"/>
              <w:autoSpaceDN w:val="0"/>
              <w:adjustRightInd w:val="0"/>
              <w:ind w:left="-120" w:right="-57" w:firstLine="57"/>
              <w:jc w:val="center"/>
              <w:rPr>
                <w:sz w:val="24"/>
                <w:szCs w:val="24"/>
              </w:rPr>
            </w:pPr>
            <w:r>
              <w:rPr>
                <w:sz w:val="24"/>
                <w:szCs w:val="24"/>
              </w:rPr>
              <w:t>3</w:t>
            </w:r>
          </w:p>
        </w:tc>
        <w:tc>
          <w:tcPr>
            <w:tcW w:w="850" w:type="dxa"/>
            <w:tcBorders>
              <w:top w:val="single" w:sz="4" w:space="0" w:color="auto"/>
            </w:tcBorders>
            <w:vAlign w:val="center"/>
          </w:tcPr>
          <w:p w14:paraId="66DE4906" w14:textId="5749AEEB" w:rsidR="00761ABD" w:rsidRPr="00926FB2" w:rsidRDefault="00761ABD" w:rsidP="00761ABD">
            <w:pPr>
              <w:widowControl w:val="0"/>
              <w:autoSpaceDE w:val="0"/>
              <w:autoSpaceDN w:val="0"/>
              <w:adjustRightInd w:val="0"/>
              <w:ind w:left="-120" w:right="-57" w:firstLine="57"/>
              <w:jc w:val="center"/>
              <w:rPr>
                <w:sz w:val="24"/>
                <w:szCs w:val="24"/>
              </w:rPr>
            </w:pPr>
            <w:r>
              <w:rPr>
                <w:sz w:val="24"/>
                <w:szCs w:val="24"/>
              </w:rPr>
              <w:t>4</w:t>
            </w:r>
          </w:p>
        </w:tc>
        <w:tc>
          <w:tcPr>
            <w:tcW w:w="1285" w:type="dxa"/>
            <w:tcBorders>
              <w:top w:val="single" w:sz="4" w:space="0" w:color="auto"/>
            </w:tcBorders>
            <w:vAlign w:val="center"/>
          </w:tcPr>
          <w:p w14:paraId="78A44DA2" w14:textId="40C85F90" w:rsidR="00761ABD" w:rsidRPr="00926FB2" w:rsidRDefault="00761ABD" w:rsidP="00761ABD">
            <w:pPr>
              <w:widowControl w:val="0"/>
              <w:autoSpaceDE w:val="0"/>
              <w:autoSpaceDN w:val="0"/>
              <w:adjustRightInd w:val="0"/>
              <w:ind w:left="-120" w:right="-57" w:firstLine="57"/>
              <w:jc w:val="center"/>
              <w:rPr>
                <w:noProof/>
                <w:sz w:val="24"/>
                <w:szCs w:val="24"/>
              </w:rPr>
            </w:pPr>
            <w:r>
              <w:rPr>
                <w:noProof/>
                <w:sz w:val="24"/>
                <w:szCs w:val="24"/>
              </w:rPr>
              <w:t>5</w:t>
            </w:r>
          </w:p>
        </w:tc>
        <w:tc>
          <w:tcPr>
            <w:tcW w:w="980" w:type="dxa"/>
            <w:tcBorders>
              <w:top w:val="single" w:sz="4" w:space="0" w:color="auto"/>
            </w:tcBorders>
            <w:vAlign w:val="center"/>
          </w:tcPr>
          <w:p w14:paraId="5243339D" w14:textId="6206EA42" w:rsidR="00761ABD" w:rsidRPr="00926FB2" w:rsidRDefault="00761ABD" w:rsidP="00761ABD">
            <w:pPr>
              <w:widowControl w:val="0"/>
              <w:autoSpaceDE w:val="0"/>
              <w:autoSpaceDN w:val="0"/>
              <w:adjustRightInd w:val="0"/>
              <w:ind w:left="-120" w:right="-57" w:firstLine="57"/>
              <w:jc w:val="center"/>
              <w:rPr>
                <w:sz w:val="24"/>
                <w:szCs w:val="24"/>
              </w:rPr>
            </w:pPr>
            <w:r>
              <w:rPr>
                <w:sz w:val="24"/>
                <w:szCs w:val="24"/>
              </w:rPr>
              <w:t>6</w:t>
            </w:r>
          </w:p>
        </w:tc>
        <w:tc>
          <w:tcPr>
            <w:tcW w:w="980" w:type="dxa"/>
            <w:tcBorders>
              <w:top w:val="single" w:sz="4" w:space="0" w:color="auto"/>
            </w:tcBorders>
            <w:vAlign w:val="center"/>
          </w:tcPr>
          <w:p w14:paraId="7720004C" w14:textId="3E55C2BD" w:rsidR="00761ABD" w:rsidRPr="00926FB2" w:rsidRDefault="00761ABD" w:rsidP="00761ABD">
            <w:pPr>
              <w:widowControl w:val="0"/>
              <w:autoSpaceDE w:val="0"/>
              <w:autoSpaceDN w:val="0"/>
              <w:adjustRightInd w:val="0"/>
              <w:ind w:left="-120" w:right="-57" w:firstLine="57"/>
              <w:jc w:val="center"/>
              <w:rPr>
                <w:sz w:val="24"/>
                <w:szCs w:val="24"/>
              </w:rPr>
            </w:pPr>
            <w:r>
              <w:rPr>
                <w:sz w:val="24"/>
                <w:szCs w:val="24"/>
              </w:rPr>
              <w:t>7</w:t>
            </w:r>
          </w:p>
        </w:tc>
        <w:tc>
          <w:tcPr>
            <w:tcW w:w="980" w:type="dxa"/>
            <w:tcBorders>
              <w:top w:val="single" w:sz="4" w:space="0" w:color="auto"/>
            </w:tcBorders>
            <w:vAlign w:val="center"/>
          </w:tcPr>
          <w:p w14:paraId="21B863E4" w14:textId="7B1CA18D" w:rsidR="00761ABD" w:rsidRPr="00926FB2" w:rsidRDefault="00761ABD" w:rsidP="00761ABD">
            <w:pPr>
              <w:widowControl w:val="0"/>
              <w:autoSpaceDE w:val="0"/>
              <w:autoSpaceDN w:val="0"/>
              <w:adjustRightInd w:val="0"/>
              <w:ind w:left="-120" w:right="-57" w:firstLine="57"/>
              <w:jc w:val="center"/>
              <w:rPr>
                <w:sz w:val="24"/>
                <w:szCs w:val="24"/>
              </w:rPr>
            </w:pPr>
            <w:r>
              <w:rPr>
                <w:sz w:val="24"/>
                <w:szCs w:val="24"/>
              </w:rPr>
              <w:t>8</w:t>
            </w:r>
          </w:p>
        </w:tc>
        <w:tc>
          <w:tcPr>
            <w:tcW w:w="980" w:type="dxa"/>
            <w:tcBorders>
              <w:top w:val="single" w:sz="4" w:space="0" w:color="auto"/>
            </w:tcBorders>
            <w:vAlign w:val="center"/>
          </w:tcPr>
          <w:p w14:paraId="39DCD41B" w14:textId="146E96B6" w:rsidR="00761ABD" w:rsidRPr="00926FB2" w:rsidRDefault="00761ABD" w:rsidP="00761ABD">
            <w:pPr>
              <w:widowControl w:val="0"/>
              <w:autoSpaceDE w:val="0"/>
              <w:autoSpaceDN w:val="0"/>
              <w:adjustRightInd w:val="0"/>
              <w:ind w:left="-120" w:right="-57" w:firstLine="57"/>
              <w:jc w:val="center"/>
              <w:rPr>
                <w:sz w:val="24"/>
                <w:szCs w:val="24"/>
              </w:rPr>
            </w:pPr>
            <w:r>
              <w:rPr>
                <w:sz w:val="24"/>
                <w:szCs w:val="24"/>
              </w:rPr>
              <w:t>9</w:t>
            </w:r>
          </w:p>
        </w:tc>
        <w:tc>
          <w:tcPr>
            <w:tcW w:w="778" w:type="dxa"/>
            <w:tcBorders>
              <w:top w:val="single" w:sz="4" w:space="0" w:color="auto"/>
            </w:tcBorders>
            <w:vAlign w:val="center"/>
          </w:tcPr>
          <w:p w14:paraId="67C1E513" w14:textId="71987A96" w:rsidR="00761ABD" w:rsidRPr="00926FB2" w:rsidRDefault="00761ABD" w:rsidP="00761ABD">
            <w:pPr>
              <w:widowControl w:val="0"/>
              <w:autoSpaceDE w:val="0"/>
              <w:autoSpaceDN w:val="0"/>
              <w:adjustRightInd w:val="0"/>
              <w:ind w:left="-120" w:right="-57" w:firstLine="57"/>
              <w:jc w:val="center"/>
              <w:rPr>
                <w:sz w:val="24"/>
                <w:szCs w:val="24"/>
              </w:rPr>
            </w:pPr>
            <w:r>
              <w:rPr>
                <w:sz w:val="24"/>
                <w:szCs w:val="24"/>
              </w:rPr>
              <w:t>10</w:t>
            </w:r>
          </w:p>
        </w:tc>
      </w:tr>
      <w:tr w:rsidR="00761ABD" w:rsidRPr="00926FB2" w14:paraId="6407E0F2" w14:textId="77777777" w:rsidTr="00B366F3">
        <w:trPr>
          <w:cantSplit/>
          <w:trHeight w:val="180"/>
        </w:trPr>
        <w:tc>
          <w:tcPr>
            <w:tcW w:w="876" w:type="dxa"/>
            <w:vAlign w:val="center"/>
          </w:tcPr>
          <w:p w14:paraId="05D67D6B" w14:textId="77777777" w:rsidR="00761ABD" w:rsidRPr="00926FB2" w:rsidRDefault="00761ABD" w:rsidP="00761ABD">
            <w:pPr>
              <w:widowControl w:val="0"/>
              <w:autoSpaceDE w:val="0"/>
              <w:autoSpaceDN w:val="0"/>
              <w:adjustRightInd w:val="0"/>
              <w:ind w:left="-120" w:right="-57" w:firstLine="57"/>
              <w:jc w:val="center"/>
              <w:rPr>
                <w:sz w:val="24"/>
                <w:szCs w:val="24"/>
                <w:vertAlign w:val="subscript"/>
                <w:lang w:val="en-US"/>
              </w:rPr>
            </w:pPr>
            <w:r w:rsidRPr="00926FB2">
              <w:rPr>
                <w:sz w:val="24"/>
                <w:szCs w:val="24"/>
                <w:lang w:val="en-US"/>
              </w:rPr>
              <w:t>k</w:t>
            </w:r>
            <w:r w:rsidRPr="00926FB2">
              <w:rPr>
                <w:sz w:val="24"/>
                <w:szCs w:val="24"/>
                <w:vertAlign w:val="subscript"/>
                <w:lang w:val="en-US"/>
              </w:rPr>
              <w:t>4</w:t>
            </w:r>
          </w:p>
        </w:tc>
        <w:tc>
          <w:tcPr>
            <w:tcW w:w="979" w:type="dxa"/>
            <w:vAlign w:val="center"/>
          </w:tcPr>
          <w:p w14:paraId="10962F8A" w14:textId="77777777"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7</w:t>
            </w:r>
          </w:p>
        </w:tc>
        <w:tc>
          <w:tcPr>
            <w:tcW w:w="805" w:type="dxa"/>
            <w:vAlign w:val="center"/>
          </w:tcPr>
          <w:p w14:paraId="6CAA876A" w14:textId="77777777"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2</w:t>
            </w:r>
          </w:p>
        </w:tc>
        <w:tc>
          <w:tcPr>
            <w:tcW w:w="850" w:type="dxa"/>
            <w:vAlign w:val="center"/>
          </w:tcPr>
          <w:p w14:paraId="6519D5E2" w14:textId="77777777"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9</w:t>
            </w:r>
          </w:p>
        </w:tc>
        <w:tc>
          <w:tcPr>
            <w:tcW w:w="1285" w:type="dxa"/>
            <w:vAlign w:val="center"/>
          </w:tcPr>
          <w:p w14:paraId="2B2F19FE" w14:textId="77777777" w:rsidR="00761ABD" w:rsidRPr="00926FB2" w:rsidRDefault="00761ABD" w:rsidP="00761ABD">
            <w:pPr>
              <w:widowControl w:val="0"/>
              <w:autoSpaceDE w:val="0"/>
              <w:autoSpaceDN w:val="0"/>
              <w:adjustRightInd w:val="0"/>
              <w:ind w:left="-120" w:right="-57" w:firstLine="57"/>
              <w:jc w:val="center"/>
              <w:rPr>
                <w:noProof/>
                <w:sz w:val="24"/>
                <w:szCs w:val="24"/>
              </w:rPr>
            </w:pPr>
            <w:r w:rsidRPr="00926FB2">
              <w:rPr>
                <w:noProof/>
                <w:sz w:val="24"/>
                <w:szCs w:val="24"/>
              </w:rPr>
              <w:t>6</w:t>
            </w:r>
          </w:p>
        </w:tc>
        <w:tc>
          <w:tcPr>
            <w:tcW w:w="980" w:type="dxa"/>
            <w:vAlign w:val="center"/>
          </w:tcPr>
          <w:p w14:paraId="4904E569" w14:textId="77777777"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10</w:t>
            </w:r>
          </w:p>
        </w:tc>
        <w:tc>
          <w:tcPr>
            <w:tcW w:w="980" w:type="dxa"/>
            <w:vAlign w:val="center"/>
          </w:tcPr>
          <w:p w14:paraId="5BE1D990" w14:textId="77777777"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1</w:t>
            </w:r>
          </w:p>
        </w:tc>
        <w:tc>
          <w:tcPr>
            <w:tcW w:w="980" w:type="dxa"/>
            <w:vAlign w:val="center"/>
          </w:tcPr>
          <w:p w14:paraId="02646326" w14:textId="77777777"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2</w:t>
            </w:r>
          </w:p>
        </w:tc>
        <w:tc>
          <w:tcPr>
            <w:tcW w:w="980" w:type="dxa"/>
            <w:vAlign w:val="center"/>
          </w:tcPr>
          <w:p w14:paraId="603C699E" w14:textId="77777777"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46</w:t>
            </w:r>
          </w:p>
        </w:tc>
        <w:tc>
          <w:tcPr>
            <w:tcW w:w="778" w:type="dxa"/>
            <w:vAlign w:val="center"/>
          </w:tcPr>
          <w:p w14:paraId="08ACB0D0" w14:textId="77777777"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17</w:t>
            </w:r>
          </w:p>
        </w:tc>
      </w:tr>
      <w:tr w:rsidR="00761ABD" w:rsidRPr="00926FB2" w14:paraId="783DCB87" w14:textId="77777777" w:rsidTr="00B366F3">
        <w:trPr>
          <w:cantSplit/>
          <w:trHeight w:val="180"/>
        </w:trPr>
        <w:tc>
          <w:tcPr>
            <w:tcW w:w="876" w:type="dxa"/>
            <w:vAlign w:val="center"/>
          </w:tcPr>
          <w:p w14:paraId="1D4D8566" w14:textId="77777777" w:rsidR="00761ABD" w:rsidRPr="00926FB2" w:rsidRDefault="00761ABD" w:rsidP="00761ABD">
            <w:pPr>
              <w:widowControl w:val="0"/>
              <w:autoSpaceDE w:val="0"/>
              <w:autoSpaceDN w:val="0"/>
              <w:adjustRightInd w:val="0"/>
              <w:ind w:left="-120" w:right="-57" w:firstLine="57"/>
              <w:jc w:val="center"/>
              <w:rPr>
                <w:sz w:val="24"/>
                <w:szCs w:val="24"/>
                <w:vertAlign w:val="subscript"/>
              </w:rPr>
            </w:pPr>
            <w:r w:rsidRPr="00926FB2">
              <w:rPr>
                <w:sz w:val="24"/>
                <w:szCs w:val="24"/>
                <w:lang w:val="en-US"/>
              </w:rPr>
              <w:t>k</w:t>
            </w:r>
            <w:r w:rsidRPr="00926FB2">
              <w:rPr>
                <w:sz w:val="24"/>
                <w:szCs w:val="24"/>
                <w:vertAlign w:val="subscript"/>
              </w:rPr>
              <w:t>3</w:t>
            </w:r>
          </w:p>
        </w:tc>
        <w:tc>
          <w:tcPr>
            <w:tcW w:w="979" w:type="dxa"/>
            <w:vAlign w:val="center"/>
          </w:tcPr>
          <w:p w14:paraId="42035998" w14:textId="77777777"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2</w:t>
            </w:r>
          </w:p>
        </w:tc>
        <w:tc>
          <w:tcPr>
            <w:tcW w:w="805" w:type="dxa"/>
            <w:vAlign w:val="center"/>
          </w:tcPr>
          <w:p w14:paraId="1590F742" w14:textId="77777777"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3</w:t>
            </w:r>
          </w:p>
        </w:tc>
        <w:tc>
          <w:tcPr>
            <w:tcW w:w="850" w:type="dxa"/>
            <w:vAlign w:val="center"/>
          </w:tcPr>
          <w:p w14:paraId="756A6D0D" w14:textId="77777777"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1</w:t>
            </w:r>
          </w:p>
        </w:tc>
        <w:tc>
          <w:tcPr>
            <w:tcW w:w="1285" w:type="dxa"/>
            <w:vAlign w:val="center"/>
          </w:tcPr>
          <w:p w14:paraId="0EE66FE8" w14:textId="77777777" w:rsidR="00761ABD" w:rsidRPr="00926FB2" w:rsidRDefault="00761ABD" w:rsidP="00761ABD">
            <w:pPr>
              <w:widowControl w:val="0"/>
              <w:autoSpaceDE w:val="0"/>
              <w:autoSpaceDN w:val="0"/>
              <w:adjustRightInd w:val="0"/>
              <w:ind w:left="-120" w:right="-57" w:firstLine="57"/>
              <w:jc w:val="center"/>
              <w:rPr>
                <w:noProof/>
                <w:sz w:val="24"/>
                <w:szCs w:val="24"/>
              </w:rPr>
            </w:pPr>
            <w:r w:rsidRPr="00926FB2">
              <w:rPr>
                <w:noProof/>
                <w:sz w:val="24"/>
                <w:szCs w:val="24"/>
              </w:rPr>
              <w:t>3</w:t>
            </w:r>
          </w:p>
        </w:tc>
        <w:tc>
          <w:tcPr>
            <w:tcW w:w="980" w:type="dxa"/>
            <w:vAlign w:val="center"/>
          </w:tcPr>
          <w:p w14:paraId="395FC537" w14:textId="77777777"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7</w:t>
            </w:r>
          </w:p>
        </w:tc>
        <w:tc>
          <w:tcPr>
            <w:tcW w:w="980" w:type="dxa"/>
            <w:vAlign w:val="center"/>
          </w:tcPr>
          <w:p w14:paraId="2A1D8FB8" w14:textId="77777777"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14</w:t>
            </w:r>
          </w:p>
        </w:tc>
        <w:tc>
          <w:tcPr>
            <w:tcW w:w="980" w:type="dxa"/>
            <w:vAlign w:val="center"/>
          </w:tcPr>
          <w:p w14:paraId="4B1F5D49" w14:textId="77777777"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5</w:t>
            </w:r>
          </w:p>
        </w:tc>
        <w:tc>
          <w:tcPr>
            <w:tcW w:w="980" w:type="dxa"/>
            <w:vAlign w:val="center"/>
          </w:tcPr>
          <w:p w14:paraId="0D4A9263" w14:textId="77777777"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40</w:t>
            </w:r>
          </w:p>
        </w:tc>
        <w:tc>
          <w:tcPr>
            <w:tcW w:w="778" w:type="dxa"/>
            <w:vAlign w:val="center"/>
          </w:tcPr>
          <w:p w14:paraId="00DEA3C7" w14:textId="77777777"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25</w:t>
            </w:r>
          </w:p>
        </w:tc>
      </w:tr>
      <w:tr w:rsidR="00761ABD" w:rsidRPr="00926FB2" w14:paraId="6C910C16" w14:textId="77777777" w:rsidTr="00B366F3">
        <w:trPr>
          <w:cantSplit/>
          <w:trHeight w:val="180"/>
        </w:trPr>
        <w:tc>
          <w:tcPr>
            <w:tcW w:w="876" w:type="dxa"/>
            <w:vAlign w:val="center"/>
          </w:tcPr>
          <w:p w14:paraId="75B5E9C2" w14:textId="77777777" w:rsidR="00761ABD" w:rsidRPr="00926FB2" w:rsidRDefault="00761ABD" w:rsidP="00761ABD">
            <w:pPr>
              <w:widowControl w:val="0"/>
              <w:autoSpaceDE w:val="0"/>
              <w:autoSpaceDN w:val="0"/>
              <w:adjustRightInd w:val="0"/>
              <w:ind w:left="-120" w:right="-57" w:firstLine="57"/>
              <w:jc w:val="center"/>
              <w:rPr>
                <w:sz w:val="24"/>
                <w:szCs w:val="24"/>
                <w:vertAlign w:val="subscript"/>
              </w:rPr>
            </w:pPr>
            <w:r w:rsidRPr="00926FB2">
              <w:rPr>
                <w:sz w:val="24"/>
                <w:szCs w:val="24"/>
                <w:lang w:val="en-US"/>
              </w:rPr>
              <w:t>k</w:t>
            </w:r>
            <w:r w:rsidRPr="00926FB2">
              <w:rPr>
                <w:sz w:val="24"/>
                <w:szCs w:val="24"/>
                <w:vertAlign w:val="subscript"/>
              </w:rPr>
              <w:t>2</w:t>
            </w:r>
          </w:p>
        </w:tc>
        <w:tc>
          <w:tcPr>
            <w:tcW w:w="979" w:type="dxa"/>
            <w:vAlign w:val="center"/>
          </w:tcPr>
          <w:p w14:paraId="5ED5BC9F" w14:textId="77777777"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1</w:t>
            </w:r>
          </w:p>
        </w:tc>
        <w:tc>
          <w:tcPr>
            <w:tcW w:w="805" w:type="dxa"/>
            <w:vAlign w:val="center"/>
          </w:tcPr>
          <w:p w14:paraId="48B2176C" w14:textId="77777777"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1</w:t>
            </w:r>
          </w:p>
        </w:tc>
        <w:tc>
          <w:tcPr>
            <w:tcW w:w="850" w:type="dxa"/>
            <w:vAlign w:val="center"/>
          </w:tcPr>
          <w:p w14:paraId="73396725" w14:textId="77777777"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3</w:t>
            </w:r>
          </w:p>
        </w:tc>
        <w:tc>
          <w:tcPr>
            <w:tcW w:w="1285" w:type="dxa"/>
            <w:vAlign w:val="center"/>
          </w:tcPr>
          <w:p w14:paraId="7C36D945" w14:textId="77777777" w:rsidR="00761ABD" w:rsidRPr="00926FB2" w:rsidRDefault="00761ABD" w:rsidP="00761ABD">
            <w:pPr>
              <w:widowControl w:val="0"/>
              <w:autoSpaceDE w:val="0"/>
              <w:autoSpaceDN w:val="0"/>
              <w:adjustRightInd w:val="0"/>
              <w:ind w:left="-120" w:right="-57" w:firstLine="57"/>
              <w:jc w:val="center"/>
              <w:rPr>
                <w:noProof/>
                <w:sz w:val="24"/>
                <w:szCs w:val="24"/>
              </w:rPr>
            </w:pPr>
            <w:r w:rsidRPr="00926FB2">
              <w:rPr>
                <w:noProof/>
                <w:sz w:val="24"/>
                <w:szCs w:val="24"/>
              </w:rPr>
              <w:t>5</w:t>
            </w:r>
          </w:p>
        </w:tc>
        <w:tc>
          <w:tcPr>
            <w:tcW w:w="980" w:type="dxa"/>
            <w:vAlign w:val="center"/>
          </w:tcPr>
          <w:p w14:paraId="5F3A1C62" w14:textId="77777777"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4</w:t>
            </w:r>
          </w:p>
        </w:tc>
        <w:tc>
          <w:tcPr>
            <w:tcW w:w="980" w:type="dxa"/>
            <w:vAlign w:val="center"/>
          </w:tcPr>
          <w:p w14:paraId="535FC03B" w14:textId="77777777"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11</w:t>
            </w:r>
          </w:p>
        </w:tc>
        <w:tc>
          <w:tcPr>
            <w:tcW w:w="980" w:type="dxa"/>
            <w:vAlign w:val="center"/>
          </w:tcPr>
          <w:p w14:paraId="1B5E6F1A" w14:textId="77777777"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4</w:t>
            </w:r>
          </w:p>
        </w:tc>
        <w:tc>
          <w:tcPr>
            <w:tcW w:w="980" w:type="dxa"/>
            <w:vAlign w:val="center"/>
          </w:tcPr>
          <w:p w14:paraId="10D8FFDB" w14:textId="77777777"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46</w:t>
            </w:r>
          </w:p>
        </w:tc>
        <w:tc>
          <w:tcPr>
            <w:tcW w:w="778" w:type="dxa"/>
            <w:vAlign w:val="center"/>
          </w:tcPr>
          <w:p w14:paraId="6FDC2C01" w14:textId="77777777" w:rsidR="00761ABD" w:rsidRPr="00926FB2" w:rsidRDefault="00761ABD" w:rsidP="00761ABD">
            <w:pPr>
              <w:widowControl w:val="0"/>
              <w:autoSpaceDE w:val="0"/>
              <w:autoSpaceDN w:val="0"/>
              <w:adjustRightInd w:val="0"/>
              <w:ind w:left="-120" w:right="-57" w:firstLine="57"/>
              <w:jc w:val="center"/>
              <w:rPr>
                <w:sz w:val="24"/>
                <w:szCs w:val="24"/>
              </w:rPr>
            </w:pPr>
            <w:r w:rsidRPr="00926FB2">
              <w:rPr>
                <w:sz w:val="24"/>
                <w:szCs w:val="24"/>
              </w:rPr>
              <w:t>25</w:t>
            </w:r>
          </w:p>
        </w:tc>
      </w:tr>
    </w:tbl>
    <w:p w14:paraId="13898D39" w14:textId="77777777" w:rsidR="00CE70C1" w:rsidRPr="00926FB2" w:rsidRDefault="00CE70C1" w:rsidP="00B506E7">
      <w:pPr>
        <w:ind w:firstLine="567"/>
        <w:jc w:val="both"/>
      </w:pPr>
    </w:p>
    <w:bookmarkEnd w:id="59"/>
    <w:p w14:paraId="1EFB8678" w14:textId="654AECB9" w:rsidR="00CE70C1" w:rsidRPr="00926FB2" w:rsidRDefault="00CE70C1" w:rsidP="00B506E7">
      <w:pPr>
        <w:shd w:val="clear" w:color="auto" w:fill="FFFFFF"/>
        <w:tabs>
          <w:tab w:val="left" w:pos="540"/>
        </w:tabs>
        <w:ind w:left="38" w:right="29" w:firstLine="671"/>
        <w:jc w:val="both"/>
      </w:pPr>
      <w:r w:rsidRPr="00926FB2">
        <w:t>Учитывая, что «порогом» принципиальной возможности осуществления реакции в пластовых</w:t>
      </w:r>
      <w:r w:rsidR="0059101F" w:rsidRPr="00926FB2">
        <w:t xml:space="preserve"> условиях </w:t>
      </w:r>
      <w:r w:rsidRPr="00926FB2">
        <w:t xml:space="preserve"> является </w:t>
      </w:r>
      <m:oMath>
        <m:r>
          <w:rPr>
            <w:rFonts w:ascii="Cambria Math" w:hAnsi="Cambria Math"/>
          </w:rPr>
          <m:t>Δ</m:t>
        </m:r>
        <m:r>
          <w:rPr>
            <w:rFonts w:ascii="Cambria Math" w:hAnsi="Cambria Math"/>
            <w:lang w:val="en-US"/>
          </w:rPr>
          <m:t>G</m:t>
        </m:r>
      </m:oMath>
      <w:r w:rsidRPr="00926FB2">
        <w:t xml:space="preserve"> = +42 кДж/моль, можно считать, что до глубин 500 - </w:t>
      </w:r>
      <w:smartTag w:uri="urn:schemas-microsoft-com:office:smarttags" w:element="metricconverter">
        <w:smartTagPr>
          <w:attr w:name="ProductID" w:val="700 м"/>
        </w:smartTagPr>
        <w:r w:rsidRPr="00926FB2">
          <w:t>700 м</w:t>
        </w:r>
      </w:smartTag>
      <w:r w:rsidRPr="00926FB2">
        <w:t xml:space="preserve"> со всеми минерал</w:t>
      </w:r>
      <w:r w:rsidR="0059101F" w:rsidRPr="00926FB2">
        <w:t>ьными включениями</w:t>
      </w:r>
      <w:r w:rsidRPr="00926FB2">
        <w:t>, приведенными в табл</w:t>
      </w:r>
      <w:r w:rsidR="0059101F" w:rsidRPr="00926FB2">
        <w:t>ице</w:t>
      </w:r>
      <w:r w:rsidRPr="00926FB2">
        <w:t xml:space="preserve"> 3.</w:t>
      </w:r>
      <w:r w:rsidR="0059101F" w:rsidRPr="00926FB2">
        <w:t>10</w:t>
      </w:r>
      <w:r w:rsidRPr="00926FB2">
        <w:t>, соляная кислота может вступать в реакцию</w:t>
      </w:r>
      <w:r w:rsidR="0059101F" w:rsidRPr="00926FB2">
        <w:t>, тем самым создавая условия для роста трещин.</w:t>
      </w:r>
    </w:p>
    <w:p w14:paraId="32627D5D" w14:textId="77777777" w:rsidR="00CE70C1" w:rsidRPr="00926FB2" w:rsidRDefault="00CE70C1" w:rsidP="00B506E7">
      <w:pPr>
        <w:shd w:val="clear" w:color="auto" w:fill="FFFFFF"/>
        <w:tabs>
          <w:tab w:val="left" w:pos="540"/>
        </w:tabs>
        <w:ind w:left="38" w:right="29" w:firstLine="671"/>
        <w:jc w:val="both"/>
      </w:pPr>
      <w:r w:rsidRPr="00926FB2">
        <w:t>Наиболее реакционноспособными являются из карбонатов - витерит, кальцит, арагонит, доломит, магнезит, калицинит, из окислов - периклаз, манганезит, из сульфатов - халькоционит, сульфаты желез</w:t>
      </w:r>
      <w:r w:rsidR="00784792" w:rsidRPr="00926FB2">
        <w:t>а, магния, марганца и цинкозит.</w:t>
      </w:r>
    </w:p>
    <w:p w14:paraId="0770357A" w14:textId="3B2E7F30" w:rsidR="00CE70C1" w:rsidRPr="00926FB2" w:rsidRDefault="00CE70C1" w:rsidP="00B506E7">
      <w:pPr>
        <w:shd w:val="clear" w:color="auto" w:fill="FFFFFF"/>
        <w:tabs>
          <w:tab w:val="left" w:pos="540"/>
        </w:tabs>
        <w:ind w:left="38" w:right="29" w:firstLine="671"/>
        <w:jc w:val="both"/>
      </w:pPr>
      <w:r w:rsidRPr="00926FB2">
        <w:t xml:space="preserve">Расчеты величин </w:t>
      </w:r>
      <m:oMath>
        <m:r>
          <w:rPr>
            <w:rFonts w:ascii="Cambria Math" w:hAnsi="Cambria Math"/>
          </w:rPr>
          <m:t>Δ</m:t>
        </m:r>
        <m:r>
          <w:rPr>
            <w:rFonts w:ascii="Cambria Math" w:hAnsi="Cambria Math"/>
            <w:lang w:val="en-US"/>
          </w:rPr>
          <m:t>G</m:t>
        </m:r>
      </m:oMath>
      <w:r w:rsidRPr="00926FB2">
        <w:t xml:space="preserve"> по молекулярной форме реакции подтвердили полученные в таблице 3.12 результаты и показали высокую реакционную способност</w:t>
      </w:r>
      <w:r w:rsidR="00784792" w:rsidRPr="00926FB2">
        <w:t>ь альбита, ортоклаза, троилита.</w:t>
      </w:r>
    </w:p>
    <w:p w14:paraId="76C030E1" w14:textId="77777777" w:rsidR="00CE70C1" w:rsidRPr="00926FB2" w:rsidRDefault="00CE70C1" w:rsidP="00B506E7">
      <w:pPr>
        <w:shd w:val="clear" w:color="auto" w:fill="FFFFFF"/>
        <w:tabs>
          <w:tab w:val="left" w:pos="540"/>
        </w:tabs>
        <w:ind w:left="38" w:right="29" w:firstLine="671"/>
        <w:jc w:val="both"/>
      </w:pPr>
      <w:r w:rsidRPr="00926FB2">
        <w:t>Определение изменения энтальпии системы в соответствии с законом Гесса показало, что она во всех случаях за исключением реакции кислоты с калицинитом уменьшалась. Экзотермический характер протекания реакций свидетельствует о возможности ее замедления путем нагревания и ускорения в результа</w:t>
      </w:r>
      <w:r w:rsidR="00784792" w:rsidRPr="00926FB2">
        <w:t>те охлаждения системы.</w:t>
      </w:r>
    </w:p>
    <w:p w14:paraId="46202458" w14:textId="77777777" w:rsidR="00CE70C1" w:rsidRPr="00926FB2" w:rsidRDefault="00CE70C1" w:rsidP="00B506E7">
      <w:pPr>
        <w:shd w:val="clear" w:color="auto" w:fill="FFFFFF"/>
        <w:tabs>
          <w:tab w:val="left" w:pos="540"/>
        </w:tabs>
        <w:ind w:left="38" w:right="29" w:firstLine="671"/>
        <w:jc w:val="both"/>
      </w:pPr>
      <w:r w:rsidRPr="00926FB2">
        <w:t>Скорость протекания химических реакций при закачке соляной кислоты в пласт является одной из основных характеристик процесса физико-химической обработки, так как определяет объемную скорость нагнетания жидкости, срок выдержки кислоты в пласте, изменение проницаемости пласта и интенсивнос</w:t>
      </w:r>
      <w:r w:rsidR="00784792" w:rsidRPr="00926FB2">
        <w:t>ть извлечения метана из пласта.</w:t>
      </w:r>
    </w:p>
    <w:p w14:paraId="5A1F2081" w14:textId="77777777" w:rsidR="00CE70C1" w:rsidRPr="00926FB2" w:rsidRDefault="00CE70C1" w:rsidP="00B506E7">
      <w:pPr>
        <w:ind w:firstLine="567"/>
        <w:jc w:val="both"/>
      </w:pPr>
    </w:p>
    <w:p w14:paraId="772EDB36" w14:textId="77777777" w:rsidR="00CE70C1" w:rsidRPr="00926FB2" w:rsidRDefault="00CE70C1" w:rsidP="00B506E7">
      <w:pPr>
        <w:shd w:val="clear" w:color="auto" w:fill="FFFFFF"/>
        <w:jc w:val="both"/>
      </w:pPr>
      <w:bookmarkStart w:id="60" w:name="_Hlk120798221"/>
      <w:r w:rsidRPr="00926FB2">
        <w:t>Таблица 3.</w:t>
      </w:r>
      <w:r w:rsidR="009A60AB" w:rsidRPr="00926FB2">
        <w:t>9</w:t>
      </w:r>
      <w:r w:rsidR="006862F9" w:rsidRPr="00926FB2">
        <w:t xml:space="preserve"> - </w:t>
      </w:r>
      <w:r w:rsidRPr="00926FB2">
        <w:t>Расчеты величин Δ</w:t>
      </w:r>
      <w:r w:rsidRPr="00926FB2">
        <w:rPr>
          <w:lang w:val="en-US"/>
        </w:rPr>
        <w:t>G</w:t>
      </w:r>
      <w:r w:rsidRPr="00926FB2">
        <w:t xml:space="preserve"> по молекулярной форме реакции</w:t>
      </w:r>
    </w:p>
    <w:p w14:paraId="5B9CAB77" w14:textId="77777777" w:rsidR="00CE70C1" w:rsidRPr="00926FB2" w:rsidRDefault="00CE70C1" w:rsidP="00B506E7">
      <w:pPr>
        <w:shd w:val="clear" w:color="auto" w:fill="FFFFFF"/>
        <w:ind w:firstLine="567"/>
        <w:jc w:val="both"/>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1822"/>
        <w:gridCol w:w="1980"/>
        <w:gridCol w:w="2860"/>
        <w:gridCol w:w="1559"/>
      </w:tblGrid>
      <w:tr w:rsidR="009D56E2" w:rsidRPr="00926FB2" w14:paraId="71604EFE" w14:textId="77777777" w:rsidTr="003E4D6A">
        <w:trPr>
          <w:trHeight w:val="615"/>
        </w:trPr>
        <w:tc>
          <w:tcPr>
            <w:tcW w:w="1418" w:type="dxa"/>
            <w:vAlign w:val="center"/>
          </w:tcPr>
          <w:p w14:paraId="246AD005"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 xml:space="preserve">Тип </w:t>
            </w:r>
          </w:p>
          <w:p w14:paraId="30BB16DA"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минерала</w:t>
            </w:r>
          </w:p>
        </w:tc>
        <w:tc>
          <w:tcPr>
            <w:tcW w:w="1822" w:type="dxa"/>
            <w:vAlign w:val="center"/>
          </w:tcPr>
          <w:p w14:paraId="1468642B"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 xml:space="preserve">Название </w:t>
            </w:r>
          </w:p>
          <w:p w14:paraId="03D7773A"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минерала</w:t>
            </w:r>
          </w:p>
        </w:tc>
        <w:tc>
          <w:tcPr>
            <w:tcW w:w="1980" w:type="dxa"/>
            <w:vAlign w:val="center"/>
          </w:tcPr>
          <w:p w14:paraId="7C05A8FC"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 xml:space="preserve">Химическая формула </w:t>
            </w:r>
          </w:p>
          <w:p w14:paraId="0030BF3E"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минерала</w:t>
            </w:r>
          </w:p>
        </w:tc>
        <w:tc>
          <w:tcPr>
            <w:tcW w:w="2860" w:type="dxa"/>
            <w:vAlign w:val="center"/>
          </w:tcPr>
          <w:p w14:paraId="69254C04" w14:textId="77777777" w:rsidR="00CE70C1" w:rsidRPr="00926FB2" w:rsidRDefault="00CE70C1" w:rsidP="00B506E7">
            <w:pPr>
              <w:widowControl w:val="0"/>
              <w:autoSpaceDE w:val="0"/>
              <w:autoSpaceDN w:val="0"/>
              <w:adjustRightInd w:val="0"/>
              <w:jc w:val="center"/>
              <w:rPr>
                <w:sz w:val="24"/>
                <w:szCs w:val="24"/>
                <w:vertAlign w:val="superscript"/>
              </w:rPr>
            </w:pPr>
            <w:r w:rsidRPr="00926FB2">
              <w:rPr>
                <w:sz w:val="24"/>
                <w:szCs w:val="24"/>
              </w:rPr>
              <w:t>Ионная форма реакции</w:t>
            </w:r>
          </w:p>
        </w:tc>
        <w:tc>
          <w:tcPr>
            <w:tcW w:w="1559" w:type="dxa"/>
            <w:vAlign w:val="center"/>
          </w:tcPr>
          <w:p w14:paraId="56E232E2" w14:textId="647379BD" w:rsidR="00CE70C1" w:rsidRPr="00926FB2" w:rsidRDefault="00CE4F49" w:rsidP="00B506E7">
            <w:pPr>
              <w:widowControl w:val="0"/>
              <w:autoSpaceDE w:val="0"/>
              <w:autoSpaceDN w:val="0"/>
              <w:adjustRightInd w:val="0"/>
              <w:jc w:val="center"/>
              <w:rPr>
                <w:sz w:val="24"/>
                <w:szCs w:val="24"/>
              </w:rPr>
            </w:pPr>
            <m:oMathPara>
              <m:oMath>
                <m:r>
                  <m:rPr>
                    <m:sty m:val="p"/>
                  </m:rPr>
                  <w:rPr>
                    <w:rFonts w:ascii="Cambria Math" w:hAnsi="Cambria Math"/>
                    <w:sz w:val="24"/>
                    <w:szCs w:val="24"/>
                  </w:rPr>
                  <m:t>Δ</m:t>
                </m:r>
                <m:sSup>
                  <m:sSupPr>
                    <m:ctrlPr>
                      <w:rPr>
                        <w:rFonts w:ascii="Cambria Math" w:hAnsi="Cambria Math"/>
                        <w:sz w:val="24"/>
                        <w:szCs w:val="24"/>
                      </w:rPr>
                    </m:ctrlPr>
                  </m:sSupPr>
                  <m:e>
                    <m:r>
                      <m:rPr>
                        <m:sty m:val="p"/>
                      </m:rPr>
                      <w:rPr>
                        <w:rFonts w:ascii="Cambria Math" w:hAnsi="Cambria Math"/>
                        <w:sz w:val="24"/>
                        <w:szCs w:val="24"/>
                      </w:rPr>
                      <m:t>G</m:t>
                    </m:r>
                  </m:e>
                  <m:sup>
                    <m:r>
                      <m:rPr>
                        <m:sty m:val="p"/>
                      </m:rPr>
                      <w:rPr>
                        <w:rFonts w:ascii="Cambria Math" w:hAnsi="Cambria Math"/>
                        <w:sz w:val="24"/>
                        <w:szCs w:val="24"/>
                      </w:rPr>
                      <m:t>∘</m:t>
                    </m:r>
                  </m:sup>
                </m:sSup>
                <m:r>
                  <m:rPr>
                    <m:sty m:val="p"/>
                  </m:rPr>
                  <w:rPr>
                    <w:rFonts w:ascii="Cambria Math" w:hAnsi="Cambria Math"/>
                    <w:sz w:val="24"/>
                    <w:szCs w:val="24"/>
                  </w:rPr>
                  <m:t>,</m:t>
                </m:r>
              </m:oMath>
            </m:oMathPara>
          </w:p>
          <w:p w14:paraId="3EC6F2E0" w14:textId="77777777" w:rsidR="00CE70C1" w:rsidRPr="00926FB2" w:rsidRDefault="00CE70C1" w:rsidP="00B506E7">
            <w:pPr>
              <w:widowControl w:val="0"/>
              <w:autoSpaceDE w:val="0"/>
              <w:autoSpaceDN w:val="0"/>
              <w:adjustRightInd w:val="0"/>
              <w:ind w:right="-179"/>
              <w:jc w:val="center"/>
              <w:rPr>
                <w:sz w:val="24"/>
                <w:szCs w:val="24"/>
              </w:rPr>
            </w:pPr>
            <w:r w:rsidRPr="00926FB2">
              <w:rPr>
                <w:sz w:val="24"/>
                <w:szCs w:val="24"/>
              </w:rPr>
              <w:t>кДж/моль</w:t>
            </w:r>
          </w:p>
        </w:tc>
      </w:tr>
      <w:tr w:rsidR="00761ABD" w:rsidRPr="00926FB2" w14:paraId="2EC0FCBE" w14:textId="77777777" w:rsidTr="003E4D6A">
        <w:trPr>
          <w:trHeight w:val="70"/>
        </w:trPr>
        <w:tc>
          <w:tcPr>
            <w:tcW w:w="1418" w:type="dxa"/>
          </w:tcPr>
          <w:p w14:paraId="0A7507C7" w14:textId="3CACD951" w:rsidR="00761ABD" w:rsidRPr="00926FB2" w:rsidRDefault="00761ABD" w:rsidP="00761ABD">
            <w:pPr>
              <w:widowControl w:val="0"/>
              <w:autoSpaceDE w:val="0"/>
              <w:autoSpaceDN w:val="0"/>
              <w:adjustRightInd w:val="0"/>
              <w:jc w:val="center"/>
              <w:rPr>
                <w:sz w:val="24"/>
                <w:szCs w:val="24"/>
              </w:rPr>
            </w:pPr>
            <w:r>
              <w:rPr>
                <w:sz w:val="24"/>
                <w:szCs w:val="24"/>
              </w:rPr>
              <w:t>1</w:t>
            </w:r>
          </w:p>
        </w:tc>
        <w:tc>
          <w:tcPr>
            <w:tcW w:w="1822" w:type="dxa"/>
          </w:tcPr>
          <w:p w14:paraId="46B80335" w14:textId="4E19DF87" w:rsidR="00761ABD" w:rsidRPr="00926FB2" w:rsidRDefault="00761ABD" w:rsidP="00761ABD">
            <w:pPr>
              <w:widowControl w:val="0"/>
              <w:autoSpaceDE w:val="0"/>
              <w:autoSpaceDN w:val="0"/>
              <w:adjustRightInd w:val="0"/>
              <w:jc w:val="center"/>
              <w:rPr>
                <w:sz w:val="24"/>
                <w:szCs w:val="24"/>
              </w:rPr>
            </w:pPr>
            <w:r>
              <w:rPr>
                <w:sz w:val="24"/>
                <w:szCs w:val="24"/>
              </w:rPr>
              <w:t>2</w:t>
            </w:r>
          </w:p>
        </w:tc>
        <w:tc>
          <w:tcPr>
            <w:tcW w:w="1980" w:type="dxa"/>
          </w:tcPr>
          <w:p w14:paraId="1C5FDEA6" w14:textId="51A1157C" w:rsidR="00761ABD" w:rsidRDefault="00761ABD" w:rsidP="00761ABD">
            <w:pPr>
              <w:widowControl w:val="0"/>
              <w:tabs>
                <w:tab w:val="left" w:pos="768"/>
                <w:tab w:val="center" w:pos="1002"/>
              </w:tabs>
              <w:autoSpaceDE w:val="0"/>
              <w:autoSpaceDN w:val="0"/>
              <w:adjustRightInd w:val="0"/>
              <w:jc w:val="center"/>
              <w:rPr>
                <w:sz w:val="24"/>
                <w:szCs w:val="24"/>
              </w:rPr>
            </w:pPr>
            <w:r>
              <w:rPr>
                <w:sz w:val="24"/>
                <w:szCs w:val="24"/>
              </w:rPr>
              <w:t>3</w:t>
            </w:r>
          </w:p>
        </w:tc>
        <w:tc>
          <w:tcPr>
            <w:tcW w:w="2860" w:type="dxa"/>
          </w:tcPr>
          <w:p w14:paraId="24ED4A57" w14:textId="2BC20EEA" w:rsidR="00761ABD" w:rsidRDefault="00761ABD" w:rsidP="00761ABD">
            <w:pPr>
              <w:widowControl w:val="0"/>
              <w:autoSpaceDE w:val="0"/>
              <w:autoSpaceDN w:val="0"/>
              <w:adjustRightInd w:val="0"/>
              <w:jc w:val="center"/>
              <w:rPr>
                <w:sz w:val="24"/>
                <w:szCs w:val="24"/>
              </w:rPr>
            </w:pPr>
            <w:r>
              <w:rPr>
                <w:sz w:val="24"/>
                <w:szCs w:val="24"/>
              </w:rPr>
              <w:t>4</w:t>
            </w:r>
          </w:p>
        </w:tc>
        <w:tc>
          <w:tcPr>
            <w:tcW w:w="1559" w:type="dxa"/>
          </w:tcPr>
          <w:p w14:paraId="3E49C2BF" w14:textId="4EC2EAD1" w:rsidR="00761ABD" w:rsidRPr="00926FB2" w:rsidRDefault="00761ABD" w:rsidP="00761ABD">
            <w:pPr>
              <w:widowControl w:val="0"/>
              <w:autoSpaceDE w:val="0"/>
              <w:autoSpaceDN w:val="0"/>
              <w:adjustRightInd w:val="0"/>
              <w:jc w:val="center"/>
              <w:rPr>
                <w:sz w:val="24"/>
                <w:szCs w:val="24"/>
              </w:rPr>
            </w:pPr>
            <w:r>
              <w:rPr>
                <w:sz w:val="24"/>
                <w:szCs w:val="24"/>
              </w:rPr>
              <w:t>5</w:t>
            </w:r>
          </w:p>
        </w:tc>
      </w:tr>
      <w:tr w:rsidR="009D56E2" w:rsidRPr="00926FB2" w14:paraId="3DF45648" w14:textId="77777777" w:rsidTr="003E4D6A">
        <w:trPr>
          <w:trHeight w:val="70"/>
        </w:trPr>
        <w:tc>
          <w:tcPr>
            <w:tcW w:w="1418" w:type="dxa"/>
            <w:vMerge w:val="restart"/>
          </w:tcPr>
          <w:p w14:paraId="16C35B64" w14:textId="77777777" w:rsidR="00CE70C1" w:rsidRPr="00926FB2" w:rsidRDefault="00CE70C1" w:rsidP="00B506E7">
            <w:pPr>
              <w:widowControl w:val="0"/>
              <w:autoSpaceDE w:val="0"/>
              <w:autoSpaceDN w:val="0"/>
              <w:adjustRightInd w:val="0"/>
              <w:rPr>
                <w:sz w:val="24"/>
                <w:szCs w:val="24"/>
              </w:rPr>
            </w:pPr>
            <w:r w:rsidRPr="00926FB2">
              <w:rPr>
                <w:sz w:val="24"/>
                <w:szCs w:val="24"/>
              </w:rPr>
              <w:t>Карбонаты</w:t>
            </w:r>
          </w:p>
        </w:tc>
        <w:tc>
          <w:tcPr>
            <w:tcW w:w="1822" w:type="dxa"/>
          </w:tcPr>
          <w:p w14:paraId="5F95BB35" w14:textId="77777777" w:rsidR="00CE70C1" w:rsidRPr="00926FB2" w:rsidRDefault="00CE70C1" w:rsidP="00B506E7">
            <w:pPr>
              <w:widowControl w:val="0"/>
              <w:autoSpaceDE w:val="0"/>
              <w:autoSpaceDN w:val="0"/>
              <w:adjustRightInd w:val="0"/>
              <w:rPr>
                <w:sz w:val="24"/>
                <w:szCs w:val="24"/>
              </w:rPr>
            </w:pPr>
            <w:r w:rsidRPr="00926FB2">
              <w:rPr>
                <w:sz w:val="24"/>
                <w:szCs w:val="24"/>
              </w:rPr>
              <w:t>Витерит</w:t>
            </w:r>
          </w:p>
        </w:tc>
        <w:tc>
          <w:tcPr>
            <w:tcW w:w="1980" w:type="dxa"/>
          </w:tcPr>
          <w:p w14:paraId="0E3BBCB8" w14:textId="04B4DFF7" w:rsidR="00CE70C1" w:rsidRPr="00926FB2" w:rsidRDefault="00CE4F49" w:rsidP="00B506E7">
            <w:pPr>
              <w:widowControl w:val="0"/>
              <w:tabs>
                <w:tab w:val="left" w:pos="768"/>
                <w:tab w:val="center" w:pos="1002"/>
              </w:tabs>
              <w:autoSpaceDE w:val="0"/>
              <w:autoSpaceDN w:val="0"/>
              <w:adjustRightInd w:val="0"/>
              <w:jc w:val="center"/>
              <w:rPr>
                <w:sz w:val="24"/>
                <w:szCs w:val="24"/>
              </w:rPr>
            </w:pPr>
            <m:oMathPara>
              <m:oMath>
                <m:r>
                  <m:rPr>
                    <m:sty m:val="p"/>
                  </m:rPr>
                  <w:rPr>
                    <w:rFonts w:ascii="Cambria Math" w:hAnsi="Cambria Math"/>
                    <w:sz w:val="24"/>
                    <w:szCs w:val="24"/>
                  </w:rPr>
                  <m:t>BaC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oMath>
            </m:oMathPara>
          </w:p>
        </w:tc>
        <w:tc>
          <w:tcPr>
            <w:tcW w:w="2860" w:type="dxa"/>
            <w:vMerge w:val="restart"/>
          </w:tcPr>
          <w:p w14:paraId="24C397DE" w14:textId="5C81A5C5" w:rsidR="00CE70C1" w:rsidRPr="00926FB2" w:rsidRDefault="00CE4F49" w:rsidP="00B506E7">
            <w:pPr>
              <w:widowControl w:val="0"/>
              <w:autoSpaceDE w:val="0"/>
              <w:autoSpaceDN w:val="0"/>
              <w:adjustRightInd w:val="0"/>
              <w:rPr>
                <w:sz w:val="24"/>
                <w:szCs w:val="24"/>
              </w:rPr>
            </w:pPr>
            <m:oMathPara>
              <m:oMath>
                <m:r>
                  <m:rPr>
                    <m:sty m:val="p"/>
                  </m:rPr>
                  <w:rPr>
                    <w:rFonts w:ascii="Cambria Math" w:hAnsi="Cambria Math"/>
                    <w:sz w:val="24"/>
                    <w:szCs w:val="24"/>
                  </w:rPr>
                  <m:t>MeC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d>
                  <m:dPr>
                    <m:ctrlPr>
                      <w:rPr>
                        <w:rFonts w:ascii="Cambria Math" w:hAnsi="Cambria Math"/>
                        <w:sz w:val="24"/>
                        <w:szCs w:val="24"/>
                      </w:rPr>
                    </m:ctrlPr>
                  </m:dPr>
                  <m:e>
                    <m:r>
                      <m:rPr>
                        <m:sty m:val="p"/>
                      </m:rPr>
                      <w:rPr>
                        <w:rFonts w:ascii="Cambria Math" w:hAnsi="Cambria Math"/>
                        <w:sz w:val="24"/>
                        <w:szCs w:val="24"/>
                      </w:rPr>
                      <m:t>K</m:t>
                    </m:r>
                  </m:e>
                </m:d>
                <m:r>
                  <m:rPr>
                    <m:sty m:val="p"/>
                  </m:rPr>
                  <w:rPr>
                    <w:rFonts w:ascii="Cambria Math" w:hAnsi="Cambria Math"/>
                    <w:sz w:val="24"/>
                    <w:szCs w:val="24"/>
                  </w:rPr>
                  <m:t>+H+</m:t>
                </m:r>
                <m:d>
                  <m:dPr>
                    <m:ctrlPr>
                      <w:rPr>
                        <w:rFonts w:ascii="Cambria Math" w:hAnsi="Cambria Math"/>
                        <w:sz w:val="24"/>
                        <w:szCs w:val="24"/>
                      </w:rPr>
                    </m:ctrlPr>
                  </m:dPr>
                  <m:e>
                    <m:r>
                      <m:rPr>
                        <m:sty m:val="p"/>
                      </m:rPr>
                      <w:rPr>
                        <w:rFonts w:ascii="Cambria Math" w:hAnsi="Cambria Math"/>
                        <w:sz w:val="24"/>
                        <w:szCs w:val="24"/>
                      </w:rPr>
                      <m:t>P</m:t>
                    </m:r>
                  </m:e>
                </m:d>
                <m:r>
                  <m:rPr>
                    <m:sty m:val="p"/>
                  </m:rPr>
                  <w:rPr>
                    <w:rFonts w:ascii="Cambria Math" w:hAnsi="Cambria Math"/>
                    <w:sz w:val="24"/>
                    <w:szCs w:val="24"/>
                  </w:rPr>
                  <m:t>=</m:t>
                </m:r>
                <m:r>
                  <m:rPr>
                    <m:sty m:val="p"/>
                  </m:rPr>
                  <w:rPr>
                    <w:rFonts w:ascii="Cambria Math" w:hAnsi="Cambria Math"/>
                    <w:sz w:val="24"/>
                    <w:szCs w:val="24"/>
                  </w:rPr>
                  <w:br/>
                </m:r>
              </m:oMath>
              <m:oMath>
                <m:r>
                  <m:rPr>
                    <m:sty m:val="p"/>
                  </m:rPr>
                  <w:rPr>
                    <w:rFonts w:ascii="Cambria Math" w:hAnsi="Cambria Math"/>
                    <w:sz w:val="24"/>
                    <w:szCs w:val="24"/>
                  </w:rPr>
                  <m:t>=M</m:t>
                </m:r>
                <m:sSup>
                  <m:sSupPr>
                    <m:ctrlPr>
                      <w:rPr>
                        <w:rFonts w:ascii="Cambria Math" w:hAnsi="Cambria Math"/>
                        <w:sz w:val="24"/>
                        <w:szCs w:val="24"/>
                      </w:rPr>
                    </m:ctrlPr>
                  </m:sSupPr>
                  <m:e>
                    <m:r>
                      <m:rPr>
                        <m:sty m:val="p"/>
                      </m:rPr>
                      <w:rPr>
                        <w:rFonts w:ascii="Cambria Math" w:hAnsi="Cambria Math"/>
                        <w:sz w:val="24"/>
                        <w:szCs w:val="24"/>
                      </w:rPr>
                      <m:t>e</m:t>
                    </m:r>
                  </m:e>
                  <m:sup>
                    <m:r>
                      <m:rPr>
                        <m:sty m:val="p"/>
                      </m:rPr>
                      <w:rPr>
                        <w:rFonts w:ascii="Cambria Math" w:hAnsi="Cambria Math"/>
                        <w:sz w:val="24"/>
                        <w:szCs w:val="24"/>
                      </w:rPr>
                      <m:t>2</m:t>
                    </m:r>
                  </m:sup>
                </m:sSup>
                <m:r>
                  <m:rPr>
                    <m:sty m:val="p"/>
                  </m:rPr>
                  <w:rPr>
                    <w:rFonts w:ascii="Cambria Math" w:hAnsi="Cambria Math"/>
                    <w:sz w:val="24"/>
                    <w:szCs w:val="24"/>
                  </w:rPr>
                  <m:t>+</m:t>
                </m:r>
                <m:d>
                  <m:dPr>
                    <m:ctrlPr>
                      <w:rPr>
                        <w:rFonts w:ascii="Cambria Math" w:hAnsi="Cambria Math"/>
                        <w:sz w:val="24"/>
                        <w:szCs w:val="24"/>
                      </w:rPr>
                    </m:ctrlPr>
                  </m:dPr>
                  <m:e>
                    <m:r>
                      <m:rPr>
                        <m:sty m:val="p"/>
                      </m:rPr>
                      <w:rPr>
                        <w:rFonts w:ascii="Cambria Math" w:hAnsi="Cambria Math"/>
                        <w:sz w:val="24"/>
                        <w:szCs w:val="24"/>
                      </w:rPr>
                      <m:t>P</m:t>
                    </m:r>
                  </m:e>
                </m:d>
                <m:r>
                  <m:rPr>
                    <m:sty m:val="p"/>
                  </m:rPr>
                  <w:rPr>
                    <w:rFonts w:ascii="Cambria Math" w:hAnsi="Cambria Math"/>
                    <w:sz w:val="24"/>
                    <w:szCs w:val="24"/>
                  </w:rPr>
                  <m:t>+HC</m:t>
                </m:r>
                <m:sSubSup>
                  <m:sSubSupPr>
                    <m:ctrlPr>
                      <w:rPr>
                        <w:rFonts w:ascii="Cambria Math" w:hAnsi="Cambria Math"/>
                        <w:sz w:val="24"/>
                        <w:szCs w:val="24"/>
                      </w:rPr>
                    </m:ctrlPr>
                  </m:sSubSupPr>
                  <m:e>
                    <m:r>
                      <m:rPr>
                        <m:sty m:val="p"/>
                      </m:rPr>
                      <w:rPr>
                        <w:rFonts w:ascii="Cambria Math" w:hAnsi="Cambria Math"/>
                        <w:sz w:val="24"/>
                        <w:szCs w:val="24"/>
                      </w:rPr>
                      <m:t>O</m:t>
                    </m:r>
                  </m:e>
                  <m:sub>
                    <m:r>
                      <m:rPr>
                        <m:sty m:val="p"/>
                      </m:rPr>
                      <w:rPr>
                        <w:rFonts w:ascii="Cambria Math" w:hAnsi="Cambria Math"/>
                        <w:sz w:val="24"/>
                        <w:szCs w:val="24"/>
                      </w:rPr>
                      <m:t>3</m:t>
                    </m:r>
                  </m:sub>
                  <m:sup>
                    <m:r>
                      <m:rPr>
                        <m:sty m:val="p"/>
                      </m:rPr>
                      <w:rPr>
                        <w:rFonts w:ascii="Cambria Math" w:hAnsi="Cambria Math"/>
                        <w:sz w:val="24"/>
                        <w:szCs w:val="24"/>
                      </w:rPr>
                      <m:t>-</m:t>
                    </m:r>
                  </m:sup>
                </m:sSubSup>
                <m:d>
                  <m:dPr>
                    <m:ctrlPr>
                      <w:rPr>
                        <w:rFonts w:ascii="Cambria Math" w:hAnsi="Cambria Math"/>
                        <w:sz w:val="24"/>
                        <w:szCs w:val="24"/>
                      </w:rPr>
                    </m:ctrlPr>
                  </m:dPr>
                  <m:e>
                    <m:r>
                      <m:rPr>
                        <m:sty m:val="p"/>
                      </m:rPr>
                      <w:rPr>
                        <w:rFonts w:ascii="Cambria Math" w:hAnsi="Cambria Math"/>
                        <w:sz w:val="24"/>
                        <w:szCs w:val="24"/>
                      </w:rPr>
                      <m:t>P</m:t>
                    </m:r>
                  </m:e>
                </m:d>
              </m:oMath>
            </m:oMathPara>
          </w:p>
          <w:p w14:paraId="7EA5DBE3" w14:textId="77777777" w:rsidR="00CE70C1" w:rsidRPr="00926FB2" w:rsidRDefault="00CE70C1" w:rsidP="00B506E7">
            <w:pPr>
              <w:widowControl w:val="0"/>
              <w:autoSpaceDE w:val="0"/>
              <w:autoSpaceDN w:val="0"/>
              <w:adjustRightInd w:val="0"/>
              <w:jc w:val="center"/>
              <w:rPr>
                <w:sz w:val="24"/>
                <w:szCs w:val="24"/>
              </w:rPr>
            </w:pPr>
          </w:p>
        </w:tc>
        <w:tc>
          <w:tcPr>
            <w:tcW w:w="1559" w:type="dxa"/>
          </w:tcPr>
          <w:p w14:paraId="3BF1952B" w14:textId="77777777" w:rsidR="00CE70C1" w:rsidRPr="00926FB2" w:rsidRDefault="00CE70C1" w:rsidP="00B506E7">
            <w:pPr>
              <w:widowControl w:val="0"/>
              <w:autoSpaceDE w:val="0"/>
              <w:autoSpaceDN w:val="0"/>
              <w:adjustRightInd w:val="0"/>
              <w:jc w:val="center"/>
              <w:rPr>
                <w:sz w:val="24"/>
                <w:szCs w:val="24"/>
                <w:vertAlign w:val="superscript"/>
              </w:rPr>
            </w:pPr>
            <w:r w:rsidRPr="00926FB2">
              <w:rPr>
                <w:sz w:val="24"/>
                <w:szCs w:val="24"/>
              </w:rPr>
              <w:t>-8,0</w:t>
            </w:r>
          </w:p>
        </w:tc>
      </w:tr>
      <w:tr w:rsidR="009D56E2" w:rsidRPr="00926FB2" w14:paraId="6221520C" w14:textId="77777777" w:rsidTr="003E4D6A">
        <w:tc>
          <w:tcPr>
            <w:tcW w:w="1418" w:type="dxa"/>
            <w:vMerge/>
          </w:tcPr>
          <w:p w14:paraId="619EE2D1" w14:textId="77777777" w:rsidR="00CE70C1" w:rsidRPr="00926FB2" w:rsidRDefault="00CE70C1" w:rsidP="00B506E7">
            <w:pPr>
              <w:widowControl w:val="0"/>
              <w:autoSpaceDE w:val="0"/>
              <w:autoSpaceDN w:val="0"/>
              <w:adjustRightInd w:val="0"/>
              <w:rPr>
                <w:sz w:val="24"/>
                <w:szCs w:val="24"/>
              </w:rPr>
            </w:pPr>
          </w:p>
        </w:tc>
        <w:tc>
          <w:tcPr>
            <w:tcW w:w="1822" w:type="dxa"/>
          </w:tcPr>
          <w:p w14:paraId="277063E3" w14:textId="77777777" w:rsidR="00CE70C1" w:rsidRPr="00926FB2" w:rsidRDefault="00CE70C1" w:rsidP="00B506E7">
            <w:pPr>
              <w:widowControl w:val="0"/>
              <w:autoSpaceDE w:val="0"/>
              <w:autoSpaceDN w:val="0"/>
              <w:adjustRightInd w:val="0"/>
              <w:rPr>
                <w:sz w:val="24"/>
                <w:szCs w:val="24"/>
              </w:rPr>
            </w:pPr>
            <w:r w:rsidRPr="00926FB2">
              <w:rPr>
                <w:sz w:val="24"/>
                <w:szCs w:val="24"/>
              </w:rPr>
              <w:t>Кальцит</w:t>
            </w:r>
          </w:p>
        </w:tc>
        <w:tc>
          <w:tcPr>
            <w:tcW w:w="1980" w:type="dxa"/>
          </w:tcPr>
          <w:p w14:paraId="1DB4CDE3" w14:textId="71C0D75F" w:rsidR="00CE70C1" w:rsidRPr="00926FB2" w:rsidRDefault="00CE4F49" w:rsidP="00B506E7">
            <w:pPr>
              <w:widowControl w:val="0"/>
              <w:autoSpaceDE w:val="0"/>
              <w:autoSpaceDN w:val="0"/>
              <w:adjustRightInd w:val="0"/>
              <w:jc w:val="center"/>
              <w:rPr>
                <w:sz w:val="24"/>
                <w:szCs w:val="24"/>
              </w:rPr>
            </w:pPr>
            <m:oMathPara>
              <m:oMath>
                <m:r>
                  <m:rPr>
                    <m:sty m:val="p"/>
                  </m:rPr>
                  <w:rPr>
                    <w:rFonts w:ascii="Cambria Math" w:hAnsi="Cambria Math"/>
                    <w:sz w:val="24"/>
                    <w:szCs w:val="24"/>
                  </w:rPr>
                  <m:t>CaC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oMath>
            </m:oMathPara>
          </w:p>
        </w:tc>
        <w:tc>
          <w:tcPr>
            <w:tcW w:w="2860" w:type="dxa"/>
            <w:vMerge/>
          </w:tcPr>
          <w:p w14:paraId="3C4B4FD0" w14:textId="77777777" w:rsidR="00CE70C1" w:rsidRPr="00926FB2" w:rsidRDefault="00CE70C1" w:rsidP="00B506E7">
            <w:pPr>
              <w:widowControl w:val="0"/>
              <w:autoSpaceDE w:val="0"/>
              <w:autoSpaceDN w:val="0"/>
              <w:adjustRightInd w:val="0"/>
              <w:jc w:val="center"/>
              <w:rPr>
                <w:sz w:val="24"/>
                <w:szCs w:val="24"/>
              </w:rPr>
            </w:pPr>
          </w:p>
        </w:tc>
        <w:tc>
          <w:tcPr>
            <w:tcW w:w="1559" w:type="dxa"/>
          </w:tcPr>
          <w:p w14:paraId="3041A9F1" w14:textId="77777777" w:rsidR="00CE70C1" w:rsidRPr="00926FB2" w:rsidRDefault="00CE70C1" w:rsidP="00B506E7">
            <w:pPr>
              <w:widowControl w:val="0"/>
              <w:autoSpaceDE w:val="0"/>
              <w:autoSpaceDN w:val="0"/>
              <w:adjustRightInd w:val="0"/>
              <w:jc w:val="center"/>
              <w:rPr>
                <w:sz w:val="24"/>
                <w:szCs w:val="24"/>
                <w:vertAlign w:val="superscript"/>
              </w:rPr>
            </w:pPr>
            <w:r w:rsidRPr="00926FB2">
              <w:rPr>
                <w:sz w:val="24"/>
                <w:szCs w:val="24"/>
              </w:rPr>
              <w:t>-11,7</w:t>
            </w:r>
          </w:p>
        </w:tc>
      </w:tr>
      <w:tr w:rsidR="009D56E2" w:rsidRPr="00926FB2" w14:paraId="0F778C7B" w14:textId="77777777" w:rsidTr="003E4D6A">
        <w:tc>
          <w:tcPr>
            <w:tcW w:w="1418" w:type="dxa"/>
            <w:vMerge/>
          </w:tcPr>
          <w:p w14:paraId="33558BD9" w14:textId="77777777" w:rsidR="00CE70C1" w:rsidRPr="00926FB2" w:rsidRDefault="00CE70C1" w:rsidP="00B506E7">
            <w:pPr>
              <w:widowControl w:val="0"/>
              <w:autoSpaceDE w:val="0"/>
              <w:autoSpaceDN w:val="0"/>
              <w:adjustRightInd w:val="0"/>
              <w:rPr>
                <w:sz w:val="24"/>
                <w:szCs w:val="24"/>
              </w:rPr>
            </w:pPr>
          </w:p>
        </w:tc>
        <w:tc>
          <w:tcPr>
            <w:tcW w:w="1822" w:type="dxa"/>
          </w:tcPr>
          <w:p w14:paraId="73E2D67A" w14:textId="77777777" w:rsidR="00CE70C1" w:rsidRPr="00926FB2" w:rsidRDefault="00CE70C1" w:rsidP="00B506E7">
            <w:pPr>
              <w:widowControl w:val="0"/>
              <w:autoSpaceDE w:val="0"/>
              <w:autoSpaceDN w:val="0"/>
              <w:adjustRightInd w:val="0"/>
              <w:rPr>
                <w:sz w:val="24"/>
                <w:szCs w:val="24"/>
              </w:rPr>
            </w:pPr>
            <w:r w:rsidRPr="00926FB2">
              <w:rPr>
                <w:sz w:val="24"/>
                <w:szCs w:val="24"/>
              </w:rPr>
              <w:t>Арагонит</w:t>
            </w:r>
          </w:p>
        </w:tc>
        <w:tc>
          <w:tcPr>
            <w:tcW w:w="1980" w:type="dxa"/>
          </w:tcPr>
          <w:p w14:paraId="604AED92" w14:textId="6DBF4225" w:rsidR="00CE70C1" w:rsidRPr="00926FB2" w:rsidRDefault="00CE4F49" w:rsidP="00B506E7">
            <w:pPr>
              <w:widowControl w:val="0"/>
              <w:autoSpaceDE w:val="0"/>
              <w:autoSpaceDN w:val="0"/>
              <w:adjustRightInd w:val="0"/>
              <w:jc w:val="center"/>
              <w:rPr>
                <w:sz w:val="24"/>
                <w:szCs w:val="24"/>
              </w:rPr>
            </w:pPr>
            <m:oMathPara>
              <m:oMath>
                <m:r>
                  <m:rPr>
                    <m:sty m:val="p"/>
                  </m:rPr>
                  <w:rPr>
                    <w:rFonts w:ascii="Cambria Math" w:hAnsi="Cambria Math"/>
                    <w:sz w:val="24"/>
                    <w:szCs w:val="24"/>
                  </w:rPr>
                  <m:t>CaC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oMath>
            </m:oMathPara>
          </w:p>
        </w:tc>
        <w:tc>
          <w:tcPr>
            <w:tcW w:w="2860" w:type="dxa"/>
            <w:vMerge/>
          </w:tcPr>
          <w:p w14:paraId="3588DF91" w14:textId="77777777" w:rsidR="00CE70C1" w:rsidRPr="00926FB2" w:rsidRDefault="00CE70C1" w:rsidP="00B506E7">
            <w:pPr>
              <w:widowControl w:val="0"/>
              <w:autoSpaceDE w:val="0"/>
              <w:autoSpaceDN w:val="0"/>
              <w:adjustRightInd w:val="0"/>
              <w:jc w:val="center"/>
              <w:rPr>
                <w:sz w:val="24"/>
                <w:szCs w:val="24"/>
              </w:rPr>
            </w:pPr>
          </w:p>
        </w:tc>
        <w:tc>
          <w:tcPr>
            <w:tcW w:w="1559" w:type="dxa"/>
          </w:tcPr>
          <w:p w14:paraId="5EF59C3C" w14:textId="77777777" w:rsidR="00CE70C1" w:rsidRPr="00926FB2" w:rsidRDefault="00CE70C1" w:rsidP="00B506E7">
            <w:pPr>
              <w:widowControl w:val="0"/>
              <w:autoSpaceDE w:val="0"/>
              <w:autoSpaceDN w:val="0"/>
              <w:adjustRightInd w:val="0"/>
              <w:jc w:val="center"/>
              <w:rPr>
                <w:sz w:val="24"/>
                <w:szCs w:val="24"/>
                <w:vertAlign w:val="superscript"/>
              </w:rPr>
            </w:pPr>
            <w:r w:rsidRPr="00926FB2">
              <w:rPr>
                <w:sz w:val="24"/>
                <w:szCs w:val="24"/>
              </w:rPr>
              <w:t>-13,0</w:t>
            </w:r>
          </w:p>
        </w:tc>
      </w:tr>
      <w:tr w:rsidR="009D56E2" w:rsidRPr="00926FB2" w14:paraId="3E459FA2" w14:textId="77777777" w:rsidTr="003E4D6A">
        <w:tc>
          <w:tcPr>
            <w:tcW w:w="1418" w:type="dxa"/>
            <w:vMerge/>
          </w:tcPr>
          <w:p w14:paraId="785506A0" w14:textId="77777777" w:rsidR="00CE70C1" w:rsidRPr="00926FB2" w:rsidRDefault="00CE70C1" w:rsidP="00B506E7">
            <w:pPr>
              <w:widowControl w:val="0"/>
              <w:autoSpaceDE w:val="0"/>
              <w:autoSpaceDN w:val="0"/>
              <w:adjustRightInd w:val="0"/>
              <w:rPr>
                <w:sz w:val="24"/>
                <w:szCs w:val="24"/>
              </w:rPr>
            </w:pPr>
          </w:p>
        </w:tc>
        <w:tc>
          <w:tcPr>
            <w:tcW w:w="1822" w:type="dxa"/>
          </w:tcPr>
          <w:p w14:paraId="70EC0DF3" w14:textId="77777777" w:rsidR="00CE70C1" w:rsidRPr="00926FB2" w:rsidRDefault="00CE70C1" w:rsidP="00B506E7">
            <w:pPr>
              <w:widowControl w:val="0"/>
              <w:autoSpaceDE w:val="0"/>
              <w:autoSpaceDN w:val="0"/>
              <w:adjustRightInd w:val="0"/>
              <w:rPr>
                <w:sz w:val="24"/>
                <w:szCs w:val="24"/>
              </w:rPr>
            </w:pPr>
            <w:r w:rsidRPr="00926FB2">
              <w:rPr>
                <w:sz w:val="24"/>
                <w:szCs w:val="24"/>
              </w:rPr>
              <w:t>Доломит</w:t>
            </w:r>
          </w:p>
        </w:tc>
        <w:tc>
          <w:tcPr>
            <w:tcW w:w="1980" w:type="dxa"/>
          </w:tcPr>
          <w:p w14:paraId="2AE01DC9" w14:textId="5EDBB450" w:rsidR="00CE70C1" w:rsidRPr="00926FB2" w:rsidRDefault="00CE4F49" w:rsidP="00B506E7">
            <w:pPr>
              <w:widowControl w:val="0"/>
              <w:autoSpaceDE w:val="0"/>
              <w:autoSpaceDN w:val="0"/>
              <w:adjustRightInd w:val="0"/>
              <w:jc w:val="center"/>
              <w:rPr>
                <w:sz w:val="24"/>
                <w:szCs w:val="24"/>
              </w:rPr>
            </w:pPr>
            <m:oMathPara>
              <m:oMath>
                <m:r>
                  <m:rPr>
                    <m:sty m:val="p"/>
                  </m:rPr>
                  <w:rPr>
                    <w:rFonts w:ascii="Cambria Math" w:hAnsi="Cambria Math"/>
                    <w:sz w:val="24"/>
                    <w:szCs w:val="24"/>
                  </w:rPr>
                  <m:t>CaMg</m:t>
                </m:r>
                <m:sSub>
                  <m:sSubPr>
                    <m:ctrlPr>
                      <w:rPr>
                        <w:rFonts w:ascii="Cambria Math" w:hAnsi="Cambria Math"/>
                        <w:sz w:val="24"/>
                        <w:szCs w:val="24"/>
                      </w:rPr>
                    </m:ctrlPr>
                  </m:sSubPr>
                  <m:e>
                    <m:d>
                      <m:dPr>
                        <m:ctrlPr>
                          <w:rPr>
                            <w:rFonts w:ascii="Cambria Math" w:hAnsi="Cambria Math"/>
                            <w:sz w:val="24"/>
                            <w:szCs w:val="24"/>
                          </w:rPr>
                        </m:ctrlPr>
                      </m:dPr>
                      <m:e>
                        <m:r>
                          <m:rPr>
                            <m:sty m:val="p"/>
                          </m:rPr>
                          <w:rPr>
                            <w:rFonts w:ascii="Cambria Math" w:hAnsi="Cambria Math"/>
                            <w:sz w:val="24"/>
                            <w:szCs w:val="24"/>
                          </w:rPr>
                          <m:t>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e>
                    </m:d>
                  </m:e>
                  <m:sub>
                    <m:r>
                      <m:rPr>
                        <m:sty m:val="p"/>
                      </m:rPr>
                      <w:rPr>
                        <w:rFonts w:ascii="Cambria Math" w:hAnsi="Cambria Math"/>
                        <w:sz w:val="24"/>
                        <w:szCs w:val="24"/>
                      </w:rPr>
                      <m:t>2</m:t>
                    </m:r>
                  </m:sub>
                </m:sSub>
              </m:oMath>
            </m:oMathPara>
          </w:p>
        </w:tc>
        <w:tc>
          <w:tcPr>
            <w:tcW w:w="2860" w:type="dxa"/>
            <w:vMerge/>
          </w:tcPr>
          <w:p w14:paraId="72E38142" w14:textId="77777777" w:rsidR="00CE70C1" w:rsidRPr="00926FB2" w:rsidRDefault="00CE70C1" w:rsidP="00B506E7">
            <w:pPr>
              <w:widowControl w:val="0"/>
              <w:autoSpaceDE w:val="0"/>
              <w:autoSpaceDN w:val="0"/>
              <w:adjustRightInd w:val="0"/>
              <w:jc w:val="center"/>
              <w:rPr>
                <w:sz w:val="24"/>
                <w:szCs w:val="24"/>
              </w:rPr>
            </w:pPr>
          </w:p>
        </w:tc>
        <w:tc>
          <w:tcPr>
            <w:tcW w:w="1559" w:type="dxa"/>
          </w:tcPr>
          <w:p w14:paraId="1CE2A7A1"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-31,4</w:t>
            </w:r>
          </w:p>
        </w:tc>
      </w:tr>
      <w:tr w:rsidR="009D56E2" w:rsidRPr="00926FB2" w14:paraId="216F61B6" w14:textId="77777777" w:rsidTr="003E4D6A">
        <w:tc>
          <w:tcPr>
            <w:tcW w:w="1418" w:type="dxa"/>
            <w:vMerge/>
          </w:tcPr>
          <w:p w14:paraId="1009E305" w14:textId="77777777" w:rsidR="00CE70C1" w:rsidRPr="00926FB2" w:rsidRDefault="00CE70C1" w:rsidP="00B506E7">
            <w:pPr>
              <w:widowControl w:val="0"/>
              <w:autoSpaceDE w:val="0"/>
              <w:autoSpaceDN w:val="0"/>
              <w:adjustRightInd w:val="0"/>
              <w:rPr>
                <w:sz w:val="24"/>
                <w:szCs w:val="24"/>
              </w:rPr>
            </w:pPr>
          </w:p>
        </w:tc>
        <w:tc>
          <w:tcPr>
            <w:tcW w:w="1822" w:type="dxa"/>
          </w:tcPr>
          <w:p w14:paraId="6656F022" w14:textId="77777777" w:rsidR="00CE70C1" w:rsidRPr="00926FB2" w:rsidRDefault="00CE70C1" w:rsidP="00B506E7">
            <w:pPr>
              <w:widowControl w:val="0"/>
              <w:autoSpaceDE w:val="0"/>
              <w:autoSpaceDN w:val="0"/>
              <w:adjustRightInd w:val="0"/>
              <w:rPr>
                <w:sz w:val="24"/>
                <w:szCs w:val="24"/>
              </w:rPr>
            </w:pPr>
            <w:r w:rsidRPr="00926FB2">
              <w:rPr>
                <w:sz w:val="24"/>
                <w:szCs w:val="24"/>
              </w:rPr>
              <w:t>Сидерит</w:t>
            </w:r>
          </w:p>
        </w:tc>
        <w:tc>
          <w:tcPr>
            <w:tcW w:w="1980" w:type="dxa"/>
          </w:tcPr>
          <w:p w14:paraId="304746D5" w14:textId="6F3CE958" w:rsidR="00CE70C1" w:rsidRPr="00926FB2" w:rsidRDefault="00CE4F49" w:rsidP="00B506E7">
            <w:pPr>
              <w:widowControl w:val="0"/>
              <w:autoSpaceDE w:val="0"/>
              <w:autoSpaceDN w:val="0"/>
              <w:adjustRightInd w:val="0"/>
              <w:jc w:val="center"/>
              <w:rPr>
                <w:sz w:val="24"/>
                <w:szCs w:val="24"/>
              </w:rPr>
            </w:pPr>
            <m:oMathPara>
              <m:oMath>
                <m:r>
                  <m:rPr>
                    <m:sty m:val="p"/>
                  </m:rPr>
                  <w:rPr>
                    <w:rFonts w:ascii="Cambria Math" w:hAnsi="Cambria Math"/>
                    <w:sz w:val="24"/>
                    <w:szCs w:val="24"/>
                  </w:rPr>
                  <m:t>FeC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oMath>
            </m:oMathPara>
          </w:p>
        </w:tc>
        <w:tc>
          <w:tcPr>
            <w:tcW w:w="2860" w:type="dxa"/>
            <w:vMerge/>
          </w:tcPr>
          <w:p w14:paraId="3975243C" w14:textId="77777777" w:rsidR="00CE70C1" w:rsidRPr="00926FB2" w:rsidRDefault="00CE70C1" w:rsidP="00B506E7">
            <w:pPr>
              <w:widowControl w:val="0"/>
              <w:autoSpaceDE w:val="0"/>
              <w:autoSpaceDN w:val="0"/>
              <w:adjustRightInd w:val="0"/>
              <w:jc w:val="center"/>
              <w:rPr>
                <w:sz w:val="24"/>
                <w:szCs w:val="24"/>
              </w:rPr>
            </w:pPr>
          </w:p>
        </w:tc>
        <w:tc>
          <w:tcPr>
            <w:tcW w:w="1559" w:type="dxa"/>
          </w:tcPr>
          <w:p w14:paraId="5DFBD6E1"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+10,9</w:t>
            </w:r>
          </w:p>
        </w:tc>
      </w:tr>
      <w:tr w:rsidR="009D56E2" w:rsidRPr="00926FB2" w14:paraId="01DBB315" w14:textId="77777777" w:rsidTr="003E4D6A">
        <w:tc>
          <w:tcPr>
            <w:tcW w:w="1418" w:type="dxa"/>
            <w:vMerge/>
          </w:tcPr>
          <w:p w14:paraId="49045324" w14:textId="77777777" w:rsidR="00CE70C1" w:rsidRPr="00926FB2" w:rsidRDefault="00CE70C1" w:rsidP="00B506E7">
            <w:pPr>
              <w:widowControl w:val="0"/>
              <w:autoSpaceDE w:val="0"/>
              <w:autoSpaceDN w:val="0"/>
              <w:adjustRightInd w:val="0"/>
              <w:rPr>
                <w:sz w:val="24"/>
                <w:szCs w:val="24"/>
              </w:rPr>
            </w:pPr>
          </w:p>
        </w:tc>
        <w:tc>
          <w:tcPr>
            <w:tcW w:w="1822" w:type="dxa"/>
          </w:tcPr>
          <w:p w14:paraId="45F6659E" w14:textId="77777777" w:rsidR="00CE70C1" w:rsidRPr="00926FB2" w:rsidRDefault="00CE70C1" w:rsidP="00B506E7">
            <w:pPr>
              <w:widowControl w:val="0"/>
              <w:autoSpaceDE w:val="0"/>
              <w:autoSpaceDN w:val="0"/>
              <w:adjustRightInd w:val="0"/>
              <w:rPr>
                <w:sz w:val="24"/>
                <w:szCs w:val="24"/>
              </w:rPr>
            </w:pPr>
            <w:r w:rsidRPr="00926FB2">
              <w:rPr>
                <w:sz w:val="24"/>
                <w:szCs w:val="24"/>
              </w:rPr>
              <w:t>Магнезит</w:t>
            </w:r>
          </w:p>
        </w:tc>
        <w:tc>
          <w:tcPr>
            <w:tcW w:w="1980" w:type="dxa"/>
          </w:tcPr>
          <w:p w14:paraId="18A53A90" w14:textId="59668764" w:rsidR="00CE70C1" w:rsidRPr="00926FB2" w:rsidRDefault="00CE4F49" w:rsidP="00B506E7">
            <w:pPr>
              <w:widowControl w:val="0"/>
              <w:autoSpaceDE w:val="0"/>
              <w:autoSpaceDN w:val="0"/>
              <w:adjustRightInd w:val="0"/>
              <w:jc w:val="center"/>
              <w:rPr>
                <w:sz w:val="24"/>
                <w:szCs w:val="24"/>
              </w:rPr>
            </w:pPr>
            <m:oMathPara>
              <m:oMath>
                <m:r>
                  <m:rPr>
                    <m:sty m:val="p"/>
                  </m:rPr>
                  <w:rPr>
                    <w:rFonts w:ascii="Cambria Math" w:hAnsi="Cambria Math"/>
                    <w:sz w:val="24"/>
                    <w:szCs w:val="24"/>
                  </w:rPr>
                  <m:t>MgC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oMath>
            </m:oMathPara>
          </w:p>
        </w:tc>
        <w:tc>
          <w:tcPr>
            <w:tcW w:w="2860" w:type="dxa"/>
            <w:vMerge/>
          </w:tcPr>
          <w:p w14:paraId="15C469D3" w14:textId="77777777" w:rsidR="00CE70C1" w:rsidRPr="00926FB2" w:rsidRDefault="00CE70C1" w:rsidP="00B506E7">
            <w:pPr>
              <w:widowControl w:val="0"/>
              <w:autoSpaceDE w:val="0"/>
              <w:autoSpaceDN w:val="0"/>
              <w:adjustRightInd w:val="0"/>
              <w:jc w:val="center"/>
              <w:rPr>
                <w:sz w:val="24"/>
                <w:szCs w:val="24"/>
              </w:rPr>
            </w:pPr>
          </w:p>
        </w:tc>
        <w:tc>
          <w:tcPr>
            <w:tcW w:w="1559" w:type="dxa"/>
          </w:tcPr>
          <w:p w14:paraId="2B1C9061"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-31,0</w:t>
            </w:r>
          </w:p>
        </w:tc>
      </w:tr>
      <w:tr w:rsidR="009D56E2" w:rsidRPr="00926FB2" w14:paraId="37F65D57" w14:textId="77777777" w:rsidTr="003E4D6A">
        <w:tc>
          <w:tcPr>
            <w:tcW w:w="1418" w:type="dxa"/>
            <w:vMerge/>
          </w:tcPr>
          <w:p w14:paraId="6471D7F0" w14:textId="77777777" w:rsidR="00CE70C1" w:rsidRPr="00926FB2" w:rsidRDefault="00CE70C1" w:rsidP="00B506E7">
            <w:pPr>
              <w:widowControl w:val="0"/>
              <w:autoSpaceDE w:val="0"/>
              <w:autoSpaceDN w:val="0"/>
              <w:adjustRightInd w:val="0"/>
              <w:rPr>
                <w:sz w:val="24"/>
                <w:szCs w:val="24"/>
              </w:rPr>
            </w:pPr>
          </w:p>
        </w:tc>
        <w:tc>
          <w:tcPr>
            <w:tcW w:w="1822" w:type="dxa"/>
          </w:tcPr>
          <w:p w14:paraId="7E75EB93" w14:textId="77777777" w:rsidR="00CE70C1" w:rsidRPr="00926FB2" w:rsidRDefault="00CE70C1" w:rsidP="00B506E7">
            <w:pPr>
              <w:widowControl w:val="0"/>
              <w:autoSpaceDE w:val="0"/>
              <w:autoSpaceDN w:val="0"/>
              <w:adjustRightInd w:val="0"/>
              <w:rPr>
                <w:sz w:val="24"/>
                <w:szCs w:val="24"/>
              </w:rPr>
            </w:pPr>
            <w:r w:rsidRPr="00926FB2">
              <w:rPr>
                <w:sz w:val="24"/>
                <w:szCs w:val="24"/>
              </w:rPr>
              <w:t>Родохрозит</w:t>
            </w:r>
          </w:p>
        </w:tc>
        <w:tc>
          <w:tcPr>
            <w:tcW w:w="1980" w:type="dxa"/>
          </w:tcPr>
          <w:p w14:paraId="0CDB71FF" w14:textId="3E2B86B5" w:rsidR="00CE70C1" w:rsidRPr="00926FB2" w:rsidRDefault="00CE4F49" w:rsidP="00B506E7">
            <w:pPr>
              <w:widowControl w:val="0"/>
              <w:autoSpaceDE w:val="0"/>
              <w:autoSpaceDN w:val="0"/>
              <w:adjustRightInd w:val="0"/>
              <w:jc w:val="center"/>
              <w:rPr>
                <w:sz w:val="24"/>
                <w:szCs w:val="24"/>
              </w:rPr>
            </w:pPr>
            <m:oMathPara>
              <m:oMath>
                <m:r>
                  <m:rPr>
                    <m:sty m:val="p"/>
                  </m:rPr>
                  <w:rPr>
                    <w:rFonts w:ascii="Cambria Math" w:hAnsi="Cambria Math"/>
                    <w:sz w:val="24"/>
                    <w:szCs w:val="24"/>
                  </w:rPr>
                  <m:t>MnC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oMath>
            </m:oMathPara>
          </w:p>
        </w:tc>
        <w:tc>
          <w:tcPr>
            <w:tcW w:w="2860" w:type="dxa"/>
            <w:vMerge/>
          </w:tcPr>
          <w:p w14:paraId="59B10666" w14:textId="77777777" w:rsidR="00CE70C1" w:rsidRPr="00926FB2" w:rsidRDefault="00CE70C1" w:rsidP="00B506E7">
            <w:pPr>
              <w:widowControl w:val="0"/>
              <w:autoSpaceDE w:val="0"/>
              <w:autoSpaceDN w:val="0"/>
              <w:adjustRightInd w:val="0"/>
              <w:jc w:val="center"/>
              <w:rPr>
                <w:sz w:val="24"/>
                <w:szCs w:val="24"/>
              </w:rPr>
            </w:pPr>
          </w:p>
        </w:tc>
        <w:tc>
          <w:tcPr>
            <w:tcW w:w="1559" w:type="dxa"/>
          </w:tcPr>
          <w:p w14:paraId="774F4AD2"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+6,3</w:t>
            </w:r>
          </w:p>
        </w:tc>
      </w:tr>
      <w:tr w:rsidR="009D56E2" w:rsidRPr="00926FB2" w14:paraId="09FB2462" w14:textId="77777777" w:rsidTr="003E4D6A">
        <w:tc>
          <w:tcPr>
            <w:tcW w:w="1418" w:type="dxa"/>
            <w:vMerge/>
          </w:tcPr>
          <w:p w14:paraId="0167A09C" w14:textId="77777777" w:rsidR="00CE70C1" w:rsidRPr="00926FB2" w:rsidRDefault="00CE70C1" w:rsidP="00B506E7">
            <w:pPr>
              <w:widowControl w:val="0"/>
              <w:autoSpaceDE w:val="0"/>
              <w:autoSpaceDN w:val="0"/>
              <w:adjustRightInd w:val="0"/>
              <w:rPr>
                <w:sz w:val="24"/>
                <w:szCs w:val="24"/>
              </w:rPr>
            </w:pPr>
          </w:p>
        </w:tc>
        <w:tc>
          <w:tcPr>
            <w:tcW w:w="1822" w:type="dxa"/>
          </w:tcPr>
          <w:p w14:paraId="7F893784" w14:textId="77777777" w:rsidR="00CE70C1" w:rsidRPr="00926FB2" w:rsidRDefault="00CE70C1" w:rsidP="00B506E7">
            <w:pPr>
              <w:widowControl w:val="0"/>
              <w:autoSpaceDE w:val="0"/>
              <w:autoSpaceDN w:val="0"/>
              <w:adjustRightInd w:val="0"/>
              <w:rPr>
                <w:sz w:val="24"/>
                <w:szCs w:val="24"/>
              </w:rPr>
            </w:pPr>
            <w:r w:rsidRPr="00926FB2">
              <w:rPr>
                <w:sz w:val="24"/>
                <w:szCs w:val="24"/>
              </w:rPr>
              <w:t>Калицинит</w:t>
            </w:r>
          </w:p>
        </w:tc>
        <w:tc>
          <w:tcPr>
            <w:tcW w:w="1980" w:type="dxa"/>
          </w:tcPr>
          <w:p w14:paraId="4E23C1A8" w14:textId="35121C94" w:rsidR="00CE70C1" w:rsidRPr="00926FB2" w:rsidRDefault="00CE4F49" w:rsidP="00B506E7">
            <w:pPr>
              <w:widowControl w:val="0"/>
              <w:autoSpaceDE w:val="0"/>
              <w:autoSpaceDN w:val="0"/>
              <w:adjustRightInd w:val="0"/>
              <w:jc w:val="center"/>
              <w:rPr>
                <w:sz w:val="24"/>
                <w:szCs w:val="24"/>
              </w:rPr>
            </w:pPr>
            <m:oMathPara>
              <m:oMath>
                <m:r>
                  <m:rPr>
                    <m:sty m:val="p"/>
                  </m:rPr>
                  <w:rPr>
                    <w:rFonts w:ascii="Cambria Math" w:hAnsi="Cambria Math"/>
                    <w:sz w:val="24"/>
                    <w:szCs w:val="24"/>
                  </w:rPr>
                  <m:t>KHC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oMath>
            </m:oMathPara>
          </w:p>
        </w:tc>
        <w:tc>
          <w:tcPr>
            <w:tcW w:w="2860" w:type="dxa"/>
            <w:vMerge/>
          </w:tcPr>
          <w:p w14:paraId="4CC93567" w14:textId="77777777" w:rsidR="00CE70C1" w:rsidRPr="00926FB2" w:rsidRDefault="00CE70C1" w:rsidP="00B506E7">
            <w:pPr>
              <w:widowControl w:val="0"/>
              <w:autoSpaceDE w:val="0"/>
              <w:autoSpaceDN w:val="0"/>
              <w:adjustRightInd w:val="0"/>
              <w:jc w:val="center"/>
              <w:rPr>
                <w:sz w:val="24"/>
                <w:szCs w:val="24"/>
              </w:rPr>
            </w:pPr>
          </w:p>
        </w:tc>
        <w:tc>
          <w:tcPr>
            <w:tcW w:w="1559" w:type="dxa"/>
          </w:tcPr>
          <w:p w14:paraId="5E12956B"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-2,5</w:t>
            </w:r>
          </w:p>
        </w:tc>
      </w:tr>
      <w:tr w:rsidR="009D56E2" w:rsidRPr="00926FB2" w14:paraId="6BB084DE" w14:textId="77777777" w:rsidTr="00761ABD">
        <w:tc>
          <w:tcPr>
            <w:tcW w:w="1418" w:type="dxa"/>
            <w:vMerge/>
            <w:tcBorders>
              <w:bottom w:val="nil"/>
            </w:tcBorders>
          </w:tcPr>
          <w:p w14:paraId="02AF7668" w14:textId="77777777" w:rsidR="00CE70C1" w:rsidRPr="00926FB2" w:rsidRDefault="00CE70C1" w:rsidP="00B506E7">
            <w:pPr>
              <w:widowControl w:val="0"/>
              <w:autoSpaceDE w:val="0"/>
              <w:autoSpaceDN w:val="0"/>
              <w:adjustRightInd w:val="0"/>
              <w:rPr>
                <w:sz w:val="24"/>
                <w:szCs w:val="24"/>
              </w:rPr>
            </w:pPr>
          </w:p>
        </w:tc>
        <w:tc>
          <w:tcPr>
            <w:tcW w:w="1822" w:type="dxa"/>
            <w:tcBorders>
              <w:bottom w:val="nil"/>
            </w:tcBorders>
          </w:tcPr>
          <w:p w14:paraId="205E2D1B" w14:textId="77777777" w:rsidR="00CE70C1" w:rsidRPr="00926FB2" w:rsidRDefault="00CE70C1" w:rsidP="00B506E7">
            <w:pPr>
              <w:widowControl w:val="0"/>
              <w:autoSpaceDE w:val="0"/>
              <w:autoSpaceDN w:val="0"/>
              <w:adjustRightInd w:val="0"/>
              <w:rPr>
                <w:sz w:val="24"/>
                <w:szCs w:val="24"/>
              </w:rPr>
            </w:pPr>
            <w:r w:rsidRPr="00926FB2">
              <w:rPr>
                <w:sz w:val="24"/>
                <w:szCs w:val="24"/>
              </w:rPr>
              <w:t>Церуссит</w:t>
            </w:r>
          </w:p>
        </w:tc>
        <w:tc>
          <w:tcPr>
            <w:tcW w:w="1980" w:type="dxa"/>
            <w:tcBorders>
              <w:bottom w:val="nil"/>
            </w:tcBorders>
          </w:tcPr>
          <w:p w14:paraId="57F51690" w14:textId="3B7B0CC5" w:rsidR="00CE70C1" w:rsidRPr="00926FB2" w:rsidRDefault="00CE4F49" w:rsidP="00B506E7">
            <w:pPr>
              <w:widowControl w:val="0"/>
              <w:autoSpaceDE w:val="0"/>
              <w:autoSpaceDN w:val="0"/>
              <w:adjustRightInd w:val="0"/>
              <w:jc w:val="center"/>
              <w:rPr>
                <w:sz w:val="24"/>
                <w:szCs w:val="24"/>
              </w:rPr>
            </w:pPr>
            <m:oMathPara>
              <m:oMath>
                <m:r>
                  <m:rPr>
                    <m:sty m:val="p"/>
                  </m:rPr>
                  <w:rPr>
                    <w:rFonts w:ascii="Cambria Math" w:hAnsi="Cambria Math"/>
                    <w:sz w:val="24"/>
                    <w:szCs w:val="24"/>
                  </w:rPr>
                  <m:t>PbC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oMath>
            </m:oMathPara>
          </w:p>
        </w:tc>
        <w:tc>
          <w:tcPr>
            <w:tcW w:w="2860" w:type="dxa"/>
            <w:vMerge/>
            <w:tcBorders>
              <w:bottom w:val="nil"/>
            </w:tcBorders>
          </w:tcPr>
          <w:p w14:paraId="706F742B" w14:textId="77777777" w:rsidR="00CE70C1" w:rsidRPr="00926FB2" w:rsidRDefault="00CE70C1" w:rsidP="00B506E7">
            <w:pPr>
              <w:widowControl w:val="0"/>
              <w:autoSpaceDE w:val="0"/>
              <w:autoSpaceDN w:val="0"/>
              <w:adjustRightInd w:val="0"/>
              <w:jc w:val="center"/>
              <w:rPr>
                <w:sz w:val="24"/>
                <w:szCs w:val="24"/>
              </w:rPr>
            </w:pPr>
          </w:p>
        </w:tc>
        <w:tc>
          <w:tcPr>
            <w:tcW w:w="1559" w:type="dxa"/>
            <w:tcBorders>
              <w:bottom w:val="nil"/>
            </w:tcBorders>
          </w:tcPr>
          <w:p w14:paraId="7EC87800"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+9,2</w:t>
            </w:r>
          </w:p>
        </w:tc>
      </w:tr>
      <w:tr w:rsidR="00761ABD" w:rsidRPr="00926FB2" w14:paraId="276B624F" w14:textId="77777777" w:rsidTr="00761ABD">
        <w:tc>
          <w:tcPr>
            <w:tcW w:w="1418" w:type="dxa"/>
            <w:tcBorders>
              <w:top w:val="nil"/>
              <w:left w:val="nil"/>
              <w:bottom w:val="nil"/>
              <w:right w:val="nil"/>
            </w:tcBorders>
          </w:tcPr>
          <w:p w14:paraId="605AC638" w14:textId="77777777" w:rsidR="00761ABD" w:rsidRPr="00926FB2" w:rsidRDefault="00761ABD" w:rsidP="00B506E7">
            <w:pPr>
              <w:widowControl w:val="0"/>
              <w:autoSpaceDE w:val="0"/>
              <w:autoSpaceDN w:val="0"/>
              <w:adjustRightInd w:val="0"/>
              <w:rPr>
                <w:sz w:val="24"/>
                <w:szCs w:val="24"/>
              </w:rPr>
            </w:pPr>
          </w:p>
        </w:tc>
        <w:tc>
          <w:tcPr>
            <w:tcW w:w="1822" w:type="dxa"/>
            <w:tcBorders>
              <w:top w:val="nil"/>
              <w:left w:val="nil"/>
              <w:bottom w:val="nil"/>
              <w:right w:val="nil"/>
            </w:tcBorders>
          </w:tcPr>
          <w:p w14:paraId="157343CA" w14:textId="77777777" w:rsidR="00761ABD" w:rsidRPr="00926FB2" w:rsidRDefault="00761ABD" w:rsidP="00B506E7">
            <w:pPr>
              <w:widowControl w:val="0"/>
              <w:autoSpaceDE w:val="0"/>
              <w:autoSpaceDN w:val="0"/>
              <w:adjustRightInd w:val="0"/>
              <w:rPr>
                <w:sz w:val="24"/>
                <w:szCs w:val="24"/>
              </w:rPr>
            </w:pPr>
          </w:p>
        </w:tc>
        <w:tc>
          <w:tcPr>
            <w:tcW w:w="1980" w:type="dxa"/>
            <w:tcBorders>
              <w:top w:val="nil"/>
              <w:left w:val="nil"/>
              <w:bottom w:val="nil"/>
              <w:right w:val="nil"/>
            </w:tcBorders>
          </w:tcPr>
          <w:p w14:paraId="01FC5003" w14:textId="77777777" w:rsidR="00761ABD" w:rsidRDefault="00761ABD" w:rsidP="00B506E7">
            <w:pPr>
              <w:widowControl w:val="0"/>
              <w:autoSpaceDE w:val="0"/>
              <w:autoSpaceDN w:val="0"/>
              <w:adjustRightInd w:val="0"/>
              <w:jc w:val="center"/>
              <w:rPr>
                <w:sz w:val="24"/>
                <w:szCs w:val="24"/>
              </w:rPr>
            </w:pPr>
          </w:p>
        </w:tc>
        <w:tc>
          <w:tcPr>
            <w:tcW w:w="2860" w:type="dxa"/>
            <w:tcBorders>
              <w:top w:val="nil"/>
              <w:left w:val="nil"/>
              <w:bottom w:val="nil"/>
              <w:right w:val="nil"/>
            </w:tcBorders>
          </w:tcPr>
          <w:p w14:paraId="47963C56" w14:textId="77777777" w:rsidR="00761ABD" w:rsidRDefault="00761ABD" w:rsidP="00B506E7">
            <w:pPr>
              <w:widowControl w:val="0"/>
              <w:autoSpaceDE w:val="0"/>
              <w:autoSpaceDN w:val="0"/>
              <w:adjustRightInd w:val="0"/>
              <w:rPr>
                <w:sz w:val="24"/>
                <w:szCs w:val="24"/>
              </w:rPr>
            </w:pPr>
          </w:p>
        </w:tc>
        <w:tc>
          <w:tcPr>
            <w:tcW w:w="1559" w:type="dxa"/>
            <w:tcBorders>
              <w:top w:val="nil"/>
              <w:left w:val="nil"/>
              <w:bottom w:val="nil"/>
              <w:right w:val="nil"/>
            </w:tcBorders>
          </w:tcPr>
          <w:p w14:paraId="69958064" w14:textId="77777777" w:rsidR="00761ABD" w:rsidRPr="00926FB2" w:rsidRDefault="00761ABD" w:rsidP="00B506E7">
            <w:pPr>
              <w:widowControl w:val="0"/>
              <w:autoSpaceDE w:val="0"/>
              <w:autoSpaceDN w:val="0"/>
              <w:adjustRightInd w:val="0"/>
              <w:jc w:val="center"/>
              <w:rPr>
                <w:sz w:val="24"/>
                <w:szCs w:val="24"/>
              </w:rPr>
            </w:pPr>
          </w:p>
        </w:tc>
      </w:tr>
      <w:tr w:rsidR="00761ABD" w:rsidRPr="00926FB2" w14:paraId="60DFCF0C" w14:textId="77777777" w:rsidTr="00761ABD">
        <w:tc>
          <w:tcPr>
            <w:tcW w:w="1418" w:type="dxa"/>
            <w:tcBorders>
              <w:top w:val="nil"/>
              <w:left w:val="nil"/>
              <w:bottom w:val="nil"/>
              <w:right w:val="nil"/>
            </w:tcBorders>
          </w:tcPr>
          <w:p w14:paraId="0356CF41" w14:textId="77777777" w:rsidR="00761ABD" w:rsidRPr="00926FB2" w:rsidRDefault="00761ABD" w:rsidP="00B506E7">
            <w:pPr>
              <w:widowControl w:val="0"/>
              <w:autoSpaceDE w:val="0"/>
              <w:autoSpaceDN w:val="0"/>
              <w:adjustRightInd w:val="0"/>
              <w:rPr>
                <w:sz w:val="24"/>
                <w:szCs w:val="24"/>
              </w:rPr>
            </w:pPr>
          </w:p>
        </w:tc>
        <w:tc>
          <w:tcPr>
            <w:tcW w:w="1822" w:type="dxa"/>
            <w:tcBorders>
              <w:top w:val="nil"/>
              <w:left w:val="nil"/>
              <w:bottom w:val="nil"/>
              <w:right w:val="nil"/>
            </w:tcBorders>
          </w:tcPr>
          <w:p w14:paraId="345991F5" w14:textId="77777777" w:rsidR="00761ABD" w:rsidRPr="00926FB2" w:rsidRDefault="00761ABD" w:rsidP="00B506E7">
            <w:pPr>
              <w:widowControl w:val="0"/>
              <w:autoSpaceDE w:val="0"/>
              <w:autoSpaceDN w:val="0"/>
              <w:adjustRightInd w:val="0"/>
              <w:rPr>
                <w:sz w:val="24"/>
                <w:szCs w:val="24"/>
              </w:rPr>
            </w:pPr>
          </w:p>
        </w:tc>
        <w:tc>
          <w:tcPr>
            <w:tcW w:w="1980" w:type="dxa"/>
            <w:tcBorders>
              <w:top w:val="nil"/>
              <w:left w:val="nil"/>
              <w:bottom w:val="nil"/>
              <w:right w:val="nil"/>
            </w:tcBorders>
          </w:tcPr>
          <w:p w14:paraId="6B413752" w14:textId="77777777" w:rsidR="00761ABD" w:rsidRDefault="00761ABD" w:rsidP="00B506E7">
            <w:pPr>
              <w:widowControl w:val="0"/>
              <w:autoSpaceDE w:val="0"/>
              <w:autoSpaceDN w:val="0"/>
              <w:adjustRightInd w:val="0"/>
              <w:jc w:val="center"/>
              <w:rPr>
                <w:sz w:val="24"/>
                <w:szCs w:val="24"/>
              </w:rPr>
            </w:pPr>
          </w:p>
        </w:tc>
        <w:tc>
          <w:tcPr>
            <w:tcW w:w="2860" w:type="dxa"/>
            <w:tcBorders>
              <w:top w:val="nil"/>
              <w:left w:val="nil"/>
              <w:bottom w:val="nil"/>
              <w:right w:val="nil"/>
            </w:tcBorders>
          </w:tcPr>
          <w:p w14:paraId="3FF44464" w14:textId="77777777" w:rsidR="00761ABD" w:rsidRDefault="00761ABD" w:rsidP="00B506E7">
            <w:pPr>
              <w:widowControl w:val="0"/>
              <w:autoSpaceDE w:val="0"/>
              <w:autoSpaceDN w:val="0"/>
              <w:adjustRightInd w:val="0"/>
              <w:rPr>
                <w:sz w:val="24"/>
                <w:szCs w:val="24"/>
              </w:rPr>
            </w:pPr>
          </w:p>
        </w:tc>
        <w:tc>
          <w:tcPr>
            <w:tcW w:w="1559" w:type="dxa"/>
            <w:tcBorders>
              <w:top w:val="nil"/>
              <w:left w:val="nil"/>
              <w:bottom w:val="nil"/>
              <w:right w:val="nil"/>
            </w:tcBorders>
          </w:tcPr>
          <w:p w14:paraId="18F0970F" w14:textId="77777777" w:rsidR="00761ABD" w:rsidRPr="00926FB2" w:rsidRDefault="00761ABD" w:rsidP="00B506E7">
            <w:pPr>
              <w:widowControl w:val="0"/>
              <w:autoSpaceDE w:val="0"/>
              <w:autoSpaceDN w:val="0"/>
              <w:adjustRightInd w:val="0"/>
              <w:jc w:val="center"/>
              <w:rPr>
                <w:sz w:val="24"/>
                <w:szCs w:val="24"/>
              </w:rPr>
            </w:pPr>
          </w:p>
        </w:tc>
      </w:tr>
      <w:tr w:rsidR="00761ABD" w:rsidRPr="00926FB2" w14:paraId="7912209B" w14:textId="77777777" w:rsidTr="00761ABD">
        <w:tc>
          <w:tcPr>
            <w:tcW w:w="9639" w:type="dxa"/>
            <w:gridSpan w:val="5"/>
            <w:tcBorders>
              <w:top w:val="nil"/>
              <w:left w:val="nil"/>
              <w:bottom w:val="single" w:sz="4" w:space="0" w:color="auto"/>
              <w:right w:val="nil"/>
            </w:tcBorders>
          </w:tcPr>
          <w:p w14:paraId="3766AD46" w14:textId="351D08DC" w:rsidR="00761ABD" w:rsidRPr="00926FB2" w:rsidRDefault="00761ABD" w:rsidP="00761ABD">
            <w:pPr>
              <w:widowControl w:val="0"/>
              <w:autoSpaceDE w:val="0"/>
              <w:autoSpaceDN w:val="0"/>
              <w:adjustRightInd w:val="0"/>
              <w:rPr>
                <w:sz w:val="24"/>
                <w:szCs w:val="24"/>
              </w:rPr>
            </w:pPr>
            <w:r>
              <w:rPr>
                <w:sz w:val="24"/>
                <w:szCs w:val="24"/>
              </w:rPr>
              <w:t>Продолжение таблицы 3.9</w:t>
            </w:r>
          </w:p>
        </w:tc>
      </w:tr>
      <w:tr w:rsidR="00761ABD" w:rsidRPr="00926FB2" w14:paraId="32FEE5D2" w14:textId="77777777" w:rsidTr="00761ABD">
        <w:tc>
          <w:tcPr>
            <w:tcW w:w="1418" w:type="dxa"/>
            <w:tcBorders>
              <w:top w:val="single" w:sz="4" w:space="0" w:color="auto"/>
              <w:bottom w:val="single" w:sz="4" w:space="0" w:color="auto"/>
            </w:tcBorders>
          </w:tcPr>
          <w:p w14:paraId="2192E063" w14:textId="0516ECD5" w:rsidR="00761ABD" w:rsidRPr="00926FB2" w:rsidRDefault="00761ABD" w:rsidP="00761ABD">
            <w:pPr>
              <w:widowControl w:val="0"/>
              <w:autoSpaceDE w:val="0"/>
              <w:autoSpaceDN w:val="0"/>
              <w:adjustRightInd w:val="0"/>
              <w:jc w:val="center"/>
              <w:rPr>
                <w:sz w:val="24"/>
                <w:szCs w:val="24"/>
              </w:rPr>
            </w:pPr>
            <w:r>
              <w:rPr>
                <w:sz w:val="24"/>
                <w:szCs w:val="24"/>
              </w:rPr>
              <w:t>1</w:t>
            </w:r>
          </w:p>
        </w:tc>
        <w:tc>
          <w:tcPr>
            <w:tcW w:w="1822" w:type="dxa"/>
            <w:tcBorders>
              <w:top w:val="single" w:sz="4" w:space="0" w:color="auto"/>
              <w:bottom w:val="single" w:sz="4" w:space="0" w:color="auto"/>
            </w:tcBorders>
          </w:tcPr>
          <w:p w14:paraId="1AB6EFBD" w14:textId="5B886950" w:rsidR="00761ABD" w:rsidRPr="00926FB2" w:rsidRDefault="00761ABD" w:rsidP="00761ABD">
            <w:pPr>
              <w:widowControl w:val="0"/>
              <w:autoSpaceDE w:val="0"/>
              <w:autoSpaceDN w:val="0"/>
              <w:adjustRightInd w:val="0"/>
              <w:jc w:val="center"/>
              <w:rPr>
                <w:sz w:val="24"/>
                <w:szCs w:val="24"/>
              </w:rPr>
            </w:pPr>
            <w:r>
              <w:rPr>
                <w:sz w:val="24"/>
                <w:szCs w:val="24"/>
              </w:rPr>
              <w:t>2</w:t>
            </w:r>
          </w:p>
        </w:tc>
        <w:tc>
          <w:tcPr>
            <w:tcW w:w="1980" w:type="dxa"/>
            <w:tcBorders>
              <w:top w:val="single" w:sz="4" w:space="0" w:color="auto"/>
              <w:bottom w:val="single" w:sz="4" w:space="0" w:color="auto"/>
            </w:tcBorders>
          </w:tcPr>
          <w:p w14:paraId="7717DADB" w14:textId="1B3D1C46" w:rsidR="00761ABD" w:rsidRDefault="00761ABD" w:rsidP="00761ABD">
            <w:pPr>
              <w:widowControl w:val="0"/>
              <w:autoSpaceDE w:val="0"/>
              <w:autoSpaceDN w:val="0"/>
              <w:adjustRightInd w:val="0"/>
              <w:jc w:val="center"/>
              <w:rPr>
                <w:sz w:val="24"/>
                <w:szCs w:val="24"/>
              </w:rPr>
            </w:pPr>
            <w:r>
              <w:rPr>
                <w:sz w:val="24"/>
                <w:szCs w:val="24"/>
              </w:rPr>
              <w:t>3</w:t>
            </w:r>
          </w:p>
        </w:tc>
        <w:tc>
          <w:tcPr>
            <w:tcW w:w="2860" w:type="dxa"/>
            <w:tcBorders>
              <w:top w:val="single" w:sz="4" w:space="0" w:color="auto"/>
              <w:bottom w:val="single" w:sz="4" w:space="0" w:color="auto"/>
            </w:tcBorders>
          </w:tcPr>
          <w:p w14:paraId="69340269" w14:textId="127266B9" w:rsidR="00761ABD" w:rsidRDefault="00761ABD" w:rsidP="00761ABD">
            <w:pPr>
              <w:widowControl w:val="0"/>
              <w:autoSpaceDE w:val="0"/>
              <w:autoSpaceDN w:val="0"/>
              <w:adjustRightInd w:val="0"/>
              <w:jc w:val="center"/>
              <w:rPr>
                <w:sz w:val="24"/>
                <w:szCs w:val="24"/>
              </w:rPr>
            </w:pPr>
            <w:r>
              <w:rPr>
                <w:sz w:val="24"/>
                <w:szCs w:val="24"/>
              </w:rPr>
              <w:t>4</w:t>
            </w:r>
          </w:p>
        </w:tc>
        <w:tc>
          <w:tcPr>
            <w:tcW w:w="1559" w:type="dxa"/>
            <w:tcBorders>
              <w:top w:val="single" w:sz="4" w:space="0" w:color="auto"/>
              <w:bottom w:val="single" w:sz="4" w:space="0" w:color="auto"/>
            </w:tcBorders>
          </w:tcPr>
          <w:p w14:paraId="0B4D63EB" w14:textId="49DB9103" w:rsidR="00761ABD" w:rsidRPr="00926FB2" w:rsidRDefault="00761ABD" w:rsidP="00761ABD">
            <w:pPr>
              <w:widowControl w:val="0"/>
              <w:autoSpaceDE w:val="0"/>
              <w:autoSpaceDN w:val="0"/>
              <w:adjustRightInd w:val="0"/>
              <w:jc w:val="center"/>
              <w:rPr>
                <w:sz w:val="24"/>
                <w:szCs w:val="24"/>
              </w:rPr>
            </w:pPr>
            <w:r>
              <w:rPr>
                <w:sz w:val="24"/>
                <w:szCs w:val="24"/>
              </w:rPr>
              <w:t>5</w:t>
            </w:r>
          </w:p>
        </w:tc>
      </w:tr>
      <w:tr w:rsidR="009D56E2" w:rsidRPr="00926FB2" w14:paraId="7629E7F3" w14:textId="77777777" w:rsidTr="00761ABD">
        <w:tc>
          <w:tcPr>
            <w:tcW w:w="1418" w:type="dxa"/>
            <w:vMerge w:val="restart"/>
            <w:tcBorders>
              <w:top w:val="single" w:sz="4" w:space="0" w:color="auto"/>
            </w:tcBorders>
          </w:tcPr>
          <w:p w14:paraId="6DE63600" w14:textId="77777777" w:rsidR="00CE70C1" w:rsidRPr="00926FB2" w:rsidRDefault="00CE70C1" w:rsidP="00B506E7">
            <w:pPr>
              <w:widowControl w:val="0"/>
              <w:autoSpaceDE w:val="0"/>
              <w:autoSpaceDN w:val="0"/>
              <w:adjustRightInd w:val="0"/>
              <w:rPr>
                <w:sz w:val="24"/>
                <w:szCs w:val="24"/>
              </w:rPr>
            </w:pPr>
            <w:r w:rsidRPr="00926FB2">
              <w:rPr>
                <w:sz w:val="24"/>
                <w:szCs w:val="24"/>
              </w:rPr>
              <w:t>Окислы</w:t>
            </w:r>
          </w:p>
        </w:tc>
        <w:tc>
          <w:tcPr>
            <w:tcW w:w="1822" w:type="dxa"/>
            <w:tcBorders>
              <w:top w:val="single" w:sz="4" w:space="0" w:color="auto"/>
            </w:tcBorders>
          </w:tcPr>
          <w:p w14:paraId="33B299DC" w14:textId="77777777" w:rsidR="00CE70C1" w:rsidRPr="00926FB2" w:rsidRDefault="00CE70C1" w:rsidP="00B506E7">
            <w:pPr>
              <w:widowControl w:val="0"/>
              <w:autoSpaceDE w:val="0"/>
              <w:autoSpaceDN w:val="0"/>
              <w:adjustRightInd w:val="0"/>
              <w:rPr>
                <w:sz w:val="24"/>
                <w:szCs w:val="24"/>
              </w:rPr>
            </w:pPr>
            <w:r w:rsidRPr="00926FB2">
              <w:rPr>
                <w:sz w:val="24"/>
                <w:szCs w:val="24"/>
              </w:rPr>
              <w:t>Периклаз</w:t>
            </w:r>
          </w:p>
        </w:tc>
        <w:tc>
          <w:tcPr>
            <w:tcW w:w="1980" w:type="dxa"/>
            <w:tcBorders>
              <w:top w:val="single" w:sz="4" w:space="0" w:color="auto"/>
            </w:tcBorders>
          </w:tcPr>
          <w:p w14:paraId="65C54A23" w14:textId="4291FC46" w:rsidR="00CE70C1" w:rsidRPr="00926FB2" w:rsidRDefault="00CE4F49" w:rsidP="00B506E7">
            <w:pPr>
              <w:widowControl w:val="0"/>
              <w:autoSpaceDE w:val="0"/>
              <w:autoSpaceDN w:val="0"/>
              <w:adjustRightInd w:val="0"/>
              <w:jc w:val="center"/>
              <w:rPr>
                <w:sz w:val="24"/>
                <w:szCs w:val="24"/>
              </w:rPr>
            </w:pPr>
            <m:oMathPara>
              <m:oMath>
                <m:r>
                  <m:rPr>
                    <m:sty m:val="p"/>
                  </m:rPr>
                  <w:rPr>
                    <w:rFonts w:ascii="Cambria Math" w:hAnsi="Cambria Math"/>
                    <w:sz w:val="24"/>
                    <w:szCs w:val="24"/>
                  </w:rPr>
                  <m:t>MgO</m:t>
                </m:r>
              </m:oMath>
            </m:oMathPara>
          </w:p>
        </w:tc>
        <w:tc>
          <w:tcPr>
            <w:tcW w:w="2860" w:type="dxa"/>
            <w:vMerge w:val="restart"/>
            <w:tcBorders>
              <w:top w:val="single" w:sz="4" w:space="0" w:color="auto"/>
            </w:tcBorders>
          </w:tcPr>
          <w:p w14:paraId="5CBA09EA" w14:textId="3C4CF7E7" w:rsidR="00CE70C1" w:rsidRPr="00926FB2" w:rsidRDefault="00CE4F49" w:rsidP="00B506E7">
            <w:pPr>
              <w:widowControl w:val="0"/>
              <w:autoSpaceDE w:val="0"/>
              <w:autoSpaceDN w:val="0"/>
              <w:adjustRightInd w:val="0"/>
              <w:rPr>
                <w:sz w:val="24"/>
                <w:szCs w:val="24"/>
              </w:rPr>
            </w:pPr>
            <m:oMathPara>
              <m:oMath>
                <m:r>
                  <m:rPr>
                    <m:sty m:val="p"/>
                  </m:rPr>
                  <w:rPr>
                    <w:rFonts w:ascii="Cambria Math" w:hAnsi="Cambria Math"/>
                    <w:sz w:val="24"/>
                    <w:szCs w:val="24"/>
                  </w:rPr>
                  <m:t>MeO</m:t>
                </m:r>
                <m:d>
                  <m:dPr>
                    <m:ctrlPr>
                      <w:rPr>
                        <w:rFonts w:ascii="Cambria Math" w:hAnsi="Cambria Math"/>
                        <w:sz w:val="24"/>
                        <w:szCs w:val="24"/>
                      </w:rPr>
                    </m:ctrlPr>
                  </m:dPr>
                  <m:e>
                    <m:r>
                      <m:rPr>
                        <m:sty m:val="p"/>
                      </m:rPr>
                      <w:rPr>
                        <w:rFonts w:ascii="Cambria Math" w:hAnsi="Cambria Math"/>
                        <w:sz w:val="24"/>
                        <w:szCs w:val="24"/>
                      </w:rPr>
                      <m:t>K</m:t>
                    </m:r>
                  </m:e>
                </m:d>
                <m:r>
                  <m:rPr>
                    <m:sty m:val="p"/>
                  </m:rPr>
                  <w:rPr>
                    <w:rFonts w:ascii="Cambria Math" w:hAnsi="Cambria Math"/>
                    <w:sz w:val="24"/>
                    <w:szCs w:val="24"/>
                  </w:rPr>
                  <m:t>+H+</m:t>
                </m:r>
                <m:d>
                  <m:dPr>
                    <m:ctrlPr>
                      <w:rPr>
                        <w:rFonts w:ascii="Cambria Math" w:hAnsi="Cambria Math"/>
                        <w:sz w:val="24"/>
                        <w:szCs w:val="24"/>
                      </w:rPr>
                    </m:ctrlPr>
                  </m:dPr>
                  <m:e>
                    <m:r>
                      <m:rPr>
                        <m:sty m:val="p"/>
                      </m:rPr>
                      <w:rPr>
                        <w:rFonts w:ascii="Cambria Math" w:hAnsi="Cambria Math"/>
                        <w:sz w:val="24"/>
                        <w:szCs w:val="24"/>
                      </w:rPr>
                      <m:t>P</m:t>
                    </m:r>
                  </m:e>
                </m:d>
                <m:r>
                  <m:rPr>
                    <m:sty m:val="p"/>
                  </m:rPr>
                  <w:rPr>
                    <w:rFonts w:ascii="Cambria Math" w:hAnsi="Cambria Math"/>
                    <w:sz w:val="24"/>
                    <w:szCs w:val="24"/>
                  </w:rPr>
                  <m:t>=</m:t>
                </m:r>
                <m:r>
                  <m:rPr>
                    <m:sty m:val="p"/>
                  </m:rPr>
                  <w:rPr>
                    <w:rFonts w:ascii="Cambria Math" w:hAnsi="Cambria Math"/>
                    <w:sz w:val="24"/>
                    <w:szCs w:val="24"/>
                  </w:rPr>
                  <w:br/>
                </m:r>
              </m:oMath>
              <m:oMath>
                <m:r>
                  <m:rPr>
                    <m:sty m:val="p"/>
                  </m:rPr>
                  <w:rPr>
                    <w:rFonts w:ascii="Cambria Math" w:hAnsi="Cambria Math"/>
                    <w:sz w:val="24"/>
                    <w:szCs w:val="24"/>
                  </w:rPr>
                  <m:t>=M</m:t>
                </m:r>
                <m:sSup>
                  <m:sSupPr>
                    <m:ctrlPr>
                      <w:rPr>
                        <w:rFonts w:ascii="Cambria Math" w:hAnsi="Cambria Math"/>
                        <w:sz w:val="24"/>
                        <w:szCs w:val="24"/>
                      </w:rPr>
                    </m:ctrlPr>
                  </m:sSupPr>
                  <m:e>
                    <m:r>
                      <m:rPr>
                        <m:sty m:val="p"/>
                      </m:rPr>
                      <w:rPr>
                        <w:rFonts w:ascii="Cambria Math" w:hAnsi="Cambria Math"/>
                        <w:sz w:val="24"/>
                        <w:szCs w:val="24"/>
                      </w:rPr>
                      <m:t>e</m:t>
                    </m:r>
                  </m:e>
                  <m:sup>
                    <m:r>
                      <m:rPr>
                        <m:sty m:val="p"/>
                      </m:rPr>
                      <w:rPr>
                        <w:rFonts w:ascii="Cambria Math" w:hAnsi="Cambria Math"/>
                        <w:sz w:val="24"/>
                        <w:szCs w:val="24"/>
                      </w:rPr>
                      <m:t>2</m:t>
                    </m:r>
                  </m:sup>
                </m:sSup>
                <m:r>
                  <m:rPr>
                    <m:sty m:val="p"/>
                  </m:rPr>
                  <w:rPr>
                    <w:rFonts w:ascii="Cambria Math" w:hAnsi="Cambria Math"/>
                    <w:sz w:val="24"/>
                    <w:szCs w:val="24"/>
                  </w:rPr>
                  <m:t>+</m:t>
                </m:r>
                <m:d>
                  <m:dPr>
                    <m:ctrlPr>
                      <w:rPr>
                        <w:rFonts w:ascii="Cambria Math" w:hAnsi="Cambria Math"/>
                        <w:sz w:val="24"/>
                        <w:szCs w:val="24"/>
                      </w:rPr>
                    </m:ctrlPr>
                  </m:dPr>
                  <m:e>
                    <m:r>
                      <m:rPr>
                        <m:sty m:val="p"/>
                      </m:rPr>
                      <w:rPr>
                        <w:rFonts w:ascii="Cambria Math" w:hAnsi="Cambria Math"/>
                        <w:sz w:val="24"/>
                        <w:szCs w:val="24"/>
                      </w:rPr>
                      <m:t>P</m:t>
                    </m:r>
                  </m:e>
                </m:d>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H</m:t>
                    </m:r>
                  </m:e>
                  <m:sub>
                    <m:r>
                      <m:rPr>
                        <m:sty m:val="p"/>
                      </m:rPr>
                      <w:rPr>
                        <w:rFonts w:ascii="Cambria Math" w:hAnsi="Cambria Math"/>
                        <w:sz w:val="24"/>
                        <w:szCs w:val="24"/>
                      </w:rPr>
                      <m:t>2</m:t>
                    </m:r>
                  </m:sub>
                </m:sSub>
                <m:r>
                  <m:rPr>
                    <m:sty m:val="p"/>
                  </m:rPr>
                  <w:rPr>
                    <w:rFonts w:ascii="Cambria Math" w:hAnsi="Cambria Math"/>
                    <w:sz w:val="24"/>
                    <w:szCs w:val="24"/>
                  </w:rPr>
                  <m:t>O</m:t>
                </m:r>
                <m:d>
                  <m:dPr>
                    <m:ctrlPr>
                      <w:rPr>
                        <w:rFonts w:ascii="Cambria Math" w:hAnsi="Cambria Math"/>
                        <w:sz w:val="24"/>
                        <w:szCs w:val="24"/>
                      </w:rPr>
                    </m:ctrlPr>
                  </m:dPr>
                  <m:e>
                    <m:r>
                      <m:rPr>
                        <m:sty m:val="p"/>
                      </m:rPr>
                      <w:rPr>
                        <w:rFonts w:ascii="Cambria Math" w:hAnsi="Cambria Math"/>
                        <w:sz w:val="24"/>
                        <w:szCs w:val="24"/>
                      </w:rPr>
                      <m:t>Ж</m:t>
                    </m:r>
                  </m:e>
                </m:d>
              </m:oMath>
            </m:oMathPara>
          </w:p>
        </w:tc>
        <w:tc>
          <w:tcPr>
            <w:tcW w:w="1559" w:type="dxa"/>
            <w:tcBorders>
              <w:top w:val="single" w:sz="4" w:space="0" w:color="auto"/>
            </w:tcBorders>
          </w:tcPr>
          <w:p w14:paraId="681B30BE"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-249,7</w:t>
            </w:r>
          </w:p>
        </w:tc>
      </w:tr>
      <w:tr w:rsidR="009D56E2" w:rsidRPr="00926FB2" w14:paraId="00CC03A8" w14:textId="77777777" w:rsidTr="003E4D6A">
        <w:tc>
          <w:tcPr>
            <w:tcW w:w="1418" w:type="dxa"/>
            <w:vMerge/>
          </w:tcPr>
          <w:p w14:paraId="40B449F1" w14:textId="77777777" w:rsidR="00CE70C1" w:rsidRPr="00926FB2" w:rsidRDefault="00CE70C1" w:rsidP="00B506E7">
            <w:pPr>
              <w:widowControl w:val="0"/>
              <w:autoSpaceDE w:val="0"/>
              <w:autoSpaceDN w:val="0"/>
              <w:adjustRightInd w:val="0"/>
              <w:rPr>
                <w:sz w:val="24"/>
                <w:szCs w:val="24"/>
              </w:rPr>
            </w:pPr>
          </w:p>
        </w:tc>
        <w:tc>
          <w:tcPr>
            <w:tcW w:w="1822" w:type="dxa"/>
          </w:tcPr>
          <w:p w14:paraId="5F857558" w14:textId="77777777" w:rsidR="00CE70C1" w:rsidRPr="00926FB2" w:rsidRDefault="00CE70C1" w:rsidP="00B506E7">
            <w:pPr>
              <w:widowControl w:val="0"/>
              <w:autoSpaceDE w:val="0"/>
              <w:autoSpaceDN w:val="0"/>
              <w:adjustRightInd w:val="0"/>
              <w:rPr>
                <w:sz w:val="24"/>
                <w:szCs w:val="24"/>
              </w:rPr>
            </w:pPr>
            <w:r w:rsidRPr="00926FB2">
              <w:rPr>
                <w:sz w:val="24"/>
                <w:szCs w:val="24"/>
              </w:rPr>
              <w:t>Манганозит</w:t>
            </w:r>
          </w:p>
        </w:tc>
        <w:tc>
          <w:tcPr>
            <w:tcW w:w="1980" w:type="dxa"/>
          </w:tcPr>
          <w:p w14:paraId="1DF3A629" w14:textId="7C95BA3B" w:rsidR="00CE70C1" w:rsidRPr="00926FB2" w:rsidRDefault="00CE4F49" w:rsidP="00B506E7">
            <w:pPr>
              <w:widowControl w:val="0"/>
              <w:autoSpaceDE w:val="0"/>
              <w:autoSpaceDN w:val="0"/>
              <w:adjustRightInd w:val="0"/>
              <w:jc w:val="center"/>
              <w:rPr>
                <w:sz w:val="24"/>
                <w:szCs w:val="24"/>
              </w:rPr>
            </w:pPr>
            <m:oMathPara>
              <m:oMath>
                <m:r>
                  <m:rPr>
                    <m:sty m:val="p"/>
                  </m:rPr>
                  <w:rPr>
                    <w:rFonts w:ascii="Cambria Math" w:hAnsi="Cambria Math"/>
                    <w:sz w:val="24"/>
                    <w:szCs w:val="24"/>
                  </w:rPr>
                  <m:t>MnO</m:t>
                </m:r>
              </m:oMath>
            </m:oMathPara>
          </w:p>
        </w:tc>
        <w:tc>
          <w:tcPr>
            <w:tcW w:w="2860" w:type="dxa"/>
            <w:vMerge/>
          </w:tcPr>
          <w:p w14:paraId="273A29AB" w14:textId="77777777" w:rsidR="00CE70C1" w:rsidRPr="00926FB2" w:rsidRDefault="00CE70C1" w:rsidP="00B506E7">
            <w:pPr>
              <w:widowControl w:val="0"/>
              <w:autoSpaceDE w:val="0"/>
              <w:autoSpaceDN w:val="0"/>
              <w:adjustRightInd w:val="0"/>
              <w:rPr>
                <w:sz w:val="24"/>
                <w:szCs w:val="24"/>
              </w:rPr>
            </w:pPr>
          </w:p>
        </w:tc>
        <w:tc>
          <w:tcPr>
            <w:tcW w:w="1559" w:type="dxa"/>
          </w:tcPr>
          <w:p w14:paraId="7D5D567D"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-98,1</w:t>
            </w:r>
          </w:p>
        </w:tc>
      </w:tr>
      <w:tr w:rsidR="009D56E2" w:rsidRPr="00926FB2" w14:paraId="34A5573E" w14:textId="77777777" w:rsidTr="00761ABD">
        <w:tc>
          <w:tcPr>
            <w:tcW w:w="1418" w:type="dxa"/>
            <w:vMerge/>
          </w:tcPr>
          <w:p w14:paraId="2DB4FC74" w14:textId="77777777" w:rsidR="00CE70C1" w:rsidRPr="00926FB2" w:rsidRDefault="00CE70C1" w:rsidP="00B506E7">
            <w:pPr>
              <w:widowControl w:val="0"/>
              <w:autoSpaceDE w:val="0"/>
              <w:autoSpaceDN w:val="0"/>
              <w:adjustRightInd w:val="0"/>
              <w:rPr>
                <w:sz w:val="24"/>
                <w:szCs w:val="24"/>
              </w:rPr>
            </w:pPr>
          </w:p>
        </w:tc>
        <w:tc>
          <w:tcPr>
            <w:tcW w:w="1822" w:type="dxa"/>
          </w:tcPr>
          <w:p w14:paraId="1345BF5E" w14:textId="77777777" w:rsidR="00CE70C1" w:rsidRPr="00926FB2" w:rsidRDefault="00CE70C1" w:rsidP="00B506E7">
            <w:pPr>
              <w:widowControl w:val="0"/>
              <w:autoSpaceDE w:val="0"/>
              <w:autoSpaceDN w:val="0"/>
              <w:adjustRightInd w:val="0"/>
              <w:rPr>
                <w:sz w:val="24"/>
                <w:szCs w:val="24"/>
              </w:rPr>
            </w:pPr>
            <w:r w:rsidRPr="00926FB2">
              <w:rPr>
                <w:sz w:val="24"/>
                <w:szCs w:val="24"/>
              </w:rPr>
              <w:t>Гематит</w:t>
            </w:r>
          </w:p>
        </w:tc>
        <w:tc>
          <w:tcPr>
            <w:tcW w:w="1980" w:type="dxa"/>
          </w:tcPr>
          <w:p w14:paraId="75CB343A" w14:textId="25DC1040" w:rsidR="00CE70C1" w:rsidRPr="00926FB2" w:rsidRDefault="00CE4F49" w:rsidP="00B506E7">
            <w:pPr>
              <w:widowControl w:val="0"/>
              <w:autoSpaceDE w:val="0"/>
              <w:autoSpaceDN w:val="0"/>
              <w:adjustRightInd w:val="0"/>
              <w:jc w:val="center"/>
              <w:rPr>
                <w:sz w:val="24"/>
                <w:szCs w:val="24"/>
              </w:rPr>
            </w:pPr>
            <m:oMathPara>
              <m:oMath>
                <m:r>
                  <m:rPr>
                    <m:sty m:val="p"/>
                  </m:rPr>
                  <w:rPr>
                    <w:rFonts w:ascii="Cambria Math" w:hAnsi="Cambria Math"/>
                    <w:sz w:val="24"/>
                    <w:szCs w:val="24"/>
                  </w:rPr>
                  <m:t>F</m:t>
                </m:r>
                <m:sSub>
                  <m:sSubPr>
                    <m:ctrlPr>
                      <w:rPr>
                        <w:rFonts w:ascii="Cambria Math" w:hAnsi="Cambria Math"/>
                        <w:sz w:val="24"/>
                        <w:szCs w:val="24"/>
                      </w:rPr>
                    </m:ctrlPr>
                  </m:sSubPr>
                  <m:e>
                    <m:r>
                      <m:rPr>
                        <m:sty m:val="p"/>
                      </m:rPr>
                      <w:rPr>
                        <w:rFonts w:ascii="Cambria Math" w:hAnsi="Cambria Math"/>
                        <w:sz w:val="24"/>
                        <w:szCs w:val="24"/>
                      </w:rPr>
                      <m:t>e</m:t>
                    </m:r>
                  </m:e>
                  <m:sub>
                    <m:r>
                      <m:rPr>
                        <m:sty m:val="p"/>
                      </m:rPr>
                      <w:rPr>
                        <w:rFonts w:ascii="Cambria Math" w:hAnsi="Cambria Math"/>
                        <w:sz w:val="24"/>
                        <w:szCs w:val="24"/>
                      </w:rPr>
                      <m:t>2</m:t>
                    </m:r>
                  </m:sub>
                </m:sSub>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oMath>
            </m:oMathPara>
          </w:p>
        </w:tc>
        <w:tc>
          <w:tcPr>
            <w:tcW w:w="2860" w:type="dxa"/>
          </w:tcPr>
          <w:p w14:paraId="0F9F8AAC" w14:textId="17D5819C" w:rsidR="00CE70C1" w:rsidRPr="00926FB2" w:rsidRDefault="00CE4F49" w:rsidP="00B506E7">
            <w:pPr>
              <w:widowControl w:val="0"/>
              <w:autoSpaceDE w:val="0"/>
              <w:autoSpaceDN w:val="0"/>
              <w:adjustRightInd w:val="0"/>
              <w:rPr>
                <w:sz w:val="24"/>
                <w:szCs w:val="24"/>
              </w:rPr>
            </w:pPr>
            <m:oMathPara>
              <m:oMath>
                <m:r>
                  <m:rPr>
                    <m:sty m:val="p"/>
                  </m:rPr>
                  <w:rPr>
                    <w:rFonts w:ascii="Cambria Math" w:hAnsi="Cambria Math"/>
                    <w:sz w:val="24"/>
                    <w:szCs w:val="24"/>
                  </w:rPr>
                  <m:t>M</m:t>
                </m:r>
                <m:sSub>
                  <m:sSubPr>
                    <m:ctrlPr>
                      <w:rPr>
                        <w:rFonts w:ascii="Cambria Math" w:hAnsi="Cambria Math"/>
                        <w:sz w:val="24"/>
                        <w:szCs w:val="24"/>
                      </w:rPr>
                    </m:ctrlPr>
                  </m:sSubPr>
                  <m:e>
                    <m:r>
                      <m:rPr>
                        <m:sty m:val="p"/>
                      </m:rPr>
                      <w:rPr>
                        <w:rFonts w:ascii="Cambria Math" w:hAnsi="Cambria Math"/>
                        <w:sz w:val="24"/>
                        <w:szCs w:val="24"/>
                      </w:rPr>
                      <m:t>e</m:t>
                    </m:r>
                  </m:e>
                  <m:sub>
                    <m:r>
                      <m:rPr>
                        <m:sty m:val="p"/>
                      </m:rPr>
                      <w:rPr>
                        <w:rFonts w:ascii="Cambria Math" w:hAnsi="Cambria Math"/>
                        <w:sz w:val="24"/>
                        <w:szCs w:val="24"/>
                      </w:rPr>
                      <m:t>2</m:t>
                    </m:r>
                  </m:sub>
                </m:sSub>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d>
                  <m:dPr>
                    <m:ctrlPr>
                      <w:rPr>
                        <w:rFonts w:ascii="Cambria Math" w:hAnsi="Cambria Math"/>
                        <w:sz w:val="24"/>
                        <w:szCs w:val="24"/>
                      </w:rPr>
                    </m:ctrlPr>
                  </m:dPr>
                  <m:e>
                    <m:r>
                      <m:rPr>
                        <m:sty m:val="p"/>
                      </m:rPr>
                      <w:rPr>
                        <w:rFonts w:ascii="Cambria Math" w:hAnsi="Cambria Math"/>
                        <w:sz w:val="24"/>
                        <w:szCs w:val="24"/>
                      </w:rPr>
                      <m:t>K</m:t>
                    </m:r>
                  </m:e>
                </m:d>
                <m:r>
                  <m:rPr>
                    <m:sty m:val="p"/>
                  </m:rPr>
                  <w:rPr>
                    <w:rFonts w:ascii="Cambria Math" w:hAnsi="Cambria Math"/>
                    <w:sz w:val="24"/>
                    <w:szCs w:val="24"/>
                  </w:rPr>
                  <m:t>+H+</m:t>
                </m:r>
                <m:d>
                  <m:dPr>
                    <m:ctrlPr>
                      <w:rPr>
                        <w:rFonts w:ascii="Cambria Math" w:hAnsi="Cambria Math"/>
                        <w:sz w:val="24"/>
                        <w:szCs w:val="24"/>
                      </w:rPr>
                    </m:ctrlPr>
                  </m:dPr>
                  <m:e>
                    <m:r>
                      <m:rPr>
                        <m:sty m:val="p"/>
                      </m:rPr>
                      <w:rPr>
                        <w:rFonts w:ascii="Cambria Math" w:hAnsi="Cambria Math"/>
                        <w:sz w:val="24"/>
                        <w:szCs w:val="24"/>
                      </w:rPr>
                      <m:t>P</m:t>
                    </m:r>
                  </m:e>
                </m:d>
                <m:r>
                  <m:rPr>
                    <m:sty m:val="p"/>
                  </m:rPr>
                  <w:rPr>
                    <w:rFonts w:ascii="Cambria Math" w:hAnsi="Cambria Math"/>
                    <w:sz w:val="24"/>
                    <w:szCs w:val="24"/>
                  </w:rPr>
                  <m:t>=</m:t>
                </m:r>
                <m:r>
                  <m:rPr>
                    <m:sty m:val="p"/>
                  </m:rPr>
                  <w:rPr>
                    <w:rFonts w:ascii="Cambria Math" w:hAnsi="Cambria Math"/>
                    <w:sz w:val="24"/>
                    <w:szCs w:val="24"/>
                  </w:rPr>
                  <w:br/>
                </m:r>
              </m:oMath>
              <m:oMath>
                <m:r>
                  <m:rPr>
                    <m:sty m:val="p"/>
                  </m:rPr>
                  <w:rPr>
                    <w:rFonts w:ascii="Cambria Math" w:hAnsi="Cambria Math"/>
                    <w:sz w:val="24"/>
                    <w:szCs w:val="24"/>
                  </w:rPr>
                  <m:t>=2M</m:t>
                </m:r>
                <m:sSup>
                  <m:sSupPr>
                    <m:ctrlPr>
                      <w:rPr>
                        <w:rFonts w:ascii="Cambria Math" w:hAnsi="Cambria Math"/>
                        <w:sz w:val="24"/>
                        <w:szCs w:val="24"/>
                      </w:rPr>
                    </m:ctrlPr>
                  </m:sSupPr>
                  <m:e>
                    <m:r>
                      <m:rPr>
                        <m:sty m:val="p"/>
                      </m:rPr>
                      <w:rPr>
                        <w:rFonts w:ascii="Cambria Math" w:hAnsi="Cambria Math"/>
                        <w:sz w:val="24"/>
                        <w:szCs w:val="24"/>
                      </w:rPr>
                      <m:t>e</m:t>
                    </m:r>
                  </m:e>
                  <m:sup>
                    <m:r>
                      <m:rPr>
                        <m:sty m:val="p"/>
                      </m:rPr>
                      <w:rPr>
                        <w:rFonts w:ascii="Cambria Math" w:hAnsi="Cambria Math"/>
                        <w:sz w:val="24"/>
                        <w:szCs w:val="24"/>
                      </w:rPr>
                      <m:t>3</m:t>
                    </m:r>
                  </m:sup>
                </m:sSup>
                <m:r>
                  <m:rPr>
                    <m:sty m:val="p"/>
                  </m:rPr>
                  <w:rPr>
                    <w:rFonts w:ascii="Cambria Math" w:hAnsi="Cambria Math"/>
                    <w:sz w:val="24"/>
                    <w:szCs w:val="24"/>
                  </w:rPr>
                  <m:t>+</m:t>
                </m:r>
                <m:d>
                  <m:dPr>
                    <m:ctrlPr>
                      <w:rPr>
                        <w:rFonts w:ascii="Cambria Math" w:hAnsi="Cambria Math"/>
                        <w:sz w:val="24"/>
                        <w:szCs w:val="24"/>
                      </w:rPr>
                    </m:ctrlPr>
                  </m:dPr>
                  <m:e>
                    <m:r>
                      <m:rPr>
                        <m:sty m:val="p"/>
                      </m:rPr>
                      <w:rPr>
                        <w:rFonts w:ascii="Cambria Math" w:hAnsi="Cambria Math"/>
                        <w:sz w:val="24"/>
                        <w:szCs w:val="24"/>
                      </w:rPr>
                      <m:t>P</m:t>
                    </m:r>
                  </m:e>
                </m:d>
                <m:r>
                  <m:rPr>
                    <m:sty m:val="p"/>
                  </m:rPr>
                  <w:rPr>
                    <w:rFonts w:ascii="Cambria Math" w:hAnsi="Cambria Math"/>
                    <w:sz w:val="24"/>
                    <w:szCs w:val="24"/>
                  </w:rPr>
                  <m:t>+3</m:t>
                </m:r>
                <m:sSub>
                  <m:sSubPr>
                    <m:ctrlPr>
                      <w:rPr>
                        <w:rFonts w:ascii="Cambria Math" w:hAnsi="Cambria Math"/>
                        <w:sz w:val="24"/>
                        <w:szCs w:val="24"/>
                      </w:rPr>
                    </m:ctrlPr>
                  </m:sSubPr>
                  <m:e>
                    <m:r>
                      <m:rPr>
                        <m:sty m:val="p"/>
                      </m:rPr>
                      <w:rPr>
                        <w:rFonts w:ascii="Cambria Math" w:hAnsi="Cambria Math"/>
                        <w:sz w:val="24"/>
                        <w:szCs w:val="24"/>
                      </w:rPr>
                      <m:t>H</m:t>
                    </m:r>
                  </m:e>
                  <m:sub>
                    <m:r>
                      <m:rPr>
                        <m:sty m:val="p"/>
                      </m:rPr>
                      <w:rPr>
                        <w:rFonts w:ascii="Cambria Math" w:hAnsi="Cambria Math"/>
                        <w:sz w:val="24"/>
                        <w:szCs w:val="24"/>
                      </w:rPr>
                      <m:t>2</m:t>
                    </m:r>
                  </m:sub>
                </m:sSub>
                <m:r>
                  <m:rPr>
                    <m:sty m:val="p"/>
                  </m:rPr>
                  <w:rPr>
                    <w:rFonts w:ascii="Cambria Math" w:hAnsi="Cambria Math"/>
                    <w:sz w:val="24"/>
                    <w:szCs w:val="24"/>
                  </w:rPr>
                  <m:t>O</m:t>
                </m:r>
                <m:d>
                  <m:dPr>
                    <m:ctrlPr>
                      <w:rPr>
                        <w:rFonts w:ascii="Cambria Math" w:hAnsi="Cambria Math"/>
                        <w:sz w:val="24"/>
                        <w:szCs w:val="24"/>
                      </w:rPr>
                    </m:ctrlPr>
                  </m:dPr>
                  <m:e>
                    <m:r>
                      <m:rPr>
                        <m:sty m:val="p"/>
                      </m:rPr>
                      <w:rPr>
                        <w:rFonts w:ascii="Cambria Math" w:hAnsi="Cambria Math"/>
                        <w:sz w:val="24"/>
                        <w:szCs w:val="24"/>
                      </w:rPr>
                      <m:t>Ж</m:t>
                    </m:r>
                  </m:e>
                </m:d>
              </m:oMath>
            </m:oMathPara>
          </w:p>
        </w:tc>
        <w:tc>
          <w:tcPr>
            <w:tcW w:w="1559" w:type="dxa"/>
          </w:tcPr>
          <w:p w14:paraId="7697B270"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+9,6</w:t>
            </w:r>
          </w:p>
        </w:tc>
      </w:tr>
      <w:tr w:rsidR="009D56E2" w:rsidRPr="00926FB2" w14:paraId="45AC0D54" w14:textId="77777777" w:rsidTr="00761ABD">
        <w:tc>
          <w:tcPr>
            <w:tcW w:w="1418" w:type="dxa"/>
            <w:vMerge w:val="restart"/>
          </w:tcPr>
          <w:p w14:paraId="4610B65F" w14:textId="77777777" w:rsidR="00CE70C1" w:rsidRPr="00926FB2" w:rsidRDefault="00CE70C1" w:rsidP="00B506E7">
            <w:pPr>
              <w:widowControl w:val="0"/>
              <w:autoSpaceDE w:val="0"/>
              <w:autoSpaceDN w:val="0"/>
              <w:adjustRightInd w:val="0"/>
              <w:rPr>
                <w:sz w:val="24"/>
                <w:szCs w:val="24"/>
              </w:rPr>
            </w:pPr>
            <w:r w:rsidRPr="00926FB2">
              <w:rPr>
                <w:sz w:val="24"/>
                <w:szCs w:val="24"/>
              </w:rPr>
              <w:t>Сульфаты</w:t>
            </w:r>
          </w:p>
        </w:tc>
        <w:tc>
          <w:tcPr>
            <w:tcW w:w="1822" w:type="dxa"/>
          </w:tcPr>
          <w:p w14:paraId="0A3133FB" w14:textId="77777777" w:rsidR="00CE70C1" w:rsidRPr="00926FB2" w:rsidRDefault="00CE70C1" w:rsidP="00B506E7">
            <w:pPr>
              <w:widowControl w:val="0"/>
              <w:autoSpaceDE w:val="0"/>
              <w:autoSpaceDN w:val="0"/>
              <w:adjustRightInd w:val="0"/>
              <w:rPr>
                <w:sz w:val="24"/>
                <w:szCs w:val="24"/>
              </w:rPr>
            </w:pPr>
            <w:r w:rsidRPr="00926FB2">
              <w:rPr>
                <w:sz w:val="24"/>
                <w:szCs w:val="24"/>
              </w:rPr>
              <w:t>Ангидрит</w:t>
            </w:r>
          </w:p>
        </w:tc>
        <w:tc>
          <w:tcPr>
            <w:tcW w:w="1980" w:type="dxa"/>
          </w:tcPr>
          <w:p w14:paraId="1CA3D304" w14:textId="48A807EE" w:rsidR="00CE70C1" w:rsidRPr="00926FB2" w:rsidRDefault="00CE4F49" w:rsidP="00B506E7">
            <w:pPr>
              <w:widowControl w:val="0"/>
              <w:autoSpaceDE w:val="0"/>
              <w:autoSpaceDN w:val="0"/>
              <w:adjustRightInd w:val="0"/>
              <w:jc w:val="center"/>
              <w:rPr>
                <w:sz w:val="24"/>
                <w:szCs w:val="24"/>
              </w:rPr>
            </w:pPr>
            <m:oMathPara>
              <m:oMath>
                <m:r>
                  <m:rPr>
                    <m:sty m:val="p"/>
                  </m:rPr>
                  <w:rPr>
                    <w:rFonts w:ascii="Cambria Math" w:hAnsi="Cambria Math"/>
                    <w:sz w:val="24"/>
                    <w:szCs w:val="24"/>
                  </w:rPr>
                  <m:t>CaS</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4</m:t>
                    </m:r>
                  </m:sub>
                </m:sSub>
              </m:oMath>
            </m:oMathPara>
          </w:p>
        </w:tc>
        <w:tc>
          <w:tcPr>
            <w:tcW w:w="2860" w:type="dxa"/>
            <w:vMerge w:val="restart"/>
          </w:tcPr>
          <w:p w14:paraId="53E30815" w14:textId="06A76E88" w:rsidR="00CE70C1" w:rsidRPr="00926FB2" w:rsidRDefault="00CE4F49" w:rsidP="00B506E7">
            <w:pPr>
              <w:widowControl w:val="0"/>
              <w:autoSpaceDE w:val="0"/>
              <w:autoSpaceDN w:val="0"/>
              <w:adjustRightInd w:val="0"/>
              <w:rPr>
                <w:sz w:val="24"/>
                <w:szCs w:val="24"/>
              </w:rPr>
            </w:pPr>
            <m:oMathPara>
              <m:oMath>
                <m:r>
                  <m:rPr>
                    <m:sty m:val="p"/>
                  </m:rPr>
                  <w:rPr>
                    <w:rFonts w:ascii="Cambria Math" w:hAnsi="Cambria Math"/>
                    <w:sz w:val="24"/>
                    <w:szCs w:val="24"/>
                  </w:rPr>
                  <m:t>MeS</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4</m:t>
                    </m:r>
                  </m:sub>
                </m:sSub>
                <m:d>
                  <m:dPr>
                    <m:ctrlPr>
                      <w:rPr>
                        <w:rFonts w:ascii="Cambria Math" w:hAnsi="Cambria Math"/>
                        <w:sz w:val="24"/>
                        <w:szCs w:val="24"/>
                      </w:rPr>
                    </m:ctrlPr>
                  </m:dPr>
                  <m:e>
                    <m:r>
                      <m:rPr>
                        <m:sty m:val="p"/>
                      </m:rPr>
                      <w:rPr>
                        <w:rFonts w:ascii="Cambria Math" w:hAnsi="Cambria Math"/>
                        <w:sz w:val="24"/>
                        <w:szCs w:val="24"/>
                      </w:rPr>
                      <m:t>K</m:t>
                    </m:r>
                  </m:e>
                </m:d>
                <m:r>
                  <m:rPr>
                    <m:sty m:val="p"/>
                  </m:rPr>
                  <w:rPr>
                    <w:rFonts w:ascii="Cambria Math" w:hAnsi="Cambria Math"/>
                    <w:sz w:val="24"/>
                    <w:szCs w:val="24"/>
                  </w:rPr>
                  <m:t>+H+</m:t>
                </m:r>
                <m:d>
                  <m:dPr>
                    <m:ctrlPr>
                      <w:rPr>
                        <w:rFonts w:ascii="Cambria Math" w:hAnsi="Cambria Math"/>
                        <w:sz w:val="24"/>
                        <w:szCs w:val="24"/>
                      </w:rPr>
                    </m:ctrlPr>
                  </m:dPr>
                  <m:e>
                    <m:r>
                      <m:rPr>
                        <m:sty m:val="p"/>
                      </m:rPr>
                      <w:rPr>
                        <w:rFonts w:ascii="Cambria Math" w:hAnsi="Cambria Math"/>
                        <w:sz w:val="24"/>
                        <w:szCs w:val="24"/>
                      </w:rPr>
                      <m:t>P</m:t>
                    </m:r>
                  </m:e>
                </m:d>
                <m:r>
                  <m:rPr>
                    <m:sty m:val="p"/>
                  </m:rPr>
                  <w:rPr>
                    <w:rFonts w:ascii="Cambria Math" w:hAnsi="Cambria Math"/>
                    <w:sz w:val="24"/>
                    <w:szCs w:val="24"/>
                  </w:rPr>
                  <m:t>-</m:t>
                </m:r>
                <m:r>
                  <m:rPr>
                    <m:sty m:val="p"/>
                  </m:rPr>
                  <w:rPr>
                    <w:rFonts w:ascii="Cambria Math" w:hAnsi="Cambria Math"/>
                    <w:sz w:val="24"/>
                    <w:szCs w:val="24"/>
                  </w:rPr>
                  <w:br/>
                </m:r>
              </m:oMath>
              <m:oMath>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M</m:t>
                    </m:r>
                  </m:e>
                  <m:sup>
                    <m:r>
                      <m:rPr>
                        <m:sty m:val="p"/>
                      </m:rPr>
                      <w:rPr>
                        <w:rFonts w:ascii="Cambria Math" w:hAnsi="Cambria Math"/>
                        <w:sz w:val="24"/>
                        <w:szCs w:val="24"/>
                      </w:rPr>
                      <m:t>2</m:t>
                    </m:r>
                  </m:sup>
                </m:sSup>
                <m:r>
                  <m:rPr>
                    <m:sty m:val="p"/>
                  </m:rPr>
                  <w:rPr>
                    <w:rFonts w:ascii="Cambria Math" w:hAnsi="Cambria Math"/>
                    <w:sz w:val="24"/>
                    <w:szCs w:val="24"/>
                  </w:rPr>
                  <m:t>+</m:t>
                </m:r>
                <m:d>
                  <m:dPr>
                    <m:ctrlPr>
                      <w:rPr>
                        <w:rFonts w:ascii="Cambria Math" w:hAnsi="Cambria Math"/>
                        <w:sz w:val="24"/>
                        <w:szCs w:val="24"/>
                      </w:rPr>
                    </m:ctrlPr>
                  </m:dPr>
                  <m:e>
                    <m:r>
                      <m:rPr>
                        <m:sty m:val="p"/>
                      </m:rPr>
                      <w:rPr>
                        <w:rFonts w:ascii="Cambria Math" w:hAnsi="Cambria Math"/>
                        <w:sz w:val="24"/>
                        <w:szCs w:val="24"/>
                      </w:rPr>
                      <m:t>P</m:t>
                    </m:r>
                  </m:e>
                </m:d>
                <m:r>
                  <m:rPr>
                    <m:sty m:val="p"/>
                  </m:rPr>
                  <w:rPr>
                    <w:rFonts w:ascii="Cambria Math" w:hAnsi="Cambria Math"/>
                    <w:sz w:val="24"/>
                    <w:szCs w:val="24"/>
                  </w:rPr>
                  <m:t>+HS</m:t>
                </m:r>
                <m:sSubSup>
                  <m:sSubSupPr>
                    <m:ctrlPr>
                      <w:rPr>
                        <w:rFonts w:ascii="Cambria Math" w:hAnsi="Cambria Math"/>
                        <w:sz w:val="24"/>
                        <w:szCs w:val="24"/>
                      </w:rPr>
                    </m:ctrlPr>
                  </m:sSubSupPr>
                  <m:e>
                    <m:r>
                      <m:rPr>
                        <m:sty m:val="p"/>
                      </m:rPr>
                      <w:rPr>
                        <w:rFonts w:ascii="Cambria Math" w:hAnsi="Cambria Math"/>
                        <w:sz w:val="24"/>
                        <w:szCs w:val="24"/>
                      </w:rPr>
                      <m:t>O</m:t>
                    </m:r>
                  </m:e>
                  <m:sub>
                    <m:r>
                      <m:rPr>
                        <m:sty m:val="p"/>
                      </m:rPr>
                      <w:rPr>
                        <w:rFonts w:ascii="Cambria Math" w:hAnsi="Cambria Math"/>
                        <w:sz w:val="24"/>
                        <w:szCs w:val="24"/>
                      </w:rPr>
                      <m:t>4</m:t>
                    </m:r>
                  </m:sub>
                  <m:sup>
                    <m:r>
                      <m:rPr>
                        <m:sty m:val="p"/>
                      </m:rPr>
                      <w:rPr>
                        <w:rFonts w:ascii="Cambria Math" w:hAnsi="Cambria Math"/>
                        <w:sz w:val="24"/>
                        <w:szCs w:val="24"/>
                      </w:rPr>
                      <m:t>-</m:t>
                    </m:r>
                  </m:sup>
                </m:sSubSup>
                <m:d>
                  <m:dPr>
                    <m:ctrlPr>
                      <w:rPr>
                        <w:rFonts w:ascii="Cambria Math" w:hAnsi="Cambria Math"/>
                        <w:sz w:val="24"/>
                        <w:szCs w:val="24"/>
                      </w:rPr>
                    </m:ctrlPr>
                  </m:dPr>
                  <m:e>
                    <m:r>
                      <m:rPr>
                        <m:sty m:val="p"/>
                      </m:rPr>
                      <w:rPr>
                        <w:rFonts w:ascii="Cambria Math" w:hAnsi="Cambria Math"/>
                        <w:sz w:val="24"/>
                        <w:szCs w:val="24"/>
                      </w:rPr>
                      <m:t>P</m:t>
                    </m:r>
                  </m:e>
                </m:d>
              </m:oMath>
            </m:oMathPara>
          </w:p>
        </w:tc>
        <w:tc>
          <w:tcPr>
            <w:tcW w:w="1559" w:type="dxa"/>
          </w:tcPr>
          <w:p w14:paraId="47BA0058"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+15,9</w:t>
            </w:r>
          </w:p>
        </w:tc>
      </w:tr>
      <w:tr w:rsidR="009D56E2" w:rsidRPr="00926FB2" w14:paraId="66F83489" w14:textId="77777777" w:rsidTr="00761ABD">
        <w:tc>
          <w:tcPr>
            <w:tcW w:w="1418" w:type="dxa"/>
            <w:vMerge/>
          </w:tcPr>
          <w:p w14:paraId="748835CA" w14:textId="77777777" w:rsidR="00CE70C1" w:rsidRPr="00926FB2" w:rsidRDefault="00CE70C1" w:rsidP="00B506E7">
            <w:pPr>
              <w:widowControl w:val="0"/>
              <w:autoSpaceDE w:val="0"/>
              <w:autoSpaceDN w:val="0"/>
              <w:adjustRightInd w:val="0"/>
              <w:rPr>
                <w:sz w:val="24"/>
                <w:szCs w:val="24"/>
              </w:rPr>
            </w:pPr>
          </w:p>
        </w:tc>
        <w:tc>
          <w:tcPr>
            <w:tcW w:w="1822" w:type="dxa"/>
          </w:tcPr>
          <w:p w14:paraId="28848444" w14:textId="77777777" w:rsidR="00CE70C1" w:rsidRPr="00926FB2" w:rsidRDefault="00CE70C1" w:rsidP="00B506E7">
            <w:pPr>
              <w:widowControl w:val="0"/>
              <w:autoSpaceDE w:val="0"/>
              <w:autoSpaceDN w:val="0"/>
              <w:adjustRightInd w:val="0"/>
              <w:rPr>
                <w:sz w:val="24"/>
                <w:szCs w:val="24"/>
              </w:rPr>
            </w:pPr>
            <w:r w:rsidRPr="00926FB2">
              <w:rPr>
                <w:sz w:val="24"/>
                <w:szCs w:val="24"/>
              </w:rPr>
              <w:t>Гипс</w:t>
            </w:r>
          </w:p>
        </w:tc>
        <w:tc>
          <w:tcPr>
            <w:tcW w:w="1980" w:type="dxa"/>
          </w:tcPr>
          <w:p w14:paraId="7ED2DE2B" w14:textId="6536E72C" w:rsidR="00CE70C1" w:rsidRPr="00926FB2" w:rsidRDefault="00CE4F49" w:rsidP="00B506E7">
            <w:pPr>
              <w:widowControl w:val="0"/>
              <w:autoSpaceDE w:val="0"/>
              <w:autoSpaceDN w:val="0"/>
              <w:adjustRightInd w:val="0"/>
              <w:jc w:val="center"/>
              <w:rPr>
                <w:sz w:val="24"/>
                <w:szCs w:val="24"/>
                <w:lang w:val="en-US"/>
              </w:rPr>
            </w:pPr>
            <m:oMathPara>
              <m:oMath>
                <m:r>
                  <m:rPr>
                    <m:sty m:val="p"/>
                  </m:rPr>
                  <w:rPr>
                    <w:rFonts w:ascii="Cambria Math" w:hAnsi="Cambria Math"/>
                    <w:sz w:val="24"/>
                    <w:szCs w:val="24"/>
                  </w:rPr>
                  <m:t>CaC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4</m:t>
                    </m:r>
                  </m:sub>
                </m:sSub>
                <m:r>
                  <m:rPr>
                    <m:sty m:val="p"/>
                  </m:rPr>
                  <w:rPr>
                    <w:rFonts w:ascii="Cambria Math" w:hAnsi="Cambria Math"/>
                    <w:sz w:val="24"/>
                    <w:szCs w:val="24"/>
                  </w:rPr>
                  <m:t>x2</m:t>
                </m:r>
                <m:sSub>
                  <m:sSubPr>
                    <m:ctrlPr>
                      <w:rPr>
                        <w:rFonts w:ascii="Cambria Math" w:hAnsi="Cambria Math"/>
                        <w:sz w:val="24"/>
                        <w:szCs w:val="24"/>
                      </w:rPr>
                    </m:ctrlPr>
                  </m:sSubPr>
                  <m:e>
                    <m:r>
                      <m:rPr>
                        <m:sty m:val="p"/>
                      </m:rPr>
                      <w:rPr>
                        <w:rFonts w:ascii="Cambria Math" w:hAnsi="Cambria Math"/>
                        <w:sz w:val="24"/>
                        <w:szCs w:val="24"/>
                      </w:rPr>
                      <m:t>H</m:t>
                    </m:r>
                  </m:e>
                  <m:sub>
                    <m:r>
                      <m:rPr>
                        <m:sty m:val="p"/>
                      </m:rPr>
                      <w:rPr>
                        <w:rFonts w:ascii="Cambria Math" w:hAnsi="Cambria Math"/>
                        <w:sz w:val="24"/>
                        <w:szCs w:val="24"/>
                      </w:rPr>
                      <m:t>2</m:t>
                    </m:r>
                  </m:sub>
                </m:sSub>
                <m:r>
                  <m:rPr>
                    <m:sty m:val="p"/>
                  </m:rPr>
                  <w:rPr>
                    <w:rFonts w:ascii="Cambria Math" w:hAnsi="Cambria Math"/>
                    <w:sz w:val="24"/>
                    <w:szCs w:val="24"/>
                  </w:rPr>
                  <m:t>O</m:t>
                </m:r>
              </m:oMath>
            </m:oMathPara>
          </w:p>
        </w:tc>
        <w:tc>
          <w:tcPr>
            <w:tcW w:w="2860" w:type="dxa"/>
            <w:vMerge/>
          </w:tcPr>
          <w:p w14:paraId="7AA22409" w14:textId="77777777" w:rsidR="00CE70C1" w:rsidRPr="00926FB2" w:rsidRDefault="00CE70C1" w:rsidP="00B506E7">
            <w:pPr>
              <w:widowControl w:val="0"/>
              <w:autoSpaceDE w:val="0"/>
              <w:autoSpaceDN w:val="0"/>
              <w:adjustRightInd w:val="0"/>
              <w:jc w:val="center"/>
              <w:rPr>
                <w:sz w:val="24"/>
                <w:szCs w:val="24"/>
              </w:rPr>
            </w:pPr>
          </w:p>
        </w:tc>
        <w:tc>
          <w:tcPr>
            <w:tcW w:w="1559" w:type="dxa"/>
          </w:tcPr>
          <w:p w14:paraId="394D5665"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-16,8</w:t>
            </w:r>
          </w:p>
        </w:tc>
      </w:tr>
      <w:tr w:rsidR="009D56E2" w:rsidRPr="00926FB2" w14:paraId="3BCB332C" w14:textId="77777777" w:rsidTr="00761ABD">
        <w:tc>
          <w:tcPr>
            <w:tcW w:w="1418" w:type="dxa"/>
            <w:vMerge/>
          </w:tcPr>
          <w:p w14:paraId="5B044F6C" w14:textId="77777777" w:rsidR="00CE70C1" w:rsidRPr="00926FB2" w:rsidRDefault="00CE70C1" w:rsidP="00B506E7">
            <w:pPr>
              <w:widowControl w:val="0"/>
              <w:autoSpaceDE w:val="0"/>
              <w:autoSpaceDN w:val="0"/>
              <w:adjustRightInd w:val="0"/>
              <w:rPr>
                <w:sz w:val="24"/>
                <w:szCs w:val="24"/>
              </w:rPr>
            </w:pPr>
          </w:p>
        </w:tc>
        <w:tc>
          <w:tcPr>
            <w:tcW w:w="1822" w:type="dxa"/>
          </w:tcPr>
          <w:p w14:paraId="4F67D267" w14:textId="77777777" w:rsidR="00CE70C1" w:rsidRPr="00926FB2" w:rsidRDefault="00CE70C1" w:rsidP="00B506E7">
            <w:pPr>
              <w:widowControl w:val="0"/>
              <w:autoSpaceDE w:val="0"/>
              <w:autoSpaceDN w:val="0"/>
              <w:adjustRightInd w:val="0"/>
              <w:rPr>
                <w:sz w:val="24"/>
                <w:szCs w:val="24"/>
              </w:rPr>
            </w:pPr>
            <w:r w:rsidRPr="00926FB2">
              <w:rPr>
                <w:sz w:val="24"/>
                <w:szCs w:val="24"/>
              </w:rPr>
              <w:t>Барит</w:t>
            </w:r>
          </w:p>
        </w:tc>
        <w:tc>
          <w:tcPr>
            <w:tcW w:w="1980" w:type="dxa"/>
          </w:tcPr>
          <w:p w14:paraId="5CFF9009" w14:textId="0CA5435B" w:rsidR="00CE70C1" w:rsidRPr="00926FB2" w:rsidRDefault="00CE4F49" w:rsidP="00B506E7">
            <w:pPr>
              <w:widowControl w:val="0"/>
              <w:autoSpaceDE w:val="0"/>
              <w:autoSpaceDN w:val="0"/>
              <w:adjustRightInd w:val="0"/>
              <w:jc w:val="center"/>
              <w:rPr>
                <w:sz w:val="24"/>
                <w:szCs w:val="24"/>
              </w:rPr>
            </w:pPr>
            <m:oMathPara>
              <m:oMath>
                <m:r>
                  <m:rPr>
                    <m:sty m:val="p"/>
                  </m:rPr>
                  <w:rPr>
                    <w:rFonts w:ascii="Cambria Math" w:hAnsi="Cambria Math"/>
                    <w:sz w:val="24"/>
                    <w:szCs w:val="24"/>
                  </w:rPr>
                  <m:t>BaS</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4</m:t>
                    </m:r>
                  </m:sub>
                </m:sSub>
              </m:oMath>
            </m:oMathPara>
          </w:p>
        </w:tc>
        <w:tc>
          <w:tcPr>
            <w:tcW w:w="2860" w:type="dxa"/>
            <w:vMerge/>
          </w:tcPr>
          <w:p w14:paraId="53458235" w14:textId="77777777" w:rsidR="00CE70C1" w:rsidRPr="00926FB2" w:rsidRDefault="00CE70C1" w:rsidP="00B506E7">
            <w:pPr>
              <w:widowControl w:val="0"/>
              <w:autoSpaceDE w:val="0"/>
              <w:autoSpaceDN w:val="0"/>
              <w:adjustRightInd w:val="0"/>
              <w:jc w:val="center"/>
              <w:rPr>
                <w:sz w:val="24"/>
                <w:szCs w:val="24"/>
              </w:rPr>
            </w:pPr>
          </w:p>
        </w:tc>
        <w:tc>
          <w:tcPr>
            <w:tcW w:w="1559" w:type="dxa"/>
          </w:tcPr>
          <w:p w14:paraId="2CA11C66"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+33,5</w:t>
            </w:r>
          </w:p>
        </w:tc>
      </w:tr>
      <w:tr w:rsidR="009D56E2" w:rsidRPr="00926FB2" w14:paraId="4B0F63BD" w14:textId="77777777" w:rsidTr="00761ABD">
        <w:tc>
          <w:tcPr>
            <w:tcW w:w="1418" w:type="dxa"/>
            <w:vMerge/>
          </w:tcPr>
          <w:p w14:paraId="7D76E8B6" w14:textId="77777777" w:rsidR="00CE70C1" w:rsidRPr="00926FB2" w:rsidRDefault="00CE70C1" w:rsidP="00B506E7">
            <w:pPr>
              <w:widowControl w:val="0"/>
              <w:autoSpaceDE w:val="0"/>
              <w:autoSpaceDN w:val="0"/>
              <w:adjustRightInd w:val="0"/>
              <w:rPr>
                <w:sz w:val="24"/>
                <w:szCs w:val="24"/>
              </w:rPr>
            </w:pPr>
          </w:p>
        </w:tc>
        <w:tc>
          <w:tcPr>
            <w:tcW w:w="1822" w:type="dxa"/>
          </w:tcPr>
          <w:p w14:paraId="55CA8421" w14:textId="77777777" w:rsidR="00CE70C1" w:rsidRPr="00926FB2" w:rsidRDefault="00CE70C1" w:rsidP="00B506E7">
            <w:pPr>
              <w:widowControl w:val="0"/>
              <w:autoSpaceDE w:val="0"/>
              <w:autoSpaceDN w:val="0"/>
              <w:adjustRightInd w:val="0"/>
              <w:rPr>
                <w:sz w:val="24"/>
                <w:szCs w:val="24"/>
              </w:rPr>
            </w:pPr>
            <w:r w:rsidRPr="00926FB2">
              <w:rPr>
                <w:sz w:val="24"/>
                <w:szCs w:val="24"/>
              </w:rPr>
              <w:t>Халькоцианит</w:t>
            </w:r>
          </w:p>
        </w:tc>
        <w:tc>
          <w:tcPr>
            <w:tcW w:w="1980" w:type="dxa"/>
          </w:tcPr>
          <w:p w14:paraId="553BC320" w14:textId="2F7FC71D" w:rsidR="00CE70C1" w:rsidRPr="00926FB2" w:rsidRDefault="00CE4F49" w:rsidP="00B506E7">
            <w:pPr>
              <w:widowControl w:val="0"/>
              <w:autoSpaceDE w:val="0"/>
              <w:autoSpaceDN w:val="0"/>
              <w:adjustRightInd w:val="0"/>
              <w:jc w:val="center"/>
              <w:rPr>
                <w:sz w:val="24"/>
                <w:szCs w:val="24"/>
              </w:rPr>
            </w:pPr>
            <m:oMathPara>
              <m:oMath>
                <m:r>
                  <m:rPr>
                    <m:sty m:val="p"/>
                  </m:rPr>
                  <w:rPr>
                    <w:rFonts w:ascii="Cambria Math" w:hAnsi="Cambria Math"/>
                    <w:sz w:val="24"/>
                    <w:szCs w:val="24"/>
                  </w:rPr>
                  <m:t>CuS</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4</m:t>
                    </m:r>
                  </m:sub>
                </m:sSub>
              </m:oMath>
            </m:oMathPara>
          </w:p>
        </w:tc>
        <w:tc>
          <w:tcPr>
            <w:tcW w:w="2860" w:type="dxa"/>
            <w:vMerge/>
          </w:tcPr>
          <w:p w14:paraId="70B973FF" w14:textId="77777777" w:rsidR="00CE70C1" w:rsidRPr="00926FB2" w:rsidRDefault="00CE70C1" w:rsidP="00B506E7">
            <w:pPr>
              <w:widowControl w:val="0"/>
              <w:autoSpaceDE w:val="0"/>
              <w:autoSpaceDN w:val="0"/>
              <w:adjustRightInd w:val="0"/>
              <w:jc w:val="center"/>
              <w:rPr>
                <w:sz w:val="24"/>
                <w:szCs w:val="24"/>
              </w:rPr>
            </w:pPr>
          </w:p>
        </w:tc>
        <w:tc>
          <w:tcPr>
            <w:tcW w:w="1559" w:type="dxa"/>
          </w:tcPr>
          <w:p w14:paraId="15A3E185"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-26,0</w:t>
            </w:r>
          </w:p>
        </w:tc>
      </w:tr>
      <w:tr w:rsidR="009D56E2" w:rsidRPr="00926FB2" w14:paraId="3C28C444" w14:textId="77777777" w:rsidTr="00761ABD">
        <w:tc>
          <w:tcPr>
            <w:tcW w:w="1418" w:type="dxa"/>
            <w:vMerge/>
          </w:tcPr>
          <w:p w14:paraId="28721AE2" w14:textId="77777777" w:rsidR="00CE70C1" w:rsidRPr="00926FB2" w:rsidRDefault="00CE70C1" w:rsidP="00B506E7">
            <w:pPr>
              <w:widowControl w:val="0"/>
              <w:autoSpaceDE w:val="0"/>
              <w:autoSpaceDN w:val="0"/>
              <w:adjustRightInd w:val="0"/>
              <w:rPr>
                <w:sz w:val="24"/>
                <w:szCs w:val="24"/>
              </w:rPr>
            </w:pPr>
          </w:p>
        </w:tc>
        <w:tc>
          <w:tcPr>
            <w:tcW w:w="1822" w:type="dxa"/>
          </w:tcPr>
          <w:p w14:paraId="3C7E260B" w14:textId="77777777" w:rsidR="00CE70C1" w:rsidRPr="00926FB2" w:rsidRDefault="00CE70C1" w:rsidP="00B506E7">
            <w:pPr>
              <w:widowControl w:val="0"/>
              <w:autoSpaceDE w:val="0"/>
              <w:autoSpaceDN w:val="0"/>
              <w:adjustRightInd w:val="0"/>
              <w:rPr>
                <w:sz w:val="24"/>
                <w:szCs w:val="24"/>
              </w:rPr>
            </w:pPr>
            <w:r w:rsidRPr="00926FB2">
              <w:rPr>
                <w:sz w:val="24"/>
                <w:szCs w:val="24"/>
              </w:rPr>
              <w:t>Сульфат железа</w:t>
            </w:r>
          </w:p>
        </w:tc>
        <w:tc>
          <w:tcPr>
            <w:tcW w:w="1980" w:type="dxa"/>
          </w:tcPr>
          <w:p w14:paraId="4E865AF2" w14:textId="68C87017" w:rsidR="00CE70C1" w:rsidRPr="00926FB2" w:rsidRDefault="00CE4F49" w:rsidP="00B506E7">
            <w:pPr>
              <w:widowControl w:val="0"/>
              <w:autoSpaceDE w:val="0"/>
              <w:autoSpaceDN w:val="0"/>
              <w:adjustRightInd w:val="0"/>
              <w:jc w:val="center"/>
              <w:rPr>
                <w:sz w:val="24"/>
                <w:szCs w:val="24"/>
              </w:rPr>
            </w:pPr>
            <m:oMathPara>
              <m:oMath>
                <m:r>
                  <m:rPr>
                    <m:sty m:val="p"/>
                  </m:rPr>
                  <w:rPr>
                    <w:rFonts w:ascii="Cambria Math" w:hAnsi="Cambria Math"/>
                    <w:sz w:val="24"/>
                    <w:szCs w:val="24"/>
                  </w:rPr>
                  <m:t>FeS</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4</m:t>
                    </m:r>
                  </m:sub>
                </m:sSub>
              </m:oMath>
            </m:oMathPara>
          </w:p>
        </w:tc>
        <w:tc>
          <w:tcPr>
            <w:tcW w:w="2860" w:type="dxa"/>
            <w:vMerge/>
          </w:tcPr>
          <w:p w14:paraId="135BE5C9" w14:textId="77777777" w:rsidR="00CE70C1" w:rsidRPr="00926FB2" w:rsidRDefault="00CE70C1" w:rsidP="00B506E7">
            <w:pPr>
              <w:widowControl w:val="0"/>
              <w:autoSpaceDE w:val="0"/>
              <w:autoSpaceDN w:val="0"/>
              <w:adjustRightInd w:val="0"/>
              <w:jc w:val="center"/>
              <w:rPr>
                <w:sz w:val="24"/>
                <w:szCs w:val="24"/>
              </w:rPr>
            </w:pPr>
          </w:p>
        </w:tc>
        <w:tc>
          <w:tcPr>
            <w:tcW w:w="1559" w:type="dxa"/>
          </w:tcPr>
          <w:p w14:paraId="478B0AC3"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-17,2</w:t>
            </w:r>
          </w:p>
        </w:tc>
      </w:tr>
      <w:tr w:rsidR="009D56E2" w:rsidRPr="00926FB2" w14:paraId="529393B0" w14:textId="77777777" w:rsidTr="00761ABD">
        <w:tc>
          <w:tcPr>
            <w:tcW w:w="1418" w:type="dxa"/>
            <w:vMerge/>
          </w:tcPr>
          <w:p w14:paraId="02FE2DFD" w14:textId="77777777" w:rsidR="00CE70C1" w:rsidRPr="00926FB2" w:rsidRDefault="00CE70C1" w:rsidP="00B506E7">
            <w:pPr>
              <w:widowControl w:val="0"/>
              <w:autoSpaceDE w:val="0"/>
              <w:autoSpaceDN w:val="0"/>
              <w:adjustRightInd w:val="0"/>
              <w:rPr>
                <w:sz w:val="24"/>
                <w:szCs w:val="24"/>
              </w:rPr>
            </w:pPr>
          </w:p>
        </w:tc>
        <w:tc>
          <w:tcPr>
            <w:tcW w:w="1822" w:type="dxa"/>
          </w:tcPr>
          <w:p w14:paraId="6C36E8BF" w14:textId="77777777" w:rsidR="00CE70C1" w:rsidRPr="00926FB2" w:rsidRDefault="00CE70C1" w:rsidP="00B506E7">
            <w:pPr>
              <w:widowControl w:val="0"/>
              <w:autoSpaceDE w:val="0"/>
              <w:autoSpaceDN w:val="0"/>
              <w:adjustRightInd w:val="0"/>
              <w:rPr>
                <w:sz w:val="24"/>
                <w:szCs w:val="24"/>
              </w:rPr>
            </w:pPr>
            <w:r w:rsidRPr="00926FB2">
              <w:rPr>
                <w:sz w:val="24"/>
                <w:szCs w:val="24"/>
              </w:rPr>
              <w:t>Сульфат магния</w:t>
            </w:r>
          </w:p>
        </w:tc>
        <w:tc>
          <w:tcPr>
            <w:tcW w:w="1980" w:type="dxa"/>
          </w:tcPr>
          <w:p w14:paraId="118BDD2E" w14:textId="7F78C64C" w:rsidR="00CE70C1" w:rsidRPr="00926FB2" w:rsidRDefault="00CE4F49" w:rsidP="00B506E7">
            <w:pPr>
              <w:widowControl w:val="0"/>
              <w:autoSpaceDE w:val="0"/>
              <w:autoSpaceDN w:val="0"/>
              <w:adjustRightInd w:val="0"/>
              <w:jc w:val="center"/>
              <w:rPr>
                <w:sz w:val="24"/>
                <w:szCs w:val="24"/>
              </w:rPr>
            </w:pPr>
            <m:oMathPara>
              <m:oMath>
                <m:r>
                  <m:rPr>
                    <m:sty m:val="p"/>
                  </m:rPr>
                  <w:rPr>
                    <w:rFonts w:ascii="Cambria Math" w:hAnsi="Cambria Math"/>
                    <w:sz w:val="24"/>
                    <w:szCs w:val="24"/>
                  </w:rPr>
                  <m:t>MgS</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4</m:t>
                    </m:r>
                  </m:sub>
                </m:sSub>
              </m:oMath>
            </m:oMathPara>
          </w:p>
        </w:tc>
        <w:tc>
          <w:tcPr>
            <w:tcW w:w="2860" w:type="dxa"/>
            <w:vMerge/>
          </w:tcPr>
          <w:p w14:paraId="3DB0E695" w14:textId="77777777" w:rsidR="00CE70C1" w:rsidRPr="00926FB2" w:rsidRDefault="00CE70C1" w:rsidP="00B506E7">
            <w:pPr>
              <w:widowControl w:val="0"/>
              <w:autoSpaceDE w:val="0"/>
              <w:autoSpaceDN w:val="0"/>
              <w:adjustRightInd w:val="0"/>
              <w:jc w:val="center"/>
              <w:rPr>
                <w:sz w:val="24"/>
                <w:szCs w:val="24"/>
              </w:rPr>
            </w:pPr>
          </w:p>
        </w:tc>
        <w:tc>
          <w:tcPr>
            <w:tcW w:w="1559" w:type="dxa"/>
          </w:tcPr>
          <w:p w14:paraId="468AB6CC"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-43,2</w:t>
            </w:r>
          </w:p>
        </w:tc>
      </w:tr>
      <w:tr w:rsidR="009D56E2" w:rsidRPr="00926FB2" w14:paraId="2A8A817E" w14:textId="77777777" w:rsidTr="003E4D6A">
        <w:tc>
          <w:tcPr>
            <w:tcW w:w="1418" w:type="dxa"/>
            <w:vMerge w:val="restart"/>
          </w:tcPr>
          <w:p w14:paraId="0295B024" w14:textId="77777777" w:rsidR="00CE70C1" w:rsidRPr="00926FB2" w:rsidRDefault="00CE70C1" w:rsidP="00B506E7">
            <w:pPr>
              <w:widowControl w:val="0"/>
              <w:autoSpaceDE w:val="0"/>
              <w:autoSpaceDN w:val="0"/>
              <w:adjustRightInd w:val="0"/>
              <w:rPr>
                <w:sz w:val="24"/>
                <w:szCs w:val="24"/>
              </w:rPr>
            </w:pPr>
          </w:p>
        </w:tc>
        <w:tc>
          <w:tcPr>
            <w:tcW w:w="1822" w:type="dxa"/>
          </w:tcPr>
          <w:p w14:paraId="43930974" w14:textId="77777777" w:rsidR="00CE70C1" w:rsidRPr="00926FB2" w:rsidRDefault="00CE70C1" w:rsidP="00B506E7">
            <w:pPr>
              <w:widowControl w:val="0"/>
              <w:autoSpaceDE w:val="0"/>
              <w:autoSpaceDN w:val="0"/>
              <w:adjustRightInd w:val="0"/>
              <w:rPr>
                <w:sz w:val="24"/>
                <w:szCs w:val="24"/>
              </w:rPr>
            </w:pPr>
            <w:r w:rsidRPr="00926FB2">
              <w:rPr>
                <w:sz w:val="24"/>
                <w:szCs w:val="24"/>
              </w:rPr>
              <w:t>Сульфат марганца</w:t>
            </w:r>
          </w:p>
        </w:tc>
        <w:tc>
          <w:tcPr>
            <w:tcW w:w="1980" w:type="dxa"/>
          </w:tcPr>
          <w:p w14:paraId="7ADE7FB4" w14:textId="4F2EE449" w:rsidR="00CE70C1" w:rsidRPr="00926FB2" w:rsidRDefault="00CE4F49" w:rsidP="00B506E7">
            <w:pPr>
              <w:widowControl w:val="0"/>
              <w:autoSpaceDE w:val="0"/>
              <w:autoSpaceDN w:val="0"/>
              <w:adjustRightInd w:val="0"/>
              <w:jc w:val="center"/>
              <w:rPr>
                <w:sz w:val="24"/>
                <w:szCs w:val="24"/>
              </w:rPr>
            </w:pPr>
            <m:oMathPara>
              <m:oMath>
                <m:r>
                  <m:rPr>
                    <m:sty m:val="p"/>
                  </m:rPr>
                  <w:rPr>
                    <w:rFonts w:ascii="Cambria Math" w:hAnsi="Cambria Math"/>
                    <w:sz w:val="24"/>
                    <w:szCs w:val="24"/>
                  </w:rPr>
                  <m:t>MnS</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4</m:t>
                    </m:r>
                  </m:sub>
                </m:sSub>
              </m:oMath>
            </m:oMathPara>
          </w:p>
        </w:tc>
        <w:tc>
          <w:tcPr>
            <w:tcW w:w="2860" w:type="dxa"/>
            <w:vMerge w:val="restart"/>
          </w:tcPr>
          <w:p w14:paraId="44D6280F" w14:textId="77777777" w:rsidR="00CE70C1" w:rsidRPr="00926FB2" w:rsidRDefault="00CE70C1" w:rsidP="00B506E7">
            <w:pPr>
              <w:widowControl w:val="0"/>
              <w:autoSpaceDE w:val="0"/>
              <w:autoSpaceDN w:val="0"/>
              <w:adjustRightInd w:val="0"/>
              <w:jc w:val="center"/>
              <w:rPr>
                <w:sz w:val="24"/>
                <w:szCs w:val="24"/>
              </w:rPr>
            </w:pPr>
          </w:p>
        </w:tc>
        <w:tc>
          <w:tcPr>
            <w:tcW w:w="1559" w:type="dxa"/>
          </w:tcPr>
          <w:p w14:paraId="66CB911A"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-18,4</w:t>
            </w:r>
          </w:p>
        </w:tc>
      </w:tr>
      <w:tr w:rsidR="009D56E2" w:rsidRPr="00926FB2" w14:paraId="49305716" w14:textId="77777777" w:rsidTr="003E4D6A">
        <w:tc>
          <w:tcPr>
            <w:tcW w:w="1418" w:type="dxa"/>
            <w:vMerge/>
          </w:tcPr>
          <w:p w14:paraId="1E967998" w14:textId="77777777" w:rsidR="00CE70C1" w:rsidRPr="00926FB2" w:rsidRDefault="00CE70C1" w:rsidP="00B506E7">
            <w:pPr>
              <w:widowControl w:val="0"/>
              <w:autoSpaceDE w:val="0"/>
              <w:autoSpaceDN w:val="0"/>
              <w:adjustRightInd w:val="0"/>
              <w:rPr>
                <w:sz w:val="24"/>
                <w:szCs w:val="24"/>
              </w:rPr>
            </w:pPr>
          </w:p>
        </w:tc>
        <w:tc>
          <w:tcPr>
            <w:tcW w:w="1822" w:type="dxa"/>
          </w:tcPr>
          <w:p w14:paraId="0DC38640" w14:textId="77777777" w:rsidR="00CE70C1" w:rsidRPr="00926FB2" w:rsidRDefault="00CE70C1" w:rsidP="00B506E7">
            <w:pPr>
              <w:widowControl w:val="0"/>
              <w:autoSpaceDE w:val="0"/>
              <w:autoSpaceDN w:val="0"/>
              <w:adjustRightInd w:val="0"/>
              <w:rPr>
                <w:sz w:val="24"/>
                <w:szCs w:val="24"/>
              </w:rPr>
            </w:pPr>
            <w:r w:rsidRPr="00926FB2">
              <w:rPr>
                <w:sz w:val="24"/>
                <w:szCs w:val="24"/>
              </w:rPr>
              <w:t>Тенардит</w:t>
            </w:r>
          </w:p>
        </w:tc>
        <w:tc>
          <w:tcPr>
            <w:tcW w:w="1980" w:type="dxa"/>
          </w:tcPr>
          <w:p w14:paraId="21020A69" w14:textId="04653A13" w:rsidR="00CE70C1" w:rsidRPr="00926FB2" w:rsidRDefault="00CE4F49" w:rsidP="00B506E7">
            <w:pPr>
              <w:widowControl w:val="0"/>
              <w:autoSpaceDE w:val="0"/>
              <w:autoSpaceDN w:val="0"/>
              <w:adjustRightInd w:val="0"/>
              <w:jc w:val="center"/>
              <w:rPr>
                <w:sz w:val="24"/>
                <w:szCs w:val="24"/>
              </w:rPr>
            </w:pPr>
            <m:oMathPara>
              <m:oMath>
                <m:r>
                  <m:rPr>
                    <m:sty m:val="p"/>
                  </m:rPr>
                  <w:rPr>
                    <w:rFonts w:ascii="Cambria Math" w:hAnsi="Cambria Math"/>
                    <w:sz w:val="24"/>
                    <w:szCs w:val="24"/>
                  </w:rPr>
                  <m:t>N</m:t>
                </m:r>
                <m:sSub>
                  <m:sSubPr>
                    <m:ctrlPr>
                      <w:rPr>
                        <w:rFonts w:ascii="Cambria Math" w:hAnsi="Cambria Math"/>
                        <w:sz w:val="24"/>
                        <w:szCs w:val="24"/>
                      </w:rPr>
                    </m:ctrlPr>
                  </m:sSubPr>
                  <m:e>
                    <m:r>
                      <m:rPr>
                        <m:sty m:val="p"/>
                      </m:rPr>
                      <w:rPr>
                        <w:rFonts w:ascii="Cambria Math" w:hAnsi="Cambria Math"/>
                        <w:sz w:val="24"/>
                        <w:szCs w:val="24"/>
                      </w:rPr>
                      <m:t>a</m:t>
                    </m:r>
                  </m:e>
                  <m:sub>
                    <m:r>
                      <m:rPr>
                        <m:sty m:val="p"/>
                      </m:rPr>
                      <w:rPr>
                        <w:rFonts w:ascii="Cambria Math" w:hAnsi="Cambria Math"/>
                        <w:sz w:val="24"/>
                        <w:szCs w:val="24"/>
                      </w:rPr>
                      <m:t>2</m:t>
                    </m:r>
                  </m:sub>
                </m:sSub>
                <m:r>
                  <m:rPr>
                    <m:sty m:val="p"/>
                  </m:rPr>
                  <w:rPr>
                    <w:rFonts w:ascii="Cambria Math" w:hAnsi="Cambria Math"/>
                    <w:sz w:val="24"/>
                    <w:szCs w:val="24"/>
                  </w:rPr>
                  <m:t>S</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4</m:t>
                    </m:r>
                  </m:sub>
                </m:sSub>
              </m:oMath>
            </m:oMathPara>
          </w:p>
        </w:tc>
        <w:tc>
          <w:tcPr>
            <w:tcW w:w="2860" w:type="dxa"/>
            <w:vMerge/>
          </w:tcPr>
          <w:p w14:paraId="66562AB8" w14:textId="77777777" w:rsidR="00CE70C1" w:rsidRPr="00926FB2" w:rsidRDefault="00CE70C1" w:rsidP="00B506E7">
            <w:pPr>
              <w:widowControl w:val="0"/>
              <w:autoSpaceDE w:val="0"/>
              <w:autoSpaceDN w:val="0"/>
              <w:adjustRightInd w:val="0"/>
              <w:jc w:val="center"/>
              <w:rPr>
                <w:sz w:val="24"/>
                <w:szCs w:val="24"/>
              </w:rPr>
            </w:pPr>
          </w:p>
        </w:tc>
        <w:tc>
          <w:tcPr>
            <w:tcW w:w="1559" w:type="dxa"/>
          </w:tcPr>
          <w:p w14:paraId="12B1C71D"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-6,3</w:t>
            </w:r>
          </w:p>
        </w:tc>
      </w:tr>
      <w:tr w:rsidR="009D56E2" w:rsidRPr="00926FB2" w14:paraId="2BE1B7B2" w14:textId="77777777" w:rsidTr="003E4D6A">
        <w:tc>
          <w:tcPr>
            <w:tcW w:w="1418" w:type="dxa"/>
            <w:vMerge/>
          </w:tcPr>
          <w:p w14:paraId="5E89BFA1" w14:textId="77777777" w:rsidR="00CE70C1" w:rsidRPr="00926FB2" w:rsidRDefault="00CE70C1" w:rsidP="00B506E7">
            <w:pPr>
              <w:widowControl w:val="0"/>
              <w:autoSpaceDE w:val="0"/>
              <w:autoSpaceDN w:val="0"/>
              <w:adjustRightInd w:val="0"/>
              <w:rPr>
                <w:sz w:val="24"/>
                <w:szCs w:val="24"/>
              </w:rPr>
            </w:pPr>
          </w:p>
        </w:tc>
        <w:tc>
          <w:tcPr>
            <w:tcW w:w="1822" w:type="dxa"/>
          </w:tcPr>
          <w:p w14:paraId="65897F1E" w14:textId="77777777" w:rsidR="00CE70C1" w:rsidRPr="00926FB2" w:rsidRDefault="00CE70C1" w:rsidP="00B506E7">
            <w:pPr>
              <w:widowControl w:val="0"/>
              <w:autoSpaceDE w:val="0"/>
              <w:autoSpaceDN w:val="0"/>
              <w:adjustRightInd w:val="0"/>
              <w:rPr>
                <w:sz w:val="24"/>
                <w:szCs w:val="24"/>
              </w:rPr>
            </w:pPr>
            <w:r w:rsidRPr="00926FB2">
              <w:rPr>
                <w:sz w:val="24"/>
                <w:szCs w:val="24"/>
              </w:rPr>
              <w:t>Англезит</w:t>
            </w:r>
          </w:p>
        </w:tc>
        <w:tc>
          <w:tcPr>
            <w:tcW w:w="1980" w:type="dxa"/>
          </w:tcPr>
          <w:p w14:paraId="66DE96DC" w14:textId="1714BB91" w:rsidR="00CE70C1" w:rsidRPr="00926FB2" w:rsidRDefault="00CE4F49" w:rsidP="00B506E7">
            <w:pPr>
              <w:widowControl w:val="0"/>
              <w:autoSpaceDE w:val="0"/>
              <w:autoSpaceDN w:val="0"/>
              <w:adjustRightInd w:val="0"/>
              <w:jc w:val="center"/>
              <w:rPr>
                <w:sz w:val="24"/>
                <w:szCs w:val="24"/>
              </w:rPr>
            </w:pPr>
            <m:oMathPara>
              <m:oMath>
                <m:r>
                  <m:rPr>
                    <m:sty m:val="p"/>
                  </m:rPr>
                  <w:rPr>
                    <w:rFonts w:ascii="Cambria Math" w:hAnsi="Cambria Math"/>
                    <w:sz w:val="24"/>
                    <w:szCs w:val="24"/>
                  </w:rPr>
                  <m:t>PbS</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4</m:t>
                    </m:r>
                  </m:sub>
                </m:sSub>
              </m:oMath>
            </m:oMathPara>
          </w:p>
        </w:tc>
        <w:tc>
          <w:tcPr>
            <w:tcW w:w="2860" w:type="dxa"/>
            <w:vMerge/>
          </w:tcPr>
          <w:p w14:paraId="044E6485" w14:textId="77777777" w:rsidR="00CE70C1" w:rsidRPr="00926FB2" w:rsidRDefault="00CE70C1" w:rsidP="00B506E7">
            <w:pPr>
              <w:widowControl w:val="0"/>
              <w:autoSpaceDE w:val="0"/>
              <w:autoSpaceDN w:val="0"/>
              <w:adjustRightInd w:val="0"/>
              <w:jc w:val="center"/>
              <w:rPr>
                <w:sz w:val="24"/>
                <w:szCs w:val="24"/>
              </w:rPr>
            </w:pPr>
          </w:p>
        </w:tc>
        <w:tc>
          <w:tcPr>
            <w:tcW w:w="1559" w:type="dxa"/>
          </w:tcPr>
          <w:p w14:paraId="4E72F9B0"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+35,6</w:t>
            </w:r>
          </w:p>
        </w:tc>
      </w:tr>
      <w:tr w:rsidR="009D56E2" w:rsidRPr="00926FB2" w14:paraId="593065D2" w14:textId="77777777" w:rsidTr="003E4D6A">
        <w:tc>
          <w:tcPr>
            <w:tcW w:w="1418" w:type="dxa"/>
            <w:vMerge/>
          </w:tcPr>
          <w:p w14:paraId="0D50EA94" w14:textId="77777777" w:rsidR="00CE70C1" w:rsidRPr="00926FB2" w:rsidRDefault="00CE70C1" w:rsidP="00B506E7">
            <w:pPr>
              <w:widowControl w:val="0"/>
              <w:autoSpaceDE w:val="0"/>
              <w:autoSpaceDN w:val="0"/>
              <w:adjustRightInd w:val="0"/>
              <w:rPr>
                <w:sz w:val="24"/>
                <w:szCs w:val="24"/>
              </w:rPr>
            </w:pPr>
          </w:p>
        </w:tc>
        <w:tc>
          <w:tcPr>
            <w:tcW w:w="1822" w:type="dxa"/>
          </w:tcPr>
          <w:p w14:paraId="7443EB1B" w14:textId="77777777" w:rsidR="00CE70C1" w:rsidRPr="00926FB2" w:rsidRDefault="00CE70C1" w:rsidP="00B506E7">
            <w:pPr>
              <w:widowControl w:val="0"/>
              <w:autoSpaceDE w:val="0"/>
              <w:autoSpaceDN w:val="0"/>
              <w:adjustRightInd w:val="0"/>
              <w:rPr>
                <w:sz w:val="24"/>
                <w:szCs w:val="24"/>
              </w:rPr>
            </w:pPr>
            <w:r w:rsidRPr="00926FB2">
              <w:rPr>
                <w:sz w:val="24"/>
                <w:szCs w:val="24"/>
              </w:rPr>
              <w:t>Цинкозит</w:t>
            </w:r>
          </w:p>
        </w:tc>
        <w:tc>
          <w:tcPr>
            <w:tcW w:w="1980" w:type="dxa"/>
          </w:tcPr>
          <w:p w14:paraId="6C9F659D" w14:textId="4FCD01C4" w:rsidR="00CE70C1" w:rsidRPr="00926FB2" w:rsidRDefault="00CE4F49" w:rsidP="00B506E7">
            <w:pPr>
              <w:widowControl w:val="0"/>
              <w:autoSpaceDE w:val="0"/>
              <w:autoSpaceDN w:val="0"/>
              <w:adjustRightInd w:val="0"/>
              <w:jc w:val="center"/>
              <w:rPr>
                <w:sz w:val="24"/>
                <w:szCs w:val="24"/>
              </w:rPr>
            </w:pPr>
            <m:oMathPara>
              <m:oMath>
                <m:r>
                  <m:rPr>
                    <m:sty m:val="p"/>
                  </m:rPr>
                  <w:rPr>
                    <w:rFonts w:ascii="Cambria Math" w:hAnsi="Cambria Math"/>
                    <w:sz w:val="24"/>
                    <w:szCs w:val="24"/>
                  </w:rPr>
                  <m:t>ZnS</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4</m:t>
                    </m:r>
                  </m:sub>
                </m:sSub>
              </m:oMath>
            </m:oMathPara>
          </w:p>
        </w:tc>
        <w:tc>
          <w:tcPr>
            <w:tcW w:w="2860" w:type="dxa"/>
            <w:vMerge/>
          </w:tcPr>
          <w:p w14:paraId="3A0A2D26" w14:textId="77777777" w:rsidR="00CE70C1" w:rsidRPr="00926FB2" w:rsidRDefault="00CE70C1" w:rsidP="00B506E7">
            <w:pPr>
              <w:widowControl w:val="0"/>
              <w:autoSpaceDE w:val="0"/>
              <w:autoSpaceDN w:val="0"/>
              <w:adjustRightInd w:val="0"/>
              <w:jc w:val="center"/>
              <w:rPr>
                <w:sz w:val="24"/>
                <w:szCs w:val="24"/>
              </w:rPr>
            </w:pPr>
          </w:p>
        </w:tc>
        <w:tc>
          <w:tcPr>
            <w:tcW w:w="1559" w:type="dxa"/>
          </w:tcPr>
          <w:p w14:paraId="3372E10C"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-31,4</w:t>
            </w:r>
          </w:p>
        </w:tc>
      </w:tr>
    </w:tbl>
    <w:p w14:paraId="30BF08AD" w14:textId="77777777" w:rsidR="00CE70C1" w:rsidRPr="00926FB2" w:rsidRDefault="00CE70C1" w:rsidP="00B506E7">
      <w:pPr>
        <w:shd w:val="clear" w:color="auto" w:fill="FFFFFF"/>
        <w:ind w:left="43" w:firstLine="426"/>
        <w:jc w:val="both"/>
      </w:pPr>
    </w:p>
    <w:p w14:paraId="2BBC9117" w14:textId="77777777" w:rsidR="00CE70C1" w:rsidRPr="00926FB2" w:rsidRDefault="00CE70C1" w:rsidP="00B506E7">
      <w:pPr>
        <w:shd w:val="clear" w:color="auto" w:fill="FFFFFF"/>
        <w:ind w:left="43" w:firstLine="666"/>
        <w:jc w:val="both"/>
      </w:pPr>
      <w:r w:rsidRPr="00926FB2">
        <w:t xml:space="preserve">Установлено, что </w:t>
      </w:r>
      <w:r w:rsidR="009A60AB" w:rsidRPr="00926FB2">
        <w:t>17–37</w:t>
      </w:r>
      <w:r w:rsidRPr="00926FB2">
        <w:t xml:space="preserve"> % </w:t>
      </w:r>
      <w:bookmarkEnd w:id="60"/>
      <w:r w:rsidRPr="00926FB2">
        <w:t>карбонатов в угольных пластах Карагандинского бассейна приурочены к трещинам витринита или заполняют пористую структуру фюзенита. Мы же рассмотрим этот вопрос, используя полученную нами формулу 3.7. В знаменателе этой формулы стоит энергия Гиббса, которая является аддитивной величиной:</w:t>
      </w:r>
    </w:p>
    <w:p w14:paraId="7C16FAB1" w14:textId="77777777" w:rsidR="009A60AB" w:rsidRPr="00926FB2" w:rsidRDefault="009A60AB" w:rsidP="00B506E7">
      <w:pPr>
        <w:shd w:val="clear" w:color="auto" w:fill="FFFFFF"/>
        <w:ind w:left="43" w:firstLine="524"/>
        <w:jc w:val="both"/>
      </w:pPr>
    </w:p>
    <w:p w14:paraId="189C4241" w14:textId="27AEE8D5" w:rsidR="00CE70C1" w:rsidRPr="00926FB2" w:rsidRDefault="00AD13CC" w:rsidP="00B506E7">
      <w:pPr>
        <w:shd w:val="clear" w:color="auto" w:fill="FFFFFF"/>
        <w:ind w:left="2167" w:firstLine="426"/>
        <w:jc w:val="right"/>
      </w:pPr>
      <m:oMath>
        <m:sSup>
          <m:sSupPr>
            <m:ctrlPr>
              <w:rPr>
                <w:rFonts w:ascii="Cambria Math" w:hAnsi="Cambria Math"/>
                <w:iCs/>
              </w:rPr>
            </m:ctrlPr>
          </m:sSupPr>
          <m:e>
            <m:r>
              <m:rPr>
                <m:sty m:val="p"/>
              </m:rPr>
              <w:rPr>
                <w:rFonts w:ascii="Cambria Math" w:hAnsi="Cambria Math"/>
              </w:rPr>
              <m:t>G</m:t>
            </m:r>
          </m:e>
          <m:sup>
            <m:r>
              <m:rPr>
                <m:sty m:val="p"/>
              </m:rPr>
              <w:rPr>
                <w:rFonts w:ascii="Cambria Math" w:hAnsi="Cambria Math"/>
              </w:rPr>
              <m:t>0</m:t>
            </m:r>
          </m:sup>
        </m:sSup>
        <m:r>
          <m:rPr>
            <m:sty m:val="p"/>
          </m:rPr>
          <w:rPr>
            <w:rFonts w:ascii="Cambria Math" w:hAnsi="Cambria Math"/>
          </w:rPr>
          <m:t>=</m:t>
        </m:r>
        <m:nary>
          <m:naryPr>
            <m:chr m:val="∑"/>
            <m:supHide m:val="1"/>
            <m:ctrlPr>
              <w:rPr>
                <w:rFonts w:ascii="Cambria Math" w:hAnsi="Cambria Math"/>
                <w:iCs/>
              </w:rPr>
            </m:ctrlPr>
          </m:naryPr>
          <m:sub>
            <m:r>
              <m:rPr>
                <m:sty m:val="p"/>
              </m:rPr>
              <w:rPr>
                <w:rFonts w:ascii="Cambria Math" w:hAnsi="Cambria Math"/>
              </w:rPr>
              <m:t>i</m:t>
            </m:r>
          </m:sub>
          <m:sup/>
          <m:e>
            <m:sSub>
              <m:sSubPr>
                <m:ctrlPr>
                  <w:rPr>
                    <w:rFonts w:ascii="Cambria Math" w:hAnsi="Cambria Math"/>
                    <w:iCs/>
                  </w:rPr>
                </m:ctrlPr>
              </m:sSubPr>
              <m:e>
                <m:r>
                  <m:rPr>
                    <m:sty m:val="p"/>
                  </m:rPr>
                  <w:rPr>
                    <w:rFonts w:ascii="Cambria Math" w:hAnsi="Cambria Math"/>
                  </w:rPr>
                  <m:t>X</m:t>
                </m:r>
              </m:e>
              <m:sub>
                <m:r>
                  <m:rPr>
                    <m:sty m:val="p"/>
                  </m:rPr>
                  <w:rPr>
                    <w:rFonts w:ascii="Cambria Math" w:hAnsi="Cambria Math"/>
                  </w:rPr>
                  <m:t>i</m:t>
                </m:r>
              </m:sub>
            </m:sSub>
          </m:e>
        </m:nary>
        <m:sSubSup>
          <m:sSubSupPr>
            <m:ctrlPr>
              <w:rPr>
                <w:rFonts w:ascii="Cambria Math" w:hAnsi="Cambria Math"/>
                <w:iCs/>
              </w:rPr>
            </m:ctrlPr>
          </m:sSubSupPr>
          <m:e>
            <m:r>
              <m:rPr>
                <m:sty m:val="p"/>
              </m:rPr>
              <w:rPr>
                <w:rFonts w:ascii="Cambria Math" w:hAnsi="Cambria Math"/>
              </w:rPr>
              <m:t>G</m:t>
            </m:r>
          </m:e>
          <m:sub>
            <m:r>
              <m:rPr>
                <m:sty m:val="p"/>
              </m:rPr>
              <w:rPr>
                <w:rFonts w:ascii="Cambria Math" w:hAnsi="Cambria Math"/>
              </w:rPr>
              <m:t>i</m:t>
            </m:r>
          </m:sub>
          <m:sup>
            <m:r>
              <m:rPr>
                <m:sty m:val="p"/>
              </m:rPr>
              <w:rPr>
                <w:rFonts w:ascii="Cambria Math" w:hAnsi="Cambria Math"/>
              </w:rPr>
              <m:t>0</m:t>
            </m:r>
          </m:sup>
        </m:sSubSup>
        <m:r>
          <m:rPr>
            <m:sty m:val="p"/>
          </m:rPr>
          <w:rPr>
            <w:rFonts w:ascii="Cambria Math" w:hAnsi="Cambria Math"/>
          </w:rPr>
          <m:t>,</m:t>
        </m:r>
      </m:oMath>
      <w:r w:rsidR="00CE70C1" w:rsidRPr="00926FB2">
        <w:t xml:space="preserve"> </w:t>
      </w:r>
      <w:r w:rsidR="00CE70C1" w:rsidRPr="00926FB2">
        <w:tab/>
      </w:r>
      <w:r w:rsidR="00CE70C1" w:rsidRPr="00926FB2">
        <w:tab/>
      </w:r>
      <w:r w:rsidR="00CE70C1" w:rsidRPr="00926FB2">
        <w:tab/>
      </w:r>
      <w:r w:rsidR="00CE70C1" w:rsidRPr="00926FB2">
        <w:tab/>
      </w:r>
      <w:r w:rsidR="00CE70C1" w:rsidRPr="00926FB2">
        <w:tab/>
        <w:t>(3.</w:t>
      </w:r>
      <w:r w:rsidR="009A60AB" w:rsidRPr="00926FB2">
        <w:t>2</w:t>
      </w:r>
      <w:r w:rsidR="00CE70C1" w:rsidRPr="00926FB2">
        <w:t>4)</w:t>
      </w:r>
    </w:p>
    <w:p w14:paraId="3DA66518" w14:textId="77777777" w:rsidR="009A60AB" w:rsidRPr="00926FB2" w:rsidRDefault="009A60AB" w:rsidP="00B506E7">
      <w:pPr>
        <w:shd w:val="clear" w:color="auto" w:fill="FFFFFF"/>
        <w:ind w:left="2167" w:firstLine="426"/>
        <w:jc w:val="right"/>
      </w:pPr>
    </w:p>
    <w:p w14:paraId="33812D60" w14:textId="78B15AEB" w:rsidR="00CE70C1" w:rsidRPr="00926FB2" w:rsidRDefault="00CE70C1" w:rsidP="00B506E7">
      <w:r w:rsidRPr="00926FB2">
        <w:t>где</w:t>
      </w:r>
      <w:r w:rsidR="006A3610" w:rsidRPr="00926FB2">
        <w:tab/>
      </w:r>
      <m:oMath>
        <m:sSub>
          <m:sSubPr>
            <m:ctrlPr>
              <w:rPr>
                <w:rFonts w:ascii="Cambria Math" w:hAnsi="Cambria Math"/>
              </w:rPr>
            </m:ctrlPr>
          </m:sSubPr>
          <m:e>
            <m:r>
              <w:rPr>
                <w:rFonts w:ascii="Cambria Math" w:hAnsi="Cambria Math"/>
              </w:rPr>
              <m:t>X</m:t>
            </m:r>
          </m:e>
          <m:sub>
            <m:r>
              <w:rPr>
                <w:rFonts w:ascii="Cambria Math" w:hAnsi="Cambria Math"/>
              </w:rPr>
              <m:t>i</m:t>
            </m:r>
          </m:sub>
        </m:sSub>
      </m:oMath>
      <w:r w:rsidRPr="00926FB2">
        <w:t xml:space="preserve"> – мольная концентрация </w:t>
      </w:r>
      <m:oMath>
        <m:r>
          <w:rPr>
            <w:rFonts w:ascii="Cambria Math" w:hAnsi="Cambria Math"/>
          </w:rPr>
          <m:t>i</m:t>
        </m:r>
      </m:oMath>
      <w:r w:rsidRPr="00926FB2">
        <w:t xml:space="preserve"> – ой компоненты в смеси минералов.</w:t>
      </w:r>
    </w:p>
    <w:p w14:paraId="7DB685AD" w14:textId="77777777" w:rsidR="00CE70C1" w:rsidRPr="00926FB2" w:rsidRDefault="00CE70C1" w:rsidP="00B506E7">
      <w:pPr>
        <w:shd w:val="clear" w:color="auto" w:fill="FFFFFF"/>
        <w:ind w:right="5" w:firstLine="709"/>
        <w:jc w:val="both"/>
      </w:pPr>
      <w:r w:rsidRPr="00926FB2">
        <w:t>Формулы для расчета (из формулы 3.7) будут следующими:</w:t>
      </w:r>
    </w:p>
    <w:p w14:paraId="5E333AD4" w14:textId="77777777" w:rsidR="009A60AB" w:rsidRPr="00926FB2" w:rsidRDefault="009A60AB" w:rsidP="00B506E7">
      <w:pPr>
        <w:shd w:val="clear" w:color="auto" w:fill="FFFFFF"/>
        <w:ind w:right="5" w:firstLine="567"/>
        <w:jc w:val="both"/>
      </w:pPr>
    </w:p>
    <w:p w14:paraId="6E64AFF4" w14:textId="2F84A5CD" w:rsidR="00CE70C1" w:rsidRPr="00926FB2" w:rsidRDefault="00CE4F49" w:rsidP="00B506E7">
      <w:pPr>
        <w:shd w:val="clear" w:color="auto" w:fill="FFFFFF"/>
        <w:ind w:left="2832" w:right="5" w:firstLine="708"/>
        <w:jc w:val="right"/>
      </w:pPr>
      <m:oMath>
        <m:r>
          <m:rPr>
            <m:sty m:val="p"/>
          </m:rPr>
          <w:rPr>
            <w:rFonts w:ascii="Cambria Math" w:hAnsi="Cambria Math"/>
          </w:rPr>
          <m:t>W=</m:t>
        </m:r>
        <m:sSup>
          <m:sSupPr>
            <m:ctrlPr>
              <w:rPr>
                <w:rFonts w:ascii="Cambria Math" w:hAnsi="Cambria Math"/>
                <w:iCs/>
              </w:rPr>
            </m:ctrlPr>
          </m:sSupPr>
          <m:e>
            <m:r>
              <m:rPr>
                <m:sty m:val="p"/>
              </m:rPr>
              <w:rPr>
                <w:rFonts w:ascii="Cambria Math" w:hAnsi="Cambria Math"/>
              </w:rPr>
              <m:t>G</m:t>
            </m:r>
          </m:e>
          <m:sup>
            <m:r>
              <m:rPr>
                <m:sty m:val="p"/>
              </m:rPr>
              <w:rPr>
                <w:rFonts w:ascii="Cambria Math" w:hAnsi="Cambria Math"/>
              </w:rPr>
              <m:t>0</m:t>
            </m:r>
          </m:sup>
        </m:sSup>
        <m:r>
          <m:rPr>
            <m:sty m:val="p"/>
          </m:rPr>
          <w:rPr>
            <w:rFonts w:ascii="Cambria Math" w:hAnsi="Cambria Math"/>
          </w:rPr>
          <m:t>⋅</m:t>
        </m:r>
        <m:f>
          <m:fPr>
            <m:ctrlPr>
              <w:rPr>
                <w:rFonts w:ascii="Cambria Math" w:hAnsi="Cambria Math"/>
                <w:iCs/>
              </w:rPr>
            </m:ctrlPr>
          </m:fPr>
          <m:num>
            <m:r>
              <m:rPr>
                <m:sty m:val="p"/>
              </m:rPr>
              <w:rPr>
                <w:rFonts w:ascii="Cambria Math" w:hAnsi="Cambria Math"/>
              </w:rPr>
              <m:t>V</m:t>
            </m:r>
          </m:num>
          <m:den>
            <m:sSub>
              <m:sSubPr>
                <m:ctrlPr>
                  <w:rPr>
                    <w:rFonts w:ascii="Cambria Math" w:hAnsi="Cambria Math"/>
                    <w:iCs/>
                  </w:rPr>
                </m:ctrlPr>
              </m:sSubPr>
              <m:e>
                <m:r>
                  <m:rPr>
                    <m:sty m:val="p"/>
                  </m:rPr>
                  <w:rPr>
                    <w:rFonts w:ascii="Cambria Math" w:hAnsi="Cambria Math"/>
                  </w:rPr>
                  <m:t>V</m:t>
                </m:r>
              </m:e>
              <m:sub>
                <m:r>
                  <m:rPr>
                    <m:sty m:val="p"/>
                  </m:rPr>
                  <w:rPr>
                    <w:rFonts w:ascii="Cambria Math" w:hAnsi="Cambria Math"/>
                  </w:rPr>
                  <m:t>m</m:t>
                </m:r>
              </m:sub>
            </m:sSub>
          </m:den>
        </m:f>
        <m:r>
          <m:rPr>
            <m:sty m:val="p"/>
          </m:rPr>
          <w:rPr>
            <w:rFonts w:ascii="Cambria Math" w:hAnsi="Cambria Math"/>
          </w:rPr>
          <m:t>,</m:t>
        </m:r>
      </m:oMath>
      <w:r w:rsidR="00CE70C1" w:rsidRPr="00926FB2">
        <w:tab/>
      </w:r>
      <w:r w:rsidR="00CE70C1" w:rsidRPr="00926FB2">
        <w:tab/>
      </w:r>
      <w:r w:rsidR="00CE70C1" w:rsidRPr="00926FB2">
        <w:tab/>
      </w:r>
      <w:r w:rsidR="00CE70C1" w:rsidRPr="00926FB2">
        <w:tab/>
      </w:r>
      <w:r w:rsidR="00CE70C1" w:rsidRPr="00926FB2">
        <w:tab/>
        <w:t>(3.</w:t>
      </w:r>
      <w:r w:rsidR="009A60AB" w:rsidRPr="00926FB2">
        <w:t>2</w:t>
      </w:r>
      <w:r w:rsidR="00CE70C1" w:rsidRPr="00926FB2">
        <w:t>5)</w:t>
      </w:r>
    </w:p>
    <w:p w14:paraId="27BF14C9" w14:textId="77777777" w:rsidR="009A60AB" w:rsidRPr="00926FB2" w:rsidRDefault="009A60AB" w:rsidP="00B506E7">
      <w:pPr>
        <w:shd w:val="clear" w:color="auto" w:fill="FFFFFF"/>
        <w:ind w:left="2832" w:right="5" w:firstLine="708"/>
        <w:jc w:val="right"/>
      </w:pPr>
    </w:p>
    <w:p w14:paraId="688D2148" w14:textId="413D6837" w:rsidR="00CE70C1" w:rsidRPr="00926FB2" w:rsidRDefault="00CE70C1" w:rsidP="00B506E7">
      <w:pPr>
        <w:ind w:right="-5"/>
        <w:jc w:val="both"/>
      </w:pPr>
      <w:r w:rsidRPr="00926FB2">
        <w:t xml:space="preserve">Здесь </w:t>
      </w:r>
      <m:oMath>
        <m:sSup>
          <m:sSupPr>
            <m:ctrlPr>
              <w:rPr>
                <w:rFonts w:ascii="Cambria Math" w:hAnsi="Cambria Math"/>
              </w:rPr>
            </m:ctrlPr>
          </m:sSupPr>
          <m:e>
            <m:r>
              <w:rPr>
                <w:rFonts w:ascii="Cambria Math" w:hAnsi="Cambria Math"/>
              </w:rPr>
              <m:t>G</m:t>
            </m:r>
          </m:e>
          <m:sup>
            <m:r>
              <m:rPr>
                <m:sty m:val="p"/>
              </m:rPr>
              <w:rPr>
                <w:rFonts w:ascii="Cambria Math" w:hAnsi="Cambria Math"/>
              </w:rPr>
              <m:t>0</m:t>
            </m:r>
          </m:sup>
        </m:sSup>
      </m:oMath>
      <w:r w:rsidRPr="00926FB2">
        <w:t xml:space="preserve"> – общая энергия Гиббс</w:t>
      </w:r>
      <w:r w:rsidR="006862F9" w:rsidRPr="00926FB2">
        <w:t xml:space="preserve">а, определенная по данным таблице </w:t>
      </w:r>
      <w:r w:rsidRPr="00926FB2">
        <w:t xml:space="preserve">3.10; </w:t>
      </w:r>
      <m:oMath>
        <m:r>
          <w:rPr>
            <w:rFonts w:ascii="Cambria Math" w:hAnsi="Cambria Math"/>
          </w:rPr>
          <m:t>V</m:t>
        </m:r>
      </m:oMath>
      <w:r w:rsidRPr="00926FB2">
        <w:t xml:space="preserve">, </w:t>
      </w:r>
      <m:oMath>
        <m:sSub>
          <m:sSubPr>
            <m:ctrlPr>
              <w:rPr>
                <w:rFonts w:ascii="Cambria Math" w:hAnsi="Cambria Math"/>
              </w:rPr>
            </m:ctrlPr>
          </m:sSubPr>
          <m:e>
            <m:r>
              <w:rPr>
                <w:rFonts w:ascii="Cambria Math" w:hAnsi="Cambria Math"/>
              </w:rPr>
              <m:t>V</m:t>
            </m:r>
          </m:e>
          <m:sub>
            <m:r>
              <w:rPr>
                <w:rFonts w:ascii="Cambria Math" w:hAnsi="Cambria Math"/>
              </w:rPr>
              <m:t>m</m:t>
            </m:r>
          </m:sub>
        </m:sSub>
      </m:oMath>
      <w:r w:rsidRPr="00926FB2">
        <w:t xml:space="preserve"> – сорбционный и молярный объемы.</w:t>
      </w:r>
    </w:p>
    <w:p w14:paraId="0942C530" w14:textId="77777777" w:rsidR="00CE70C1" w:rsidRPr="00926FB2" w:rsidRDefault="00CE70C1" w:rsidP="00B506E7">
      <w:pPr>
        <w:ind w:right="-5"/>
        <w:jc w:val="both"/>
      </w:pPr>
    </w:p>
    <w:p w14:paraId="619389D8" w14:textId="77777777" w:rsidR="00CE70C1" w:rsidRPr="00926FB2" w:rsidRDefault="00CE70C1" w:rsidP="00B506E7">
      <w:pPr>
        <w:jc w:val="both"/>
      </w:pPr>
      <w:bookmarkStart w:id="61" w:name="_Hlk120798231"/>
      <w:r w:rsidRPr="00926FB2">
        <w:t>Таблица 3.1</w:t>
      </w:r>
      <w:r w:rsidR="009A60AB" w:rsidRPr="00926FB2">
        <w:t>0</w:t>
      </w:r>
      <w:r w:rsidR="006862F9" w:rsidRPr="00926FB2">
        <w:t xml:space="preserve"> - </w:t>
      </w:r>
      <w:r w:rsidRPr="00926FB2">
        <w:t xml:space="preserve">Параметры воздействия </w:t>
      </w:r>
      <w:r w:rsidR="005D71B4" w:rsidRPr="00926FB2">
        <w:t xml:space="preserve">энергии </w:t>
      </w:r>
      <w:r w:rsidRPr="00926FB2">
        <w:t>на пласт угля соляной кислотой</w:t>
      </w:r>
    </w:p>
    <w:p w14:paraId="741C0147" w14:textId="77777777" w:rsidR="00CE70C1" w:rsidRPr="00926FB2" w:rsidRDefault="00CE70C1" w:rsidP="00B506E7">
      <w:pPr>
        <w:jc w:val="both"/>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9"/>
        <w:gridCol w:w="1914"/>
        <w:gridCol w:w="2220"/>
        <w:gridCol w:w="1844"/>
        <w:gridCol w:w="1742"/>
      </w:tblGrid>
      <w:tr w:rsidR="009D56E2" w:rsidRPr="00926FB2" w14:paraId="2B2D3D16" w14:textId="77777777" w:rsidTr="006A3610">
        <w:tc>
          <w:tcPr>
            <w:tcW w:w="1919" w:type="dxa"/>
            <w:vAlign w:val="center"/>
          </w:tcPr>
          <w:p w14:paraId="7169EA84" w14:textId="386F81C8" w:rsidR="00CE70C1" w:rsidRPr="00926FB2" w:rsidRDefault="00CE70C1" w:rsidP="00B506E7">
            <w:pPr>
              <w:widowControl w:val="0"/>
              <w:autoSpaceDE w:val="0"/>
              <w:autoSpaceDN w:val="0"/>
              <w:adjustRightInd w:val="0"/>
              <w:jc w:val="center"/>
              <w:rPr>
                <w:sz w:val="24"/>
                <w:szCs w:val="24"/>
              </w:rPr>
            </w:pPr>
            <w:r w:rsidRPr="00926FB2">
              <w:rPr>
                <w:sz w:val="24"/>
                <w:szCs w:val="24"/>
              </w:rPr>
              <w:t xml:space="preserve">Зона воздействия и радиус </w:t>
            </w:r>
            <m:oMath>
              <m:r>
                <w:rPr>
                  <w:rFonts w:ascii="Cambria Math" w:hAnsi="Cambria Math"/>
                  <w:sz w:val="24"/>
                  <w:szCs w:val="24"/>
                  <w:lang w:val="en-US"/>
                </w:rPr>
                <m:t>r</m:t>
              </m:r>
            </m:oMath>
            <w:r w:rsidRPr="00926FB2">
              <w:rPr>
                <w:sz w:val="24"/>
                <w:szCs w:val="24"/>
              </w:rPr>
              <w:t>, м</w:t>
            </w:r>
          </w:p>
        </w:tc>
        <w:tc>
          <w:tcPr>
            <w:tcW w:w="1914" w:type="dxa"/>
            <w:vAlign w:val="center"/>
          </w:tcPr>
          <w:p w14:paraId="0756AF2F" w14:textId="374719EE" w:rsidR="00CE70C1" w:rsidRPr="00926FB2" w:rsidRDefault="00194B73" w:rsidP="00B506E7">
            <w:pPr>
              <w:widowControl w:val="0"/>
              <w:autoSpaceDE w:val="0"/>
              <w:autoSpaceDN w:val="0"/>
              <w:adjustRightInd w:val="0"/>
              <w:jc w:val="center"/>
              <w:rPr>
                <w:sz w:val="24"/>
                <w:szCs w:val="24"/>
              </w:rPr>
            </w:pPr>
            <w:r w:rsidRPr="00926FB2">
              <w:rPr>
                <w:sz w:val="24"/>
                <w:szCs w:val="24"/>
              </w:rPr>
              <w:t>Глубина скважины</w:t>
            </w:r>
            <w:r w:rsidR="00CE70C1" w:rsidRPr="00926FB2">
              <w:rPr>
                <w:sz w:val="24"/>
                <w:szCs w:val="24"/>
                <w:lang w:val="en-US"/>
              </w:rPr>
              <w:t xml:space="preserve"> </w:t>
            </w:r>
            <m:oMath>
              <m:r>
                <w:rPr>
                  <w:rFonts w:ascii="Cambria Math" w:hAnsi="Cambria Math"/>
                  <w:sz w:val="24"/>
                  <w:szCs w:val="24"/>
                  <w:lang w:val="en-US"/>
                </w:rPr>
                <m:t>H</m:t>
              </m:r>
            </m:oMath>
            <w:r w:rsidR="00CE70C1" w:rsidRPr="00926FB2">
              <w:rPr>
                <w:sz w:val="24"/>
                <w:szCs w:val="24"/>
              </w:rPr>
              <w:t>, м</w:t>
            </w:r>
          </w:p>
        </w:tc>
        <w:tc>
          <w:tcPr>
            <w:tcW w:w="2220" w:type="dxa"/>
            <w:vAlign w:val="center"/>
          </w:tcPr>
          <w:p w14:paraId="238B60D6" w14:textId="32EDD9EC" w:rsidR="00CE70C1" w:rsidRPr="00926FB2" w:rsidRDefault="00CE70C1" w:rsidP="00B506E7">
            <w:pPr>
              <w:widowControl w:val="0"/>
              <w:autoSpaceDE w:val="0"/>
              <w:autoSpaceDN w:val="0"/>
              <w:adjustRightInd w:val="0"/>
              <w:jc w:val="center"/>
              <w:rPr>
                <w:sz w:val="24"/>
                <w:szCs w:val="24"/>
              </w:rPr>
            </w:pPr>
            <w:r w:rsidRPr="00926FB2">
              <w:rPr>
                <w:sz w:val="24"/>
                <w:szCs w:val="24"/>
              </w:rPr>
              <w:t>Гиббса энергия</w:t>
            </w:r>
            <w:r w:rsidRPr="00926FB2">
              <w:rPr>
                <w:sz w:val="24"/>
                <w:szCs w:val="24"/>
                <w:lang w:val="en-US"/>
              </w:rPr>
              <w:t xml:space="preserve"> </w:t>
            </w:r>
            <m:oMath>
              <m:sSup>
                <m:sSupPr>
                  <m:ctrlPr>
                    <w:rPr>
                      <w:rFonts w:ascii="Cambria Math" w:hAnsi="Cambria Math"/>
                    </w:rPr>
                  </m:ctrlPr>
                </m:sSupPr>
                <m:e>
                  <m:r>
                    <w:rPr>
                      <w:rFonts w:ascii="Cambria Math" w:hAnsi="Cambria Math"/>
                    </w:rPr>
                    <m:t>G</m:t>
                  </m:r>
                </m:e>
                <m:sup>
                  <m:r>
                    <m:rPr>
                      <m:sty m:val="p"/>
                    </m:rPr>
                    <w:rPr>
                      <w:rFonts w:ascii="Cambria Math" w:hAnsi="Cambria Math"/>
                    </w:rPr>
                    <m:t>0</m:t>
                  </m:r>
                </m:sup>
              </m:sSup>
            </m:oMath>
            <w:r w:rsidR="00194B73" w:rsidRPr="00926FB2">
              <w:t xml:space="preserve"> </w:t>
            </w:r>
            <w:r w:rsidRPr="00926FB2">
              <w:rPr>
                <w:sz w:val="24"/>
                <w:szCs w:val="24"/>
              </w:rPr>
              <w:t>, МДж</w:t>
            </w:r>
          </w:p>
        </w:tc>
        <w:tc>
          <w:tcPr>
            <w:tcW w:w="1844" w:type="dxa"/>
            <w:vAlign w:val="center"/>
          </w:tcPr>
          <w:p w14:paraId="350EC583" w14:textId="1CD16299" w:rsidR="00CE70C1" w:rsidRPr="00926FB2" w:rsidRDefault="00CE70C1" w:rsidP="00B506E7">
            <w:pPr>
              <w:widowControl w:val="0"/>
              <w:autoSpaceDE w:val="0"/>
              <w:autoSpaceDN w:val="0"/>
              <w:adjustRightInd w:val="0"/>
              <w:jc w:val="center"/>
              <w:rPr>
                <w:sz w:val="24"/>
                <w:szCs w:val="24"/>
                <w:lang w:val="en-US"/>
              </w:rPr>
            </w:pPr>
            <w:r w:rsidRPr="00926FB2">
              <w:rPr>
                <w:sz w:val="24"/>
                <w:szCs w:val="24"/>
              </w:rPr>
              <w:t>Объем</w:t>
            </w:r>
            <w:r w:rsidRPr="00926FB2">
              <w:rPr>
                <w:sz w:val="24"/>
                <w:szCs w:val="24"/>
                <w:lang w:val="en-US"/>
              </w:rPr>
              <w:t xml:space="preserve"> </w:t>
            </w:r>
            <m:oMath>
              <m:r>
                <w:rPr>
                  <w:rFonts w:ascii="Cambria Math" w:hAnsi="Cambria Math"/>
                  <w:sz w:val="24"/>
                  <w:szCs w:val="24"/>
                  <w:lang w:val="en-US"/>
                </w:rPr>
                <m:t>V</m:t>
              </m:r>
            </m:oMath>
            <w:r w:rsidRPr="00926FB2">
              <w:rPr>
                <w:sz w:val="24"/>
                <w:szCs w:val="24"/>
              </w:rPr>
              <w:t xml:space="preserve">, </w:t>
            </w:r>
          </w:p>
          <w:p w14:paraId="12BC0F47" w14:textId="77777777" w:rsidR="00CE70C1" w:rsidRPr="00926FB2" w:rsidRDefault="00CE70C1" w:rsidP="00B506E7">
            <w:pPr>
              <w:widowControl w:val="0"/>
              <w:autoSpaceDE w:val="0"/>
              <w:autoSpaceDN w:val="0"/>
              <w:adjustRightInd w:val="0"/>
              <w:jc w:val="center"/>
              <w:rPr>
                <w:sz w:val="24"/>
                <w:szCs w:val="24"/>
                <w:vertAlign w:val="superscript"/>
              </w:rPr>
            </w:pPr>
            <w:smartTag w:uri="urn:schemas-microsoft-com:office:smarttags" w:element="metricconverter">
              <w:smartTagPr>
                <w:attr w:name="ProductID" w:val="104 м3"/>
              </w:smartTagPr>
              <w:r w:rsidRPr="00926FB2">
                <w:rPr>
                  <w:sz w:val="24"/>
                  <w:szCs w:val="24"/>
                </w:rPr>
                <w:t>10</w:t>
              </w:r>
              <w:r w:rsidRPr="00926FB2">
                <w:rPr>
                  <w:sz w:val="24"/>
                  <w:szCs w:val="24"/>
                  <w:vertAlign w:val="superscript"/>
                </w:rPr>
                <w:t>4</w:t>
              </w:r>
              <w:r w:rsidRPr="00926FB2">
                <w:rPr>
                  <w:sz w:val="24"/>
                  <w:szCs w:val="24"/>
                </w:rPr>
                <w:t xml:space="preserve"> м</w:t>
              </w:r>
              <w:r w:rsidRPr="00926FB2">
                <w:rPr>
                  <w:sz w:val="24"/>
                  <w:szCs w:val="24"/>
                  <w:vertAlign w:val="superscript"/>
                </w:rPr>
                <w:t>3</w:t>
              </w:r>
            </w:smartTag>
          </w:p>
        </w:tc>
        <w:tc>
          <w:tcPr>
            <w:tcW w:w="1742" w:type="dxa"/>
            <w:vAlign w:val="center"/>
          </w:tcPr>
          <w:p w14:paraId="53A2E4B8" w14:textId="19410B1A" w:rsidR="00CE70C1" w:rsidRPr="00926FB2" w:rsidRDefault="00CE70C1" w:rsidP="00B506E7">
            <w:pPr>
              <w:widowControl w:val="0"/>
              <w:autoSpaceDE w:val="0"/>
              <w:autoSpaceDN w:val="0"/>
              <w:adjustRightInd w:val="0"/>
              <w:jc w:val="center"/>
              <w:rPr>
                <w:sz w:val="24"/>
                <w:szCs w:val="24"/>
              </w:rPr>
            </w:pPr>
            <w:r w:rsidRPr="00926FB2">
              <w:rPr>
                <w:sz w:val="24"/>
                <w:szCs w:val="24"/>
              </w:rPr>
              <w:t>Энергия</w:t>
            </w:r>
            <w:r w:rsidRPr="00926FB2">
              <w:rPr>
                <w:sz w:val="24"/>
                <w:szCs w:val="24"/>
                <w:lang w:val="en-US"/>
              </w:rPr>
              <w:t xml:space="preserve"> </w:t>
            </w:r>
            <m:oMath>
              <m:r>
                <w:rPr>
                  <w:rFonts w:ascii="Cambria Math" w:hAnsi="Cambria Math"/>
                  <w:sz w:val="24"/>
                  <w:szCs w:val="24"/>
                  <w:lang w:val="en-US"/>
                </w:rPr>
                <m:t>W</m:t>
              </m:r>
            </m:oMath>
            <w:r w:rsidRPr="00926FB2">
              <w:rPr>
                <w:sz w:val="24"/>
                <w:szCs w:val="24"/>
              </w:rPr>
              <w:t>, МДж</w:t>
            </w:r>
          </w:p>
        </w:tc>
      </w:tr>
      <w:tr w:rsidR="009D56E2" w:rsidRPr="00926FB2" w14:paraId="42104FF2" w14:textId="77777777" w:rsidTr="006A3610">
        <w:tc>
          <w:tcPr>
            <w:tcW w:w="1919" w:type="dxa"/>
            <w:vAlign w:val="center"/>
          </w:tcPr>
          <w:p w14:paraId="018D5175"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10.0</w:t>
            </w:r>
          </w:p>
        </w:tc>
        <w:tc>
          <w:tcPr>
            <w:tcW w:w="1914" w:type="dxa"/>
            <w:vAlign w:val="center"/>
          </w:tcPr>
          <w:p w14:paraId="257AAE87"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600.0</w:t>
            </w:r>
          </w:p>
        </w:tc>
        <w:tc>
          <w:tcPr>
            <w:tcW w:w="2220" w:type="dxa"/>
            <w:vAlign w:val="center"/>
          </w:tcPr>
          <w:p w14:paraId="6E862D49" w14:textId="77777777" w:rsidR="00CE70C1" w:rsidRPr="00926FB2" w:rsidRDefault="00CE70C1" w:rsidP="00B506E7">
            <w:pPr>
              <w:widowControl w:val="0"/>
              <w:tabs>
                <w:tab w:val="left" w:pos="768"/>
                <w:tab w:val="center" w:pos="1002"/>
              </w:tabs>
              <w:autoSpaceDE w:val="0"/>
              <w:autoSpaceDN w:val="0"/>
              <w:adjustRightInd w:val="0"/>
              <w:jc w:val="center"/>
              <w:rPr>
                <w:sz w:val="24"/>
                <w:szCs w:val="24"/>
              </w:rPr>
            </w:pPr>
            <w:r w:rsidRPr="00926FB2">
              <w:rPr>
                <w:sz w:val="24"/>
                <w:szCs w:val="24"/>
              </w:rPr>
              <w:t>6.3</w:t>
            </w:r>
          </w:p>
        </w:tc>
        <w:tc>
          <w:tcPr>
            <w:tcW w:w="1844" w:type="dxa"/>
            <w:vAlign w:val="center"/>
          </w:tcPr>
          <w:p w14:paraId="2C84305C"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18.0</w:t>
            </w:r>
          </w:p>
        </w:tc>
        <w:tc>
          <w:tcPr>
            <w:tcW w:w="1742" w:type="dxa"/>
            <w:vAlign w:val="center"/>
          </w:tcPr>
          <w:p w14:paraId="66400BC4" w14:textId="77777777" w:rsidR="00CE70C1" w:rsidRPr="00926FB2" w:rsidRDefault="00CE70C1" w:rsidP="00B506E7">
            <w:pPr>
              <w:widowControl w:val="0"/>
              <w:autoSpaceDE w:val="0"/>
              <w:autoSpaceDN w:val="0"/>
              <w:adjustRightInd w:val="0"/>
              <w:jc w:val="center"/>
              <w:rPr>
                <w:sz w:val="24"/>
                <w:szCs w:val="24"/>
                <w:vertAlign w:val="superscript"/>
              </w:rPr>
            </w:pPr>
            <w:r w:rsidRPr="00926FB2">
              <w:rPr>
                <w:sz w:val="24"/>
                <w:szCs w:val="24"/>
              </w:rPr>
              <w:t>1.13 10</w:t>
            </w:r>
            <w:r w:rsidRPr="00926FB2">
              <w:rPr>
                <w:sz w:val="24"/>
                <w:szCs w:val="24"/>
                <w:vertAlign w:val="superscript"/>
              </w:rPr>
              <w:t>6</w:t>
            </w:r>
          </w:p>
        </w:tc>
      </w:tr>
      <w:tr w:rsidR="009D56E2" w:rsidRPr="00926FB2" w14:paraId="0D83E298" w14:textId="77777777" w:rsidTr="006A3610">
        <w:tc>
          <w:tcPr>
            <w:tcW w:w="1919" w:type="dxa"/>
            <w:vAlign w:val="center"/>
          </w:tcPr>
          <w:p w14:paraId="06D7C66B"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15.0</w:t>
            </w:r>
          </w:p>
        </w:tc>
        <w:tc>
          <w:tcPr>
            <w:tcW w:w="1914" w:type="dxa"/>
            <w:vAlign w:val="center"/>
          </w:tcPr>
          <w:p w14:paraId="1EE39FA2"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800.0</w:t>
            </w:r>
          </w:p>
        </w:tc>
        <w:tc>
          <w:tcPr>
            <w:tcW w:w="2220" w:type="dxa"/>
            <w:vAlign w:val="center"/>
          </w:tcPr>
          <w:p w14:paraId="1D6FDC80"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6.3</w:t>
            </w:r>
          </w:p>
        </w:tc>
        <w:tc>
          <w:tcPr>
            <w:tcW w:w="1844" w:type="dxa"/>
            <w:vAlign w:val="center"/>
          </w:tcPr>
          <w:p w14:paraId="676ADB63"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54.0</w:t>
            </w:r>
          </w:p>
        </w:tc>
        <w:tc>
          <w:tcPr>
            <w:tcW w:w="1742" w:type="dxa"/>
            <w:vAlign w:val="center"/>
          </w:tcPr>
          <w:p w14:paraId="096F4A59"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3.40 10</w:t>
            </w:r>
            <w:r w:rsidRPr="00926FB2">
              <w:rPr>
                <w:sz w:val="24"/>
                <w:szCs w:val="24"/>
                <w:vertAlign w:val="superscript"/>
              </w:rPr>
              <w:t>6</w:t>
            </w:r>
          </w:p>
        </w:tc>
      </w:tr>
      <w:tr w:rsidR="009D56E2" w:rsidRPr="00926FB2" w14:paraId="00DFEC77" w14:textId="77777777" w:rsidTr="006A3610">
        <w:tc>
          <w:tcPr>
            <w:tcW w:w="1919" w:type="dxa"/>
            <w:vAlign w:val="center"/>
          </w:tcPr>
          <w:p w14:paraId="1798A5C8"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20.0</w:t>
            </w:r>
          </w:p>
        </w:tc>
        <w:tc>
          <w:tcPr>
            <w:tcW w:w="1914" w:type="dxa"/>
            <w:vAlign w:val="center"/>
          </w:tcPr>
          <w:p w14:paraId="561CA4D9"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1000.0</w:t>
            </w:r>
          </w:p>
        </w:tc>
        <w:tc>
          <w:tcPr>
            <w:tcW w:w="2220" w:type="dxa"/>
            <w:vAlign w:val="center"/>
          </w:tcPr>
          <w:p w14:paraId="23ED05B4"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6.3</w:t>
            </w:r>
          </w:p>
        </w:tc>
        <w:tc>
          <w:tcPr>
            <w:tcW w:w="1844" w:type="dxa"/>
            <w:vAlign w:val="center"/>
          </w:tcPr>
          <w:p w14:paraId="5700A14E" w14:textId="77777777" w:rsidR="00CE70C1" w:rsidRPr="00926FB2" w:rsidRDefault="00CE70C1" w:rsidP="00B506E7">
            <w:pPr>
              <w:widowControl w:val="0"/>
              <w:autoSpaceDE w:val="0"/>
              <w:autoSpaceDN w:val="0"/>
              <w:adjustRightInd w:val="0"/>
              <w:jc w:val="center"/>
              <w:rPr>
                <w:sz w:val="24"/>
                <w:szCs w:val="24"/>
              </w:rPr>
            </w:pPr>
            <w:r w:rsidRPr="00926FB2">
              <w:rPr>
                <w:sz w:val="24"/>
                <w:szCs w:val="24"/>
              </w:rPr>
              <w:t>120.0</w:t>
            </w:r>
          </w:p>
        </w:tc>
        <w:tc>
          <w:tcPr>
            <w:tcW w:w="1742" w:type="dxa"/>
            <w:vAlign w:val="center"/>
          </w:tcPr>
          <w:p w14:paraId="4E392226" w14:textId="77777777" w:rsidR="00CE70C1" w:rsidRPr="00926FB2" w:rsidRDefault="00CE70C1" w:rsidP="00B506E7">
            <w:pPr>
              <w:widowControl w:val="0"/>
              <w:autoSpaceDE w:val="0"/>
              <w:autoSpaceDN w:val="0"/>
              <w:adjustRightInd w:val="0"/>
              <w:jc w:val="center"/>
              <w:rPr>
                <w:sz w:val="24"/>
                <w:szCs w:val="24"/>
              </w:rPr>
            </w:pPr>
            <w:r w:rsidRPr="00926FB2">
              <w:rPr>
                <w:sz w:val="24"/>
                <w:szCs w:val="24"/>
                <w:rtl/>
              </w:rPr>
              <w:t>7.6</w:t>
            </w:r>
            <w:r w:rsidRPr="00926FB2">
              <w:rPr>
                <w:sz w:val="24"/>
                <w:szCs w:val="24"/>
              </w:rPr>
              <w:t xml:space="preserve"> 10</w:t>
            </w:r>
            <w:r w:rsidRPr="00926FB2">
              <w:rPr>
                <w:sz w:val="24"/>
                <w:szCs w:val="24"/>
                <w:vertAlign w:val="superscript"/>
              </w:rPr>
              <w:t>6</w:t>
            </w:r>
          </w:p>
        </w:tc>
      </w:tr>
      <w:bookmarkEnd w:id="61"/>
    </w:tbl>
    <w:p w14:paraId="297F50D9" w14:textId="77777777" w:rsidR="00CE70C1" w:rsidRPr="00926FB2" w:rsidRDefault="00CE70C1" w:rsidP="00B506E7">
      <w:pPr>
        <w:ind w:firstLine="426"/>
      </w:pPr>
    </w:p>
    <w:p w14:paraId="75152DC6" w14:textId="571F9E1F" w:rsidR="00CE70C1" w:rsidRPr="00926FB2" w:rsidRDefault="00CE70C1" w:rsidP="00B506E7">
      <w:pPr>
        <w:ind w:firstLine="709"/>
        <w:jc w:val="both"/>
      </w:pPr>
      <w:r w:rsidRPr="00926FB2">
        <w:t>Таблица 3.1</w:t>
      </w:r>
      <w:r w:rsidR="009A60AB" w:rsidRPr="00926FB2">
        <w:t>0</w:t>
      </w:r>
      <w:r w:rsidRPr="00926FB2">
        <w:t xml:space="preserve"> показывает, что угольный пласт, который обрабатывается с помощью химических препаратов, обладает наименьшими затратами энергии.</w:t>
      </w:r>
    </w:p>
    <w:p w14:paraId="4889F822" w14:textId="77777777" w:rsidR="009A60AB" w:rsidRPr="00926FB2" w:rsidRDefault="009A60AB" w:rsidP="00B506E7">
      <w:pPr>
        <w:jc w:val="both"/>
        <w:rPr>
          <w:b/>
          <w:bCs/>
          <w:lang w:eastAsia="en-US"/>
        </w:rPr>
      </w:pPr>
    </w:p>
    <w:p w14:paraId="16450255" w14:textId="24033B71" w:rsidR="00147FAB" w:rsidRPr="00761ABD" w:rsidRDefault="00B062C8" w:rsidP="00761ABD">
      <w:pPr>
        <w:ind w:firstLine="709"/>
        <w:jc w:val="both"/>
        <w:rPr>
          <w:b/>
          <w:bCs/>
          <w:lang w:val="kk-KZ" w:eastAsia="en-US"/>
        </w:rPr>
      </w:pPr>
      <w:r w:rsidRPr="00926FB2">
        <w:rPr>
          <w:b/>
          <w:bCs/>
          <w:lang w:val="kk-KZ" w:eastAsia="en-US"/>
        </w:rPr>
        <w:t xml:space="preserve">3.5 </w:t>
      </w:r>
      <w:r w:rsidRPr="00926FB2">
        <w:rPr>
          <w:b/>
        </w:rPr>
        <w:t>Гидрорасчленение угольных пластов в скважинах водными растворами кислот</w:t>
      </w:r>
    </w:p>
    <w:p w14:paraId="22D2BF2E" w14:textId="7C9332F2" w:rsidR="00B062C8" w:rsidRPr="00926FB2" w:rsidRDefault="00B062C8" w:rsidP="00B506E7">
      <w:pPr>
        <w:ind w:firstLine="709"/>
        <w:jc w:val="both"/>
      </w:pPr>
      <w:r w:rsidRPr="00926FB2">
        <w:t xml:space="preserve">Этот метод был предложен Ю.Ф. Васючковым и Н.В. Ножкиным в 1966г </w:t>
      </w:r>
      <w:r w:rsidR="003E4D6A" w:rsidRPr="00926FB2">
        <w:t>[3, 13</w:t>
      </w:r>
      <w:r w:rsidR="002B7C14" w:rsidRPr="00926FB2">
        <w:rPr>
          <w:lang w:val="kk-KZ"/>
        </w:rPr>
        <w:t>9</w:t>
      </w:r>
      <w:r w:rsidR="003E4D6A" w:rsidRPr="00926FB2">
        <w:t>]</w:t>
      </w:r>
      <w:r w:rsidRPr="00926FB2">
        <w:t xml:space="preserve">. Первое испытание метода было проведено в Карагандинском бассейне в </w:t>
      </w:r>
      <w:smartTag w:uri="urn:schemas-microsoft-com:office:smarttags" w:element="metricconverter">
        <w:smartTagPr>
          <w:attr w:name="ProductID" w:val="1967 г"/>
        </w:smartTagPr>
        <w:r w:rsidRPr="00926FB2">
          <w:t>1967 г</w:t>
        </w:r>
      </w:smartTag>
      <w:r w:rsidRPr="00926FB2">
        <w:t xml:space="preserve">. на поле шахты им. Костенко. Эксперимент показал увеличение съема газа с единицей дегазируемых запасов угля на </w:t>
      </w:r>
      <w:r w:rsidR="009A60AB" w:rsidRPr="00926FB2">
        <w:t>30–40</w:t>
      </w:r>
      <w:r w:rsidRPr="00926FB2">
        <w:t xml:space="preserve"> %. Эффективность метода зависит от правильно выбранного состава рабочей жидкости и параметров обработки пласта. Сущность химических способов дегазации заключается в нагнетании в массив угля или породы подвижных химически активных сред (в основном водные растворы соляной кислоты) которые за счет химических реакци</w:t>
      </w:r>
      <w:r w:rsidR="009A3789" w:rsidRPr="00926FB2">
        <w:t>й</w:t>
      </w:r>
      <w:r w:rsidRPr="00926FB2">
        <w:t xml:space="preserve"> обеспечивают переработку пористо-трещиноватой структуры, изменение газоемкости и других газодинамических свойств угля.</w:t>
      </w:r>
      <w:r w:rsidR="00147FAB" w:rsidRPr="00926FB2">
        <w:t xml:space="preserve"> </w:t>
      </w:r>
      <w:r w:rsidRPr="00926FB2">
        <w:t>Эффективность заблаговремен</w:t>
      </w:r>
      <w:r w:rsidR="006862F9" w:rsidRPr="00926FB2">
        <w:t xml:space="preserve">ной дегазации приведена в таблице </w:t>
      </w:r>
      <w:r w:rsidRPr="00926FB2">
        <w:t>3.</w:t>
      </w:r>
      <w:r w:rsidR="009A3789" w:rsidRPr="00926FB2">
        <w:t>11</w:t>
      </w:r>
      <w:r w:rsidRPr="00926FB2">
        <w:t>.</w:t>
      </w:r>
      <w:r w:rsidRPr="00926FB2">
        <w:cr/>
      </w:r>
    </w:p>
    <w:p w14:paraId="09FD1EDB" w14:textId="77777777" w:rsidR="00B062C8" w:rsidRPr="00926FB2" w:rsidRDefault="00B062C8" w:rsidP="00B506E7">
      <w:pPr>
        <w:jc w:val="both"/>
      </w:pPr>
      <w:bookmarkStart w:id="62" w:name="_Hlk120798249"/>
      <w:r w:rsidRPr="00926FB2">
        <w:t>Таблица 3.</w:t>
      </w:r>
      <w:r w:rsidR="009A60AB" w:rsidRPr="00926FB2">
        <w:t>11</w:t>
      </w:r>
      <w:r w:rsidR="006862F9" w:rsidRPr="00926FB2">
        <w:t xml:space="preserve"> - </w:t>
      </w:r>
      <w:r w:rsidRPr="00926FB2">
        <w:t>Показатели заблаговременной дега</w:t>
      </w:r>
      <w:r w:rsidR="006862F9" w:rsidRPr="00926FB2">
        <w:t>зации на шахте «Казахстанская»</w:t>
      </w:r>
    </w:p>
    <w:p w14:paraId="4E95748D" w14:textId="77777777" w:rsidR="006862F9" w:rsidRPr="00926FB2" w:rsidRDefault="006862F9" w:rsidP="00B506E7">
      <w:pPr>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7"/>
        <w:gridCol w:w="2296"/>
        <w:gridCol w:w="1839"/>
        <w:gridCol w:w="1626"/>
        <w:gridCol w:w="2011"/>
      </w:tblGrid>
      <w:tr w:rsidR="009D56E2" w:rsidRPr="00926FB2" w14:paraId="77E7C0EC" w14:textId="77777777" w:rsidTr="00B062C8">
        <w:trPr>
          <w:jc w:val="center"/>
        </w:trPr>
        <w:tc>
          <w:tcPr>
            <w:tcW w:w="1637" w:type="dxa"/>
            <w:shd w:val="clear" w:color="auto" w:fill="auto"/>
          </w:tcPr>
          <w:p w14:paraId="56A51984" w14:textId="77777777" w:rsidR="00B062C8" w:rsidRPr="00926FB2" w:rsidRDefault="00B062C8" w:rsidP="00B506E7">
            <w:pPr>
              <w:jc w:val="center"/>
              <w:rPr>
                <w:sz w:val="24"/>
                <w:szCs w:val="24"/>
              </w:rPr>
            </w:pPr>
            <w:r w:rsidRPr="00926FB2">
              <w:rPr>
                <w:sz w:val="24"/>
                <w:szCs w:val="24"/>
              </w:rPr>
              <w:t>Номер скважины</w:t>
            </w:r>
          </w:p>
        </w:tc>
        <w:tc>
          <w:tcPr>
            <w:tcW w:w="2296" w:type="dxa"/>
            <w:shd w:val="clear" w:color="auto" w:fill="auto"/>
          </w:tcPr>
          <w:p w14:paraId="16D0C40F" w14:textId="77777777" w:rsidR="00B062C8" w:rsidRPr="00926FB2" w:rsidRDefault="00B062C8" w:rsidP="00B506E7">
            <w:pPr>
              <w:jc w:val="center"/>
              <w:rPr>
                <w:sz w:val="24"/>
                <w:szCs w:val="24"/>
              </w:rPr>
            </w:pPr>
            <w:r w:rsidRPr="00926FB2">
              <w:rPr>
                <w:sz w:val="24"/>
                <w:szCs w:val="24"/>
              </w:rPr>
              <w:t>Продолжительность</w:t>
            </w:r>
          </w:p>
          <w:p w14:paraId="61FE2487" w14:textId="77777777" w:rsidR="00B062C8" w:rsidRPr="00926FB2" w:rsidRDefault="00B062C8" w:rsidP="00B506E7">
            <w:pPr>
              <w:jc w:val="center"/>
              <w:rPr>
                <w:sz w:val="24"/>
                <w:szCs w:val="24"/>
              </w:rPr>
            </w:pPr>
            <w:r w:rsidRPr="00926FB2">
              <w:rPr>
                <w:sz w:val="24"/>
                <w:szCs w:val="24"/>
              </w:rPr>
              <w:t>дегазации (месяцы)</w:t>
            </w:r>
          </w:p>
        </w:tc>
        <w:tc>
          <w:tcPr>
            <w:tcW w:w="1839" w:type="dxa"/>
            <w:shd w:val="clear" w:color="auto" w:fill="auto"/>
          </w:tcPr>
          <w:p w14:paraId="6DCC27E8" w14:textId="77777777" w:rsidR="00B062C8" w:rsidRPr="00926FB2" w:rsidRDefault="00B062C8" w:rsidP="00B506E7">
            <w:pPr>
              <w:jc w:val="center"/>
              <w:rPr>
                <w:sz w:val="24"/>
                <w:szCs w:val="24"/>
              </w:rPr>
            </w:pPr>
            <w:r w:rsidRPr="00926FB2">
              <w:rPr>
                <w:sz w:val="24"/>
                <w:szCs w:val="24"/>
              </w:rPr>
              <w:t>Объем газа,</w:t>
            </w:r>
          </w:p>
          <w:p w14:paraId="4C23D974" w14:textId="77777777" w:rsidR="00B062C8" w:rsidRPr="00926FB2" w:rsidRDefault="00B062C8" w:rsidP="00B506E7">
            <w:pPr>
              <w:jc w:val="center"/>
              <w:rPr>
                <w:sz w:val="24"/>
                <w:szCs w:val="24"/>
              </w:rPr>
            </w:pPr>
            <w:r w:rsidRPr="00926FB2">
              <w:rPr>
                <w:sz w:val="24"/>
                <w:szCs w:val="24"/>
              </w:rPr>
              <w:t>извлеченный</w:t>
            </w:r>
          </w:p>
          <w:p w14:paraId="165A1FD1" w14:textId="77777777" w:rsidR="00B062C8" w:rsidRPr="00926FB2" w:rsidRDefault="00B062C8" w:rsidP="00B506E7">
            <w:pPr>
              <w:jc w:val="center"/>
              <w:rPr>
                <w:sz w:val="24"/>
                <w:szCs w:val="24"/>
              </w:rPr>
            </w:pPr>
            <w:r w:rsidRPr="00926FB2">
              <w:rPr>
                <w:sz w:val="24"/>
                <w:szCs w:val="24"/>
              </w:rPr>
              <w:t>(мм</w:t>
            </w:r>
            <w:r w:rsidRPr="00926FB2">
              <w:rPr>
                <w:sz w:val="24"/>
                <w:szCs w:val="24"/>
                <w:vertAlign w:val="superscript"/>
              </w:rPr>
              <w:t>3</w:t>
            </w:r>
            <w:r w:rsidRPr="00926FB2">
              <w:rPr>
                <w:sz w:val="24"/>
                <w:szCs w:val="24"/>
              </w:rPr>
              <w:t>)</w:t>
            </w:r>
          </w:p>
        </w:tc>
        <w:tc>
          <w:tcPr>
            <w:tcW w:w="1626" w:type="dxa"/>
            <w:shd w:val="clear" w:color="auto" w:fill="auto"/>
          </w:tcPr>
          <w:p w14:paraId="1A836540" w14:textId="77777777" w:rsidR="00B062C8" w:rsidRPr="00926FB2" w:rsidRDefault="00B062C8" w:rsidP="00B506E7">
            <w:pPr>
              <w:jc w:val="center"/>
              <w:rPr>
                <w:sz w:val="24"/>
                <w:szCs w:val="24"/>
              </w:rPr>
            </w:pPr>
            <w:r w:rsidRPr="00926FB2">
              <w:rPr>
                <w:sz w:val="24"/>
                <w:szCs w:val="24"/>
              </w:rPr>
              <w:t>Снижение</w:t>
            </w:r>
          </w:p>
          <w:p w14:paraId="3DD0174D" w14:textId="77777777" w:rsidR="00B062C8" w:rsidRPr="00926FB2" w:rsidRDefault="00B062C8" w:rsidP="00B506E7">
            <w:pPr>
              <w:jc w:val="center"/>
              <w:rPr>
                <w:sz w:val="24"/>
                <w:szCs w:val="24"/>
              </w:rPr>
            </w:pPr>
            <w:r w:rsidRPr="00926FB2">
              <w:rPr>
                <w:sz w:val="24"/>
                <w:szCs w:val="24"/>
              </w:rPr>
              <w:t>газоносности</w:t>
            </w:r>
          </w:p>
          <w:p w14:paraId="731AB0A6" w14:textId="77777777" w:rsidR="00B062C8" w:rsidRPr="00926FB2" w:rsidRDefault="00B062C8" w:rsidP="00B506E7">
            <w:pPr>
              <w:jc w:val="center"/>
              <w:rPr>
                <w:sz w:val="24"/>
                <w:szCs w:val="24"/>
              </w:rPr>
            </w:pPr>
            <w:r w:rsidRPr="00926FB2">
              <w:rPr>
                <w:sz w:val="24"/>
                <w:szCs w:val="24"/>
              </w:rPr>
              <w:t>(м</w:t>
            </w:r>
            <w:r w:rsidRPr="00926FB2">
              <w:rPr>
                <w:sz w:val="24"/>
                <w:szCs w:val="24"/>
                <w:vertAlign w:val="superscript"/>
              </w:rPr>
              <w:t>3</w:t>
            </w:r>
            <w:r w:rsidRPr="00926FB2">
              <w:rPr>
                <w:sz w:val="24"/>
                <w:szCs w:val="24"/>
              </w:rPr>
              <w:t>/т)</w:t>
            </w:r>
          </w:p>
        </w:tc>
        <w:tc>
          <w:tcPr>
            <w:tcW w:w="2011" w:type="dxa"/>
            <w:shd w:val="clear" w:color="auto" w:fill="auto"/>
          </w:tcPr>
          <w:p w14:paraId="61F7BBAD" w14:textId="77777777" w:rsidR="00B062C8" w:rsidRPr="00926FB2" w:rsidRDefault="00B062C8" w:rsidP="00B506E7">
            <w:pPr>
              <w:jc w:val="center"/>
              <w:rPr>
                <w:sz w:val="24"/>
                <w:szCs w:val="24"/>
              </w:rPr>
            </w:pPr>
            <w:r w:rsidRPr="00926FB2">
              <w:rPr>
                <w:sz w:val="24"/>
                <w:szCs w:val="24"/>
              </w:rPr>
              <w:t>Примечание</w:t>
            </w:r>
          </w:p>
        </w:tc>
      </w:tr>
      <w:tr w:rsidR="009D56E2" w:rsidRPr="00926FB2" w14:paraId="67AB5D99" w14:textId="77777777" w:rsidTr="00B062C8">
        <w:trPr>
          <w:jc w:val="center"/>
        </w:trPr>
        <w:tc>
          <w:tcPr>
            <w:tcW w:w="1637" w:type="dxa"/>
            <w:shd w:val="clear" w:color="auto" w:fill="auto"/>
          </w:tcPr>
          <w:p w14:paraId="10E11F37" w14:textId="77777777" w:rsidR="00B062C8" w:rsidRPr="00926FB2" w:rsidRDefault="00B062C8" w:rsidP="00B506E7">
            <w:pPr>
              <w:jc w:val="center"/>
              <w:rPr>
                <w:sz w:val="24"/>
                <w:szCs w:val="24"/>
              </w:rPr>
            </w:pPr>
            <w:r w:rsidRPr="00926FB2">
              <w:rPr>
                <w:sz w:val="24"/>
                <w:szCs w:val="24"/>
              </w:rPr>
              <w:t>23</w:t>
            </w:r>
          </w:p>
        </w:tc>
        <w:tc>
          <w:tcPr>
            <w:tcW w:w="2296" w:type="dxa"/>
            <w:shd w:val="clear" w:color="auto" w:fill="auto"/>
          </w:tcPr>
          <w:p w14:paraId="27772FAA" w14:textId="77777777" w:rsidR="00B062C8" w:rsidRPr="00926FB2" w:rsidRDefault="00B062C8" w:rsidP="00B506E7">
            <w:pPr>
              <w:jc w:val="center"/>
              <w:rPr>
                <w:sz w:val="24"/>
                <w:szCs w:val="24"/>
              </w:rPr>
            </w:pPr>
            <w:r w:rsidRPr="00926FB2">
              <w:rPr>
                <w:sz w:val="24"/>
                <w:szCs w:val="24"/>
              </w:rPr>
              <w:t>126</w:t>
            </w:r>
          </w:p>
        </w:tc>
        <w:tc>
          <w:tcPr>
            <w:tcW w:w="1839" w:type="dxa"/>
            <w:shd w:val="clear" w:color="auto" w:fill="auto"/>
          </w:tcPr>
          <w:p w14:paraId="226C4674" w14:textId="77777777" w:rsidR="00B062C8" w:rsidRPr="00926FB2" w:rsidRDefault="00B062C8" w:rsidP="00B506E7">
            <w:pPr>
              <w:jc w:val="center"/>
              <w:rPr>
                <w:sz w:val="24"/>
                <w:szCs w:val="24"/>
              </w:rPr>
            </w:pPr>
            <w:r w:rsidRPr="00926FB2">
              <w:rPr>
                <w:sz w:val="24"/>
                <w:szCs w:val="24"/>
              </w:rPr>
              <w:t>0.93</w:t>
            </w:r>
          </w:p>
        </w:tc>
        <w:tc>
          <w:tcPr>
            <w:tcW w:w="1626" w:type="dxa"/>
            <w:shd w:val="clear" w:color="auto" w:fill="auto"/>
          </w:tcPr>
          <w:p w14:paraId="2ED7A4BC" w14:textId="77777777" w:rsidR="00B062C8" w:rsidRPr="00926FB2" w:rsidRDefault="00B062C8" w:rsidP="00B506E7">
            <w:pPr>
              <w:jc w:val="center"/>
              <w:rPr>
                <w:sz w:val="24"/>
                <w:szCs w:val="24"/>
              </w:rPr>
            </w:pPr>
            <w:r w:rsidRPr="00926FB2">
              <w:rPr>
                <w:sz w:val="24"/>
                <w:szCs w:val="24"/>
              </w:rPr>
              <w:t>4.02</w:t>
            </w:r>
          </w:p>
        </w:tc>
        <w:tc>
          <w:tcPr>
            <w:tcW w:w="2011" w:type="dxa"/>
            <w:shd w:val="clear" w:color="auto" w:fill="auto"/>
          </w:tcPr>
          <w:p w14:paraId="21D79CE9" w14:textId="77777777" w:rsidR="00B062C8" w:rsidRPr="00926FB2" w:rsidRDefault="00B062C8" w:rsidP="00B506E7">
            <w:pPr>
              <w:jc w:val="center"/>
              <w:rPr>
                <w:sz w:val="24"/>
                <w:szCs w:val="24"/>
              </w:rPr>
            </w:pPr>
            <w:r w:rsidRPr="00926FB2">
              <w:rPr>
                <w:sz w:val="24"/>
                <w:szCs w:val="24"/>
              </w:rPr>
              <w:t>Самоистечение</w:t>
            </w:r>
          </w:p>
        </w:tc>
      </w:tr>
      <w:tr w:rsidR="009D56E2" w:rsidRPr="00926FB2" w14:paraId="2EF49D6F" w14:textId="77777777" w:rsidTr="00B062C8">
        <w:trPr>
          <w:jc w:val="center"/>
        </w:trPr>
        <w:tc>
          <w:tcPr>
            <w:tcW w:w="1637" w:type="dxa"/>
            <w:shd w:val="clear" w:color="auto" w:fill="auto"/>
          </w:tcPr>
          <w:p w14:paraId="3432B74F" w14:textId="77777777" w:rsidR="00B062C8" w:rsidRPr="00926FB2" w:rsidRDefault="00B062C8" w:rsidP="00B506E7">
            <w:pPr>
              <w:jc w:val="center"/>
              <w:rPr>
                <w:sz w:val="24"/>
                <w:szCs w:val="24"/>
              </w:rPr>
            </w:pPr>
            <w:r w:rsidRPr="00926FB2">
              <w:rPr>
                <w:sz w:val="24"/>
                <w:szCs w:val="24"/>
              </w:rPr>
              <w:t>24</w:t>
            </w:r>
          </w:p>
        </w:tc>
        <w:tc>
          <w:tcPr>
            <w:tcW w:w="2296" w:type="dxa"/>
            <w:shd w:val="clear" w:color="auto" w:fill="auto"/>
          </w:tcPr>
          <w:p w14:paraId="18AF2DCA" w14:textId="77777777" w:rsidR="00B062C8" w:rsidRPr="00926FB2" w:rsidRDefault="00B062C8" w:rsidP="00B506E7">
            <w:pPr>
              <w:jc w:val="center"/>
              <w:rPr>
                <w:sz w:val="24"/>
                <w:szCs w:val="24"/>
              </w:rPr>
            </w:pPr>
            <w:r w:rsidRPr="00926FB2">
              <w:rPr>
                <w:sz w:val="24"/>
                <w:szCs w:val="24"/>
              </w:rPr>
              <w:t>126</w:t>
            </w:r>
          </w:p>
        </w:tc>
        <w:tc>
          <w:tcPr>
            <w:tcW w:w="1839" w:type="dxa"/>
            <w:shd w:val="clear" w:color="auto" w:fill="auto"/>
          </w:tcPr>
          <w:p w14:paraId="137C5AEE" w14:textId="77777777" w:rsidR="00B062C8" w:rsidRPr="00926FB2" w:rsidRDefault="00B062C8" w:rsidP="00B506E7">
            <w:pPr>
              <w:jc w:val="center"/>
              <w:rPr>
                <w:sz w:val="24"/>
                <w:szCs w:val="24"/>
              </w:rPr>
            </w:pPr>
            <w:r w:rsidRPr="00926FB2">
              <w:rPr>
                <w:sz w:val="24"/>
                <w:szCs w:val="24"/>
              </w:rPr>
              <w:t>1.27</w:t>
            </w:r>
          </w:p>
        </w:tc>
        <w:tc>
          <w:tcPr>
            <w:tcW w:w="1626" w:type="dxa"/>
            <w:shd w:val="clear" w:color="auto" w:fill="auto"/>
          </w:tcPr>
          <w:p w14:paraId="24B906F3" w14:textId="77777777" w:rsidR="00B062C8" w:rsidRPr="00926FB2" w:rsidRDefault="00B062C8" w:rsidP="00B506E7">
            <w:pPr>
              <w:jc w:val="center"/>
              <w:rPr>
                <w:sz w:val="24"/>
                <w:szCs w:val="24"/>
              </w:rPr>
            </w:pPr>
            <w:r w:rsidRPr="00926FB2">
              <w:rPr>
                <w:sz w:val="24"/>
                <w:szCs w:val="24"/>
              </w:rPr>
              <w:t>6.32</w:t>
            </w:r>
          </w:p>
        </w:tc>
        <w:tc>
          <w:tcPr>
            <w:tcW w:w="2011" w:type="dxa"/>
            <w:shd w:val="clear" w:color="auto" w:fill="auto"/>
          </w:tcPr>
          <w:p w14:paraId="694C4B60" w14:textId="77777777" w:rsidR="00B062C8" w:rsidRPr="00926FB2" w:rsidRDefault="00B062C8" w:rsidP="00B506E7">
            <w:pPr>
              <w:jc w:val="center"/>
              <w:rPr>
                <w:sz w:val="24"/>
                <w:szCs w:val="24"/>
              </w:rPr>
            </w:pPr>
            <w:r w:rsidRPr="00926FB2">
              <w:rPr>
                <w:sz w:val="24"/>
                <w:szCs w:val="24"/>
              </w:rPr>
              <w:t>Самоистечение</w:t>
            </w:r>
          </w:p>
        </w:tc>
      </w:tr>
      <w:tr w:rsidR="009D56E2" w:rsidRPr="00926FB2" w14:paraId="4C574CDD" w14:textId="77777777" w:rsidTr="00B062C8">
        <w:trPr>
          <w:jc w:val="center"/>
        </w:trPr>
        <w:tc>
          <w:tcPr>
            <w:tcW w:w="1637" w:type="dxa"/>
            <w:shd w:val="clear" w:color="auto" w:fill="auto"/>
          </w:tcPr>
          <w:p w14:paraId="794872F4" w14:textId="77777777" w:rsidR="00B062C8" w:rsidRPr="00926FB2" w:rsidRDefault="00B062C8" w:rsidP="00B506E7">
            <w:pPr>
              <w:jc w:val="center"/>
              <w:rPr>
                <w:sz w:val="24"/>
                <w:szCs w:val="24"/>
              </w:rPr>
            </w:pPr>
            <w:r w:rsidRPr="00926FB2">
              <w:rPr>
                <w:sz w:val="24"/>
                <w:szCs w:val="24"/>
              </w:rPr>
              <w:t>25</w:t>
            </w:r>
          </w:p>
        </w:tc>
        <w:tc>
          <w:tcPr>
            <w:tcW w:w="2296" w:type="dxa"/>
            <w:shd w:val="clear" w:color="auto" w:fill="auto"/>
          </w:tcPr>
          <w:p w14:paraId="6B6EED5B" w14:textId="77777777" w:rsidR="00B062C8" w:rsidRPr="00926FB2" w:rsidRDefault="00B062C8" w:rsidP="00B506E7">
            <w:pPr>
              <w:jc w:val="center"/>
              <w:rPr>
                <w:sz w:val="24"/>
                <w:szCs w:val="24"/>
              </w:rPr>
            </w:pPr>
            <w:r w:rsidRPr="00926FB2">
              <w:rPr>
                <w:sz w:val="24"/>
                <w:szCs w:val="24"/>
              </w:rPr>
              <w:t>120</w:t>
            </w:r>
          </w:p>
        </w:tc>
        <w:tc>
          <w:tcPr>
            <w:tcW w:w="1839" w:type="dxa"/>
            <w:shd w:val="clear" w:color="auto" w:fill="auto"/>
          </w:tcPr>
          <w:p w14:paraId="1994997F" w14:textId="77777777" w:rsidR="00B062C8" w:rsidRPr="00926FB2" w:rsidRDefault="00B062C8" w:rsidP="00B506E7">
            <w:pPr>
              <w:jc w:val="center"/>
              <w:rPr>
                <w:sz w:val="24"/>
                <w:szCs w:val="24"/>
              </w:rPr>
            </w:pPr>
            <w:r w:rsidRPr="00926FB2">
              <w:rPr>
                <w:sz w:val="24"/>
                <w:szCs w:val="24"/>
              </w:rPr>
              <w:t>1.09</w:t>
            </w:r>
          </w:p>
        </w:tc>
        <w:tc>
          <w:tcPr>
            <w:tcW w:w="1626" w:type="dxa"/>
            <w:shd w:val="clear" w:color="auto" w:fill="auto"/>
          </w:tcPr>
          <w:p w14:paraId="74D16417" w14:textId="77777777" w:rsidR="00B062C8" w:rsidRPr="00926FB2" w:rsidRDefault="00B062C8" w:rsidP="00B506E7">
            <w:pPr>
              <w:jc w:val="center"/>
              <w:rPr>
                <w:sz w:val="24"/>
                <w:szCs w:val="24"/>
              </w:rPr>
            </w:pPr>
            <w:r w:rsidRPr="00926FB2">
              <w:rPr>
                <w:sz w:val="24"/>
                <w:szCs w:val="24"/>
              </w:rPr>
              <w:t>5.44</w:t>
            </w:r>
          </w:p>
        </w:tc>
        <w:tc>
          <w:tcPr>
            <w:tcW w:w="2011" w:type="dxa"/>
            <w:shd w:val="clear" w:color="auto" w:fill="auto"/>
          </w:tcPr>
          <w:p w14:paraId="1FF9C716" w14:textId="77777777" w:rsidR="00B062C8" w:rsidRPr="00926FB2" w:rsidRDefault="00B062C8" w:rsidP="00B506E7">
            <w:pPr>
              <w:jc w:val="center"/>
              <w:rPr>
                <w:sz w:val="24"/>
                <w:szCs w:val="24"/>
              </w:rPr>
            </w:pPr>
            <w:r w:rsidRPr="00926FB2">
              <w:rPr>
                <w:sz w:val="24"/>
                <w:szCs w:val="24"/>
              </w:rPr>
              <w:t>Станок-качалка</w:t>
            </w:r>
          </w:p>
        </w:tc>
      </w:tr>
      <w:tr w:rsidR="009D56E2" w:rsidRPr="00926FB2" w14:paraId="3FCDB2C7" w14:textId="77777777" w:rsidTr="00B062C8">
        <w:trPr>
          <w:jc w:val="center"/>
        </w:trPr>
        <w:tc>
          <w:tcPr>
            <w:tcW w:w="1637" w:type="dxa"/>
            <w:shd w:val="clear" w:color="auto" w:fill="auto"/>
          </w:tcPr>
          <w:p w14:paraId="4C2CAB20" w14:textId="77777777" w:rsidR="00B062C8" w:rsidRPr="00926FB2" w:rsidRDefault="00B062C8" w:rsidP="00B506E7">
            <w:pPr>
              <w:jc w:val="center"/>
              <w:rPr>
                <w:sz w:val="24"/>
                <w:szCs w:val="24"/>
              </w:rPr>
            </w:pPr>
            <w:r w:rsidRPr="00926FB2">
              <w:rPr>
                <w:sz w:val="24"/>
                <w:szCs w:val="24"/>
              </w:rPr>
              <w:t>30</w:t>
            </w:r>
          </w:p>
        </w:tc>
        <w:tc>
          <w:tcPr>
            <w:tcW w:w="2296" w:type="dxa"/>
            <w:shd w:val="clear" w:color="auto" w:fill="auto"/>
          </w:tcPr>
          <w:p w14:paraId="68ADD997" w14:textId="77777777" w:rsidR="00B062C8" w:rsidRPr="00926FB2" w:rsidRDefault="00B062C8" w:rsidP="00B506E7">
            <w:pPr>
              <w:jc w:val="center"/>
              <w:rPr>
                <w:sz w:val="24"/>
                <w:szCs w:val="24"/>
              </w:rPr>
            </w:pPr>
            <w:r w:rsidRPr="00926FB2">
              <w:rPr>
                <w:sz w:val="24"/>
                <w:szCs w:val="24"/>
              </w:rPr>
              <w:t>106</w:t>
            </w:r>
          </w:p>
        </w:tc>
        <w:tc>
          <w:tcPr>
            <w:tcW w:w="1839" w:type="dxa"/>
            <w:shd w:val="clear" w:color="auto" w:fill="auto"/>
          </w:tcPr>
          <w:p w14:paraId="7081766E" w14:textId="77777777" w:rsidR="00B062C8" w:rsidRPr="00926FB2" w:rsidRDefault="00B062C8" w:rsidP="00B506E7">
            <w:pPr>
              <w:jc w:val="center"/>
              <w:rPr>
                <w:sz w:val="24"/>
                <w:szCs w:val="24"/>
              </w:rPr>
            </w:pPr>
            <w:r w:rsidRPr="00926FB2">
              <w:rPr>
                <w:sz w:val="24"/>
                <w:szCs w:val="24"/>
              </w:rPr>
              <w:t>0.56</w:t>
            </w:r>
          </w:p>
        </w:tc>
        <w:tc>
          <w:tcPr>
            <w:tcW w:w="1626" w:type="dxa"/>
            <w:shd w:val="clear" w:color="auto" w:fill="auto"/>
          </w:tcPr>
          <w:p w14:paraId="31A94E7A" w14:textId="77777777" w:rsidR="00B062C8" w:rsidRPr="00926FB2" w:rsidRDefault="00B062C8" w:rsidP="00B506E7">
            <w:pPr>
              <w:jc w:val="center"/>
              <w:rPr>
                <w:sz w:val="24"/>
                <w:szCs w:val="24"/>
              </w:rPr>
            </w:pPr>
            <w:r w:rsidRPr="00926FB2">
              <w:rPr>
                <w:sz w:val="24"/>
                <w:szCs w:val="24"/>
              </w:rPr>
              <w:t>2.80</w:t>
            </w:r>
          </w:p>
        </w:tc>
        <w:tc>
          <w:tcPr>
            <w:tcW w:w="2011" w:type="dxa"/>
            <w:shd w:val="clear" w:color="auto" w:fill="auto"/>
          </w:tcPr>
          <w:p w14:paraId="4734632E" w14:textId="77777777" w:rsidR="00B062C8" w:rsidRPr="00926FB2" w:rsidRDefault="00B062C8" w:rsidP="00B506E7">
            <w:pPr>
              <w:jc w:val="center"/>
              <w:rPr>
                <w:sz w:val="24"/>
                <w:szCs w:val="24"/>
              </w:rPr>
            </w:pPr>
            <w:r w:rsidRPr="00926FB2">
              <w:rPr>
                <w:sz w:val="24"/>
                <w:szCs w:val="24"/>
              </w:rPr>
              <w:t>Станок-качалка</w:t>
            </w:r>
          </w:p>
        </w:tc>
      </w:tr>
      <w:tr w:rsidR="009D56E2" w:rsidRPr="00926FB2" w14:paraId="6EAD8D4C" w14:textId="77777777" w:rsidTr="00B062C8">
        <w:trPr>
          <w:jc w:val="center"/>
        </w:trPr>
        <w:tc>
          <w:tcPr>
            <w:tcW w:w="1637" w:type="dxa"/>
            <w:shd w:val="clear" w:color="auto" w:fill="auto"/>
          </w:tcPr>
          <w:p w14:paraId="515058AE" w14:textId="77777777" w:rsidR="00B062C8" w:rsidRPr="00926FB2" w:rsidRDefault="00B062C8" w:rsidP="00B506E7">
            <w:pPr>
              <w:jc w:val="center"/>
              <w:rPr>
                <w:sz w:val="24"/>
                <w:szCs w:val="24"/>
              </w:rPr>
            </w:pPr>
            <w:r w:rsidRPr="00926FB2">
              <w:rPr>
                <w:sz w:val="24"/>
                <w:szCs w:val="24"/>
              </w:rPr>
              <w:t>31</w:t>
            </w:r>
          </w:p>
        </w:tc>
        <w:tc>
          <w:tcPr>
            <w:tcW w:w="2296" w:type="dxa"/>
            <w:shd w:val="clear" w:color="auto" w:fill="auto"/>
          </w:tcPr>
          <w:p w14:paraId="1266E3A1" w14:textId="77777777" w:rsidR="00B062C8" w:rsidRPr="00926FB2" w:rsidRDefault="00B062C8" w:rsidP="00B506E7">
            <w:pPr>
              <w:jc w:val="center"/>
              <w:rPr>
                <w:sz w:val="24"/>
                <w:szCs w:val="24"/>
              </w:rPr>
            </w:pPr>
            <w:r w:rsidRPr="00926FB2">
              <w:rPr>
                <w:sz w:val="24"/>
                <w:szCs w:val="24"/>
              </w:rPr>
              <w:t>103</w:t>
            </w:r>
          </w:p>
        </w:tc>
        <w:tc>
          <w:tcPr>
            <w:tcW w:w="1839" w:type="dxa"/>
            <w:shd w:val="clear" w:color="auto" w:fill="auto"/>
          </w:tcPr>
          <w:p w14:paraId="103757DB" w14:textId="77777777" w:rsidR="00B062C8" w:rsidRPr="00926FB2" w:rsidRDefault="00B062C8" w:rsidP="00B506E7">
            <w:pPr>
              <w:jc w:val="center"/>
              <w:rPr>
                <w:sz w:val="24"/>
                <w:szCs w:val="24"/>
              </w:rPr>
            </w:pPr>
            <w:r w:rsidRPr="00926FB2">
              <w:rPr>
                <w:sz w:val="24"/>
                <w:szCs w:val="24"/>
              </w:rPr>
              <w:t>0.60</w:t>
            </w:r>
          </w:p>
        </w:tc>
        <w:tc>
          <w:tcPr>
            <w:tcW w:w="1626" w:type="dxa"/>
            <w:shd w:val="clear" w:color="auto" w:fill="auto"/>
          </w:tcPr>
          <w:p w14:paraId="36322129" w14:textId="77777777" w:rsidR="00B062C8" w:rsidRPr="00926FB2" w:rsidRDefault="00B062C8" w:rsidP="00B506E7">
            <w:pPr>
              <w:jc w:val="center"/>
              <w:rPr>
                <w:sz w:val="24"/>
                <w:szCs w:val="24"/>
              </w:rPr>
            </w:pPr>
            <w:r w:rsidRPr="00926FB2">
              <w:rPr>
                <w:sz w:val="24"/>
                <w:szCs w:val="24"/>
              </w:rPr>
              <w:t>5.46</w:t>
            </w:r>
          </w:p>
        </w:tc>
        <w:tc>
          <w:tcPr>
            <w:tcW w:w="2011" w:type="dxa"/>
            <w:shd w:val="clear" w:color="auto" w:fill="auto"/>
          </w:tcPr>
          <w:p w14:paraId="3C2EE901" w14:textId="77777777" w:rsidR="00B062C8" w:rsidRPr="00926FB2" w:rsidRDefault="00B062C8" w:rsidP="00B506E7">
            <w:pPr>
              <w:jc w:val="center"/>
              <w:rPr>
                <w:sz w:val="24"/>
                <w:szCs w:val="24"/>
              </w:rPr>
            </w:pPr>
            <w:r w:rsidRPr="00926FB2">
              <w:rPr>
                <w:sz w:val="24"/>
                <w:szCs w:val="24"/>
              </w:rPr>
              <w:t>Самоистечение</w:t>
            </w:r>
          </w:p>
        </w:tc>
      </w:tr>
      <w:tr w:rsidR="00B062C8" w:rsidRPr="00926FB2" w14:paraId="7CCBD06B" w14:textId="77777777" w:rsidTr="00B062C8">
        <w:trPr>
          <w:jc w:val="center"/>
        </w:trPr>
        <w:tc>
          <w:tcPr>
            <w:tcW w:w="1637" w:type="dxa"/>
            <w:shd w:val="clear" w:color="auto" w:fill="auto"/>
          </w:tcPr>
          <w:p w14:paraId="131296D2" w14:textId="77777777" w:rsidR="00B062C8" w:rsidRPr="00926FB2" w:rsidRDefault="00B062C8" w:rsidP="00B506E7">
            <w:pPr>
              <w:jc w:val="center"/>
              <w:rPr>
                <w:sz w:val="24"/>
                <w:szCs w:val="24"/>
              </w:rPr>
            </w:pPr>
            <w:r w:rsidRPr="00926FB2">
              <w:rPr>
                <w:sz w:val="24"/>
                <w:szCs w:val="24"/>
              </w:rPr>
              <w:t>37</w:t>
            </w:r>
          </w:p>
        </w:tc>
        <w:tc>
          <w:tcPr>
            <w:tcW w:w="2296" w:type="dxa"/>
            <w:shd w:val="clear" w:color="auto" w:fill="auto"/>
          </w:tcPr>
          <w:p w14:paraId="4B30B3A8" w14:textId="77777777" w:rsidR="00B062C8" w:rsidRPr="00926FB2" w:rsidRDefault="00B062C8" w:rsidP="00B506E7">
            <w:pPr>
              <w:jc w:val="center"/>
              <w:rPr>
                <w:sz w:val="24"/>
                <w:szCs w:val="24"/>
              </w:rPr>
            </w:pPr>
            <w:r w:rsidRPr="00926FB2">
              <w:rPr>
                <w:sz w:val="24"/>
                <w:szCs w:val="24"/>
              </w:rPr>
              <w:t>80</w:t>
            </w:r>
          </w:p>
        </w:tc>
        <w:tc>
          <w:tcPr>
            <w:tcW w:w="1839" w:type="dxa"/>
            <w:shd w:val="clear" w:color="auto" w:fill="auto"/>
          </w:tcPr>
          <w:p w14:paraId="266904CE" w14:textId="77777777" w:rsidR="00B062C8" w:rsidRPr="00926FB2" w:rsidRDefault="00B062C8" w:rsidP="00B506E7">
            <w:pPr>
              <w:jc w:val="center"/>
              <w:rPr>
                <w:sz w:val="24"/>
                <w:szCs w:val="24"/>
              </w:rPr>
            </w:pPr>
            <w:r w:rsidRPr="00926FB2">
              <w:rPr>
                <w:sz w:val="24"/>
                <w:szCs w:val="24"/>
              </w:rPr>
              <w:t>0.80</w:t>
            </w:r>
          </w:p>
        </w:tc>
        <w:tc>
          <w:tcPr>
            <w:tcW w:w="1626" w:type="dxa"/>
            <w:shd w:val="clear" w:color="auto" w:fill="auto"/>
          </w:tcPr>
          <w:p w14:paraId="25EA2555" w14:textId="77777777" w:rsidR="00B062C8" w:rsidRPr="00926FB2" w:rsidRDefault="00B062C8" w:rsidP="00B506E7">
            <w:pPr>
              <w:jc w:val="center"/>
              <w:rPr>
                <w:sz w:val="24"/>
                <w:szCs w:val="24"/>
              </w:rPr>
            </w:pPr>
            <w:r w:rsidRPr="00926FB2">
              <w:rPr>
                <w:sz w:val="24"/>
                <w:szCs w:val="24"/>
              </w:rPr>
              <w:t>4.01</w:t>
            </w:r>
          </w:p>
        </w:tc>
        <w:tc>
          <w:tcPr>
            <w:tcW w:w="2011" w:type="dxa"/>
            <w:shd w:val="clear" w:color="auto" w:fill="auto"/>
          </w:tcPr>
          <w:p w14:paraId="22A70732" w14:textId="77777777" w:rsidR="00B062C8" w:rsidRPr="00926FB2" w:rsidRDefault="00B062C8" w:rsidP="00B506E7">
            <w:pPr>
              <w:jc w:val="center"/>
              <w:rPr>
                <w:sz w:val="24"/>
                <w:szCs w:val="24"/>
              </w:rPr>
            </w:pPr>
            <w:r w:rsidRPr="00926FB2">
              <w:rPr>
                <w:sz w:val="24"/>
                <w:szCs w:val="24"/>
              </w:rPr>
              <w:t>Самоистечение</w:t>
            </w:r>
          </w:p>
        </w:tc>
      </w:tr>
      <w:bookmarkEnd w:id="62"/>
    </w:tbl>
    <w:p w14:paraId="32078F1C" w14:textId="77777777" w:rsidR="00B062C8" w:rsidRPr="00926FB2" w:rsidRDefault="00B062C8" w:rsidP="00B506E7">
      <w:pPr>
        <w:jc w:val="both"/>
      </w:pPr>
    </w:p>
    <w:p w14:paraId="6709F0EC" w14:textId="5B4B1B4D" w:rsidR="00B062C8" w:rsidRPr="00926FB2" w:rsidRDefault="00B062C8" w:rsidP="00B506E7">
      <w:pPr>
        <w:ind w:firstLine="709"/>
        <w:jc w:val="both"/>
      </w:pPr>
      <w:r w:rsidRPr="00926FB2">
        <w:t xml:space="preserve">Однако этого снижения содержания газа в пласте оказалось недостаточным для безопасного проведения подготовительных выработок по верхнему слою пласта </w:t>
      </w:r>
      <w:r w:rsidR="009A3789" w:rsidRPr="00926FB2">
        <w:t>d</w:t>
      </w:r>
      <w:r w:rsidR="009A3789" w:rsidRPr="00926FB2">
        <w:rPr>
          <w:vertAlign w:val="subscript"/>
        </w:rPr>
        <w:t>6</w:t>
      </w:r>
      <w:r w:rsidRPr="00926FB2">
        <w:t>. В связи с недостаточной эффективностью заблаговременной дегазации при подготовке и отработке запасов выемочного участка применяется еще 3 этапа дегазационной подготовки</w:t>
      </w:r>
      <w:r w:rsidR="00D753DA" w:rsidRPr="00926FB2">
        <w:t xml:space="preserve"> </w:t>
      </w:r>
      <w:r w:rsidR="00D753DA" w:rsidRPr="00926FB2">
        <w:rPr>
          <w:bCs/>
        </w:rPr>
        <w:t>[1</w:t>
      </w:r>
      <w:r w:rsidR="00D753DA" w:rsidRPr="00926FB2">
        <w:rPr>
          <w:bCs/>
          <w:lang w:val="kk-KZ"/>
        </w:rPr>
        <w:t>38</w:t>
      </w:r>
      <w:r w:rsidR="00D753DA" w:rsidRPr="00926FB2">
        <w:rPr>
          <w:bCs/>
        </w:rPr>
        <w:t>]</w:t>
      </w:r>
      <w:r w:rsidRPr="00926FB2">
        <w:t>:</w:t>
      </w:r>
    </w:p>
    <w:p w14:paraId="036C8014" w14:textId="19EC3B2E" w:rsidR="00B062C8" w:rsidRPr="00926FB2" w:rsidRDefault="00B062C8" w:rsidP="00B506E7">
      <w:pPr>
        <w:ind w:firstLine="709"/>
        <w:jc w:val="both"/>
      </w:pPr>
      <w:r w:rsidRPr="00926FB2">
        <w:t xml:space="preserve">1. Предварительная дегазация. Скважины бурятся по пласту с конвейерного и вентиляционного штреков, при этом желательно бурение скважин перпендикулярно основному кливажу или под углом к нему. При бурении скважин перпендикулярно к кливажу дебит скважины возрастает до 10 раз по сравнению с бурением скважин вдоль кливажа. Срок предварительной дегазации по пласту должен быть не менее года. При этом снижение газоносности пласта достигает 25%. Расстояние между скважинами определяется расчетом и составляет от 2 до </w:t>
      </w:r>
      <w:smartTag w:uri="urn:schemas-microsoft-com:office:smarttags" w:element="metricconverter">
        <w:smartTagPr>
          <w:attr w:name="ProductID" w:val="6 метров"/>
        </w:smartTagPr>
        <w:r w:rsidRPr="00926FB2">
          <w:t>6 метров</w:t>
        </w:r>
      </w:smartTag>
      <w:r w:rsidRPr="00926FB2">
        <w:t xml:space="preserve">. При этом очень важно обеспечение качественной герметизации устьев скважин. На </w:t>
      </w:r>
      <w:r w:rsidR="009A60AB" w:rsidRPr="00926FB2">
        <w:t>рисунке</w:t>
      </w:r>
      <w:r w:rsidRPr="00926FB2">
        <w:t xml:space="preserve"> 3.</w:t>
      </w:r>
      <w:r w:rsidR="009A60AB" w:rsidRPr="00926FB2">
        <w:t>9</w:t>
      </w:r>
      <w:r w:rsidRPr="00926FB2">
        <w:t xml:space="preserve"> приведены результаты оценки влияния качества герметизации скважин на компонентный состав извлекаемой метановоздушной смеси (с кислотой) при существующей практике и на экспериментальном участке с более качественной герметизацией</w:t>
      </w:r>
      <w:r w:rsidR="00D753DA" w:rsidRPr="00926FB2">
        <w:t xml:space="preserve"> </w:t>
      </w:r>
      <w:r w:rsidR="00D753DA" w:rsidRPr="00926FB2">
        <w:rPr>
          <w:bCs/>
        </w:rPr>
        <w:t>[1</w:t>
      </w:r>
      <w:r w:rsidR="00D753DA" w:rsidRPr="00926FB2">
        <w:rPr>
          <w:bCs/>
          <w:lang w:val="kk-KZ"/>
        </w:rPr>
        <w:t>38</w:t>
      </w:r>
      <w:r w:rsidR="00D753DA" w:rsidRPr="00926FB2">
        <w:rPr>
          <w:bCs/>
        </w:rPr>
        <w:t>]</w:t>
      </w:r>
      <w:r w:rsidRPr="00926FB2">
        <w:t>.</w:t>
      </w:r>
    </w:p>
    <w:p w14:paraId="747A39C8" w14:textId="1215FD68" w:rsidR="00B062C8" w:rsidRPr="00926FB2" w:rsidRDefault="00B062C8" w:rsidP="00B506E7">
      <w:pPr>
        <w:ind w:firstLine="709"/>
        <w:jc w:val="both"/>
      </w:pPr>
      <w:r w:rsidRPr="00926FB2">
        <w:t xml:space="preserve">2. Опережающая дегазация в зоне влияния лавы. Используется эффект повышения проницаемости пласта в зоне опорного давления лавы в результате образования новых трещин (за счет воздействия кислот). Для более эффективного снижения газоносности пласта необходимо скважины опережающей дегазации подключать к отдельному газопроводу и на отдельную вакуум насосную станцию (далее ВНС). Следует отметить, что зона повышенного газовыделения, как правило, не превышает </w:t>
      </w:r>
      <w:smartTag w:uri="urn:schemas-microsoft-com:office:smarttags" w:element="metricconverter">
        <w:smartTagPr>
          <w:attr w:name="ProductID" w:val="50 м"/>
        </w:smartTagPr>
        <w:r w:rsidRPr="00926FB2">
          <w:t>50 м</w:t>
        </w:r>
      </w:smartTag>
      <w:r w:rsidRPr="00926FB2">
        <w:t xml:space="preserve"> (сравни</w:t>
      </w:r>
      <w:r w:rsidR="00B93E16" w:rsidRPr="00926FB2">
        <w:t>ть</w:t>
      </w:r>
      <w:r w:rsidRPr="00926FB2">
        <w:t xml:space="preserve"> с параграфом 3.1, где зона </w:t>
      </w:r>
      <w:r w:rsidRPr="00926FB2">
        <w:rPr>
          <w:lang w:val="en-US"/>
        </w:rPr>
        <w:t>L</w:t>
      </w:r>
      <w:r w:rsidRPr="00926FB2">
        <w:t xml:space="preserve"> ≈ </w:t>
      </w:r>
      <w:smartTag w:uri="urn:schemas-microsoft-com:office:smarttags" w:element="metricconverter">
        <w:smartTagPr>
          <w:attr w:name="ProductID" w:val="70 м"/>
        </w:smartTagPr>
        <w:r w:rsidRPr="00926FB2">
          <w:t>70 м</w:t>
        </w:r>
      </w:smartTag>
      <w:r w:rsidRPr="00926FB2">
        <w:t>), а эффективность данного способа снижается с ростом нагрузок на очистной забой</w:t>
      </w:r>
      <w:r w:rsidR="00D753DA" w:rsidRPr="00926FB2">
        <w:t xml:space="preserve"> </w:t>
      </w:r>
      <w:r w:rsidR="00D753DA" w:rsidRPr="00926FB2">
        <w:rPr>
          <w:bCs/>
        </w:rPr>
        <w:t>[1</w:t>
      </w:r>
      <w:r w:rsidR="00D753DA" w:rsidRPr="00926FB2">
        <w:rPr>
          <w:bCs/>
          <w:lang w:val="kk-KZ"/>
        </w:rPr>
        <w:t>38</w:t>
      </w:r>
      <w:r w:rsidR="00D753DA" w:rsidRPr="00926FB2">
        <w:rPr>
          <w:bCs/>
        </w:rPr>
        <w:t>]</w:t>
      </w:r>
      <w:r w:rsidRPr="00926FB2">
        <w:t>.</w:t>
      </w:r>
    </w:p>
    <w:p w14:paraId="1007A88B" w14:textId="77777777" w:rsidR="00B062C8" w:rsidRPr="00926FB2" w:rsidRDefault="00B062C8" w:rsidP="00B506E7">
      <w:pPr>
        <w:ind w:firstLine="567"/>
        <w:jc w:val="both"/>
      </w:pPr>
    </w:p>
    <w:p w14:paraId="10D98BC7" w14:textId="77777777" w:rsidR="00B062C8" w:rsidRPr="00926FB2" w:rsidRDefault="00836185" w:rsidP="00B506E7">
      <w:pPr>
        <w:jc w:val="center"/>
      </w:pPr>
      <w:r w:rsidRPr="00926FB2">
        <w:rPr>
          <w:noProof/>
        </w:rPr>
        <w:drawing>
          <wp:inline distT="0" distB="0" distL="0" distR="0" wp14:anchorId="41E35DFE" wp14:editId="0BB2B5F5">
            <wp:extent cx="5215890" cy="2200275"/>
            <wp:effectExtent l="0" t="0" r="3810" b="952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82" cstate="print">
                      <a:extLst>
                        <a:ext uri="{28A0092B-C50C-407E-A947-70E740481C1C}">
                          <a14:useLocalDpi xmlns:a14="http://schemas.microsoft.com/office/drawing/2010/main" val="0"/>
                        </a:ext>
                      </a:extLst>
                    </a:blip>
                    <a:srcRect l="10545" t="21727" r="1456" b="19545"/>
                    <a:stretch>
                      <a:fillRect/>
                    </a:stretch>
                  </pic:blipFill>
                  <pic:spPr bwMode="auto">
                    <a:xfrm>
                      <a:off x="0" y="0"/>
                      <a:ext cx="5215890" cy="2200275"/>
                    </a:xfrm>
                    <a:prstGeom prst="rect">
                      <a:avLst/>
                    </a:prstGeom>
                    <a:noFill/>
                    <a:ln>
                      <a:noFill/>
                    </a:ln>
                  </pic:spPr>
                </pic:pic>
              </a:graphicData>
            </a:graphic>
          </wp:inline>
        </w:drawing>
      </w:r>
    </w:p>
    <w:p w14:paraId="04D41C60" w14:textId="77777777" w:rsidR="00B062C8" w:rsidRPr="00926FB2" w:rsidRDefault="00B062C8" w:rsidP="00B506E7">
      <w:pPr>
        <w:ind w:firstLine="567"/>
        <w:jc w:val="both"/>
      </w:pPr>
    </w:p>
    <w:p w14:paraId="58514280" w14:textId="217C110E" w:rsidR="00B062C8" w:rsidRPr="00926FB2" w:rsidRDefault="00B062C8" w:rsidP="00B506E7">
      <w:pPr>
        <w:ind w:firstLine="567"/>
        <w:jc w:val="center"/>
      </w:pPr>
      <w:r w:rsidRPr="00926FB2">
        <w:t>Рисунок 3.</w:t>
      </w:r>
      <w:r w:rsidR="009A60AB" w:rsidRPr="00926FB2">
        <w:t>9</w:t>
      </w:r>
      <w:r w:rsidR="006862F9" w:rsidRPr="00926FB2">
        <w:t xml:space="preserve"> - </w:t>
      </w:r>
      <w:r w:rsidRPr="00926FB2">
        <w:t>Влияние эффективности герметизации устья дегазационной скважины и величины вакуума на концентр</w:t>
      </w:r>
      <w:r w:rsidR="006862F9" w:rsidRPr="00926FB2">
        <w:t>ацию метана в извлекаемой смеси</w:t>
      </w:r>
      <w:r w:rsidR="00D753DA" w:rsidRPr="00926FB2">
        <w:t xml:space="preserve"> </w:t>
      </w:r>
      <w:r w:rsidR="00D753DA" w:rsidRPr="00926FB2">
        <w:rPr>
          <w:bCs/>
        </w:rPr>
        <w:t>[1</w:t>
      </w:r>
      <w:r w:rsidR="00D753DA" w:rsidRPr="00926FB2">
        <w:rPr>
          <w:bCs/>
          <w:lang w:val="kk-KZ"/>
        </w:rPr>
        <w:t>38</w:t>
      </w:r>
      <w:r w:rsidR="00D753DA" w:rsidRPr="00926FB2">
        <w:rPr>
          <w:bCs/>
        </w:rPr>
        <w:t>]</w:t>
      </w:r>
    </w:p>
    <w:p w14:paraId="4071081C" w14:textId="77777777" w:rsidR="00B062C8" w:rsidRPr="00926FB2" w:rsidRDefault="00B062C8" w:rsidP="00B506E7">
      <w:pPr>
        <w:ind w:firstLine="567"/>
        <w:jc w:val="both"/>
      </w:pPr>
    </w:p>
    <w:p w14:paraId="4B50EB52" w14:textId="454E12CA" w:rsidR="00B062C8" w:rsidRPr="00926FB2" w:rsidRDefault="00B062C8" w:rsidP="00B506E7">
      <w:pPr>
        <w:ind w:firstLine="709"/>
        <w:jc w:val="both"/>
      </w:pPr>
      <w:r w:rsidRPr="00926FB2">
        <w:t>3. Дегазация выработанного пространства. Проводится с целью предотвращения снижения поступления свободного газа из выработанного пространства в рабочую зону. Для этого используются вертикальные скважины, буримые с поверхности или из подземных выработок в выработанное пространство, а также отвод газовоздушной смеси через дренажные выработки. Следует отметить, что с увеличением глубины ведения горных работ и эффективность дегазации вертикальными скважинами снижается</w:t>
      </w:r>
      <w:r w:rsidR="00D753DA" w:rsidRPr="00926FB2">
        <w:t xml:space="preserve"> </w:t>
      </w:r>
      <w:r w:rsidR="00D753DA" w:rsidRPr="00926FB2">
        <w:rPr>
          <w:bCs/>
        </w:rPr>
        <w:t>[1</w:t>
      </w:r>
      <w:r w:rsidR="00D753DA" w:rsidRPr="00926FB2">
        <w:rPr>
          <w:bCs/>
          <w:lang w:val="kk-KZ"/>
        </w:rPr>
        <w:t>38</w:t>
      </w:r>
      <w:r w:rsidR="00D753DA" w:rsidRPr="00926FB2">
        <w:rPr>
          <w:bCs/>
        </w:rPr>
        <w:t>]</w:t>
      </w:r>
      <w:r w:rsidRPr="00926FB2">
        <w:t>.</w:t>
      </w:r>
    </w:p>
    <w:p w14:paraId="413EFF0C" w14:textId="042BE86A" w:rsidR="00147FAB" w:rsidRPr="00926FB2" w:rsidRDefault="00B062C8" w:rsidP="00B506E7">
      <w:pPr>
        <w:ind w:firstLine="709"/>
        <w:jc w:val="both"/>
      </w:pPr>
      <w:r w:rsidRPr="00926FB2">
        <w:t>Наибольший эффект дает дегазация</w:t>
      </w:r>
      <w:r w:rsidR="009A60AB" w:rsidRPr="00926FB2">
        <w:t xml:space="preserve"> при комплексном использовании вертикальных скважин</w:t>
      </w:r>
      <w:r w:rsidR="00A86FC3" w:rsidRPr="00926FB2">
        <w:t xml:space="preserve"> (</w:t>
      </w:r>
      <w:r w:rsidR="009A60AB" w:rsidRPr="00926FB2">
        <w:t>пробуренных с поверхности</w:t>
      </w:r>
      <w:r w:rsidR="00A86FC3" w:rsidRPr="00926FB2">
        <w:t xml:space="preserve">), в которых проведен </w:t>
      </w:r>
      <w:r w:rsidR="00DC18B5" w:rsidRPr="00926FB2">
        <w:t>гидрорасчленение</w:t>
      </w:r>
      <w:r w:rsidR="00A86FC3" w:rsidRPr="00926FB2">
        <w:t xml:space="preserve"> с использованием кислот, </w:t>
      </w:r>
      <w:r w:rsidRPr="00926FB2">
        <w:t>дренажны</w:t>
      </w:r>
      <w:r w:rsidR="00A86FC3" w:rsidRPr="00926FB2">
        <w:t>х</w:t>
      </w:r>
      <w:r w:rsidRPr="00926FB2">
        <w:t xml:space="preserve"> выработ</w:t>
      </w:r>
      <w:r w:rsidR="00A86FC3" w:rsidRPr="00926FB2">
        <w:t>ок</w:t>
      </w:r>
      <w:r w:rsidRPr="00926FB2">
        <w:t>, пройденны</w:t>
      </w:r>
      <w:r w:rsidR="00A86FC3" w:rsidRPr="00926FB2">
        <w:t>х</w:t>
      </w:r>
      <w:r w:rsidRPr="00926FB2">
        <w:t xml:space="preserve"> на расстоянии выше пласта не менее 20-метров. Концентрация метана </w:t>
      </w:r>
      <w:r w:rsidR="00A86FC3" w:rsidRPr="00926FB2">
        <w:t>с использованием</w:t>
      </w:r>
      <w:r w:rsidRPr="00926FB2">
        <w:t xml:space="preserve"> такой технологии составляет от 60 до 80%, а эффективность дегазации выработанного пространства достигает 80%</w:t>
      </w:r>
      <w:bookmarkStart w:id="63" w:name="_Hlk115946260"/>
      <w:r w:rsidR="00D1582E" w:rsidRPr="00926FB2">
        <w:t xml:space="preserve"> </w:t>
      </w:r>
      <w:r w:rsidR="00D1582E" w:rsidRPr="00926FB2">
        <w:rPr>
          <w:bCs/>
        </w:rPr>
        <w:t>[1</w:t>
      </w:r>
      <w:r w:rsidR="00D1582E" w:rsidRPr="00926FB2">
        <w:rPr>
          <w:bCs/>
          <w:lang w:val="kk-KZ"/>
        </w:rPr>
        <w:t>38</w:t>
      </w:r>
      <w:r w:rsidR="00D1582E" w:rsidRPr="00926FB2">
        <w:rPr>
          <w:bCs/>
        </w:rPr>
        <w:t>]</w:t>
      </w:r>
      <w:r w:rsidR="00D1582E" w:rsidRPr="00926FB2">
        <w:t>.</w:t>
      </w:r>
    </w:p>
    <w:p w14:paraId="61DF5EE9" w14:textId="06713D08" w:rsidR="00A86FC3" w:rsidRPr="00926FB2" w:rsidRDefault="00A86FC3" w:rsidP="00B506E7">
      <w:pPr>
        <w:tabs>
          <w:tab w:val="left" w:pos="2268"/>
        </w:tabs>
        <w:ind w:firstLine="709"/>
        <w:jc w:val="both"/>
        <w:rPr>
          <w:b/>
          <w:bCs/>
        </w:rPr>
      </w:pPr>
      <w:r w:rsidRPr="00926FB2">
        <w:rPr>
          <w:b/>
          <w:bCs/>
        </w:rPr>
        <w:t>Математическая модель воздействия на угольный пласт и обработка скважин водными растворами кислот</w:t>
      </w:r>
    </w:p>
    <w:p w14:paraId="51490036" w14:textId="77777777" w:rsidR="00A86FC3" w:rsidRPr="00926FB2" w:rsidRDefault="00A86FC3" w:rsidP="00B506E7">
      <w:pPr>
        <w:tabs>
          <w:tab w:val="left" w:pos="2268"/>
        </w:tabs>
        <w:ind w:firstLine="709"/>
        <w:jc w:val="both"/>
        <w:rPr>
          <w:bCs/>
        </w:rPr>
      </w:pPr>
      <w:r w:rsidRPr="00926FB2">
        <w:rPr>
          <w:bCs/>
        </w:rPr>
        <w:t>При разработке угольных пластов одним из наиболее эффективных методов воздействия на него, в условиях напряженно-деформированного состояния, для повышения газоотдачи является заблаговременная подготовка углепородного массива, основанная на изменении его физико-механических свойств путем гидродинамического воздействия через скважины, пробуренные с поверхности.</w:t>
      </w:r>
    </w:p>
    <w:p w14:paraId="789A0336" w14:textId="128BE02E" w:rsidR="00A86FC3" w:rsidRPr="00926FB2" w:rsidRDefault="00A86FC3" w:rsidP="00B506E7">
      <w:pPr>
        <w:tabs>
          <w:tab w:val="left" w:pos="2268"/>
        </w:tabs>
        <w:ind w:firstLine="709"/>
        <w:jc w:val="both"/>
        <w:rPr>
          <w:bCs/>
        </w:rPr>
      </w:pPr>
      <w:r w:rsidRPr="00926FB2">
        <w:rPr>
          <w:bCs/>
        </w:rPr>
        <w:t>Основы проектирования гидрорасчленения с целью дегазации путем увеличения газоотдачи угольного пласта были положены Н.В.Ножкиным</w:t>
      </w:r>
      <w:r w:rsidR="003E4D6A" w:rsidRPr="00926FB2">
        <w:rPr>
          <w:bCs/>
        </w:rPr>
        <w:t xml:space="preserve"> </w:t>
      </w:r>
      <w:r w:rsidR="003E4D6A" w:rsidRPr="00926FB2">
        <w:t>[13</w:t>
      </w:r>
      <w:r w:rsidR="002B7C14" w:rsidRPr="00926FB2">
        <w:rPr>
          <w:lang w:val="kk-KZ"/>
        </w:rPr>
        <w:t>9</w:t>
      </w:r>
      <w:r w:rsidR="003E4D6A" w:rsidRPr="00926FB2">
        <w:t>]</w:t>
      </w:r>
      <w:r w:rsidRPr="00926FB2">
        <w:rPr>
          <w:bCs/>
        </w:rPr>
        <w:t>.</w:t>
      </w:r>
    </w:p>
    <w:p w14:paraId="477A2887" w14:textId="124C3094" w:rsidR="00C4445E" w:rsidRPr="00926FB2" w:rsidRDefault="00A86FC3" w:rsidP="00B506E7">
      <w:pPr>
        <w:tabs>
          <w:tab w:val="left" w:pos="2268"/>
        </w:tabs>
        <w:ind w:firstLine="709"/>
        <w:jc w:val="both"/>
        <w:rPr>
          <w:bCs/>
        </w:rPr>
      </w:pPr>
      <w:r w:rsidRPr="00926FB2">
        <w:t>Горн</w:t>
      </w:r>
      <w:r w:rsidR="00C4445E" w:rsidRPr="00926FB2">
        <w:t>ые</w:t>
      </w:r>
      <w:r w:rsidRPr="00926FB2">
        <w:t xml:space="preserve"> выработк</w:t>
      </w:r>
      <w:r w:rsidR="00C4445E" w:rsidRPr="00926FB2">
        <w:t>и</w:t>
      </w:r>
      <w:r w:rsidRPr="00926FB2">
        <w:t xml:space="preserve"> Карагандинского угольного бассейна является одной из наиболее газообильных среди угледобывающих стран. Отработанные угольные пласты К</w:t>
      </w:r>
      <w:r w:rsidRPr="00926FB2">
        <w:rPr>
          <w:vertAlign w:val="subscript"/>
        </w:rPr>
        <w:t>10</w:t>
      </w:r>
      <w:r w:rsidRPr="00926FB2">
        <w:t>, К</w:t>
      </w:r>
      <w:r w:rsidRPr="00926FB2">
        <w:rPr>
          <w:vertAlign w:val="subscript"/>
        </w:rPr>
        <w:t>12</w:t>
      </w:r>
      <w:r w:rsidRPr="00926FB2">
        <w:t xml:space="preserve">, </w:t>
      </w:r>
      <w:r w:rsidR="00B93E16" w:rsidRPr="00926FB2">
        <w:t>d</w:t>
      </w:r>
      <w:r w:rsidR="00B93E16" w:rsidRPr="00926FB2">
        <w:rPr>
          <w:vertAlign w:val="subscript"/>
        </w:rPr>
        <w:t>6</w:t>
      </w:r>
      <w:r w:rsidRPr="00926FB2">
        <w:t xml:space="preserve"> на глубинах свыше </w:t>
      </w:r>
      <w:smartTag w:uri="urn:schemas-microsoft-com:office:smarttags" w:element="metricconverter">
        <w:smartTagPr>
          <w:attr w:name="ProductID" w:val="500 м"/>
        </w:smartTagPr>
        <w:r w:rsidRPr="00926FB2">
          <w:t>500 м</w:t>
        </w:r>
      </w:smartTag>
      <w:r w:rsidRPr="00926FB2">
        <w:t xml:space="preserve"> обладают газоносностью более 18М</w:t>
      </w:r>
      <w:r w:rsidRPr="00926FB2">
        <w:rPr>
          <w:vertAlign w:val="superscript"/>
        </w:rPr>
        <w:t>3</w:t>
      </w:r>
      <w:r w:rsidRPr="00926FB2">
        <w:t xml:space="preserve">/т и имеют низкую проницаемость (таблица </w:t>
      </w:r>
      <w:r w:rsidR="00B93E16" w:rsidRPr="00926FB2">
        <w:t>3.</w:t>
      </w:r>
      <w:r w:rsidRPr="00926FB2">
        <w:t>1</w:t>
      </w:r>
      <w:r w:rsidR="00B93E16" w:rsidRPr="00926FB2">
        <w:t>2</w:t>
      </w:r>
      <w:r w:rsidRPr="00926FB2">
        <w:t>) и опасны по внезапным выбросам угля и газа</w:t>
      </w:r>
      <w:r w:rsidR="003E4D6A" w:rsidRPr="00926FB2">
        <w:t xml:space="preserve"> [3</w:t>
      </w:r>
      <w:r w:rsidR="00D753DA" w:rsidRPr="00926FB2">
        <w:t>,138</w:t>
      </w:r>
      <w:r w:rsidR="003E4D6A" w:rsidRPr="00926FB2">
        <w:t>]</w:t>
      </w:r>
      <w:r w:rsidRPr="00926FB2">
        <w:rPr>
          <w:bCs/>
        </w:rPr>
        <w:t>. Разработка угольн</w:t>
      </w:r>
      <w:r w:rsidR="00C4445E" w:rsidRPr="00926FB2">
        <w:rPr>
          <w:bCs/>
        </w:rPr>
        <w:t>ых пластов на больших глубинах вызывает необходимость</w:t>
      </w:r>
      <w:r w:rsidRPr="00926FB2">
        <w:rPr>
          <w:bCs/>
        </w:rPr>
        <w:t xml:space="preserve"> проведения заблаговременной дегазации </w:t>
      </w:r>
      <w:r w:rsidR="00C4445E" w:rsidRPr="00926FB2">
        <w:rPr>
          <w:bCs/>
        </w:rPr>
        <w:t>с использованием</w:t>
      </w:r>
      <w:r w:rsidRPr="00926FB2">
        <w:rPr>
          <w:bCs/>
        </w:rPr>
        <w:t xml:space="preserve"> современных технологий, таких как </w:t>
      </w:r>
      <w:r w:rsidR="00B93E16" w:rsidRPr="00926FB2">
        <w:rPr>
          <w:bCs/>
        </w:rPr>
        <w:t>гидрорасчленение</w:t>
      </w:r>
      <w:r w:rsidRPr="00926FB2">
        <w:rPr>
          <w:bCs/>
        </w:rPr>
        <w:t xml:space="preserve"> пласта с использ</w:t>
      </w:r>
      <w:r w:rsidR="00C4445E" w:rsidRPr="00926FB2">
        <w:rPr>
          <w:bCs/>
        </w:rPr>
        <w:t>ованием водных растворов кислот и их комплексных соединений [1</w:t>
      </w:r>
      <w:r w:rsidR="002B7C14" w:rsidRPr="00926FB2">
        <w:rPr>
          <w:bCs/>
          <w:lang w:val="kk-KZ"/>
        </w:rPr>
        <w:t>40</w:t>
      </w:r>
      <w:r w:rsidR="00C4445E" w:rsidRPr="00926FB2">
        <w:rPr>
          <w:bCs/>
        </w:rPr>
        <w:t>].</w:t>
      </w:r>
    </w:p>
    <w:p w14:paraId="34718AE6" w14:textId="77777777" w:rsidR="00A86FC3" w:rsidRPr="00926FB2" w:rsidRDefault="00A86FC3" w:rsidP="00B506E7">
      <w:pPr>
        <w:tabs>
          <w:tab w:val="left" w:pos="2268"/>
        </w:tabs>
        <w:jc w:val="both"/>
        <w:rPr>
          <w:bCs/>
        </w:rPr>
      </w:pPr>
    </w:p>
    <w:p w14:paraId="02EA7AD1" w14:textId="7C9BF0E5" w:rsidR="00A86FC3" w:rsidRPr="00926FB2" w:rsidRDefault="006862F9" w:rsidP="00B506E7">
      <w:pPr>
        <w:tabs>
          <w:tab w:val="left" w:pos="2268"/>
        </w:tabs>
        <w:jc w:val="both"/>
        <w:rPr>
          <w:bCs/>
        </w:rPr>
      </w:pPr>
      <w:bookmarkStart w:id="64" w:name="_Hlk120798263"/>
      <w:r w:rsidRPr="00926FB2">
        <w:rPr>
          <w:bCs/>
        </w:rPr>
        <w:t xml:space="preserve">Таблица 3.12 - </w:t>
      </w:r>
      <w:r w:rsidR="00A86FC3" w:rsidRPr="00926FB2">
        <w:rPr>
          <w:bCs/>
        </w:rPr>
        <w:t xml:space="preserve">Изменение газоносности (Ермеков М.А., </w:t>
      </w:r>
      <w:smartTag w:uri="urn:schemas-microsoft-com:office:smarttags" w:element="metricconverter">
        <w:smartTagPr>
          <w:attr w:name="ProductID" w:val="1966 г"/>
        </w:smartTagPr>
        <w:r w:rsidR="00A86FC3" w:rsidRPr="00926FB2">
          <w:rPr>
            <w:bCs/>
          </w:rPr>
          <w:t>1966 г</w:t>
        </w:r>
      </w:smartTag>
      <w:r w:rsidR="00A86FC3" w:rsidRPr="00926FB2">
        <w:rPr>
          <w:bCs/>
        </w:rPr>
        <w:t>.) и проницаемости угольных пластов с глубиной</w:t>
      </w:r>
      <w:r w:rsidR="00D1582E" w:rsidRPr="00926FB2">
        <w:rPr>
          <w:bCs/>
        </w:rPr>
        <w:t xml:space="preserve"> [1</w:t>
      </w:r>
      <w:r w:rsidR="00D1582E" w:rsidRPr="00926FB2">
        <w:rPr>
          <w:bCs/>
          <w:lang w:val="kk-KZ"/>
        </w:rPr>
        <w:t>38</w:t>
      </w:r>
      <w:r w:rsidR="00D1582E" w:rsidRPr="00926FB2">
        <w:rPr>
          <w:bCs/>
        </w:rPr>
        <w:t>]</w:t>
      </w:r>
      <w:r w:rsidR="00D1582E" w:rsidRPr="00926FB2">
        <w:t>.</w:t>
      </w:r>
    </w:p>
    <w:p w14:paraId="78764E8F" w14:textId="77777777" w:rsidR="00A86FC3" w:rsidRPr="00926FB2" w:rsidRDefault="00A86FC3" w:rsidP="00B506E7">
      <w:pPr>
        <w:tabs>
          <w:tab w:val="left" w:pos="2268"/>
        </w:tabs>
        <w:ind w:firstLine="567"/>
        <w:jc w:val="both"/>
        <w:rPr>
          <w:bCs/>
        </w:rPr>
      </w:pPr>
    </w:p>
    <w:tbl>
      <w:tblPr>
        <w:tblW w:w="9518" w:type="dxa"/>
        <w:jc w:val="center"/>
        <w:tblLook w:val="04A0" w:firstRow="1" w:lastRow="0" w:firstColumn="1" w:lastColumn="0" w:noHBand="0" w:noVBand="1"/>
      </w:tblPr>
      <w:tblGrid>
        <w:gridCol w:w="1008"/>
        <w:gridCol w:w="1564"/>
        <w:gridCol w:w="1701"/>
        <w:gridCol w:w="2410"/>
        <w:gridCol w:w="2835"/>
      </w:tblGrid>
      <w:tr w:rsidR="009D56E2" w:rsidRPr="00926FB2" w14:paraId="5427288B" w14:textId="77777777" w:rsidTr="00D97CEB">
        <w:trPr>
          <w:trHeight w:val="20"/>
          <w:jc w:val="center"/>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B0AB5A" w14:textId="77777777" w:rsidR="00A86FC3" w:rsidRPr="00926FB2" w:rsidRDefault="00A86FC3" w:rsidP="00B506E7">
            <w:pPr>
              <w:jc w:val="center"/>
              <w:rPr>
                <w:sz w:val="24"/>
                <w:szCs w:val="24"/>
              </w:rPr>
            </w:pPr>
            <w:r w:rsidRPr="00926FB2">
              <w:rPr>
                <w:sz w:val="24"/>
                <w:szCs w:val="24"/>
              </w:rPr>
              <w:t>№п/п</w:t>
            </w:r>
          </w:p>
        </w:tc>
        <w:tc>
          <w:tcPr>
            <w:tcW w:w="1564" w:type="dxa"/>
            <w:tcBorders>
              <w:top w:val="single" w:sz="4" w:space="0" w:color="auto"/>
              <w:left w:val="nil"/>
              <w:bottom w:val="single" w:sz="4" w:space="0" w:color="auto"/>
              <w:right w:val="single" w:sz="4" w:space="0" w:color="auto"/>
            </w:tcBorders>
            <w:shd w:val="clear" w:color="auto" w:fill="auto"/>
            <w:vAlign w:val="center"/>
            <w:hideMark/>
          </w:tcPr>
          <w:p w14:paraId="2DAA7FBA" w14:textId="77777777" w:rsidR="00A86FC3" w:rsidRPr="00926FB2" w:rsidRDefault="00A86FC3" w:rsidP="00B506E7">
            <w:pPr>
              <w:jc w:val="center"/>
              <w:rPr>
                <w:sz w:val="24"/>
                <w:szCs w:val="24"/>
              </w:rPr>
            </w:pPr>
            <w:r w:rsidRPr="00926FB2">
              <w:rPr>
                <w:sz w:val="24"/>
                <w:szCs w:val="24"/>
              </w:rPr>
              <w:t>Пласт</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00F2C8EF" w14:textId="77777777" w:rsidR="00A86FC3" w:rsidRPr="00926FB2" w:rsidRDefault="00A86FC3" w:rsidP="00B506E7">
            <w:pPr>
              <w:jc w:val="center"/>
              <w:rPr>
                <w:sz w:val="24"/>
                <w:szCs w:val="24"/>
              </w:rPr>
            </w:pPr>
            <w:r w:rsidRPr="00926FB2">
              <w:rPr>
                <w:sz w:val="24"/>
                <w:szCs w:val="24"/>
              </w:rPr>
              <w:t>Глубина, м</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7D131B70" w14:textId="77777777" w:rsidR="00A86FC3" w:rsidRPr="00926FB2" w:rsidRDefault="00A86FC3" w:rsidP="00B506E7">
            <w:pPr>
              <w:jc w:val="center"/>
              <w:rPr>
                <w:sz w:val="24"/>
                <w:szCs w:val="24"/>
                <w:lang w:val="kk-KZ"/>
              </w:rPr>
            </w:pPr>
            <w:r w:rsidRPr="00926FB2">
              <w:rPr>
                <w:sz w:val="24"/>
                <w:szCs w:val="24"/>
              </w:rPr>
              <w:t>Газоносность м</w:t>
            </w:r>
            <w:r w:rsidRPr="00926FB2">
              <w:rPr>
                <w:sz w:val="24"/>
                <w:szCs w:val="24"/>
                <w:vertAlign w:val="superscript"/>
              </w:rPr>
              <w:t>3</w:t>
            </w:r>
            <w:r w:rsidRPr="00926FB2">
              <w:rPr>
                <w:sz w:val="24"/>
                <w:szCs w:val="24"/>
              </w:rPr>
              <w:t>/т</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611094BE" w14:textId="77777777" w:rsidR="00A86FC3" w:rsidRPr="00926FB2" w:rsidRDefault="00A86FC3" w:rsidP="00B506E7">
            <w:pPr>
              <w:jc w:val="center"/>
              <w:rPr>
                <w:sz w:val="24"/>
                <w:szCs w:val="24"/>
              </w:rPr>
            </w:pPr>
            <w:r w:rsidRPr="00926FB2">
              <w:rPr>
                <w:sz w:val="24"/>
                <w:szCs w:val="24"/>
              </w:rPr>
              <w:t>Проницаемость,10</w:t>
            </w:r>
            <w:r w:rsidRPr="00926FB2">
              <w:rPr>
                <w:sz w:val="24"/>
                <w:szCs w:val="24"/>
                <w:vertAlign w:val="superscript"/>
              </w:rPr>
              <w:t xml:space="preserve">-2 </w:t>
            </w:r>
            <w:r w:rsidRPr="00926FB2">
              <w:rPr>
                <w:sz w:val="24"/>
                <w:szCs w:val="24"/>
              </w:rPr>
              <w:t>мД</w:t>
            </w:r>
          </w:p>
        </w:tc>
      </w:tr>
      <w:tr w:rsidR="009D56E2" w:rsidRPr="00926FB2" w14:paraId="1D76487C" w14:textId="77777777" w:rsidTr="00D97CEB">
        <w:trPr>
          <w:trHeight w:val="20"/>
          <w:jc w:val="center"/>
        </w:trPr>
        <w:tc>
          <w:tcPr>
            <w:tcW w:w="1008" w:type="dxa"/>
            <w:tcBorders>
              <w:top w:val="nil"/>
              <w:left w:val="single" w:sz="4" w:space="0" w:color="auto"/>
              <w:bottom w:val="single" w:sz="4" w:space="0" w:color="auto"/>
              <w:right w:val="single" w:sz="4" w:space="0" w:color="auto"/>
            </w:tcBorders>
            <w:shd w:val="clear" w:color="auto" w:fill="auto"/>
            <w:vAlign w:val="center"/>
          </w:tcPr>
          <w:p w14:paraId="7D4B4F6F" w14:textId="77777777" w:rsidR="00A86FC3" w:rsidRPr="00926FB2" w:rsidRDefault="00A86FC3" w:rsidP="00B506E7">
            <w:pPr>
              <w:jc w:val="center"/>
              <w:rPr>
                <w:sz w:val="24"/>
                <w:szCs w:val="24"/>
              </w:rPr>
            </w:pPr>
            <w:r w:rsidRPr="00926FB2">
              <w:rPr>
                <w:sz w:val="24"/>
                <w:szCs w:val="24"/>
              </w:rPr>
              <w:t>1</w:t>
            </w:r>
          </w:p>
        </w:tc>
        <w:tc>
          <w:tcPr>
            <w:tcW w:w="1564" w:type="dxa"/>
            <w:tcBorders>
              <w:top w:val="nil"/>
              <w:left w:val="nil"/>
              <w:bottom w:val="single" w:sz="4" w:space="0" w:color="auto"/>
              <w:right w:val="single" w:sz="4" w:space="0" w:color="auto"/>
            </w:tcBorders>
            <w:shd w:val="clear" w:color="auto" w:fill="auto"/>
            <w:vAlign w:val="center"/>
            <w:hideMark/>
          </w:tcPr>
          <w:p w14:paraId="4D334797" w14:textId="77777777" w:rsidR="00A86FC3" w:rsidRPr="00926FB2" w:rsidRDefault="00A86FC3" w:rsidP="00B506E7">
            <w:pPr>
              <w:jc w:val="center"/>
              <w:rPr>
                <w:sz w:val="24"/>
                <w:szCs w:val="24"/>
              </w:rPr>
            </w:pPr>
            <w:r w:rsidRPr="00926FB2">
              <w:rPr>
                <w:sz w:val="24"/>
                <w:szCs w:val="24"/>
                <w:lang w:val="kk-KZ"/>
              </w:rPr>
              <w:t>К</w:t>
            </w:r>
            <w:r w:rsidRPr="00926FB2">
              <w:rPr>
                <w:sz w:val="24"/>
                <w:szCs w:val="24"/>
                <w:vertAlign w:val="subscript"/>
                <w:lang w:val="kk-KZ"/>
              </w:rPr>
              <w:t>10</w:t>
            </w:r>
            <w:r w:rsidRPr="00926FB2">
              <w:rPr>
                <w:sz w:val="24"/>
                <w:szCs w:val="24"/>
                <w:lang w:val="kk-KZ"/>
              </w:rPr>
              <w:t>-К</w:t>
            </w:r>
            <w:r w:rsidRPr="00926FB2">
              <w:rPr>
                <w:sz w:val="24"/>
                <w:szCs w:val="24"/>
                <w:vertAlign w:val="subscript"/>
                <w:lang w:val="kk-KZ"/>
              </w:rPr>
              <w:t>12</w:t>
            </w:r>
          </w:p>
        </w:tc>
        <w:tc>
          <w:tcPr>
            <w:tcW w:w="1701" w:type="dxa"/>
            <w:tcBorders>
              <w:top w:val="nil"/>
              <w:left w:val="nil"/>
              <w:bottom w:val="single" w:sz="4" w:space="0" w:color="auto"/>
              <w:right w:val="single" w:sz="4" w:space="0" w:color="auto"/>
            </w:tcBorders>
            <w:shd w:val="clear" w:color="auto" w:fill="auto"/>
            <w:vAlign w:val="center"/>
          </w:tcPr>
          <w:p w14:paraId="434E45D8" w14:textId="77777777" w:rsidR="00A86FC3" w:rsidRPr="00926FB2" w:rsidRDefault="00A86FC3" w:rsidP="00B506E7">
            <w:pPr>
              <w:jc w:val="center"/>
              <w:rPr>
                <w:sz w:val="24"/>
                <w:szCs w:val="24"/>
              </w:rPr>
            </w:pPr>
            <w:r w:rsidRPr="00926FB2">
              <w:rPr>
                <w:sz w:val="24"/>
                <w:szCs w:val="24"/>
              </w:rPr>
              <w:t>400</w:t>
            </w:r>
          </w:p>
        </w:tc>
        <w:tc>
          <w:tcPr>
            <w:tcW w:w="2410" w:type="dxa"/>
            <w:tcBorders>
              <w:top w:val="nil"/>
              <w:left w:val="nil"/>
              <w:bottom w:val="single" w:sz="4" w:space="0" w:color="auto"/>
              <w:right w:val="single" w:sz="4" w:space="0" w:color="auto"/>
            </w:tcBorders>
            <w:shd w:val="clear" w:color="auto" w:fill="auto"/>
          </w:tcPr>
          <w:p w14:paraId="2CDA4F14" w14:textId="77777777" w:rsidR="00A86FC3" w:rsidRPr="00926FB2" w:rsidRDefault="00A86FC3" w:rsidP="00B506E7">
            <w:pPr>
              <w:jc w:val="center"/>
              <w:rPr>
                <w:sz w:val="24"/>
                <w:szCs w:val="24"/>
              </w:rPr>
            </w:pPr>
            <w:r w:rsidRPr="00926FB2">
              <w:rPr>
                <w:sz w:val="24"/>
                <w:szCs w:val="24"/>
              </w:rPr>
              <w:t>16,3 - 16,9</w:t>
            </w:r>
          </w:p>
        </w:tc>
        <w:tc>
          <w:tcPr>
            <w:tcW w:w="2835" w:type="dxa"/>
            <w:tcBorders>
              <w:top w:val="nil"/>
              <w:left w:val="nil"/>
              <w:bottom w:val="single" w:sz="4" w:space="0" w:color="auto"/>
              <w:right w:val="single" w:sz="4" w:space="0" w:color="auto"/>
            </w:tcBorders>
            <w:shd w:val="clear" w:color="auto" w:fill="auto"/>
            <w:vAlign w:val="center"/>
          </w:tcPr>
          <w:p w14:paraId="4E18836A" w14:textId="77777777" w:rsidR="00A86FC3" w:rsidRPr="00926FB2" w:rsidRDefault="00A86FC3" w:rsidP="00B506E7">
            <w:pPr>
              <w:jc w:val="center"/>
              <w:rPr>
                <w:sz w:val="24"/>
                <w:szCs w:val="24"/>
              </w:rPr>
            </w:pPr>
            <w:r w:rsidRPr="00926FB2">
              <w:rPr>
                <w:sz w:val="24"/>
                <w:szCs w:val="24"/>
              </w:rPr>
              <w:t>1,51 – 2,77</w:t>
            </w:r>
          </w:p>
        </w:tc>
      </w:tr>
      <w:tr w:rsidR="009D56E2" w:rsidRPr="00926FB2" w14:paraId="3295A59E" w14:textId="77777777" w:rsidTr="00D97CEB">
        <w:trPr>
          <w:trHeight w:val="20"/>
          <w:jc w:val="center"/>
        </w:trPr>
        <w:tc>
          <w:tcPr>
            <w:tcW w:w="1008" w:type="dxa"/>
            <w:tcBorders>
              <w:top w:val="nil"/>
              <w:left w:val="single" w:sz="4" w:space="0" w:color="auto"/>
              <w:bottom w:val="single" w:sz="4" w:space="0" w:color="auto"/>
              <w:right w:val="single" w:sz="4" w:space="0" w:color="auto"/>
            </w:tcBorders>
            <w:shd w:val="clear" w:color="auto" w:fill="auto"/>
            <w:vAlign w:val="center"/>
          </w:tcPr>
          <w:p w14:paraId="5DC781C1" w14:textId="77777777" w:rsidR="00A86FC3" w:rsidRPr="00926FB2" w:rsidRDefault="00A86FC3" w:rsidP="00B506E7">
            <w:pPr>
              <w:jc w:val="center"/>
              <w:rPr>
                <w:sz w:val="24"/>
                <w:szCs w:val="24"/>
              </w:rPr>
            </w:pPr>
          </w:p>
        </w:tc>
        <w:tc>
          <w:tcPr>
            <w:tcW w:w="1564" w:type="dxa"/>
            <w:tcBorders>
              <w:top w:val="nil"/>
              <w:left w:val="nil"/>
              <w:bottom w:val="single" w:sz="4" w:space="0" w:color="auto"/>
              <w:right w:val="single" w:sz="4" w:space="0" w:color="auto"/>
            </w:tcBorders>
            <w:shd w:val="clear" w:color="auto" w:fill="auto"/>
            <w:vAlign w:val="center"/>
          </w:tcPr>
          <w:p w14:paraId="49C9B89B" w14:textId="77777777" w:rsidR="00A86FC3" w:rsidRPr="00926FB2" w:rsidRDefault="00A86FC3" w:rsidP="00B506E7">
            <w:pPr>
              <w:jc w:val="center"/>
              <w:rPr>
                <w:sz w:val="24"/>
                <w:szCs w:val="24"/>
              </w:rPr>
            </w:pPr>
          </w:p>
        </w:tc>
        <w:tc>
          <w:tcPr>
            <w:tcW w:w="1701" w:type="dxa"/>
            <w:tcBorders>
              <w:top w:val="nil"/>
              <w:left w:val="nil"/>
              <w:bottom w:val="single" w:sz="4" w:space="0" w:color="auto"/>
              <w:right w:val="single" w:sz="4" w:space="0" w:color="auto"/>
            </w:tcBorders>
            <w:shd w:val="clear" w:color="auto" w:fill="auto"/>
            <w:vAlign w:val="center"/>
          </w:tcPr>
          <w:p w14:paraId="5ABBF6F0" w14:textId="77777777" w:rsidR="00A86FC3" w:rsidRPr="00926FB2" w:rsidRDefault="00A86FC3" w:rsidP="00B506E7">
            <w:pPr>
              <w:jc w:val="center"/>
              <w:rPr>
                <w:sz w:val="24"/>
                <w:szCs w:val="24"/>
              </w:rPr>
            </w:pPr>
            <w:r w:rsidRPr="00926FB2">
              <w:rPr>
                <w:sz w:val="24"/>
                <w:szCs w:val="24"/>
              </w:rPr>
              <w:t>600</w:t>
            </w:r>
          </w:p>
        </w:tc>
        <w:tc>
          <w:tcPr>
            <w:tcW w:w="2410" w:type="dxa"/>
            <w:tcBorders>
              <w:top w:val="nil"/>
              <w:left w:val="nil"/>
              <w:bottom w:val="single" w:sz="4" w:space="0" w:color="auto"/>
              <w:right w:val="single" w:sz="4" w:space="0" w:color="auto"/>
            </w:tcBorders>
            <w:shd w:val="clear" w:color="auto" w:fill="auto"/>
          </w:tcPr>
          <w:p w14:paraId="77FD2CDA" w14:textId="77777777" w:rsidR="00A86FC3" w:rsidRPr="00926FB2" w:rsidRDefault="00A86FC3" w:rsidP="00B506E7">
            <w:pPr>
              <w:jc w:val="center"/>
              <w:rPr>
                <w:sz w:val="24"/>
                <w:szCs w:val="24"/>
              </w:rPr>
            </w:pPr>
            <w:r w:rsidRPr="00926FB2">
              <w:rPr>
                <w:sz w:val="24"/>
                <w:szCs w:val="24"/>
              </w:rPr>
              <w:t>15,0 - 20,0</w:t>
            </w:r>
          </w:p>
        </w:tc>
        <w:tc>
          <w:tcPr>
            <w:tcW w:w="2835" w:type="dxa"/>
            <w:tcBorders>
              <w:top w:val="nil"/>
              <w:left w:val="nil"/>
              <w:bottom w:val="single" w:sz="4" w:space="0" w:color="auto"/>
              <w:right w:val="single" w:sz="4" w:space="0" w:color="auto"/>
            </w:tcBorders>
            <w:shd w:val="clear" w:color="auto" w:fill="auto"/>
            <w:vAlign w:val="center"/>
          </w:tcPr>
          <w:p w14:paraId="46AE94F7" w14:textId="77777777" w:rsidR="00A86FC3" w:rsidRPr="00926FB2" w:rsidRDefault="00A86FC3" w:rsidP="00B506E7">
            <w:pPr>
              <w:jc w:val="center"/>
              <w:rPr>
                <w:sz w:val="24"/>
                <w:szCs w:val="24"/>
              </w:rPr>
            </w:pPr>
            <w:r w:rsidRPr="00926FB2">
              <w:rPr>
                <w:sz w:val="24"/>
                <w:szCs w:val="24"/>
              </w:rPr>
              <w:t>0,19 – 0,35</w:t>
            </w:r>
          </w:p>
        </w:tc>
      </w:tr>
      <w:tr w:rsidR="009D56E2" w:rsidRPr="00926FB2" w14:paraId="6EF3D7B6" w14:textId="77777777" w:rsidTr="00D97CEB">
        <w:trPr>
          <w:trHeight w:val="20"/>
          <w:jc w:val="center"/>
        </w:trPr>
        <w:tc>
          <w:tcPr>
            <w:tcW w:w="1008" w:type="dxa"/>
            <w:tcBorders>
              <w:top w:val="nil"/>
              <w:left w:val="single" w:sz="4" w:space="0" w:color="auto"/>
              <w:bottom w:val="single" w:sz="4" w:space="0" w:color="auto"/>
              <w:right w:val="single" w:sz="4" w:space="0" w:color="auto"/>
            </w:tcBorders>
            <w:shd w:val="clear" w:color="auto" w:fill="auto"/>
            <w:vAlign w:val="center"/>
          </w:tcPr>
          <w:p w14:paraId="31FF68BA" w14:textId="77777777" w:rsidR="00A86FC3" w:rsidRPr="00926FB2" w:rsidRDefault="00A86FC3" w:rsidP="00B506E7">
            <w:pPr>
              <w:jc w:val="center"/>
              <w:rPr>
                <w:sz w:val="24"/>
                <w:szCs w:val="24"/>
              </w:rPr>
            </w:pPr>
          </w:p>
        </w:tc>
        <w:tc>
          <w:tcPr>
            <w:tcW w:w="1564" w:type="dxa"/>
            <w:tcBorders>
              <w:top w:val="nil"/>
              <w:left w:val="nil"/>
              <w:bottom w:val="single" w:sz="4" w:space="0" w:color="auto"/>
              <w:right w:val="single" w:sz="4" w:space="0" w:color="auto"/>
            </w:tcBorders>
            <w:shd w:val="clear" w:color="auto" w:fill="auto"/>
            <w:vAlign w:val="center"/>
          </w:tcPr>
          <w:p w14:paraId="2E61889B" w14:textId="77777777" w:rsidR="00A86FC3" w:rsidRPr="00926FB2" w:rsidRDefault="00A86FC3" w:rsidP="00B506E7">
            <w:pPr>
              <w:jc w:val="center"/>
              <w:rPr>
                <w:sz w:val="24"/>
                <w:szCs w:val="24"/>
              </w:rPr>
            </w:pPr>
          </w:p>
        </w:tc>
        <w:tc>
          <w:tcPr>
            <w:tcW w:w="1701" w:type="dxa"/>
            <w:tcBorders>
              <w:top w:val="nil"/>
              <w:left w:val="nil"/>
              <w:bottom w:val="single" w:sz="4" w:space="0" w:color="auto"/>
              <w:right w:val="single" w:sz="4" w:space="0" w:color="auto"/>
            </w:tcBorders>
            <w:shd w:val="clear" w:color="auto" w:fill="auto"/>
            <w:vAlign w:val="center"/>
          </w:tcPr>
          <w:p w14:paraId="6EC25E66" w14:textId="77777777" w:rsidR="00A86FC3" w:rsidRPr="00926FB2" w:rsidRDefault="00A86FC3" w:rsidP="00B506E7">
            <w:pPr>
              <w:jc w:val="center"/>
              <w:rPr>
                <w:sz w:val="24"/>
                <w:szCs w:val="24"/>
              </w:rPr>
            </w:pPr>
            <w:r w:rsidRPr="00926FB2">
              <w:rPr>
                <w:sz w:val="24"/>
                <w:szCs w:val="24"/>
              </w:rPr>
              <w:t>800</w:t>
            </w:r>
          </w:p>
        </w:tc>
        <w:tc>
          <w:tcPr>
            <w:tcW w:w="2410" w:type="dxa"/>
            <w:tcBorders>
              <w:top w:val="nil"/>
              <w:left w:val="nil"/>
              <w:bottom w:val="single" w:sz="4" w:space="0" w:color="auto"/>
              <w:right w:val="single" w:sz="4" w:space="0" w:color="auto"/>
            </w:tcBorders>
            <w:shd w:val="clear" w:color="auto" w:fill="auto"/>
          </w:tcPr>
          <w:p w14:paraId="31AC62D2" w14:textId="77777777" w:rsidR="00A86FC3" w:rsidRPr="00926FB2" w:rsidRDefault="00A86FC3" w:rsidP="00B506E7">
            <w:pPr>
              <w:jc w:val="center"/>
              <w:rPr>
                <w:sz w:val="24"/>
                <w:szCs w:val="24"/>
              </w:rPr>
            </w:pPr>
            <w:r w:rsidRPr="00926FB2">
              <w:rPr>
                <w:sz w:val="24"/>
                <w:szCs w:val="24"/>
              </w:rPr>
              <w:t>22,0 - 27,0</w:t>
            </w:r>
          </w:p>
        </w:tc>
        <w:tc>
          <w:tcPr>
            <w:tcW w:w="2835" w:type="dxa"/>
            <w:tcBorders>
              <w:top w:val="nil"/>
              <w:left w:val="nil"/>
              <w:bottom w:val="single" w:sz="4" w:space="0" w:color="auto"/>
              <w:right w:val="single" w:sz="4" w:space="0" w:color="auto"/>
            </w:tcBorders>
            <w:shd w:val="clear" w:color="auto" w:fill="auto"/>
            <w:vAlign w:val="center"/>
          </w:tcPr>
          <w:p w14:paraId="3D57DE31" w14:textId="77777777" w:rsidR="00A86FC3" w:rsidRPr="00926FB2" w:rsidRDefault="00A86FC3" w:rsidP="00B506E7">
            <w:pPr>
              <w:jc w:val="center"/>
              <w:rPr>
                <w:sz w:val="24"/>
                <w:szCs w:val="24"/>
              </w:rPr>
            </w:pPr>
            <w:r w:rsidRPr="00926FB2">
              <w:rPr>
                <w:sz w:val="24"/>
                <w:szCs w:val="24"/>
              </w:rPr>
              <w:t>0,05 - 0,09</w:t>
            </w:r>
          </w:p>
        </w:tc>
      </w:tr>
      <w:tr w:rsidR="009D56E2" w:rsidRPr="00926FB2" w14:paraId="3751A283" w14:textId="77777777" w:rsidTr="00D97CEB">
        <w:trPr>
          <w:trHeight w:val="20"/>
          <w:jc w:val="center"/>
        </w:trPr>
        <w:tc>
          <w:tcPr>
            <w:tcW w:w="1008" w:type="dxa"/>
            <w:tcBorders>
              <w:top w:val="nil"/>
              <w:left w:val="single" w:sz="4" w:space="0" w:color="auto"/>
              <w:bottom w:val="single" w:sz="4" w:space="0" w:color="auto"/>
              <w:right w:val="single" w:sz="4" w:space="0" w:color="auto"/>
            </w:tcBorders>
            <w:shd w:val="clear" w:color="auto" w:fill="auto"/>
            <w:vAlign w:val="center"/>
          </w:tcPr>
          <w:p w14:paraId="1BA76020" w14:textId="77777777" w:rsidR="00A86FC3" w:rsidRPr="00926FB2" w:rsidRDefault="00A86FC3" w:rsidP="00B506E7">
            <w:pPr>
              <w:jc w:val="center"/>
              <w:rPr>
                <w:sz w:val="24"/>
                <w:szCs w:val="24"/>
                <w:lang w:val="en-US"/>
              </w:rPr>
            </w:pPr>
            <w:r w:rsidRPr="00926FB2">
              <w:rPr>
                <w:sz w:val="24"/>
                <w:szCs w:val="24"/>
                <w:lang w:val="en-US"/>
              </w:rPr>
              <w:t>2</w:t>
            </w:r>
          </w:p>
        </w:tc>
        <w:tc>
          <w:tcPr>
            <w:tcW w:w="1564" w:type="dxa"/>
            <w:tcBorders>
              <w:top w:val="nil"/>
              <w:left w:val="nil"/>
              <w:bottom w:val="single" w:sz="4" w:space="0" w:color="auto"/>
              <w:right w:val="single" w:sz="4" w:space="0" w:color="auto"/>
            </w:tcBorders>
            <w:shd w:val="clear" w:color="auto" w:fill="auto"/>
            <w:vAlign w:val="center"/>
          </w:tcPr>
          <w:p w14:paraId="7F1F5A9A" w14:textId="77777777" w:rsidR="00A86FC3" w:rsidRPr="00926FB2" w:rsidRDefault="00A86FC3" w:rsidP="00B506E7">
            <w:pPr>
              <w:jc w:val="center"/>
              <w:rPr>
                <w:sz w:val="24"/>
                <w:szCs w:val="24"/>
                <w:lang w:val="en-US"/>
              </w:rPr>
            </w:pPr>
            <w:r w:rsidRPr="00926FB2">
              <w:rPr>
                <w:sz w:val="24"/>
                <w:szCs w:val="24"/>
                <w:lang w:val="en-US"/>
              </w:rPr>
              <w:t>d</w:t>
            </w:r>
            <w:r w:rsidRPr="00926FB2">
              <w:rPr>
                <w:sz w:val="24"/>
                <w:szCs w:val="24"/>
                <w:vertAlign w:val="subscript"/>
                <w:lang w:val="en-US"/>
              </w:rPr>
              <w:t>1</w:t>
            </w:r>
            <w:r w:rsidRPr="00926FB2">
              <w:rPr>
                <w:sz w:val="24"/>
                <w:szCs w:val="24"/>
                <w:lang w:val="en-US"/>
              </w:rPr>
              <w:t>-</w:t>
            </w:r>
            <w:r w:rsidR="00D911AE" w:rsidRPr="00926FB2">
              <w:rPr>
                <w:sz w:val="24"/>
                <w:szCs w:val="24"/>
                <w:lang w:val="en-US"/>
              </w:rPr>
              <w:t>d6</w:t>
            </w:r>
          </w:p>
        </w:tc>
        <w:tc>
          <w:tcPr>
            <w:tcW w:w="1701" w:type="dxa"/>
            <w:tcBorders>
              <w:top w:val="nil"/>
              <w:left w:val="nil"/>
              <w:bottom w:val="single" w:sz="4" w:space="0" w:color="auto"/>
              <w:right w:val="single" w:sz="4" w:space="0" w:color="auto"/>
            </w:tcBorders>
            <w:shd w:val="clear" w:color="auto" w:fill="auto"/>
            <w:vAlign w:val="center"/>
          </w:tcPr>
          <w:p w14:paraId="70E3C1E0" w14:textId="77777777" w:rsidR="00A86FC3" w:rsidRPr="00926FB2" w:rsidRDefault="00A86FC3" w:rsidP="00B506E7">
            <w:pPr>
              <w:jc w:val="center"/>
              <w:rPr>
                <w:sz w:val="24"/>
                <w:szCs w:val="24"/>
              </w:rPr>
            </w:pPr>
            <w:r w:rsidRPr="00926FB2">
              <w:rPr>
                <w:sz w:val="24"/>
                <w:szCs w:val="24"/>
              </w:rPr>
              <w:t>400</w:t>
            </w:r>
          </w:p>
        </w:tc>
        <w:tc>
          <w:tcPr>
            <w:tcW w:w="2410" w:type="dxa"/>
            <w:tcBorders>
              <w:top w:val="nil"/>
              <w:left w:val="nil"/>
              <w:bottom w:val="single" w:sz="4" w:space="0" w:color="auto"/>
              <w:right w:val="single" w:sz="4" w:space="0" w:color="auto"/>
            </w:tcBorders>
            <w:shd w:val="clear" w:color="auto" w:fill="auto"/>
          </w:tcPr>
          <w:p w14:paraId="6C9198FF" w14:textId="77777777" w:rsidR="00A86FC3" w:rsidRPr="00926FB2" w:rsidRDefault="00A86FC3" w:rsidP="00B506E7">
            <w:pPr>
              <w:jc w:val="center"/>
              <w:rPr>
                <w:sz w:val="24"/>
                <w:szCs w:val="24"/>
              </w:rPr>
            </w:pPr>
            <w:r w:rsidRPr="00926FB2">
              <w:rPr>
                <w:sz w:val="24"/>
                <w:szCs w:val="24"/>
              </w:rPr>
              <w:t>12,0 -13,0</w:t>
            </w:r>
          </w:p>
        </w:tc>
        <w:tc>
          <w:tcPr>
            <w:tcW w:w="2835" w:type="dxa"/>
            <w:tcBorders>
              <w:top w:val="nil"/>
              <w:left w:val="nil"/>
              <w:bottom w:val="single" w:sz="4" w:space="0" w:color="auto"/>
              <w:right w:val="single" w:sz="4" w:space="0" w:color="auto"/>
            </w:tcBorders>
            <w:shd w:val="clear" w:color="auto" w:fill="auto"/>
            <w:vAlign w:val="center"/>
          </w:tcPr>
          <w:p w14:paraId="28A75AC3" w14:textId="77777777" w:rsidR="00A86FC3" w:rsidRPr="00926FB2" w:rsidRDefault="00A86FC3" w:rsidP="00B506E7">
            <w:pPr>
              <w:jc w:val="center"/>
              <w:rPr>
                <w:sz w:val="24"/>
                <w:szCs w:val="24"/>
              </w:rPr>
            </w:pPr>
            <w:r w:rsidRPr="00926FB2">
              <w:rPr>
                <w:sz w:val="24"/>
                <w:szCs w:val="24"/>
              </w:rPr>
              <w:t>5,85 – 3,89</w:t>
            </w:r>
          </w:p>
        </w:tc>
      </w:tr>
      <w:tr w:rsidR="009D56E2" w:rsidRPr="00926FB2" w14:paraId="1C0C56CF" w14:textId="77777777" w:rsidTr="00D97CEB">
        <w:trPr>
          <w:trHeight w:val="20"/>
          <w:jc w:val="center"/>
        </w:trPr>
        <w:tc>
          <w:tcPr>
            <w:tcW w:w="1008" w:type="dxa"/>
            <w:tcBorders>
              <w:top w:val="nil"/>
              <w:left w:val="single" w:sz="4" w:space="0" w:color="auto"/>
              <w:bottom w:val="single" w:sz="4" w:space="0" w:color="auto"/>
              <w:right w:val="single" w:sz="4" w:space="0" w:color="auto"/>
            </w:tcBorders>
            <w:shd w:val="clear" w:color="auto" w:fill="auto"/>
            <w:vAlign w:val="center"/>
          </w:tcPr>
          <w:p w14:paraId="51D453DB" w14:textId="77777777" w:rsidR="00A86FC3" w:rsidRPr="00926FB2" w:rsidRDefault="00A86FC3" w:rsidP="00B506E7">
            <w:pPr>
              <w:jc w:val="center"/>
              <w:rPr>
                <w:sz w:val="24"/>
                <w:szCs w:val="24"/>
              </w:rPr>
            </w:pPr>
          </w:p>
        </w:tc>
        <w:tc>
          <w:tcPr>
            <w:tcW w:w="1564" w:type="dxa"/>
            <w:tcBorders>
              <w:top w:val="nil"/>
              <w:left w:val="nil"/>
              <w:bottom w:val="single" w:sz="4" w:space="0" w:color="auto"/>
              <w:right w:val="single" w:sz="4" w:space="0" w:color="auto"/>
            </w:tcBorders>
            <w:shd w:val="clear" w:color="auto" w:fill="auto"/>
            <w:vAlign w:val="center"/>
          </w:tcPr>
          <w:p w14:paraId="59A1D159" w14:textId="77777777" w:rsidR="00A86FC3" w:rsidRPr="00926FB2" w:rsidRDefault="00A86FC3" w:rsidP="00B506E7">
            <w:pPr>
              <w:jc w:val="center"/>
              <w:rPr>
                <w:sz w:val="24"/>
                <w:szCs w:val="24"/>
              </w:rPr>
            </w:pPr>
          </w:p>
        </w:tc>
        <w:tc>
          <w:tcPr>
            <w:tcW w:w="1701" w:type="dxa"/>
            <w:tcBorders>
              <w:top w:val="nil"/>
              <w:left w:val="nil"/>
              <w:bottom w:val="single" w:sz="4" w:space="0" w:color="auto"/>
              <w:right w:val="single" w:sz="4" w:space="0" w:color="auto"/>
            </w:tcBorders>
            <w:shd w:val="clear" w:color="auto" w:fill="auto"/>
            <w:vAlign w:val="center"/>
          </w:tcPr>
          <w:p w14:paraId="2FE9268A" w14:textId="77777777" w:rsidR="00A86FC3" w:rsidRPr="00926FB2" w:rsidRDefault="00A86FC3" w:rsidP="00B506E7">
            <w:pPr>
              <w:jc w:val="center"/>
              <w:rPr>
                <w:sz w:val="24"/>
                <w:szCs w:val="24"/>
              </w:rPr>
            </w:pPr>
            <w:r w:rsidRPr="00926FB2">
              <w:rPr>
                <w:sz w:val="24"/>
                <w:szCs w:val="24"/>
              </w:rPr>
              <w:t>600</w:t>
            </w:r>
          </w:p>
        </w:tc>
        <w:tc>
          <w:tcPr>
            <w:tcW w:w="2410" w:type="dxa"/>
            <w:tcBorders>
              <w:top w:val="nil"/>
              <w:left w:val="nil"/>
              <w:bottom w:val="single" w:sz="4" w:space="0" w:color="auto"/>
              <w:right w:val="single" w:sz="4" w:space="0" w:color="auto"/>
            </w:tcBorders>
            <w:shd w:val="clear" w:color="auto" w:fill="auto"/>
          </w:tcPr>
          <w:p w14:paraId="1E78427E" w14:textId="77777777" w:rsidR="00A86FC3" w:rsidRPr="00926FB2" w:rsidRDefault="00A86FC3" w:rsidP="00B506E7">
            <w:pPr>
              <w:jc w:val="center"/>
              <w:rPr>
                <w:sz w:val="24"/>
                <w:szCs w:val="24"/>
              </w:rPr>
            </w:pPr>
            <w:r w:rsidRPr="00926FB2">
              <w:rPr>
                <w:sz w:val="24"/>
                <w:szCs w:val="24"/>
              </w:rPr>
              <w:t>13,0 - 16,0</w:t>
            </w:r>
          </w:p>
        </w:tc>
        <w:tc>
          <w:tcPr>
            <w:tcW w:w="2835" w:type="dxa"/>
            <w:tcBorders>
              <w:top w:val="nil"/>
              <w:left w:val="nil"/>
              <w:bottom w:val="single" w:sz="4" w:space="0" w:color="auto"/>
              <w:right w:val="single" w:sz="4" w:space="0" w:color="auto"/>
            </w:tcBorders>
            <w:shd w:val="clear" w:color="auto" w:fill="auto"/>
            <w:vAlign w:val="center"/>
          </w:tcPr>
          <w:p w14:paraId="069BA4C2" w14:textId="77777777" w:rsidR="00A86FC3" w:rsidRPr="00926FB2" w:rsidRDefault="00A86FC3" w:rsidP="00B506E7">
            <w:pPr>
              <w:jc w:val="center"/>
              <w:rPr>
                <w:sz w:val="24"/>
                <w:szCs w:val="24"/>
              </w:rPr>
            </w:pPr>
            <w:r w:rsidRPr="00926FB2">
              <w:rPr>
                <w:sz w:val="24"/>
                <w:szCs w:val="24"/>
              </w:rPr>
              <w:t>0,75 – 0,50</w:t>
            </w:r>
          </w:p>
        </w:tc>
      </w:tr>
      <w:tr w:rsidR="009D56E2" w:rsidRPr="00926FB2" w14:paraId="6C7A8A96" w14:textId="77777777" w:rsidTr="00D97CEB">
        <w:trPr>
          <w:trHeight w:val="20"/>
          <w:jc w:val="center"/>
        </w:trPr>
        <w:tc>
          <w:tcPr>
            <w:tcW w:w="1008" w:type="dxa"/>
            <w:tcBorders>
              <w:top w:val="nil"/>
              <w:left w:val="single" w:sz="4" w:space="0" w:color="auto"/>
              <w:bottom w:val="single" w:sz="4" w:space="0" w:color="auto"/>
              <w:right w:val="single" w:sz="4" w:space="0" w:color="auto"/>
            </w:tcBorders>
            <w:shd w:val="clear" w:color="auto" w:fill="auto"/>
            <w:vAlign w:val="center"/>
          </w:tcPr>
          <w:p w14:paraId="206AFCBF" w14:textId="77777777" w:rsidR="00A86FC3" w:rsidRPr="00926FB2" w:rsidRDefault="00A86FC3" w:rsidP="00B506E7">
            <w:pPr>
              <w:jc w:val="center"/>
              <w:rPr>
                <w:sz w:val="24"/>
                <w:szCs w:val="24"/>
              </w:rPr>
            </w:pPr>
          </w:p>
        </w:tc>
        <w:tc>
          <w:tcPr>
            <w:tcW w:w="1564" w:type="dxa"/>
            <w:tcBorders>
              <w:top w:val="nil"/>
              <w:left w:val="nil"/>
              <w:bottom w:val="single" w:sz="4" w:space="0" w:color="auto"/>
              <w:right w:val="single" w:sz="4" w:space="0" w:color="auto"/>
            </w:tcBorders>
            <w:shd w:val="clear" w:color="auto" w:fill="auto"/>
            <w:vAlign w:val="center"/>
          </w:tcPr>
          <w:p w14:paraId="436EF20B" w14:textId="77777777" w:rsidR="00A86FC3" w:rsidRPr="00926FB2" w:rsidRDefault="00A86FC3" w:rsidP="00B506E7">
            <w:pPr>
              <w:jc w:val="center"/>
              <w:rPr>
                <w:sz w:val="24"/>
                <w:szCs w:val="24"/>
              </w:rPr>
            </w:pPr>
          </w:p>
        </w:tc>
        <w:tc>
          <w:tcPr>
            <w:tcW w:w="1701" w:type="dxa"/>
            <w:tcBorders>
              <w:top w:val="nil"/>
              <w:left w:val="nil"/>
              <w:bottom w:val="single" w:sz="4" w:space="0" w:color="auto"/>
              <w:right w:val="single" w:sz="4" w:space="0" w:color="auto"/>
            </w:tcBorders>
            <w:shd w:val="clear" w:color="auto" w:fill="auto"/>
            <w:vAlign w:val="center"/>
          </w:tcPr>
          <w:p w14:paraId="124874DA" w14:textId="77777777" w:rsidR="00A86FC3" w:rsidRPr="00926FB2" w:rsidRDefault="00A86FC3" w:rsidP="00B506E7">
            <w:pPr>
              <w:jc w:val="center"/>
              <w:rPr>
                <w:sz w:val="24"/>
                <w:szCs w:val="24"/>
              </w:rPr>
            </w:pPr>
            <w:r w:rsidRPr="00926FB2">
              <w:rPr>
                <w:sz w:val="24"/>
                <w:szCs w:val="24"/>
              </w:rPr>
              <w:t>800</w:t>
            </w:r>
          </w:p>
        </w:tc>
        <w:tc>
          <w:tcPr>
            <w:tcW w:w="2410" w:type="dxa"/>
            <w:tcBorders>
              <w:top w:val="nil"/>
              <w:left w:val="nil"/>
              <w:bottom w:val="single" w:sz="4" w:space="0" w:color="auto"/>
              <w:right w:val="single" w:sz="4" w:space="0" w:color="auto"/>
            </w:tcBorders>
            <w:shd w:val="clear" w:color="auto" w:fill="auto"/>
          </w:tcPr>
          <w:p w14:paraId="00B79568" w14:textId="77777777" w:rsidR="00A86FC3" w:rsidRPr="00926FB2" w:rsidRDefault="00A86FC3" w:rsidP="00B506E7">
            <w:pPr>
              <w:jc w:val="center"/>
              <w:rPr>
                <w:sz w:val="24"/>
                <w:szCs w:val="24"/>
              </w:rPr>
            </w:pPr>
            <w:r w:rsidRPr="00926FB2">
              <w:rPr>
                <w:sz w:val="24"/>
                <w:szCs w:val="24"/>
              </w:rPr>
              <w:t>17,0 - 19,0</w:t>
            </w:r>
          </w:p>
        </w:tc>
        <w:tc>
          <w:tcPr>
            <w:tcW w:w="2835" w:type="dxa"/>
            <w:tcBorders>
              <w:top w:val="nil"/>
              <w:left w:val="nil"/>
              <w:bottom w:val="single" w:sz="4" w:space="0" w:color="auto"/>
              <w:right w:val="single" w:sz="4" w:space="0" w:color="auto"/>
            </w:tcBorders>
            <w:shd w:val="clear" w:color="auto" w:fill="auto"/>
            <w:vAlign w:val="center"/>
          </w:tcPr>
          <w:p w14:paraId="1DEB71D4" w14:textId="77777777" w:rsidR="00A86FC3" w:rsidRPr="00926FB2" w:rsidRDefault="00A86FC3" w:rsidP="00B506E7">
            <w:pPr>
              <w:jc w:val="center"/>
              <w:rPr>
                <w:sz w:val="24"/>
                <w:szCs w:val="24"/>
              </w:rPr>
            </w:pPr>
            <w:r w:rsidRPr="00926FB2">
              <w:rPr>
                <w:sz w:val="24"/>
                <w:szCs w:val="24"/>
              </w:rPr>
              <w:t>0,19 - 0,13</w:t>
            </w:r>
          </w:p>
        </w:tc>
      </w:tr>
      <w:tr w:rsidR="00A86FC3" w:rsidRPr="00926FB2" w14:paraId="30DB0607" w14:textId="77777777" w:rsidTr="00D97CEB">
        <w:trPr>
          <w:trHeight w:val="20"/>
          <w:jc w:val="center"/>
        </w:trPr>
        <w:tc>
          <w:tcPr>
            <w:tcW w:w="1008" w:type="dxa"/>
            <w:tcBorders>
              <w:top w:val="nil"/>
              <w:left w:val="single" w:sz="4" w:space="0" w:color="auto"/>
              <w:bottom w:val="single" w:sz="4" w:space="0" w:color="auto"/>
              <w:right w:val="single" w:sz="4" w:space="0" w:color="auto"/>
            </w:tcBorders>
            <w:shd w:val="clear" w:color="auto" w:fill="auto"/>
            <w:vAlign w:val="center"/>
          </w:tcPr>
          <w:p w14:paraId="34238727" w14:textId="77777777" w:rsidR="00A86FC3" w:rsidRPr="00926FB2" w:rsidRDefault="00A86FC3" w:rsidP="00B506E7">
            <w:pPr>
              <w:jc w:val="center"/>
              <w:rPr>
                <w:sz w:val="24"/>
                <w:szCs w:val="24"/>
                <w:lang w:val="en-US"/>
              </w:rPr>
            </w:pPr>
            <w:r w:rsidRPr="00926FB2">
              <w:rPr>
                <w:sz w:val="24"/>
                <w:szCs w:val="24"/>
                <w:lang w:val="en-US"/>
              </w:rPr>
              <w:t>3</w:t>
            </w:r>
          </w:p>
        </w:tc>
        <w:tc>
          <w:tcPr>
            <w:tcW w:w="1564" w:type="dxa"/>
            <w:tcBorders>
              <w:top w:val="nil"/>
              <w:left w:val="nil"/>
              <w:bottom w:val="single" w:sz="4" w:space="0" w:color="auto"/>
              <w:right w:val="single" w:sz="4" w:space="0" w:color="auto"/>
            </w:tcBorders>
            <w:shd w:val="clear" w:color="auto" w:fill="auto"/>
            <w:vAlign w:val="center"/>
          </w:tcPr>
          <w:p w14:paraId="5204BF8E" w14:textId="77777777" w:rsidR="00A86FC3" w:rsidRPr="00926FB2" w:rsidRDefault="00D911AE" w:rsidP="00B506E7">
            <w:pPr>
              <w:jc w:val="center"/>
              <w:rPr>
                <w:sz w:val="24"/>
                <w:szCs w:val="24"/>
              </w:rPr>
            </w:pPr>
            <w:r w:rsidRPr="00926FB2">
              <w:rPr>
                <w:sz w:val="24"/>
                <w:szCs w:val="24"/>
                <w:lang w:val="en-US"/>
              </w:rPr>
              <w:t>d6</w:t>
            </w:r>
          </w:p>
        </w:tc>
        <w:tc>
          <w:tcPr>
            <w:tcW w:w="1701" w:type="dxa"/>
            <w:tcBorders>
              <w:top w:val="nil"/>
              <w:left w:val="nil"/>
              <w:bottom w:val="single" w:sz="4" w:space="0" w:color="auto"/>
              <w:right w:val="single" w:sz="4" w:space="0" w:color="auto"/>
            </w:tcBorders>
            <w:shd w:val="clear" w:color="auto" w:fill="auto"/>
            <w:vAlign w:val="center"/>
          </w:tcPr>
          <w:p w14:paraId="1B358301" w14:textId="77777777" w:rsidR="00A86FC3" w:rsidRPr="00926FB2" w:rsidRDefault="00A86FC3" w:rsidP="00B506E7">
            <w:pPr>
              <w:jc w:val="center"/>
              <w:rPr>
                <w:sz w:val="24"/>
                <w:szCs w:val="24"/>
              </w:rPr>
            </w:pPr>
            <w:r w:rsidRPr="00926FB2">
              <w:rPr>
                <w:sz w:val="24"/>
                <w:szCs w:val="24"/>
              </w:rPr>
              <w:t>600</w:t>
            </w:r>
          </w:p>
        </w:tc>
        <w:tc>
          <w:tcPr>
            <w:tcW w:w="2410" w:type="dxa"/>
            <w:tcBorders>
              <w:top w:val="nil"/>
              <w:left w:val="nil"/>
              <w:bottom w:val="single" w:sz="4" w:space="0" w:color="auto"/>
              <w:right w:val="single" w:sz="4" w:space="0" w:color="auto"/>
            </w:tcBorders>
            <w:shd w:val="clear" w:color="auto" w:fill="auto"/>
          </w:tcPr>
          <w:p w14:paraId="6EEF7DB9" w14:textId="77777777" w:rsidR="00A86FC3" w:rsidRPr="00926FB2" w:rsidRDefault="00A86FC3" w:rsidP="00B506E7">
            <w:pPr>
              <w:jc w:val="center"/>
              <w:rPr>
                <w:sz w:val="24"/>
                <w:szCs w:val="24"/>
              </w:rPr>
            </w:pPr>
            <w:r w:rsidRPr="00926FB2">
              <w:rPr>
                <w:sz w:val="24"/>
                <w:szCs w:val="24"/>
              </w:rPr>
              <w:t>25,0 - 35,0</w:t>
            </w:r>
          </w:p>
        </w:tc>
        <w:tc>
          <w:tcPr>
            <w:tcW w:w="2835" w:type="dxa"/>
            <w:tcBorders>
              <w:top w:val="nil"/>
              <w:left w:val="nil"/>
              <w:bottom w:val="single" w:sz="4" w:space="0" w:color="auto"/>
              <w:right w:val="single" w:sz="4" w:space="0" w:color="auto"/>
            </w:tcBorders>
            <w:shd w:val="clear" w:color="auto" w:fill="auto"/>
            <w:vAlign w:val="center"/>
          </w:tcPr>
          <w:p w14:paraId="74B72388" w14:textId="77777777" w:rsidR="00A86FC3" w:rsidRPr="00926FB2" w:rsidRDefault="00A86FC3" w:rsidP="00B506E7">
            <w:pPr>
              <w:jc w:val="center"/>
              <w:rPr>
                <w:sz w:val="24"/>
                <w:szCs w:val="24"/>
              </w:rPr>
            </w:pPr>
            <w:r w:rsidRPr="00926FB2">
              <w:rPr>
                <w:sz w:val="24"/>
                <w:szCs w:val="24"/>
              </w:rPr>
              <w:t>0,3</w:t>
            </w:r>
          </w:p>
        </w:tc>
      </w:tr>
    </w:tbl>
    <w:p w14:paraId="5D830A7D" w14:textId="77777777" w:rsidR="00A86FC3" w:rsidRPr="00926FB2" w:rsidRDefault="00A86FC3" w:rsidP="00B506E7">
      <w:pPr>
        <w:tabs>
          <w:tab w:val="left" w:pos="2268"/>
        </w:tabs>
        <w:ind w:firstLine="567"/>
        <w:jc w:val="both"/>
        <w:rPr>
          <w:lang w:val="en-US"/>
        </w:rPr>
      </w:pPr>
    </w:p>
    <w:bookmarkEnd w:id="64"/>
    <w:p w14:paraId="07365659" w14:textId="77777777" w:rsidR="00A86FC3" w:rsidRPr="00926FB2" w:rsidRDefault="00A86FC3" w:rsidP="00B506E7">
      <w:pPr>
        <w:tabs>
          <w:tab w:val="left" w:pos="2268"/>
        </w:tabs>
        <w:ind w:firstLine="709"/>
        <w:jc w:val="both"/>
      </w:pPr>
      <w:r w:rsidRPr="00926FB2">
        <w:t>Установлено, что 17–37% карбонатов в угольных пластах Карагандинского бассейна приурочены к трещинам витринита или заполняют пористую структуру фюзенита.</w:t>
      </w:r>
    </w:p>
    <w:p w14:paraId="4A9B4E40" w14:textId="07763F33" w:rsidR="00A86FC3" w:rsidRPr="00926FB2" w:rsidRDefault="00A86FC3" w:rsidP="00B506E7">
      <w:pPr>
        <w:tabs>
          <w:tab w:val="left" w:pos="2268"/>
        </w:tabs>
        <w:ind w:firstLine="709"/>
        <w:jc w:val="both"/>
        <w:rPr>
          <w:bCs/>
        </w:rPr>
      </w:pPr>
      <w:r w:rsidRPr="00926FB2">
        <w:t>Использование силового воздействия на неразгруженный угольный массив совместно с химическими процессами</w:t>
      </w:r>
      <w:r w:rsidR="00C4445E" w:rsidRPr="00926FB2">
        <w:t xml:space="preserve">, для </w:t>
      </w:r>
      <w:r w:rsidRPr="00926FB2">
        <w:t xml:space="preserve"> его ослабления за счет разрушения минеральных включений угольного пласта в состав которых входит кальций, позволяет снизить энергетические затраты на образование трещин и повышения проницаемости угольного пласта</w:t>
      </w:r>
      <w:r w:rsidR="00C4445E" w:rsidRPr="00926FB2">
        <w:t xml:space="preserve"> </w:t>
      </w:r>
      <w:r w:rsidR="00C4445E" w:rsidRPr="00926FB2">
        <w:rPr>
          <w:bCs/>
        </w:rPr>
        <w:t>[1</w:t>
      </w:r>
      <w:r w:rsidR="003E4D6A" w:rsidRPr="00926FB2">
        <w:rPr>
          <w:bCs/>
        </w:rPr>
        <w:t>4</w:t>
      </w:r>
      <w:r w:rsidR="002B7C14" w:rsidRPr="00926FB2">
        <w:rPr>
          <w:bCs/>
          <w:lang w:val="kk-KZ"/>
        </w:rPr>
        <w:t>1</w:t>
      </w:r>
      <w:r w:rsidR="00C4445E" w:rsidRPr="00926FB2">
        <w:rPr>
          <w:bCs/>
        </w:rPr>
        <w:t>].</w:t>
      </w:r>
    </w:p>
    <w:p w14:paraId="4315D6C0" w14:textId="0289AFE8" w:rsidR="00A86FC3" w:rsidRPr="00926FB2" w:rsidRDefault="00A86FC3" w:rsidP="00B506E7">
      <w:pPr>
        <w:tabs>
          <w:tab w:val="left" w:pos="2268"/>
        </w:tabs>
        <w:ind w:firstLine="567"/>
        <w:jc w:val="both"/>
        <w:rPr>
          <w:bCs/>
        </w:rPr>
      </w:pPr>
      <w:r w:rsidRPr="00926FB2">
        <w:t>Процесс формирования трещин, заполненных минеральными включениями водным раствором соляной кисл</w:t>
      </w:r>
      <w:r w:rsidR="00147FAB" w:rsidRPr="00926FB2">
        <w:t>оты, исследован Ю.Ф. Васючковым</w:t>
      </w:r>
      <w:r w:rsidR="003E4D6A" w:rsidRPr="00926FB2">
        <w:t xml:space="preserve"> </w:t>
      </w:r>
      <w:r w:rsidR="003E4D6A" w:rsidRPr="00926FB2">
        <w:rPr>
          <w:bCs/>
        </w:rPr>
        <w:t>[3]</w:t>
      </w:r>
      <w:r w:rsidRPr="00926FB2">
        <w:rPr>
          <w:bCs/>
        </w:rPr>
        <w:t>.</w:t>
      </w:r>
    </w:p>
    <w:p w14:paraId="37DC5400" w14:textId="1DBC1F7B" w:rsidR="00A86FC3" w:rsidRPr="00926FB2" w:rsidRDefault="00A86FC3" w:rsidP="00B506E7">
      <w:pPr>
        <w:tabs>
          <w:tab w:val="left" w:pos="2268"/>
        </w:tabs>
        <w:ind w:firstLine="709"/>
        <w:jc w:val="both"/>
        <w:rPr>
          <w:bCs/>
        </w:rPr>
      </w:pPr>
      <w:r w:rsidRPr="00926FB2">
        <w:rPr>
          <w:bCs/>
        </w:rPr>
        <w:t xml:space="preserve">В работе </w:t>
      </w:r>
      <w:r w:rsidR="003E4D6A" w:rsidRPr="00926FB2">
        <w:rPr>
          <w:bCs/>
        </w:rPr>
        <w:t>[14</w:t>
      </w:r>
      <w:r w:rsidR="002B7C14" w:rsidRPr="00926FB2">
        <w:rPr>
          <w:bCs/>
          <w:lang w:val="kk-KZ"/>
        </w:rPr>
        <w:t>1</w:t>
      </w:r>
      <w:r w:rsidR="003E4D6A" w:rsidRPr="00926FB2">
        <w:rPr>
          <w:bCs/>
        </w:rPr>
        <w:t xml:space="preserve">] </w:t>
      </w:r>
      <w:r w:rsidRPr="00926FB2">
        <w:rPr>
          <w:bCs/>
        </w:rPr>
        <w:t>определена скорость размыва минерала на элементарной площадке трещин</w:t>
      </w:r>
      <w:r w:rsidR="00C4445E" w:rsidRPr="00926FB2">
        <w:rPr>
          <w:bCs/>
        </w:rPr>
        <w:t xml:space="preserve"> (рисунок 3.11)</w:t>
      </w:r>
      <w:r w:rsidRPr="00926FB2">
        <w:rPr>
          <w:bCs/>
        </w:rPr>
        <w:t>.</w:t>
      </w:r>
    </w:p>
    <w:p w14:paraId="1A8F4C15" w14:textId="77777777" w:rsidR="006862F9" w:rsidRPr="00926FB2" w:rsidRDefault="006862F9" w:rsidP="00B506E7">
      <w:pPr>
        <w:tabs>
          <w:tab w:val="left" w:pos="2268"/>
        </w:tabs>
        <w:ind w:firstLine="567"/>
        <w:jc w:val="both"/>
        <w:rPr>
          <w:bCs/>
        </w:rPr>
      </w:pPr>
    </w:p>
    <w:p w14:paraId="0666916E" w14:textId="67F2110F" w:rsidR="00A86FC3" w:rsidRPr="00926FB2" w:rsidRDefault="00AD13CC" w:rsidP="00B506E7">
      <w:pPr>
        <w:tabs>
          <w:tab w:val="left" w:pos="2268"/>
        </w:tabs>
        <w:ind w:firstLine="567"/>
        <w:jc w:val="right"/>
        <w:rPr>
          <w:bCs/>
        </w:rPr>
      </w:pPr>
      <m:oMath>
        <m:sSub>
          <m:sSubPr>
            <m:ctrlPr>
              <w:rPr>
                <w:rFonts w:ascii="Cambria Math" w:hAnsi="Cambria Math"/>
                <w:bCs/>
                <w:iCs/>
              </w:rPr>
            </m:ctrlPr>
          </m:sSubPr>
          <m:e>
            <m:r>
              <m:rPr>
                <m:sty m:val="p"/>
              </m:rPr>
              <w:rPr>
                <w:rFonts w:ascii="Cambria Math" w:hAnsi="Cambria Math"/>
              </w:rPr>
              <m:t>υ</m:t>
            </m:r>
          </m:e>
          <m:sub>
            <m:r>
              <m:rPr>
                <m:sty m:val="p"/>
              </m:rPr>
              <w:rPr>
                <w:rFonts w:ascii="Cambria Math" w:hAnsi="Cambria Math"/>
              </w:rPr>
              <m:t>р</m:t>
            </m:r>
          </m:sub>
        </m:sSub>
        <m:r>
          <m:rPr>
            <m:sty m:val="p"/>
          </m:rPr>
          <w:rPr>
            <w:rFonts w:ascii="Cambria Math" w:hAnsi="Cambria Math"/>
          </w:rPr>
          <m:t>=</m:t>
        </m:r>
        <m:f>
          <m:fPr>
            <m:ctrlPr>
              <w:rPr>
                <w:rFonts w:ascii="Cambria Math" w:hAnsi="Cambria Math"/>
                <w:bCs/>
                <w:iCs/>
              </w:rPr>
            </m:ctrlPr>
          </m:fPr>
          <m:num>
            <m:r>
              <m:rPr>
                <m:sty m:val="p"/>
              </m:rPr>
              <w:rPr>
                <w:rFonts w:ascii="Cambria Math" w:hAnsi="Cambria Math"/>
              </w:rPr>
              <m:t>b</m:t>
            </m:r>
          </m:num>
          <m:den>
            <m:r>
              <m:rPr>
                <m:sty m:val="p"/>
              </m:rPr>
              <w:rPr>
                <w:rFonts w:ascii="Cambria Math" w:hAnsi="Cambria Math"/>
              </w:rPr>
              <m:t>A</m:t>
            </m:r>
          </m:den>
        </m:f>
        <m:sSup>
          <m:sSupPr>
            <m:ctrlPr>
              <w:rPr>
                <w:rFonts w:ascii="Cambria Math" w:hAnsi="Cambria Math"/>
                <w:bCs/>
                <w:iCs/>
              </w:rPr>
            </m:ctrlPr>
          </m:sSupPr>
          <m:e>
            <m:r>
              <m:rPr>
                <m:sty m:val="p"/>
              </m:rPr>
              <w:rPr>
                <w:rFonts w:ascii="Cambria Math" w:hAnsi="Cambria Math"/>
              </w:rPr>
              <m:t>e</m:t>
            </m:r>
          </m:e>
          <m:sup>
            <m:f>
              <m:fPr>
                <m:ctrlPr>
                  <w:rPr>
                    <w:rFonts w:ascii="Cambria Math" w:hAnsi="Cambria Math"/>
                    <w:bCs/>
                    <w:iCs/>
                  </w:rPr>
                </m:ctrlPr>
              </m:fPr>
              <m:num>
                <m:r>
                  <m:rPr>
                    <m:sty m:val="p"/>
                  </m:rPr>
                  <w:rPr>
                    <w:rFonts w:ascii="Cambria Math" w:hAnsi="Cambria Math"/>
                  </w:rPr>
                  <m:t>τ</m:t>
                </m:r>
              </m:num>
              <m:den>
                <m:r>
                  <m:rPr>
                    <m:sty m:val="p"/>
                  </m:rPr>
                  <w:rPr>
                    <w:rFonts w:ascii="Cambria Math" w:hAnsi="Cambria Math"/>
                  </w:rPr>
                  <m:t>A</m:t>
                </m:r>
              </m:den>
            </m:f>
          </m:sup>
        </m:sSup>
      </m:oMath>
      <w:r w:rsidR="00A86FC3" w:rsidRPr="00926FB2">
        <w:rPr>
          <w:bCs/>
        </w:rPr>
        <w:t>, м/с,</w:t>
      </w:r>
      <w:r w:rsidR="00A86FC3" w:rsidRPr="00926FB2">
        <w:rPr>
          <w:bCs/>
        </w:rPr>
        <w:tab/>
      </w:r>
      <w:r w:rsidR="00A86FC3" w:rsidRPr="00926FB2">
        <w:rPr>
          <w:bCs/>
        </w:rPr>
        <w:tab/>
      </w:r>
      <w:r w:rsidR="00A86FC3" w:rsidRPr="00926FB2">
        <w:rPr>
          <w:bCs/>
        </w:rPr>
        <w:tab/>
      </w:r>
      <w:r w:rsidR="00A86FC3" w:rsidRPr="00926FB2">
        <w:rPr>
          <w:bCs/>
        </w:rPr>
        <w:tab/>
      </w:r>
      <w:r w:rsidR="00A86FC3" w:rsidRPr="00926FB2">
        <w:rPr>
          <w:bCs/>
        </w:rPr>
        <w:tab/>
      </w:r>
      <w:r w:rsidR="00A86FC3" w:rsidRPr="00926FB2">
        <w:rPr>
          <w:bCs/>
        </w:rPr>
        <w:tab/>
        <w:t>(3.26)</w:t>
      </w:r>
    </w:p>
    <w:p w14:paraId="27E5ED99" w14:textId="77777777" w:rsidR="00A86FC3" w:rsidRPr="00926FB2" w:rsidRDefault="00A86FC3" w:rsidP="00B506E7">
      <w:pPr>
        <w:tabs>
          <w:tab w:val="left" w:pos="2268"/>
        </w:tabs>
        <w:ind w:firstLine="567"/>
        <w:jc w:val="both"/>
        <w:rPr>
          <w:bCs/>
        </w:rPr>
      </w:pPr>
    </w:p>
    <w:p w14:paraId="299A09C6" w14:textId="2413D3A9" w:rsidR="00A86FC3" w:rsidRPr="00926FB2" w:rsidRDefault="00A86FC3" w:rsidP="006A3610">
      <w:pPr>
        <w:tabs>
          <w:tab w:val="left" w:pos="709"/>
        </w:tabs>
        <w:jc w:val="both"/>
      </w:pPr>
      <w:r w:rsidRPr="00926FB2">
        <w:rPr>
          <w:bCs/>
        </w:rPr>
        <w:t>где</w:t>
      </w:r>
      <w:r w:rsidR="006A3610" w:rsidRPr="00926FB2">
        <w:rPr>
          <w:bCs/>
        </w:rPr>
        <w:tab/>
      </w:r>
      <m:oMath>
        <m:r>
          <w:rPr>
            <w:rFonts w:ascii="Cambria Math" w:hAnsi="Cambria Math"/>
          </w:rPr>
          <m:t>A</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k</m:t>
                </m:r>
              </m:e>
              <m:sub>
                <m:r>
                  <w:rPr>
                    <w:rFonts w:ascii="Cambria Math" w:hAnsi="Cambria Math"/>
                  </w:rPr>
                  <m:t>p</m:t>
                </m:r>
              </m:sub>
            </m:sSub>
            <m:sSub>
              <m:sSubPr>
                <m:ctrlPr>
                  <w:rPr>
                    <w:rFonts w:ascii="Cambria Math" w:hAnsi="Cambria Math"/>
                  </w:rPr>
                </m:ctrlPr>
              </m:sSubPr>
              <m:e>
                <m:r>
                  <w:rPr>
                    <w:rFonts w:ascii="Cambria Math" w:hAnsi="Cambria Math"/>
                  </w:rPr>
                  <m:t>ρ</m:t>
                </m:r>
              </m:e>
              <m:sub>
                <m:r>
                  <m:rPr>
                    <m:sty m:val="p"/>
                  </m:rPr>
                  <w:rPr>
                    <w:rFonts w:ascii="Cambria Math" w:hAnsi="Cambria Math"/>
                  </w:rPr>
                  <m:t>м</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С</m:t>
                </m:r>
              </m:e>
              <m:sub>
                <m:r>
                  <m:rPr>
                    <m:sty m:val="p"/>
                  </m:rPr>
                  <w:rPr>
                    <w:rFonts w:ascii="Cambria Math" w:hAnsi="Cambria Math"/>
                  </w:rPr>
                  <m:t>0</m:t>
                </m:r>
              </m:sub>
            </m:sSub>
          </m:num>
          <m:den>
            <m:sSub>
              <m:sSubPr>
                <m:ctrlPr>
                  <w:rPr>
                    <w:rFonts w:ascii="Cambria Math" w:hAnsi="Cambria Math"/>
                  </w:rPr>
                </m:ctrlPr>
              </m:sSubPr>
              <m:e>
                <m:r>
                  <w:rPr>
                    <w:rFonts w:ascii="Cambria Math" w:hAnsi="Cambria Math"/>
                  </w:rPr>
                  <m:t>K</m:t>
                </m:r>
              </m:e>
              <m:sub>
                <m:r>
                  <m:rPr>
                    <m:sty m:val="p"/>
                  </m:rPr>
                  <w:rPr>
                    <w:rFonts w:ascii="Cambria Math" w:hAnsi="Cambria Math"/>
                  </w:rPr>
                  <m:t>с</m:t>
                </m:r>
              </m:sub>
            </m:sSub>
            <m:sSub>
              <m:sSubPr>
                <m:ctrlPr>
                  <w:rPr>
                    <w:rFonts w:ascii="Cambria Math" w:hAnsi="Cambria Math"/>
                  </w:rPr>
                </m:ctrlPr>
              </m:sSubPr>
              <m:e>
                <m:r>
                  <w:rPr>
                    <w:rFonts w:ascii="Cambria Math" w:hAnsi="Cambria Math"/>
                  </w:rPr>
                  <m:t>C</m:t>
                </m:r>
              </m:e>
              <m:sub>
                <m:r>
                  <m:rPr>
                    <m:sty m:val="p"/>
                  </m:rPr>
                  <w:rPr>
                    <w:rFonts w:ascii="Cambria Math" w:hAnsi="Cambria Math"/>
                  </w:rPr>
                  <m:t>0</m:t>
                </m:r>
              </m:sub>
            </m:sSub>
          </m:den>
        </m:f>
      </m:oMath>
      <w:r w:rsidRPr="00926FB2">
        <w:t>,</w:t>
      </w:r>
      <w:r w:rsidR="003E4D6A" w:rsidRPr="00926FB2">
        <w:t xml:space="preserve"> </w:t>
      </w:r>
      <w:r w:rsidRPr="00926FB2">
        <w:rPr>
          <w:lang w:val="en-US"/>
        </w:rPr>
        <w:t>b</w:t>
      </w:r>
      <w:r w:rsidRPr="00926FB2">
        <w:t xml:space="preserve"> – полуширина трещины.</w:t>
      </w:r>
    </w:p>
    <w:p w14:paraId="1575C839" w14:textId="6840BA69" w:rsidR="00A86FC3" w:rsidRPr="00926FB2" w:rsidRDefault="00CE4F49" w:rsidP="00B506E7">
      <w:pPr>
        <w:tabs>
          <w:tab w:val="left" w:pos="2268"/>
        </w:tabs>
        <w:ind w:firstLine="709"/>
        <w:jc w:val="both"/>
      </w:pPr>
      <m:oMath>
        <m:r>
          <w:rPr>
            <w:rFonts w:ascii="Cambria Math" w:hAnsi="Cambria Math"/>
          </w:rPr>
          <m:t>τ</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mp</m:t>
                </m:r>
              </m:sub>
            </m:sSub>
            <m:r>
              <m:rPr>
                <m:sty m:val="p"/>
              </m:rPr>
              <w:rPr>
                <w:rFonts w:ascii="Cambria Math" w:hAnsi="Cambria Math"/>
              </w:rPr>
              <m:t>-</m:t>
            </m:r>
            <m:r>
              <w:rPr>
                <w:rFonts w:ascii="Cambria Math" w:hAnsi="Cambria Math"/>
              </w:rPr>
              <m:t>Y</m:t>
            </m:r>
          </m:num>
          <m:den>
            <m:sSub>
              <m:sSubPr>
                <m:ctrlPr>
                  <w:rPr>
                    <w:rFonts w:ascii="Cambria Math" w:hAnsi="Cambria Math"/>
                  </w:rPr>
                </m:ctrlPr>
              </m:sSubPr>
              <m:e>
                <m:r>
                  <w:rPr>
                    <w:rFonts w:ascii="Cambria Math" w:hAnsi="Cambria Math"/>
                  </w:rPr>
                  <m:t>w</m:t>
                </m:r>
              </m:e>
              <m:sub>
                <m:r>
                  <w:rPr>
                    <w:rFonts w:ascii="Cambria Math" w:hAnsi="Cambria Math"/>
                  </w:rPr>
                  <m:t>c</m:t>
                </m:r>
              </m:sub>
            </m:sSub>
          </m:den>
        </m:f>
      </m:oMath>
      <w:r w:rsidR="00A86FC3" w:rsidRPr="00926FB2">
        <w:t xml:space="preserve"> - время реагирования в точке, удаленной от начала фильтрации в трещине на расстояние </w:t>
      </w:r>
      <m:oMath>
        <m:r>
          <w:rPr>
            <w:rFonts w:ascii="Cambria Math" w:hAnsi="Cambria Math"/>
          </w:rPr>
          <m:t>y</m:t>
        </m:r>
      </m:oMath>
      <w:r w:rsidR="00A86FC3" w:rsidRPr="00926FB2">
        <w:t>;</w:t>
      </w:r>
    </w:p>
    <w:p w14:paraId="628EFDA2" w14:textId="1FE49D0B" w:rsidR="00A86FC3" w:rsidRPr="00926FB2" w:rsidRDefault="00CE4F49" w:rsidP="00B506E7">
      <w:pPr>
        <w:tabs>
          <w:tab w:val="left" w:pos="2268"/>
        </w:tabs>
        <w:ind w:firstLine="709"/>
        <w:jc w:val="both"/>
      </w:pPr>
      <m:oMath>
        <m:r>
          <w:rPr>
            <w:rFonts w:ascii="Cambria Math" w:hAnsi="Cambria Math"/>
          </w:rPr>
          <m:t>w</m:t>
        </m:r>
      </m:oMath>
      <w:r w:rsidR="00A86FC3" w:rsidRPr="00926FB2">
        <w:t xml:space="preserve"> – скорость фильтрации раствора по трещине, м/с;</w:t>
      </w:r>
    </w:p>
    <w:p w14:paraId="22A52245" w14:textId="57DDF429" w:rsidR="00A86FC3" w:rsidRPr="00926FB2" w:rsidRDefault="00AD13CC" w:rsidP="00B506E7">
      <w:pPr>
        <w:tabs>
          <w:tab w:val="left" w:pos="2268"/>
        </w:tabs>
        <w:ind w:firstLine="709"/>
        <w:jc w:val="both"/>
      </w:pPr>
      <m:oMath>
        <m:sSub>
          <m:sSubPr>
            <m:ctrlPr>
              <w:rPr>
                <w:rFonts w:ascii="Cambria Math" w:hAnsi="Cambria Math"/>
              </w:rPr>
            </m:ctrlPr>
          </m:sSubPr>
          <m:e>
            <m:r>
              <w:rPr>
                <w:rFonts w:ascii="Cambria Math" w:hAnsi="Cambria Math"/>
              </w:rPr>
              <m:t>L</m:t>
            </m:r>
          </m:e>
          <m:sub>
            <m:r>
              <w:rPr>
                <w:rFonts w:ascii="Cambria Math" w:hAnsi="Cambria Math"/>
              </w:rPr>
              <m:t>mp</m:t>
            </m:r>
          </m:sub>
        </m:sSub>
      </m:oMath>
      <w:r w:rsidR="00A86FC3" w:rsidRPr="00926FB2">
        <w:rPr>
          <w:vertAlign w:val="subscript"/>
        </w:rPr>
        <w:t xml:space="preserve"> </w:t>
      </w:r>
      <w:r w:rsidR="00A86FC3" w:rsidRPr="00926FB2">
        <w:t>– длина трещины;</w:t>
      </w:r>
    </w:p>
    <w:p w14:paraId="3420728E" w14:textId="10314DF9" w:rsidR="00A86FC3" w:rsidRPr="00926FB2" w:rsidRDefault="00AD13CC" w:rsidP="00B506E7">
      <w:pPr>
        <w:tabs>
          <w:tab w:val="left" w:pos="2268"/>
        </w:tabs>
        <w:ind w:firstLine="709"/>
        <w:jc w:val="both"/>
      </w:pPr>
      <m:oMath>
        <m:sSub>
          <m:sSubPr>
            <m:ctrlPr>
              <w:rPr>
                <w:rFonts w:ascii="Cambria Math" w:hAnsi="Cambria Math"/>
              </w:rPr>
            </m:ctrlPr>
          </m:sSubPr>
          <m:e>
            <m:r>
              <w:rPr>
                <w:rFonts w:ascii="Cambria Math" w:hAnsi="Cambria Math"/>
              </w:rPr>
              <m:t>k</m:t>
            </m:r>
          </m:e>
          <m:sub>
            <m:r>
              <w:rPr>
                <w:rFonts w:ascii="Cambria Math" w:hAnsi="Cambria Math"/>
              </w:rPr>
              <m:t>p</m:t>
            </m:r>
          </m:sub>
        </m:sSub>
      </m:oMath>
      <w:r w:rsidR="00A86FC3" w:rsidRPr="00926FB2">
        <w:t xml:space="preserve">- коэффициент реакции, учитывающий расход массы реагирующего компонента на единицу массы прореагировавшего минерала (для кальцита </w:t>
      </w:r>
      <m:oMath>
        <m:sSub>
          <m:sSubPr>
            <m:ctrlPr>
              <w:rPr>
                <w:rFonts w:ascii="Cambria Math" w:hAnsi="Cambria Math"/>
              </w:rPr>
            </m:ctrlPr>
          </m:sSubPr>
          <m:e>
            <m:r>
              <w:rPr>
                <w:rFonts w:ascii="Cambria Math" w:hAnsi="Cambria Math"/>
              </w:rPr>
              <m:t>k</m:t>
            </m:r>
          </m:e>
          <m:sub>
            <m:r>
              <w:rPr>
                <w:rFonts w:ascii="Cambria Math" w:hAnsi="Cambria Math"/>
              </w:rPr>
              <m:t>p</m:t>
            </m:r>
          </m:sub>
        </m:sSub>
      </m:oMath>
      <w:r w:rsidR="00A86FC3" w:rsidRPr="00926FB2">
        <w:t xml:space="preserve">= 0,73, для сидерита </w:t>
      </w:r>
      <m:oMath>
        <m:sSub>
          <m:sSubPr>
            <m:ctrlPr>
              <w:rPr>
                <w:rFonts w:ascii="Cambria Math" w:hAnsi="Cambria Math"/>
              </w:rPr>
            </m:ctrlPr>
          </m:sSubPr>
          <m:e>
            <m:r>
              <w:rPr>
                <w:rFonts w:ascii="Cambria Math" w:hAnsi="Cambria Math"/>
              </w:rPr>
              <m:t>k</m:t>
            </m:r>
          </m:e>
          <m:sub>
            <m:r>
              <w:rPr>
                <w:rFonts w:ascii="Cambria Math" w:hAnsi="Cambria Math"/>
              </w:rPr>
              <m:t>p</m:t>
            </m:r>
          </m:sub>
        </m:sSub>
      </m:oMath>
      <w:r w:rsidR="00A86FC3" w:rsidRPr="00926FB2">
        <w:t>= 0,63 и т.д.);</w:t>
      </w:r>
    </w:p>
    <w:p w14:paraId="5BD781FC" w14:textId="4AC3A788" w:rsidR="00A86FC3" w:rsidRPr="00926FB2" w:rsidRDefault="00AD13CC" w:rsidP="00B506E7">
      <w:pPr>
        <w:tabs>
          <w:tab w:val="left" w:pos="2268"/>
        </w:tabs>
        <w:ind w:firstLine="709"/>
        <w:jc w:val="both"/>
      </w:pPr>
      <m:oMath>
        <m:sSub>
          <m:sSubPr>
            <m:ctrlPr>
              <w:rPr>
                <w:rFonts w:ascii="Cambria Math" w:hAnsi="Cambria Math"/>
              </w:rPr>
            </m:ctrlPr>
          </m:sSubPr>
          <m:e>
            <m:r>
              <w:rPr>
                <w:rFonts w:ascii="Cambria Math" w:hAnsi="Cambria Math"/>
              </w:rPr>
              <m:t>ρ</m:t>
            </m:r>
          </m:e>
          <m:sub>
            <m:r>
              <m:rPr>
                <m:sty m:val="p"/>
              </m:rPr>
              <w:rPr>
                <w:rFonts w:ascii="Cambria Math" w:hAnsi="Cambria Math"/>
              </w:rPr>
              <m:t>м</m:t>
            </m:r>
          </m:sub>
        </m:sSub>
      </m:oMath>
      <w:r w:rsidR="00A86FC3" w:rsidRPr="00926FB2">
        <w:t xml:space="preserve"> - плотность минерала, г/см</w:t>
      </w:r>
      <w:r w:rsidR="00A86FC3" w:rsidRPr="00926FB2">
        <w:rPr>
          <w:vertAlign w:val="superscript"/>
        </w:rPr>
        <w:t>3</w:t>
      </w:r>
      <w:r w:rsidR="00A86FC3" w:rsidRPr="00926FB2">
        <w:t>;</w:t>
      </w:r>
    </w:p>
    <w:p w14:paraId="75A27690" w14:textId="2DD829E9" w:rsidR="00A86FC3" w:rsidRPr="00926FB2" w:rsidRDefault="00AD13CC" w:rsidP="00B506E7">
      <w:pPr>
        <w:tabs>
          <w:tab w:val="left" w:pos="2268"/>
        </w:tabs>
        <w:ind w:firstLine="709"/>
        <w:jc w:val="both"/>
      </w:pPr>
      <m:oMath>
        <m:sSub>
          <m:sSubPr>
            <m:ctrlPr>
              <w:rPr>
                <w:rFonts w:ascii="Cambria Math" w:hAnsi="Cambria Math"/>
              </w:rPr>
            </m:ctrlPr>
          </m:sSubPr>
          <m:e>
            <m:r>
              <w:rPr>
                <w:rFonts w:ascii="Cambria Math" w:hAnsi="Cambria Math"/>
              </w:rPr>
              <m:t>K</m:t>
            </m:r>
          </m:e>
          <m:sub>
            <m:r>
              <w:rPr>
                <w:rFonts w:ascii="Cambria Math" w:hAnsi="Cambria Math"/>
              </w:rPr>
              <m:t>c</m:t>
            </m:r>
          </m:sub>
        </m:sSub>
      </m:oMath>
      <w:r w:rsidR="00A86FC3" w:rsidRPr="00926FB2">
        <w:t xml:space="preserve"> - константа скорости реакции (определяется опытным путем), с</w:t>
      </w:r>
      <w:r w:rsidR="00A86FC3" w:rsidRPr="00926FB2">
        <w:rPr>
          <w:vertAlign w:val="superscript"/>
        </w:rPr>
        <w:t>-1</w:t>
      </w:r>
      <w:r w:rsidR="00A86FC3" w:rsidRPr="00926FB2">
        <w:t>;</w:t>
      </w:r>
    </w:p>
    <w:p w14:paraId="74AB603B" w14:textId="4DB4C8F5" w:rsidR="00A86FC3" w:rsidRPr="00926FB2" w:rsidRDefault="00AD13CC" w:rsidP="00B506E7">
      <w:pPr>
        <w:tabs>
          <w:tab w:val="left" w:pos="2268"/>
        </w:tabs>
        <w:ind w:firstLine="709"/>
        <w:jc w:val="both"/>
      </w:pPr>
      <m:oMath>
        <m:sSub>
          <m:sSubPr>
            <m:ctrlPr>
              <w:rPr>
                <w:rFonts w:ascii="Cambria Math" w:hAnsi="Cambria Math"/>
              </w:rPr>
            </m:ctrlPr>
          </m:sSubPr>
          <m:e>
            <m:r>
              <m:rPr>
                <m:sty m:val="p"/>
              </m:rPr>
              <w:rPr>
                <w:rFonts w:ascii="Cambria Math" w:hAnsi="Cambria Math"/>
              </w:rPr>
              <m:t>С</m:t>
            </m:r>
          </m:e>
          <m:sub>
            <m:r>
              <m:rPr>
                <m:sty m:val="p"/>
              </m:rPr>
              <w:rPr>
                <w:rFonts w:ascii="Cambria Math" w:hAnsi="Cambria Math"/>
              </w:rPr>
              <m:t>0</m:t>
            </m:r>
          </m:sub>
        </m:sSub>
      </m:oMath>
      <w:r w:rsidR="00A86FC3" w:rsidRPr="00926FB2">
        <w:t xml:space="preserve"> - начальная концентрация раствора.</w:t>
      </w:r>
    </w:p>
    <w:p w14:paraId="6D97A341" w14:textId="0A780486" w:rsidR="00A86FC3" w:rsidRPr="00926FB2" w:rsidRDefault="00A86FC3" w:rsidP="00B506E7">
      <w:pPr>
        <w:tabs>
          <w:tab w:val="left" w:pos="2268"/>
        </w:tabs>
        <w:ind w:firstLine="709"/>
        <w:jc w:val="both"/>
      </w:pPr>
      <w:r w:rsidRPr="00926FB2">
        <w:t xml:space="preserve">Толщина растворяемого слоя минерала за время </w:t>
      </w:r>
      <m:oMath>
        <m:r>
          <w:rPr>
            <w:rFonts w:ascii="Cambria Math" w:hAnsi="Cambria Math"/>
          </w:rPr>
          <m:t>τ</m:t>
        </m:r>
      </m:oMath>
      <w:r w:rsidRPr="00926FB2">
        <w:t xml:space="preserve"> определяется выражением:</w:t>
      </w:r>
    </w:p>
    <w:p w14:paraId="6D5EDD23" w14:textId="77777777" w:rsidR="00A86FC3" w:rsidRPr="00926FB2" w:rsidRDefault="00A86FC3" w:rsidP="00B506E7">
      <w:pPr>
        <w:tabs>
          <w:tab w:val="left" w:pos="2268"/>
        </w:tabs>
        <w:ind w:left="567"/>
        <w:jc w:val="both"/>
      </w:pPr>
    </w:p>
    <w:p w14:paraId="6B56708A" w14:textId="396F26FD" w:rsidR="00A86FC3" w:rsidRPr="00926FB2" w:rsidRDefault="00CE4F49" w:rsidP="00B506E7">
      <w:pPr>
        <w:tabs>
          <w:tab w:val="left" w:pos="2268"/>
        </w:tabs>
        <w:ind w:left="567"/>
        <w:jc w:val="right"/>
      </w:pPr>
      <m:oMath>
        <m:r>
          <m:rPr>
            <m:sty m:val="p"/>
          </m:rPr>
          <w:rPr>
            <w:rFonts w:ascii="Cambria Math" w:hAnsi="Cambria Math"/>
          </w:rPr>
          <m:t>x=b</m:t>
        </m:r>
        <m:func>
          <m:funcPr>
            <m:ctrlPr>
              <w:rPr>
                <w:rFonts w:ascii="Cambria Math" w:hAnsi="Cambria Math"/>
                <w:iCs/>
              </w:rPr>
            </m:ctrlPr>
          </m:funcPr>
          <m:fName>
            <m:r>
              <m:rPr>
                <m:sty m:val="p"/>
              </m:rPr>
              <w:rPr>
                <w:rFonts w:ascii="Cambria Math" w:hAnsi="Cambria Math"/>
              </w:rPr>
              <m:t>exp</m:t>
            </m:r>
          </m:fName>
          <m:e>
            <m:d>
              <m:dPr>
                <m:ctrlPr>
                  <w:rPr>
                    <w:rFonts w:ascii="Cambria Math" w:hAnsi="Cambria Math"/>
                    <w:iCs/>
                  </w:rPr>
                </m:ctrlPr>
              </m:dPr>
              <m:e>
                <m:f>
                  <m:fPr>
                    <m:ctrlPr>
                      <w:rPr>
                        <w:rFonts w:ascii="Cambria Math" w:hAnsi="Cambria Math"/>
                        <w:iCs/>
                      </w:rPr>
                    </m:ctrlPr>
                  </m:fPr>
                  <m:num>
                    <m:sSub>
                      <m:sSubPr>
                        <m:ctrlPr>
                          <w:rPr>
                            <w:rFonts w:ascii="Cambria Math" w:hAnsi="Cambria Math"/>
                            <w:iCs/>
                          </w:rPr>
                        </m:ctrlPr>
                      </m:sSubPr>
                      <m:e>
                        <m:r>
                          <m:rPr>
                            <m:sty m:val="p"/>
                          </m:rPr>
                          <w:rPr>
                            <w:rFonts w:ascii="Cambria Math" w:hAnsi="Cambria Math"/>
                          </w:rPr>
                          <m:t>k</m:t>
                        </m:r>
                      </m:e>
                      <m:sub>
                        <m:r>
                          <m:rPr>
                            <m:sty m:val="p"/>
                          </m:rPr>
                          <w:rPr>
                            <w:rFonts w:ascii="Cambria Math" w:hAnsi="Cambria Math"/>
                          </w:rPr>
                          <m:t>c</m:t>
                        </m:r>
                      </m:sub>
                    </m:sSub>
                    <m:r>
                      <m:rPr>
                        <m:sty m:val="p"/>
                      </m:rPr>
                      <w:rPr>
                        <w:rFonts w:ascii="Cambria Math" w:hAnsi="Cambria Math"/>
                      </w:rPr>
                      <m:t>τ</m:t>
                    </m:r>
                    <m:sSub>
                      <m:sSubPr>
                        <m:ctrlPr>
                          <w:rPr>
                            <w:rFonts w:ascii="Cambria Math" w:hAnsi="Cambria Math"/>
                            <w:iCs/>
                          </w:rPr>
                        </m:ctrlPr>
                      </m:sSubPr>
                      <m:e>
                        <m:sSub>
                          <m:sSubPr>
                            <m:ctrlPr>
                              <w:rPr>
                                <w:rFonts w:ascii="Cambria Math" w:hAnsi="Cambria Math"/>
                                <w:iCs/>
                              </w:rPr>
                            </m:ctrlPr>
                          </m:sSubPr>
                          <m:e>
                            <m:r>
                              <m:rPr>
                                <m:sty m:val="p"/>
                              </m:rPr>
                              <w:rPr>
                                <w:rFonts w:ascii="Cambria Math" w:hAnsi="Cambria Math"/>
                              </w:rPr>
                              <m:t>C</m:t>
                            </m:r>
                          </m:e>
                          <m:sub>
                            <m:r>
                              <m:rPr>
                                <m:sty m:val="p"/>
                              </m:rPr>
                              <w:rPr>
                                <w:rFonts w:ascii="Cambria Math" w:hAnsi="Cambria Math"/>
                              </w:rPr>
                              <m:t>0</m:t>
                            </m:r>
                          </m:sub>
                        </m:sSub>
                      </m:e>
                      <m:sub>
                        <m:r>
                          <m:rPr>
                            <m:sty m:val="p"/>
                          </m:rPr>
                          <w:rPr>
                            <w:rFonts w:ascii="Cambria Math" w:hAnsi="Cambria Math"/>
                          </w:rPr>
                          <m:t>.</m:t>
                        </m:r>
                      </m:sub>
                    </m:sSub>
                  </m:num>
                  <m:den>
                    <m:sSub>
                      <m:sSubPr>
                        <m:ctrlPr>
                          <w:rPr>
                            <w:rFonts w:ascii="Cambria Math" w:hAnsi="Cambria Math"/>
                            <w:iCs/>
                          </w:rPr>
                        </m:ctrlPr>
                      </m:sSubPr>
                      <m:e>
                        <m:r>
                          <m:rPr>
                            <m:sty m:val="p"/>
                          </m:rPr>
                          <w:rPr>
                            <w:rFonts w:ascii="Cambria Math" w:hAnsi="Cambria Math"/>
                          </w:rPr>
                          <m:t>k</m:t>
                        </m:r>
                      </m:e>
                      <m:sub>
                        <m:r>
                          <m:rPr>
                            <m:sty m:val="p"/>
                          </m:rPr>
                          <w:rPr>
                            <w:rFonts w:ascii="Cambria Math" w:hAnsi="Cambria Math"/>
                          </w:rPr>
                          <m:t>p</m:t>
                        </m:r>
                      </m:sub>
                    </m:sSub>
                    <m:sSub>
                      <m:sSubPr>
                        <m:ctrlPr>
                          <w:rPr>
                            <w:rFonts w:ascii="Cambria Math" w:hAnsi="Cambria Math"/>
                            <w:iCs/>
                          </w:rPr>
                        </m:ctrlPr>
                      </m:sSubPr>
                      <m:e>
                        <m:r>
                          <m:rPr>
                            <m:sty m:val="p"/>
                          </m:rPr>
                          <w:rPr>
                            <w:rFonts w:ascii="Cambria Math" w:hAnsi="Cambria Math"/>
                          </w:rPr>
                          <m:t>ρ</m:t>
                        </m:r>
                      </m:e>
                      <m:sub>
                        <m:r>
                          <m:rPr>
                            <m:sty m:val="p"/>
                          </m:rPr>
                          <w:rPr>
                            <w:rFonts w:ascii="Cambria Math" w:hAnsi="Cambria Math"/>
                          </w:rPr>
                          <m:t>м</m:t>
                        </m:r>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C</m:t>
                        </m:r>
                      </m:e>
                      <m:sub>
                        <m:r>
                          <m:rPr>
                            <m:sty m:val="p"/>
                          </m:rPr>
                          <w:rPr>
                            <w:rFonts w:ascii="Cambria Math" w:hAnsi="Cambria Math"/>
                          </w:rPr>
                          <m:t>0</m:t>
                        </m:r>
                      </m:sub>
                    </m:sSub>
                  </m:den>
                </m:f>
              </m:e>
            </m:d>
          </m:e>
        </m:func>
      </m:oMath>
      <w:r w:rsidR="005C7A0B" w:rsidRPr="00926FB2">
        <w:t>.</w:t>
      </w:r>
      <w:r w:rsidR="00A86FC3" w:rsidRPr="00926FB2">
        <w:tab/>
      </w:r>
      <w:r w:rsidR="00A86FC3" w:rsidRPr="00926FB2">
        <w:tab/>
      </w:r>
      <w:r w:rsidR="00A86FC3" w:rsidRPr="00926FB2">
        <w:tab/>
      </w:r>
      <w:r w:rsidR="00A86FC3" w:rsidRPr="00926FB2">
        <w:tab/>
        <w:t>(3.27)</w:t>
      </w:r>
    </w:p>
    <w:p w14:paraId="6E283C77" w14:textId="77777777" w:rsidR="00A86FC3" w:rsidRPr="00926FB2" w:rsidRDefault="00A86FC3" w:rsidP="00B506E7">
      <w:pPr>
        <w:tabs>
          <w:tab w:val="left" w:pos="2268"/>
        </w:tabs>
        <w:ind w:firstLine="567"/>
        <w:jc w:val="both"/>
        <w:rPr>
          <w:bCs/>
        </w:rPr>
      </w:pPr>
    </w:p>
    <w:p w14:paraId="7D0605C2" w14:textId="62CFBCD5" w:rsidR="00A86FC3" w:rsidRPr="00926FB2" w:rsidRDefault="00A86FC3" w:rsidP="00B506E7">
      <w:pPr>
        <w:tabs>
          <w:tab w:val="left" w:pos="2268"/>
        </w:tabs>
        <w:ind w:firstLine="567"/>
        <w:jc w:val="both"/>
        <w:rPr>
          <w:bCs/>
        </w:rPr>
      </w:pPr>
      <w:r w:rsidRPr="00926FB2">
        <w:rPr>
          <w:bCs/>
        </w:rPr>
        <w:t xml:space="preserve">Обработка угольного пласта кислотой сопровождается нестационарным неизотермическим трехмерным процессом подачи раствора </w:t>
      </w:r>
      <w:r w:rsidR="00C4445E" w:rsidRPr="00926FB2">
        <w:rPr>
          <w:bCs/>
        </w:rPr>
        <w:t xml:space="preserve">соляной кислоты в скважину при </w:t>
      </w:r>
      <w:r w:rsidR="0057338D" w:rsidRPr="00926FB2">
        <w:rPr>
          <w:bCs/>
        </w:rPr>
        <w:t>гидрорасчленении</w:t>
      </w:r>
      <w:r w:rsidR="00C4445E" w:rsidRPr="00926FB2">
        <w:rPr>
          <w:bCs/>
        </w:rPr>
        <w:t xml:space="preserve"> пласта (ГРП)</w:t>
      </w:r>
      <w:r w:rsidRPr="00926FB2">
        <w:rPr>
          <w:bCs/>
        </w:rPr>
        <w:t xml:space="preserve">, который </w:t>
      </w:r>
      <w:r w:rsidR="001731FA" w:rsidRPr="00926FB2">
        <w:rPr>
          <w:bCs/>
        </w:rPr>
        <w:t>химически</w:t>
      </w:r>
      <w:r w:rsidRPr="00926FB2">
        <w:rPr>
          <w:bCs/>
        </w:rPr>
        <w:t xml:space="preserve"> </w:t>
      </w:r>
      <w:r w:rsidR="001731FA" w:rsidRPr="00926FB2">
        <w:rPr>
          <w:bCs/>
        </w:rPr>
        <w:t>реагирует с минеральными включениями угля</w:t>
      </w:r>
      <w:r w:rsidRPr="00926FB2">
        <w:rPr>
          <w:bCs/>
        </w:rPr>
        <w:t xml:space="preserve">. Эти реакции </w:t>
      </w:r>
      <w:r w:rsidR="00C4445E" w:rsidRPr="00926FB2">
        <w:rPr>
          <w:bCs/>
        </w:rPr>
        <w:t>образуют</w:t>
      </w:r>
      <w:r w:rsidRPr="00926FB2">
        <w:rPr>
          <w:bCs/>
        </w:rPr>
        <w:t xml:space="preserve"> трещин</w:t>
      </w:r>
      <w:r w:rsidR="00C4445E" w:rsidRPr="00926FB2">
        <w:rPr>
          <w:bCs/>
        </w:rPr>
        <w:t>ы</w:t>
      </w:r>
      <w:r w:rsidRPr="00926FB2">
        <w:rPr>
          <w:bCs/>
        </w:rPr>
        <w:t xml:space="preserve">, </w:t>
      </w:r>
      <w:r w:rsidR="001731FA" w:rsidRPr="00926FB2">
        <w:rPr>
          <w:bCs/>
        </w:rPr>
        <w:t>в виде блочной системы.</w:t>
      </w:r>
      <w:r w:rsidRPr="00926FB2">
        <w:rPr>
          <w:bCs/>
        </w:rPr>
        <w:t xml:space="preserve"> </w:t>
      </w:r>
      <w:r w:rsidR="001731FA" w:rsidRPr="00926FB2">
        <w:rPr>
          <w:bCs/>
        </w:rPr>
        <w:t>П</w:t>
      </w:r>
      <w:r w:rsidRPr="00926FB2">
        <w:rPr>
          <w:bCs/>
        </w:rPr>
        <w:t>о результатам изучения фильтрационных характеристик пластов К</w:t>
      </w:r>
      <w:r w:rsidRPr="00926FB2">
        <w:rPr>
          <w:bCs/>
          <w:vertAlign w:val="subscript"/>
        </w:rPr>
        <w:t>10</w:t>
      </w:r>
      <w:r w:rsidRPr="00926FB2">
        <w:rPr>
          <w:bCs/>
        </w:rPr>
        <w:t>, К</w:t>
      </w:r>
      <w:r w:rsidRPr="00926FB2">
        <w:rPr>
          <w:bCs/>
          <w:vertAlign w:val="subscript"/>
        </w:rPr>
        <w:t>12</w:t>
      </w:r>
      <w:r w:rsidRPr="00926FB2">
        <w:rPr>
          <w:bCs/>
        </w:rPr>
        <w:t xml:space="preserve"> шахт «Саранская», «Сокурская» и им. Костенко определен тензор трещинной проницаемости угольного пласта с учетом анизотропии его свойств</w:t>
      </w:r>
      <w:r w:rsidR="001731FA" w:rsidRPr="00926FB2">
        <w:rPr>
          <w:bCs/>
        </w:rPr>
        <w:t>.</w:t>
      </w:r>
    </w:p>
    <w:p w14:paraId="6B17F163" w14:textId="77777777" w:rsidR="00A86FC3" w:rsidRPr="00926FB2" w:rsidRDefault="00A86FC3" w:rsidP="00B506E7">
      <w:pPr>
        <w:tabs>
          <w:tab w:val="left" w:pos="2268"/>
        </w:tabs>
        <w:ind w:firstLine="567"/>
        <w:jc w:val="both"/>
        <w:rPr>
          <w:bCs/>
        </w:rPr>
      </w:pPr>
    </w:p>
    <w:p w14:paraId="1094645F" w14:textId="197CBFE0" w:rsidR="00A86FC3" w:rsidRPr="00926FB2" w:rsidRDefault="00CE4F49" w:rsidP="00B506E7">
      <w:pPr>
        <w:tabs>
          <w:tab w:val="left" w:pos="2268"/>
        </w:tabs>
        <w:ind w:firstLine="567"/>
        <w:jc w:val="right"/>
        <w:rPr>
          <w:bCs/>
        </w:rPr>
      </w:pPr>
      <m:oMath>
        <m:r>
          <m:rPr>
            <m:sty m:val="p"/>
          </m:rPr>
          <w:rPr>
            <w:rFonts w:ascii="Cambria Math" w:hAnsi="Cambria Math"/>
          </w:rPr>
          <m:t>k=8.45*1</m:t>
        </m:r>
        <m:sSup>
          <m:sSupPr>
            <m:ctrlPr>
              <w:rPr>
                <w:rFonts w:ascii="Cambria Math" w:hAnsi="Cambria Math"/>
                <w:bCs/>
                <w:iCs/>
              </w:rPr>
            </m:ctrlPr>
          </m:sSupPr>
          <m:e>
            <m:r>
              <m:rPr>
                <m:sty m:val="p"/>
              </m:rPr>
              <w:rPr>
                <w:rFonts w:ascii="Cambria Math" w:hAnsi="Cambria Math"/>
              </w:rPr>
              <m:t>0</m:t>
            </m:r>
          </m:e>
          <m:sup>
            <m:r>
              <m:rPr>
                <m:sty m:val="p"/>
              </m:rPr>
              <w:rPr>
                <w:rFonts w:ascii="Cambria Math" w:hAnsi="Cambria Math"/>
              </w:rPr>
              <m:t>6</m:t>
            </m:r>
          </m:sup>
        </m:sSup>
        <m:nary>
          <m:naryPr>
            <m:chr m:val="∑"/>
            <m:ctrlPr>
              <w:rPr>
                <w:rFonts w:ascii="Cambria Math" w:hAnsi="Cambria Math"/>
                <w:bCs/>
                <w:iCs/>
              </w:rPr>
            </m:ctrlPr>
          </m:naryPr>
          <m:sub>
            <m:r>
              <m:rPr>
                <m:sty m:val="p"/>
              </m:rPr>
              <w:rPr>
                <w:rFonts w:ascii="Cambria Math" w:hAnsi="Cambria Math"/>
              </w:rPr>
              <m:t>i=1</m:t>
            </m:r>
          </m:sub>
          <m:sup>
            <m:r>
              <m:rPr>
                <m:sty m:val="p"/>
              </m:rPr>
              <w:rPr>
                <w:rFonts w:ascii="Cambria Math" w:hAnsi="Cambria Math"/>
              </w:rPr>
              <m:t>n</m:t>
            </m:r>
          </m:sup>
          <m:e>
            <m:sSubSup>
              <m:sSubSupPr>
                <m:ctrlPr>
                  <w:rPr>
                    <w:rFonts w:ascii="Cambria Math" w:hAnsi="Cambria Math"/>
                    <w:bCs/>
                    <w:iCs/>
                  </w:rPr>
                </m:ctrlPr>
              </m:sSubSupPr>
              <m:e>
                <m:r>
                  <m:rPr>
                    <m:sty m:val="p"/>
                  </m:rPr>
                  <w:rPr>
                    <w:rFonts w:ascii="Cambria Math" w:hAnsi="Cambria Math"/>
                  </w:rPr>
                  <m:t>b</m:t>
                </m:r>
              </m:e>
              <m:sub>
                <m:r>
                  <m:rPr>
                    <m:sty m:val="p"/>
                  </m:rPr>
                  <w:rPr>
                    <w:rFonts w:ascii="Cambria Math" w:hAnsi="Cambria Math"/>
                  </w:rPr>
                  <m:t>i</m:t>
                </m:r>
              </m:sub>
              <m:sup>
                <m:r>
                  <m:rPr>
                    <m:sty m:val="p"/>
                  </m:rPr>
                  <w:rPr>
                    <w:rFonts w:ascii="Cambria Math" w:hAnsi="Cambria Math"/>
                  </w:rPr>
                  <m:t>3</m:t>
                </m:r>
              </m:sup>
            </m:sSubSup>
          </m:e>
        </m:nary>
        <m:sSub>
          <m:sSubPr>
            <m:ctrlPr>
              <w:rPr>
                <w:rFonts w:ascii="Cambria Math" w:hAnsi="Cambria Math"/>
                <w:bCs/>
                <w:iCs/>
              </w:rPr>
            </m:ctrlPr>
          </m:sSubPr>
          <m:e>
            <m:r>
              <m:rPr>
                <m:sty m:val="p"/>
              </m:rPr>
              <w:rPr>
                <w:rFonts w:ascii="Cambria Math" w:hAnsi="Cambria Math"/>
              </w:rPr>
              <m:t>L</m:t>
            </m:r>
          </m:e>
          <m:sub>
            <m:r>
              <m:rPr>
                <m:sty m:val="p"/>
              </m:rPr>
              <w:rPr>
                <w:rFonts w:ascii="Cambria Math" w:hAnsi="Cambria Math"/>
              </w:rPr>
              <m:t>i</m:t>
            </m:r>
          </m:sub>
        </m:sSub>
        <m:r>
          <m:rPr>
            <m:sty m:val="p"/>
          </m:rPr>
          <w:rPr>
            <w:rFonts w:ascii="Cambria Math" w:hAnsi="Cambria Math"/>
          </w:rPr>
          <m:t>(</m:t>
        </m:r>
        <m:func>
          <m:funcPr>
            <m:ctrlPr>
              <w:rPr>
                <w:rFonts w:ascii="Cambria Math" w:hAnsi="Cambria Math"/>
                <w:bCs/>
                <w:iCs/>
              </w:rPr>
            </m:ctrlPr>
          </m:funcPr>
          <m:fName>
            <m:sSup>
              <m:sSupPr>
                <m:ctrlPr>
                  <w:rPr>
                    <w:rFonts w:ascii="Cambria Math" w:hAnsi="Cambria Math"/>
                    <w:bCs/>
                    <w:iCs/>
                  </w:rPr>
                </m:ctrlPr>
              </m:sSupPr>
              <m:e>
                <m:r>
                  <m:rPr>
                    <m:sty m:val="p"/>
                  </m:rPr>
                  <w:rPr>
                    <w:rFonts w:ascii="Cambria Math" w:hAnsi="Cambria Math"/>
                  </w:rPr>
                  <m:t>sin</m:t>
                </m:r>
              </m:e>
              <m:sup>
                <m:r>
                  <m:rPr>
                    <m:sty m:val="p"/>
                  </m:rPr>
                  <w:rPr>
                    <w:rFonts w:ascii="Cambria Math" w:hAnsi="Cambria Math"/>
                  </w:rPr>
                  <m:t>2</m:t>
                </m:r>
              </m:sup>
            </m:sSup>
          </m:fName>
          <m:e>
            <m:sSub>
              <m:sSubPr>
                <m:ctrlPr>
                  <w:rPr>
                    <w:rFonts w:ascii="Cambria Math" w:hAnsi="Cambria Math"/>
                    <w:bCs/>
                    <w:iCs/>
                  </w:rPr>
                </m:ctrlPr>
              </m:sSubPr>
              <m:e>
                <m:r>
                  <m:rPr>
                    <m:sty m:val="p"/>
                  </m:rPr>
                  <w:rPr>
                    <w:rFonts w:ascii="Cambria Math" w:hAnsi="Cambria Math"/>
                  </w:rPr>
                  <m:t>α</m:t>
                </m:r>
              </m:e>
              <m:sub>
                <m:r>
                  <m:rPr>
                    <m:sty m:val="p"/>
                  </m:rPr>
                  <w:rPr>
                    <w:rFonts w:ascii="Cambria Math" w:hAnsi="Cambria Math"/>
                  </w:rPr>
                  <m:t>i</m:t>
                </m:r>
              </m:sub>
            </m:sSub>
          </m:e>
        </m:func>
        <m:func>
          <m:funcPr>
            <m:ctrlPr>
              <w:rPr>
                <w:rFonts w:ascii="Cambria Math" w:hAnsi="Cambria Math"/>
                <w:bCs/>
                <w:iCs/>
              </w:rPr>
            </m:ctrlPr>
          </m:funcPr>
          <m:fName>
            <m:sSup>
              <m:sSupPr>
                <m:ctrlPr>
                  <w:rPr>
                    <w:rFonts w:ascii="Cambria Math" w:hAnsi="Cambria Math"/>
                    <w:bCs/>
                    <w:iCs/>
                  </w:rPr>
                </m:ctrlPr>
              </m:sSupPr>
              <m:e>
                <m:r>
                  <m:rPr>
                    <m:sty m:val="p"/>
                  </m:rPr>
                  <w:rPr>
                    <w:rFonts w:ascii="Cambria Math" w:hAnsi="Cambria Math"/>
                  </w:rPr>
                  <m:t>cos</m:t>
                </m:r>
              </m:e>
              <m:sup>
                <m:r>
                  <m:rPr>
                    <m:sty m:val="p"/>
                  </m:rPr>
                  <w:rPr>
                    <w:rFonts w:ascii="Cambria Math" w:hAnsi="Cambria Math"/>
                  </w:rPr>
                  <m:t>2</m:t>
                </m:r>
              </m:sup>
            </m:sSup>
          </m:fName>
          <m:e>
            <m:sSub>
              <m:sSubPr>
                <m:ctrlPr>
                  <w:rPr>
                    <w:rFonts w:ascii="Cambria Math" w:hAnsi="Cambria Math"/>
                    <w:bCs/>
                    <w:iCs/>
                  </w:rPr>
                </m:ctrlPr>
              </m:sSubPr>
              <m:e>
                <m:r>
                  <m:rPr>
                    <m:sty m:val="p"/>
                  </m:rPr>
                  <w:rPr>
                    <w:rFonts w:ascii="Cambria Math" w:hAnsi="Cambria Math"/>
                  </w:rPr>
                  <m:t>ϕ</m:t>
                </m:r>
              </m:e>
              <m:sub>
                <m:r>
                  <m:rPr>
                    <m:sty m:val="p"/>
                  </m:rPr>
                  <w:rPr>
                    <w:rFonts w:ascii="Cambria Math" w:hAnsi="Cambria Math"/>
                  </w:rPr>
                  <m:t>i</m:t>
                </m:r>
              </m:sub>
            </m:sSub>
          </m:e>
        </m:func>
        <m:r>
          <m:rPr>
            <m:sty m:val="p"/>
          </m:rPr>
          <w:rPr>
            <w:rFonts w:ascii="Cambria Math" w:hAnsi="Cambria Math"/>
          </w:rPr>
          <m:t>-</m:t>
        </m:r>
        <m:func>
          <m:funcPr>
            <m:ctrlPr>
              <w:rPr>
                <w:rFonts w:ascii="Cambria Math" w:hAnsi="Cambria Math"/>
                <w:bCs/>
                <w:iCs/>
              </w:rPr>
            </m:ctrlPr>
          </m:funcPr>
          <m:fName>
            <m:sSup>
              <m:sSupPr>
                <m:ctrlPr>
                  <w:rPr>
                    <w:rFonts w:ascii="Cambria Math" w:hAnsi="Cambria Math"/>
                    <w:bCs/>
                    <w:iCs/>
                  </w:rPr>
                </m:ctrlPr>
              </m:sSupPr>
              <m:e>
                <m:r>
                  <m:rPr>
                    <m:sty m:val="p"/>
                  </m:rPr>
                  <w:rPr>
                    <w:rFonts w:ascii="Cambria Math" w:hAnsi="Cambria Math"/>
                  </w:rPr>
                  <m:t>cos</m:t>
                </m:r>
              </m:e>
              <m:sup>
                <m:r>
                  <m:rPr>
                    <m:sty m:val="p"/>
                  </m:rPr>
                  <w:rPr>
                    <w:rFonts w:ascii="Cambria Math" w:hAnsi="Cambria Math"/>
                  </w:rPr>
                  <m:t>2</m:t>
                </m:r>
              </m:sup>
            </m:sSup>
          </m:fName>
          <m:e>
            <m:sSub>
              <m:sSubPr>
                <m:ctrlPr>
                  <w:rPr>
                    <w:rFonts w:ascii="Cambria Math" w:hAnsi="Cambria Math"/>
                    <w:bCs/>
                    <w:iCs/>
                  </w:rPr>
                </m:ctrlPr>
              </m:sSubPr>
              <m:e>
                <m:r>
                  <m:rPr>
                    <m:sty m:val="p"/>
                  </m:rPr>
                  <w:rPr>
                    <w:rFonts w:ascii="Cambria Math" w:hAnsi="Cambria Math"/>
                  </w:rPr>
                  <m:t>α</m:t>
                </m:r>
              </m:e>
              <m:sub>
                <m:r>
                  <m:rPr>
                    <m:sty m:val="p"/>
                  </m:rPr>
                  <w:rPr>
                    <w:rFonts w:ascii="Cambria Math" w:hAnsi="Cambria Math"/>
                  </w:rPr>
                  <m:t>i</m:t>
                </m:r>
              </m:sub>
            </m:sSub>
          </m:e>
        </m:func>
        <m:r>
          <m:rPr>
            <m:sty m:val="p"/>
          </m:rPr>
          <w:rPr>
            <w:rFonts w:ascii="Cambria Math" w:hAnsi="Cambria Math"/>
          </w:rPr>
          <m:t>)</m:t>
        </m:r>
      </m:oMath>
      <w:r w:rsidR="00A86FC3" w:rsidRPr="00926FB2">
        <w:rPr>
          <w:bCs/>
        </w:rPr>
        <w:t>,</w:t>
      </w:r>
      <w:r w:rsidR="00A86FC3" w:rsidRPr="00926FB2">
        <w:rPr>
          <w:bCs/>
        </w:rPr>
        <w:tab/>
      </w:r>
      <w:r w:rsidR="00A86FC3" w:rsidRPr="00926FB2">
        <w:rPr>
          <w:bCs/>
        </w:rPr>
        <w:tab/>
      </w:r>
      <w:r w:rsidR="00A86FC3" w:rsidRPr="00926FB2">
        <w:rPr>
          <w:bCs/>
        </w:rPr>
        <w:tab/>
        <w:t>(3.28)</w:t>
      </w:r>
    </w:p>
    <w:p w14:paraId="27DB384D" w14:textId="77777777" w:rsidR="00A86FC3" w:rsidRPr="00926FB2" w:rsidRDefault="00A86FC3" w:rsidP="00B506E7">
      <w:pPr>
        <w:tabs>
          <w:tab w:val="left" w:pos="2268"/>
        </w:tabs>
        <w:ind w:firstLine="567"/>
        <w:jc w:val="both"/>
        <w:rPr>
          <w:bCs/>
        </w:rPr>
      </w:pPr>
    </w:p>
    <w:p w14:paraId="200BA6C2" w14:textId="6991B3B1" w:rsidR="00A86FC3" w:rsidRPr="00926FB2" w:rsidRDefault="00A86FC3" w:rsidP="006A3610">
      <w:pPr>
        <w:tabs>
          <w:tab w:val="left" w:pos="709"/>
        </w:tabs>
        <w:jc w:val="both"/>
      </w:pPr>
      <w:r w:rsidRPr="00926FB2">
        <w:rPr>
          <w:bCs/>
        </w:rPr>
        <w:t>где</w:t>
      </w:r>
      <w:r w:rsidR="006A3610" w:rsidRPr="00926FB2">
        <w:rPr>
          <w:bCs/>
        </w:rPr>
        <w:tab/>
      </w:r>
      <m:oMath>
        <m:r>
          <w:rPr>
            <w:rFonts w:ascii="Cambria Math" w:hAnsi="Cambria Math"/>
          </w:rPr>
          <m:t>b</m:t>
        </m:r>
      </m:oMath>
      <w:r w:rsidRPr="00926FB2">
        <w:t xml:space="preserve"> - раскрытие </w:t>
      </w:r>
      <w:r w:rsidRPr="00926FB2">
        <w:rPr>
          <w:lang w:val="en-US"/>
        </w:rPr>
        <w:t>i</w:t>
      </w:r>
      <w:r w:rsidRPr="00926FB2">
        <w:t>-й системы трещин;</w:t>
      </w:r>
    </w:p>
    <w:p w14:paraId="7A093092" w14:textId="34A33121" w:rsidR="00A86FC3" w:rsidRPr="00926FB2" w:rsidRDefault="00AD13CC" w:rsidP="00B506E7">
      <w:pPr>
        <w:tabs>
          <w:tab w:val="left" w:pos="2268"/>
        </w:tabs>
        <w:ind w:firstLine="709"/>
        <w:jc w:val="both"/>
      </w:pPr>
      <m:oMath>
        <m:sSub>
          <m:sSubPr>
            <m:ctrlPr>
              <w:rPr>
                <w:rFonts w:ascii="Cambria Math" w:hAnsi="Cambria Math"/>
              </w:rPr>
            </m:ctrlPr>
          </m:sSubPr>
          <m:e>
            <m:r>
              <w:rPr>
                <w:rFonts w:ascii="Cambria Math" w:hAnsi="Cambria Math"/>
              </w:rPr>
              <m:t>L</m:t>
            </m:r>
          </m:e>
          <m:sub>
            <m:r>
              <w:rPr>
                <w:rFonts w:ascii="Cambria Math" w:hAnsi="Cambria Math"/>
              </w:rPr>
              <m:t>i</m:t>
            </m:r>
          </m:sub>
        </m:sSub>
      </m:oMath>
      <w:r w:rsidR="00A86FC3" w:rsidRPr="00926FB2">
        <w:t xml:space="preserve"> - расстояние между трещинами;</w:t>
      </w:r>
    </w:p>
    <w:p w14:paraId="4D9957E9" w14:textId="088929D9" w:rsidR="00A86FC3" w:rsidRPr="00926FB2" w:rsidRDefault="00AD13CC" w:rsidP="00B506E7">
      <w:pPr>
        <w:tabs>
          <w:tab w:val="left" w:pos="2268"/>
        </w:tabs>
        <w:ind w:firstLine="709"/>
        <w:jc w:val="both"/>
      </w:pPr>
      <m:oMath>
        <m:sSub>
          <m:sSubPr>
            <m:ctrlPr>
              <w:rPr>
                <w:rFonts w:ascii="Cambria Math" w:hAnsi="Cambria Math"/>
              </w:rPr>
            </m:ctrlPr>
          </m:sSubPr>
          <m:e>
            <m:r>
              <w:rPr>
                <w:rFonts w:ascii="Cambria Math" w:hAnsi="Cambria Math"/>
              </w:rPr>
              <m:t>α</m:t>
            </m:r>
          </m:e>
          <m:sub>
            <m:r>
              <w:rPr>
                <w:rFonts w:ascii="Cambria Math" w:hAnsi="Cambria Math"/>
              </w:rPr>
              <m:t>i</m:t>
            </m:r>
          </m:sub>
        </m:sSub>
      </m:oMath>
      <w:r w:rsidR="00A86FC3" w:rsidRPr="00926FB2">
        <w:t xml:space="preserve"> - угол падения </w:t>
      </w:r>
      <w:r w:rsidR="00A86FC3" w:rsidRPr="00926FB2">
        <w:rPr>
          <w:lang w:val="en-US"/>
        </w:rPr>
        <w:t>i</w:t>
      </w:r>
      <w:r w:rsidR="00A86FC3" w:rsidRPr="00926FB2">
        <w:t>-й системы трещин;</w:t>
      </w:r>
    </w:p>
    <w:p w14:paraId="5E46AEED" w14:textId="5EEC8B07" w:rsidR="00147FAB" w:rsidRPr="00926FB2" w:rsidRDefault="00AD13CC" w:rsidP="00B506E7">
      <w:pPr>
        <w:tabs>
          <w:tab w:val="left" w:pos="2268"/>
        </w:tabs>
        <w:ind w:firstLine="709"/>
        <w:jc w:val="both"/>
      </w:pPr>
      <m:oMath>
        <m:sSub>
          <m:sSubPr>
            <m:ctrlPr>
              <w:rPr>
                <w:rFonts w:ascii="Cambria Math" w:hAnsi="Cambria Math"/>
              </w:rPr>
            </m:ctrlPr>
          </m:sSubPr>
          <m:e>
            <m:r>
              <w:rPr>
                <w:rFonts w:ascii="Cambria Math" w:hAnsi="Cambria Math"/>
              </w:rPr>
              <m:t>ϕ</m:t>
            </m:r>
          </m:e>
          <m:sub>
            <m:r>
              <w:rPr>
                <w:rFonts w:ascii="Cambria Math" w:hAnsi="Cambria Math"/>
              </w:rPr>
              <m:t>i</m:t>
            </m:r>
          </m:sub>
        </m:sSub>
      </m:oMath>
      <w:r w:rsidR="00A86FC3" w:rsidRPr="00926FB2">
        <w:t xml:space="preserve"> - угол между задеваемыми напряжениями фильтрации и пространства данной системы трещин.</w:t>
      </w:r>
    </w:p>
    <w:p w14:paraId="393B250C" w14:textId="7D451515" w:rsidR="00A86FC3" w:rsidRPr="00926FB2" w:rsidRDefault="001731FA" w:rsidP="00B506E7">
      <w:pPr>
        <w:ind w:firstLine="709"/>
        <w:jc w:val="both"/>
        <w:rPr>
          <w:b/>
          <w:bCs/>
          <w:lang w:val="kk-KZ" w:eastAsia="en-US"/>
        </w:rPr>
      </w:pPr>
      <w:r w:rsidRPr="00926FB2">
        <w:rPr>
          <w:b/>
          <w:bCs/>
          <w:lang w:val="kk-KZ" w:eastAsia="en-US"/>
        </w:rPr>
        <w:t>Анализ м</w:t>
      </w:r>
      <w:r w:rsidR="00A86FC3" w:rsidRPr="00926FB2">
        <w:rPr>
          <w:b/>
          <w:bCs/>
          <w:lang w:val="kk-KZ" w:eastAsia="en-US"/>
        </w:rPr>
        <w:t>одел</w:t>
      </w:r>
      <w:r w:rsidRPr="00926FB2">
        <w:rPr>
          <w:b/>
          <w:bCs/>
          <w:lang w:val="kk-KZ" w:eastAsia="en-US"/>
        </w:rPr>
        <w:t>и</w:t>
      </w:r>
      <w:r w:rsidR="00A86FC3" w:rsidRPr="00926FB2">
        <w:rPr>
          <w:b/>
          <w:bCs/>
          <w:lang w:val="kk-KZ" w:eastAsia="en-US"/>
        </w:rPr>
        <w:t xml:space="preserve"> транспортного потока через угольный пласт</w:t>
      </w:r>
    </w:p>
    <w:p w14:paraId="2D0917CD" w14:textId="72B1F44B" w:rsidR="00A86FC3" w:rsidRPr="00926FB2" w:rsidRDefault="00A86FC3" w:rsidP="00B506E7">
      <w:pPr>
        <w:ind w:firstLine="709"/>
        <w:jc w:val="both"/>
        <w:rPr>
          <w:bCs/>
        </w:rPr>
      </w:pPr>
      <w:r w:rsidRPr="00926FB2">
        <w:t xml:space="preserve">Рассмотрим </w:t>
      </w:r>
      <w:r w:rsidRPr="00926FB2">
        <w:rPr>
          <w:bCs/>
        </w:rPr>
        <w:t>модель потока водного раствора с кислотой, а также поток водного раствора с частицами угля и метана</w:t>
      </w:r>
      <w:r w:rsidR="00C119A3" w:rsidRPr="00926FB2">
        <w:rPr>
          <w:bCs/>
        </w:rPr>
        <w:t xml:space="preserve"> [14</w:t>
      </w:r>
      <w:r w:rsidR="002B7C14" w:rsidRPr="00926FB2">
        <w:rPr>
          <w:bCs/>
          <w:lang w:val="kk-KZ"/>
        </w:rPr>
        <w:t>1</w:t>
      </w:r>
      <w:r w:rsidR="00C119A3" w:rsidRPr="00926FB2">
        <w:rPr>
          <w:bCs/>
        </w:rPr>
        <w:t>]</w:t>
      </w:r>
      <w:r w:rsidR="001731FA" w:rsidRPr="00926FB2">
        <w:rPr>
          <w:bCs/>
        </w:rPr>
        <w:t>.</w:t>
      </w:r>
    </w:p>
    <w:p w14:paraId="50E2D02A" w14:textId="4661750D" w:rsidR="001731FA" w:rsidRPr="00926FB2" w:rsidRDefault="001731FA" w:rsidP="00B506E7">
      <w:pPr>
        <w:ind w:firstLine="709"/>
        <w:jc w:val="both"/>
      </w:pPr>
      <w:r w:rsidRPr="00926FB2">
        <w:rPr>
          <w:bCs/>
        </w:rPr>
        <w:t>В работе [1</w:t>
      </w:r>
      <w:r w:rsidR="00147FAB" w:rsidRPr="00926FB2">
        <w:rPr>
          <w:bCs/>
        </w:rPr>
        <w:t>4</w:t>
      </w:r>
      <w:r w:rsidR="002B7C14" w:rsidRPr="00926FB2">
        <w:rPr>
          <w:bCs/>
          <w:lang w:val="kk-KZ"/>
        </w:rPr>
        <w:t>2</w:t>
      </w:r>
      <w:r w:rsidRPr="00926FB2">
        <w:rPr>
          <w:bCs/>
        </w:rPr>
        <w:t>] рассмотрена усто</w:t>
      </w:r>
      <w:r w:rsidR="00D63CF3" w:rsidRPr="00926FB2">
        <w:rPr>
          <w:bCs/>
        </w:rPr>
        <w:t xml:space="preserve">йчивость наноструктурных компонентов каменного угля. Показано, что структура углей вплоть до антрацита, представляет собой совокупность плоских конденсированных гексагональных колец из углерода, связанных между собой в пространстве боковыми цепями. Интерес представляет изучение действия физических параметров способных дестабилизировать наноструктуру углей и механизма перехода органической массы угля в газ и причин консервации в участках угольного массива, представленных дроблеными углями с большим удельным </w:t>
      </w:r>
      <w:r w:rsidR="00410258" w:rsidRPr="00926FB2">
        <w:rPr>
          <w:bCs/>
        </w:rPr>
        <w:t>поверхностным</w:t>
      </w:r>
      <w:r w:rsidR="00D63CF3" w:rsidRPr="00926FB2">
        <w:rPr>
          <w:bCs/>
        </w:rPr>
        <w:t xml:space="preserve"> слоем, который представляет собой наноструктуру [1</w:t>
      </w:r>
      <w:r w:rsidR="000F6ACD" w:rsidRPr="00926FB2">
        <w:rPr>
          <w:bCs/>
        </w:rPr>
        <w:t>4</w:t>
      </w:r>
      <w:r w:rsidR="002B7C14" w:rsidRPr="00926FB2">
        <w:rPr>
          <w:bCs/>
          <w:lang w:val="kk-KZ"/>
        </w:rPr>
        <w:t>2</w:t>
      </w:r>
      <w:r w:rsidR="00C119A3" w:rsidRPr="00926FB2">
        <w:rPr>
          <w:bCs/>
        </w:rPr>
        <w:t>,14</w:t>
      </w:r>
      <w:r w:rsidR="002B7C14" w:rsidRPr="00926FB2">
        <w:rPr>
          <w:bCs/>
          <w:lang w:val="kk-KZ"/>
        </w:rPr>
        <w:t>3</w:t>
      </w:r>
      <w:r w:rsidR="00D63CF3" w:rsidRPr="00926FB2">
        <w:rPr>
          <w:bCs/>
        </w:rPr>
        <w:t>].</w:t>
      </w:r>
    </w:p>
    <w:p w14:paraId="49BCF8A5" w14:textId="0FF0543E" w:rsidR="00D97CEB" w:rsidRPr="00926FB2" w:rsidRDefault="00A86FC3" w:rsidP="00D753DA">
      <w:pPr>
        <w:ind w:firstLine="709"/>
        <w:jc w:val="both"/>
      </w:pPr>
      <w:r w:rsidRPr="00926FB2">
        <w:t xml:space="preserve">Водный раствор плотностью </w:t>
      </w:r>
      <m:oMath>
        <m:r>
          <w:rPr>
            <w:rFonts w:ascii="Cambria Math" w:hAnsi="Cambria Math"/>
            <w:lang w:val="en-US"/>
          </w:rPr>
          <m:t>f</m:t>
        </m:r>
        <m:d>
          <m:dPr>
            <m:ctrlPr>
              <w:rPr>
                <w:rFonts w:ascii="Cambria Math" w:hAnsi="Cambria Math"/>
              </w:rPr>
            </m:ctrlPr>
          </m:dPr>
          <m:e>
            <m:r>
              <w:rPr>
                <w:rFonts w:ascii="Cambria Math" w:hAnsi="Cambria Math"/>
                <w:lang w:val="en-US"/>
              </w:rPr>
              <m:t>r</m:t>
            </m:r>
            <m:r>
              <m:rPr>
                <m:sty m:val="p"/>
              </m:rPr>
              <w:rPr>
                <w:rFonts w:ascii="Cambria Math" w:hAnsi="Cambria Math"/>
              </w:rPr>
              <m:t>,</m:t>
            </m:r>
            <m:r>
              <w:rPr>
                <w:rFonts w:ascii="Cambria Math" w:hAnsi="Cambria Math"/>
                <w:lang w:val="en-US"/>
              </w:rPr>
              <m:t>z</m:t>
            </m:r>
            <m:r>
              <m:rPr>
                <m:sty m:val="p"/>
              </m:rPr>
              <w:rPr>
                <w:rFonts w:ascii="Cambria Math" w:hAnsi="Cambria Math"/>
              </w:rPr>
              <m:t>,</m:t>
            </m:r>
            <m:r>
              <w:rPr>
                <w:rFonts w:ascii="Cambria Math" w:hAnsi="Cambria Math"/>
                <w:lang w:val="en-US"/>
              </w:rPr>
              <m:t>t</m:t>
            </m:r>
          </m:e>
        </m:d>
        <m:r>
          <m:rPr>
            <m:sty m:val="p"/>
          </m:rPr>
          <w:rPr>
            <w:rFonts w:ascii="Cambria Math" w:hAnsi="Cambria Math"/>
          </w:rPr>
          <m:t>,</m:t>
        </m:r>
      </m:oMath>
      <w:r w:rsidRPr="00926FB2">
        <w:t xml:space="preserve"> который движется по зависимости </w:t>
      </w:r>
      <m:oMath>
        <m:r>
          <w:rPr>
            <w:rFonts w:ascii="Cambria Math" w:hAnsi="Cambria Math"/>
          </w:rPr>
          <m:t>β</m:t>
        </m:r>
        <m:r>
          <m:rPr>
            <m:sty m:val="p"/>
          </m:rPr>
          <w:rPr>
            <w:rFonts w:ascii="Cambria Math" w:hAnsi="Cambria Math"/>
          </w:rPr>
          <m:t>(</m:t>
        </m:r>
        <m:r>
          <w:rPr>
            <w:rFonts w:ascii="Cambria Math" w:hAnsi="Cambria Math"/>
          </w:rPr>
          <m:t>t</m:t>
        </m:r>
        <m:r>
          <m:rPr>
            <m:sty m:val="p"/>
          </m:rPr>
          <w:rPr>
            <w:rFonts w:ascii="Cambria Math" w:hAnsi="Cambria Math"/>
          </w:rPr>
          <m:t>)</m:t>
        </m:r>
      </m:oMath>
      <w:r w:rsidRPr="00926FB2">
        <w:t xml:space="preserve"> в условной цилиндрической трещине радиуса </w:t>
      </w:r>
      <m:oMath>
        <m:r>
          <w:rPr>
            <w:rFonts w:ascii="Cambria Math" w:hAnsi="Cambria Math"/>
          </w:rPr>
          <m:t>R</m:t>
        </m:r>
      </m:oMath>
      <w:r w:rsidRPr="00926FB2">
        <w:t xml:space="preserve"> и длиной </w:t>
      </w:r>
      <m:oMath>
        <m:r>
          <w:rPr>
            <w:rFonts w:ascii="Cambria Math" w:hAnsi="Cambria Math"/>
          </w:rPr>
          <m:t>l</m:t>
        </m:r>
      </m:oMath>
      <w:r w:rsidRPr="00926FB2">
        <w:t xml:space="preserve"> с соответствующей системой координат, может быть описан уравнением диффузии:</w:t>
      </w:r>
    </w:p>
    <w:p w14:paraId="09FC7F4A" w14:textId="17A51278" w:rsidR="00A86FC3" w:rsidRPr="00926FB2" w:rsidRDefault="00AD13CC" w:rsidP="00B506E7">
      <w:pPr>
        <w:pStyle w:val="a3"/>
        <w:spacing w:line="240" w:lineRule="auto"/>
        <w:rPr>
          <w:rFonts w:ascii="Times New Roman" w:hAnsi="Times New Roman"/>
          <w:iCs w:val="0"/>
          <w:color w:val="auto"/>
          <w:lang w:val="ru-RU"/>
        </w:rPr>
      </w:pPr>
      <m:oMath>
        <m:f>
          <m:fPr>
            <m:ctrlPr>
              <w:rPr>
                <w:iCs w:val="0"/>
                <w:color w:val="auto"/>
              </w:rPr>
            </m:ctrlPr>
          </m:fPr>
          <m:num>
            <m:r>
              <m:rPr>
                <m:sty m:val="p"/>
              </m:rPr>
              <w:rPr>
                <w:color w:val="auto"/>
                <w:lang w:val="ru-RU"/>
              </w:rPr>
              <m:t>∂</m:t>
            </m:r>
            <m:r>
              <m:rPr>
                <m:sty m:val="p"/>
              </m:rPr>
              <w:rPr>
                <w:color w:val="auto"/>
              </w:rPr>
              <m:t>f</m:t>
            </m:r>
            <m:d>
              <m:dPr>
                <m:ctrlPr>
                  <w:rPr>
                    <w:iCs w:val="0"/>
                    <w:color w:val="auto"/>
                    <w:lang w:val="ru-RU"/>
                  </w:rPr>
                </m:ctrlPr>
              </m:dPr>
              <m:e>
                <m:r>
                  <m:rPr>
                    <m:sty m:val="p"/>
                  </m:rPr>
                  <w:rPr>
                    <w:color w:val="auto"/>
                  </w:rPr>
                  <m:t>r</m:t>
                </m:r>
                <m:r>
                  <m:rPr>
                    <m:sty m:val="p"/>
                  </m:rPr>
                  <w:rPr>
                    <w:color w:val="auto"/>
                    <w:lang w:val="ru-RU"/>
                  </w:rPr>
                  <m:t>,</m:t>
                </m:r>
                <m:r>
                  <m:rPr>
                    <m:sty m:val="p"/>
                  </m:rPr>
                  <w:rPr>
                    <w:color w:val="auto"/>
                  </w:rPr>
                  <m:t>z</m:t>
                </m:r>
                <m:r>
                  <m:rPr>
                    <m:sty m:val="p"/>
                  </m:rPr>
                  <w:rPr>
                    <w:color w:val="auto"/>
                    <w:lang w:val="ru-RU"/>
                  </w:rPr>
                  <m:t>,</m:t>
                </m:r>
                <m:r>
                  <m:rPr>
                    <m:sty m:val="p"/>
                  </m:rPr>
                  <w:rPr>
                    <w:color w:val="auto"/>
                  </w:rPr>
                  <m:t>t</m:t>
                </m:r>
              </m:e>
            </m:d>
          </m:num>
          <m:den>
            <m:r>
              <m:rPr>
                <m:sty m:val="p"/>
              </m:rPr>
              <w:rPr>
                <w:color w:val="auto"/>
                <w:lang w:val="ru-RU"/>
              </w:rPr>
              <m:t>∂</m:t>
            </m:r>
            <m:r>
              <m:rPr>
                <m:sty m:val="p"/>
              </m:rPr>
              <w:rPr>
                <w:color w:val="auto"/>
              </w:rPr>
              <m:t>t</m:t>
            </m:r>
          </m:den>
        </m:f>
        <m:r>
          <m:rPr>
            <m:sty m:val="p"/>
          </m:rPr>
          <w:rPr>
            <w:color w:val="auto"/>
            <w:lang w:val="ru-RU"/>
          </w:rPr>
          <m:t>=</m:t>
        </m:r>
        <m:sSup>
          <m:sSupPr>
            <m:ctrlPr>
              <w:rPr>
                <w:iCs w:val="0"/>
                <w:color w:val="auto"/>
              </w:rPr>
            </m:ctrlPr>
          </m:sSupPr>
          <m:e>
            <m:r>
              <m:rPr>
                <m:sty m:val="p"/>
              </m:rPr>
              <w:rPr>
                <w:color w:val="auto"/>
              </w:rPr>
              <m:t>a</m:t>
            </m:r>
          </m:e>
          <m:sup>
            <m:r>
              <m:rPr>
                <m:sty m:val="p"/>
              </m:rPr>
              <w:rPr>
                <w:color w:val="auto"/>
                <w:lang w:val="ru-RU"/>
              </w:rPr>
              <m:t>2</m:t>
            </m:r>
          </m:sup>
        </m:sSup>
        <m:d>
          <m:dPr>
            <m:begChr m:val="["/>
            <m:endChr m:val="]"/>
            <m:ctrlPr>
              <w:rPr>
                <w:iCs w:val="0"/>
                <w:color w:val="auto"/>
              </w:rPr>
            </m:ctrlPr>
          </m:dPr>
          <m:e>
            <m:f>
              <m:fPr>
                <m:ctrlPr>
                  <w:rPr>
                    <w:iCs w:val="0"/>
                    <w:color w:val="auto"/>
                  </w:rPr>
                </m:ctrlPr>
              </m:fPr>
              <m:num>
                <m:sSup>
                  <m:sSupPr>
                    <m:ctrlPr>
                      <w:rPr>
                        <w:iCs w:val="0"/>
                        <w:color w:val="auto"/>
                      </w:rPr>
                    </m:ctrlPr>
                  </m:sSupPr>
                  <m:e>
                    <m:r>
                      <m:rPr>
                        <m:sty m:val="p"/>
                      </m:rPr>
                      <w:rPr>
                        <w:color w:val="auto"/>
                        <w:lang w:val="ru-RU"/>
                      </w:rPr>
                      <m:t>∂</m:t>
                    </m:r>
                  </m:e>
                  <m:sup>
                    <m:r>
                      <m:rPr>
                        <m:sty m:val="p"/>
                      </m:rPr>
                      <w:rPr>
                        <w:color w:val="auto"/>
                        <w:lang w:val="ru-RU"/>
                      </w:rPr>
                      <m:t>2</m:t>
                    </m:r>
                  </m:sup>
                </m:sSup>
                <m:r>
                  <m:rPr>
                    <m:sty m:val="p"/>
                  </m:rPr>
                  <w:rPr>
                    <w:color w:val="auto"/>
                  </w:rPr>
                  <m:t>f</m:t>
                </m:r>
                <m:d>
                  <m:dPr>
                    <m:ctrlPr>
                      <w:rPr>
                        <w:iCs w:val="0"/>
                        <w:color w:val="auto"/>
                        <w:lang w:val="ru-RU"/>
                      </w:rPr>
                    </m:ctrlPr>
                  </m:dPr>
                  <m:e>
                    <m:r>
                      <m:rPr>
                        <m:sty m:val="p"/>
                      </m:rPr>
                      <w:rPr>
                        <w:color w:val="auto"/>
                      </w:rPr>
                      <m:t>r</m:t>
                    </m:r>
                    <m:r>
                      <m:rPr>
                        <m:sty m:val="p"/>
                      </m:rPr>
                      <w:rPr>
                        <w:color w:val="auto"/>
                        <w:lang w:val="ru-RU"/>
                      </w:rPr>
                      <m:t>,</m:t>
                    </m:r>
                    <m:r>
                      <m:rPr>
                        <m:sty m:val="p"/>
                      </m:rPr>
                      <w:rPr>
                        <w:color w:val="auto"/>
                      </w:rPr>
                      <m:t>z</m:t>
                    </m:r>
                    <m:r>
                      <m:rPr>
                        <m:sty m:val="p"/>
                      </m:rPr>
                      <w:rPr>
                        <w:color w:val="auto"/>
                        <w:lang w:val="ru-RU"/>
                      </w:rPr>
                      <m:t>,</m:t>
                    </m:r>
                    <m:r>
                      <m:rPr>
                        <m:sty m:val="p"/>
                      </m:rPr>
                      <w:rPr>
                        <w:color w:val="auto"/>
                      </w:rPr>
                      <m:t>t</m:t>
                    </m:r>
                  </m:e>
                </m:d>
              </m:num>
              <m:den>
                <m:r>
                  <m:rPr>
                    <m:sty m:val="p"/>
                  </m:rPr>
                  <w:rPr>
                    <w:color w:val="auto"/>
                    <w:lang w:val="ru-RU"/>
                  </w:rPr>
                  <m:t>∂</m:t>
                </m:r>
                <m:sSup>
                  <m:sSupPr>
                    <m:ctrlPr>
                      <w:rPr>
                        <w:iCs w:val="0"/>
                        <w:color w:val="auto"/>
                      </w:rPr>
                    </m:ctrlPr>
                  </m:sSupPr>
                  <m:e>
                    <m:r>
                      <m:rPr>
                        <m:sty m:val="p"/>
                      </m:rPr>
                      <w:rPr>
                        <w:color w:val="auto"/>
                      </w:rPr>
                      <m:t>z</m:t>
                    </m:r>
                  </m:e>
                  <m:sup>
                    <m:r>
                      <m:rPr>
                        <m:sty m:val="p"/>
                      </m:rPr>
                      <w:rPr>
                        <w:color w:val="auto"/>
                        <w:lang w:val="ru-RU"/>
                      </w:rPr>
                      <m:t>2</m:t>
                    </m:r>
                  </m:sup>
                </m:sSup>
              </m:den>
            </m:f>
            <m:r>
              <m:rPr>
                <m:sty m:val="p"/>
              </m:rPr>
              <w:rPr>
                <w:color w:val="auto"/>
                <w:lang w:val="ru-RU"/>
              </w:rPr>
              <m:t>+</m:t>
            </m:r>
            <m:f>
              <m:fPr>
                <m:ctrlPr>
                  <w:rPr>
                    <w:iCs w:val="0"/>
                    <w:color w:val="auto"/>
                  </w:rPr>
                </m:ctrlPr>
              </m:fPr>
              <m:num>
                <m:r>
                  <m:rPr>
                    <m:sty m:val="p"/>
                  </m:rPr>
                  <w:rPr>
                    <w:color w:val="auto"/>
                    <w:lang w:val="ru-RU"/>
                  </w:rPr>
                  <m:t>1</m:t>
                </m:r>
              </m:num>
              <m:den>
                <m:r>
                  <m:rPr>
                    <m:sty m:val="p"/>
                  </m:rPr>
                  <w:rPr>
                    <w:color w:val="auto"/>
                  </w:rPr>
                  <m:t>r</m:t>
                </m:r>
              </m:den>
            </m:f>
            <m:r>
              <m:rPr>
                <m:sty m:val="p"/>
              </m:rPr>
              <w:rPr>
                <w:color w:val="auto"/>
                <w:lang w:val="ru-RU"/>
              </w:rPr>
              <m:t>⋅</m:t>
            </m:r>
            <m:f>
              <m:fPr>
                <m:ctrlPr>
                  <w:rPr>
                    <w:iCs w:val="0"/>
                    <w:color w:val="auto"/>
                  </w:rPr>
                </m:ctrlPr>
              </m:fPr>
              <m:num>
                <m:r>
                  <m:rPr>
                    <m:sty m:val="p"/>
                  </m:rPr>
                  <w:rPr>
                    <w:color w:val="auto"/>
                    <w:lang w:val="ru-RU"/>
                  </w:rPr>
                  <m:t>∂</m:t>
                </m:r>
              </m:num>
              <m:den>
                <m:r>
                  <m:rPr>
                    <m:sty m:val="p"/>
                  </m:rPr>
                  <w:rPr>
                    <w:color w:val="auto"/>
                    <w:lang w:val="ru-RU"/>
                  </w:rPr>
                  <m:t>∂</m:t>
                </m:r>
                <m:r>
                  <m:rPr>
                    <m:sty m:val="p"/>
                  </m:rPr>
                  <w:rPr>
                    <w:color w:val="auto"/>
                  </w:rPr>
                  <m:t>r</m:t>
                </m:r>
              </m:den>
            </m:f>
            <m:d>
              <m:dPr>
                <m:ctrlPr>
                  <w:rPr>
                    <w:iCs w:val="0"/>
                    <w:color w:val="auto"/>
                  </w:rPr>
                </m:ctrlPr>
              </m:dPr>
              <m:e>
                <m:r>
                  <m:rPr>
                    <m:sty m:val="p"/>
                  </m:rPr>
                  <w:rPr>
                    <w:color w:val="auto"/>
                  </w:rPr>
                  <m:t>r</m:t>
                </m:r>
                <m:f>
                  <m:fPr>
                    <m:ctrlPr>
                      <w:rPr>
                        <w:iCs w:val="0"/>
                        <w:color w:val="auto"/>
                      </w:rPr>
                    </m:ctrlPr>
                  </m:fPr>
                  <m:num>
                    <m:r>
                      <m:rPr>
                        <m:sty m:val="p"/>
                      </m:rPr>
                      <w:rPr>
                        <w:color w:val="auto"/>
                        <w:lang w:val="ru-RU"/>
                      </w:rPr>
                      <m:t>∂</m:t>
                    </m:r>
                    <m:r>
                      <m:rPr>
                        <m:sty m:val="p"/>
                      </m:rPr>
                      <w:rPr>
                        <w:color w:val="auto"/>
                      </w:rPr>
                      <m:t>f</m:t>
                    </m:r>
                    <m:d>
                      <m:dPr>
                        <m:ctrlPr>
                          <w:rPr>
                            <w:iCs w:val="0"/>
                            <w:color w:val="auto"/>
                            <w:lang w:val="ru-RU"/>
                          </w:rPr>
                        </m:ctrlPr>
                      </m:dPr>
                      <m:e>
                        <m:r>
                          <m:rPr>
                            <m:sty m:val="p"/>
                          </m:rPr>
                          <w:rPr>
                            <w:color w:val="auto"/>
                          </w:rPr>
                          <m:t>r</m:t>
                        </m:r>
                        <m:r>
                          <m:rPr>
                            <m:sty m:val="p"/>
                          </m:rPr>
                          <w:rPr>
                            <w:color w:val="auto"/>
                            <w:lang w:val="ru-RU"/>
                          </w:rPr>
                          <m:t>,</m:t>
                        </m:r>
                        <m:r>
                          <m:rPr>
                            <m:sty m:val="p"/>
                          </m:rPr>
                          <w:rPr>
                            <w:color w:val="auto"/>
                          </w:rPr>
                          <m:t>z</m:t>
                        </m:r>
                        <m:r>
                          <m:rPr>
                            <m:sty m:val="p"/>
                          </m:rPr>
                          <w:rPr>
                            <w:color w:val="auto"/>
                            <w:lang w:val="ru-RU"/>
                          </w:rPr>
                          <m:t>,</m:t>
                        </m:r>
                        <m:r>
                          <m:rPr>
                            <m:sty m:val="p"/>
                          </m:rPr>
                          <w:rPr>
                            <w:color w:val="auto"/>
                          </w:rPr>
                          <m:t>t</m:t>
                        </m:r>
                      </m:e>
                    </m:d>
                  </m:num>
                  <m:den>
                    <m:r>
                      <m:rPr>
                        <m:sty m:val="p"/>
                      </m:rPr>
                      <w:rPr>
                        <w:color w:val="auto"/>
                        <w:lang w:val="ru-RU"/>
                      </w:rPr>
                      <m:t>∂</m:t>
                    </m:r>
                    <m:r>
                      <m:rPr>
                        <m:sty m:val="p"/>
                      </m:rPr>
                      <w:rPr>
                        <w:color w:val="auto"/>
                      </w:rPr>
                      <m:t>r</m:t>
                    </m:r>
                  </m:den>
                </m:f>
              </m:e>
            </m:d>
          </m:e>
        </m:d>
        <m:r>
          <m:rPr>
            <m:sty m:val="p"/>
          </m:rPr>
          <w:rPr>
            <w:color w:val="auto"/>
            <w:lang w:val="ru-RU"/>
          </w:rPr>
          <m:t xml:space="preserve">.                 </m:t>
        </m:r>
      </m:oMath>
      <w:r w:rsidR="008F679F" w:rsidRPr="00926FB2">
        <w:rPr>
          <w:rFonts w:ascii="Times New Roman" w:hAnsi="Times New Roman"/>
          <w:iCs w:val="0"/>
          <w:color w:val="auto"/>
        </w:rPr>
        <w:fldChar w:fldCharType="begin"/>
      </w:r>
      <w:r w:rsidR="00A86FC3" w:rsidRPr="00926FB2">
        <w:rPr>
          <w:rFonts w:ascii="Times New Roman" w:hAnsi="Times New Roman"/>
          <w:iCs w:val="0"/>
          <w:color w:val="auto"/>
          <w:lang w:val="ru-RU"/>
        </w:rPr>
        <w:instrText xml:space="preserve"> </w:instrText>
      </w:r>
      <w:r w:rsidR="00A86FC3" w:rsidRPr="00926FB2">
        <w:rPr>
          <w:rFonts w:ascii="Times New Roman" w:hAnsi="Times New Roman"/>
          <w:iCs w:val="0"/>
          <w:color w:val="auto"/>
        </w:rPr>
        <w:instrText>QUOTE</w:instrText>
      </w:r>
      <w:r w:rsidR="00A86FC3" w:rsidRPr="00926FB2">
        <w:rPr>
          <w:rFonts w:ascii="Times New Roman" w:hAnsi="Times New Roman"/>
          <w:iCs w:val="0"/>
          <w:color w:val="auto"/>
          <w:lang w:val="ru-RU"/>
        </w:rPr>
        <w:instrText xml:space="preserve"> </w:instrText>
      </w:r>
      <m:oMath>
        <m:f>
          <m:fPr>
            <m:ctrlPr>
              <w:rPr>
                <w:iCs w:val="0"/>
                <w:color w:val="auto"/>
              </w:rPr>
            </m:ctrlPr>
          </m:fPr>
          <m:num>
            <m:r>
              <m:rPr>
                <m:sty m:val="p"/>
              </m:rPr>
              <w:rPr>
                <w:color w:val="auto"/>
                <w:lang w:val="ru-RU"/>
              </w:rPr>
              <m:t>∂</m:t>
            </m:r>
            <m:r>
              <m:rPr>
                <m:sty m:val="p"/>
              </m:rPr>
              <w:rPr>
                <w:color w:val="auto"/>
              </w:rPr>
              <m:t>f</m:t>
            </m:r>
            <m:r>
              <m:rPr>
                <m:sty m:val="p"/>
              </m:rPr>
              <w:rPr>
                <w:color w:val="auto"/>
                <w:lang w:val="ru-RU"/>
              </w:rPr>
              <m:t>(</m:t>
            </m:r>
            <m:r>
              <m:rPr>
                <m:sty m:val="p"/>
              </m:rPr>
              <w:rPr>
                <w:color w:val="auto"/>
              </w:rPr>
              <m:t>r</m:t>
            </m:r>
            <m:r>
              <m:rPr>
                <m:sty m:val="p"/>
              </m:rPr>
              <w:rPr>
                <w:color w:val="auto"/>
                <w:lang w:val="ru-RU"/>
              </w:rPr>
              <m:t>,</m:t>
            </m:r>
            <m:r>
              <m:rPr>
                <m:sty m:val="p"/>
              </m:rPr>
              <w:rPr>
                <w:color w:val="auto"/>
              </w:rPr>
              <m:t>z</m:t>
            </m:r>
            <m:r>
              <m:rPr>
                <m:sty m:val="p"/>
              </m:rPr>
              <w:rPr>
                <w:color w:val="auto"/>
                <w:lang w:val="ru-RU"/>
              </w:rPr>
              <m:t>,</m:t>
            </m:r>
            <m:r>
              <m:rPr>
                <m:sty m:val="p"/>
              </m:rPr>
              <w:rPr>
                <w:color w:val="auto"/>
              </w:rPr>
              <m:t>t</m:t>
            </m:r>
            <m:r>
              <m:rPr>
                <m:sty m:val="p"/>
              </m:rPr>
              <w:rPr>
                <w:color w:val="auto"/>
                <w:lang w:val="ru-RU"/>
              </w:rPr>
              <m:t>)</m:t>
            </m:r>
          </m:num>
          <m:den>
            <m:r>
              <m:rPr>
                <m:sty m:val="p"/>
              </m:rPr>
              <w:rPr>
                <w:color w:val="auto"/>
                <w:lang w:val="ru-RU"/>
              </w:rPr>
              <m:t>∂</m:t>
            </m:r>
            <m:r>
              <m:rPr>
                <m:sty m:val="p"/>
              </m:rPr>
              <w:rPr>
                <w:color w:val="auto"/>
              </w:rPr>
              <m:t>t</m:t>
            </m:r>
          </m:den>
        </m:f>
        <m:r>
          <m:rPr>
            <m:sty m:val="p"/>
          </m:rPr>
          <w:rPr>
            <w:color w:val="auto"/>
            <w:lang w:val="ru-RU"/>
          </w:rPr>
          <m:t>=</m:t>
        </m:r>
        <m:sSup>
          <m:sSupPr>
            <m:ctrlPr>
              <w:rPr>
                <w:iCs w:val="0"/>
                <w:color w:val="auto"/>
              </w:rPr>
            </m:ctrlPr>
          </m:sSupPr>
          <m:e>
            <m:r>
              <m:rPr>
                <m:sty m:val="p"/>
              </m:rPr>
              <w:rPr>
                <w:color w:val="auto"/>
              </w:rPr>
              <m:t>a</m:t>
            </m:r>
          </m:e>
          <m:sup>
            <m:r>
              <m:rPr>
                <m:sty m:val="p"/>
              </m:rPr>
              <w:rPr>
                <w:color w:val="auto"/>
                <w:lang w:val="ru-RU"/>
              </w:rPr>
              <m:t>2</m:t>
            </m:r>
          </m:sup>
        </m:sSup>
        <m:d>
          <m:dPr>
            <m:begChr m:val="["/>
            <m:endChr m:val="]"/>
            <m:ctrlPr>
              <w:rPr>
                <w:iCs w:val="0"/>
                <w:color w:val="auto"/>
              </w:rPr>
            </m:ctrlPr>
          </m:dPr>
          <m:e>
            <m:f>
              <m:fPr>
                <m:ctrlPr>
                  <w:rPr>
                    <w:iCs w:val="0"/>
                    <w:color w:val="auto"/>
                  </w:rPr>
                </m:ctrlPr>
              </m:fPr>
              <m:num>
                <m:sSup>
                  <m:sSupPr>
                    <m:ctrlPr>
                      <w:rPr>
                        <w:iCs w:val="0"/>
                        <w:color w:val="auto"/>
                      </w:rPr>
                    </m:ctrlPr>
                  </m:sSupPr>
                  <m:e>
                    <m:r>
                      <m:rPr>
                        <m:sty m:val="p"/>
                      </m:rPr>
                      <w:rPr>
                        <w:color w:val="auto"/>
                        <w:lang w:val="ru-RU"/>
                      </w:rPr>
                      <m:t>∂</m:t>
                    </m:r>
                  </m:e>
                  <m:sup>
                    <m:r>
                      <m:rPr>
                        <m:sty m:val="p"/>
                      </m:rPr>
                      <w:rPr>
                        <w:color w:val="auto"/>
                        <w:lang w:val="ru-RU"/>
                      </w:rPr>
                      <m:t>2</m:t>
                    </m:r>
                  </m:sup>
                </m:sSup>
                <m:r>
                  <m:rPr>
                    <m:sty m:val="p"/>
                  </m:rPr>
                  <w:rPr>
                    <w:color w:val="auto"/>
                  </w:rPr>
                  <m:t>f</m:t>
                </m:r>
                <m:r>
                  <m:rPr>
                    <m:sty m:val="p"/>
                  </m:rPr>
                  <w:rPr>
                    <w:color w:val="auto"/>
                    <w:lang w:val="ru-RU"/>
                  </w:rPr>
                  <m:t>(</m:t>
                </m:r>
                <m:r>
                  <m:rPr>
                    <m:sty m:val="p"/>
                  </m:rPr>
                  <w:rPr>
                    <w:color w:val="auto"/>
                  </w:rPr>
                  <m:t>r</m:t>
                </m:r>
                <m:r>
                  <m:rPr>
                    <m:sty m:val="p"/>
                  </m:rPr>
                  <w:rPr>
                    <w:color w:val="auto"/>
                    <w:lang w:val="ru-RU"/>
                  </w:rPr>
                  <m:t>,</m:t>
                </m:r>
                <m:r>
                  <m:rPr>
                    <m:sty m:val="p"/>
                  </m:rPr>
                  <w:rPr>
                    <w:color w:val="auto"/>
                  </w:rPr>
                  <m:t>z</m:t>
                </m:r>
                <m:r>
                  <m:rPr>
                    <m:sty m:val="p"/>
                  </m:rPr>
                  <w:rPr>
                    <w:color w:val="auto"/>
                    <w:lang w:val="ru-RU"/>
                  </w:rPr>
                  <m:t>,</m:t>
                </m:r>
                <m:r>
                  <m:rPr>
                    <m:sty m:val="p"/>
                  </m:rPr>
                  <w:rPr>
                    <w:color w:val="auto"/>
                  </w:rPr>
                  <m:t>t</m:t>
                </m:r>
                <m:r>
                  <m:rPr>
                    <m:sty m:val="p"/>
                  </m:rPr>
                  <w:rPr>
                    <w:color w:val="auto"/>
                    <w:lang w:val="ru-RU"/>
                  </w:rPr>
                  <m:t>)</m:t>
                </m:r>
              </m:num>
              <m:den>
                <m:r>
                  <m:rPr>
                    <m:sty m:val="p"/>
                  </m:rPr>
                  <w:rPr>
                    <w:color w:val="auto"/>
                    <w:lang w:val="ru-RU"/>
                  </w:rPr>
                  <m:t>∂</m:t>
                </m:r>
                <m:sSup>
                  <m:sSupPr>
                    <m:ctrlPr>
                      <w:rPr>
                        <w:iCs w:val="0"/>
                        <w:color w:val="auto"/>
                      </w:rPr>
                    </m:ctrlPr>
                  </m:sSupPr>
                  <m:e>
                    <m:r>
                      <m:rPr>
                        <m:sty m:val="p"/>
                      </m:rPr>
                      <w:rPr>
                        <w:color w:val="auto"/>
                      </w:rPr>
                      <m:t>z</m:t>
                    </m:r>
                  </m:e>
                  <m:sup>
                    <m:r>
                      <m:rPr>
                        <m:sty m:val="p"/>
                      </m:rPr>
                      <w:rPr>
                        <w:color w:val="auto"/>
                        <w:lang w:val="ru-RU"/>
                      </w:rPr>
                      <m:t>2</m:t>
                    </m:r>
                  </m:sup>
                </m:sSup>
              </m:den>
            </m:f>
            <m:r>
              <m:rPr>
                <m:sty m:val="p"/>
              </m:rPr>
              <w:rPr>
                <w:color w:val="auto"/>
                <w:lang w:val="ru-RU"/>
              </w:rPr>
              <m:t>+</m:t>
            </m:r>
            <m:f>
              <m:fPr>
                <m:ctrlPr>
                  <w:rPr>
                    <w:iCs w:val="0"/>
                    <w:color w:val="auto"/>
                  </w:rPr>
                </m:ctrlPr>
              </m:fPr>
              <m:num>
                <m:r>
                  <m:rPr>
                    <m:sty m:val="p"/>
                  </m:rPr>
                  <w:rPr>
                    <w:color w:val="auto"/>
                    <w:lang w:val="ru-RU"/>
                  </w:rPr>
                  <m:t>1</m:t>
                </m:r>
              </m:num>
              <m:den>
                <m:r>
                  <m:rPr>
                    <m:sty m:val="p"/>
                  </m:rPr>
                  <w:rPr>
                    <w:color w:val="auto"/>
                  </w:rPr>
                  <m:t>r</m:t>
                </m:r>
              </m:den>
            </m:f>
            <m:r>
              <m:rPr>
                <m:sty m:val="p"/>
              </m:rPr>
              <w:rPr>
                <w:color w:val="auto"/>
                <w:lang w:val="ru-RU"/>
              </w:rPr>
              <m:t>⋅</m:t>
            </m:r>
            <m:f>
              <m:fPr>
                <m:ctrlPr>
                  <w:rPr>
                    <w:iCs w:val="0"/>
                    <w:color w:val="auto"/>
                  </w:rPr>
                </m:ctrlPr>
              </m:fPr>
              <m:num>
                <m:r>
                  <m:rPr>
                    <m:sty m:val="p"/>
                  </m:rPr>
                  <w:rPr>
                    <w:color w:val="auto"/>
                    <w:lang w:val="ru-RU"/>
                  </w:rPr>
                  <m:t>∂</m:t>
                </m:r>
              </m:num>
              <m:den>
                <m:r>
                  <m:rPr>
                    <m:sty m:val="p"/>
                  </m:rPr>
                  <w:rPr>
                    <w:color w:val="auto"/>
                    <w:lang w:val="ru-RU"/>
                  </w:rPr>
                  <m:t>∂</m:t>
                </m:r>
                <m:r>
                  <m:rPr>
                    <m:sty m:val="p"/>
                  </m:rPr>
                  <w:rPr>
                    <w:color w:val="auto"/>
                  </w:rPr>
                  <m:t>r</m:t>
                </m:r>
              </m:den>
            </m:f>
            <m:d>
              <m:dPr>
                <m:ctrlPr>
                  <w:rPr>
                    <w:iCs w:val="0"/>
                    <w:color w:val="auto"/>
                  </w:rPr>
                </m:ctrlPr>
              </m:dPr>
              <m:e>
                <m:r>
                  <m:rPr>
                    <m:sty m:val="p"/>
                  </m:rPr>
                  <w:rPr>
                    <w:color w:val="auto"/>
                  </w:rPr>
                  <m:t>r</m:t>
                </m:r>
                <m:f>
                  <m:fPr>
                    <m:ctrlPr>
                      <w:rPr>
                        <w:iCs w:val="0"/>
                        <w:color w:val="auto"/>
                      </w:rPr>
                    </m:ctrlPr>
                  </m:fPr>
                  <m:num>
                    <m:r>
                      <m:rPr>
                        <m:sty m:val="p"/>
                      </m:rPr>
                      <w:rPr>
                        <w:color w:val="auto"/>
                        <w:lang w:val="ru-RU"/>
                      </w:rPr>
                      <m:t>∂</m:t>
                    </m:r>
                    <m:r>
                      <m:rPr>
                        <m:sty m:val="p"/>
                      </m:rPr>
                      <w:rPr>
                        <w:color w:val="auto"/>
                      </w:rPr>
                      <m:t>f</m:t>
                    </m:r>
                    <m:r>
                      <m:rPr>
                        <m:sty m:val="p"/>
                      </m:rPr>
                      <w:rPr>
                        <w:color w:val="auto"/>
                        <w:lang w:val="ru-RU"/>
                      </w:rPr>
                      <m:t>(</m:t>
                    </m:r>
                    <m:r>
                      <m:rPr>
                        <m:sty m:val="p"/>
                      </m:rPr>
                      <w:rPr>
                        <w:color w:val="auto"/>
                      </w:rPr>
                      <m:t>r</m:t>
                    </m:r>
                    <m:r>
                      <m:rPr>
                        <m:sty m:val="p"/>
                      </m:rPr>
                      <w:rPr>
                        <w:color w:val="auto"/>
                        <w:lang w:val="ru-RU"/>
                      </w:rPr>
                      <m:t>,</m:t>
                    </m:r>
                    <m:r>
                      <m:rPr>
                        <m:sty m:val="p"/>
                      </m:rPr>
                      <w:rPr>
                        <w:color w:val="auto"/>
                      </w:rPr>
                      <m:t>z</m:t>
                    </m:r>
                    <m:r>
                      <m:rPr>
                        <m:sty m:val="p"/>
                      </m:rPr>
                      <w:rPr>
                        <w:color w:val="auto"/>
                        <w:lang w:val="ru-RU"/>
                      </w:rPr>
                      <m:t>,</m:t>
                    </m:r>
                    <m:r>
                      <m:rPr>
                        <m:sty m:val="p"/>
                      </m:rPr>
                      <w:rPr>
                        <w:color w:val="auto"/>
                      </w:rPr>
                      <m:t>t</m:t>
                    </m:r>
                    <m:r>
                      <m:rPr>
                        <m:sty m:val="p"/>
                      </m:rPr>
                      <w:rPr>
                        <w:color w:val="auto"/>
                        <w:lang w:val="ru-RU"/>
                      </w:rPr>
                      <m:t>)</m:t>
                    </m:r>
                  </m:num>
                  <m:den>
                    <m:r>
                      <m:rPr>
                        <m:sty m:val="p"/>
                      </m:rPr>
                      <w:rPr>
                        <w:color w:val="auto"/>
                        <w:lang w:val="ru-RU"/>
                      </w:rPr>
                      <m:t>∂</m:t>
                    </m:r>
                    <m:r>
                      <m:rPr>
                        <m:sty m:val="p"/>
                      </m:rPr>
                      <w:rPr>
                        <w:color w:val="auto"/>
                      </w:rPr>
                      <m:t>r</m:t>
                    </m:r>
                  </m:den>
                </m:f>
              </m:e>
            </m:d>
          </m:e>
        </m:d>
        <m:r>
          <m:rPr>
            <m:sty m:val="p"/>
          </m:rPr>
          <w:rPr>
            <w:color w:val="auto"/>
            <w:lang w:val="ru-RU"/>
          </w:rPr>
          <m:t>,</m:t>
        </m:r>
      </m:oMath>
      <w:r w:rsidR="00A86FC3" w:rsidRPr="00926FB2">
        <w:rPr>
          <w:rFonts w:ascii="Times New Roman" w:hAnsi="Times New Roman"/>
          <w:iCs w:val="0"/>
          <w:color w:val="auto"/>
          <w:lang w:val="ru-RU"/>
        </w:rPr>
        <w:instrText xml:space="preserve"> </w:instrText>
      </w:r>
      <w:r w:rsidR="008F679F" w:rsidRPr="00926FB2">
        <w:rPr>
          <w:rFonts w:ascii="Times New Roman" w:hAnsi="Times New Roman"/>
          <w:iCs w:val="0"/>
          <w:color w:val="auto"/>
        </w:rPr>
        <w:fldChar w:fldCharType="end"/>
      </w:r>
      <w:r w:rsidR="00A86FC3" w:rsidRPr="00926FB2">
        <w:rPr>
          <w:rFonts w:ascii="Times New Roman" w:hAnsi="Times New Roman"/>
          <w:iCs w:val="0"/>
          <w:color w:val="auto"/>
          <w:lang w:val="ru-RU"/>
        </w:rPr>
        <w:t>(3.</w:t>
      </w:r>
      <w:r w:rsidR="00C4445E" w:rsidRPr="00926FB2">
        <w:rPr>
          <w:rFonts w:ascii="Times New Roman" w:hAnsi="Times New Roman"/>
          <w:iCs w:val="0"/>
          <w:color w:val="auto"/>
          <w:lang w:val="ru-RU"/>
        </w:rPr>
        <w:t>29</w:t>
      </w:r>
      <w:r w:rsidR="00A86FC3" w:rsidRPr="00926FB2">
        <w:rPr>
          <w:rFonts w:ascii="Times New Roman" w:hAnsi="Times New Roman"/>
          <w:iCs w:val="0"/>
          <w:color w:val="auto"/>
          <w:lang w:val="ru-RU"/>
        </w:rPr>
        <w:t>)</w:t>
      </w:r>
    </w:p>
    <w:p w14:paraId="1931BE29" w14:textId="77777777" w:rsidR="00D753DA" w:rsidRPr="00926FB2" w:rsidRDefault="00D753DA" w:rsidP="006A3610">
      <w:pPr>
        <w:tabs>
          <w:tab w:val="left" w:pos="709"/>
        </w:tabs>
        <w:jc w:val="both"/>
      </w:pPr>
    </w:p>
    <w:p w14:paraId="7EB79D54" w14:textId="54C15DA1" w:rsidR="00A86FC3" w:rsidRPr="00926FB2" w:rsidRDefault="00A86FC3" w:rsidP="006A3610">
      <w:pPr>
        <w:tabs>
          <w:tab w:val="left" w:pos="709"/>
        </w:tabs>
        <w:jc w:val="both"/>
      </w:pPr>
      <w:r w:rsidRPr="00926FB2">
        <w:t>где</w:t>
      </w:r>
      <w:r w:rsidR="006A3610" w:rsidRPr="00926FB2">
        <w:tab/>
      </w:r>
      <m:oMath>
        <m:sSup>
          <m:sSupPr>
            <m:ctrlPr>
              <w:rPr>
                <w:rFonts w:ascii="Cambria Math" w:hAnsi="Cambria Math"/>
                <w:lang w:val="en-US"/>
              </w:rPr>
            </m:ctrlPr>
          </m:sSupPr>
          <m:e>
            <m:r>
              <w:rPr>
                <w:rFonts w:ascii="Cambria Math" w:hAnsi="Cambria Math"/>
                <w:lang w:val="en-US"/>
              </w:rPr>
              <m:t>a</m:t>
            </m:r>
          </m:e>
          <m:sup>
            <m:r>
              <m:rPr>
                <m:sty m:val="p"/>
              </m:rPr>
              <w:rPr>
                <w:rFonts w:ascii="Cambria Math" w:hAnsi="Cambria Math"/>
              </w:rPr>
              <m:t>2</m:t>
            </m:r>
          </m:sup>
        </m:sSup>
        <m:r>
          <m:rPr>
            <m:sty m:val="p"/>
          </m:rPr>
          <w:rPr>
            <w:rFonts w:ascii="Cambria Math" w:hAnsi="Cambria Math"/>
          </w:rPr>
          <m:t>=</m:t>
        </m:r>
        <m:r>
          <w:rPr>
            <w:rFonts w:ascii="Cambria Math" w:hAnsi="Cambria Math"/>
            <w:lang w:val="en-US"/>
          </w:rPr>
          <m:t>D</m:t>
        </m:r>
      </m:oMath>
      <w:r w:rsidRPr="00926FB2">
        <w:t xml:space="preserve"> – коэффициент диффузии раствора.</w:t>
      </w:r>
    </w:p>
    <w:p w14:paraId="651BA2DD" w14:textId="77777777" w:rsidR="00A86FC3" w:rsidRPr="00926FB2" w:rsidRDefault="00A86FC3" w:rsidP="006A3610">
      <w:pPr>
        <w:tabs>
          <w:tab w:val="left" w:pos="7920"/>
        </w:tabs>
        <w:ind w:firstLine="709"/>
        <w:jc w:val="both"/>
      </w:pPr>
      <w:r w:rsidRPr="00926FB2">
        <w:t>Условия на границе и начальное условие выберем в виде:</w:t>
      </w:r>
    </w:p>
    <w:p w14:paraId="7043E228" w14:textId="77777777" w:rsidR="00A86FC3" w:rsidRPr="00926FB2" w:rsidRDefault="00A86FC3" w:rsidP="00B506E7">
      <w:pPr>
        <w:tabs>
          <w:tab w:val="left" w:pos="7920"/>
        </w:tabs>
        <w:ind w:firstLine="567"/>
        <w:jc w:val="both"/>
      </w:pPr>
    </w:p>
    <w:p w14:paraId="77480B9E" w14:textId="32325138" w:rsidR="00A86FC3" w:rsidRPr="00926FB2" w:rsidRDefault="00A86FC3" w:rsidP="00B506E7">
      <w:pPr>
        <w:pStyle w:val="a3"/>
        <w:spacing w:line="240" w:lineRule="auto"/>
        <w:rPr>
          <w:rFonts w:ascii="Times New Roman" w:hAnsi="Times New Roman"/>
          <w:iCs w:val="0"/>
          <w:color w:val="auto"/>
        </w:rPr>
      </w:pPr>
      <w:r w:rsidRPr="00926FB2">
        <w:rPr>
          <w:rFonts w:ascii="Times New Roman" w:hAnsi="Times New Roman"/>
          <w:iCs w:val="0"/>
          <w:color w:val="auto"/>
          <w:lang w:val="ru-RU"/>
        </w:rPr>
        <w:tab/>
      </w:r>
      <m:oMath>
        <m:r>
          <m:rPr>
            <m:sty m:val="p"/>
          </m:rPr>
          <w:rPr>
            <w:color w:val="auto"/>
          </w:rPr>
          <m:t>f(r,z,t)</m:t>
        </m:r>
        <m:d>
          <m:dPr>
            <m:begChr m:val="|"/>
            <m:endChr m:val=""/>
            <m:ctrlPr>
              <w:rPr>
                <w:iCs w:val="0"/>
                <w:color w:val="auto"/>
              </w:rPr>
            </m:ctrlPr>
          </m:dPr>
          <m:e>
            <m:r>
              <m:rPr>
                <m:sty m:val="p"/>
              </m:rPr>
              <w:rPr>
                <w:color w:val="auto"/>
              </w:rPr>
              <m:t>t=0</m:t>
            </m:r>
          </m:e>
        </m:d>
        <m:r>
          <m:rPr>
            <m:sty m:val="p"/>
          </m:rPr>
          <w:rPr>
            <w:color w:val="auto"/>
          </w:rPr>
          <m:t>=ϕ(r,z),</m:t>
        </m:r>
      </m:oMath>
      <w:r w:rsidRPr="00926FB2">
        <w:rPr>
          <w:rFonts w:ascii="Times New Roman" w:hAnsi="Times New Roman"/>
          <w:iCs w:val="0"/>
          <w:color w:val="auto"/>
        </w:rPr>
        <w:tab/>
      </w:r>
    </w:p>
    <w:p w14:paraId="21F2AC9A" w14:textId="0A9E51E7" w:rsidR="00A86FC3" w:rsidRPr="00926FB2" w:rsidRDefault="00A86FC3" w:rsidP="00B506E7">
      <w:pPr>
        <w:pStyle w:val="a3"/>
        <w:spacing w:line="240" w:lineRule="auto"/>
        <w:rPr>
          <w:rFonts w:ascii="Times New Roman" w:hAnsi="Times New Roman"/>
          <w:iCs w:val="0"/>
          <w:color w:val="auto"/>
        </w:rPr>
      </w:pPr>
      <w:r w:rsidRPr="00926FB2">
        <w:rPr>
          <w:rFonts w:ascii="Times New Roman" w:hAnsi="Times New Roman"/>
          <w:iCs w:val="0"/>
          <w:color w:val="auto"/>
        </w:rPr>
        <w:tab/>
      </w:r>
      <m:oMath>
        <m:r>
          <m:rPr>
            <m:sty m:val="p"/>
          </m:rPr>
          <w:rPr>
            <w:color w:val="auto"/>
          </w:rPr>
          <m:t>f(r,z,t)</m:t>
        </m:r>
        <m:d>
          <m:dPr>
            <m:begChr m:val="|"/>
            <m:endChr m:val=""/>
            <m:ctrlPr>
              <w:rPr>
                <w:iCs w:val="0"/>
                <w:color w:val="auto"/>
              </w:rPr>
            </m:ctrlPr>
          </m:dPr>
          <m:e>
            <m:r>
              <m:rPr>
                <m:sty m:val="p"/>
              </m:rPr>
              <w:rPr>
                <w:color w:val="auto"/>
              </w:rPr>
              <m:t>r=R</m:t>
            </m:r>
          </m:e>
        </m:d>
        <m:r>
          <m:rPr>
            <m:sty m:val="p"/>
          </m:rPr>
          <w:rPr>
            <w:color w:val="auto"/>
          </w:rPr>
          <m:t>=γ(z,t),</m:t>
        </m:r>
      </m:oMath>
      <w:r w:rsidRPr="00926FB2">
        <w:rPr>
          <w:rFonts w:ascii="Times New Roman" w:hAnsi="Times New Roman"/>
          <w:iCs w:val="0"/>
          <w:color w:val="auto"/>
        </w:rPr>
        <w:tab/>
        <w:t xml:space="preserve"> (3.3</w:t>
      </w:r>
      <w:r w:rsidR="00C4445E" w:rsidRPr="00926FB2">
        <w:rPr>
          <w:rFonts w:ascii="Times New Roman" w:hAnsi="Times New Roman"/>
          <w:iCs w:val="0"/>
          <w:color w:val="auto"/>
          <w:lang w:val="ru-RU"/>
        </w:rPr>
        <w:t>0</w:t>
      </w:r>
      <w:r w:rsidRPr="00926FB2">
        <w:rPr>
          <w:rFonts w:ascii="Times New Roman" w:hAnsi="Times New Roman"/>
          <w:iCs w:val="0"/>
          <w:color w:val="auto"/>
        </w:rPr>
        <w:t>)</w:t>
      </w:r>
    </w:p>
    <w:p w14:paraId="75D461B0" w14:textId="4841194E" w:rsidR="00A86FC3" w:rsidRPr="00926FB2" w:rsidRDefault="00A86FC3" w:rsidP="00B506E7">
      <w:pPr>
        <w:pStyle w:val="a3"/>
        <w:spacing w:line="240" w:lineRule="auto"/>
        <w:rPr>
          <w:rFonts w:ascii="Times New Roman" w:hAnsi="Times New Roman"/>
          <w:iCs w:val="0"/>
          <w:color w:val="auto"/>
        </w:rPr>
      </w:pPr>
      <w:r w:rsidRPr="00926FB2">
        <w:rPr>
          <w:rFonts w:ascii="Times New Roman" w:hAnsi="Times New Roman"/>
          <w:iCs w:val="0"/>
          <w:color w:val="auto"/>
        </w:rPr>
        <w:tab/>
      </w:r>
      <m:oMath>
        <m:r>
          <m:rPr>
            <m:sty m:val="p"/>
          </m:rPr>
          <w:rPr>
            <w:color w:val="auto"/>
          </w:rPr>
          <m:t>f(r,z,t)</m:t>
        </m:r>
        <m:d>
          <m:dPr>
            <m:begChr m:val="|"/>
            <m:endChr m:val=""/>
            <m:ctrlPr>
              <w:rPr>
                <w:iCs w:val="0"/>
                <w:color w:val="auto"/>
              </w:rPr>
            </m:ctrlPr>
          </m:dPr>
          <m:e>
            <m:r>
              <m:rPr>
                <m:sty m:val="p"/>
              </m:rPr>
              <w:rPr>
                <w:color w:val="auto"/>
              </w:rPr>
              <m:t>z=0</m:t>
            </m:r>
          </m:e>
        </m:d>
        <m:r>
          <m:rPr>
            <m:sty m:val="p"/>
          </m:rPr>
          <w:rPr>
            <w:color w:val="auto"/>
          </w:rPr>
          <m:t>=</m:t>
        </m:r>
        <m:sSub>
          <m:sSubPr>
            <m:ctrlPr>
              <w:rPr>
                <w:iCs w:val="0"/>
                <w:color w:val="auto"/>
              </w:rPr>
            </m:ctrlPr>
          </m:sSubPr>
          <m:e>
            <m:r>
              <m:rPr>
                <m:sty m:val="p"/>
              </m:rPr>
              <w:rPr>
                <w:color w:val="auto"/>
              </w:rPr>
              <m:t>γ</m:t>
            </m:r>
          </m:e>
          <m:sub>
            <m:r>
              <m:rPr>
                <m:sty m:val="p"/>
              </m:rPr>
              <w:rPr>
                <w:color w:val="auto"/>
              </w:rPr>
              <m:t>1</m:t>
            </m:r>
          </m:sub>
        </m:sSub>
        <m:r>
          <m:rPr>
            <m:sty m:val="p"/>
          </m:rPr>
          <w:rPr>
            <w:color w:val="auto"/>
          </w:rPr>
          <m:t>(r,t),</m:t>
        </m:r>
      </m:oMath>
      <w:r w:rsidRPr="00926FB2">
        <w:rPr>
          <w:rFonts w:ascii="Times New Roman" w:hAnsi="Times New Roman"/>
          <w:iCs w:val="0"/>
          <w:color w:val="auto"/>
        </w:rPr>
        <w:tab/>
      </w:r>
    </w:p>
    <w:p w14:paraId="6FB4A3A8" w14:textId="662AB32E" w:rsidR="00A86FC3" w:rsidRPr="00926FB2" w:rsidRDefault="00A86FC3" w:rsidP="00B506E7">
      <w:pPr>
        <w:pStyle w:val="a3"/>
        <w:spacing w:line="240" w:lineRule="auto"/>
        <w:rPr>
          <w:rFonts w:ascii="Times New Roman" w:hAnsi="Times New Roman"/>
          <w:iCs w:val="0"/>
          <w:color w:val="auto"/>
        </w:rPr>
      </w:pPr>
      <w:r w:rsidRPr="00926FB2">
        <w:rPr>
          <w:rFonts w:ascii="Times New Roman" w:hAnsi="Times New Roman"/>
          <w:iCs w:val="0"/>
          <w:color w:val="auto"/>
        </w:rPr>
        <w:tab/>
      </w:r>
      <m:oMath>
        <m:r>
          <m:rPr>
            <m:sty m:val="p"/>
          </m:rPr>
          <w:rPr>
            <w:color w:val="auto"/>
          </w:rPr>
          <m:t>f(r,z,t)</m:t>
        </m:r>
        <m:d>
          <m:dPr>
            <m:begChr m:val="|"/>
            <m:endChr m:val=""/>
            <m:ctrlPr>
              <w:rPr>
                <w:iCs w:val="0"/>
                <w:color w:val="auto"/>
              </w:rPr>
            </m:ctrlPr>
          </m:dPr>
          <m:e>
            <m:r>
              <m:rPr>
                <m:sty m:val="p"/>
              </m:rPr>
              <w:rPr>
                <w:color w:val="auto"/>
              </w:rPr>
              <m:t>z=β(t)</m:t>
            </m:r>
          </m:e>
        </m:d>
        <m:r>
          <m:rPr>
            <m:sty m:val="p"/>
          </m:rPr>
          <w:rPr>
            <w:color w:val="auto"/>
          </w:rPr>
          <m:t>=</m:t>
        </m:r>
        <m:sSub>
          <m:sSubPr>
            <m:ctrlPr>
              <w:rPr>
                <w:iCs w:val="0"/>
                <w:color w:val="auto"/>
              </w:rPr>
            </m:ctrlPr>
          </m:sSubPr>
          <m:e>
            <m:r>
              <m:rPr>
                <m:sty m:val="p"/>
              </m:rPr>
              <w:rPr>
                <w:color w:val="auto"/>
              </w:rPr>
              <m:t>γ</m:t>
            </m:r>
          </m:e>
          <m:sub>
            <m:r>
              <m:rPr>
                <m:sty m:val="p"/>
              </m:rPr>
              <w:rPr>
                <w:color w:val="auto"/>
              </w:rPr>
              <m:t>2</m:t>
            </m:r>
          </m:sub>
        </m:sSub>
        <m:r>
          <m:rPr>
            <m:sty m:val="p"/>
          </m:rPr>
          <w:rPr>
            <w:color w:val="auto"/>
          </w:rPr>
          <m:t>(r,t),</m:t>
        </m:r>
      </m:oMath>
      <w:r w:rsidRPr="00926FB2">
        <w:rPr>
          <w:rFonts w:ascii="Times New Roman" w:hAnsi="Times New Roman"/>
          <w:iCs w:val="0"/>
          <w:color w:val="auto"/>
        </w:rPr>
        <w:tab/>
      </w:r>
    </w:p>
    <w:p w14:paraId="0F28E553" w14:textId="77777777" w:rsidR="006A3610" w:rsidRPr="00926FB2" w:rsidRDefault="006A3610" w:rsidP="006A3610">
      <w:pPr>
        <w:rPr>
          <w:lang w:val="en-US" w:eastAsia="ko-KR"/>
        </w:rPr>
      </w:pPr>
    </w:p>
    <w:p w14:paraId="7FF754A5" w14:textId="4EA3DAD1" w:rsidR="00A86FC3" w:rsidRPr="00926FB2" w:rsidRDefault="00F14626" w:rsidP="00B506E7">
      <w:pPr>
        <w:ind w:firstLine="709"/>
        <w:jc w:val="both"/>
      </w:pPr>
      <w:r w:rsidRPr="00926FB2">
        <w:t>Задача (3.2</w:t>
      </w:r>
      <w:r w:rsidR="00D63CF3" w:rsidRPr="00926FB2">
        <w:t>9</w:t>
      </w:r>
      <w:r w:rsidRPr="00926FB2">
        <w:t xml:space="preserve"> и </w:t>
      </w:r>
      <w:r w:rsidR="00D63CF3" w:rsidRPr="00926FB2">
        <w:t>3.30</w:t>
      </w:r>
      <w:r w:rsidR="00A86FC3" w:rsidRPr="00926FB2">
        <w:t>) похожа на задачу решение, которой приведено в работе</w:t>
      </w:r>
      <w:r w:rsidR="00C119A3" w:rsidRPr="00926FB2">
        <w:t xml:space="preserve"> </w:t>
      </w:r>
      <w:r w:rsidR="00C119A3" w:rsidRPr="00926FB2">
        <w:rPr>
          <w:bCs/>
        </w:rPr>
        <w:t>[34]</w:t>
      </w:r>
      <w:r w:rsidR="00A86FC3" w:rsidRPr="00926FB2">
        <w:t>, где температура заменена на плотность потока. Решая ее аналогичным образом, получим:</w:t>
      </w:r>
    </w:p>
    <w:p w14:paraId="4E773E71" w14:textId="51BFB60D" w:rsidR="00A86FC3" w:rsidRPr="00926FB2" w:rsidRDefault="008F679F" w:rsidP="00B506E7">
      <w:pPr>
        <w:pStyle w:val="a3"/>
        <w:spacing w:line="240" w:lineRule="auto"/>
        <w:rPr>
          <w:rFonts w:ascii="Times New Roman" w:hAnsi="Times New Roman"/>
          <w:iCs w:val="0"/>
          <w:color w:val="auto"/>
        </w:rPr>
      </w:pPr>
      <w:r w:rsidRPr="00926FB2">
        <w:rPr>
          <w:rFonts w:ascii="Times New Roman" w:hAnsi="Times New Roman"/>
          <w:iCs w:val="0"/>
          <w:color w:val="auto"/>
        </w:rPr>
        <w:fldChar w:fldCharType="begin"/>
      </w:r>
      <w:r w:rsidR="00A86FC3" w:rsidRPr="00926FB2">
        <w:rPr>
          <w:rFonts w:ascii="Times New Roman" w:hAnsi="Times New Roman"/>
          <w:iCs w:val="0"/>
          <w:color w:val="auto"/>
        </w:rPr>
        <w:instrText xml:space="preserve"> QUOTE </w:instrText>
      </w:r>
      <m:oMath>
        <m:r>
          <m:rPr>
            <m:sty m:val="p"/>
          </m:rPr>
          <w:rPr>
            <w:color w:val="auto"/>
          </w:rPr>
          <m:t>f(r,z,t)=</m:t>
        </m:r>
        <m:sSub>
          <m:sSubPr>
            <m:ctrlPr>
              <w:rPr>
                <w:iCs w:val="0"/>
                <w:color w:val="auto"/>
              </w:rPr>
            </m:ctrlPr>
          </m:sSubPr>
          <m:e>
            <m:r>
              <m:rPr>
                <m:sty m:val="p"/>
              </m:rPr>
              <w:rPr>
                <w:color w:val="auto"/>
              </w:rPr>
              <m:t>J</m:t>
            </m:r>
          </m:e>
          <m:sub>
            <m:r>
              <m:rPr>
                <m:sty m:val="p"/>
              </m:rPr>
              <w:rPr>
                <w:color w:val="auto"/>
              </w:rPr>
              <m:t>0</m:t>
            </m:r>
          </m:sub>
        </m:sSub>
        <m:d>
          <m:dPr>
            <m:ctrlPr>
              <w:rPr>
                <w:iCs w:val="0"/>
                <w:color w:val="auto"/>
              </w:rPr>
            </m:ctrlPr>
          </m:dPr>
          <m:e>
            <m:f>
              <m:fPr>
                <m:ctrlPr>
                  <w:rPr>
                    <w:iCs w:val="0"/>
                    <w:color w:val="auto"/>
                  </w:rPr>
                </m:ctrlPr>
              </m:fPr>
              <m:num>
                <m:r>
                  <m:rPr>
                    <m:sty m:val="p"/>
                  </m:rPr>
                  <w:rPr>
                    <w:color w:val="auto"/>
                  </w:rPr>
                  <m:t>2r</m:t>
                </m:r>
              </m:num>
              <m:den>
                <m:r>
                  <m:rPr>
                    <m:sty m:val="p"/>
                  </m:rPr>
                  <w:rPr>
                    <w:color w:val="auto"/>
                  </w:rPr>
                  <m:t>R</m:t>
                </m:r>
              </m:den>
            </m:f>
          </m:e>
        </m:d>
        <m:sSup>
          <m:sSupPr>
            <m:ctrlPr>
              <w:rPr>
                <w:iCs w:val="0"/>
                <w:color w:val="auto"/>
              </w:rPr>
            </m:ctrlPr>
          </m:sSupPr>
          <m:e>
            <m:r>
              <m:rPr>
                <m:sty m:val="p"/>
              </m:rPr>
              <w:rPr>
                <w:color w:val="auto"/>
              </w:rPr>
              <m:t>e</m:t>
            </m:r>
          </m:e>
          <m:sup>
            <m:r>
              <m:rPr>
                <m:sty m:val="p"/>
              </m:rPr>
              <w:rPr>
                <w:color w:val="auto"/>
              </w:rPr>
              <m:t>-</m:t>
            </m:r>
            <m:sSup>
              <m:sSupPr>
                <m:ctrlPr>
                  <w:rPr>
                    <w:iCs w:val="0"/>
                    <w:color w:val="auto"/>
                  </w:rPr>
                </m:ctrlPr>
              </m:sSupPr>
              <m:e>
                <m:r>
                  <m:rPr>
                    <m:sty m:val="p"/>
                  </m:rPr>
                  <w:rPr>
                    <w:color w:val="auto"/>
                  </w:rPr>
                  <m:t>a</m:t>
                </m:r>
              </m:e>
              <m:sup>
                <m:r>
                  <m:rPr>
                    <m:sty m:val="p"/>
                  </m:rPr>
                  <w:rPr>
                    <w:color w:val="auto"/>
                  </w:rPr>
                  <m:t>2</m:t>
                </m:r>
              </m:sup>
            </m:sSup>
            <m:r>
              <m:rPr>
                <m:sty m:val="p"/>
              </m:rPr>
              <w:rPr>
                <w:color w:val="auto"/>
              </w:rPr>
              <m:t>t</m:t>
            </m:r>
          </m:sup>
        </m:sSup>
        <m:d>
          <m:dPr>
            <m:begChr m:val="{"/>
            <m:endChr m:val=""/>
            <m:ctrlPr>
              <w:rPr>
                <w:iCs w:val="0"/>
                <w:color w:val="auto"/>
              </w:rPr>
            </m:ctrlPr>
          </m:dPr>
          <m:e>
            <m:f>
              <m:fPr>
                <m:ctrlPr>
                  <w:rPr>
                    <w:iCs w:val="0"/>
                    <w:color w:val="auto"/>
                  </w:rPr>
                </m:ctrlPr>
              </m:fPr>
              <m:num>
                <m:sSup>
                  <m:sSupPr>
                    <m:ctrlPr>
                      <w:rPr>
                        <w:iCs w:val="0"/>
                        <w:color w:val="auto"/>
                      </w:rPr>
                    </m:ctrlPr>
                  </m:sSupPr>
                  <m:e>
                    <m:r>
                      <m:rPr>
                        <m:sty m:val="p"/>
                      </m:rPr>
                      <w:rPr>
                        <w:color w:val="auto"/>
                      </w:rPr>
                      <m:t>e</m:t>
                    </m:r>
                  </m:e>
                  <m:sup>
                    <m:r>
                      <m:rPr>
                        <m:sty m:val="p"/>
                      </m:rPr>
                      <w:rPr>
                        <w:color w:val="auto"/>
                      </w:rPr>
                      <m:t>2</m:t>
                    </m:r>
                  </m:sup>
                </m:sSup>
                <m:sSub>
                  <m:sSubPr>
                    <m:ctrlPr>
                      <w:rPr>
                        <w:iCs w:val="0"/>
                        <w:color w:val="auto"/>
                      </w:rPr>
                    </m:ctrlPr>
                  </m:sSubPr>
                  <m:e>
                    <m:r>
                      <m:rPr>
                        <m:sty m:val="p"/>
                      </m:rPr>
                      <w:rPr>
                        <w:color w:val="auto"/>
                      </w:rPr>
                      <m:t>J</m:t>
                    </m:r>
                  </m:e>
                  <m:sub>
                    <m:r>
                      <m:rPr>
                        <m:sty m:val="p"/>
                      </m:rPr>
                      <w:rPr>
                        <w:color w:val="auto"/>
                      </w:rPr>
                      <m:t>0</m:t>
                    </m:r>
                  </m:sub>
                </m:sSub>
                <m:d>
                  <m:dPr>
                    <m:ctrlPr>
                      <w:rPr>
                        <w:iCs w:val="0"/>
                        <w:color w:val="auto"/>
                      </w:rPr>
                    </m:ctrlPr>
                  </m:dPr>
                  <m:e>
                    <m:f>
                      <m:fPr>
                        <m:ctrlPr>
                          <w:rPr>
                            <w:iCs w:val="0"/>
                            <w:color w:val="auto"/>
                          </w:rPr>
                        </m:ctrlPr>
                      </m:fPr>
                      <m:num>
                        <m:r>
                          <m:rPr>
                            <m:sty m:val="p"/>
                          </m:rPr>
                          <w:rPr>
                            <w:color w:val="auto"/>
                          </w:rPr>
                          <m:t>2re</m:t>
                        </m:r>
                      </m:num>
                      <m:den>
                        <m:r>
                          <m:rPr>
                            <m:sty m:val="p"/>
                          </m:rPr>
                          <w:rPr>
                            <w:color w:val="auto"/>
                          </w:rPr>
                          <m:t>R</m:t>
                        </m:r>
                      </m:den>
                    </m:f>
                  </m:e>
                </m:d>
              </m:num>
              <m:den>
                <m:r>
                  <m:rPr>
                    <m:sty m:val="p"/>
                  </m:rPr>
                  <w:rPr>
                    <w:color w:val="auto"/>
                  </w:rPr>
                  <m:t>16</m:t>
                </m:r>
                <m:sSup>
                  <m:sSupPr>
                    <m:ctrlPr>
                      <w:rPr>
                        <w:iCs w:val="0"/>
                        <w:color w:val="auto"/>
                      </w:rPr>
                    </m:ctrlPr>
                  </m:sSupPr>
                  <m:e>
                    <m:r>
                      <m:rPr>
                        <m:sty m:val="p"/>
                      </m:rPr>
                      <w:rPr>
                        <w:color w:val="auto"/>
                      </w:rPr>
                      <m:t>a</m:t>
                    </m:r>
                  </m:e>
                  <m:sup>
                    <m:r>
                      <m:rPr>
                        <m:sty m:val="p"/>
                      </m:rPr>
                      <w:rPr>
                        <w:color w:val="auto"/>
                      </w:rPr>
                      <m:t>3</m:t>
                    </m:r>
                  </m:sup>
                </m:sSup>
              </m:den>
            </m:f>
            <m:func>
              <m:funcPr>
                <m:ctrlPr>
                  <w:rPr>
                    <w:iCs w:val="0"/>
                    <w:color w:val="auto"/>
                  </w:rPr>
                </m:ctrlPr>
              </m:funcPr>
              <m:fName>
                <m:r>
                  <m:rPr>
                    <m:sty m:val="p"/>
                  </m:rPr>
                  <w:rPr>
                    <w:color w:val="auto"/>
                  </w:rPr>
                  <m:t>ln</m:t>
                </m:r>
              </m:fName>
              <m:e>
                <m:r>
                  <m:rPr>
                    <m:sty m:val="p"/>
                  </m:rPr>
                  <w:rPr>
                    <w:color w:val="auto"/>
                  </w:rPr>
                  <m:t>t</m:t>
                </m:r>
              </m:e>
            </m:func>
            <m:r>
              <m:rPr>
                <m:sty m:val="p"/>
              </m:rPr>
              <w:rPr>
                <w:color w:val="auto"/>
              </w:rPr>
              <m:t>+</m:t>
            </m:r>
            <m:f>
              <m:fPr>
                <m:ctrlPr>
                  <w:rPr>
                    <w:iCs w:val="0"/>
                    <w:color w:val="auto"/>
                  </w:rPr>
                </m:ctrlPr>
              </m:fPr>
              <m:num>
                <m:r>
                  <m:rPr>
                    <m:sty m:val="p"/>
                  </m:rPr>
                  <w:rPr>
                    <w:color w:val="auto"/>
                  </w:rPr>
                  <m:t>R</m:t>
                </m:r>
                <m:sSub>
                  <m:sSubPr>
                    <m:ctrlPr>
                      <w:rPr>
                        <w:iCs w:val="0"/>
                        <w:color w:val="auto"/>
                      </w:rPr>
                    </m:ctrlPr>
                  </m:sSubPr>
                  <m:e>
                    <m:r>
                      <m:rPr>
                        <m:sty m:val="p"/>
                      </m:rPr>
                      <w:rPr>
                        <w:color w:val="auto"/>
                      </w:rPr>
                      <m:t>J</m:t>
                    </m:r>
                  </m:e>
                  <m:sub>
                    <m:r>
                      <m:rPr>
                        <m:sty m:val="p"/>
                      </m:rPr>
                      <w:rPr>
                        <w:color w:val="auto"/>
                      </w:rPr>
                      <m:t>1</m:t>
                    </m:r>
                  </m:sub>
                </m:sSub>
                <m:d>
                  <m:dPr>
                    <m:ctrlPr>
                      <w:rPr>
                        <w:iCs w:val="0"/>
                        <w:color w:val="auto"/>
                      </w:rPr>
                    </m:ctrlPr>
                  </m:dPr>
                  <m:e>
                    <m:f>
                      <m:fPr>
                        <m:ctrlPr>
                          <w:rPr>
                            <w:iCs w:val="0"/>
                            <w:color w:val="auto"/>
                          </w:rPr>
                        </m:ctrlPr>
                      </m:fPr>
                      <m:num>
                        <m:r>
                          <m:rPr>
                            <m:sty m:val="p"/>
                          </m:rPr>
                          <w:rPr>
                            <w:color w:val="auto"/>
                          </w:rPr>
                          <m:t>2r</m:t>
                        </m:r>
                      </m:num>
                      <m:den>
                        <m:r>
                          <m:rPr>
                            <m:sty m:val="p"/>
                          </m:rPr>
                          <w:rPr>
                            <w:color w:val="auto"/>
                          </w:rPr>
                          <m:t>R</m:t>
                        </m:r>
                      </m:den>
                    </m:f>
                  </m:e>
                </m:d>
              </m:num>
              <m:den>
                <m:r>
                  <m:rPr>
                    <m:sty m:val="p"/>
                  </m:rPr>
                  <w:rPr>
                    <w:color w:val="auto"/>
                  </w:rPr>
                  <m:t>16</m:t>
                </m:r>
                <m:sSup>
                  <m:sSupPr>
                    <m:ctrlPr>
                      <w:rPr>
                        <w:iCs w:val="0"/>
                        <w:color w:val="auto"/>
                      </w:rPr>
                    </m:ctrlPr>
                  </m:sSupPr>
                  <m:e>
                    <m:r>
                      <m:rPr>
                        <m:sty m:val="p"/>
                      </m:rPr>
                      <w:rPr>
                        <w:color w:val="auto"/>
                      </w:rPr>
                      <m:t>a</m:t>
                    </m:r>
                  </m:e>
                  <m:sup>
                    <m:r>
                      <m:rPr>
                        <m:sty m:val="p"/>
                      </m:rPr>
                      <w:rPr>
                        <w:color w:val="auto"/>
                      </w:rPr>
                      <m:t>3</m:t>
                    </m:r>
                  </m:sup>
                </m:sSup>
              </m:den>
            </m:f>
            <m:sSup>
              <m:sSupPr>
                <m:ctrlPr>
                  <w:rPr>
                    <w:iCs w:val="0"/>
                    <w:color w:val="auto"/>
                  </w:rPr>
                </m:ctrlPr>
              </m:sSupPr>
              <m:e>
                <m:r>
                  <m:rPr>
                    <m:sty m:val="p"/>
                  </m:rPr>
                  <w:rPr>
                    <w:color w:val="auto"/>
                  </w:rPr>
                  <m:t>e</m:t>
                </m:r>
              </m:e>
              <m:sup>
                <m:r>
                  <m:rPr>
                    <m:sty m:val="p"/>
                  </m:rPr>
                  <w:rPr>
                    <w:color w:val="auto"/>
                  </w:rPr>
                  <m:t>-</m:t>
                </m:r>
                <m:sSup>
                  <m:sSupPr>
                    <m:ctrlPr>
                      <w:rPr>
                        <w:iCs w:val="0"/>
                        <w:color w:val="auto"/>
                      </w:rPr>
                    </m:ctrlPr>
                  </m:sSupPr>
                  <m:e>
                    <m:r>
                      <m:rPr>
                        <m:sty m:val="p"/>
                      </m:rPr>
                      <w:rPr>
                        <w:color w:val="auto"/>
                      </w:rPr>
                      <m:t>a</m:t>
                    </m:r>
                  </m:e>
                  <m:sup>
                    <m:r>
                      <m:rPr>
                        <m:sty m:val="p"/>
                      </m:rPr>
                      <w:rPr>
                        <w:color w:val="auto"/>
                      </w:rPr>
                      <m:t>2</m:t>
                    </m:r>
                  </m:sup>
                </m:sSup>
                <m:r>
                  <m:rPr>
                    <m:sty m:val="p"/>
                  </m:rPr>
                  <w:rPr>
                    <w:color w:val="auto"/>
                  </w:rPr>
                  <m:t>t</m:t>
                </m:r>
              </m:sup>
            </m:sSup>
            <m:func>
              <m:funcPr>
                <m:ctrlPr>
                  <w:rPr>
                    <w:iCs w:val="0"/>
                    <w:color w:val="auto"/>
                  </w:rPr>
                </m:ctrlPr>
              </m:funcPr>
              <m:fName>
                <m:r>
                  <m:rPr>
                    <m:sty m:val="p"/>
                  </m:rPr>
                  <w:rPr>
                    <w:color w:val="auto"/>
                  </w:rPr>
                  <m:t>ln</m:t>
                </m:r>
              </m:fName>
              <m:e>
                <m:r>
                  <m:rPr>
                    <m:sty m:val="p"/>
                  </m:rPr>
                  <w:rPr>
                    <w:color w:val="auto"/>
                  </w:rPr>
                  <m:t>(</m:t>
                </m:r>
              </m:e>
            </m:func>
            <m:r>
              <m:rPr>
                <m:sty m:val="p"/>
              </m:rPr>
              <w:rPr>
                <w:color w:val="auto"/>
              </w:rPr>
              <m:t>t-1)+</m:t>
            </m:r>
          </m:e>
        </m:d>
      </m:oMath>
      <w:r w:rsidR="00A86FC3" w:rsidRPr="00926FB2">
        <w:rPr>
          <w:rFonts w:ascii="Times New Roman" w:hAnsi="Times New Roman"/>
          <w:iCs w:val="0"/>
          <w:color w:val="auto"/>
        </w:rPr>
        <w:instrText xml:space="preserve"> </w:instrText>
      </w:r>
      <w:r w:rsidRPr="00926FB2">
        <w:rPr>
          <w:rFonts w:ascii="Times New Roman" w:hAnsi="Times New Roman"/>
          <w:iCs w:val="0"/>
          <w:color w:val="auto"/>
        </w:rPr>
        <w:fldChar w:fldCharType="separate"/>
      </w:r>
      <m:oMath>
        <m:r>
          <m:rPr>
            <m:sty m:val="p"/>
          </m:rPr>
          <w:rPr>
            <w:color w:val="auto"/>
          </w:rPr>
          <m:t>f(r,z,t)=</m:t>
        </m:r>
        <m:sSub>
          <m:sSubPr>
            <m:ctrlPr>
              <w:rPr>
                <w:iCs w:val="0"/>
                <w:color w:val="auto"/>
              </w:rPr>
            </m:ctrlPr>
          </m:sSubPr>
          <m:e>
            <m:r>
              <m:rPr>
                <m:sty m:val="p"/>
              </m:rPr>
              <w:rPr>
                <w:color w:val="auto"/>
              </w:rPr>
              <m:t>J</m:t>
            </m:r>
          </m:e>
          <m:sub>
            <m:r>
              <m:rPr>
                <m:sty m:val="p"/>
              </m:rPr>
              <w:rPr>
                <w:color w:val="auto"/>
              </w:rPr>
              <m:t>0</m:t>
            </m:r>
          </m:sub>
        </m:sSub>
        <m:d>
          <m:dPr>
            <m:ctrlPr>
              <w:rPr>
                <w:iCs w:val="0"/>
                <w:color w:val="auto"/>
              </w:rPr>
            </m:ctrlPr>
          </m:dPr>
          <m:e>
            <m:f>
              <m:fPr>
                <m:ctrlPr>
                  <w:rPr>
                    <w:iCs w:val="0"/>
                    <w:color w:val="auto"/>
                  </w:rPr>
                </m:ctrlPr>
              </m:fPr>
              <m:num>
                <m:r>
                  <m:rPr>
                    <m:sty m:val="p"/>
                  </m:rPr>
                  <w:rPr>
                    <w:color w:val="auto"/>
                  </w:rPr>
                  <m:t>2r</m:t>
                </m:r>
              </m:num>
              <m:den>
                <m:r>
                  <m:rPr>
                    <m:sty m:val="p"/>
                  </m:rPr>
                  <w:rPr>
                    <w:color w:val="auto"/>
                  </w:rPr>
                  <m:t>R</m:t>
                </m:r>
              </m:den>
            </m:f>
          </m:e>
        </m:d>
        <m:sSup>
          <m:sSupPr>
            <m:ctrlPr>
              <w:rPr>
                <w:iCs w:val="0"/>
                <w:color w:val="auto"/>
              </w:rPr>
            </m:ctrlPr>
          </m:sSupPr>
          <m:e>
            <m:r>
              <m:rPr>
                <m:sty m:val="p"/>
              </m:rPr>
              <w:rPr>
                <w:color w:val="auto"/>
              </w:rPr>
              <m:t>e</m:t>
            </m:r>
          </m:e>
          <m:sup>
            <m:r>
              <m:rPr>
                <m:sty m:val="p"/>
              </m:rPr>
              <w:rPr>
                <w:color w:val="auto"/>
              </w:rPr>
              <m:t>-</m:t>
            </m:r>
            <m:sSup>
              <m:sSupPr>
                <m:ctrlPr>
                  <w:rPr>
                    <w:iCs w:val="0"/>
                    <w:color w:val="auto"/>
                  </w:rPr>
                </m:ctrlPr>
              </m:sSupPr>
              <m:e>
                <m:r>
                  <m:rPr>
                    <m:sty m:val="p"/>
                  </m:rPr>
                  <w:rPr>
                    <w:color w:val="auto"/>
                  </w:rPr>
                  <m:t>a</m:t>
                </m:r>
              </m:e>
              <m:sup>
                <m:r>
                  <m:rPr>
                    <m:sty m:val="p"/>
                  </m:rPr>
                  <w:rPr>
                    <w:color w:val="auto"/>
                  </w:rPr>
                  <m:t>2</m:t>
                </m:r>
              </m:sup>
            </m:sSup>
            <m:r>
              <m:rPr>
                <m:sty m:val="p"/>
              </m:rPr>
              <w:rPr>
                <w:color w:val="auto"/>
              </w:rPr>
              <m:t>t</m:t>
            </m:r>
          </m:sup>
        </m:sSup>
        <m:d>
          <m:dPr>
            <m:begChr m:val="{"/>
            <m:endChr m:val=""/>
            <m:ctrlPr>
              <w:rPr>
                <w:iCs w:val="0"/>
                <w:color w:val="auto"/>
              </w:rPr>
            </m:ctrlPr>
          </m:dPr>
          <m:e>
            <m:f>
              <m:fPr>
                <m:ctrlPr>
                  <w:rPr>
                    <w:iCs w:val="0"/>
                    <w:color w:val="auto"/>
                  </w:rPr>
                </m:ctrlPr>
              </m:fPr>
              <m:num>
                <m:sSup>
                  <m:sSupPr>
                    <m:ctrlPr>
                      <w:rPr>
                        <w:iCs w:val="0"/>
                        <w:color w:val="auto"/>
                      </w:rPr>
                    </m:ctrlPr>
                  </m:sSupPr>
                  <m:e>
                    <m:r>
                      <m:rPr>
                        <m:sty m:val="p"/>
                      </m:rPr>
                      <w:rPr>
                        <w:color w:val="auto"/>
                      </w:rPr>
                      <m:t>e</m:t>
                    </m:r>
                  </m:e>
                  <m:sup>
                    <m:r>
                      <m:rPr>
                        <m:sty m:val="p"/>
                      </m:rPr>
                      <w:rPr>
                        <w:color w:val="auto"/>
                      </w:rPr>
                      <m:t>2</m:t>
                    </m:r>
                  </m:sup>
                </m:sSup>
                <m:sSub>
                  <m:sSubPr>
                    <m:ctrlPr>
                      <w:rPr>
                        <w:iCs w:val="0"/>
                        <w:color w:val="auto"/>
                      </w:rPr>
                    </m:ctrlPr>
                  </m:sSubPr>
                  <m:e>
                    <m:r>
                      <m:rPr>
                        <m:sty m:val="p"/>
                      </m:rPr>
                      <w:rPr>
                        <w:color w:val="auto"/>
                      </w:rPr>
                      <m:t>J</m:t>
                    </m:r>
                  </m:e>
                  <m:sub>
                    <m:r>
                      <m:rPr>
                        <m:sty m:val="p"/>
                      </m:rPr>
                      <w:rPr>
                        <w:color w:val="auto"/>
                      </w:rPr>
                      <m:t>0</m:t>
                    </m:r>
                  </m:sub>
                </m:sSub>
                <m:d>
                  <m:dPr>
                    <m:ctrlPr>
                      <w:rPr>
                        <w:iCs w:val="0"/>
                        <w:color w:val="auto"/>
                      </w:rPr>
                    </m:ctrlPr>
                  </m:dPr>
                  <m:e>
                    <m:f>
                      <m:fPr>
                        <m:ctrlPr>
                          <w:rPr>
                            <w:iCs w:val="0"/>
                            <w:color w:val="auto"/>
                          </w:rPr>
                        </m:ctrlPr>
                      </m:fPr>
                      <m:num>
                        <m:r>
                          <m:rPr>
                            <m:sty m:val="p"/>
                          </m:rPr>
                          <w:rPr>
                            <w:color w:val="auto"/>
                          </w:rPr>
                          <m:t>2re</m:t>
                        </m:r>
                      </m:num>
                      <m:den>
                        <m:r>
                          <m:rPr>
                            <m:sty m:val="p"/>
                          </m:rPr>
                          <w:rPr>
                            <w:color w:val="auto"/>
                          </w:rPr>
                          <m:t>R</m:t>
                        </m:r>
                      </m:den>
                    </m:f>
                  </m:e>
                </m:d>
              </m:num>
              <m:den>
                <m:r>
                  <m:rPr>
                    <m:sty m:val="p"/>
                  </m:rPr>
                  <w:rPr>
                    <w:color w:val="auto"/>
                  </w:rPr>
                  <m:t>16</m:t>
                </m:r>
                <m:sSup>
                  <m:sSupPr>
                    <m:ctrlPr>
                      <w:rPr>
                        <w:iCs w:val="0"/>
                        <w:color w:val="auto"/>
                      </w:rPr>
                    </m:ctrlPr>
                  </m:sSupPr>
                  <m:e>
                    <m:r>
                      <m:rPr>
                        <m:sty m:val="p"/>
                      </m:rPr>
                      <w:rPr>
                        <w:color w:val="auto"/>
                      </w:rPr>
                      <m:t>a</m:t>
                    </m:r>
                  </m:e>
                  <m:sup>
                    <m:r>
                      <m:rPr>
                        <m:sty m:val="p"/>
                      </m:rPr>
                      <w:rPr>
                        <w:color w:val="auto"/>
                      </w:rPr>
                      <m:t>3</m:t>
                    </m:r>
                  </m:sup>
                </m:sSup>
              </m:den>
            </m:f>
            <m:func>
              <m:funcPr>
                <m:ctrlPr>
                  <w:rPr>
                    <w:iCs w:val="0"/>
                    <w:color w:val="auto"/>
                  </w:rPr>
                </m:ctrlPr>
              </m:funcPr>
              <m:fName>
                <m:r>
                  <m:rPr>
                    <m:sty m:val="p"/>
                  </m:rPr>
                  <w:rPr>
                    <w:color w:val="auto"/>
                  </w:rPr>
                  <m:t>ln</m:t>
                </m:r>
              </m:fName>
              <m:e>
                <m:r>
                  <m:rPr>
                    <m:sty m:val="p"/>
                  </m:rPr>
                  <w:rPr>
                    <w:color w:val="auto"/>
                  </w:rPr>
                  <m:t>t</m:t>
                </m:r>
              </m:e>
            </m:func>
            <m:r>
              <m:rPr>
                <m:sty m:val="p"/>
              </m:rPr>
              <w:rPr>
                <w:color w:val="auto"/>
              </w:rPr>
              <m:t>+</m:t>
            </m:r>
            <m:f>
              <m:fPr>
                <m:ctrlPr>
                  <w:rPr>
                    <w:iCs w:val="0"/>
                    <w:color w:val="auto"/>
                  </w:rPr>
                </m:ctrlPr>
              </m:fPr>
              <m:num>
                <m:r>
                  <m:rPr>
                    <m:sty m:val="p"/>
                  </m:rPr>
                  <w:rPr>
                    <w:color w:val="auto"/>
                  </w:rPr>
                  <m:t>R</m:t>
                </m:r>
                <m:sSub>
                  <m:sSubPr>
                    <m:ctrlPr>
                      <w:rPr>
                        <w:iCs w:val="0"/>
                        <w:color w:val="auto"/>
                      </w:rPr>
                    </m:ctrlPr>
                  </m:sSubPr>
                  <m:e>
                    <m:r>
                      <m:rPr>
                        <m:sty m:val="p"/>
                      </m:rPr>
                      <w:rPr>
                        <w:color w:val="auto"/>
                      </w:rPr>
                      <m:t>J</m:t>
                    </m:r>
                  </m:e>
                  <m:sub>
                    <m:r>
                      <m:rPr>
                        <m:sty m:val="p"/>
                      </m:rPr>
                      <w:rPr>
                        <w:color w:val="auto"/>
                      </w:rPr>
                      <m:t>1</m:t>
                    </m:r>
                  </m:sub>
                </m:sSub>
                <m:d>
                  <m:dPr>
                    <m:ctrlPr>
                      <w:rPr>
                        <w:iCs w:val="0"/>
                        <w:color w:val="auto"/>
                      </w:rPr>
                    </m:ctrlPr>
                  </m:dPr>
                  <m:e>
                    <m:f>
                      <m:fPr>
                        <m:ctrlPr>
                          <w:rPr>
                            <w:iCs w:val="0"/>
                            <w:color w:val="auto"/>
                          </w:rPr>
                        </m:ctrlPr>
                      </m:fPr>
                      <m:num>
                        <m:r>
                          <m:rPr>
                            <m:sty m:val="p"/>
                          </m:rPr>
                          <w:rPr>
                            <w:color w:val="auto"/>
                          </w:rPr>
                          <m:t>2r</m:t>
                        </m:r>
                      </m:num>
                      <m:den>
                        <m:r>
                          <m:rPr>
                            <m:sty m:val="p"/>
                          </m:rPr>
                          <w:rPr>
                            <w:color w:val="auto"/>
                          </w:rPr>
                          <m:t>R</m:t>
                        </m:r>
                      </m:den>
                    </m:f>
                  </m:e>
                </m:d>
              </m:num>
              <m:den>
                <m:r>
                  <m:rPr>
                    <m:sty m:val="p"/>
                  </m:rPr>
                  <w:rPr>
                    <w:color w:val="auto"/>
                  </w:rPr>
                  <m:t>16</m:t>
                </m:r>
                <m:sSup>
                  <m:sSupPr>
                    <m:ctrlPr>
                      <w:rPr>
                        <w:iCs w:val="0"/>
                        <w:color w:val="auto"/>
                      </w:rPr>
                    </m:ctrlPr>
                  </m:sSupPr>
                  <m:e>
                    <m:r>
                      <m:rPr>
                        <m:sty m:val="p"/>
                      </m:rPr>
                      <w:rPr>
                        <w:color w:val="auto"/>
                      </w:rPr>
                      <m:t>a</m:t>
                    </m:r>
                  </m:e>
                  <m:sup>
                    <m:r>
                      <m:rPr>
                        <m:sty m:val="p"/>
                      </m:rPr>
                      <w:rPr>
                        <w:color w:val="auto"/>
                      </w:rPr>
                      <m:t>3</m:t>
                    </m:r>
                  </m:sup>
                </m:sSup>
              </m:den>
            </m:f>
            <m:sSup>
              <m:sSupPr>
                <m:ctrlPr>
                  <w:rPr>
                    <w:iCs w:val="0"/>
                    <w:color w:val="auto"/>
                  </w:rPr>
                </m:ctrlPr>
              </m:sSupPr>
              <m:e>
                <m:r>
                  <m:rPr>
                    <m:sty m:val="p"/>
                  </m:rPr>
                  <w:rPr>
                    <w:color w:val="auto"/>
                  </w:rPr>
                  <m:t>e</m:t>
                </m:r>
              </m:e>
              <m:sup>
                <m:r>
                  <m:rPr>
                    <m:sty m:val="p"/>
                  </m:rPr>
                  <w:rPr>
                    <w:color w:val="auto"/>
                  </w:rPr>
                  <m:t>-</m:t>
                </m:r>
                <m:sSup>
                  <m:sSupPr>
                    <m:ctrlPr>
                      <w:rPr>
                        <w:iCs w:val="0"/>
                        <w:color w:val="auto"/>
                      </w:rPr>
                    </m:ctrlPr>
                  </m:sSupPr>
                  <m:e>
                    <m:r>
                      <m:rPr>
                        <m:sty m:val="p"/>
                      </m:rPr>
                      <w:rPr>
                        <w:color w:val="auto"/>
                      </w:rPr>
                      <m:t>a</m:t>
                    </m:r>
                  </m:e>
                  <m:sup>
                    <m:r>
                      <m:rPr>
                        <m:sty m:val="p"/>
                      </m:rPr>
                      <w:rPr>
                        <w:color w:val="auto"/>
                      </w:rPr>
                      <m:t>2</m:t>
                    </m:r>
                  </m:sup>
                </m:sSup>
                <m:r>
                  <m:rPr>
                    <m:sty m:val="p"/>
                  </m:rPr>
                  <w:rPr>
                    <w:color w:val="auto"/>
                  </w:rPr>
                  <m:t>t</m:t>
                </m:r>
              </m:sup>
            </m:sSup>
            <m:func>
              <m:funcPr>
                <m:ctrlPr>
                  <w:rPr>
                    <w:iCs w:val="0"/>
                    <w:color w:val="auto"/>
                  </w:rPr>
                </m:ctrlPr>
              </m:funcPr>
              <m:fName>
                <m:r>
                  <m:rPr>
                    <m:sty m:val="p"/>
                  </m:rPr>
                  <w:rPr>
                    <w:color w:val="auto"/>
                  </w:rPr>
                  <m:t>ln</m:t>
                </m:r>
              </m:fName>
              <m:e>
                <m:r>
                  <m:rPr>
                    <m:sty m:val="p"/>
                  </m:rPr>
                  <w:rPr>
                    <w:color w:val="auto"/>
                  </w:rPr>
                  <m:t>(</m:t>
                </m:r>
              </m:e>
            </m:func>
            <m:r>
              <m:rPr>
                <m:sty m:val="p"/>
              </m:rPr>
              <w:rPr>
                <w:color w:val="auto"/>
              </w:rPr>
              <m:t>t-1)+</m:t>
            </m:r>
          </m:e>
        </m:d>
      </m:oMath>
      <w:r w:rsidRPr="00926FB2">
        <w:rPr>
          <w:rFonts w:ascii="Times New Roman" w:hAnsi="Times New Roman"/>
          <w:iCs w:val="0"/>
          <w:color w:val="auto"/>
        </w:rPr>
        <w:fldChar w:fldCharType="end"/>
      </w:r>
    </w:p>
    <w:p w14:paraId="4FA362AC" w14:textId="2284FC9B" w:rsidR="00A86FC3" w:rsidRPr="00926FB2" w:rsidRDefault="008F679F" w:rsidP="00B506E7">
      <w:pPr>
        <w:pStyle w:val="a3"/>
        <w:spacing w:line="240" w:lineRule="auto"/>
        <w:rPr>
          <w:rFonts w:ascii="Times New Roman" w:hAnsi="Times New Roman"/>
          <w:iCs w:val="0"/>
          <w:color w:val="auto"/>
        </w:rPr>
      </w:pPr>
      <w:r w:rsidRPr="00926FB2">
        <w:rPr>
          <w:rFonts w:ascii="Times New Roman" w:hAnsi="Times New Roman"/>
          <w:iCs w:val="0"/>
          <w:color w:val="auto"/>
        </w:rPr>
        <w:fldChar w:fldCharType="begin"/>
      </w:r>
      <w:r w:rsidR="00A86FC3" w:rsidRPr="00926FB2">
        <w:rPr>
          <w:rFonts w:ascii="Times New Roman" w:hAnsi="Times New Roman"/>
          <w:iCs w:val="0"/>
          <w:color w:val="auto"/>
        </w:rPr>
        <w:instrText xml:space="preserve"> QUOTE </w:instrText>
      </w:r>
      <m:oMath>
        <m:d>
          <m:dPr>
            <m:begChr m:val=""/>
            <m:endChr m:val="}"/>
            <m:ctrlPr>
              <w:rPr>
                <w:iCs w:val="0"/>
                <w:color w:val="auto"/>
              </w:rPr>
            </m:ctrlPr>
          </m:dPr>
          <m:e>
            <m:r>
              <m:rPr>
                <m:sty m:val="p"/>
              </m:rPr>
              <w:rPr>
                <w:color w:val="auto"/>
              </w:rPr>
              <m:t>+</m:t>
            </m:r>
            <m:d>
              <m:dPr>
                <m:ctrlPr>
                  <w:rPr>
                    <w:iCs w:val="0"/>
                    <w:color w:val="auto"/>
                  </w:rPr>
                </m:ctrlPr>
              </m:dPr>
              <m:e>
                <m:r>
                  <m:rPr>
                    <m:sty m:val="p"/>
                  </m:rPr>
                  <w:rPr>
                    <w:color w:val="auto"/>
                  </w:rPr>
                  <m:t>1-</m:t>
                </m:r>
                <m:f>
                  <m:fPr>
                    <m:ctrlPr>
                      <w:rPr>
                        <w:iCs w:val="0"/>
                        <w:color w:val="auto"/>
                      </w:rPr>
                    </m:ctrlPr>
                  </m:fPr>
                  <m:num>
                    <m:r>
                      <m:rPr>
                        <m:sty m:val="p"/>
                      </m:rPr>
                      <w:rPr>
                        <w:color w:val="auto"/>
                      </w:rPr>
                      <m:t>1</m:t>
                    </m:r>
                  </m:num>
                  <m:den>
                    <m:rad>
                      <m:radPr>
                        <m:degHide m:val="1"/>
                        <m:ctrlPr>
                          <w:rPr>
                            <w:iCs w:val="0"/>
                            <w:color w:val="auto"/>
                          </w:rPr>
                        </m:ctrlPr>
                      </m:radPr>
                      <m:deg/>
                      <m:e>
                        <m:r>
                          <m:rPr>
                            <m:sty m:val="p"/>
                          </m:rPr>
                          <w:rPr>
                            <w:color w:val="auto"/>
                          </w:rPr>
                          <m:t>t</m:t>
                        </m:r>
                      </m:e>
                    </m:rad>
                  </m:den>
                </m:f>
              </m:e>
            </m:d>
            <m:d>
              <m:dPr>
                <m:ctrlPr>
                  <w:rPr>
                    <w:iCs w:val="0"/>
                    <w:color w:val="auto"/>
                  </w:rPr>
                </m:ctrlPr>
              </m:dPr>
              <m:e>
                <m:f>
                  <m:fPr>
                    <m:ctrlPr>
                      <w:rPr>
                        <w:iCs w:val="0"/>
                        <w:color w:val="auto"/>
                      </w:rPr>
                    </m:ctrlPr>
                  </m:fPr>
                  <m:num>
                    <m:sSup>
                      <m:sSupPr>
                        <m:ctrlPr>
                          <w:rPr>
                            <w:iCs w:val="0"/>
                            <w:color w:val="auto"/>
                          </w:rPr>
                        </m:ctrlPr>
                      </m:sSupPr>
                      <m:e>
                        <m:r>
                          <m:rPr>
                            <m:sty m:val="p"/>
                          </m:rPr>
                          <w:rPr>
                            <w:color w:val="auto"/>
                          </w:rPr>
                          <m:t>a</m:t>
                        </m:r>
                      </m:e>
                      <m:sup>
                        <m:r>
                          <m:rPr>
                            <m:sty m:val="p"/>
                          </m:rPr>
                          <w:rPr>
                            <w:color w:val="auto"/>
                          </w:rPr>
                          <m:t>2</m:t>
                        </m:r>
                      </m:sup>
                    </m:sSup>
                  </m:num>
                  <m:den>
                    <m:r>
                      <m:rPr>
                        <m:sty m:val="p"/>
                      </m:rPr>
                      <w:rPr>
                        <w:color w:val="auto"/>
                      </w:rPr>
                      <m:t>zπ</m:t>
                    </m:r>
                  </m:den>
                </m:f>
                <m:r>
                  <m:rPr>
                    <m:sty m:val="p"/>
                  </m:rPr>
                  <w:rPr>
                    <w:color w:val="auto"/>
                  </w:rPr>
                  <m:t>+</m:t>
                </m:r>
                <m:f>
                  <m:fPr>
                    <m:ctrlPr>
                      <w:rPr>
                        <w:iCs w:val="0"/>
                        <w:color w:val="auto"/>
                      </w:rPr>
                    </m:ctrlPr>
                  </m:fPr>
                  <m:num>
                    <m:sSup>
                      <m:sSupPr>
                        <m:ctrlPr>
                          <w:rPr>
                            <w:iCs w:val="0"/>
                            <w:color w:val="auto"/>
                          </w:rPr>
                        </m:ctrlPr>
                      </m:sSupPr>
                      <m:e>
                        <m:r>
                          <m:rPr>
                            <m:sty m:val="p"/>
                          </m:rPr>
                          <w:rPr>
                            <w:color w:val="auto"/>
                          </w:rPr>
                          <m:t>a</m:t>
                        </m:r>
                      </m:e>
                      <m:sup>
                        <m:r>
                          <m:rPr>
                            <m:sty m:val="p"/>
                          </m:rPr>
                          <w:rPr>
                            <w:color w:val="auto"/>
                          </w:rPr>
                          <m:t>3</m:t>
                        </m:r>
                      </m:sup>
                    </m:sSup>
                  </m:num>
                  <m:den>
                    <m:sSup>
                      <m:sSupPr>
                        <m:ctrlPr>
                          <w:rPr>
                            <w:iCs w:val="0"/>
                            <w:color w:val="auto"/>
                          </w:rPr>
                        </m:ctrlPr>
                      </m:sSupPr>
                      <m:e>
                        <m:r>
                          <m:rPr>
                            <m:sty m:val="p"/>
                          </m:rPr>
                          <w:rPr>
                            <w:color w:val="auto"/>
                          </w:rPr>
                          <m:t>π</m:t>
                        </m:r>
                      </m:e>
                      <m:sup>
                        <m:r>
                          <m:rPr>
                            <m:sty m:val="p"/>
                          </m:rPr>
                          <w:rPr>
                            <w:color w:val="auto"/>
                          </w:rPr>
                          <m:t>2</m:t>
                        </m:r>
                      </m:sup>
                    </m:sSup>
                    <m:r>
                      <m:rPr>
                        <m:sty m:val="p"/>
                      </m:rPr>
                      <w:rPr>
                        <w:color w:val="auto"/>
                      </w:rPr>
                      <m:t>zβ(t)</m:t>
                    </m:r>
                  </m:den>
                </m:f>
              </m:e>
            </m:d>
            <m:r>
              <m:rPr>
                <m:sty m:val="p"/>
              </m:rPr>
              <w:rPr>
                <w:color w:val="auto"/>
              </w:rPr>
              <m:t>+</m:t>
            </m:r>
            <m:d>
              <m:dPr>
                <m:ctrlPr>
                  <w:rPr>
                    <w:iCs w:val="0"/>
                    <w:color w:val="auto"/>
                  </w:rPr>
                </m:ctrlPr>
              </m:dPr>
              <m:e>
                <m:r>
                  <m:rPr>
                    <m:sty m:val="p"/>
                  </m:rPr>
                  <w:rPr>
                    <w:color w:val="auto"/>
                  </w:rPr>
                  <m:t>1-</m:t>
                </m:r>
                <m:f>
                  <m:fPr>
                    <m:ctrlPr>
                      <w:rPr>
                        <w:iCs w:val="0"/>
                        <w:color w:val="auto"/>
                      </w:rPr>
                    </m:ctrlPr>
                  </m:fPr>
                  <m:num>
                    <m:r>
                      <m:rPr>
                        <m:sty m:val="p"/>
                      </m:rPr>
                      <w:rPr>
                        <w:color w:val="auto"/>
                      </w:rPr>
                      <m:t>1</m:t>
                    </m:r>
                  </m:num>
                  <m:den>
                    <m:rad>
                      <m:radPr>
                        <m:degHide m:val="1"/>
                        <m:ctrlPr>
                          <w:rPr>
                            <w:iCs w:val="0"/>
                            <w:color w:val="auto"/>
                          </w:rPr>
                        </m:ctrlPr>
                      </m:radPr>
                      <m:deg/>
                      <m:e>
                        <m:r>
                          <m:rPr>
                            <m:sty m:val="p"/>
                          </m:rPr>
                          <w:rPr>
                            <w:color w:val="auto"/>
                          </w:rPr>
                          <m:t>t</m:t>
                        </m:r>
                      </m:e>
                    </m:rad>
                  </m:den>
                </m:f>
              </m:e>
            </m:d>
            <m:f>
              <m:fPr>
                <m:ctrlPr>
                  <w:rPr>
                    <w:iCs w:val="0"/>
                    <w:color w:val="auto"/>
                  </w:rPr>
                </m:ctrlPr>
              </m:fPr>
              <m:num>
                <m:r>
                  <m:rPr>
                    <m:sty m:val="p"/>
                  </m:rPr>
                  <w:rPr>
                    <w:color w:val="auto"/>
                  </w:rPr>
                  <m:t>2a</m:t>
                </m:r>
              </m:num>
              <m:den>
                <m:rad>
                  <m:radPr>
                    <m:degHide m:val="1"/>
                    <m:ctrlPr>
                      <w:rPr>
                        <w:iCs w:val="0"/>
                        <w:color w:val="auto"/>
                      </w:rPr>
                    </m:ctrlPr>
                  </m:radPr>
                  <m:deg/>
                  <m:e>
                    <m:r>
                      <m:rPr>
                        <m:sty m:val="p"/>
                      </m:rPr>
                      <w:rPr>
                        <w:color w:val="auto"/>
                      </w:rPr>
                      <m:t>π</m:t>
                    </m:r>
                  </m:e>
                </m:rad>
              </m:den>
            </m:f>
            <m:f>
              <m:fPr>
                <m:ctrlPr>
                  <w:rPr>
                    <w:iCs w:val="0"/>
                    <w:color w:val="auto"/>
                  </w:rPr>
                </m:ctrlPr>
              </m:fPr>
              <m:num>
                <m:r>
                  <m:rPr>
                    <m:sty m:val="p"/>
                  </m:rPr>
                  <w:rPr>
                    <w:color w:val="auto"/>
                  </w:rPr>
                  <m:t>1</m:t>
                </m:r>
              </m:num>
              <m:den>
                <m:d>
                  <m:dPr>
                    <m:begChr m:val="["/>
                    <m:endChr m:val="]"/>
                    <m:ctrlPr>
                      <w:rPr>
                        <w:iCs w:val="0"/>
                        <w:color w:val="auto"/>
                      </w:rPr>
                    </m:ctrlPr>
                  </m:dPr>
                  <m:e>
                    <m:r>
                      <m:rPr>
                        <m:sty m:val="p"/>
                      </m:rPr>
                      <w:rPr>
                        <w:color w:val="auto"/>
                      </w:rPr>
                      <m:t>z-β(t)</m:t>
                    </m:r>
                  </m:e>
                </m:d>
              </m:den>
            </m:f>
          </m:e>
        </m:d>
        <m:r>
          <m:rPr>
            <m:sty m:val="p"/>
          </m:rPr>
          <w:rPr>
            <w:color w:val="auto"/>
          </w:rPr>
          <m:t>,</m:t>
        </m:r>
      </m:oMath>
      <w:r w:rsidR="00A86FC3" w:rsidRPr="00926FB2">
        <w:rPr>
          <w:rFonts w:ascii="Times New Roman" w:hAnsi="Times New Roman"/>
          <w:iCs w:val="0"/>
          <w:color w:val="auto"/>
        </w:rPr>
        <w:instrText xml:space="preserve"> </w:instrText>
      </w:r>
      <w:r w:rsidRPr="00926FB2">
        <w:rPr>
          <w:rFonts w:ascii="Times New Roman" w:hAnsi="Times New Roman"/>
          <w:iCs w:val="0"/>
          <w:color w:val="auto"/>
        </w:rPr>
        <w:fldChar w:fldCharType="separate"/>
      </w:r>
      <m:oMath>
        <m:d>
          <m:dPr>
            <m:begChr m:val=""/>
            <m:endChr m:val="}"/>
            <m:ctrlPr>
              <w:rPr>
                <w:iCs w:val="0"/>
                <w:color w:val="auto"/>
              </w:rPr>
            </m:ctrlPr>
          </m:dPr>
          <m:e>
            <m:r>
              <m:rPr>
                <m:sty m:val="p"/>
              </m:rPr>
              <w:rPr>
                <w:color w:val="auto"/>
              </w:rPr>
              <m:t>+</m:t>
            </m:r>
            <m:d>
              <m:dPr>
                <m:ctrlPr>
                  <w:rPr>
                    <w:iCs w:val="0"/>
                    <w:color w:val="auto"/>
                  </w:rPr>
                </m:ctrlPr>
              </m:dPr>
              <m:e>
                <m:r>
                  <m:rPr>
                    <m:sty m:val="p"/>
                  </m:rPr>
                  <w:rPr>
                    <w:color w:val="auto"/>
                  </w:rPr>
                  <m:t>1-</m:t>
                </m:r>
                <m:f>
                  <m:fPr>
                    <m:ctrlPr>
                      <w:rPr>
                        <w:iCs w:val="0"/>
                        <w:color w:val="auto"/>
                      </w:rPr>
                    </m:ctrlPr>
                  </m:fPr>
                  <m:num>
                    <m:r>
                      <m:rPr>
                        <m:sty m:val="p"/>
                      </m:rPr>
                      <w:rPr>
                        <w:color w:val="auto"/>
                      </w:rPr>
                      <m:t>1</m:t>
                    </m:r>
                  </m:num>
                  <m:den>
                    <m:rad>
                      <m:radPr>
                        <m:degHide m:val="1"/>
                        <m:ctrlPr>
                          <w:rPr>
                            <w:iCs w:val="0"/>
                            <w:color w:val="auto"/>
                          </w:rPr>
                        </m:ctrlPr>
                      </m:radPr>
                      <m:deg/>
                      <m:e>
                        <m:r>
                          <m:rPr>
                            <m:sty m:val="p"/>
                          </m:rPr>
                          <w:rPr>
                            <w:color w:val="auto"/>
                          </w:rPr>
                          <m:t>t</m:t>
                        </m:r>
                      </m:e>
                    </m:rad>
                  </m:den>
                </m:f>
              </m:e>
            </m:d>
            <m:d>
              <m:dPr>
                <m:ctrlPr>
                  <w:rPr>
                    <w:iCs w:val="0"/>
                    <w:color w:val="auto"/>
                  </w:rPr>
                </m:ctrlPr>
              </m:dPr>
              <m:e>
                <m:f>
                  <m:fPr>
                    <m:ctrlPr>
                      <w:rPr>
                        <w:iCs w:val="0"/>
                        <w:color w:val="auto"/>
                      </w:rPr>
                    </m:ctrlPr>
                  </m:fPr>
                  <m:num>
                    <m:sSup>
                      <m:sSupPr>
                        <m:ctrlPr>
                          <w:rPr>
                            <w:iCs w:val="0"/>
                            <w:color w:val="auto"/>
                          </w:rPr>
                        </m:ctrlPr>
                      </m:sSupPr>
                      <m:e>
                        <m:r>
                          <m:rPr>
                            <m:sty m:val="p"/>
                          </m:rPr>
                          <w:rPr>
                            <w:color w:val="auto"/>
                          </w:rPr>
                          <m:t>a</m:t>
                        </m:r>
                      </m:e>
                      <m:sup>
                        <m:r>
                          <m:rPr>
                            <m:sty m:val="p"/>
                          </m:rPr>
                          <w:rPr>
                            <w:color w:val="auto"/>
                          </w:rPr>
                          <m:t>2</m:t>
                        </m:r>
                      </m:sup>
                    </m:sSup>
                  </m:num>
                  <m:den>
                    <m:r>
                      <m:rPr>
                        <m:sty m:val="p"/>
                      </m:rPr>
                      <w:rPr>
                        <w:color w:val="auto"/>
                      </w:rPr>
                      <m:t>zπ</m:t>
                    </m:r>
                  </m:den>
                </m:f>
                <m:r>
                  <m:rPr>
                    <m:sty m:val="p"/>
                  </m:rPr>
                  <w:rPr>
                    <w:color w:val="auto"/>
                  </w:rPr>
                  <m:t>+</m:t>
                </m:r>
                <m:f>
                  <m:fPr>
                    <m:ctrlPr>
                      <w:rPr>
                        <w:iCs w:val="0"/>
                        <w:color w:val="auto"/>
                      </w:rPr>
                    </m:ctrlPr>
                  </m:fPr>
                  <m:num>
                    <m:sSup>
                      <m:sSupPr>
                        <m:ctrlPr>
                          <w:rPr>
                            <w:iCs w:val="0"/>
                            <w:color w:val="auto"/>
                          </w:rPr>
                        </m:ctrlPr>
                      </m:sSupPr>
                      <m:e>
                        <m:r>
                          <m:rPr>
                            <m:sty m:val="p"/>
                          </m:rPr>
                          <w:rPr>
                            <w:color w:val="auto"/>
                          </w:rPr>
                          <m:t>a</m:t>
                        </m:r>
                      </m:e>
                      <m:sup>
                        <m:r>
                          <m:rPr>
                            <m:sty m:val="p"/>
                          </m:rPr>
                          <w:rPr>
                            <w:color w:val="auto"/>
                          </w:rPr>
                          <m:t>3</m:t>
                        </m:r>
                      </m:sup>
                    </m:sSup>
                  </m:num>
                  <m:den>
                    <m:sSup>
                      <m:sSupPr>
                        <m:ctrlPr>
                          <w:rPr>
                            <w:iCs w:val="0"/>
                            <w:color w:val="auto"/>
                          </w:rPr>
                        </m:ctrlPr>
                      </m:sSupPr>
                      <m:e>
                        <m:r>
                          <m:rPr>
                            <m:sty m:val="p"/>
                          </m:rPr>
                          <w:rPr>
                            <w:color w:val="auto"/>
                          </w:rPr>
                          <m:t>π</m:t>
                        </m:r>
                      </m:e>
                      <m:sup>
                        <m:r>
                          <m:rPr>
                            <m:sty m:val="p"/>
                          </m:rPr>
                          <w:rPr>
                            <w:color w:val="auto"/>
                          </w:rPr>
                          <m:t>2</m:t>
                        </m:r>
                      </m:sup>
                    </m:sSup>
                    <m:r>
                      <m:rPr>
                        <m:sty m:val="p"/>
                      </m:rPr>
                      <w:rPr>
                        <w:color w:val="auto"/>
                      </w:rPr>
                      <m:t>zβ(t)</m:t>
                    </m:r>
                  </m:den>
                </m:f>
              </m:e>
            </m:d>
            <m:r>
              <m:rPr>
                <m:sty m:val="p"/>
              </m:rPr>
              <w:rPr>
                <w:color w:val="auto"/>
              </w:rPr>
              <m:t>+</m:t>
            </m:r>
            <m:d>
              <m:dPr>
                <m:ctrlPr>
                  <w:rPr>
                    <w:iCs w:val="0"/>
                    <w:color w:val="auto"/>
                  </w:rPr>
                </m:ctrlPr>
              </m:dPr>
              <m:e>
                <m:r>
                  <m:rPr>
                    <m:sty m:val="p"/>
                  </m:rPr>
                  <w:rPr>
                    <w:color w:val="auto"/>
                  </w:rPr>
                  <m:t>1-</m:t>
                </m:r>
                <m:f>
                  <m:fPr>
                    <m:ctrlPr>
                      <w:rPr>
                        <w:iCs w:val="0"/>
                        <w:color w:val="auto"/>
                      </w:rPr>
                    </m:ctrlPr>
                  </m:fPr>
                  <m:num>
                    <m:r>
                      <m:rPr>
                        <m:sty m:val="p"/>
                      </m:rPr>
                      <w:rPr>
                        <w:color w:val="auto"/>
                      </w:rPr>
                      <m:t>1</m:t>
                    </m:r>
                  </m:num>
                  <m:den>
                    <m:rad>
                      <m:radPr>
                        <m:degHide m:val="1"/>
                        <m:ctrlPr>
                          <w:rPr>
                            <w:iCs w:val="0"/>
                            <w:color w:val="auto"/>
                          </w:rPr>
                        </m:ctrlPr>
                      </m:radPr>
                      <m:deg/>
                      <m:e>
                        <m:r>
                          <m:rPr>
                            <m:sty m:val="p"/>
                          </m:rPr>
                          <w:rPr>
                            <w:color w:val="auto"/>
                          </w:rPr>
                          <m:t>t</m:t>
                        </m:r>
                      </m:e>
                    </m:rad>
                  </m:den>
                </m:f>
              </m:e>
            </m:d>
            <m:f>
              <m:fPr>
                <m:ctrlPr>
                  <w:rPr>
                    <w:iCs w:val="0"/>
                    <w:color w:val="auto"/>
                  </w:rPr>
                </m:ctrlPr>
              </m:fPr>
              <m:num>
                <m:r>
                  <m:rPr>
                    <m:sty m:val="p"/>
                  </m:rPr>
                  <w:rPr>
                    <w:color w:val="auto"/>
                  </w:rPr>
                  <m:t>2a</m:t>
                </m:r>
              </m:num>
              <m:den>
                <m:rad>
                  <m:radPr>
                    <m:degHide m:val="1"/>
                    <m:ctrlPr>
                      <w:rPr>
                        <w:iCs w:val="0"/>
                        <w:color w:val="auto"/>
                      </w:rPr>
                    </m:ctrlPr>
                  </m:radPr>
                  <m:deg/>
                  <m:e>
                    <m:r>
                      <m:rPr>
                        <m:sty m:val="p"/>
                      </m:rPr>
                      <w:rPr>
                        <w:color w:val="auto"/>
                      </w:rPr>
                      <m:t>π</m:t>
                    </m:r>
                  </m:e>
                </m:rad>
              </m:den>
            </m:f>
            <m:f>
              <m:fPr>
                <m:ctrlPr>
                  <w:rPr>
                    <w:iCs w:val="0"/>
                    <w:color w:val="auto"/>
                  </w:rPr>
                </m:ctrlPr>
              </m:fPr>
              <m:num>
                <m:r>
                  <m:rPr>
                    <m:sty m:val="p"/>
                  </m:rPr>
                  <w:rPr>
                    <w:color w:val="auto"/>
                  </w:rPr>
                  <m:t>1</m:t>
                </m:r>
              </m:num>
              <m:den>
                <m:d>
                  <m:dPr>
                    <m:begChr m:val="["/>
                    <m:endChr m:val="]"/>
                    <m:ctrlPr>
                      <w:rPr>
                        <w:iCs w:val="0"/>
                        <w:color w:val="auto"/>
                      </w:rPr>
                    </m:ctrlPr>
                  </m:dPr>
                  <m:e>
                    <m:r>
                      <m:rPr>
                        <m:sty m:val="p"/>
                      </m:rPr>
                      <w:rPr>
                        <w:color w:val="auto"/>
                      </w:rPr>
                      <m:t>z-β(t)</m:t>
                    </m:r>
                  </m:e>
                </m:d>
              </m:den>
            </m:f>
          </m:e>
        </m:d>
        <m:r>
          <m:rPr>
            <m:sty m:val="p"/>
          </m:rPr>
          <w:rPr>
            <w:color w:val="auto"/>
          </w:rPr>
          <m:t>,</m:t>
        </m:r>
      </m:oMath>
      <w:r w:rsidRPr="00926FB2">
        <w:rPr>
          <w:rFonts w:ascii="Times New Roman" w:hAnsi="Times New Roman"/>
          <w:iCs w:val="0"/>
          <w:color w:val="auto"/>
        </w:rPr>
        <w:fldChar w:fldCharType="end"/>
      </w:r>
      <w:r w:rsidR="00EC6264" w:rsidRPr="00926FB2">
        <w:rPr>
          <w:rFonts w:ascii="Times New Roman" w:hAnsi="Times New Roman"/>
          <w:iCs w:val="0"/>
          <w:color w:val="auto"/>
        </w:rPr>
        <w:t xml:space="preserve"> </w:t>
      </w:r>
      <w:r w:rsidR="00A86FC3" w:rsidRPr="00926FB2">
        <w:rPr>
          <w:rFonts w:ascii="Times New Roman" w:hAnsi="Times New Roman"/>
          <w:iCs w:val="0"/>
          <w:color w:val="auto"/>
        </w:rPr>
        <w:t xml:space="preserve"> (3.3</w:t>
      </w:r>
      <w:r w:rsidR="00C4445E" w:rsidRPr="00926FB2">
        <w:rPr>
          <w:rFonts w:ascii="Times New Roman" w:hAnsi="Times New Roman"/>
          <w:iCs w:val="0"/>
          <w:color w:val="auto"/>
        </w:rPr>
        <w:t>1</w:t>
      </w:r>
      <w:r w:rsidR="00A86FC3" w:rsidRPr="00926FB2">
        <w:rPr>
          <w:rFonts w:ascii="Times New Roman" w:hAnsi="Times New Roman"/>
          <w:iCs w:val="0"/>
          <w:color w:val="auto"/>
        </w:rPr>
        <w:t>)</w:t>
      </w:r>
    </w:p>
    <w:p w14:paraId="4A0D305C" w14:textId="1BB8E4B7" w:rsidR="00A86FC3" w:rsidRPr="00926FB2" w:rsidRDefault="00A86FC3" w:rsidP="006A3610">
      <w:pPr>
        <w:ind w:firstLine="709"/>
        <w:jc w:val="both"/>
      </w:pPr>
      <w:r w:rsidRPr="00926FB2">
        <w:t xml:space="preserve">Если время </w:t>
      </w:r>
      <m:oMath>
        <m:r>
          <w:rPr>
            <w:rFonts w:ascii="Cambria Math" w:hAnsi="Cambria Math"/>
          </w:rPr>
          <m:t>t</m:t>
        </m:r>
      </m:oMath>
      <w:r w:rsidR="00E435C3" w:rsidRPr="00926FB2">
        <w:t xml:space="preserve"> </w:t>
      </w:r>
      <w:r w:rsidRPr="00926FB2">
        <w:t>очень большое, то в результате мы получим:</w:t>
      </w:r>
    </w:p>
    <w:p w14:paraId="77050506" w14:textId="77777777" w:rsidR="00A86FC3" w:rsidRPr="00926FB2" w:rsidRDefault="00A86FC3" w:rsidP="00B506E7">
      <w:pPr>
        <w:ind w:firstLine="567"/>
        <w:jc w:val="both"/>
      </w:pPr>
    </w:p>
    <w:p w14:paraId="169E9B96" w14:textId="4C84CA19" w:rsidR="00A86FC3" w:rsidRPr="00926FB2" w:rsidRDefault="00A86FC3"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w:r w:rsidR="008F679F" w:rsidRPr="00926FB2">
        <w:rPr>
          <w:rFonts w:ascii="Times New Roman" w:hAnsi="Times New Roman"/>
          <w:iCs w:val="0"/>
          <w:color w:val="auto"/>
        </w:rPr>
        <w:fldChar w:fldCharType="begin"/>
      </w:r>
      <w:r w:rsidRPr="00926FB2">
        <w:rPr>
          <w:rFonts w:ascii="Times New Roman" w:hAnsi="Times New Roman"/>
          <w:iCs w:val="0"/>
          <w:color w:val="auto"/>
          <w:lang w:val="ru-RU"/>
        </w:rPr>
        <w:instrText xml:space="preserve"> </w:instrText>
      </w:r>
      <w:r w:rsidRPr="00926FB2">
        <w:rPr>
          <w:rFonts w:ascii="Times New Roman" w:hAnsi="Times New Roman"/>
          <w:iCs w:val="0"/>
          <w:color w:val="auto"/>
        </w:rPr>
        <w:instrText>QUOTE</w:instrText>
      </w:r>
      <w:r w:rsidRPr="00926FB2">
        <w:rPr>
          <w:rFonts w:ascii="Times New Roman" w:hAnsi="Times New Roman"/>
          <w:iCs w:val="0"/>
          <w:color w:val="auto"/>
          <w:lang w:val="ru-RU"/>
        </w:rPr>
        <w:instrText xml:space="preserve"> </w:instrText>
      </w:r>
      <m:oMath>
        <m:r>
          <m:rPr>
            <m:sty m:val="p"/>
          </m:rPr>
          <w:rPr>
            <w:color w:val="auto"/>
          </w:rPr>
          <m:t>f</m:t>
        </m:r>
        <m:r>
          <m:rPr>
            <m:sty m:val="p"/>
          </m:rPr>
          <w:rPr>
            <w:color w:val="auto"/>
            <w:lang w:val="ru-RU"/>
          </w:rPr>
          <m:t>(</m:t>
        </m:r>
        <m:r>
          <m:rPr>
            <m:sty m:val="p"/>
          </m:rPr>
          <w:rPr>
            <w:color w:val="auto"/>
          </w:rPr>
          <m:t>r</m:t>
        </m:r>
        <m:r>
          <m:rPr>
            <m:sty m:val="p"/>
          </m:rPr>
          <w:rPr>
            <w:color w:val="auto"/>
            <w:lang w:val="ru-RU"/>
          </w:rPr>
          <m:t>,</m:t>
        </m:r>
        <m:r>
          <m:rPr>
            <m:sty m:val="p"/>
          </m:rPr>
          <w:rPr>
            <w:color w:val="auto"/>
          </w:rPr>
          <m:t>z</m:t>
        </m:r>
        <m:r>
          <m:rPr>
            <m:sty m:val="p"/>
          </m:rPr>
          <w:rPr>
            <w:color w:val="auto"/>
            <w:lang w:val="ru-RU"/>
          </w:rPr>
          <m:t>,</m:t>
        </m:r>
        <m:r>
          <m:rPr>
            <m:sty m:val="p"/>
          </m:rPr>
          <w:rPr>
            <w:color w:val="auto"/>
          </w:rPr>
          <m:t>t</m:t>
        </m:r>
        <m:r>
          <m:rPr>
            <m:sty m:val="p"/>
          </m:rPr>
          <w:rPr>
            <w:color w:val="auto"/>
            <w:lang w:val="ru-RU"/>
          </w:rPr>
          <m:t>)=</m:t>
        </m:r>
        <m:f>
          <m:fPr>
            <m:ctrlPr>
              <w:rPr>
                <w:iCs w:val="0"/>
                <w:color w:val="auto"/>
              </w:rPr>
            </m:ctrlPr>
          </m:fPr>
          <m:num>
            <m:sSup>
              <m:sSupPr>
                <m:ctrlPr>
                  <w:rPr>
                    <w:iCs w:val="0"/>
                    <w:color w:val="auto"/>
                  </w:rPr>
                </m:ctrlPr>
              </m:sSupPr>
              <m:e>
                <m:r>
                  <m:rPr>
                    <m:sty m:val="p"/>
                  </m:rPr>
                  <w:rPr>
                    <w:color w:val="auto"/>
                  </w:rPr>
                  <m:t>a</m:t>
                </m:r>
              </m:e>
              <m:sup>
                <m:r>
                  <m:rPr>
                    <m:sty m:val="p"/>
                  </m:rPr>
                  <w:rPr>
                    <w:color w:val="auto"/>
                    <w:lang w:val="ru-RU"/>
                  </w:rPr>
                  <m:t>3</m:t>
                </m:r>
              </m:sup>
            </m:sSup>
          </m:num>
          <m:den>
            <m:sSup>
              <m:sSupPr>
                <m:ctrlPr>
                  <w:rPr>
                    <w:iCs w:val="0"/>
                    <w:color w:val="auto"/>
                  </w:rPr>
                </m:ctrlPr>
              </m:sSupPr>
              <m:e>
                <m:r>
                  <m:rPr>
                    <m:sty m:val="p"/>
                  </m:rPr>
                  <w:rPr>
                    <w:color w:val="auto"/>
                  </w:rPr>
                  <m:t>π</m:t>
                </m:r>
              </m:e>
              <m:sup>
                <m:r>
                  <m:rPr>
                    <m:sty m:val="p"/>
                  </m:rPr>
                  <w:rPr>
                    <w:color w:val="auto"/>
                    <w:lang w:val="ru-RU"/>
                  </w:rPr>
                  <m:t>2</m:t>
                </m:r>
              </m:sup>
            </m:sSup>
          </m:den>
        </m:f>
        <m:sSub>
          <m:sSubPr>
            <m:ctrlPr>
              <w:rPr>
                <w:iCs w:val="0"/>
                <w:color w:val="auto"/>
              </w:rPr>
            </m:ctrlPr>
          </m:sSubPr>
          <m:e>
            <m:r>
              <m:rPr>
                <m:sty m:val="p"/>
              </m:rPr>
              <w:rPr>
                <w:color w:val="auto"/>
              </w:rPr>
              <m:t>J</m:t>
            </m:r>
          </m:e>
          <m:sub>
            <m:r>
              <m:rPr>
                <m:sty m:val="p"/>
              </m:rPr>
              <w:rPr>
                <w:color w:val="auto"/>
                <w:lang w:val="ru-RU"/>
              </w:rPr>
              <m:t>0</m:t>
            </m:r>
          </m:sub>
        </m:sSub>
        <m:d>
          <m:dPr>
            <m:ctrlPr>
              <w:rPr>
                <w:iCs w:val="0"/>
                <w:color w:val="auto"/>
              </w:rPr>
            </m:ctrlPr>
          </m:dPr>
          <m:e>
            <m:f>
              <m:fPr>
                <m:ctrlPr>
                  <w:rPr>
                    <w:iCs w:val="0"/>
                    <w:color w:val="auto"/>
                  </w:rPr>
                </m:ctrlPr>
              </m:fPr>
              <m:num>
                <m:r>
                  <m:rPr>
                    <m:sty m:val="p"/>
                  </m:rPr>
                  <w:rPr>
                    <w:color w:val="auto"/>
                    <w:lang w:val="ru-RU"/>
                  </w:rPr>
                  <m:t>2</m:t>
                </m:r>
                <m:r>
                  <m:rPr>
                    <m:sty m:val="p"/>
                  </m:rPr>
                  <w:rPr>
                    <w:color w:val="auto"/>
                  </w:rPr>
                  <m:t>r</m:t>
                </m:r>
              </m:num>
              <m:den>
                <m:r>
                  <m:rPr>
                    <m:sty m:val="p"/>
                  </m:rPr>
                  <w:rPr>
                    <w:color w:val="auto"/>
                  </w:rPr>
                  <m:t>R</m:t>
                </m:r>
              </m:den>
            </m:f>
          </m:e>
        </m:d>
        <m:r>
          <m:rPr>
            <m:sty m:val="p"/>
          </m:rPr>
          <w:rPr>
            <w:color w:val="auto"/>
            <w:lang w:val="ru-RU"/>
          </w:rPr>
          <m:t>⋅</m:t>
        </m:r>
        <m:f>
          <m:fPr>
            <m:ctrlPr>
              <w:rPr>
                <w:iCs w:val="0"/>
                <w:color w:val="auto"/>
              </w:rPr>
            </m:ctrlPr>
          </m:fPr>
          <m:num>
            <m:r>
              <m:rPr>
                <m:sty m:val="p"/>
              </m:rPr>
              <w:rPr>
                <w:color w:val="auto"/>
              </w:rPr>
              <m:t>t</m:t>
            </m:r>
          </m:num>
          <m:den>
            <m:r>
              <m:rPr>
                <m:sty m:val="p"/>
              </m:rPr>
              <w:rPr>
                <w:color w:val="auto"/>
              </w:rPr>
              <m:t>zβ</m:t>
            </m:r>
            <m:r>
              <m:rPr>
                <m:sty m:val="p"/>
              </m:rPr>
              <w:rPr>
                <w:color w:val="auto"/>
                <w:lang w:val="ru-RU"/>
              </w:rPr>
              <m:t>(</m:t>
            </m:r>
            <m:r>
              <m:rPr>
                <m:sty m:val="p"/>
              </m:rPr>
              <w:rPr>
                <w:color w:val="auto"/>
              </w:rPr>
              <m:t>t</m:t>
            </m:r>
            <m:r>
              <m:rPr>
                <m:sty m:val="p"/>
              </m:rPr>
              <w:rPr>
                <w:color w:val="auto"/>
                <w:lang w:val="ru-RU"/>
              </w:rPr>
              <m:t>)</m:t>
            </m:r>
          </m:den>
        </m:f>
        <m:r>
          <m:rPr>
            <m:sty m:val="p"/>
          </m:rPr>
          <w:rPr>
            <w:color w:val="auto"/>
            <w:lang w:val="ru-RU"/>
          </w:rPr>
          <m:t>,</m:t>
        </m:r>
      </m:oMath>
      <w:r w:rsidRPr="00926FB2">
        <w:rPr>
          <w:rFonts w:ascii="Times New Roman" w:hAnsi="Times New Roman"/>
          <w:iCs w:val="0"/>
          <w:color w:val="auto"/>
          <w:lang w:val="ru-RU"/>
        </w:rPr>
        <w:instrText xml:space="preserve"> </w:instrText>
      </w:r>
      <w:r w:rsidR="008F679F" w:rsidRPr="00926FB2">
        <w:rPr>
          <w:rFonts w:ascii="Times New Roman" w:hAnsi="Times New Roman"/>
          <w:iCs w:val="0"/>
          <w:color w:val="auto"/>
        </w:rPr>
        <w:fldChar w:fldCharType="separate"/>
      </w:r>
      <m:oMath>
        <m:r>
          <m:rPr>
            <m:sty m:val="p"/>
          </m:rPr>
          <w:rPr>
            <w:color w:val="auto"/>
          </w:rPr>
          <m:t>f</m:t>
        </m:r>
        <m:r>
          <m:rPr>
            <m:sty m:val="p"/>
          </m:rPr>
          <w:rPr>
            <w:color w:val="auto"/>
            <w:lang w:val="ru-RU"/>
          </w:rPr>
          <m:t>(</m:t>
        </m:r>
        <m:r>
          <m:rPr>
            <m:sty m:val="p"/>
          </m:rPr>
          <w:rPr>
            <w:color w:val="auto"/>
          </w:rPr>
          <m:t>r</m:t>
        </m:r>
        <m:r>
          <m:rPr>
            <m:sty m:val="p"/>
          </m:rPr>
          <w:rPr>
            <w:color w:val="auto"/>
            <w:lang w:val="ru-RU"/>
          </w:rPr>
          <m:t>,</m:t>
        </m:r>
        <m:r>
          <m:rPr>
            <m:sty m:val="p"/>
          </m:rPr>
          <w:rPr>
            <w:color w:val="auto"/>
          </w:rPr>
          <m:t>z</m:t>
        </m:r>
        <m:r>
          <m:rPr>
            <m:sty m:val="p"/>
          </m:rPr>
          <w:rPr>
            <w:color w:val="auto"/>
            <w:lang w:val="ru-RU"/>
          </w:rPr>
          <m:t>,</m:t>
        </m:r>
        <m:r>
          <m:rPr>
            <m:sty m:val="p"/>
          </m:rPr>
          <w:rPr>
            <w:color w:val="auto"/>
          </w:rPr>
          <m:t>t</m:t>
        </m:r>
        <m:r>
          <m:rPr>
            <m:sty m:val="p"/>
          </m:rPr>
          <w:rPr>
            <w:color w:val="auto"/>
            <w:lang w:val="ru-RU"/>
          </w:rPr>
          <m:t>)=</m:t>
        </m:r>
        <m:f>
          <m:fPr>
            <m:ctrlPr>
              <w:rPr>
                <w:iCs w:val="0"/>
                <w:color w:val="auto"/>
              </w:rPr>
            </m:ctrlPr>
          </m:fPr>
          <m:num>
            <m:sSup>
              <m:sSupPr>
                <m:ctrlPr>
                  <w:rPr>
                    <w:iCs w:val="0"/>
                    <w:color w:val="auto"/>
                  </w:rPr>
                </m:ctrlPr>
              </m:sSupPr>
              <m:e>
                <m:r>
                  <m:rPr>
                    <m:sty m:val="p"/>
                  </m:rPr>
                  <w:rPr>
                    <w:color w:val="auto"/>
                  </w:rPr>
                  <m:t>a</m:t>
                </m:r>
              </m:e>
              <m:sup>
                <m:r>
                  <m:rPr>
                    <m:sty m:val="p"/>
                  </m:rPr>
                  <w:rPr>
                    <w:color w:val="auto"/>
                    <w:lang w:val="ru-RU"/>
                  </w:rPr>
                  <m:t>3</m:t>
                </m:r>
              </m:sup>
            </m:sSup>
          </m:num>
          <m:den>
            <m:sSup>
              <m:sSupPr>
                <m:ctrlPr>
                  <w:rPr>
                    <w:iCs w:val="0"/>
                    <w:color w:val="auto"/>
                  </w:rPr>
                </m:ctrlPr>
              </m:sSupPr>
              <m:e>
                <m:r>
                  <m:rPr>
                    <m:sty m:val="p"/>
                  </m:rPr>
                  <w:rPr>
                    <w:color w:val="auto"/>
                  </w:rPr>
                  <m:t>π</m:t>
                </m:r>
              </m:e>
              <m:sup>
                <m:r>
                  <m:rPr>
                    <m:sty m:val="p"/>
                  </m:rPr>
                  <w:rPr>
                    <w:color w:val="auto"/>
                    <w:lang w:val="ru-RU"/>
                  </w:rPr>
                  <m:t>2</m:t>
                </m:r>
              </m:sup>
            </m:sSup>
          </m:den>
        </m:f>
        <m:sSub>
          <m:sSubPr>
            <m:ctrlPr>
              <w:rPr>
                <w:iCs w:val="0"/>
                <w:color w:val="auto"/>
              </w:rPr>
            </m:ctrlPr>
          </m:sSubPr>
          <m:e>
            <m:r>
              <m:rPr>
                <m:sty m:val="p"/>
              </m:rPr>
              <w:rPr>
                <w:color w:val="auto"/>
              </w:rPr>
              <m:t>J</m:t>
            </m:r>
          </m:e>
          <m:sub>
            <m:r>
              <m:rPr>
                <m:sty m:val="p"/>
              </m:rPr>
              <w:rPr>
                <w:color w:val="auto"/>
                <w:lang w:val="ru-RU"/>
              </w:rPr>
              <m:t>0</m:t>
            </m:r>
          </m:sub>
        </m:sSub>
        <m:d>
          <m:dPr>
            <m:ctrlPr>
              <w:rPr>
                <w:iCs w:val="0"/>
                <w:color w:val="auto"/>
              </w:rPr>
            </m:ctrlPr>
          </m:dPr>
          <m:e>
            <m:f>
              <m:fPr>
                <m:ctrlPr>
                  <w:rPr>
                    <w:iCs w:val="0"/>
                    <w:color w:val="auto"/>
                  </w:rPr>
                </m:ctrlPr>
              </m:fPr>
              <m:num>
                <m:r>
                  <m:rPr>
                    <m:sty m:val="p"/>
                  </m:rPr>
                  <w:rPr>
                    <w:color w:val="auto"/>
                    <w:lang w:val="ru-RU"/>
                  </w:rPr>
                  <m:t>2</m:t>
                </m:r>
                <m:r>
                  <m:rPr>
                    <m:sty m:val="p"/>
                  </m:rPr>
                  <w:rPr>
                    <w:color w:val="auto"/>
                  </w:rPr>
                  <m:t>r</m:t>
                </m:r>
              </m:num>
              <m:den>
                <m:r>
                  <m:rPr>
                    <m:sty m:val="p"/>
                  </m:rPr>
                  <w:rPr>
                    <w:color w:val="auto"/>
                  </w:rPr>
                  <m:t>R</m:t>
                </m:r>
              </m:den>
            </m:f>
          </m:e>
        </m:d>
        <m:r>
          <m:rPr>
            <m:sty m:val="p"/>
          </m:rPr>
          <w:rPr>
            <w:color w:val="auto"/>
            <w:lang w:val="ru-RU"/>
          </w:rPr>
          <m:t>⋅</m:t>
        </m:r>
        <m:f>
          <m:fPr>
            <m:ctrlPr>
              <w:rPr>
                <w:iCs w:val="0"/>
                <w:color w:val="auto"/>
              </w:rPr>
            </m:ctrlPr>
          </m:fPr>
          <m:num>
            <m:r>
              <m:rPr>
                <m:sty m:val="p"/>
              </m:rPr>
              <w:rPr>
                <w:color w:val="auto"/>
              </w:rPr>
              <m:t>t</m:t>
            </m:r>
          </m:num>
          <m:den>
            <m:r>
              <m:rPr>
                <m:sty m:val="p"/>
              </m:rPr>
              <w:rPr>
                <w:color w:val="auto"/>
              </w:rPr>
              <m:t>zβ</m:t>
            </m:r>
            <m:r>
              <m:rPr>
                <m:sty m:val="p"/>
              </m:rPr>
              <w:rPr>
                <w:color w:val="auto"/>
                <w:lang w:val="ru-RU"/>
              </w:rPr>
              <m:t>(</m:t>
            </m:r>
            <m:r>
              <m:rPr>
                <m:sty m:val="p"/>
              </m:rPr>
              <w:rPr>
                <w:color w:val="auto"/>
              </w:rPr>
              <m:t>t</m:t>
            </m:r>
            <m:r>
              <m:rPr>
                <m:sty m:val="p"/>
              </m:rPr>
              <w:rPr>
                <w:color w:val="auto"/>
                <w:lang w:val="ru-RU"/>
              </w:rPr>
              <m:t>)</m:t>
            </m:r>
          </m:den>
        </m:f>
        <m:r>
          <m:rPr>
            <m:sty m:val="p"/>
          </m:rPr>
          <w:rPr>
            <w:color w:val="auto"/>
            <w:lang w:val="ru-RU"/>
          </w:rPr>
          <m:t>,</m:t>
        </m:r>
      </m:oMath>
      <w:r w:rsidR="008F679F" w:rsidRPr="00926FB2">
        <w:rPr>
          <w:rFonts w:ascii="Times New Roman" w:hAnsi="Times New Roman"/>
          <w:iCs w:val="0"/>
          <w:color w:val="auto"/>
        </w:rPr>
        <w:fldChar w:fldCharType="end"/>
      </w:r>
      <w:r w:rsidR="00EC6264" w:rsidRPr="00926FB2">
        <w:rPr>
          <w:rFonts w:ascii="Times New Roman" w:hAnsi="Times New Roman"/>
          <w:iCs w:val="0"/>
          <w:color w:val="auto"/>
          <w:lang w:val="ru-RU"/>
        </w:rPr>
        <w:t xml:space="preserve"> </w:t>
      </w:r>
      <w:r w:rsidRPr="00926FB2">
        <w:rPr>
          <w:rFonts w:ascii="Times New Roman" w:hAnsi="Times New Roman"/>
          <w:iCs w:val="0"/>
          <w:color w:val="auto"/>
          <w:lang w:val="ru-RU"/>
        </w:rPr>
        <w:t xml:space="preserve"> </w:t>
      </w:r>
      <w:r w:rsidRPr="00926FB2">
        <w:rPr>
          <w:rFonts w:ascii="Times New Roman" w:hAnsi="Times New Roman"/>
          <w:iCs w:val="0"/>
          <w:color w:val="auto"/>
          <w:lang w:val="ru-RU"/>
        </w:rPr>
        <w:tab/>
        <w:t>(3.3</w:t>
      </w:r>
      <w:r w:rsidR="00C4445E" w:rsidRPr="00926FB2">
        <w:rPr>
          <w:rFonts w:ascii="Times New Roman" w:hAnsi="Times New Roman"/>
          <w:iCs w:val="0"/>
          <w:color w:val="auto"/>
          <w:lang w:val="ru-RU"/>
        </w:rPr>
        <w:t>2</w:t>
      </w:r>
      <w:r w:rsidRPr="00926FB2">
        <w:rPr>
          <w:rFonts w:ascii="Times New Roman" w:hAnsi="Times New Roman"/>
          <w:iCs w:val="0"/>
          <w:color w:val="auto"/>
          <w:lang w:val="ru-RU"/>
        </w:rPr>
        <w:t>)</w:t>
      </w:r>
    </w:p>
    <w:p w14:paraId="5DC38C40" w14:textId="77777777" w:rsidR="00A86FC3" w:rsidRPr="00926FB2" w:rsidRDefault="00A86FC3" w:rsidP="00B506E7">
      <w:pPr>
        <w:ind w:firstLine="567"/>
        <w:jc w:val="both"/>
      </w:pPr>
    </w:p>
    <w:p w14:paraId="31E86D62" w14:textId="325E3746" w:rsidR="00A86FC3" w:rsidRPr="00926FB2" w:rsidRDefault="00A86FC3" w:rsidP="00B506E7">
      <w:pPr>
        <w:ind w:firstLine="709"/>
        <w:jc w:val="both"/>
        <w:rPr>
          <w:b/>
          <w:bCs/>
        </w:rPr>
      </w:pPr>
      <w:r w:rsidRPr="00926FB2">
        <w:rPr>
          <w:bCs/>
        </w:rPr>
        <w:t xml:space="preserve">Выполним анализ полученного уравнения: </w:t>
      </w:r>
      <w:r w:rsidRPr="00926FB2">
        <w:t xml:space="preserve">плотность потока обозначим </w:t>
      </w:r>
      <m:oMath>
        <m:r>
          <w:rPr>
            <w:rFonts w:ascii="Cambria Math" w:hAnsi="Cambria Math"/>
          </w:rPr>
          <m:t>f</m:t>
        </m:r>
        <m:r>
          <m:rPr>
            <m:sty m:val="p"/>
          </m:rPr>
          <w:rPr>
            <w:rFonts w:ascii="Cambria Math" w:hAnsi="Cambria Math"/>
          </w:rPr>
          <m:t>(</m:t>
        </m:r>
        <m:r>
          <w:rPr>
            <w:rFonts w:ascii="Cambria Math" w:hAnsi="Cambria Math"/>
          </w:rPr>
          <m:t>r</m:t>
        </m:r>
        <m:r>
          <m:rPr>
            <m:sty m:val="p"/>
          </m:rPr>
          <w:rPr>
            <w:rFonts w:ascii="Cambria Math" w:hAnsi="Cambria Math"/>
          </w:rPr>
          <m:t>,</m:t>
        </m:r>
        <m:r>
          <w:rPr>
            <w:rFonts w:ascii="Cambria Math" w:hAnsi="Cambria Math"/>
          </w:rPr>
          <m:t>z</m:t>
        </m:r>
        <m:r>
          <m:rPr>
            <m:sty m:val="p"/>
          </m:rPr>
          <w:rPr>
            <w:rFonts w:ascii="Cambria Math" w:hAnsi="Cambria Math"/>
          </w:rPr>
          <m:t>,</m:t>
        </m:r>
        <m:r>
          <w:rPr>
            <w:rFonts w:ascii="Cambria Math" w:hAnsi="Cambria Math"/>
          </w:rPr>
          <m:t>t</m:t>
        </m:r>
        <m:r>
          <m:rPr>
            <m:sty m:val="p"/>
          </m:rPr>
          <w:rPr>
            <w:rFonts w:ascii="Cambria Math" w:hAnsi="Cambria Math"/>
          </w:rPr>
          <m:t>)=</m:t>
        </m:r>
        <m:r>
          <w:rPr>
            <w:rFonts w:ascii="Cambria Math" w:hAnsi="Cambria Math"/>
          </w:rPr>
          <m:t>ρ</m:t>
        </m:r>
        <m:r>
          <m:rPr>
            <m:sty m:val="p"/>
          </m:rPr>
          <w:rPr>
            <w:rFonts w:ascii="Cambria Math" w:hAnsi="Cambria Math"/>
          </w:rPr>
          <m:t>(</m:t>
        </m:r>
        <m:r>
          <w:rPr>
            <w:rFonts w:ascii="Cambria Math" w:hAnsi="Cambria Math"/>
          </w:rPr>
          <m:t>r</m:t>
        </m:r>
        <m:r>
          <m:rPr>
            <m:sty m:val="p"/>
          </m:rPr>
          <w:rPr>
            <w:rFonts w:ascii="Cambria Math" w:hAnsi="Cambria Math"/>
          </w:rPr>
          <m:t>.</m:t>
        </m:r>
        <m:r>
          <w:rPr>
            <w:rFonts w:ascii="Cambria Math" w:hAnsi="Cambria Math"/>
          </w:rPr>
          <m:t>z</m:t>
        </m:r>
        <m:r>
          <m:rPr>
            <m:sty m:val="p"/>
          </m:rPr>
          <w:rPr>
            <w:rFonts w:ascii="Cambria Math" w:hAnsi="Cambria Math"/>
          </w:rPr>
          <m:t>.</m:t>
        </m:r>
        <m:r>
          <w:rPr>
            <w:rFonts w:ascii="Cambria Math" w:hAnsi="Cambria Math"/>
          </w:rPr>
          <m:t>t</m:t>
        </m:r>
        <m:r>
          <m:rPr>
            <m:sty m:val="p"/>
          </m:rPr>
          <w:rPr>
            <w:rFonts w:ascii="Cambria Math" w:hAnsi="Cambria Math"/>
          </w:rPr>
          <m:t>)</m:t>
        </m:r>
      </m:oMath>
      <w:r w:rsidRPr="00926FB2">
        <w:t xml:space="preserve"> Далее, </w:t>
      </w:r>
      <m:oMath>
        <m:r>
          <w:rPr>
            <w:rFonts w:ascii="Cambria Math" w:hAnsi="Cambria Math"/>
          </w:rPr>
          <m:t>z</m:t>
        </m:r>
        <m:r>
          <m:rPr>
            <m:sty m:val="p"/>
          </m:rPr>
          <w:rPr>
            <w:rFonts w:ascii="Cambria Math" w:hAnsi="Cambria Math"/>
          </w:rPr>
          <m:t>=</m:t>
        </m:r>
        <m:r>
          <w:rPr>
            <w:rFonts w:ascii="Cambria Math" w:hAnsi="Cambria Math"/>
          </w:rPr>
          <m:t>υt</m:t>
        </m:r>
      </m:oMath>
      <w:r w:rsidRPr="00926FB2">
        <w:t xml:space="preserve">, где </w:t>
      </w:r>
      <m:oMath>
        <m:r>
          <w:rPr>
            <w:rFonts w:ascii="Cambria Math" w:hAnsi="Cambria Math"/>
          </w:rPr>
          <m:t>υ</m:t>
        </m:r>
      </m:oMath>
      <w:r w:rsidRPr="00926FB2">
        <w:t xml:space="preserve">– скорость водного потока, </w:t>
      </w:r>
      <m:oMath>
        <m:r>
          <w:rPr>
            <w:rFonts w:ascii="Cambria Math" w:hAnsi="Cambria Math"/>
          </w:rPr>
          <m:t>t</m:t>
        </m:r>
      </m:oMath>
      <w:r w:rsidR="00EC6264" w:rsidRPr="00926FB2">
        <w:t xml:space="preserve"> </w:t>
      </w:r>
      <w:r w:rsidRPr="00926FB2">
        <w:t xml:space="preserve">- время его движения. Движение раздела фаз примем автомодельным </w:t>
      </w:r>
      <w:r w:rsidRPr="00926FB2">
        <w:object w:dxaOrig="1060" w:dyaOrig="360" w14:anchorId="0622C995">
          <v:shape id="_x0000_i1028" type="#_x0000_t75" style="width:58.5pt;height:22.5pt" o:ole="">
            <v:imagedata r:id="rId83" o:title=""/>
          </v:shape>
          <o:OLEObject Type="Embed" ProgID="Equation.3" ShapeID="_x0000_i1028" DrawAspect="Content" ObjectID="_1731759621" r:id="rId84"/>
        </w:object>
      </w:r>
      <w:r w:rsidRPr="00926FB2">
        <w:t xml:space="preserve">. Воспользуемся асимптотическим представлением функций Бесселя </w:t>
      </w:r>
      <w:r w:rsidRPr="00926FB2">
        <w:rPr>
          <w:bCs/>
        </w:rPr>
        <w:t>[</w:t>
      </w:r>
      <w:r w:rsidR="00C119A3" w:rsidRPr="00926FB2">
        <w:rPr>
          <w:bCs/>
        </w:rPr>
        <w:t>76</w:t>
      </w:r>
      <w:r w:rsidRPr="00926FB2">
        <w:rPr>
          <w:bCs/>
        </w:rPr>
        <w:t>], тогда окончательно получим:</w:t>
      </w:r>
    </w:p>
    <w:p w14:paraId="3CB9254A" w14:textId="77777777" w:rsidR="00A86FC3" w:rsidRPr="00926FB2" w:rsidRDefault="00A86FC3" w:rsidP="00B506E7">
      <w:pPr>
        <w:ind w:firstLine="567"/>
        <w:jc w:val="both"/>
        <w:rPr>
          <w:bCs/>
        </w:rPr>
      </w:pPr>
    </w:p>
    <w:p w14:paraId="25D855CF" w14:textId="6BB4CBD9" w:rsidR="00A86FC3" w:rsidRPr="00926FB2" w:rsidRDefault="00CE4F49" w:rsidP="00B506E7">
      <w:pPr>
        <w:pStyle w:val="a3"/>
        <w:spacing w:line="240" w:lineRule="auto"/>
        <w:rPr>
          <w:rFonts w:ascii="Times New Roman" w:hAnsi="Times New Roman"/>
          <w:iCs w:val="0"/>
          <w:color w:val="auto"/>
          <w:lang w:val="ru-RU"/>
        </w:rPr>
      </w:pPr>
      <m:oMath>
        <m:r>
          <m:rPr>
            <m:sty m:val="p"/>
          </m:rPr>
          <w:rPr>
            <w:color w:val="auto"/>
          </w:rPr>
          <m:t>ρ</m:t>
        </m:r>
        <m:r>
          <m:rPr>
            <m:sty m:val="p"/>
          </m:rPr>
          <w:rPr>
            <w:color w:val="auto"/>
            <w:lang w:val="ru-RU"/>
          </w:rPr>
          <m:t>(</m:t>
        </m:r>
        <m:r>
          <m:rPr>
            <m:sty m:val="p"/>
          </m:rPr>
          <w:rPr>
            <w:color w:val="auto"/>
          </w:rPr>
          <m:t>r</m:t>
        </m:r>
        <m:r>
          <m:rPr>
            <m:sty m:val="p"/>
          </m:rPr>
          <w:rPr>
            <w:color w:val="auto"/>
            <w:lang w:val="ru-RU"/>
          </w:rPr>
          <m:t>,</m:t>
        </m:r>
        <m:r>
          <m:rPr>
            <m:sty m:val="p"/>
          </m:rPr>
          <w:rPr>
            <w:color w:val="auto"/>
          </w:rPr>
          <m:t>z</m:t>
        </m:r>
        <m:r>
          <m:rPr>
            <m:sty m:val="p"/>
          </m:rPr>
          <w:rPr>
            <w:color w:val="auto"/>
            <w:lang w:val="ru-RU"/>
          </w:rPr>
          <m:t>,</m:t>
        </m:r>
        <m:r>
          <m:rPr>
            <m:sty m:val="p"/>
          </m:rPr>
          <w:rPr>
            <w:color w:val="auto"/>
          </w:rPr>
          <m:t>t</m:t>
        </m:r>
        <m:r>
          <m:rPr>
            <m:sty m:val="p"/>
          </m:rPr>
          <w:rPr>
            <w:color w:val="auto"/>
            <w:lang w:val="ru-RU"/>
          </w:rPr>
          <m:t>)=</m:t>
        </m:r>
        <m:f>
          <m:fPr>
            <m:ctrlPr>
              <w:rPr>
                <w:iCs w:val="0"/>
                <w:color w:val="auto"/>
              </w:rPr>
            </m:ctrlPr>
          </m:fPr>
          <m:num>
            <m:sSup>
              <m:sSupPr>
                <m:ctrlPr>
                  <w:rPr>
                    <w:iCs w:val="0"/>
                    <w:color w:val="auto"/>
                  </w:rPr>
                </m:ctrlPr>
              </m:sSupPr>
              <m:e>
                <m:r>
                  <m:rPr>
                    <m:sty m:val="p"/>
                  </m:rPr>
                  <w:rPr>
                    <w:color w:val="auto"/>
                  </w:rPr>
                  <m:t>D</m:t>
                </m:r>
              </m:e>
              <m:sup>
                <m:r>
                  <m:rPr>
                    <m:sty m:val="p"/>
                  </m:rPr>
                  <w:rPr>
                    <w:color w:val="auto"/>
                    <w:lang w:val="ru-RU"/>
                  </w:rPr>
                  <m:t>3/2</m:t>
                </m:r>
              </m:sup>
            </m:sSup>
          </m:num>
          <m:den>
            <m:sSup>
              <m:sSupPr>
                <m:ctrlPr>
                  <w:rPr>
                    <w:iCs w:val="0"/>
                    <w:color w:val="auto"/>
                  </w:rPr>
                </m:ctrlPr>
              </m:sSupPr>
              <m:e>
                <m:r>
                  <m:rPr>
                    <m:sty m:val="p"/>
                  </m:rPr>
                  <w:rPr>
                    <w:color w:val="auto"/>
                  </w:rPr>
                  <m:t>π</m:t>
                </m:r>
              </m:e>
              <m:sup>
                <m:r>
                  <m:rPr>
                    <m:sty m:val="p"/>
                  </m:rPr>
                  <w:rPr>
                    <w:color w:val="auto"/>
                    <w:lang w:val="ru-RU"/>
                  </w:rPr>
                  <m:t>5/2</m:t>
                </m:r>
              </m:sup>
            </m:sSup>
          </m:den>
        </m:f>
        <m:rad>
          <m:radPr>
            <m:degHide m:val="1"/>
            <m:ctrlPr>
              <w:rPr>
                <w:iCs w:val="0"/>
                <w:color w:val="auto"/>
              </w:rPr>
            </m:ctrlPr>
          </m:radPr>
          <m:deg/>
          <m:e>
            <m:f>
              <m:fPr>
                <m:ctrlPr>
                  <w:rPr>
                    <w:iCs w:val="0"/>
                    <w:color w:val="auto"/>
                  </w:rPr>
                </m:ctrlPr>
              </m:fPr>
              <m:num>
                <m:r>
                  <m:rPr>
                    <m:sty m:val="p"/>
                  </m:rPr>
                  <w:rPr>
                    <w:color w:val="auto"/>
                  </w:rPr>
                  <m:t>L</m:t>
                </m:r>
              </m:num>
              <m:den>
                <m:r>
                  <m:rPr>
                    <m:sty m:val="p"/>
                  </m:rPr>
                  <w:rPr>
                    <w:color w:val="auto"/>
                  </w:rPr>
                  <m:t>r</m:t>
                </m:r>
              </m:den>
            </m:f>
          </m:e>
        </m:rad>
        <m:f>
          <m:fPr>
            <m:ctrlPr>
              <w:rPr>
                <w:iCs w:val="0"/>
                <w:color w:val="auto"/>
              </w:rPr>
            </m:ctrlPr>
          </m:fPr>
          <m:num>
            <m:r>
              <m:rPr>
                <m:sty m:val="p"/>
              </m:rPr>
              <w:rPr>
                <w:color w:val="auto"/>
                <w:lang w:val="ru-RU"/>
              </w:rPr>
              <m:t>1</m:t>
            </m:r>
          </m:num>
          <m:den>
            <m:r>
              <m:rPr>
                <m:sty m:val="p"/>
              </m:rPr>
              <w:rPr>
                <w:color w:val="auto"/>
              </w:rPr>
              <m:t>υ</m:t>
            </m:r>
            <m:sSub>
              <m:sSubPr>
                <m:ctrlPr>
                  <w:rPr>
                    <w:iCs w:val="0"/>
                    <w:color w:val="auto"/>
                  </w:rPr>
                </m:ctrlPr>
              </m:sSubPr>
              <m:e>
                <m:r>
                  <m:rPr>
                    <m:sty m:val="p"/>
                  </m:rPr>
                  <w:rPr>
                    <w:color w:val="auto"/>
                  </w:rPr>
                  <m:t>β</m:t>
                </m:r>
              </m:e>
              <m:sub>
                <m:r>
                  <m:rPr>
                    <m:sty m:val="p"/>
                  </m:rPr>
                  <w:rPr>
                    <w:color w:val="auto"/>
                    <w:lang w:val="ru-RU"/>
                  </w:rPr>
                  <m:t>0</m:t>
                </m:r>
              </m:sub>
            </m:sSub>
            <m:r>
              <m:rPr>
                <m:sty m:val="p"/>
              </m:rPr>
              <w:rPr>
                <w:color w:val="auto"/>
              </w:rPr>
              <m:t>t</m:t>
            </m:r>
          </m:den>
        </m:f>
      </m:oMath>
      <w:r w:rsidR="00A86FC3" w:rsidRPr="00926FB2">
        <w:rPr>
          <w:rFonts w:ascii="Times New Roman" w:hAnsi="Times New Roman"/>
          <w:iCs w:val="0"/>
          <w:color w:val="auto"/>
          <w:lang w:val="ru-RU"/>
        </w:rPr>
        <w:t>,                                      (3.3</w:t>
      </w:r>
      <w:r w:rsidR="00C4445E" w:rsidRPr="00926FB2">
        <w:rPr>
          <w:rFonts w:ascii="Times New Roman" w:hAnsi="Times New Roman"/>
          <w:iCs w:val="0"/>
          <w:color w:val="auto"/>
          <w:lang w:val="ru-RU"/>
        </w:rPr>
        <w:t>3</w:t>
      </w:r>
      <w:r w:rsidR="00A86FC3" w:rsidRPr="00926FB2">
        <w:rPr>
          <w:rFonts w:ascii="Times New Roman" w:hAnsi="Times New Roman"/>
          <w:iCs w:val="0"/>
          <w:color w:val="auto"/>
          <w:lang w:val="ru-RU"/>
        </w:rPr>
        <w:t>)</w:t>
      </w:r>
    </w:p>
    <w:p w14:paraId="7760BC70" w14:textId="77777777" w:rsidR="00A86FC3" w:rsidRPr="00926FB2" w:rsidRDefault="00A86FC3" w:rsidP="00B506E7"/>
    <w:p w14:paraId="552A1783" w14:textId="536334DF" w:rsidR="00D63CF3" w:rsidRPr="00926FB2" w:rsidRDefault="005C7A0B" w:rsidP="00B506E7">
      <w:pPr>
        <w:jc w:val="both"/>
      </w:pPr>
      <w:r w:rsidRPr="00926FB2">
        <w:t>г</w:t>
      </w:r>
      <w:r w:rsidR="00D63CF3" w:rsidRPr="00926FB2">
        <w:t>де</w:t>
      </w:r>
      <w:r w:rsidR="006A3610" w:rsidRPr="00926FB2">
        <w:tab/>
      </w:r>
      <m:oMath>
        <m:r>
          <w:rPr>
            <w:rFonts w:ascii="Cambria Math" w:hAnsi="Cambria Math"/>
          </w:rPr>
          <m:t>L</m:t>
        </m:r>
      </m:oMath>
      <w:r w:rsidR="00D63CF3" w:rsidRPr="00926FB2">
        <w:t xml:space="preserve"> - длина трещины, а </w:t>
      </w:r>
      <m:oMath>
        <m:r>
          <w:rPr>
            <w:rFonts w:ascii="Cambria Math" w:hAnsi="Cambria Math"/>
          </w:rPr>
          <m:t>z</m:t>
        </m:r>
      </m:oMath>
      <w:r w:rsidR="00D63CF3" w:rsidRPr="00926FB2">
        <w:t xml:space="preserve"> – её радиус.</w:t>
      </w:r>
    </w:p>
    <w:p w14:paraId="4AD4DC20" w14:textId="126BE9FA" w:rsidR="00A86FC3" w:rsidRPr="00926FB2" w:rsidRDefault="00A86FC3" w:rsidP="00B506E7">
      <w:pPr>
        <w:ind w:firstLine="709"/>
        <w:jc w:val="both"/>
      </w:pPr>
      <w:r w:rsidRPr="00926FB2">
        <w:t xml:space="preserve">Выше обозначено </w:t>
      </w:r>
      <m:oMath>
        <m:r>
          <w:rPr>
            <w:rFonts w:ascii="Cambria Math" w:hAnsi="Cambria Math"/>
          </w:rPr>
          <m:t>υ</m:t>
        </m:r>
        <m:r>
          <m:rPr>
            <m:sty m:val="p"/>
          </m:rPr>
          <w:rPr>
            <w:rFonts w:ascii="Cambria Math" w:hAnsi="Cambria Math"/>
          </w:rPr>
          <m:t>(</m:t>
        </m:r>
        <m:r>
          <w:rPr>
            <w:rFonts w:ascii="Cambria Math" w:hAnsi="Cambria Math"/>
          </w:rPr>
          <m:t>z</m:t>
        </m:r>
        <m:r>
          <m:rPr>
            <m:sty m:val="p"/>
          </m:rPr>
          <w:rPr>
            <w:rFonts w:ascii="Cambria Math" w:hAnsi="Cambria Math"/>
          </w:rPr>
          <m:t>,</m:t>
        </m:r>
        <m:r>
          <w:rPr>
            <w:rFonts w:ascii="Cambria Math" w:hAnsi="Cambria Math"/>
          </w:rPr>
          <m:t>t</m:t>
        </m:r>
        <m:r>
          <m:rPr>
            <m:sty m:val="p"/>
          </m:rPr>
          <w:rPr>
            <w:rFonts w:ascii="Cambria Math" w:hAnsi="Cambria Math"/>
          </w:rPr>
          <m:t>)</m:t>
        </m:r>
      </m:oMath>
      <w:r w:rsidR="00EC6264" w:rsidRPr="00926FB2">
        <w:t xml:space="preserve"> </w:t>
      </w:r>
      <w:r w:rsidRPr="00926FB2">
        <w:t xml:space="preserve">скорость раствора в точке </w:t>
      </w:r>
      <m:oMath>
        <m:r>
          <w:rPr>
            <w:rFonts w:ascii="Cambria Math" w:hAnsi="Cambria Math"/>
          </w:rPr>
          <m:t>z</m:t>
        </m:r>
      </m:oMath>
      <w:r w:rsidRPr="00926FB2">
        <w:t xml:space="preserve"> в момент</w:t>
      </w:r>
      <w:r w:rsidR="00D63CF3" w:rsidRPr="00926FB2">
        <w:t xml:space="preserve"> времени</w:t>
      </w:r>
      <m:oMath>
        <m:r>
          <m:rPr>
            <m:sty m:val="p"/>
          </m:rPr>
          <w:rPr>
            <w:rFonts w:ascii="Cambria Math" w:hAnsi="Cambria Math"/>
          </w:rPr>
          <m:t xml:space="preserve"> </m:t>
        </m:r>
        <m:r>
          <w:rPr>
            <w:rFonts w:ascii="Cambria Math" w:hAnsi="Cambria Math"/>
          </w:rPr>
          <m:t>t</m:t>
        </m:r>
      </m:oMath>
      <w:r w:rsidRPr="00926FB2">
        <w:t xml:space="preserve">. Полагая, что </w:t>
      </w:r>
      <m:oMath>
        <m:r>
          <w:rPr>
            <w:rFonts w:ascii="Cambria Math" w:hAnsi="Cambria Math"/>
          </w:rPr>
          <m:t>υ</m:t>
        </m:r>
        <m:r>
          <m:rPr>
            <m:sty m:val="p"/>
          </m:rPr>
          <w:rPr>
            <w:rFonts w:ascii="Cambria Math" w:hAnsi="Cambria Math"/>
          </w:rPr>
          <m:t>(</m:t>
        </m:r>
        <m:r>
          <w:rPr>
            <w:rFonts w:ascii="Cambria Math" w:hAnsi="Cambria Math"/>
          </w:rPr>
          <m:t>z</m:t>
        </m:r>
        <m:r>
          <m:rPr>
            <m:sty m:val="p"/>
          </m:rPr>
          <w:rPr>
            <w:rFonts w:ascii="Cambria Math" w:hAnsi="Cambria Math"/>
          </w:rPr>
          <m:t>,</m:t>
        </m:r>
        <m:r>
          <w:rPr>
            <w:rFonts w:ascii="Cambria Math" w:hAnsi="Cambria Math"/>
          </w:rPr>
          <m:t>t</m:t>
        </m:r>
        <m:r>
          <m:rPr>
            <m:sty m:val="p"/>
          </m:rPr>
          <w:rPr>
            <w:rFonts w:ascii="Cambria Math" w:hAnsi="Cambria Math"/>
          </w:rPr>
          <m:t>)</m:t>
        </m:r>
      </m:oMath>
      <w:r w:rsidR="00EC6264" w:rsidRPr="00926FB2">
        <w:t xml:space="preserve"> </w:t>
      </w:r>
      <w:r w:rsidRPr="00926FB2">
        <w:t xml:space="preserve">зависит только от плотности </w:t>
      </w:r>
      <m:oMath>
        <m:r>
          <w:rPr>
            <w:rFonts w:ascii="Cambria Math" w:hAnsi="Cambria Math"/>
          </w:rPr>
          <m:t>ρ</m:t>
        </m:r>
      </m:oMath>
      <w:r w:rsidRPr="00926FB2">
        <w:t xml:space="preserve">, </w:t>
      </w:r>
      <w:r w:rsidR="00D63CF3" w:rsidRPr="00926FB2">
        <w:t>получим, что</w:t>
      </w:r>
      <w:r w:rsidRPr="00926FB2">
        <w:t xml:space="preserve"> трещина пуста </w:t>
      </w:r>
      <m:oMath>
        <m:r>
          <m:rPr>
            <m:sty m:val="p"/>
          </m:rPr>
          <w:rPr>
            <w:rFonts w:ascii="Cambria Math" w:hAnsi="Cambria Math"/>
          </w:rPr>
          <m:t>(</m:t>
        </m:r>
        <m:r>
          <w:rPr>
            <w:rFonts w:ascii="Cambria Math" w:hAnsi="Cambria Math"/>
          </w:rPr>
          <m:t>ρ</m:t>
        </m:r>
        <m:r>
          <m:rPr>
            <m:sty m:val="p"/>
          </m:rPr>
          <w:rPr>
            <w:rFonts w:ascii="Cambria Math" w:hAnsi="Cambria Math"/>
          </w:rPr>
          <m:t>=0)</m:t>
        </m:r>
      </m:oMath>
      <w:r w:rsidRPr="00926FB2">
        <w:t xml:space="preserve">, раствор движется с максимальной скоростью </w:t>
      </w:r>
      <m:oMath>
        <m:r>
          <w:rPr>
            <w:rFonts w:ascii="Cambria Math" w:hAnsi="Cambria Math"/>
          </w:rPr>
          <m:t>υ</m:t>
        </m:r>
        <m:r>
          <m:rPr>
            <m:sty m:val="p"/>
          </m:rPr>
          <w:rPr>
            <w:rFonts w:ascii="Cambria Math" w:hAnsi="Cambria Math"/>
          </w:rPr>
          <m:t>=</m:t>
        </m:r>
        <m:sSub>
          <m:sSubPr>
            <m:ctrlPr>
              <w:rPr>
                <w:rFonts w:ascii="Cambria Math" w:hAnsi="Cambria Math"/>
              </w:rPr>
            </m:ctrlPr>
          </m:sSubPr>
          <m:e>
            <m:r>
              <w:rPr>
                <w:rFonts w:ascii="Cambria Math" w:hAnsi="Cambria Math"/>
              </w:rPr>
              <m:t>υ</m:t>
            </m:r>
          </m:e>
          <m:sub>
            <m:r>
              <w:rPr>
                <w:rFonts w:ascii="Cambria Math" w:hAnsi="Cambria Math"/>
              </w:rPr>
              <m:t>max</m:t>
            </m:r>
          </m:sub>
        </m:sSub>
      </m:oMath>
      <w:r w:rsidR="00D63CF3" w:rsidRPr="00926FB2">
        <w:t>, п</w:t>
      </w:r>
      <w:r w:rsidRPr="00926FB2">
        <w:t xml:space="preserve">ри наполнении трещины скорость </w:t>
      </w:r>
      <w:r w:rsidR="00CF2459" w:rsidRPr="00926FB2">
        <w:t xml:space="preserve">движения </w:t>
      </w:r>
      <w:r w:rsidRPr="00926FB2">
        <w:t xml:space="preserve">падает до полной остановки </w:t>
      </w:r>
      <m:oMath>
        <m:r>
          <m:rPr>
            <m:sty m:val="p"/>
          </m:rPr>
          <w:rPr>
            <w:rFonts w:ascii="Cambria Math" w:hAnsi="Cambria Math"/>
          </w:rPr>
          <m:t>(</m:t>
        </m:r>
        <m:r>
          <w:rPr>
            <w:rFonts w:ascii="Cambria Math" w:hAnsi="Cambria Math"/>
            <w:lang w:val="en-US"/>
          </w:rPr>
          <m:t>υ</m:t>
        </m:r>
        <m:r>
          <m:rPr>
            <m:sty m:val="p"/>
          </m:rPr>
          <w:rPr>
            <w:rFonts w:ascii="Cambria Math" w:hAnsi="Cambria Math"/>
          </w:rPr>
          <m:t>=0)</m:t>
        </m:r>
      </m:oMath>
      <w:r w:rsidRPr="00926FB2">
        <w:t xml:space="preserve">, когда </w:t>
      </w:r>
      <m:oMath>
        <m:r>
          <w:rPr>
            <w:rFonts w:ascii="Cambria Math" w:hAnsi="Cambria Math"/>
          </w:rPr>
          <m:t>ρ</m:t>
        </m:r>
        <m:r>
          <m:rPr>
            <m:sty m:val="p"/>
          </m:rP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max</m:t>
            </m:r>
          </m:sub>
        </m:sSub>
      </m:oMath>
      <w:r w:rsidRPr="00926FB2">
        <w:t>.</w:t>
      </w:r>
      <w:r w:rsidR="00CF2459" w:rsidRPr="00926FB2">
        <w:t xml:space="preserve"> Эта модель называется моделью В.Д.Гриншилдса.</w:t>
      </w:r>
    </w:p>
    <w:p w14:paraId="630D81CD" w14:textId="77777777" w:rsidR="00A86FC3" w:rsidRPr="00926FB2" w:rsidRDefault="00A86FC3" w:rsidP="00B506E7">
      <w:pPr>
        <w:ind w:firstLine="709"/>
        <w:jc w:val="both"/>
      </w:pPr>
      <w:r w:rsidRPr="00926FB2">
        <w:t xml:space="preserve">Математически </w:t>
      </w:r>
      <w:r w:rsidR="00CF2459" w:rsidRPr="00926FB2">
        <w:t xml:space="preserve">эти условия выглядят </w:t>
      </w:r>
      <w:r w:rsidRPr="00926FB2">
        <w:t>так:</w:t>
      </w:r>
    </w:p>
    <w:p w14:paraId="18398EEF" w14:textId="77777777" w:rsidR="00A86FC3" w:rsidRPr="00926FB2" w:rsidRDefault="00A86FC3" w:rsidP="00B506E7">
      <w:pPr>
        <w:ind w:firstLine="567"/>
        <w:jc w:val="both"/>
      </w:pPr>
    </w:p>
    <w:p w14:paraId="732D2B28" w14:textId="00E06B0A" w:rsidR="00A86FC3" w:rsidRPr="00926FB2" w:rsidRDefault="00CE4F49" w:rsidP="00B506E7">
      <w:pPr>
        <w:ind w:firstLine="567"/>
        <w:jc w:val="right"/>
      </w:pPr>
      <m:oMath>
        <m:r>
          <w:rPr>
            <w:rFonts w:ascii="Cambria Math" w:hAnsi="Cambria Math"/>
            <w:lang w:val="en-US"/>
          </w:rPr>
          <m:t>ρ</m:t>
        </m:r>
        <m:r>
          <m:rPr>
            <m:sty m:val="p"/>
          </m:rPr>
          <w:rPr>
            <w:rFonts w:ascii="Cambria Math" w:hAnsi="Cambria Math"/>
          </w:rPr>
          <m:t>=</m:t>
        </m:r>
        <m:sSub>
          <m:sSubPr>
            <m:ctrlPr>
              <w:rPr>
                <w:rFonts w:ascii="Cambria Math" w:hAnsi="Cambria Math"/>
                <w:lang w:val="en-US"/>
              </w:rPr>
            </m:ctrlPr>
          </m:sSubPr>
          <m:e>
            <m:r>
              <w:rPr>
                <w:rFonts w:ascii="Cambria Math" w:hAnsi="Cambria Math"/>
                <w:lang w:val="en-US"/>
              </w:rPr>
              <m:t>ρ</m:t>
            </m:r>
            <m:d>
              <m:dPr>
                <m:ctrlPr>
                  <w:rPr>
                    <w:rFonts w:ascii="Cambria Math" w:hAnsi="Cambria Math"/>
                    <w:lang w:val="en-US"/>
                  </w:rPr>
                </m:ctrlPr>
              </m:dPr>
              <m:e>
                <m:r>
                  <m:rPr>
                    <m:sty m:val="p"/>
                  </m:rPr>
                  <w:rPr>
                    <w:rFonts w:ascii="Cambria Math" w:hAnsi="Cambria Math"/>
                  </w:rPr>
                  <m:t>1-</m:t>
                </m:r>
                <m:f>
                  <m:fPr>
                    <m:ctrlPr>
                      <w:rPr>
                        <w:rFonts w:ascii="Cambria Math" w:hAnsi="Cambria Math"/>
                        <w:lang w:val="en-US"/>
                      </w:rPr>
                    </m:ctrlPr>
                  </m:fPr>
                  <m:num>
                    <m:r>
                      <w:rPr>
                        <w:rFonts w:ascii="Cambria Math" w:hAnsi="Cambria Math"/>
                        <w:lang w:val="en-US"/>
                      </w:rPr>
                      <m:t>υ</m:t>
                    </m:r>
                  </m:num>
                  <m:den>
                    <m:sSub>
                      <m:sSubPr>
                        <m:ctrlPr>
                          <w:rPr>
                            <w:rFonts w:ascii="Cambria Math" w:hAnsi="Cambria Math"/>
                            <w:lang w:val="en-US"/>
                          </w:rPr>
                        </m:ctrlPr>
                      </m:sSubPr>
                      <m:e>
                        <m:r>
                          <w:rPr>
                            <w:rFonts w:ascii="Cambria Math" w:hAnsi="Cambria Math"/>
                            <w:lang w:val="en-US"/>
                          </w:rPr>
                          <m:t>υ</m:t>
                        </m:r>
                      </m:e>
                      <m:sub>
                        <m:r>
                          <w:rPr>
                            <w:rFonts w:ascii="Cambria Math" w:hAnsi="Cambria Math"/>
                            <w:lang w:val="en-US"/>
                          </w:rPr>
                          <m:t>max</m:t>
                        </m:r>
                      </m:sub>
                    </m:sSub>
                  </m:den>
                </m:f>
                <m:r>
                  <m:rPr>
                    <m:sty m:val="p"/>
                  </m:rPr>
                  <w:rPr>
                    <w:rFonts w:ascii="Cambria Math" w:hAnsi="Cambria Math"/>
                  </w:rPr>
                  <m:t>()</m:t>
                </m:r>
              </m:e>
            </m:d>
          </m:e>
          <m:sub>
            <m:r>
              <w:rPr>
                <w:rFonts w:ascii="Cambria Math" w:hAnsi="Cambria Math"/>
                <w:lang w:val="en-US"/>
              </w:rPr>
              <m:t>max</m:t>
            </m:r>
          </m:sub>
        </m:sSub>
      </m:oMath>
      <w:r w:rsidR="00A86FC3" w:rsidRPr="00926FB2">
        <w:t xml:space="preserve"> </w:t>
      </w:r>
      <m:oMath>
        <m:r>
          <m:rPr>
            <m:sty m:val="p"/>
          </m:rPr>
          <w:rPr>
            <w:rFonts w:ascii="Cambria Math" w:hAnsi="Cambria Math"/>
          </w:rPr>
          <m:t>0≤</m:t>
        </m:r>
        <m:r>
          <w:rPr>
            <w:rFonts w:ascii="Cambria Math" w:hAnsi="Cambria Math"/>
            <w:lang w:val="en-US"/>
          </w:rPr>
          <m:t>υ</m:t>
        </m:r>
        <m:r>
          <m:rPr>
            <m:sty m:val="p"/>
          </m:rPr>
          <w:rPr>
            <w:rFonts w:ascii="Cambria Math" w:hAnsi="Cambria Math"/>
          </w:rPr>
          <m:t>≤</m:t>
        </m:r>
        <m:sSub>
          <m:sSubPr>
            <m:ctrlPr>
              <w:rPr>
                <w:rFonts w:ascii="Cambria Math" w:hAnsi="Cambria Math"/>
                <w:lang w:val="en-US"/>
              </w:rPr>
            </m:ctrlPr>
          </m:sSubPr>
          <m:e>
            <m:r>
              <w:rPr>
                <w:rFonts w:ascii="Cambria Math" w:hAnsi="Cambria Math"/>
                <w:lang w:val="en-US"/>
              </w:rPr>
              <m:t>υ</m:t>
            </m:r>
          </m:e>
          <m:sub>
            <m:r>
              <w:rPr>
                <w:rFonts w:ascii="Cambria Math" w:hAnsi="Cambria Math"/>
                <w:lang w:val="en-US"/>
              </w:rPr>
              <m:t>max</m:t>
            </m:r>
          </m:sub>
        </m:sSub>
      </m:oMath>
      <w:r w:rsidR="00A86FC3" w:rsidRPr="00926FB2">
        <w:t xml:space="preserve">, </w:t>
      </w:r>
      <w:r w:rsidR="00A86FC3" w:rsidRPr="00926FB2">
        <w:tab/>
      </w:r>
      <w:r w:rsidR="00A86FC3" w:rsidRPr="00926FB2">
        <w:tab/>
      </w:r>
      <w:r w:rsidR="00A86FC3" w:rsidRPr="00926FB2">
        <w:tab/>
        <w:t>(3.3</w:t>
      </w:r>
      <w:r w:rsidR="00CF2459" w:rsidRPr="00926FB2">
        <w:t>4</w:t>
      </w:r>
      <w:r w:rsidR="00A86FC3" w:rsidRPr="00926FB2">
        <w:t>)</w:t>
      </w:r>
    </w:p>
    <w:p w14:paraId="558DAD6D" w14:textId="77777777" w:rsidR="003C7F57" w:rsidRPr="00926FB2" w:rsidRDefault="003C7F57" w:rsidP="00B506E7">
      <w:pPr>
        <w:ind w:firstLine="567"/>
        <w:jc w:val="right"/>
      </w:pPr>
    </w:p>
    <w:p w14:paraId="26DD908C" w14:textId="01F56D90" w:rsidR="00CF2459" w:rsidRPr="00926FB2" w:rsidRDefault="00CF2459" w:rsidP="006A3610">
      <w:pPr>
        <w:ind w:firstLine="709"/>
        <w:jc w:val="both"/>
      </w:pPr>
      <w:r w:rsidRPr="00926FB2">
        <w:t xml:space="preserve">Графически соотношения 3.33 и 3.34 имеют </w:t>
      </w:r>
      <w:r w:rsidR="001855D3" w:rsidRPr="00926FB2">
        <w:t>вид,</w:t>
      </w:r>
      <w:r w:rsidRPr="00926FB2">
        <w:t xml:space="preserve"> изображенный на рисунке 3.12.</w:t>
      </w:r>
    </w:p>
    <w:p w14:paraId="1CFF1DCF" w14:textId="77777777" w:rsidR="00A86FC3" w:rsidRPr="00926FB2" w:rsidRDefault="00CF2459" w:rsidP="00B506E7">
      <w:pPr>
        <w:ind w:firstLine="567"/>
        <w:jc w:val="right"/>
      </w:pPr>
      <w:r w:rsidRPr="00926FB2">
        <w:rPr>
          <w:bCs/>
          <w:noProof/>
        </w:rPr>
        <w:drawing>
          <wp:inline distT="0" distB="0" distL="0" distR="0" wp14:anchorId="7F9BFF30" wp14:editId="1E99DF22">
            <wp:extent cx="2839085" cy="1775460"/>
            <wp:effectExtent l="19050" t="0" r="0" b="0"/>
            <wp:docPr id="12" name="Рисунок 32"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рис"/>
                    <pic:cNvPicPr>
                      <a:picLocks noChangeAspect="1" noChangeArrowheads="1"/>
                    </pic:cNvPicPr>
                  </pic:nvPicPr>
                  <pic:blipFill>
                    <a:blip r:embed="rId85" cstate="print">
                      <a:lum contrast="60000"/>
                    </a:blip>
                    <a:srcRect r="4158"/>
                    <a:stretch>
                      <a:fillRect/>
                    </a:stretch>
                  </pic:blipFill>
                  <pic:spPr bwMode="auto">
                    <a:xfrm>
                      <a:off x="0" y="0"/>
                      <a:ext cx="2839085" cy="1775460"/>
                    </a:xfrm>
                    <a:prstGeom prst="rect">
                      <a:avLst/>
                    </a:prstGeom>
                    <a:noFill/>
                    <a:ln w="9525">
                      <a:noFill/>
                      <a:miter lim="800000"/>
                      <a:headEnd/>
                      <a:tailEnd/>
                    </a:ln>
                  </pic:spPr>
                </pic:pic>
              </a:graphicData>
            </a:graphic>
          </wp:inline>
        </w:drawing>
      </w:r>
      <w:r w:rsidRPr="00926FB2">
        <w:rPr>
          <w:noProof/>
        </w:rPr>
        <w:drawing>
          <wp:inline distT="0" distB="0" distL="0" distR="0" wp14:anchorId="1011D739" wp14:editId="177A5E35">
            <wp:extent cx="2743200" cy="1680210"/>
            <wp:effectExtent l="19050" t="0" r="0" b="0"/>
            <wp:docPr id="35" name="Рисунок 35"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рис"/>
                    <pic:cNvPicPr>
                      <a:picLocks noChangeAspect="1" noChangeArrowheads="1"/>
                    </pic:cNvPicPr>
                  </pic:nvPicPr>
                  <pic:blipFill>
                    <a:blip r:embed="rId86" cstate="print">
                      <a:lum contrast="54000"/>
                    </a:blip>
                    <a:srcRect/>
                    <a:stretch>
                      <a:fillRect/>
                    </a:stretch>
                  </pic:blipFill>
                  <pic:spPr bwMode="auto">
                    <a:xfrm>
                      <a:off x="0" y="0"/>
                      <a:ext cx="2743200" cy="1680210"/>
                    </a:xfrm>
                    <a:prstGeom prst="rect">
                      <a:avLst/>
                    </a:prstGeom>
                    <a:noFill/>
                    <a:ln w="9525">
                      <a:noFill/>
                      <a:miter lim="800000"/>
                      <a:headEnd/>
                      <a:tailEnd/>
                    </a:ln>
                  </pic:spPr>
                </pic:pic>
              </a:graphicData>
            </a:graphic>
          </wp:inline>
        </w:drawing>
      </w:r>
    </w:p>
    <w:p w14:paraId="0227449A" w14:textId="77777777" w:rsidR="00CF2459" w:rsidRPr="00926FB2" w:rsidRDefault="00CF2459" w:rsidP="00B506E7">
      <w:pPr>
        <w:ind w:firstLine="567"/>
      </w:pPr>
      <w:r w:rsidRPr="00926FB2">
        <w:t xml:space="preserve">                                        а)</w:t>
      </w:r>
      <w:r w:rsidRPr="00926FB2">
        <w:tab/>
      </w:r>
      <w:r w:rsidRPr="00926FB2">
        <w:tab/>
      </w:r>
      <w:r w:rsidRPr="00926FB2">
        <w:tab/>
      </w:r>
      <w:r w:rsidRPr="00926FB2">
        <w:tab/>
      </w:r>
      <w:r w:rsidRPr="00926FB2">
        <w:tab/>
        <w:t>б)</w:t>
      </w:r>
    </w:p>
    <w:p w14:paraId="377F767A" w14:textId="77777777" w:rsidR="00CF2459" w:rsidRPr="00926FB2" w:rsidRDefault="00CF2459" w:rsidP="00B506E7">
      <w:pPr>
        <w:ind w:firstLine="567"/>
      </w:pPr>
    </w:p>
    <w:p w14:paraId="2FF0F872" w14:textId="05FAE0A3" w:rsidR="00CF2459" w:rsidRPr="00926FB2" w:rsidRDefault="00CF2459" w:rsidP="00B506E7">
      <w:pPr>
        <w:ind w:firstLine="567"/>
        <w:jc w:val="center"/>
      </w:pPr>
      <w:r w:rsidRPr="00926FB2">
        <w:t>Рисунок 3.12 - Зависимость плотности потока от скорости движения раствора (а), зависимость плотности потока от времени (б)</w:t>
      </w:r>
    </w:p>
    <w:p w14:paraId="4A77FAE4" w14:textId="77777777" w:rsidR="00CF2459" w:rsidRPr="00926FB2" w:rsidRDefault="00CF2459" w:rsidP="00B506E7">
      <w:pPr>
        <w:ind w:firstLine="567"/>
        <w:jc w:val="both"/>
      </w:pPr>
    </w:p>
    <w:p w14:paraId="77E0CF9F" w14:textId="3E6BF471" w:rsidR="00A86FC3" w:rsidRPr="00926FB2" w:rsidRDefault="00A86FC3" w:rsidP="00B506E7">
      <w:pPr>
        <w:ind w:firstLine="709"/>
        <w:jc w:val="both"/>
        <w:rPr>
          <w:bCs/>
        </w:rPr>
      </w:pPr>
      <w:r w:rsidRPr="00926FB2">
        <w:t xml:space="preserve">Если под плотностью потока </w:t>
      </w:r>
      <w:r w:rsidR="00CF2459" w:rsidRPr="00926FB2">
        <w:t xml:space="preserve">жидкости </w:t>
      </w:r>
      <w:r w:rsidRPr="00926FB2">
        <w:t xml:space="preserve">принять степень растворения минеральных включений кислотой, а под скоростью движения потока принять скорость реакции раствора (которая пропорциональна коэффициенту диффузии </w:t>
      </w:r>
      <m:oMath>
        <m:r>
          <w:rPr>
            <w:rFonts w:ascii="Cambria Math" w:hAnsi="Cambria Math"/>
          </w:rPr>
          <m:t>D</m:t>
        </m:r>
      </m:oMath>
      <w:r w:rsidRPr="00926FB2">
        <w:t xml:space="preserve">), то получим экспериментальные закономерности, изложенные в работе </w:t>
      </w:r>
      <w:r w:rsidR="00120518" w:rsidRPr="00926FB2">
        <w:t>(</w:t>
      </w:r>
      <w:r w:rsidR="00120518" w:rsidRPr="00926FB2">
        <w:rPr>
          <w:bCs/>
        </w:rPr>
        <w:t>В.Т. Литвина 2016г)</w:t>
      </w:r>
      <w:r w:rsidRPr="00926FB2">
        <w:rPr>
          <w:bCs/>
        </w:rPr>
        <w:t xml:space="preserve">, которые подтверждают </w:t>
      </w:r>
      <w:r w:rsidR="00CF2459" w:rsidRPr="00926FB2">
        <w:rPr>
          <w:bCs/>
        </w:rPr>
        <w:t xml:space="preserve">кривые (рисунок 3.12), </w:t>
      </w:r>
      <w:r w:rsidRPr="00926FB2">
        <w:rPr>
          <w:bCs/>
        </w:rPr>
        <w:t>описываемую уравнени</w:t>
      </w:r>
      <w:r w:rsidR="00CF2459" w:rsidRPr="00926FB2">
        <w:rPr>
          <w:bCs/>
        </w:rPr>
        <w:t>я</w:t>
      </w:r>
      <w:r w:rsidRPr="00926FB2">
        <w:rPr>
          <w:bCs/>
        </w:rPr>
        <w:t>м</w:t>
      </w:r>
      <w:r w:rsidR="00CF2459" w:rsidRPr="00926FB2">
        <w:rPr>
          <w:bCs/>
        </w:rPr>
        <w:t>и</w:t>
      </w:r>
      <w:r w:rsidRPr="00926FB2">
        <w:rPr>
          <w:bCs/>
        </w:rPr>
        <w:t xml:space="preserve"> (</w:t>
      </w:r>
      <w:r w:rsidR="00CF2459" w:rsidRPr="00926FB2">
        <w:rPr>
          <w:bCs/>
        </w:rPr>
        <w:t>3.3</w:t>
      </w:r>
      <w:r w:rsidR="005C7A0B" w:rsidRPr="00926FB2">
        <w:rPr>
          <w:bCs/>
          <w:lang w:val="kk-KZ"/>
        </w:rPr>
        <w:t>3</w:t>
      </w:r>
      <w:r w:rsidRPr="00926FB2">
        <w:rPr>
          <w:bCs/>
        </w:rPr>
        <w:t>)</w:t>
      </w:r>
      <w:r w:rsidR="00CF2459" w:rsidRPr="00926FB2">
        <w:rPr>
          <w:bCs/>
        </w:rPr>
        <w:t xml:space="preserve"> и (3.3</w:t>
      </w:r>
      <w:r w:rsidR="005C7A0B" w:rsidRPr="00926FB2">
        <w:rPr>
          <w:bCs/>
          <w:lang w:val="kk-KZ"/>
        </w:rPr>
        <w:t>4</w:t>
      </w:r>
      <w:r w:rsidR="00CF2459" w:rsidRPr="00926FB2">
        <w:rPr>
          <w:bCs/>
        </w:rPr>
        <w:t>).</w:t>
      </w:r>
    </w:p>
    <w:p w14:paraId="0689FBF4" w14:textId="1506854E" w:rsidR="00CF2459" w:rsidRPr="00926FB2" w:rsidRDefault="00CF2459" w:rsidP="00B506E7">
      <w:pPr>
        <w:ind w:firstLine="709"/>
        <w:jc w:val="both"/>
      </w:pPr>
      <w:r w:rsidRPr="00926FB2">
        <w:t xml:space="preserve">Вязкость раствора. </w:t>
      </w:r>
      <w:r w:rsidR="00A86FC3" w:rsidRPr="00926FB2">
        <w:t>Из формулы (3.3</w:t>
      </w:r>
      <w:r w:rsidRPr="00926FB2">
        <w:t>3</w:t>
      </w:r>
      <w:r w:rsidR="00A86FC3" w:rsidRPr="00926FB2">
        <w:t>) видна существенная зависимость плотности потока раствора от коэффициента диффузии, т.е. его реологии, который равен, согласно классической теории Ньютона</w:t>
      </w:r>
      <w:r w:rsidRPr="00926FB2">
        <w:t xml:space="preserve"> </w:t>
      </w:r>
      <w:r w:rsidRPr="00926FB2">
        <w:rPr>
          <w:bCs/>
        </w:rPr>
        <w:t>[</w:t>
      </w:r>
      <w:r w:rsidR="00C119A3" w:rsidRPr="00926FB2">
        <w:rPr>
          <w:bCs/>
        </w:rPr>
        <w:t>7</w:t>
      </w:r>
      <w:r w:rsidRPr="00926FB2">
        <w:rPr>
          <w:bCs/>
        </w:rPr>
        <w:t>]</w:t>
      </w:r>
      <w:r w:rsidR="00A86FC3" w:rsidRPr="00926FB2">
        <w:t xml:space="preserve">, </w:t>
      </w:r>
      <m:oMath>
        <m:r>
          <w:rPr>
            <w:rFonts w:ascii="Cambria Math" w:hAnsi="Cambria Math"/>
          </w:rPr>
          <m:t>D</m:t>
        </m:r>
        <m:r>
          <m:rPr>
            <m:sty m:val="p"/>
          </m:rPr>
          <w:rPr>
            <w:rFonts w:ascii="Cambria Math" w:hAnsi="Cambria Math"/>
          </w:rPr>
          <m:t>=</m:t>
        </m:r>
        <m:r>
          <w:rPr>
            <w:rFonts w:ascii="Cambria Math" w:hAnsi="Cambria Math"/>
          </w:rPr>
          <m:t>ν</m:t>
        </m:r>
      </m:oMath>
      <w:r w:rsidR="00A86FC3" w:rsidRPr="00926FB2">
        <w:t xml:space="preserve">, где </w:t>
      </w:r>
      <m:oMath>
        <m:r>
          <w:rPr>
            <w:rFonts w:ascii="Cambria Math" w:hAnsi="Cambria Math"/>
          </w:rPr>
          <m:t>ν</m:t>
        </m:r>
      </m:oMath>
      <w:r w:rsidR="00A86FC3" w:rsidRPr="00926FB2">
        <w:t xml:space="preserve"> - кинем</w:t>
      </w:r>
      <w:r w:rsidRPr="00926FB2">
        <w:t>атический коэффициент вязкости</w:t>
      </w:r>
      <w:r w:rsidR="00B506E7" w:rsidRPr="00926FB2">
        <w:t>.</w:t>
      </w:r>
    </w:p>
    <w:p w14:paraId="76937669" w14:textId="16BCDB6B" w:rsidR="00A86FC3" w:rsidRPr="00926FB2" w:rsidRDefault="00A86FC3" w:rsidP="00B506E7">
      <w:pPr>
        <w:ind w:firstLine="709"/>
        <w:jc w:val="both"/>
        <w:rPr>
          <w:bCs/>
        </w:rPr>
      </w:pPr>
      <w:r w:rsidRPr="00926FB2">
        <w:rPr>
          <w:bCs/>
        </w:rPr>
        <w:t>Рассмотрим вязкост</w:t>
      </w:r>
      <w:r w:rsidR="00CF2459" w:rsidRPr="00926FB2">
        <w:rPr>
          <w:bCs/>
        </w:rPr>
        <w:t>ь</w:t>
      </w:r>
      <w:r w:rsidRPr="00926FB2">
        <w:rPr>
          <w:bCs/>
        </w:rPr>
        <w:t xml:space="preserve"> раствора с позиции термодинамического подхода, </w:t>
      </w:r>
      <w:r w:rsidR="002B752A" w:rsidRPr="00926FB2">
        <w:rPr>
          <w:bCs/>
        </w:rPr>
        <w:t xml:space="preserve">в качестве функции отклика </w:t>
      </w:r>
      <w:r w:rsidR="00C119A3" w:rsidRPr="00926FB2">
        <w:rPr>
          <w:bCs/>
        </w:rPr>
        <w:t>[14</w:t>
      </w:r>
      <w:r w:rsidR="002B7C14" w:rsidRPr="00926FB2">
        <w:rPr>
          <w:bCs/>
          <w:lang w:val="kk-KZ"/>
        </w:rPr>
        <w:t>2</w:t>
      </w:r>
      <w:r w:rsidR="00C119A3" w:rsidRPr="00926FB2">
        <w:rPr>
          <w:bCs/>
        </w:rPr>
        <w:t>]</w:t>
      </w:r>
      <w:r w:rsidR="00C119A3" w:rsidRPr="00926FB2">
        <w:t xml:space="preserve"> </w:t>
      </w:r>
      <w:r w:rsidRPr="00926FB2">
        <w:rPr>
          <w:bCs/>
        </w:rPr>
        <w:t xml:space="preserve">возьмем кинематическую вязкость </w:t>
      </w:r>
      <m:oMath>
        <m:r>
          <w:rPr>
            <w:rFonts w:ascii="Cambria Math" w:hAnsi="Cambria Math"/>
          </w:rPr>
          <m:t>ν</m:t>
        </m:r>
      </m:oMath>
      <w:r w:rsidRPr="00926FB2">
        <w:rPr>
          <w:bCs/>
        </w:rPr>
        <w:t>, тогда будем иметь:</w:t>
      </w:r>
    </w:p>
    <w:p w14:paraId="123291E2" w14:textId="77777777" w:rsidR="00A86FC3" w:rsidRPr="00926FB2" w:rsidRDefault="00A86FC3" w:rsidP="00B506E7">
      <w:pPr>
        <w:ind w:firstLine="567"/>
        <w:jc w:val="both"/>
        <w:rPr>
          <w:bCs/>
        </w:rPr>
      </w:pPr>
    </w:p>
    <w:p w14:paraId="391348C5" w14:textId="4FABEC1A" w:rsidR="00A86FC3" w:rsidRPr="00926FB2" w:rsidRDefault="00CE4F49" w:rsidP="00B506E7">
      <w:pPr>
        <w:ind w:firstLine="567"/>
        <w:jc w:val="right"/>
        <w:rPr>
          <w:bCs/>
        </w:rPr>
      </w:pPr>
      <m:oMath>
        <m:r>
          <m:rPr>
            <m:sty m:val="p"/>
          </m:rPr>
          <w:rPr>
            <w:rFonts w:ascii="Cambria Math" w:hAnsi="Cambria Math"/>
          </w:rPr>
          <m:t>ν=</m:t>
        </m:r>
        <m:f>
          <m:fPr>
            <m:ctrlPr>
              <w:rPr>
                <w:rFonts w:ascii="Cambria Math" w:hAnsi="Cambria Math"/>
                <w:bCs/>
                <w:iCs/>
              </w:rPr>
            </m:ctrlPr>
          </m:fPr>
          <m:num>
            <m:r>
              <m:rPr>
                <m:sty m:val="p"/>
              </m:rPr>
              <w:rPr>
                <w:rFonts w:ascii="Cambria Math" w:hAnsi="Cambria Math"/>
              </w:rPr>
              <m:t>kT</m:t>
            </m:r>
          </m:num>
          <m:den>
            <m:r>
              <m:rPr>
                <m:sty m:val="p"/>
              </m:rPr>
              <w:rPr>
                <w:rFonts w:ascii="Cambria Math" w:hAnsi="Cambria Math"/>
              </w:rPr>
              <m:t>c</m:t>
            </m:r>
          </m:den>
        </m:f>
        <m:r>
          <m:rPr>
            <m:sty m:val="p"/>
          </m:rPr>
          <w:rPr>
            <w:rFonts w:ascii="Cambria Math" w:hAnsi="Cambria Math"/>
          </w:rPr>
          <m:t>*</m:t>
        </m:r>
        <m:f>
          <m:fPr>
            <m:ctrlPr>
              <w:rPr>
                <w:rFonts w:ascii="Cambria Math" w:hAnsi="Cambria Math"/>
                <w:bCs/>
                <w:iCs/>
              </w:rPr>
            </m:ctrlPr>
          </m:fPr>
          <m:num>
            <m:r>
              <m:rPr>
                <m:sty m:val="p"/>
              </m:rPr>
              <w:rPr>
                <w:rFonts w:ascii="Cambria Math" w:hAnsi="Cambria Math"/>
              </w:rPr>
              <m:t>W</m:t>
            </m:r>
          </m:num>
          <m:den>
            <m:sSubSup>
              <m:sSubSupPr>
                <m:ctrlPr>
                  <w:rPr>
                    <w:rFonts w:ascii="Cambria Math" w:hAnsi="Cambria Math"/>
                    <w:bCs/>
                    <w:iCs/>
                  </w:rPr>
                </m:ctrlPr>
              </m:sSubSupPr>
              <m:e>
                <m:r>
                  <m:rPr>
                    <m:sty m:val="p"/>
                  </m:rPr>
                  <w:rPr>
                    <w:rFonts w:ascii="Cambria Math" w:hAnsi="Cambria Math"/>
                  </w:rPr>
                  <m:t>G</m:t>
                </m:r>
              </m:e>
              <m:sub>
                <m:r>
                  <m:rPr>
                    <m:sty m:val="p"/>
                  </m:rPr>
                  <w:rPr>
                    <w:rFonts w:ascii="Cambria Math" w:hAnsi="Cambria Math"/>
                  </w:rPr>
                  <m:t>cм</m:t>
                </m:r>
              </m:sub>
              <m:sup>
                <m:r>
                  <m:rPr>
                    <m:sty m:val="p"/>
                  </m:rPr>
                  <w:rPr>
                    <w:rFonts w:ascii="Cambria Math" w:hAnsi="Cambria Math"/>
                  </w:rPr>
                  <m:t>0</m:t>
                </m:r>
              </m:sup>
            </m:sSubSup>
          </m:den>
        </m:f>
        <m:r>
          <m:rPr>
            <m:sty m:val="p"/>
          </m:rPr>
          <w:rPr>
            <w:rFonts w:ascii="Cambria Math" w:hAnsi="Cambria Math"/>
          </w:rPr>
          <m:t>*</m:t>
        </m:r>
        <m:bar>
          <m:barPr>
            <m:pos m:val="top"/>
            <m:ctrlPr>
              <w:rPr>
                <w:rFonts w:ascii="Cambria Math" w:hAnsi="Cambria Math"/>
                <w:bCs/>
                <w:iCs/>
              </w:rPr>
            </m:ctrlPr>
          </m:barPr>
          <m:e>
            <m:r>
              <m:rPr>
                <m:sty m:val="p"/>
              </m:rPr>
              <w:rPr>
                <w:rFonts w:ascii="Cambria Math" w:hAnsi="Cambria Math"/>
              </w:rPr>
              <m:t>N</m:t>
            </m:r>
          </m:e>
        </m:bar>
      </m:oMath>
      <w:r w:rsidR="00A86FC3" w:rsidRPr="00926FB2">
        <w:rPr>
          <w:bCs/>
        </w:rPr>
        <w:t xml:space="preserve">, </w:t>
      </w:r>
      <w:r w:rsidR="00A86FC3" w:rsidRPr="00926FB2">
        <w:rPr>
          <w:bCs/>
        </w:rPr>
        <w:tab/>
      </w:r>
      <w:r w:rsidR="00A86FC3" w:rsidRPr="00926FB2">
        <w:rPr>
          <w:bCs/>
        </w:rPr>
        <w:tab/>
      </w:r>
      <w:r w:rsidR="00A86FC3" w:rsidRPr="00926FB2">
        <w:rPr>
          <w:bCs/>
        </w:rPr>
        <w:tab/>
      </w:r>
      <w:r w:rsidR="00A86FC3" w:rsidRPr="00926FB2">
        <w:rPr>
          <w:bCs/>
        </w:rPr>
        <w:tab/>
      </w:r>
      <w:r w:rsidR="00A86FC3" w:rsidRPr="00926FB2">
        <w:rPr>
          <w:bCs/>
        </w:rPr>
        <w:tab/>
        <w:t>(3.3</w:t>
      </w:r>
      <w:r w:rsidR="002B752A" w:rsidRPr="00926FB2">
        <w:rPr>
          <w:bCs/>
        </w:rPr>
        <w:t>5</w:t>
      </w:r>
      <w:r w:rsidR="00A86FC3" w:rsidRPr="00926FB2">
        <w:rPr>
          <w:bCs/>
        </w:rPr>
        <w:t>)</w:t>
      </w:r>
    </w:p>
    <w:p w14:paraId="33DB73DA" w14:textId="77777777" w:rsidR="00A86FC3" w:rsidRPr="00926FB2" w:rsidRDefault="00A86FC3" w:rsidP="00B506E7">
      <w:pPr>
        <w:ind w:firstLine="567"/>
        <w:jc w:val="both"/>
        <w:rPr>
          <w:bCs/>
        </w:rPr>
      </w:pPr>
    </w:p>
    <w:p w14:paraId="04F83436" w14:textId="3451D594" w:rsidR="00A86FC3" w:rsidRPr="00926FB2" w:rsidRDefault="00A86FC3" w:rsidP="00B506E7">
      <w:pPr>
        <w:jc w:val="both"/>
      </w:pPr>
      <w:r w:rsidRPr="00926FB2">
        <w:t>где</w:t>
      </w:r>
      <w:r w:rsidR="004D6FFE" w:rsidRPr="00926FB2">
        <w:tab/>
      </w:r>
      <m:oMath>
        <m:bar>
          <m:barPr>
            <m:pos m:val="top"/>
            <m:ctrlPr>
              <w:rPr>
                <w:rFonts w:ascii="Cambria Math" w:hAnsi="Cambria Math"/>
              </w:rPr>
            </m:ctrlPr>
          </m:barPr>
          <m:e>
            <m:r>
              <w:rPr>
                <w:rFonts w:ascii="Cambria Math" w:hAnsi="Cambria Math"/>
              </w:rPr>
              <m:t>N</m:t>
            </m:r>
          </m:e>
        </m:bar>
        <m:r>
          <w:rPr>
            <w:rFonts w:ascii="Cambria Math" w:hAnsi="Cambria Math"/>
          </w:rPr>
          <m:t>kT</m:t>
        </m:r>
        <m:r>
          <m:rPr>
            <m:sty m:val="p"/>
          </m:rPr>
          <w:rPr>
            <w:rFonts w:ascii="Cambria Math" w:hAnsi="Cambria Math"/>
          </w:rPr>
          <m:t>=</m:t>
        </m:r>
        <m:r>
          <w:rPr>
            <w:rFonts w:ascii="Cambria Math" w:hAnsi="Cambria Math"/>
          </w:rPr>
          <m:t>ρV</m:t>
        </m:r>
        <m:r>
          <m:rPr>
            <m:sty m:val="p"/>
          </m:rPr>
          <w:rPr>
            <w:rFonts w:ascii="Cambria Math" w:hAnsi="Cambria Math"/>
          </w:rPr>
          <m:t>=(</m:t>
        </m:r>
        <m:r>
          <w:rPr>
            <w:rFonts w:ascii="Cambria Math" w:hAnsi="Cambria Math"/>
          </w:rPr>
          <m:t>V</m:t>
        </m:r>
        <m:r>
          <m:rPr>
            <m:sty m:val="p"/>
          </m:rPr>
          <w:rPr>
            <w:rFonts w:ascii="Cambria Math" w:hAnsi="Cambria Math"/>
          </w:rPr>
          <m:t>=1)=</m:t>
        </m:r>
        <m:r>
          <w:rPr>
            <w:rFonts w:ascii="Cambria Math" w:hAnsi="Cambria Math"/>
          </w:rPr>
          <m:t>ρ</m:t>
        </m:r>
      </m:oMath>
      <w:r w:rsidRPr="00926FB2">
        <w:t xml:space="preserve"> - давление в потоке раствора;</w:t>
      </w:r>
    </w:p>
    <w:p w14:paraId="40F7B011" w14:textId="64330DF9" w:rsidR="00A86FC3" w:rsidRPr="00926FB2" w:rsidRDefault="00CE4F49" w:rsidP="00B506E7">
      <w:pPr>
        <w:ind w:firstLine="709"/>
        <w:jc w:val="both"/>
      </w:pPr>
      <m:oMath>
        <m:r>
          <w:rPr>
            <w:rFonts w:ascii="Cambria Math" w:hAnsi="Cambria Math"/>
          </w:rPr>
          <m:t>W</m:t>
        </m:r>
      </m:oMath>
      <w:r w:rsidR="00A86FC3" w:rsidRPr="00926FB2">
        <w:t xml:space="preserve"> - кинетическая энергия частиц (молекул) раствора </w:t>
      </w:r>
      <m:oMath>
        <m:r>
          <w:rPr>
            <w:rFonts w:ascii="Cambria Math" w:hAnsi="Cambria Math"/>
          </w:rPr>
          <m:t>W</m:t>
        </m:r>
        <m:r>
          <m:rPr>
            <m:sty m:val="p"/>
          </m:rPr>
          <w:rPr>
            <w:rFonts w:ascii="Cambria Math" w:hAnsi="Cambria Math"/>
          </w:rPr>
          <m:t>=</m:t>
        </m:r>
        <m:f>
          <m:fPr>
            <m:ctrlPr>
              <w:rPr>
                <w:rFonts w:ascii="Cambria Math" w:hAnsi="Cambria Math"/>
              </w:rPr>
            </m:ctrlPr>
          </m:fPr>
          <m:num>
            <m:r>
              <w:rPr>
                <w:rFonts w:ascii="Cambria Math" w:hAnsi="Cambria Math"/>
              </w:rPr>
              <m:t>m</m:t>
            </m:r>
            <m:sSub>
              <m:sSubPr>
                <m:ctrlPr>
                  <w:rPr>
                    <w:rFonts w:ascii="Cambria Math" w:hAnsi="Cambria Math"/>
                  </w:rPr>
                </m:ctrlPr>
              </m:sSubPr>
              <m:e>
                <m:r>
                  <w:rPr>
                    <w:rFonts w:ascii="Cambria Math" w:hAnsi="Cambria Math"/>
                  </w:rPr>
                  <m:t>ν</m:t>
                </m:r>
              </m:e>
              <m:sub>
                <m:r>
                  <m:rPr>
                    <m:sty m:val="p"/>
                  </m:rPr>
                  <w:rPr>
                    <w:rFonts w:ascii="Cambria Math" w:hAnsi="Cambria Math"/>
                  </w:rPr>
                  <m:t>2</m:t>
                </m:r>
              </m:sub>
            </m:sSub>
          </m:num>
          <m:den>
            <m:r>
              <m:rPr>
                <m:sty m:val="p"/>
              </m:rPr>
              <w:rPr>
                <w:rFonts w:ascii="Cambria Math" w:hAnsi="Cambria Math"/>
              </w:rPr>
              <m:t>2</m:t>
            </m:r>
          </m:den>
        </m:f>
      </m:oMath>
      <w:r w:rsidR="00A86FC3" w:rsidRPr="00926FB2">
        <w:t>;</w:t>
      </w:r>
    </w:p>
    <w:p w14:paraId="792A5BB5" w14:textId="7CCDDCA3" w:rsidR="00A86FC3" w:rsidRPr="00926FB2" w:rsidRDefault="00AD13CC" w:rsidP="00B506E7">
      <w:pPr>
        <w:ind w:firstLine="709"/>
        <w:jc w:val="both"/>
      </w:pPr>
      <m:oMath>
        <m:sSubSup>
          <m:sSubSupPr>
            <m:ctrlPr>
              <w:rPr>
                <w:rFonts w:ascii="Cambria Math" w:hAnsi="Cambria Math"/>
              </w:rPr>
            </m:ctrlPr>
          </m:sSubSupPr>
          <m:e>
            <m:r>
              <w:rPr>
                <w:rFonts w:ascii="Cambria Math" w:hAnsi="Cambria Math"/>
              </w:rPr>
              <m:t>G</m:t>
            </m:r>
          </m:e>
          <m:sub>
            <m:r>
              <w:rPr>
                <w:rFonts w:ascii="Cambria Math" w:hAnsi="Cambria Math"/>
              </w:rPr>
              <m:t>c</m:t>
            </m:r>
            <m:r>
              <m:rPr>
                <m:sty m:val="p"/>
              </m:rPr>
              <w:rPr>
                <w:rFonts w:ascii="Cambria Math" w:hAnsi="Cambria Math"/>
              </w:rPr>
              <m:t>м</m:t>
            </m:r>
          </m:sub>
          <m:sup>
            <m:r>
              <m:rPr>
                <m:sty m:val="p"/>
              </m:rPr>
              <w:rPr>
                <w:rFonts w:ascii="Cambria Math" w:hAnsi="Cambria Math"/>
              </w:rPr>
              <m:t>0</m:t>
            </m:r>
          </m:sup>
        </m:sSubSup>
      </m:oMath>
      <w:r w:rsidR="00A86FC3" w:rsidRPr="00926FB2">
        <w:t xml:space="preserve"> - энергия смеси (раствора);</w:t>
      </w:r>
    </w:p>
    <w:p w14:paraId="377679DB" w14:textId="2B0C254F" w:rsidR="00A8266C" w:rsidRPr="00926FB2" w:rsidRDefault="00CE4F49" w:rsidP="00761ABD">
      <w:pPr>
        <w:ind w:firstLine="709"/>
        <w:jc w:val="both"/>
      </w:pPr>
      <m:oMath>
        <m:r>
          <m:rPr>
            <m:sty m:val="p"/>
          </m:rPr>
          <w:rPr>
            <w:rFonts w:ascii="Cambria Math" w:hAnsi="Cambria Math"/>
          </w:rPr>
          <m:t>с=</m:t>
        </m:r>
        <m:r>
          <w:rPr>
            <w:rFonts w:ascii="Cambria Math" w:hAnsi="Cambria Math"/>
          </w:rPr>
          <m:t>const</m:t>
        </m:r>
      </m:oMath>
      <w:r w:rsidR="00A86FC3" w:rsidRPr="00926FB2">
        <w:t xml:space="preserve">, </w:t>
      </w:r>
      <m:oMath>
        <m:r>
          <w:rPr>
            <w:rFonts w:ascii="Cambria Math" w:hAnsi="Cambria Math"/>
            <w:lang w:val="en-US"/>
          </w:rPr>
          <m:t>m</m:t>
        </m:r>
      </m:oMath>
      <w:r w:rsidR="00A86FC3" w:rsidRPr="00926FB2">
        <w:t xml:space="preserve"> - масса частиц, </w:t>
      </w:r>
      <m:oMath>
        <m:r>
          <w:rPr>
            <w:rFonts w:ascii="Cambria Math" w:hAnsi="Cambria Math"/>
          </w:rPr>
          <m:t>v</m:t>
        </m:r>
      </m:oMath>
      <w:r w:rsidR="00A86FC3" w:rsidRPr="00926FB2">
        <w:t xml:space="preserve"> - их скорость. Уравнение (3.3</w:t>
      </w:r>
      <w:r w:rsidR="002B752A" w:rsidRPr="00926FB2">
        <w:t>5</w:t>
      </w:r>
      <w:r w:rsidR="00A86FC3" w:rsidRPr="00926FB2">
        <w:t>) примет вид:</w:t>
      </w:r>
    </w:p>
    <w:p w14:paraId="572D98D4" w14:textId="3F59E27D" w:rsidR="00A86FC3" w:rsidRPr="00926FB2" w:rsidRDefault="00CE4F49" w:rsidP="00B506E7">
      <w:pPr>
        <w:ind w:firstLine="567"/>
        <w:jc w:val="right"/>
      </w:pPr>
      <m:oMath>
        <m:r>
          <m:rPr>
            <m:sty m:val="p"/>
          </m:rPr>
          <w:rPr>
            <w:rFonts w:ascii="Cambria Math" w:hAnsi="Cambria Math"/>
          </w:rPr>
          <m:t>ν=</m:t>
        </m:r>
        <m:f>
          <m:fPr>
            <m:ctrlPr>
              <w:rPr>
                <w:rFonts w:ascii="Cambria Math" w:hAnsi="Cambria Math"/>
                <w:iCs/>
              </w:rPr>
            </m:ctrlPr>
          </m:fPr>
          <m:num>
            <m:r>
              <m:rPr>
                <m:sty m:val="p"/>
              </m:rPr>
              <w:rPr>
                <w:rFonts w:ascii="Cambria Math" w:hAnsi="Cambria Math"/>
              </w:rPr>
              <m:t>1</m:t>
            </m:r>
          </m:num>
          <m:den>
            <m:r>
              <m:rPr>
                <m:sty m:val="p"/>
              </m:rPr>
              <w:rPr>
                <w:rFonts w:ascii="Cambria Math" w:hAnsi="Cambria Math"/>
              </w:rPr>
              <m:t>c</m:t>
            </m:r>
          </m:den>
        </m:f>
        <m:r>
          <m:rPr>
            <m:sty m:val="p"/>
          </m:rPr>
          <w:rPr>
            <w:rFonts w:ascii="Cambria Math" w:hAnsi="Cambria Math"/>
          </w:rPr>
          <m:t>*</m:t>
        </m:r>
        <m:f>
          <m:fPr>
            <m:ctrlPr>
              <w:rPr>
                <w:rFonts w:ascii="Cambria Math" w:hAnsi="Cambria Math"/>
                <w:iCs/>
              </w:rPr>
            </m:ctrlPr>
          </m:fPr>
          <m:num>
            <m:r>
              <m:rPr>
                <m:sty m:val="p"/>
              </m:rPr>
              <w:rPr>
                <w:rFonts w:ascii="Cambria Math" w:hAnsi="Cambria Math"/>
              </w:rPr>
              <m:t>ρ</m:t>
            </m:r>
          </m:num>
          <m:den>
            <m:r>
              <m:rPr>
                <m:sty m:val="p"/>
              </m:rPr>
              <w:rPr>
                <w:rFonts w:ascii="Cambria Math" w:hAnsi="Cambria Math"/>
              </w:rPr>
              <m:t>2</m:t>
            </m:r>
            <m:sSubSup>
              <m:sSubSupPr>
                <m:ctrlPr>
                  <w:rPr>
                    <w:rFonts w:ascii="Cambria Math" w:hAnsi="Cambria Math"/>
                    <w:iCs/>
                  </w:rPr>
                </m:ctrlPr>
              </m:sSubSupPr>
              <m:e>
                <m:r>
                  <m:rPr>
                    <m:sty m:val="p"/>
                  </m:rPr>
                  <w:rPr>
                    <w:rFonts w:ascii="Cambria Math" w:hAnsi="Cambria Math"/>
                  </w:rPr>
                  <m:t>G</m:t>
                </m:r>
              </m:e>
              <m:sub>
                <m:r>
                  <m:rPr>
                    <m:sty m:val="p"/>
                  </m:rPr>
                  <w:rPr>
                    <w:rFonts w:ascii="Cambria Math" w:hAnsi="Cambria Math"/>
                  </w:rPr>
                  <m:t>cv</m:t>
                </m:r>
              </m:sub>
              <m:sup>
                <m:r>
                  <m:rPr>
                    <m:sty m:val="p"/>
                  </m:rPr>
                  <w:rPr>
                    <w:rFonts w:ascii="Cambria Math" w:hAnsi="Cambria Math"/>
                  </w:rPr>
                  <m:t>0</m:t>
                </m:r>
              </m:sup>
            </m:sSubSup>
          </m:den>
        </m:f>
        <m:r>
          <m:rPr>
            <m:sty m:val="p"/>
          </m:rPr>
          <w:rPr>
            <w:rFonts w:ascii="Cambria Math" w:hAnsi="Cambria Math"/>
          </w:rPr>
          <m:t>*m</m:t>
        </m:r>
        <m:sSup>
          <m:sSupPr>
            <m:ctrlPr>
              <w:rPr>
                <w:rFonts w:ascii="Cambria Math" w:hAnsi="Cambria Math"/>
                <w:iCs/>
              </w:rPr>
            </m:ctrlPr>
          </m:sSupPr>
          <m:e>
            <m:r>
              <m:rPr>
                <m:sty m:val="p"/>
              </m:rPr>
              <w:rPr>
                <w:rFonts w:ascii="Cambria Math" w:hAnsi="Cambria Math"/>
                <w:lang w:val="en-US"/>
              </w:rPr>
              <m:t>v</m:t>
            </m:r>
          </m:e>
          <m:sup>
            <m:r>
              <m:rPr>
                <m:sty m:val="p"/>
              </m:rPr>
              <w:rPr>
                <w:rFonts w:ascii="Cambria Math" w:hAnsi="Cambria Math"/>
              </w:rPr>
              <m:t>2</m:t>
            </m:r>
          </m:sup>
        </m:sSup>
      </m:oMath>
      <w:r w:rsidR="005C7A0B" w:rsidRPr="00926FB2">
        <w:t>.</w:t>
      </w:r>
      <w:r w:rsidR="00A86FC3" w:rsidRPr="00926FB2">
        <w:tab/>
      </w:r>
      <w:r w:rsidR="00A86FC3" w:rsidRPr="00926FB2">
        <w:tab/>
      </w:r>
      <w:r w:rsidR="00A86FC3" w:rsidRPr="00926FB2">
        <w:tab/>
      </w:r>
      <w:r w:rsidR="00A86FC3" w:rsidRPr="00926FB2">
        <w:tab/>
      </w:r>
      <w:r w:rsidR="00A86FC3" w:rsidRPr="00926FB2">
        <w:tab/>
        <w:t>(3.3</w:t>
      </w:r>
      <w:r w:rsidR="002B752A" w:rsidRPr="00926FB2">
        <w:t>6</w:t>
      </w:r>
      <w:r w:rsidR="00A86FC3" w:rsidRPr="00926FB2">
        <w:t>)</w:t>
      </w:r>
    </w:p>
    <w:p w14:paraId="0B4CE7CB" w14:textId="77777777" w:rsidR="00A86FC3" w:rsidRPr="00926FB2" w:rsidRDefault="00A86FC3" w:rsidP="00B506E7">
      <w:pPr>
        <w:ind w:firstLine="567"/>
        <w:jc w:val="both"/>
      </w:pPr>
    </w:p>
    <w:p w14:paraId="5E57691D" w14:textId="2458E81D" w:rsidR="00A86FC3" w:rsidRPr="00926FB2" w:rsidRDefault="00A86FC3" w:rsidP="00D753DA">
      <w:pPr>
        <w:ind w:firstLine="709"/>
        <w:jc w:val="both"/>
      </w:pPr>
      <w:r w:rsidRPr="00926FB2">
        <w:t xml:space="preserve">Учитывая, что </w:t>
      </w:r>
      <m:oMath>
        <m:sSup>
          <m:sSupPr>
            <m:ctrlPr>
              <w:rPr>
                <w:rFonts w:ascii="Cambria Math" w:hAnsi="Cambria Math"/>
              </w:rPr>
            </m:ctrlPr>
          </m:sSupPr>
          <m:e>
            <m:r>
              <w:rPr>
                <w:rFonts w:ascii="Cambria Math" w:hAnsi="Cambria Math"/>
              </w:rPr>
              <m:t>G</m:t>
            </m:r>
          </m:e>
          <m:sup>
            <m:r>
              <m:rPr>
                <m:sty m:val="p"/>
              </m:rPr>
              <w:rPr>
                <w:rFonts w:ascii="Cambria Math" w:hAnsi="Cambria Math"/>
              </w:rPr>
              <m:t>0</m:t>
            </m:r>
          </m:sup>
        </m:sSup>
        <m:r>
          <m:rPr>
            <m:sty m:val="p"/>
          </m:rPr>
          <w:rPr>
            <w:rFonts w:ascii="Cambria Math" w:hAnsi="Cambria Math"/>
          </w:rPr>
          <m:t>=</m:t>
        </m:r>
        <m:r>
          <w:rPr>
            <w:rFonts w:ascii="Cambria Math" w:hAnsi="Cambria Math"/>
          </w:rPr>
          <m:t>σS</m:t>
        </m:r>
      </m:oMath>
      <w:r w:rsidRPr="00926FB2">
        <w:t xml:space="preserve">, </w:t>
      </w:r>
      <m:oMath>
        <m:r>
          <w:rPr>
            <w:rFonts w:ascii="Cambria Math" w:hAnsi="Cambria Math"/>
            <w:lang w:val="en-US"/>
          </w:rPr>
          <m:t>S</m:t>
        </m:r>
      </m:oMath>
      <w:r w:rsidRPr="00926FB2">
        <w:t xml:space="preserve"> </w:t>
      </w:r>
      <w:r w:rsidR="002B752A" w:rsidRPr="00926FB2">
        <w:t>–</w:t>
      </w:r>
      <w:r w:rsidRPr="00926FB2">
        <w:t xml:space="preserve"> </w:t>
      </w:r>
      <w:r w:rsidR="002B752A" w:rsidRPr="00926FB2">
        <w:t xml:space="preserve">единичная </w:t>
      </w:r>
      <w:r w:rsidRPr="00926FB2">
        <w:t>площадь, получаем следующее уравнение связи вязкости раствора с ее поверхностным натяжением</w:t>
      </w:r>
      <w:r w:rsidR="002B752A" w:rsidRPr="00926FB2">
        <w:t xml:space="preserve"> наночастиц поверхностного слоя угля</w:t>
      </w:r>
      <w:r w:rsidRPr="00926FB2">
        <w:t xml:space="preserve"> </w:t>
      </w:r>
      <m:oMath>
        <m:r>
          <w:rPr>
            <w:rFonts w:ascii="Cambria Math" w:hAnsi="Cambria Math"/>
          </w:rPr>
          <m:t>σ</m:t>
        </m:r>
      </m:oMath>
      <w:r w:rsidRPr="00926FB2">
        <w:t>:</w:t>
      </w:r>
    </w:p>
    <w:p w14:paraId="6F5FF5E2" w14:textId="132DEBF1" w:rsidR="00A86FC3" w:rsidRPr="00926FB2" w:rsidRDefault="00CE4F49" w:rsidP="00B506E7">
      <w:pPr>
        <w:ind w:firstLine="567"/>
        <w:jc w:val="right"/>
      </w:pPr>
      <m:oMath>
        <m:r>
          <m:rPr>
            <m:sty m:val="p"/>
          </m:rPr>
          <w:rPr>
            <w:rFonts w:ascii="Cambria Math" w:hAnsi="Cambria Math"/>
          </w:rPr>
          <m:t>ν=</m:t>
        </m:r>
        <m:f>
          <m:fPr>
            <m:ctrlPr>
              <w:rPr>
                <w:rFonts w:ascii="Cambria Math" w:hAnsi="Cambria Math"/>
                <w:iCs/>
              </w:rPr>
            </m:ctrlPr>
          </m:fPr>
          <m:num>
            <m:r>
              <m:rPr>
                <m:sty m:val="p"/>
              </m:rPr>
              <w:rPr>
                <w:rFonts w:ascii="Cambria Math" w:hAnsi="Cambria Math"/>
              </w:rPr>
              <m:t>J</m:t>
            </m:r>
          </m:num>
          <m:den>
            <m:r>
              <m:rPr>
                <m:sty m:val="p"/>
              </m:rPr>
              <w:rPr>
                <w:rFonts w:ascii="Cambria Math" w:hAnsi="Cambria Math"/>
              </w:rPr>
              <m:t>σ</m:t>
            </m:r>
          </m:den>
        </m:f>
      </m:oMath>
      <w:r w:rsidR="00A86FC3" w:rsidRPr="00926FB2">
        <w:t>,</w:t>
      </w:r>
      <w:r w:rsidR="00A86FC3" w:rsidRPr="00926FB2">
        <w:tab/>
      </w:r>
      <w:r w:rsidR="00A86FC3" w:rsidRPr="00926FB2">
        <w:tab/>
      </w:r>
      <w:r w:rsidR="00A86FC3" w:rsidRPr="00926FB2">
        <w:tab/>
      </w:r>
      <w:r w:rsidR="00A86FC3" w:rsidRPr="00926FB2">
        <w:tab/>
      </w:r>
      <w:r w:rsidR="00A86FC3" w:rsidRPr="00926FB2">
        <w:tab/>
      </w:r>
      <w:r w:rsidR="00A86FC3" w:rsidRPr="00926FB2">
        <w:tab/>
        <w:t>(3.3</w:t>
      </w:r>
      <w:r w:rsidR="002B752A" w:rsidRPr="00926FB2">
        <w:t>7</w:t>
      </w:r>
      <w:r w:rsidR="00A86FC3" w:rsidRPr="00926FB2">
        <w:t>)</w:t>
      </w:r>
    </w:p>
    <w:p w14:paraId="3F6A0E40" w14:textId="77777777" w:rsidR="00D753DA" w:rsidRPr="00926FB2" w:rsidRDefault="00D753DA" w:rsidP="002B7C14">
      <w:pPr>
        <w:jc w:val="both"/>
      </w:pPr>
    </w:p>
    <w:p w14:paraId="00FE968B" w14:textId="01CD6360" w:rsidR="00A86FC3" w:rsidRPr="00926FB2" w:rsidRDefault="00A86FC3" w:rsidP="002B7C14">
      <w:pPr>
        <w:jc w:val="both"/>
      </w:pPr>
      <w:r w:rsidRPr="00926FB2">
        <w:t>где</w:t>
      </w:r>
      <w:r w:rsidR="004D6FFE" w:rsidRPr="00926FB2">
        <w:tab/>
      </w:r>
      <m:oMath>
        <m:r>
          <w:rPr>
            <w:rFonts w:ascii="Cambria Math" w:hAnsi="Cambria Math"/>
          </w:rPr>
          <m:t>J</m:t>
        </m:r>
      </m:oMath>
      <w:r w:rsidRPr="00926FB2">
        <w:t xml:space="preserve"> - постоянная жидкости при данных термодинамических условиях.</w:t>
      </w:r>
    </w:p>
    <w:p w14:paraId="41E20AFE" w14:textId="6FF34ED8" w:rsidR="00A86FC3" w:rsidRPr="00926FB2" w:rsidRDefault="00A86FC3" w:rsidP="00B506E7">
      <w:pPr>
        <w:ind w:firstLine="709"/>
        <w:jc w:val="both"/>
        <w:rPr>
          <w:b/>
        </w:rPr>
      </w:pPr>
      <w:r w:rsidRPr="00926FB2">
        <w:t>Связь кисло</w:t>
      </w:r>
      <w:r w:rsidR="00A8266C" w:rsidRPr="00926FB2">
        <w:t>тного потока со структурой угля</w:t>
      </w:r>
      <w:r w:rsidR="002B752A" w:rsidRPr="00926FB2">
        <w:t xml:space="preserve">. </w:t>
      </w:r>
      <w:r w:rsidRPr="00926FB2">
        <w:t>Уравнение (3.3</w:t>
      </w:r>
      <w:r w:rsidR="002B752A" w:rsidRPr="00926FB2">
        <w:t>7</w:t>
      </w:r>
      <w:r w:rsidRPr="00926FB2">
        <w:t>) справедливо и для угольного пласта, по которому водный раствор с кислотой пропорционален поверхностной энергии угля</w:t>
      </w:r>
      <w:r w:rsidR="002B752A" w:rsidRPr="00926FB2">
        <w:t xml:space="preserve"> </w:t>
      </w:r>
      <m:oMath>
        <m:sSub>
          <m:sSubPr>
            <m:ctrlPr>
              <w:rPr>
                <w:rFonts w:ascii="Cambria Math" w:hAnsi="Cambria Math"/>
              </w:rPr>
            </m:ctrlPr>
          </m:sSubPr>
          <m:e>
            <m:r>
              <w:rPr>
                <w:rFonts w:ascii="Cambria Math" w:hAnsi="Cambria Math"/>
              </w:rPr>
              <m:t>σ</m:t>
            </m:r>
          </m:e>
          <m:sub>
            <m:r>
              <w:rPr>
                <w:rFonts w:ascii="Cambria Math" w:hAnsi="Cambria Math"/>
              </w:rPr>
              <m:t>y</m:t>
            </m:r>
          </m:sub>
        </m:sSub>
      </m:oMath>
      <w:r w:rsidRPr="00926FB2">
        <w:t xml:space="preserve">. В </w:t>
      </w:r>
      <w:r w:rsidR="002B752A" w:rsidRPr="00926FB2">
        <w:t>таблице 3.13</w:t>
      </w:r>
      <w:r w:rsidRPr="00926FB2">
        <w:rPr>
          <w:bCs/>
        </w:rPr>
        <w:t xml:space="preserve"> приведены структурные хара</w:t>
      </w:r>
      <w:r w:rsidR="002B752A" w:rsidRPr="00926FB2">
        <w:rPr>
          <w:bCs/>
        </w:rPr>
        <w:t>ктеристики угля различных марок.</w:t>
      </w:r>
    </w:p>
    <w:p w14:paraId="17CC8A78" w14:textId="77777777" w:rsidR="00A86FC3" w:rsidRPr="00926FB2" w:rsidRDefault="00A86FC3" w:rsidP="00B506E7">
      <w:pPr>
        <w:ind w:firstLine="709"/>
        <w:jc w:val="both"/>
        <w:rPr>
          <w:bCs/>
        </w:rPr>
      </w:pPr>
    </w:p>
    <w:p w14:paraId="1CE8D485" w14:textId="3921E8AD" w:rsidR="00A86FC3" w:rsidRPr="00926FB2" w:rsidRDefault="00A86FC3" w:rsidP="00B506E7">
      <w:pPr>
        <w:jc w:val="both"/>
        <w:rPr>
          <w:bCs/>
        </w:rPr>
      </w:pPr>
      <w:bookmarkStart w:id="65" w:name="_Hlk120798287"/>
      <w:r w:rsidRPr="00926FB2">
        <w:rPr>
          <w:bCs/>
        </w:rPr>
        <w:t xml:space="preserve">Таблица 3.13. Поверхностная энергия и </w:t>
      </w:r>
      <w:r w:rsidR="002B752A" w:rsidRPr="00926FB2">
        <w:rPr>
          <w:bCs/>
        </w:rPr>
        <w:t xml:space="preserve">удельная </w:t>
      </w:r>
      <w:r w:rsidRPr="00926FB2">
        <w:rPr>
          <w:bCs/>
        </w:rPr>
        <w:t>теплоемкость марок угля</w:t>
      </w:r>
      <w:r w:rsidR="002B752A" w:rsidRPr="00926FB2">
        <w:rPr>
          <w:bCs/>
        </w:rPr>
        <w:t xml:space="preserve"> </w:t>
      </w:r>
      <w:r w:rsidR="004D6FFE" w:rsidRPr="00926FB2">
        <w:rPr>
          <w:bCs/>
        </w:rPr>
        <w:t>Карагандинского</w:t>
      </w:r>
      <w:r w:rsidR="002B752A" w:rsidRPr="00926FB2">
        <w:rPr>
          <w:bCs/>
        </w:rPr>
        <w:t xml:space="preserve"> бассейна.</w:t>
      </w:r>
    </w:p>
    <w:p w14:paraId="2B2DAB43" w14:textId="77777777" w:rsidR="00A86FC3" w:rsidRPr="00926FB2" w:rsidRDefault="00A86FC3" w:rsidP="00B506E7">
      <w:pPr>
        <w:ind w:firstLine="567"/>
        <w:jc w:val="both"/>
        <w:rPr>
          <w:bCs/>
        </w:rPr>
      </w:pPr>
    </w:p>
    <w:tbl>
      <w:tblPr>
        <w:tblW w:w="95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7"/>
        <w:gridCol w:w="1494"/>
        <w:gridCol w:w="1417"/>
        <w:gridCol w:w="1418"/>
        <w:gridCol w:w="2200"/>
      </w:tblGrid>
      <w:tr w:rsidR="009D56E2" w:rsidRPr="00926FB2" w14:paraId="795EF458" w14:textId="77777777" w:rsidTr="001A43E2">
        <w:trPr>
          <w:jc w:val="center"/>
        </w:trPr>
        <w:tc>
          <w:tcPr>
            <w:tcW w:w="2977" w:type="dxa"/>
            <w:tcBorders>
              <w:top w:val="single" w:sz="4" w:space="0" w:color="auto"/>
              <w:left w:val="single" w:sz="4" w:space="0" w:color="auto"/>
              <w:bottom w:val="single" w:sz="4" w:space="0" w:color="auto"/>
              <w:right w:val="single" w:sz="4" w:space="0" w:color="auto"/>
            </w:tcBorders>
            <w:shd w:val="clear" w:color="auto" w:fill="auto"/>
          </w:tcPr>
          <w:p w14:paraId="121004FB" w14:textId="77777777" w:rsidR="00A86FC3" w:rsidRPr="00926FB2" w:rsidRDefault="00A86FC3" w:rsidP="00B506E7">
            <w:pPr>
              <w:jc w:val="center"/>
              <w:rPr>
                <w:sz w:val="24"/>
                <w:szCs w:val="24"/>
              </w:rPr>
            </w:pPr>
            <w:r w:rsidRPr="00926FB2">
              <w:rPr>
                <w:sz w:val="24"/>
                <w:szCs w:val="24"/>
              </w:rPr>
              <w:t>Марка угля</w:t>
            </w:r>
          </w:p>
        </w:tc>
        <w:tc>
          <w:tcPr>
            <w:tcW w:w="1494" w:type="dxa"/>
            <w:tcBorders>
              <w:top w:val="single" w:sz="4" w:space="0" w:color="auto"/>
              <w:left w:val="single" w:sz="4" w:space="0" w:color="auto"/>
              <w:bottom w:val="single" w:sz="4" w:space="0" w:color="auto"/>
              <w:right w:val="single" w:sz="4" w:space="0" w:color="auto"/>
            </w:tcBorders>
            <w:shd w:val="clear" w:color="auto" w:fill="auto"/>
          </w:tcPr>
          <w:p w14:paraId="0B9BCA48" w14:textId="5D3ED3A3" w:rsidR="00A86FC3" w:rsidRPr="00926FB2" w:rsidRDefault="00CE4F49" w:rsidP="00B506E7">
            <w:pPr>
              <w:ind w:hanging="164"/>
              <w:jc w:val="center"/>
              <w:rPr>
                <w:sz w:val="24"/>
                <w:szCs w:val="24"/>
              </w:rPr>
            </w:pPr>
            <m:oMath>
              <m:r>
                <w:rPr>
                  <w:rFonts w:ascii="Cambria Math" w:hAnsi="Cambria Math"/>
                  <w:sz w:val="24"/>
                  <w:szCs w:val="24"/>
                  <w:lang w:val="en-US"/>
                </w:rPr>
                <m:t>R</m:t>
              </m:r>
              <m:r>
                <m:rPr>
                  <m:sty m:val="p"/>
                </m:rPr>
                <w:rPr>
                  <w:rFonts w:ascii="Cambria Math" w:hAnsi="Cambria Math"/>
                  <w:sz w:val="24"/>
                  <w:szCs w:val="24"/>
                  <w:lang w:val="en-US"/>
                </w:rPr>
                <m:t>(</m:t>
              </m:r>
              <m:r>
                <w:rPr>
                  <w:rFonts w:ascii="Cambria Math" w:hAnsi="Cambria Math"/>
                  <w:sz w:val="24"/>
                  <w:szCs w:val="24"/>
                  <w:lang w:val="en-US"/>
                </w:rPr>
                <m:t>I</m:t>
              </m:r>
              <m:r>
                <m:rPr>
                  <m:sty m:val="p"/>
                </m:rPr>
                <w:rPr>
                  <w:rFonts w:ascii="Cambria Math" w:hAnsi="Cambria Math"/>
                  <w:sz w:val="24"/>
                  <w:szCs w:val="24"/>
                  <w:lang w:val="en-US"/>
                </w:rPr>
                <m:t>)</m:t>
              </m:r>
            </m:oMath>
            <w:r w:rsidR="00A86FC3" w:rsidRPr="00926FB2">
              <w:rPr>
                <w:sz w:val="24"/>
                <w:szCs w:val="24"/>
              </w:rPr>
              <w:t>, нм</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72ABEF5D" w14:textId="7594883B" w:rsidR="00A86FC3" w:rsidRPr="00926FB2" w:rsidRDefault="00CE4F49" w:rsidP="00B506E7">
            <w:pPr>
              <w:jc w:val="center"/>
              <w:rPr>
                <w:sz w:val="24"/>
                <w:szCs w:val="24"/>
              </w:rPr>
            </w:pPr>
            <m:oMath>
              <m:r>
                <w:rPr>
                  <w:rFonts w:ascii="Cambria Math" w:hAnsi="Cambria Math"/>
                  <w:sz w:val="24"/>
                  <w:szCs w:val="24"/>
                  <w:lang w:val="en-US"/>
                </w:rPr>
                <m:t>T</m:t>
              </m:r>
              <m:r>
                <w:rPr>
                  <w:rFonts w:ascii="Cambria Math" w:hAnsi="Cambria Math"/>
                  <w:sz w:val="24"/>
                  <w:szCs w:val="24"/>
                  <w:vertAlign w:val="subscript"/>
                  <w:lang w:val="en-US"/>
                </w:rPr>
                <m:t>m</m:t>
              </m:r>
            </m:oMath>
            <w:r w:rsidR="00A86FC3" w:rsidRPr="00926FB2">
              <w:rPr>
                <w:sz w:val="24"/>
                <w:szCs w:val="24"/>
              </w:rPr>
              <w:t>, К</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90AC05D" w14:textId="20C050A7" w:rsidR="00A86FC3" w:rsidRPr="00926FB2" w:rsidRDefault="00CE4F49" w:rsidP="00B506E7">
            <w:pPr>
              <w:jc w:val="center"/>
              <w:rPr>
                <w:sz w:val="24"/>
                <w:szCs w:val="24"/>
              </w:rPr>
            </w:pPr>
            <m:oMath>
              <m:r>
                <w:rPr>
                  <w:rFonts w:ascii="Cambria Math" w:hAnsi="Cambria Math"/>
                  <w:sz w:val="24"/>
                  <w:szCs w:val="24"/>
                </w:rPr>
                <m:t>σ</m:t>
              </m:r>
            </m:oMath>
            <w:r w:rsidR="00A86FC3" w:rsidRPr="00926FB2">
              <w:rPr>
                <w:sz w:val="24"/>
                <w:szCs w:val="24"/>
              </w:rPr>
              <w:t>, мДж/м</w:t>
            </w:r>
            <w:r w:rsidR="00A86FC3" w:rsidRPr="00926FB2">
              <w:rPr>
                <w:sz w:val="24"/>
                <w:szCs w:val="24"/>
                <w:vertAlign w:val="superscript"/>
              </w:rPr>
              <w:t>2</w:t>
            </w:r>
          </w:p>
        </w:tc>
        <w:tc>
          <w:tcPr>
            <w:tcW w:w="2200" w:type="dxa"/>
            <w:tcBorders>
              <w:top w:val="single" w:sz="4" w:space="0" w:color="auto"/>
              <w:left w:val="single" w:sz="4" w:space="0" w:color="auto"/>
              <w:bottom w:val="single" w:sz="4" w:space="0" w:color="auto"/>
              <w:right w:val="single" w:sz="4" w:space="0" w:color="auto"/>
            </w:tcBorders>
          </w:tcPr>
          <w:p w14:paraId="3C829A1C" w14:textId="77777777" w:rsidR="00A86FC3" w:rsidRPr="00926FB2" w:rsidRDefault="00A86FC3" w:rsidP="00B506E7">
            <w:pPr>
              <w:jc w:val="center"/>
              <w:rPr>
                <w:sz w:val="24"/>
                <w:szCs w:val="24"/>
              </w:rPr>
            </w:pPr>
            <w:r w:rsidRPr="00926FB2">
              <w:rPr>
                <w:sz w:val="24"/>
                <w:szCs w:val="24"/>
              </w:rPr>
              <w:t>Теплоемкость, Дж/кг К</w:t>
            </w:r>
          </w:p>
        </w:tc>
      </w:tr>
      <w:tr w:rsidR="009D56E2" w:rsidRPr="00926FB2" w14:paraId="113749FC" w14:textId="77777777" w:rsidTr="001A43E2">
        <w:trPr>
          <w:jc w:val="center"/>
        </w:trPr>
        <w:tc>
          <w:tcPr>
            <w:tcW w:w="2977" w:type="dxa"/>
            <w:tcBorders>
              <w:top w:val="single" w:sz="4" w:space="0" w:color="auto"/>
              <w:left w:val="single" w:sz="4" w:space="0" w:color="auto"/>
              <w:bottom w:val="single" w:sz="4" w:space="0" w:color="auto"/>
              <w:right w:val="single" w:sz="4" w:space="0" w:color="auto"/>
            </w:tcBorders>
            <w:shd w:val="clear" w:color="auto" w:fill="auto"/>
          </w:tcPr>
          <w:p w14:paraId="4AD0BB72" w14:textId="77777777" w:rsidR="00A86FC3" w:rsidRPr="00926FB2" w:rsidRDefault="00A86FC3" w:rsidP="00B506E7">
            <w:pPr>
              <w:jc w:val="center"/>
              <w:rPr>
                <w:sz w:val="24"/>
                <w:szCs w:val="24"/>
              </w:rPr>
            </w:pPr>
            <w:r w:rsidRPr="00926FB2">
              <w:rPr>
                <w:sz w:val="24"/>
                <w:szCs w:val="24"/>
              </w:rPr>
              <w:t xml:space="preserve">Бурые </w:t>
            </w:r>
            <w:r w:rsidRPr="00926FB2">
              <w:rPr>
                <w:b/>
                <w:sz w:val="24"/>
                <w:szCs w:val="24"/>
              </w:rPr>
              <w:t>Б</w:t>
            </w:r>
          </w:p>
        </w:tc>
        <w:tc>
          <w:tcPr>
            <w:tcW w:w="1494" w:type="dxa"/>
            <w:tcBorders>
              <w:top w:val="single" w:sz="4" w:space="0" w:color="auto"/>
              <w:left w:val="single" w:sz="4" w:space="0" w:color="auto"/>
              <w:bottom w:val="single" w:sz="4" w:space="0" w:color="auto"/>
              <w:right w:val="single" w:sz="4" w:space="0" w:color="auto"/>
            </w:tcBorders>
            <w:shd w:val="clear" w:color="auto" w:fill="auto"/>
          </w:tcPr>
          <w:p w14:paraId="44B3D869" w14:textId="77777777" w:rsidR="00A86FC3" w:rsidRPr="00926FB2" w:rsidRDefault="00A86FC3" w:rsidP="00B506E7">
            <w:pPr>
              <w:ind w:hanging="164"/>
              <w:jc w:val="center"/>
              <w:rPr>
                <w:sz w:val="24"/>
                <w:szCs w:val="24"/>
              </w:rPr>
            </w:pPr>
            <w:r w:rsidRPr="00926FB2">
              <w:rPr>
                <w:sz w:val="24"/>
                <w:szCs w:val="24"/>
              </w:rPr>
              <w:t>214.2</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4281FF5F" w14:textId="77777777" w:rsidR="00A86FC3" w:rsidRPr="00926FB2" w:rsidRDefault="00A86FC3" w:rsidP="00B506E7">
            <w:pPr>
              <w:jc w:val="center"/>
              <w:rPr>
                <w:sz w:val="24"/>
                <w:szCs w:val="24"/>
              </w:rPr>
            </w:pPr>
            <w:r w:rsidRPr="00926FB2">
              <w:rPr>
                <w:sz w:val="24"/>
                <w:szCs w:val="24"/>
              </w:rPr>
              <w:t>1473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02EC771" w14:textId="77777777" w:rsidR="00A86FC3" w:rsidRPr="00926FB2" w:rsidRDefault="00A86FC3" w:rsidP="00B506E7">
            <w:pPr>
              <w:jc w:val="center"/>
              <w:rPr>
                <w:sz w:val="24"/>
                <w:szCs w:val="24"/>
              </w:rPr>
            </w:pPr>
            <w:r w:rsidRPr="00926FB2">
              <w:rPr>
                <w:sz w:val="24"/>
                <w:szCs w:val="24"/>
              </w:rPr>
              <w:t>1178</w:t>
            </w:r>
          </w:p>
        </w:tc>
        <w:tc>
          <w:tcPr>
            <w:tcW w:w="2200" w:type="dxa"/>
            <w:tcBorders>
              <w:top w:val="single" w:sz="4" w:space="0" w:color="auto"/>
              <w:left w:val="single" w:sz="4" w:space="0" w:color="auto"/>
              <w:bottom w:val="single" w:sz="4" w:space="0" w:color="auto"/>
              <w:right w:val="single" w:sz="4" w:space="0" w:color="auto"/>
            </w:tcBorders>
          </w:tcPr>
          <w:p w14:paraId="6DA5EB0D" w14:textId="77777777" w:rsidR="00A86FC3" w:rsidRPr="00926FB2" w:rsidRDefault="00A86FC3" w:rsidP="00B506E7">
            <w:pPr>
              <w:jc w:val="center"/>
              <w:rPr>
                <w:sz w:val="24"/>
                <w:szCs w:val="24"/>
              </w:rPr>
            </w:pPr>
            <w:r w:rsidRPr="00926FB2">
              <w:rPr>
                <w:sz w:val="24"/>
                <w:szCs w:val="24"/>
              </w:rPr>
              <w:t>1440</w:t>
            </w:r>
          </w:p>
        </w:tc>
      </w:tr>
      <w:tr w:rsidR="009D56E2" w:rsidRPr="00926FB2" w14:paraId="0ABA4AED" w14:textId="77777777" w:rsidTr="001A43E2">
        <w:trPr>
          <w:jc w:val="center"/>
        </w:trPr>
        <w:tc>
          <w:tcPr>
            <w:tcW w:w="2977" w:type="dxa"/>
            <w:tcBorders>
              <w:top w:val="single" w:sz="4" w:space="0" w:color="auto"/>
              <w:left w:val="single" w:sz="4" w:space="0" w:color="auto"/>
              <w:bottom w:val="single" w:sz="4" w:space="0" w:color="auto"/>
              <w:right w:val="single" w:sz="4" w:space="0" w:color="auto"/>
            </w:tcBorders>
            <w:shd w:val="clear" w:color="auto" w:fill="auto"/>
          </w:tcPr>
          <w:p w14:paraId="111E108E" w14:textId="77777777" w:rsidR="00A86FC3" w:rsidRPr="00926FB2" w:rsidRDefault="00A86FC3" w:rsidP="00B506E7">
            <w:pPr>
              <w:jc w:val="center"/>
              <w:rPr>
                <w:sz w:val="24"/>
                <w:szCs w:val="24"/>
              </w:rPr>
            </w:pPr>
            <w:r w:rsidRPr="00926FB2">
              <w:rPr>
                <w:sz w:val="24"/>
                <w:szCs w:val="24"/>
              </w:rPr>
              <w:t xml:space="preserve">Длиннопламенные </w:t>
            </w:r>
            <w:r w:rsidRPr="00926FB2">
              <w:rPr>
                <w:b/>
                <w:sz w:val="24"/>
                <w:szCs w:val="24"/>
              </w:rPr>
              <w:t>Д</w:t>
            </w:r>
          </w:p>
        </w:tc>
        <w:tc>
          <w:tcPr>
            <w:tcW w:w="1494" w:type="dxa"/>
            <w:tcBorders>
              <w:top w:val="single" w:sz="4" w:space="0" w:color="auto"/>
              <w:left w:val="single" w:sz="4" w:space="0" w:color="auto"/>
              <w:bottom w:val="single" w:sz="4" w:space="0" w:color="auto"/>
              <w:right w:val="single" w:sz="4" w:space="0" w:color="auto"/>
            </w:tcBorders>
            <w:shd w:val="clear" w:color="auto" w:fill="auto"/>
          </w:tcPr>
          <w:p w14:paraId="496DE06A" w14:textId="77777777" w:rsidR="00A86FC3" w:rsidRPr="00926FB2" w:rsidRDefault="00A86FC3" w:rsidP="00B506E7">
            <w:pPr>
              <w:ind w:hanging="164"/>
              <w:jc w:val="center"/>
              <w:rPr>
                <w:sz w:val="24"/>
                <w:szCs w:val="24"/>
              </w:rPr>
            </w:pPr>
            <w:r w:rsidRPr="00926FB2">
              <w:rPr>
                <w:sz w:val="24"/>
                <w:szCs w:val="24"/>
              </w:rPr>
              <w:t>198.7</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174731A1" w14:textId="77777777" w:rsidR="00A86FC3" w:rsidRPr="00926FB2" w:rsidRDefault="00A86FC3" w:rsidP="00B506E7">
            <w:pPr>
              <w:jc w:val="center"/>
              <w:rPr>
                <w:sz w:val="24"/>
                <w:szCs w:val="24"/>
              </w:rPr>
            </w:pPr>
            <w:r w:rsidRPr="00926FB2">
              <w:rPr>
                <w:sz w:val="24"/>
                <w:szCs w:val="24"/>
              </w:rPr>
              <w:t>1588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147AF47" w14:textId="77777777" w:rsidR="00A86FC3" w:rsidRPr="00926FB2" w:rsidRDefault="00A86FC3" w:rsidP="00B506E7">
            <w:pPr>
              <w:jc w:val="center"/>
              <w:rPr>
                <w:sz w:val="24"/>
                <w:szCs w:val="24"/>
              </w:rPr>
            </w:pPr>
            <w:r w:rsidRPr="00926FB2">
              <w:rPr>
                <w:sz w:val="24"/>
                <w:szCs w:val="24"/>
              </w:rPr>
              <w:t>1270</w:t>
            </w:r>
          </w:p>
        </w:tc>
        <w:tc>
          <w:tcPr>
            <w:tcW w:w="2200" w:type="dxa"/>
            <w:tcBorders>
              <w:top w:val="single" w:sz="4" w:space="0" w:color="auto"/>
              <w:left w:val="single" w:sz="4" w:space="0" w:color="auto"/>
              <w:bottom w:val="single" w:sz="4" w:space="0" w:color="auto"/>
              <w:right w:val="single" w:sz="4" w:space="0" w:color="auto"/>
            </w:tcBorders>
          </w:tcPr>
          <w:p w14:paraId="561BFCB3" w14:textId="77777777" w:rsidR="00A86FC3" w:rsidRPr="00926FB2" w:rsidRDefault="00A86FC3" w:rsidP="00B506E7">
            <w:pPr>
              <w:jc w:val="center"/>
              <w:rPr>
                <w:sz w:val="24"/>
                <w:szCs w:val="24"/>
              </w:rPr>
            </w:pPr>
            <w:r w:rsidRPr="00926FB2">
              <w:rPr>
                <w:sz w:val="24"/>
                <w:szCs w:val="24"/>
              </w:rPr>
              <w:t>1380</w:t>
            </w:r>
          </w:p>
        </w:tc>
      </w:tr>
      <w:tr w:rsidR="009D56E2" w:rsidRPr="00926FB2" w14:paraId="5815DB26" w14:textId="77777777" w:rsidTr="001A43E2">
        <w:trPr>
          <w:jc w:val="center"/>
        </w:trPr>
        <w:tc>
          <w:tcPr>
            <w:tcW w:w="2977" w:type="dxa"/>
            <w:tcBorders>
              <w:top w:val="single" w:sz="4" w:space="0" w:color="auto"/>
              <w:left w:val="single" w:sz="4" w:space="0" w:color="auto"/>
              <w:bottom w:val="single" w:sz="4" w:space="0" w:color="auto"/>
              <w:right w:val="single" w:sz="4" w:space="0" w:color="auto"/>
            </w:tcBorders>
            <w:shd w:val="clear" w:color="auto" w:fill="auto"/>
          </w:tcPr>
          <w:p w14:paraId="27D92F28" w14:textId="77777777" w:rsidR="00A86FC3" w:rsidRPr="00926FB2" w:rsidRDefault="00A86FC3" w:rsidP="00B506E7">
            <w:pPr>
              <w:jc w:val="center"/>
              <w:rPr>
                <w:sz w:val="24"/>
                <w:szCs w:val="24"/>
              </w:rPr>
            </w:pPr>
            <w:r w:rsidRPr="00926FB2">
              <w:rPr>
                <w:sz w:val="24"/>
                <w:szCs w:val="24"/>
              </w:rPr>
              <w:t xml:space="preserve">Газовые </w:t>
            </w:r>
            <w:r w:rsidRPr="00926FB2">
              <w:rPr>
                <w:b/>
                <w:sz w:val="24"/>
                <w:szCs w:val="24"/>
              </w:rPr>
              <w:t>Г</w:t>
            </w:r>
          </w:p>
        </w:tc>
        <w:tc>
          <w:tcPr>
            <w:tcW w:w="1494" w:type="dxa"/>
            <w:tcBorders>
              <w:top w:val="single" w:sz="4" w:space="0" w:color="auto"/>
              <w:left w:val="single" w:sz="4" w:space="0" w:color="auto"/>
              <w:bottom w:val="single" w:sz="4" w:space="0" w:color="auto"/>
              <w:right w:val="single" w:sz="4" w:space="0" w:color="auto"/>
            </w:tcBorders>
            <w:shd w:val="clear" w:color="auto" w:fill="auto"/>
          </w:tcPr>
          <w:p w14:paraId="51F2C8D4" w14:textId="77777777" w:rsidR="00A86FC3" w:rsidRPr="00926FB2" w:rsidRDefault="00A86FC3" w:rsidP="00B506E7">
            <w:pPr>
              <w:ind w:hanging="164"/>
              <w:jc w:val="center"/>
              <w:rPr>
                <w:sz w:val="24"/>
                <w:szCs w:val="24"/>
              </w:rPr>
            </w:pPr>
            <w:r w:rsidRPr="00926FB2">
              <w:rPr>
                <w:sz w:val="24"/>
                <w:szCs w:val="24"/>
              </w:rPr>
              <w:t>198.5</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6A0F48CD" w14:textId="77777777" w:rsidR="00A86FC3" w:rsidRPr="00926FB2" w:rsidRDefault="00A86FC3" w:rsidP="00B506E7">
            <w:pPr>
              <w:jc w:val="center"/>
              <w:rPr>
                <w:sz w:val="24"/>
                <w:szCs w:val="24"/>
              </w:rPr>
            </w:pPr>
            <w:r w:rsidRPr="00926FB2">
              <w:rPr>
                <w:sz w:val="24"/>
                <w:szCs w:val="24"/>
              </w:rPr>
              <w:t>1590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768CDDE" w14:textId="77777777" w:rsidR="00A86FC3" w:rsidRPr="00926FB2" w:rsidRDefault="00A86FC3" w:rsidP="00B506E7">
            <w:pPr>
              <w:jc w:val="center"/>
              <w:rPr>
                <w:sz w:val="24"/>
                <w:szCs w:val="24"/>
              </w:rPr>
            </w:pPr>
            <w:r w:rsidRPr="00926FB2">
              <w:rPr>
                <w:sz w:val="24"/>
                <w:szCs w:val="24"/>
              </w:rPr>
              <w:t>1272</w:t>
            </w:r>
          </w:p>
        </w:tc>
        <w:tc>
          <w:tcPr>
            <w:tcW w:w="2200" w:type="dxa"/>
            <w:tcBorders>
              <w:top w:val="single" w:sz="4" w:space="0" w:color="auto"/>
              <w:left w:val="single" w:sz="4" w:space="0" w:color="auto"/>
              <w:bottom w:val="single" w:sz="4" w:space="0" w:color="auto"/>
              <w:right w:val="single" w:sz="4" w:space="0" w:color="auto"/>
            </w:tcBorders>
          </w:tcPr>
          <w:p w14:paraId="3AAE9EFB" w14:textId="77777777" w:rsidR="00A86FC3" w:rsidRPr="00926FB2" w:rsidRDefault="00A86FC3" w:rsidP="00B506E7">
            <w:pPr>
              <w:jc w:val="center"/>
              <w:rPr>
                <w:sz w:val="24"/>
                <w:szCs w:val="24"/>
              </w:rPr>
            </w:pPr>
            <w:r w:rsidRPr="00926FB2">
              <w:rPr>
                <w:sz w:val="24"/>
                <w:szCs w:val="24"/>
              </w:rPr>
              <w:t>1333</w:t>
            </w:r>
          </w:p>
        </w:tc>
      </w:tr>
      <w:tr w:rsidR="009D56E2" w:rsidRPr="00926FB2" w14:paraId="20A1B9F9" w14:textId="77777777" w:rsidTr="001A43E2">
        <w:trPr>
          <w:jc w:val="center"/>
        </w:trPr>
        <w:tc>
          <w:tcPr>
            <w:tcW w:w="2977" w:type="dxa"/>
            <w:tcBorders>
              <w:top w:val="single" w:sz="4" w:space="0" w:color="auto"/>
              <w:left w:val="single" w:sz="4" w:space="0" w:color="auto"/>
              <w:bottom w:val="single" w:sz="4" w:space="0" w:color="auto"/>
              <w:right w:val="single" w:sz="4" w:space="0" w:color="auto"/>
            </w:tcBorders>
            <w:shd w:val="clear" w:color="auto" w:fill="auto"/>
          </w:tcPr>
          <w:p w14:paraId="59852415" w14:textId="77777777" w:rsidR="00A86FC3" w:rsidRPr="00926FB2" w:rsidRDefault="00A86FC3" w:rsidP="00B506E7">
            <w:pPr>
              <w:jc w:val="center"/>
              <w:rPr>
                <w:sz w:val="24"/>
                <w:szCs w:val="24"/>
              </w:rPr>
            </w:pPr>
            <w:r w:rsidRPr="00926FB2">
              <w:rPr>
                <w:sz w:val="24"/>
                <w:szCs w:val="24"/>
              </w:rPr>
              <w:t xml:space="preserve">Жирные </w:t>
            </w:r>
            <w:r w:rsidRPr="00926FB2">
              <w:rPr>
                <w:b/>
                <w:sz w:val="24"/>
                <w:szCs w:val="24"/>
              </w:rPr>
              <w:t>Ж</w:t>
            </w:r>
          </w:p>
        </w:tc>
        <w:tc>
          <w:tcPr>
            <w:tcW w:w="1494" w:type="dxa"/>
            <w:tcBorders>
              <w:top w:val="single" w:sz="4" w:space="0" w:color="auto"/>
              <w:left w:val="single" w:sz="4" w:space="0" w:color="auto"/>
              <w:bottom w:val="single" w:sz="4" w:space="0" w:color="auto"/>
              <w:right w:val="single" w:sz="4" w:space="0" w:color="auto"/>
            </w:tcBorders>
            <w:shd w:val="clear" w:color="auto" w:fill="auto"/>
          </w:tcPr>
          <w:p w14:paraId="63C62D51" w14:textId="77777777" w:rsidR="00A86FC3" w:rsidRPr="00926FB2" w:rsidRDefault="00A86FC3" w:rsidP="00B506E7">
            <w:pPr>
              <w:ind w:hanging="164"/>
              <w:jc w:val="center"/>
              <w:rPr>
                <w:sz w:val="24"/>
                <w:szCs w:val="24"/>
              </w:rPr>
            </w:pPr>
            <w:r w:rsidRPr="00926FB2">
              <w:rPr>
                <w:sz w:val="24"/>
                <w:szCs w:val="24"/>
              </w:rPr>
              <w:t>190.4</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44C567A6" w14:textId="77777777" w:rsidR="00A86FC3" w:rsidRPr="00926FB2" w:rsidRDefault="00A86FC3" w:rsidP="00B506E7">
            <w:pPr>
              <w:jc w:val="center"/>
              <w:rPr>
                <w:sz w:val="24"/>
                <w:szCs w:val="24"/>
              </w:rPr>
            </w:pPr>
            <w:r w:rsidRPr="00926FB2">
              <w:rPr>
                <w:sz w:val="24"/>
                <w:szCs w:val="24"/>
              </w:rPr>
              <w:t>1657</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426225F" w14:textId="77777777" w:rsidR="00A86FC3" w:rsidRPr="00926FB2" w:rsidRDefault="00A86FC3" w:rsidP="00B506E7">
            <w:pPr>
              <w:jc w:val="center"/>
              <w:rPr>
                <w:sz w:val="24"/>
                <w:szCs w:val="24"/>
              </w:rPr>
            </w:pPr>
            <w:r w:rsidRPr="00926FB2">
              <w:rPr>
                <w:sz w:val="24"/>
                <w:szCs w:val="24"/>
              </w:rPr>
              <w:t>1326</w:t>
            </w:r>
          </w:p>
        </w:tc>
        <w:tc>
          <w:tcPr>
            <w:tcW w:w="2200" w:type="dxa"/>
            <w:tcBorders>
              <w:top w:val="single" w:sz="4" w:space="0" w:color="auto"/>
              <w:left w:val="single" w:sz="4" w:space="0" w:color="auto"/>
              <w:bottom w:val="single" w:sz="4" w:space="0" w:color="auto"/>
              <w:right w:val="single" w:sz="4" w:space="0" w:color="auto"/>
            </w:tcBorders>
          </w:tcPr>
          <w:p w14:paraId="260172E6" w14:textId="77777777" w:rsidR="00A86FC3" w:rsidRPr="00926FB2" w:rsidRDefault="00A86FC3" w:rsidP="00B506E7">
            <w:pPr>
              <w:jc w:val="center"/>
              <w:rPr>
                <w:sz w:val="24"/>
                <w:szCs w:val="24"/>
              </w:rPr>
            </w:pPr>
            <w:r w:rsidRPr="00926FB2">
              <w:rPr>
                <w:sz w:val="24"/>
                <w:szCs w:val="24"/>
              </w:rPr>
              <w:t>1280</w:t>
            </w:r>
          </w:p>
        </w:tc>
      </w:tr>
      <w:tr w:rsidR="009D56E2" w:rsidRPr="00926FB2" w14:paraId="6DAE2C9E" w14:textId="77777777" w:rsidTr="001A43E2">
        <w:trPr>
          <w:jc w:val="center"/>
        </w:trPr>
        <w:tc>
          <w:tcPr>
            <w:tcW w:w="2977" w:type="dxa"/>
            <w:tcBorders>
              <w:top w:val="single" w:sz="4" w:space="0" w:color="auto"/>
              <w:left w:val="single" w:sz="4" w:space="0" w:color="auto"/>
              <w:bottom w:val="single" w:sz="4" w:space="0" w:color="auto"/>
              <w:right w:val="single" w:sz="4" w:space="0" w:color="auto"/>
            </w:tcBorders>
            <w:shd w:val="clear" w:color="auto" w:fill="auto"/>
          </w:tcPr>
          <w:p w14:paraId="776845D1" w14:textId="77777777" w:rsidR="00A86FC3" w:rsidRPr="00926FB2" w:rsidRDefault="00A86FC3" w:rsidP="00B506E7">
            <w:pPr>
              <w:jc w:val="center"/>
              <w:rPr>
                <w:sz w:val="24"/>
                <w:szCs w:val="24"/>
              </w:rPr>
            </w:pPr>
            <w:r w:rsidRPr="00926FB2">
              <w:rPr>
                <w:sz w:val="24"/>
                <w:szCs w:val="24"/>
              </w:rPr>
              <w:t xml:space="preserve">Коксовые </w:t>
            </w:r>
            <w:r w:rsidRPr="00926FB2">
              <w:rPr>
                <w:b/>
                <w:sz w:val="24"/>
                <w:szCs w:val="24"/>
              </w:rPr>
              <w:t>К</w:t>
            </w:r>
          </w:p>
        </w:tc>
        <w:tc>
          <w:tcPr>
            <w:tcW w:w="1494" w:type="dxa"/>
            <w:tcBorders>
              <w:top w:val="single" w:sz="4" w:space="0" w:color="auto"/>
              <w:left w:val="single" w:sz="4" w:space="0" w:color="auto"/>
              <w:bottom w:val="single" w:sz="4" w:space="0" w:color="auto"/>
              <w:right w:val="single" w:sz="4" w:space="0" w:color="auto"/>
            </w:tcBorders>
            <w:shd w:val="clear" w:color="auto" w:fill="auto"/>
          </w:tcPr>
          <w:p w14:paraId="764B6440" w14:textId="77777777" w:rsidR="00A86FC3" w:rsidRPr="00926FB2" w:rsidRDefault="00A86FC3" w:rsidP="00B506E7">
            <w:pPr>
              <w:ind w:hanging="164"/>
              <w:jc w:val="center"/>
              <w:rPr>
                <w:sz w:val="24"/>
                <w:szCs w:val="24"/>
              </w:rPr>
            </w:pPr>
            <w:r w:rsidRPr="00926FB2">
              <w:rPr>
                <w:sz w:val="24"/>
                <w:szCs w:val="24"/>
              </w:rPr>
              <w:t>180.8</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4551D8DF" w14:textId="77777777" w:rsidR="00A86FC3" w:rsidRPr="00926FB2" w:rsidRDefault="00A86FC3" w:rsidP="00B506E7">
            <w:pPr>
              <w:jc w:val="center"/>
              <w:rPr>
                <w:sz w:val="24"/>
                <w:szCs w:val="24"/>
              </w:rPr>
            </w:pPr>
            <w:r w:rsidRPr="00926FB2">
              <w:rPr>
                <w:sz w:val="24"/>
                <w:szCs w:val="24"/>
              </w:rPr>
              <w:t>1745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FF9B2F5" w14:textId="77777777" w:rsidR="00A86FC3" w:rsidRPr="00926FB2" w:rsidRDefault="00A86FC3" w:rsidP="00B506E7">
            <w:pPr>
              <w:jc w:val="center"/>
              <w:rPr>
                <w:sz w:val="24"/>
                <w:szCs w:val="24"/>
              </w:rPr>
            </w:pPr>
            <w:r w:rsidRPr="00926FB2">
              <w:rPr>
                <w:sz w:val="24"/>
                <w:szCs w:val="24"/>
              </w:rPr>
              <w:t>1396</w:t>
            </w:r>
          </w:p>
        </w:tc>
        <w:tc>
          <w:tcPr>
            <w:tcW w:w="2200" w:type="dxa"/>
            <w:tcBorders>
              <w:top w:val="single" w:sz="4" w:space="0" w:color="auto"/>
              <w:left w:val="single" w:sz="4" w:space="0" w:color="auto"/>
              <w:bottom w:val="single" w:sz="4" w:space="0" w:color="auto"/>
              <w:right w:val="single" w:sz="4" w:space="0" w:color="auto"/>
            </w:tcBorders>
          </w:tcPr>
          <w:p w14:paraId="595359F0" w14:textId="77777777" w:rsidR="00A86FC3" w:rsidRPr="00926FB2" w:rsidRDefault="00A86FC3" w:rsidP="00B506E7">
            <w:pPr>
              <w:jc w:val="center"/>
              <w:rPr>
                <w:sz w:val="24"/>
                <w:szCs w:val="24"/>
              </w:rPr>
            </w:pPr>
            <w:r w:rsidRPr="00926FB2">
              <w:rPr>
                <w:sz w:val="24"/>
                <w:szCs w:val="24"/>
              </w:rPr>
              <w:t>1080</w:t>
            </w:r>
          </w:p>
        </w:tc>
      </w:tr>
      <w:tr w:rsidR="009D56E2" w:rsidRPr="00926FB2" w14:paraId="6F4DFF0A" w14:textId="77777777" w:rsidTr="001A43E2">
        <w:trPr>
          <w:jc w:val="center"/>
        </w:trPr>
        <w:tc>
          <w:tcPr>
            <w:tcW w:w="2977" w:type="dxa"/>
            <w:tcBorders>
              <w:top w:val="single" w:sz="4" w:space="0" w:color="auto"/>
              <w:left w:val="single" w:sz="4" w:space="0" w:color="auto"/>
              <w:bottom w:val="single" w:sz="4" w:space="0" w:color="auto"/>
              <w:right w:val="single" w:sz="4" w:space="0" w:color="auto"/>
            </w:tcBorders>
            <w:shd w:val="clear" w:color="auto" w:fill="auto"/>
          </w:tcPr>
          <w:p w14:paraId="4DF2A0D5" w14:textId="77777777" w:rsidR="00A86FC3" w:rsidRPr="00926FB2" w:rsidRDefault="00A86FC3" w:rsidP="00B506E7">
            <w:pPr>
              <w:jc w:val="center"/>
              <w:rPr>
                <w:sz w:val="24"/>
                <w:szCs w:val="24"/>
              </w:rPr>
            </w:pPr>
            <w:r w:rsidRPr="00926FB2">
              <w:rPr>
                <w:sz w:val="24"/>
                <w:szCs w:val="24"/>
              </w:rPr>
              <w:t xml:space="preserve">Отощенно-спекающие </w:t>
            </w:r>
            <w:r w:rsidRPr="00926FB2">
              <w:rPr>
                <w:b/>
                <w:sz w:val="24"/>
                <w:szCs w:val="24"/>
              </w:rPr>
              <w:t>ОС</w:t>
            </w:r>
          </w:p>
        </w:tc>
        <w:tc>
          <w:tcPr>
            <w:tcW w:w="1494" w:type="dxa"/>
            <w:tcBorders>
              <w:top w:val="single" w:sz="4" w:space="0" w:color="auto"/>
              <w:left w:val="single" w:sz="4" w:space="0" w:color="auto"/>
              <w:bottom w:val="single" w:sz="4" w:space="0" w:color="auto"/>
              <w:right w:val="single" w:sz="4" w:space="0" w:color="auto"/>
            </w:tcBorders>
            <w:shd w:val="clear" w:color="auto" w:fill="auto"/>
          </w:tcPr>
          <w:p w14:paraId="7010F9E5" w14:textId="77777777" w:rsidR="00A86FC3" w:rsidRPr="00926FB2" w:rsidRDefault="00A86FC3" w:rsidP="00B506E7">
            <w:pPr>
              <w:ind w:hanging="164"/>
              <w:jc w:val="center"/>
              <w:rPr>
                <w:sz w:val="24"/>
                <w:szCs w:val="24"/>
              </w:rPr>
            </w:pPr>
            <w:r w:rsidRPr="00926FB2">
              <w:rPr>
                <w:sz w:val="24"/>
                <w:szCs w:val="24"/>
              </w:rPr>
              <w:t>197.4</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564FC352" w14:textId="77777777" w:rsidR="00A86FC3" w:rsidRPr="00926FB2" w:rsidRDefault="00A86FC3" w:rsidP="00B506E7">
            <w:pPr>
              <w:jc w:val="center"/>
              <w:rPr>
                <w:sz w:val="24"/>
                <w:szCs w:val="24"/>
              </w:rPr>
            </w:pPr>
            <w:r w:rsidRPr="00926FB2">
              <w:rPr>
                <w:sz w:val="24"/>
                <w:szCs w:val="24"/>
              </w:rPr>
              <w:t>1598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D0507D1" w14:textId="77777777" w:rsidR="00A86FC3" w:rsidRPr="00926FB2" w:rsidRDefault="00A86FC3" w:rsidP="00B506E7">
            <w:pPr>
              <w:jc w:val="center"/>
              <w:rPr>
                <w:sz w:val="24"/>
                <w:szCs w:val="24"/>
              </w:rPr>
            </w:pPr>
            <w:r w:rsidRPr="00926FB2">
              <w:rPr>
                <w:sz w:val="24"/>
                <w:szCs w:val="24"/>
              </w:rPr>
              <w:t>1278</w:t>
            </w:r>
          </w:p>
        </w:tc>
        <w:tc>
          <w:tcPr>
            <w:tcW w:w="2200" w:type="dxa"/>
            <w:tcBorders>
              <w:top w:val="single" w:sz="4" w:space="0" w:color="auto"/>
              <w:left w:val="single" w:sz="4" w:space="0" w:color="auto"/>
              <w:bottom w:val="single" w:sz="4" w:space="0" w:color="auto"/>
              <w:right w:val="single" w:sz="4" w:space="0" w:color="auto"/>
            </w:tcBorders>
          </w:tcPr>
          <w:p w14:paraId="5509AD66" w14:textId="77777777" w:rsidR="00A86FC3" w:rsidRPr="00926FB2" w:rsidRDefault="00A86FC3" w:rsidP="00B506E7">
            <w:pPr>
              <w:jc w:val="center"/>
              <w:rPr>
                <w:sz w:val="24"/>
                <w:szCs w:val="24"/>
              </w:rPr>
            </w:pPr>
            <w:r w:rsidRPr="00926FB2">
              <w:rPr>
                <w:sz w:val="24"/>
                <w:szCs w:val="24"/>
              </w:rPr>
              <w:t>1327</w:t>
            </w:r>
          </w:p>
        </w:tc>
      </w:tr>
      <w:tr w:rsidR="009D56E2" w:rsidRPr="00926FB2" w14:paraId="727B3818" w14:textId="77777777" w:rsidTr="001A43E2">
        <w:trPr>
          <w:jc w:val="center"/>
        </w:trPr>
        <w:tc>
          <w:tcPr>
            <w:tcW w:w="2977" w:type="dxa"/>
            <w:tcBorders>
              <w:top w:val="single" w:sz="4" w:space="0" w:color="auto"/>
              <w:left w:val="single" w:sz="4" w:space="0" w:color="auto"/>
              <w:bottom w:val="single" w:sz="4" w:space="0" w:color="auto"/>
              <w:right w:val="single" w:sz="4" w:space="0" w:color="auto"/>
            </w:tcBorders>
            <w:shd w:val="clear" w:color="auto" w:fill="auto"/>
          </w:tcPr>
          <w:p w14:paraId="1E3E0C6F" w14:textId="77777777" w:rsidR="00A86FC3" w:rsidRPr="00926FB2" w:rsidRDefault="00A86FC3" w:rsidP="00B506E7">
            <w:pPr>
              <w:jc w:val="center"/>
              <w:rPr>
                <w:sz w:val="24"/>
                <w:szCs w:val="24"/>
              </w:rPr>
            </w:pPr>
            <w:r w:rsidRPr="00926FB2">
              <w:rPr>
                <w:sz w:val="24"/>
                <w:szCs w:val="24"/>
              </w:rPr>
              <w:t xml:space="preserve">Тощие </w:t>
            </w:r>
            <w:r w:rsidRPr="00926FB2">
              <w:rPr>
                <w:b/>
                <w:sz w:val="24"/>
                <w:szCs w:val="24"/>
              </w:rPr>
              <w:t>Т</w:t>
            </w:r>
          </w:p>
        </w:tc>
        <w:tc>
          <w:tcPr>
            <w:tcW w:w="1494" w:type="dxa"/>
            <w:tcBorders>
              <w:top w:val="single" w:sz="4" w:space="0" w:color="auto"/>
              <w:left w:val="single" w:sz="4" w:space="0" w:color="auto"/>
              <w:bottom w:val="single" w:sz="4" w:space="0" w:color="auto"/>
              <w:right w:val="single" w:sz="4" w:space="0" w:color="auto"/>
            </w:tcBorders>
            <w:shd w:val="clear" w:color="auto" w:fill="auto"/>
          </w:tcPr>
          <w:p w14:paraId="4D6FC415" w14:textId="77777777" w:rsidR="00A86FC3" w:rsidRPr="00926FB2" w:rsidRDefault="00A86FC3" w:rsidP="00B506E7">
            <w:pPr>
              <w:ind w:hanging="164"/>
              <w:jc w:val="center"/>
              <w:rPr>
                <w:sz w:val="24"/>
                <w:szCs w:val="24"/>
              </w:rPr>
            </w:pPr>
            <w:r w:rsidRPr="00926FB2">
              <w:rPr>
                <w:sz w:val="24"/>
                <w:szCs w:val="24"/>
              </w:rPr>
              <w:t>175.8</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53C23797" w14:textId="77777777" w:rsidR="00A86FC3" w:rsidRPr="00926FB2" w:rsidRDefault="00A86FC3" w:rsidP="00B506E7">
            <w:pPr>
              <w:jc w:val="center"/>
              <w:rPr>
                <w:sz w:val="24"/>
                <w:szCs w:val="24"/>
              </w:rPr>
            </w:pPr>
            <w:r w:rsidRPr="00926FB2">
              <w:rPr>
                <w:sz w:val="24"/>
                <w:szCs w:val="24"/>
              </w:rPr>
              <w:t>1826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CDB6D27" w14:textId="77777777" w:rsidR="00A86FC3" w:rsidRPr="00926FB2" w:rsidRDefault="00A86FC3" w:rsidP="00B506E7">
            <w:pPr>
              <w:jc w:val="center"/>
              <w:rPr>
                <w:sz w:val="24"/>
                <w:szCs w:val="24"/>
              </w:rPr>
            </w:pPr>
            <w:r w:rsidRPr="00926FB2">
              <w:rPr>
                <w:sz w:val="24"/>
                <w:szCs w:val="24"/>
              </w:rPr>
              <w:t>1461</w:t>
            </w:r>
          </w:p>
        </w:tc>
        <w:tc>
          <w:tcPr>
            <w:tcW w:w="2200" w:type="dxa"/>
            <w:tcBorders>
              <w:top w:val="single" w:sz="4" w:space="0" w:color="auto"/>
              <w:left w:val="single" w:sz="4" w:space="0" w:color="auto"/>
              <w:bottom w:val="single" w:sz="4" w:space="0" w:color="auto"/>
              <w:right w:val="single" w:sz="4" w:space="0" w:color="auto"/>
            </w:tcBorders>
          </w:tcPr>
          <w:p w14:paraId="68F74E14" w14:textId="77777777" w:rsidR="00A86FC3" w:rsidRPr="00926FB2" w:rsidRDefault="00A86FC3" w:rsidP="00B506E7">
            <w:pPr>
              <w:jc w:val="center"/>
              <w:rPr>
                <w:sz w:val="24"/>
                <w:szCs w:val="24"/>
              </w:rPr>
            </w:pPr>
            <w:r w:rsidRPr="00926FB2">
              <w:rPr>
                <w:sz w:val="24"/>
                <w:szCs w:val="24"/>
              </w:rPr>
              <w:t>1161</w:t>
            </w:r>
          </w:p>
        </w:tc>
      </w:tr>
      <w:tr w:rsidR="00A86FC3" w:rsidRPr="00926FB2" w14:paraId="2F75631A" w14:textId="77777777" w:rsidTr="001A43E2">
        <w:trPr>
          <w:jc w:val="center"/>
        </w:trPr>
        <w:tc>
          <w:tcPr>
            <w:tcW w:w="2977" w:type="dxa"/>
            <w:tcBorders>
              <w:top w:val="single" w:sz="4" w:space="0" w:color="auto"/>
              <w:left w:val="single" w:sz="4" w:space="0" w:color="auto"/>
              <w:bottom w:val="single" w:sz="4" w:space="0" w:color="auto"/>
              <w:right w:val="single" w:sz="4" w:space="0" w:color="auto"/>
            </w:tcBorders>
            <w:shd w:val="clear" w:color="auto" w:fill="auto"/>
          </w:tcPr>
          <w:p w14:paraId="7C23E0F5" w14:textId="77777777" w:rsidR="00A86FC3" w:rsidRPr="00926FB2" w:rsidRDefault="00A86FC3" w:rsidP="00B506E7">
            <w:pPr>
              <w:jc w:val="center"/>
              <w:rPr>
                <w:sz w:val="24"/>
                <w:szCs w:val="24"/>
              </w:rPr>
            </w:pPr>
            <w:r w:rsidRPr="00926FB2">
              <w:rPr>
                <w:sz w:val="24"/>
                <w:szCs w:val="24"/>
              </w:rPr>
              <w:t xml:space="preserve">Антрациты </w:t>
            </w:r>
            <w:r w:rsidRPr="00926FB2">
              <w:rPr>
                <w:b/>
                <w:sz w:val="24"/>
                <w:szCs w:val="24"/>
              </w:rPr>
              <w:t>А</w:t>
            </w:r>
          </w:p>
        </w:tc>
        <w:tc>
          <w:tcPr>
            <w:tcW w:w="1494" w:type="dxa"/>
            <w:tcBorders>
              <w:top w:val="single" w:sz="4" w:space="0" w:color="auto"/>
              <w:left w:val="single" w:sz="4" w:space="0" w:color="auto"/>
              <w:bottom w:val="single" w:sz="4" w:space="0" w:color="auto"/>
              <w:right w:val="single" w:sz="4" w:space="0" w:color="auto"/>
            </w:tcBorders>
            <w:shd w:val="clear" w:color="auto" w:fill="auto"/>
          </w:tcPr>
          <w:p w14:paraId="077A1B1B" w14:textId="77777777" w:rsidR="00A86FC3" w:rsidRPr="00926FB2" w:rsidRDefault="00A86FC3" w:rsidP="00B506E7">
            <w:pPr>
              <w:ind w:hanging="164"/>
              <w:jc w:val="center"/>
              <w:rPr>
                <w:sz w:val="24"/>
                <w:szCs w:val="24"/>
              </w:rPr>
            </w:pPr>
            <w:r w:rsidRPr="00926FB2">
              <w:rPr>
                <w:sz w:val="24"/>
                <w:szCs w:val="24"/>
              </w:rPr>
              <w:t>151.5</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726E9746" w14:textId="77777777" w:rsidR="00A86FC3" w:rsidRPr="00926FB2" w:rsidRDefault="00A86FC3" w:rsidP="00B506E7">
            <w:pPr>
              <w:jc w:val="center"/>
              <w:rPr>
                <w:sz w:val="24"/>
                <w:szCs w:val="24"/>
              </w:rPr>
            </w:pPr>
            <w:r w:rsidRPr="00926FB2">
              <w:rPr>
                <w:sz w:val="24"/>
                <w:szCs w:val="24"/>
              </w:rPr>
              <w:t>2083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7AE48AD" w14:textId="77777777" w:rsidR="00A86FC3" w:rsidRPr="00926FB2" w:rsidRDefault="00A86FC3" w:rsidP="00B506E7">
            <w:pPr>
              <w:jc w:val="center"/>
              <w:rPr>
                <w:sz w:val="24"/>
                <w:szCs w:val="24"/>
              </w:rPr>
            </w:pPr>
            <w:r w:rsidRPr="00926FB2">
              <w:rPr>
                <w:sz w:val="24"/>
                <w:szCs w:val="24"/>
              </w:rPr>
              <w:t>1667</w:t>
            </w:r>
          </w:p>
        </w:tc>
        <w:tc>
          <w:tcPr>
            <w:tcW w:w="2200" w:type="dxa"/>
            <w:tcBorders>
              <w:top w:val="single" w:sz="4" w:space="0" w:color="auto"/>
              <w:left w:val="single" w:sz="4" w:space="0" w:color="auto"/>
              <w:bottom w:val="single" w:sz="4" w:space="0" w:color="auto"/>
              <w:right w:val="single" w:sz="4" w:space="0" w:color="auto"/>
            </w:tcBorders>
          </w:tcPr>
          <w:p w14:paraId="1426CC39" w14:textId="77777777" w:rsidR="00A86FC3" w:rsidRPr="00926FB2" w:rsidRDefault="00A86FC3" w:rsidP="00B506E7">
            <w:pPr>
              <w:jc w:val="center"/>
              <w:rPr>
                <w:sz w:val="24"/>
                <w:szCs w:val="24"/>
              </w:rPr>
            </w:pPr>
            <w:r w:rsidRPr="00926FB2">
              <w:rPr>
                <w:sz w:val="24"/>
                <w:szCs w:val="24"/>
              </w:rPr>
              <w:t>815</w:t>
            </w:r>
          </w:p>
        </w:tc>
      </w:tr>
      <w:bookmarkEnd w:id="65"/>
    </w:tbl>
    <w:p w14:paraId="45679F5B" w14:textId="77777777" w:rsidR="00A86FC3" w:rsidRPr="00926FB2" w:rsidRDefault="00A86FC3" w:rsidP="00B506E7">
      <w:pPr>
        <w:jc w:val="both"/>
      </w:pPr>
    </w:p>
    <w:p w14:paraId="335947C4" w14:textId="7CCAB923" w:rsidR="00A86FC3" w:rsidRPr="00926FB2" w:rsidRDefault="00A86FC3" w:rsidP="00B506E7">
      <w:pPr>
        <w:ind w:firstLine="709"/>
        <w:jc w:val="both"/>
      </w:pPr>
      <w:r w:rsidRPr="00926FB2">
        <w:t xml:space="preserve">Здесь </w:t>
      </w:r>
      <m:oMath>
        <m:r>
          <w:rPr>
            <w:rFonts w:ascii="Cambria Math" w:hAnsi="Cambria Math"/>
          </w:rPr>
          <m:t>d</m:t>
        </m:r>
        <m:r>
          <m:rPr>
            <m:sty m:val="p"/>
          </m:rPr>
          <w:rPr>
            <w:rFonts w:ascii="Cambria Math" w:hAnsi="Cambria Math"/>
          </w:rPr>
          <m:t>(</m:t>
        </m:r>
        <m:r>
          <w:rPr>
            <w:rFonts w:ascii="Cambria Math" w:hAnsi="Cambria Math"/>
          </w:rPr>
          <m:t>I</m:t>
        </m:r>
        <m:r>
          <m:rPr>
            <m:sty m:val="p"/>
          </m:rPr>
          <w:rPr>
            <w:rFonts w:ascii="Cambria Math" w:hAnsi="Cambria Math"/>
          </w:rPr>
          <m:t>)</m:t>
        </m:r>
      </m:oMath>
      <w:r w:rsidRPr="00926FB2">
        <w:t xml:space="preserve"> – толщина поверхностного слоя угля, представляющего собой наноструктуру.</w:t>
      </w:r>
    </w:p>
    <w:p w14:paraId="0322FEA7" w14:textId="78602E58" w:rsidR="00A86FC3" w:rsidRPr="00926FB2" w:rsidRDefault="00A86FC3" w:rsidP="00B506E7">
      <w:pPr>
        <w:ind w:firstLine="709"/>
        <w:jc w:val="both"/>
      </w:pPr>
      <w:r w:rsidRPr="00926FB2">
        <w:t xml:space="preserve">Из уравнения (3.30) видно, что </w:t>
      </w:r>
      <m:oMath>
        <m:r>
          <w:rPr>
            <w:rFonts w:ascii="Cambria Math" w:hAnsi="Cambria Math"/>
          </w:rPr>
          <m:t>D</m:t>
        </m:r>
        <m:r>
          <m:rPr>
            <m:sty m:val="p"/>
          </m:rPr>
          <w:rPr>
            <w:rFonts w:ascii="Cambria Math" w:hAnsi="Cambria Math"/>
          </w:rPr>
          <m:t>=</m:t>
        </m:r>
        <m:r>
          <w:rPr>
            <w:rFonts w:ascii="Cambria Math" w:hAnsi="Cambria Math"/>
          </w:rPr>
          <m:t>ν</m:t>
        </m:r>
        <m:r>
          <m:rPr>
            <m:sty m:val="p"/>
          </m:rPr>
          <w:rPr>
            <w:rFonts w:ascii="Cambria Math" w:hAnsi="Cambria Math"/>
          </w:rPr>
          <m:t>≈</m:t>
        </m:r>
        <m:r>
          <w:rPr>
            <w:rFonts w:ascii="Cambria Math" w:hAnsi="Cambria Math"/>
          </w:rPr>
          <m:t>d</m:t>
        </m:r>
        <m:r>
          <m:rPr>
            <m:sty m:val="p"/>
          </m:rPr>
          <w:rPr>
            <w:rFonts w:ascii="Cambria Math" w:hAnsi="Cambria Math"/>
          </w:rPr>
          <m:t>(</m:t>
        </m:r>
        <m:r>
          <w:rPr>
            <w:rFonts w:ascii="Cambria Math" w:hAnsi="Cambria Math"/>
          </w:rPr>
          <m:t>I</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σ</m:t>
                </m:r>
              </m:e>
              <m:sub>
                <m:r>
                  <w:rPr>
                    <w:rFonts w:ascii="Cambria Math" w:hAnsi="Cambria Math"/>
                  </w:rPr>
                  <m:t>y</m:t>
                </m:r>
              </m:sub>
            </m:sSub>
          </m:den>
        </m:f>
      </m:oMath>
      <w:r w:rsidRPr="00926FB2">
        <w:t xml:space="preserve">, </w:t>
      </w:r>
      <w:r w:rsidR="002B752A" w:rsidRPr="00926FB2">
        <w:t>следует, что</w:t>
      </w:r>
      <w:r w:rsidRPr="00926FB2">
        <w:t xml:space="preserve"> плотность кислотного раствора уменьшается от бурого угля к антрациту за счет более высокой скорости реакции кислоты в бурых углях и снижается к антрацитам.</w:t>
      </w:r>
    </w:p>
    <w:p w14:paraId="708FF4FA" w14:textId="65AE63E6" w:rsidR="00A86FC3" w:rsidRPr="00926FB2" w:rsidRDefault="00A86FC3" w:rsidP="00B506E7">
      <w:pPr>
        <w:ind w:firstLine="709"/>
        <w:jc w:val="both"/>
      </w:pPr>
      <w:r w:rsidRPr="00926FB2">
        <w:t>Следующим важным моментом, на который необходимо обратить внимание, это</w:t>
      </w:r>
      <w:r w:rsidR="002B752A" w:rsidRPr="00926FB2">
        <w:t xml:space="preserve"> связь</w:t>
      </w:r>
      <w:r w:rsidRPr="00926FB2">
        <w:t xml:space="preserve"> удельн</w:t>
      </w:r>
      <w:r w:rsidR="002B752A" w:rsidRPr="00926FB2">
        <w:t>ой</w:t>
      </w:r>
      <w:r w:rsidRPr="00926FB2">
        <w:t xml:space="preserve"> теплоемкост</w:t>
      </w:r>
      <w:r w:rsidR="002B752A" w:rsidRPr="00926FB2">
        <w:t xml:space="preserve">и </w:t>
      </w:r>
      <w:r w:rsidRPr="00926FB2">
        <w:t>угля</w:t>
      </w:r>
      <w:r w:rsidR="002B752A" w:rsidRPr="00926FB2">
        <w:t xml:space="preserve"> </w:t>
      </w:r>
      <w:r w:rsidR="002B752A" w:rsidRPr="00926FB2">
        <w:rPr>
          <w:bCs/>
        </w:rPr>
        <w:t xml:space="preserve">с толщиной поверхностного слоя </w:t>
      </w:r>
      <m:oMath>
        <m:r>
          <w:rPr>
            <w:rFonts w:ascii="Cambria Math" w:hAnsi="Cambria Math"/>
          </w:rPr>
          <m:t>d</m:t>
        </m:r>
        <m:r>
          <m:rPr>
            <m:sty m:val="p"/>
          </m:rPr>
          <w:rPr>
            <w:rFonts w:ascii="Cambria Math" w:hAnsi="Cambria Math"/>
          </w:rPr>
          <m:t>(</m:t>
        </m:r>
        <m:r>
          <w:rPr>
            <w:rFonts w:ascii="Cambria Math" w:hAnsi="Cambria Math"/>
          </w:rPr>
          <m:t>I</m:t>
        </m:r>
        <m:r>
          <m:rPr>
            <m:sty m:val="p"/>
          </m:rPr>
          <w:rPr>
            <w:rFonts w:ascii="Cambria Math" w:hAnsi="Cambria Math"/>
          </w:rPr>
          <m:t>)</m:t>
        </m:r>
      </m:oMath>
      <w:r w:rsidRPr="00926FB2">
        <w:t xml:space="preserve">, </w:t>
      </w:r>
      <w:r w:rsidR="002B752A" w:rsidRPr="00926FB2">
        <w:t xml:space="preserve">а также на то, что удельная теплоемкость угля </w:t>
      </w:r>
      <w:r w:rsidR="00C119A3" w:rsidRPr="00926FB2">
        <w:rPr>
          <w:bCs/>
        </w:rPr>
        <w:t>[14</w:t>
      </w:r>
      <w:r w:rsidR="002B7C14" w:rsidRPr="00926FB2">
        <w:rPr>
          <w:bCs/>
          <w:lang w:val="kk-KZ"/>
        </w:rPr>
        <w:t>3</w:t>
      </w:r>
      <w:r w:rsidR="00C119A3" w:rsidRPr="00926FB2">
        <w:rPr>
          <w:bCs/>
        </w:rPr>
        <w:t>]</w:t>
      </w:r>
      <w:r w:rsidR="00C119A3" w:rsidRPr="00926FB2">
        <w:t xml:space="preserve"> </w:t>
      </w:r>
      <w:r w:rsidR="002B752A" w:rsidRPr="00926FB2">
        <w:t xml:space="preserve">достаточно коррелирует с поверхностной энергией. Так наибольшая </w:t>
      </w:r>
      <w:r w:rsidRPr="00926FB2">
        <w:t>теплоемкость наблюдается у бурых углей</w:t>
      </w:r>
      <w:r w:rsidR="002B752A" w:rsidRPr="00926FB2">
        <w:t xml:space="preserve"> с содержанием углерода &lt; 76%</w:t>
      </w:r>
      <w:r w:rsidRPr="00926FB2">
        <w:t>, способных к самовозгоранию</w:t>
      </w:r>
      <w:r w:rsidR="00D717D4" w:rsidRPr="00926FB2">
        <w:t>, наименьшая у антрацитов.</w:t>
      </w:r>
    </w:p>
    <w:p w14:paraId="5DB61062" w14:textId="77777777" w:rsidR="00A86FC3" w:rsidRPr="00926FB2" w:rsidRDefault="00A86FC3" w:rsidP="00B506E7">
      <w:pPr>
        <w:ind w:firstLine="709"/>
        <w:jc w:val="both"/>
        <w:rPr>
          <w:bCs/>
        </w:rPr>
      </w:pPr>
      <w:r w:rsidRPr="00926FB2">
        <w:t>Чтобы рассчитать структуру трещин в угольном пласте после кислотной обработки, используют число Дамкёлера, которое равно</w:t>
      </w:r>
      <w:r w:rsidRPr="00926FB2">
        <w:rPr>
          <w:bCs/>
        </w:rPr>
        <w:t>:</w:t>
      </w:r>
    </w:p>
    <w:p w14:paraId="2C9F7038" w14:textId="77777777" w:rsidR="00A86FC3" w:rsidRPr="00926FB2" w:rsidRDefault="00A86FC3" w:rsidP="00B506E7">
      <w:pPr>
        <w:ind w:firstLine="567"/>
        <w:jc w:val="both"/>
        <w:rPr>
          <w:bCs/>
        </w:rPr>
      </w:pPr>
    </w:p>
    <w:p w14:paraId="7BA0EE67" w14:textId="48791888" w:rsidR="00A86FC3" w:rsidRPr="00926FB2" w:rsidRDefault="00AD13CC" w:rsidP="00B506E7">
      <w:pPr>
        <w:ind w:firstLine="567"/>
        <w:jc w:val="right"/>
        <w:rPr>
          <w:bCs/>
        </w:rPr>
      </w:pPr>
      <m:oMath>
        <m:sSub>
          <m:sSubPr>
            <m:ctrlPr>
              <w:rPr>
                <w:rFonts w:ascii="Cambria Math" w:hAnsi="Cambria Math"/>
                <w:bCs/>
                <w:iCs/>
              </w:rPr>
            </m:ctrlPr>
          </m:sSubPr>
          <m:e>
            <m:r>
              <m:rPr>
                <m:sty m:val="p"/>
              </m:rPr>
              <w:rPr>
                <w:rFonts w:ascii="Cambria Math" w:hAnsi="Cambria Math"/>
              </w:rPr>
              <m:t>N</m:t>
            </m:r>
          </m:e>
          <m:sub>
            <m:sSub>
              <m:sSubPr>
                <m:ctrlPr>
                  <w:rPr>
                    <w:rFonts w:ascii="Cambria Math" w:hAnsi="Cambria Math"/>
                    <w:bCs/>
                    <w:iCs/>
                  </w:rPr>
                </m:ctrlPr>
              </m:sSubPr>
              <m:e>
                <m:r>
                  <m:rPr>
                    <m:sty m:val="p"/>
                  </m:rPr>
                  <w:rPr>
                    <w:rFonts w:ascii="Cambria Math" w:hAnsi="Cambria Math"/>
                  </w:rPr>
                  <m:t>D</m:t>
                </m:r>
              </m:e>
              <m:sub>
                <m:r>
                  <m:rPr>
                    <m:sty m:val="p"/>
                  </m:rPr>
                  <w:rPr>
                    <w:rFonts w:ascii="Cambria Math" w:hAnsi="Cambria Math"/>
                  </w:rPr>
                  <m:t>2</m:t>
                </m:r>
              </m:sub>
            </m:sSub>
          </m:sub>
        </m:sSub>
        <m:r>
          <m:rPr>
            <m:sty m:val="p"/>
          </m:rPr>
          <w:rPr>
            <w:rFonts w:ascii="Cambria Math" w:hAnsi="Cambria Math"/>
          </w:rPr>
          <m:t>=</m:t>
        </m:r>
        <m:f>
          <m:fPr>
            <m:ctrlPr>
              <w:rPr>
                <w:rFonts w:ascii="Cambria Math" w:hAnsi="Cambria Math"/>
                <w:bCs/>
                <w:iCs/>
              </w:rPr>
            </m:ctrlPr>
          </m:fPr>
          <m:num>
            <m:r>
              <m:rPr>
                <m:sty m:val="p"/>
              </m:rPr>
              <w:rPr>
                <w:rFonts w:ascii="Cambria Math" w:hAnsi="Cambria Math"/>
              </w:rPr>
              <m:t>πdLk</m:t>
            </m:r>
          </m:num>
          <m:den>
            <m:r>
              <m:rPr>
                <m:sty m:val="p"/>
              </m:rPr>
              <w:rPr>
                <w:rFonts w:ascii="Cambria Math" w:hAnsi="Cambria Math"/>
              </w:rPr>
              <m:t>q</m:t>
            </m:r>
          </m:den>
        </m:f>
      </m:oMath>
      <w:r w:rsidR="00A86FC3" w:rsidRPr="00926FB2">
        <w:rPr>
          <w:bCs/>
        </w:rPr>
        <w:t>,</w:t>
      </w:r>
      <w:r w:rsidR="00F14626" w:rsidRPr="00926FB2">
        <w:rPr>
          <w:bCs/>
        </w:rPr>
        <w:t xml:space="preserve">                                             </w:t>
      </w:r>
      <w:r w:rsidR="00A86FC3" w:rsidRPr="00926FB2">
        <w:rPr>
          <w:bCs/>
        </w:rPr>
        <w:t>(3.3</w:t>
      </w:r>
      <w:r w:rsidR="00D717D4" w:rsidRPr="00926FB2">
        <w:rPr>
          <w:bCs/>
        </w:rPr>
        <w:t>8</w:t>
      </w:r>
      <w:r w:rsidR="00A86FC3" w:rsidRPr="00926FB2">
        <w:rPr>
          <w:bCs/>
        </w:rPr>
        <w:t>)</w:t>
      </w:r>
    </w:p>
    <w:p w14:paraId="67E6F25B" w14:textId="77777777" w:rsidR="00A86FC3" w:rsidRPr="00926FB2" w:rsidRDefault="00A86FC3" w:rsidP="00B506E7">
      <w:pPr>
        <w:ind w:firstLine="709"/>
        <w:jc w:val="both"/>
      </w:pPr>
    </w:p>
    <w:p w14:paraId="21EC8086" w14:textId="110D2F24" w:rsidR="00A86FC3" w:rsidRPr="00926FB2" w:rsidRDefault="00A86FC3" w:rsidP="00B506E7">
      <w:pPr>
        <w:jc w:val="both"/>
      </w:pPr>
      <w:r w:rsidRPr="00926FB2">
        <w:t>где</w:t>
      </w:r>
      <w:r w:rsidR="004D6FFE" w:rsidRPr="00926FB2">
        <w:tab/>
      </w:r>
      <m:oMath>
        <m:r>
          <w:rPr>
            <w:rFonts w:ascii="Cambria Math" w:hAnsi="Cambria Math"/>
          </w:rPr>
          <m:t>q</m:t>
        </m:r>
        <m:r>
          <m:rPr>
            <m:sty m:val="p"/>
          </m:rPr>
          <w:rPr>
            <w:rFonts w:ascii="Cambria Math" w:hAnsi="Cambria Math"/>
          </w:rPr>
          <m:t>=</m:t>
        </m:r>
        <m:r>
          <w:rPr>
            <w:rFonts w:ascii="Cambria Math" w:hAnsi="Cambria Math"/>
          </w:rPr>
          <m:t>ρ</m:t>
        </m:r>
        <m:r>
          <m:rPr>
            <m:sty m:val="p"/>
          </m:rPr>
          <w:rPr>
            <w:rFonts w:ascii="Cambria Math" w:hAnsi="Cambria Math"/>
          </w:rPr>
          <m:t>(</m:t>
        </m:r>
        <m:r>
          <w:rPr>
            <w:rFonts w:ascii="Cambria Math" w:hAnsi="Cambria Math"/>
          </w:rPr>
          <m:t>r</m:t>
        </m:r>
        <m:r>
          <m:rPr>
            <m:sty m:val="p"/>
          </m:rPr>
          <w:rPr>
            <w:rFonts w:ascii="Cambria Math" w:hAnsi="Cambria Math"/>
          </w:rPr>
          <m:t>,</m:t>
        </m:r>
        <m:r>
          <w:rPr>
            <w:rFonts w:ascii="Cambria Math" w:hAnsi="Cambria Math"/>
          </w:rPr>
          <m:t>z</m:t>
        </m:r>
        <m:r>
          <m:rPr>
            <m:sty m:val="p"/>
          </m:rPr>
          <w:rPr>
            <w:rFonts w:ascii="Cambria Math" w:hAnsi="Cambria Math"/>
          </w:rPr>
          <m:t>,</m:t>
        </m:r>
        <m:r>
          <w:rPr>
            <w:rFonts w:ascii="Cambria Math" w:hAnsi="Cambria Math"/>
          </w:rPr>
          <m:t>t</m:t>
        </m:r>
        <m:r>
          <m:rPr>
            <m:sty m:val="p"/>
          </m:rPr>
          <w:rPr>
            <w:rFonts w:ascii="Cambria Math" w:hAnsi="Cambria Math"/>
          </w:rPr>
          <m:t>)</m:t>
        </m:r>
      </m:oMath>
      <w:r w:rsidRPr="00926FB2">
        <w:t xml:space="preserve">, </w:t>
      </w:r>
      <m:oMath>
        <m:r>
          <w:rPr>
            <w:rFonts w:ascii="Cambria Math" w:hAnsi="Cambria Math"/>
            <w:lang w:val="en-US"/>
          </w:rPr>
          <m:t>t</m:t>
        </m:r>
      </m:oMath>
      <w:r w:rsidRPr="00926FB2">
        <w:t xml:space="preserve"> - расход жидкости по времени внутри трещины;</w:t>
      </w:r>
    </w:p>
    <w:p w14:paraId="090B6B00" w14:textId="4EF1E9D5" w:rsidR="00A86FC3" w:rsidRPr="00926FB2" w:rsidRDefault="00CE4F49" w:rsidP="00B506E7">
      <w:pPr>
        <w:ind w:firstLine="709"/>
        <w:jc w:val="both"/>
      </w:pPr>
      <m:oMath>
        <m:r>
          <w:rPr>
            <w:rFonts w:ascii="Cambria Math" w:hAnsi="Cambria Math"/>
          </w:rPr>
          <m:t>d</m:t>
        </m:r>
        <m:r>
          <m:rPr>
            <m:sty m:val="p"/>
          </m:rPr>
          <w:rPr>
            <w:rFonts w:ascii="Cambria Math" w:hAnsi="Cambria Math"/>
          </w:rPr>
          <m:t>=</m:t>
        </m:r>
        <m:r>
          <w:rPr>
            <w:rFonts w:ascii="Cambria Math" w:hAnsi="Cambria Math"/>
          </w:rPr>
          <m:t>d</m:t>
        </m:r>
        <m:r>
          <m:rPr>
            <m:sty m:val="p"/>
          </m:rPr>
          <w:rPr>
            <w:rFonts w:ascii="Cambria Math" w:hAnsi="Cambria Math"/>
          </w:rPr>
          <m:t>(</m:t>
        </m:r>
        <m:r>
          <w:rPr>
            <w:rFonts w:ascii="Cambria Math" w:hAnsi="Cambria Math"/>
          </w:rPr>
          <m:t>I</m:t>
        </m:r>
        <m:r>
          <m:rPr>
            <m:sty m:val="p"/>
          </m:rPr>
          <w:rPr>
            <w:rFonts w:ascii="Cambria Math" w:hAnsi="Cambria Math"/>
          </w:rPr>
          <m:t>)</m:t>
        </m:r>
      </m:oMath>
      <w:r w:rsidR="00A86FC3" w:rsidRPr="00926FB2">
        <w:t xml:space="preserve"> - диаметр трещины;</w:t>
      </w:r>
    </w:p>
    <w:p w14:paraId="16149C12" w14:textId="0C71ADAC" w:rsidR="00A86FC3" w:rsidRPr="00926FB2" w:rsidRDefault="00CE4F49" w:rsidP="00B506E7">
      <w:pPr>
        <w:ind w:firstLine="709"/>
        <w:jc w:val="both"/>
      </w:pPr>
      <m:oMath>
        <m:r>
          <w:rPr>
            <w:rFonts w:ascii="Cambria Math" w:hAnsi="Cambria Math"/>
          </w:rPr>
          <m:t>L</m:t>
        </m:r>
      </m:oMath>
      <w:r w:rsidR="00A86FC3" w:rsidRPr="00926FB2">
        <w:t xml:space="preserve"> - длина трещины;</w:t>
      </w:r>
    </w:p>
    <w:p w14:paraId="2A5A92AB" w14:textId="41D64089" w:rsidR="00A86FC3" w:rsidRPr="00926FB2" w:rsidRDefault="00CE4F49" w:rsidP="004D6FFE">
      <w:pPr>
        <w:ind w:firstLine="709"/>
        <w:jc w:val="both"/>
      </w:pPr>
      <m:oMath>
        <m:r>
          <w:rPr>
            <w:rFonts w:ascii="Cambria Math" w:hAnsi="Cambria Math"/>
          </w:rPr>
          <m:t>k</m:t>
        </m:r>
      </m:oMath>
      <w:r w:rsidR="00D717D4" w:rsidRPr="00926FB2">
        <w:t xml:space="preserve"> - константа скорости реакции.</w:t>
      </w:r>
    </w:p>
    <w:p w14:paraId="6FB981EF" w14:textId="2920F9EA" w:rsidR="00A86FC3" w:rsidRPr="00926FB2" w:rsidRDefault="00A86FC3" w:rsidP="00B506E7">
      <w:pPr>
        <w:ind w:firstLine="709"/>
        <w:jc w:val="both"/>
      </w:pPr>
      <w:r w:rsidRPr="00926FB2">
        <w:t xml:space="preserve">В работе </w:t>
      </w:r>
      <w:r w:rsidR="00120518" w:rsidRPr="00926FB2">
        <w:t>Джафарпур Хамед</w:t>
      </w:r>
      <w:r w:rsidR="001E24DE" w:rsidRPr="00926FB2">
        <w:t xml:space="preserve"> (</w:t>
      </w:r>
      <w:r w:rsidR="00120518" w:rsidRPr="00926FB2">
        <w:t>диссертация канд.техн.наук, С-Л.,2018, 188с)</w:t>
      </w:r>
      <w:r w:rsidRPr="00926FB2">
        <w:t xml:space="preserve"> </w:t>
      </w:r>
      <w:r w:rsidR="00D717D4" w:rsidRPr="00926FB2">
        <w:t xml:space="preserve">приведены экспериментальные результаты изменения формы трещин при разных законах закачки </w:t>
      </w:r>
      <m:oMath>
        <m:r>
          <w:rPr>
            <w:rFonts w:ascii="Cambria Math" w:hAnsi="Cambria Math"/>
          </w:rPr>
          <m:t>q</m:t>
        </m:r>
        <m:r>
          <m:rPr>
            <m:sty m:val="p"/>
          </m:rPr>
          <w:rPr>
            <w:rFonts w:ascii="Cambria Math" w:hAnsi="Cambria Math"/>
          </w:rPr>
          <m:t>=</m:t>
        </m:r>
        <m:r>
          <w:rPr>
            <w:rFonts w:ascii="Cambria Math" w:hAnsi="Cambria Math"/>
          </w:rPr>
          <m:t>ρ</m:t>
        </m:r>
        <m:r>
          <m:rPr>
            <m:sty m:val="p"/>
          </m:rPr>
          <w:rPr>
            <w:rFonts w:ascii="Cambria Math" w:hAnsi="Cambria Math"/>
          </w:rPr>
          <m:t>(</m:t>
        </m:r>
        <m:r>
          <w:rPr>
            <w:rFonts w:ascii="Cambria Math" w:hAnsi="Cambria Math"/>
          </w:rPr>
          <m:t>r</m:t>
        </m:r>
        <m:r>
          <m:rPr>
            <m:sty m:val="p"/>
          </m:rPr>
          <w:rPr>
            <w:rFonts w:ascii="Cambria Math" w:hAnsi="Cambria Math"/>
          </w:rPr>
          <m:t>,</m:t>
        </m:r>
        <m:r>
          <w:rPr>
            <w:rFonts w:ascii="Cambria Math" w:hAnsi="Cambria Math"/>
          </w:rPr>
          <m:t>z</m:t>
        </m:r>
        <m:r>
          <m:rPr>
            <m:sty m:val="p"/>
          </m:rPr>
          <w:rPr>
            <w:rFonts w:ascii="Cambria Math" w:hAnsi="Cambria Math"/>
          </w:rPr>
          <m:t>,</m:t>
        </m:r>
        <m:r>
          <w:rPr>
            <w:rFonts w:ascii="Cambria Math" w:hAnsi="Cambria Math"/>
          </w:rPr>
          <m:t>t</m:t>
        </m:r>
        <m:r>
          <m:rPr>
            <m:sty m:val="p"/>
          </m:rPr>
          <w:rPr>
            <w:rFonts w:ascii="Cambria Math" w:hAnsi="Cambria Math"/>
          </w:rPr>
          <m:t>)</m:t>
        </m:r>
      </m:oMath>
      <w:r w:rsidR="00D717D4" w:rsidRPr="00926FB2">
        <w:t xml:space="preserve"> кислотного раствора в карбонатный коллектор, из которых видно, что при низких значениях скорости закачки (0,06-0,07 см</w:t>
      </w:r>
      <w:r w:rsidR="00D717D4" w:rsidRPr="00926FB2">
        <w:rPr>
          <w:vertAlign w:val="superscript"/>
        </w:rPr>
        <w:t>3</w:t>
      </w:r>
      <w:r w:rsidR="00D717D4" w:rsidRPr="00926FB2">
        <w:t>/мин) ветвление трещин</w:t>
      </w:r>
      <w:r w:rsidR="001E24DE" w:rsidRPr="00926FB2">
        <w:t>,</w:t>
      </w:r>
      <w:r w:rsidR="00D717D4" w:rsidRPr="00926FB2">
        <w:t xml:space="preserve"> вдоль характерной длины трещины</w:t>
      </w:r>
      <w:r w:rsidR="001E24DE" w:rsidRPr="00926FB2">
        <w:t xml:space="preserve">, </w:t>
      </w:r>
      <w:r w:rsidR="00D717D4" w:rsidRPr="00926FB2">
        <w:t>максимально. При увеличении величины расхода до 9,8 см</w:t>
      </w:r>
      <w:r w:rsidR="00D717D4" w:rsidRPr="00926FB2">
        <w:rPr>
          <w:vertAlign w:val="superscript"/>
        </w:rPr>
        <w:t>3</w:t>
      </w:r>
      <w:r w:rsidR="00D717D4" w:rsidRPr="00926FB2">
        <w:t xml:space="preserve">/мин формируется практически одна трещина с малым, ветвлением мелких, оперяющих трещин имеющий </w:t>
      </w:r>
      <w:r w:rsidR="00813CDE" w:rsidRPr="00926FB2">
        <w:t>критический радиус</w:t>
      </w:r>
      <w:r w:rsidRPr="00926FB2">
        <w:t xml:space="preserve"> </w:t>
      </w:r>
      <m:oMath>
        <m:sSub>
          <m:sSubPr>
            <m:ctrlPr>
              <w:rPr>
                <w:rFonts w:ascii="Cambria Math" w:hAnsi="Cambria Math"/>
              </w:rPr>
            </m:ctrlPr>
          </m:sSubPr>
          <m:e>
            <m:r>
              <w:rPr>
                <w:rFonts w:ascii="Cambria Math" w:hAnsi="Cambria Math"/>
              </w:rPr>
              <m:t>r</m:t>
            </m:r>
          </m:e>
          <m:sub>
            <m:r>
              <w:rPr>
                <w:rFonts w:ascii="Cambria Math" w:hAnsi="Cambria Math"/>
              </w:rPr>
              <m:t>k</m:t>
            </m:r>
          </m:sub>
        </m:sSub>
      </m:oMath>
      <w:r w:rsidR="00C119A3" w:rsidRPr="00926FB2">
        <w:t xml:space="preserve"> </w:t>
      </w:r>
      <w:r w:rsidR="00C119A3" w:rsidRPr="00926FB2">
        <w:rPr>
          <w:bCs/>
        </w:rPr>
        <w:t>[14</w:t>
      </w:r>
      <w:r w:rsidR="002B7C14" w:rsidRPr="00926FB2">
        <w:rPr>
          <w:bCs/>
          <w:lang w:val="kk-KZ"/>
        </w:rPr>
        <w:t>3</w:t>
      </w:r>
      <w:r w:rsidR="00C119A3" w:rsidRPr="00926FB2">
        <w:rPr>
          <w:bCs/>
        </w:rPr>
        <w:t>]</w:t>
      </w:r>
      <w:r w:rsidR="00813CDE" w:rsidRPr="00926FB2">
        <w:t>, величина которого может быть определена выражением:</w:t>
      </w:r>
    </w:p>
    <w:p w14:paraId="3ABAA988" w14:textId="77777777" w:rsidR="00A86FC3" w:rsidRPr="00926FB2" w:rsidRDefault="00A86FC3" w:rsidP="00B506E7">
      <w:pPr>
        <w:ind w:firstLine="709"/>
        <w:jc w:val="both"/>
      </w:pPr>
    </w:p>
    <w:p w14:paraId="26069C0D" w14:textId="7B29DF4E" w:rsidR="00A86FC3" w:rsidRPr="00926FB2" w:rsidRDefault="00A86FC3"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m:oMath>
        <m:sSub>
          <m:sSubPr>
            <m:ctrlPr>
              <w:rPr>
                <w:iCs w:val="0"/>
                <w:color w:val="auto"/>
              </w:rPr>
            </m:ctrlPr>
          </m:sSubPr>
          <m:e>
            <m:r>
              <m:rPr>
                <m:sty m:val="p"/>
              </m:rPr>
              <w:rPr>
                <w:color w:val="auto"/>
              </w:rPr>
              <m:t>r</m:t>
            </m:r>
          </m:e>
          <m:sub>
            <m:r>
              <m:rPr>
                <m:sty m:val="p"/>
              </m:rPr>
              <w:rPr>
                <w:color w:val="auto"/>
              </w:rPr>
              <m:t>k</m:t>
            </m:r>
          </m:sub>
        </m:sSub>
        <m:r>
          <m:rPr>
            <m:sty m:val="p"/>
          </m:rPr>
          <w:rPr>
            <w:color w:val="auto"/>
            <w:lang w:val="ru-RU"/>
          </w:rPr>
          <m:t>=</m:t>
        </m:r>
        <m:f>
          <m:fPr>
            <m:ctrlPr>
              <w:rPr>
                <w:iCs w:val="0"/>
                <w:color w:val="auto"/>
              </w:rPr>
            </m:ctrlPr>
          </m:fPr>
          <m:num>
            <m:r>
              <m:rPr>
                <m:sty m:val="p"/>
              </m:rPr>
              <w:rPr>
                <w:color w:val="auto"/>
                <w:lang w:val="ru-RU"/>
              </w:rPr>
              <m:t>2</m:t>
            </m:r>
            <m:sSub>
              <m:sSubPr>
                <m:ctrlPr>
                  <w:rPr>
                    <w:iCs w:val="0"/>
                    <w:color w:val="auto"/>
                  </w:rPr>
                </m:ctrlPr>
              </m:sSubPr>
              <m:e>
                <m:r>
                  <m:rPr>
                    <m:sty m:val="p"/>
                  </m:rPr>
                  <w:rPr>
                    <w:color w:val="auto"/>
                  </w:rPr>
                  <m:t>σ</m:t>
                </m:r>
              </m:e>
              <m:sub>
                <m:r>
                  <m:rPr>
                    <m:sty m:val="p"/>
                  </m:rPr>
                  <w:rPr>
                    <w:color w:val="auto"/>
                    <w:lang w:val="ru-RU"/>
                  </w:rPr>
                  <m:t>ф</m:t>
                </m:r>
              </m:sub>
            </m:sSub>
            <m:r>
              <m:rPr>
                <m:sty m:val="p"/>
              </m:rPr>
              <w:rPr>
                <w:color w:val="auto"/>
              </w:rPr>
              <m:t>V</m:t>
            </m:r>
          </m:num>
          <m:den>
            <m:r>
              <m:rPr>
                <m:sty m:val="p"/>
              </m:rPr>
              <w:rPr>
                <w:color w:val="auto"/>
              </w:rPr>
              <m:t>RT</m:t>
            </m:r>
          </m:den>
        </m:f>
        <m:r>
          <m:rPr>
            <m:sty m:val="p"/>
          </m:rPr>
          <w:rPr>
            <w:color w:val="auto"/>
            <w:lang w:val="ru-RU"/>
          </w:rPr>
          <m:t>=</m:t>
        </m:r>
        <m:f>
          <m:fPr>
            <m:ctrlPr>
              <w:rPr>
                <w:iCs w:val="0"/>
                <w:color w:val="auto"/>
              </w:rPr>
            </m:ctrlPr>
          </m:fPr>
          <m:num>
            <m:r>
              <m:rPr>
                <m:sty m:val="p"/>
              </m:rPr>
              <w:rPr>
                <w:color w:val="auto"/>
                <w:lang w:val="ru-RU"/>
              </w:rPr>
              <m:t>4</m:t>
            </m:r>
            <m:sSub>
              <m:sSubPr>
                <m:ctrlPr>
                  <w:rPr>
                    <w:iCs w:val="0"/>
                    <w:color w:val="auto"/>
                  </w:rPr>
                </m:ctrlPr>
              </m:sSubPr>
              <m:e>
                <m:r>
                  <m:rPr>
                    <m:sty m:val="p"/>
                  </m:rPr>
                  <w:rPr>
                    <w:color w:val="auto"/>
                  </w:rPr>
                  <m:t>σ</m:t>
                </m:r>
              </m:e>
              <m:sub>
                <m:r>
                  <m:rPr>
                    <m:sty m:val="p"/>
                  </m:rPr>
                  <w:rPr>
                    <w:color w:val="auto"/>
                    <w:lang w:val="ru-RU"/>
                  </w:rPr>
                  <m:t>ф</m:t>
                </m:r>
              </m:sub>
            </m:sSub>
            <m:r>
              <m:rPr>
                <m:sty m:val="p"/>
              </m:rPr>
              <w:rPr>
                <w:color w:val="auto"/>
              </w:rPr>
              <m:t>V</m:t>
            </m:r>
          </m:num>
          <m:den>
            <m:r>
              <m:rPr>
                <m:sty m:val="p"/>
              </m:rPr>
              <w:rPr>
                <w:color w:val="auto"/>
              </w:rPr>
              <m:t>m</m:t>
            </m:r>
            <m:sSup>
              <m:sSupPr>
                <m:ctrlPr>
                  <w:rPr>
                    <w:iCs w:val="0"/>
                    <w:color w:val="auto"/>
                  </w:rPr>
                </m:ctrlPr>
              </m:sSupPr>
              <m:e>
                <m:r>
                  <m:rPr>
                    <m:sty m:val="p"/>
                  </m:rPr>
                  <w:rPr>
                    <w:color w:val="auto"/>
                  </w:rPr>
                  <m:t>υ</m:t>
                </m:r>
              </m:e>
              <m:sup>
                <m:r>
                  <m:rPr>
                    <m:sty m:val="p"/>
                  </m:rPr>
                  <w:rPr>
                    <w:color w:val="auto"/>
                    <w:lang w:val="ru-RU"/>
                  </w:rPr>
                  <m:t>2</m:t>
                </m:r>
              </m:sup>
            </m:sSup>
          </m:den>
        </m:f>
      </m:oMath>
      <w:r w:rsidRPr="00926FB2">
        <w:rPr>
          <w:rFonts w:ascii="Times New Roman" w:hAnsi="Times New Roman"/>
          <w:iCs w:val="0"/>
          <w:color w:val="auto"/>
          <w:lang w:val="ru-RU"/>
        </w:rPr>
        <w:t xml:space="preserve">, </w:t>
      </w:r>
      <w:r w:rsidRPr="00926FB2">
        <w:rPr>
          <w:rFonts w:ascii="Times New Roman" w:hAnsi="Times New Roman"/>
          <w:iCs w:val="0"/>
          <w:color w:val="auto"/>
          <w:lang w:val="ru-RU"/>
        </w:rPr>
        <w:tab/>
        <w:t>(3.</w:t>
      </w:r>
      <w:r w:rsidR="00813CDE" w:rsidRPr="00926FB2">
        <w:rPr>
          <w:rFonts w:ascii="Times New Roman" w:hAnsi="Times New Roman"/>
          <w:iCs w:val="0"/>
          <w:color w:val="auto"/>
          <w:lang w:val="ru-RU"/>
        </w:rPr>
        <w:t>39</w:t>
      </w:r>
      <w:r w:rsidRPr="00926FB2">
        <w:rPr>
          <w:rFonts w:ascii="Times New Roman" w:hAnsi="Times New Roman"/>
          <w:iCs w:val="0"/>
          <w:color w:val="auto"/>
          <w:lang w:val="ru-RU"/>
        </w:rPr>
        <w:t>)</w:t>
      </w:r>
    </w:p>
    <w:p w14:paraId="669D69CC" w14:textId="77777777" w:rsidR="00A86FC3" w:rsidRPr="00926FB2" w:rsidRDefault="00A86FC3" w:rsidP="00B506E7">
      <w:pPr>
        <w:jc w:val="both"/>
      </w:pPr>
    </w:p>
    <w:p w14:paraId="3FF0B776" w14:textId="071A66C1" w:rsidR="00A86FC3" w:rsidRPr="00926FB2" w:rsidRDefault="00A86FC3" w:rsidP="00B506E7">
      <w:pPr>
        <w:jc w:val="both"/>
      </w:pPr>
      <w:r w:rsidRPr="00926FB2">
        <w:t>где</w:t>
      </w:r>
      <w:r w:rsidR="004D6FFE" w:rsidRPr="00926FB2">
        <w:tab/>
      </w:r>
      <m:oMath>
        <m:sSub>
          <m:sSubPr>
            <m:ctrlPr>
              <w:rPr>
                <w:rFonts w:ascii="Cambria Math" w:hAnsi="Cambria Math"/>
              </w:rPr>
            </m:ctrlPr>
          </m:sSubPr>
          <m:e>
            <m:r>
              <w:rPr>
                <w:rFonts w:ascii="Cambria Math" w:hAnsi="Cambria Math"/>
              </w:rPr>
              <m:t>σ</m:t>
            </m:r>
          </m:e>
          <m:sub>
            <m:r>
              <m:rPr>
                <m:sty m:val="p"/>
              </m:rPr>
              <w:rPr>
                <w:rFonts w:ascii="Cambria Math" w:hAnsi="Cambria Math"/>
              </w:rPr>
              <m:t>ф</m:t>
            </m:r>
          </m:sub>
        </m:sSub>
      </m:oMath>
      <w:r w:rsidRPr="00926FB2">
        <w:t xml:space="preserve"> - межфазное натяжение, </w:t>
      </w:r>
      <m:oMath>
        <m:r>
          <w:rPr>
            <w:rFonts w:ascii="Cambria Math" w:hAnsi="Cambria Math"/>
          </w:rPr>
          <m:t>V</m:t>
        </m:r>
      </m:oMath>
      <w:r w:rsidRPr="00926FB2">
        <w:t xml:space="preserve"> – молярный объем, </w:t>
      </w:r>
      <m:oMath>
        <m:r>
          <w:rPr>
            <w:rFonts w:ascii="Cambria Math" w:hAnsi="Cambria Math"/>
          </w:rPr>
          <m:t>R</m:t>
        </m:r>
      </m:oMath>
      <w:r w:rsidRPr="00926FB2">
        <w:t xml:space="preserve"> – универсальная газовая постоянная, </w:t>
      </w:r>
      <m:oMath>
        <m:r>
          <w:rPr>
            <w:rFonts w:ascii="Cambria Math" w:hAnsi="Cambria Math"/>
          </w:rPr>
          <m:t>T</m:t>
        </m:r>
      </m:oMath>
      <w:r w:rsidRPr="00926FB2">
        <w:t xml:space="preserve"> – температура.</w:t>
      </w:r>
    </w:p>
    <w:p w14:paraId="10BB097B" w14:textId="2D28BF83" w:rsidR="00A86FC3" w:rsidRPr="00926FB2" w:rsidRDefault="00A86FC3" w:rsidP="00B506E7">
      <w:pPr>
        <w:ind w:firstLine="709"/>
        <w:jc w:val="both"/>
        <w:rPr>
          <w:bCs/>
        </w:rPr>
      </w:pPr>
      <w:r w:rsidRPr="00926FB2">
        <w:rPr>
          <w:bCs/>
        </w:rPr>
        <w:t>Таким образом, уравнение (3.</w:t>
      </w:r>
      <w:r w:rsidR="00813CDE" w:rsidRPr="00926FB2">
        <w:rPr>
          <w:bCs/>
        </w:rPr>
        <w:t>39</w:t>
      </w:r>
      <w:r w:rsidRPr="00926FB2">
        <w:rPr>
          <w:bCs/>
        </w:rPr>
        <w:t xml:space="preserve">) позволяет оценить критическую скорость потока раствора </w:t>
      </w:r>
      <m:oMath>
        <m:r>
          <w:rPr>
            <w:rFonts w:ascii="Cambria Math" w:hAnsi="Cambria Math"/>
          </w:rPr>
          <m:t>υ</m:t>
        </m:r>
      </m:oMath>
      <w:r w:rsidRPr="00926FB2">
        <w:rPr>
          <w:bCs/>
        </w:rPr>
        <w:t xml:space="preserve"> через характеристики трещины и раствора </w:t>
      </w:r>
      <m:oMath>
        <m:r>
          <m:rPr>
            <m:sty m:val="p"/>
          </m:rPr>
          <w:rPr>
            <w:rFonts w:ascii="Cambria Math" w:hAnsi="Cambria Math"/>
          </w:rPr>
          <m:t>(</m:t>
        </m:r>
        <m:r>
          <w:rPr>
            <w:rFonts w:ascii="Cambria Math" w:hAnsi="Cambria Math"/>
          </w:rPr>
          <m:t>W</m:t>
        </m:r>
        <m:r>
          <m:rPr>
            <m:sty m:val="p"/>
          </m:rPr>
          <w:rPr>
            <w:rFonts w:ascii="Cambria Math" w:hAnsi="Cambria Math"/>
          </w:rPr>
          <m:t>=</m:t>
        </m:r>
        <m:r>
          <w:rPr>
            <w:rFonts w:ascii="Cambria Math" w:hAnsi="Cambria Math"/>
          </w:rPr>
          <m:t>RT</m:t>
        </m:r>
      </m:oMath>
      <w:r w:rsidR="00EC6264" w:rsidRPr="00926FB2">
        <w:rPr>
          <w:bCs/>
        </w:rPr>
        <w:t xml:space="preserve"> </w:t>
      </w:r>
      <w:r w:rsidRPr="00926FB2">
        <w:rPr>
          <w:bCs/>
        </w:rPr>
        <w:t xml:space="preserve">-кинетическая энергия частиц (молекул) раствора </w:t>
      </w:r>
      <m:oMath>
        <m:r>
          <w:rPr>
            <w:rFonts w:ascii="Cambria Math" w:hAnsi="Cambria Math"/>
          </w:rPr>
          <m:t>W</m:t>
        </m:r>
        <m:r>
          <m:rPr>
            <m:sty m:val="p"/>
          </m:rPr>
          <w:rPr>
            <w:rFonts w:ascii="Cambria Math" w:hAnsi="Cambria Math"/>
          </w:rPr>
          <m:t>=</m:t>
        </m:r>
        <m:f>
          <m:fPr>
            <m:ctrlPr>
              <w:rPr>
                <w:rFonts w:ascii="Cambria Math" w:hAnsi="Cambria Math"/>
                <w:bCs/>
              </w:rPr>
            </m:ctrlPr>
          </m:fPr>
          <m:num>
            <m:r>
              <w:rPr>
                <w:rFonts w:ascii="Cambria Math" w:hAnsi="Cambria Math"/>
              </w:rPr>
              <m:t>m</m:t>
            </m:r>
            <m:sSup>
              <m:sSupPr>
                <m:ctrlPr>
                  <w:rPr>
                    <w:rFonts w:ascii="Cambria Math" w:hAnsi="Cambria Math"/>
                    <w:bCs/>
                  </w:rPr>
                </m:ctrlPr>
              </m:sSupPr>
              <m:e>
                <m:r>
                  <w:rPr>
                    <w:rFonts w:ascii="Cambria Math" w:hAnsi="Cambria Math"/>
                  </w:rPr>
                  <m:t>υ</m:t>
                </m:r>
              </m:e>
              <m:sup>
                <m:r>
                  <m:rPr>
                    <m:sty m:val="p"/>
                  </m:rPr>
                  <w:rPr>
                    <w:rFonts w:ascii="Cambria Math" w:hAnsi="Cambria Math"/>
                  </w:rPr>
                  <m:t>2</m:t>
                </m:r>
              </m:sup>
            </m:sSup>
          </m:num>
          <m:den>
            <m:r>
              <m:rPr>
                <m:sty m:val="p"/>
              </m:rPr>
              <w:rPr>
                <w:rFonts w:ascii="Cambria Math" w:hAnsi="Cambria Math"/>
              </w:rPr>
              <m:t>2</m:t>
            </m:r>
          </m:den>
        </m:f>
      </m:oMath>
      <w:r w:rsidRPr="00926FB2">
        <w:rPr>
          <w:bCs/>
        </w:rPr>
        <w:t>.</w:t>
      </w:r>
    </w:p>
    <w:p w14:paraId="72675E77" w14:textId="52949A7C" w:rsidR="00A86FC3" w:rsidRPr="00926FB2" w:rsidRDefault="001E24DE" w:rsidP="00B506E7">
      <w:pPr>
        <w:ind w:firstLine="709"/>
        <w:jc w:val="both"/>
        <w:rPr>
          <w:bCs/>
        </w:rPr>
      </w:pPr>
      <w:r w:rsidRPr="00926FB2">
        <w:rPr>
          <w:bCs/>
        </w:rPr>
        <w:t>С учетом (3.39)</w:t>
      </w:r>
      <w:r w:rsidR="00A86FC3" w:rsidRPr="00926FB2">
        <w:rPr>
          <w:bCs/>
        </w:rPr>
        <w:t xml:space="preserve"> нетрудно получить формулу для расчета оптимального количества трещин </w:t>
      </w:r>
      <m:oMath>
        <m:r>
          <w:rPr>
            <w:rFonts w:ascii="Cambria Math" w:hAnsi="Cambria Math"/>
          </w:rPr>
          <m:t>N</m:t>
        </m:r>
      </m:oMath>
      <w:r w:rsidR="00A86FC3" w:rsidRPr="00926FB2">
        <w:rPr>
          <w:bCs/>
        </w:rPr>
        <w:t xml:space="preserve"> на единицу площади угольного пласта:</w:t>
      </w:r>
    </w:p>
    <w:p w14:paraId="029FF092" w14:textId="77777777" w:rsidR="00A86FC3" w:rsidRPr="00926FB2" w:rsidRDefault="00A86FC3" w:rsidP="00B506E7">
      <w:pPr>
        <w:ind w:firstLine="567"/>
        <w:jc w:val="both"/>
        <w:rPr>
          <w:bCs/>
        </w:rPr>
      </w:pPr>
    </w:p>
    <w:p w14:paraId="4CDCD5E6" w14:textId="5F23203D" w:rsidR="00A86FC3" w:rsidRPr="00926FB2" w:rsidRDefault="00CE4F49" w:rsidP="00B506E7">
      <w:pPr>
        <w:ind w:firstLine="567"/>
        <w:jc w:val="right"/>
        <w:rPr>
          <w:bCs/>
        </w:rPr>
      </w:pPr>
      <m:oMath>
        <m:r>
          <m:rPr>
            <m:sty m:val="p"/>
          </m:rPr>
          <w:rPr>
            <w:rFonts w:ascii="Cambria Math" w:hAnsi="Cambria Math"/>
          </w:rPr>
          <m:t>N=</m:t>
        </m:r>
        <m:f>
          <m:fPr>
            <m:ctrlPr>
              <w:rPr>
                <w:rFonts w:ascii="Cambria Math" w:hAnsi="Cambria Math"/>
                <w:bCs/>
                <w:iCs/>
              </w:rPr>
            </m:ctrlPr>
          </m:fPr>
          <m:num>
            <m:r>
              <m:rPr>
                <m:sty m:val="p"/>
              </m:rPr>
              <w:rPr>
                <w:rFonts w:ascii="Cambria Math" w:hAnsi="Cambria Math"/>
              </w:rPr>
              <m:t>1</m:t>
            </m:r>
          </m:num>
          <m:den>
            <m:sSub>
              <m:sSubPr>
                <m:ctrlPr>
                  <w:rPr>
                    <w:rFonts w:ascii="Cambria Math" w:hAnsi="Cambria Math"/>
                    <w:bCs/>
                    <w:iCs/>
                  </w:rPr>
                </m:ctrlPr>
              </m:sSubPr>
              <m:e>
                <m:r>
                  <m:rPr>
                    <m:sty m:val="p"/>
                  </m:rPr>
                  <w:rPr>
                    <w:rFonts w:ascii="Cambria Math" w:hAnsi="Cambria Math"/>
                  </w:rPr>
                  <m:t>k</m:t>
                </m:r>
              </m:e>
              <m:sub>
                <m:r>
                  <m:rPr>
                    <m:sty m:val="p"/>
                  </m:rPr>
                  <w:rPr>
                    <w:rFonts w:ascii="Cambria Math" w:hAnsi="Cambria Math"/>
                  </w:rPr>
                  <m:t>Б</m:t>
                </m:r>
              </m:sub>
            </m:sSub>
            <m:func>
              <m:funcPr>
                <m:ctrlPr>
                  <w:rPr>
                    <w:rFonts w:ascii="Cambria Math" w:hAnsi="Cambria Math"/>
                    <w:bCs/>
                    <w:iCs/>
                  </w:rPr>
                </m:ctrlPr>
              </m:funcPr>
              <m:fName>
                <m:r>
                  <m:rPr>
                    <m:sty m:val="p"/>
                  </m:rPr>
                  <w:rPr>
                    <w:rFonts w:ascii="Cambria Math" w:hAnsi="Cambria Math"/>
                  </w:rPr>
                  <m:t>ln</m:t>
                </m:r>
              </m:fName>
              <m:e>
                <m:r>
                  <m:rPr>
                    <m:sty m:val="p"/>
                  </m:rPr>
                  <w:rPr>
                    <w:rFonts w:ascii="Cambria Math" w:hAnsi="Cambria Math"/>
                  </w:rPr>
                  <m:t>2</m:t>
                </m:r>
              </m:e>
            </m:func>
          </m:den>
        </m:f>
        <m:rad>
          <m:radPr>
            <m:degHide m:val="1"/>
            <m:ctrlPr>
              <w:rPr>
                <w:rFonts w:ascii="Cambria Math" w:hAnsi="Cambria Math"/>
                <w:bCs/>
                <w:iCs/>
              </w:rPr>
            </m:ctrlPr>
          </m:radPr>
          <m:deg/>
          <m:e>
            <m:func>
              <m:funcPr>
                <m:ctrlPr>
                  <w:rPr>
                    <w:rFonts w:ascii="Cambria Math" w:hAnsi="Cambria Math"/>
                    <w:bCs/>
                    <w:iCs/>
                  </w:rPr>
                </m:ctrlPr>
              </m:funcPr>
              <m:fName>
                <m:r>
                  <m:rPr>
                    <m:sty m:val="p"/>
                  </m:rPr>
                  <w:rPr>
                    <w:rFonts w:ascii="Cambria Math" w:hAnsi="Cambria Math"/>
                  </w:rPr>
                  <m:t>ln</m:t>
                </m:r>
              </m:fName>
              <m:e>
                <m:d>
                  <m:dPr>
                    <m:ctrlPr>
                      <w:rPr>
                        <w:rFonts w:ascii="Cambria Math" w:hAnsi="Cambria Math"/>
                        <w:bCs/>
                        <w:iCs/>
                      </w:rPr>
                    </m:ctrlPr>
                  </m:dPr>
                  <m:e>
                    <m:r>
                      <m:rPr>
                        <m:sty m:val="p"/>
                      </m:rPr>
                      <w:rPr>
                        <w:rFonts w:ascii="Cambria Math" w:hAnsi="Cambria Math"/>
                      </w:rPr>
                      <m:t>1-</m:t>
                    </m:r>
                    <m:f>
                      <m:fPr>
                        <m:ctrlPr>
                          <w:rPr>
                            <w:rFonts w:ascii="Cambria Math" w:hAnsi="Cambria Math"/>
                            <w:bCs/>
                            <w:iCs/>
                          </w:rPr>
                        </m:ctrlPr>
                      </m:fPr>
                      <m:num>
                        <m:r>
                          <m:rPr>
                            <m:sty m:val="p"/>
                          </m:rPr>
                          <w:rPr>
                            <w:rFonts w:ascii="Cambria Math" w:hAnsi="Cambria Math"/>
                          </w:rPr>
                          <m:t>2</m:t>
                        </m:r>
                        <m:sSub>
                          <m:sSubPr>
                            <m:ctrlPr>
                              <w:rPr>
                                <w:rFonts w:ascii="Cambria Math" w:hAnsi="Cambria Math"/>
                                <w:bCs/>
                                <w:iCs/>
                              </w:rPr>
                            </m:ctrlPr>
                          </m:sSubPr>
                          <m:e>
                            <m:r>
                              <m:rPr>
                                <m:sty m:val="p"/>
                              </m:rPr>
                              <w:rPr>
                                <w:rFonts w:ascii="Cambria Math" w:hAnsi="Cambria Math"/>
                              </w:rPr>
                              <m:t>σ</m:t>
                            </m:r>
                          </m:e>
                          <m:sub>
                            <m:r>
                              <m:rPr>
                                <m:sty m:val="p"/>
                              </m:rPr>
                              <w:rPr>
                                <w:rFonts w:ascii="Cambria Math" w:hAnsi="Cambria Math"/>
                              </w:rPr>
                              <m:t>0</m:t>
                            </m:r>
                          </m:sub>
                        </m:sSub>
                      </m:num>
                      <m:den>
                        <m:r>
                          <m:rPr>
                            <m:sty m:val="p"/>
                          </m:rPr>
                          <w:rPr>
                            <w:rFonts w:ascii="Cambria Math" w:hAnsi="Cambria Math"/>
                          </w:rPr>
                          <m:t>υ</m:t>
                        </m:r>
                      </m:den>
                    </m:f>
                  </m:e>
                </m:d>
              </m:e>
            </m:func>
          </m:e>
        </m:rad>
      </m:oMath>
      <w:r w:rsidR="00A86FC3" w:rsidRPr="00926FB2">
        <w:rPr>
          <w:bCs/>
        </w:rPr>
        <w:t>,</w:t>
      </w:r>
      <w:r w:rsidR="00A86FC3" w:rsidRPr="00926FB2">
        <w:rPr>
          <w:bCs/>
        </w:rPr>
        <w:tab/>
      </w:r>
      <w:r w:rsidR="00A86FC3" w:rsidRPr="00926FB2">
        <w:rPr>
          <w:bCs/>
        </w:rPr>
        <w:tab/>
      </w:r>
      <w:r w:rsidR="00A86FC3" w:rsidRPr="00926FB2">
        <w:rPr>
          <w:bCs/>
        </w:rPr>
        <w:tab/>
      </w:r>
      <w:r w:rsidR="00A86FC3" w:rsidRPr="00926FB2">
        <w:rPr>
          <w:bCs/>
        </w:rPr>
        <w:tab/>
      </w:r>
      <w:r w:rsidR="00A86FC3" w:rsidRPr="00926FB2">
        <w:rPr>
          <w:bCs/>
        </w:rPr>
        <w:tab/>
        <w:t>(3.4</w:t>
      </w:r>
      <w:r w:rsidR="00813CDE" w:rsidRPr="00926FB2">
        <w:rPr>
          <w:bCs/>
        </w:rPr>
        <w:t>0</w:t>
      </w:r>
      <w:r w:rsidR="00A86FC3" w:rsidRPr="00926FB2">
        <w:rPr>
          <w:bCs/>
        </w:rPr>
        <w:t>)</w:t>
      </w:r>
    </w:p>
    <w:p w14:paraId="4F06AFA0" w14:textId="77777777" w:rsidR="00A86FC3" w:rsidRPr="00926FB2" w:rsidRDefault="00A86FC3" w:rsidP="00B506E7">
      <w:pPr>
        <w:ind w:firstLine="567"/>
        <w:jc w:val="both"/>
        <w:rPr>
          <w:bCs/>
        </w:rPr>
      </w:pPr>
    </w:p>
    <w:p w14:paraId="4E8C5A27" w14:textId="545F8EF2" w:rsidR="00A86FC3" w:rsidRPr="00926FB2" w:rsidRDefault="00A86FC3" w:rsidP="00B506E7">
      <w:pPr>
        <w:jc w:val="both"/>
        <w:rPr>
          <w:bCs/>
        </w:rPr>
      </w:pPr>
      <w:r w:rsidRPr="00926FB2">
        <w:rPr>
          <w:bCs/>
        </w:rPr>
        <w:t>где</w:t>
      </w:r>
      <w:r w:rsidR="004D6FFE" w:rsidRPr="00926FB2">
        <w:rPr>
          <w:bCs/>
        </w:rPr>
        <w:tab/>
      </w:r>
      <m:oMath>
        <m:sSub>
          <m:sSubPr>
            <m:ctrlPr>
              <w:rPr>
                <w:rFonts w:ascii="Cambria Math" w:hAnsi="Cambria Math"/>
                <w:bCs/>
              </w:rPr>
            </m:ctrlPr>
          </m:sSubPr>
          <m:e>
            <m:r>
              <w:rPr>
                <w:rFonts w:ascii="Cambria Math" w:hAnsi="Cambria Math"/>
              </w:rPr>
              <m:t>k</m:t>
            </m:r>
          </m:e>
          <m:sub>
            <m:r>
              <m:rPr>
                <m:sty m:val="p"/>
              </m:rPr>
              <w:rPr>
                <w:rFonts w:ascii="Cambria Math" w:hAnsi="Cambria Math"/>
              </w:rPr>
              <m:t>Б</m:t>
            </m:r>
          </m:sub>
        </m:sSub>
      </m:oMath>
      <w:r w:rsidRPr="00926FB2">
        <w:rPr>
          <w:bCs/>
        </w:rPr>
        <w:t xml:space="preserve"> - постоянная Больцмана. Произведение </w:t>
      </w:r>
      <m:oMath>
        <m:sSub>
          <m:sSubPr>
            <m:ctrlPr>
              <w:rPr>
                <w:rFonts w:ascii="Cambria Math" w:hAnsi="Cambria Math"/>
                <w:bCs/>
              </w:rPr>
            </m:ctrlPr>
          </m:sSubPr>
          <m:e>
            <m:r>
              <w:rPr>
                <w:rFonts w:ascii="Cambria Math" w:hAnsi="Cambria Math"/>
              </w:rPr>
              <m:t>k</m:t>
            </m:r>
          </m:e>
          <m:sub>
            <m:r>
              <m:rPr>
                <m:sty m:val="p"/>
              </m:rPr>
              <w:rPr>
                <w:rFonts w:ascii="Cambria Math" w:hAnsi="Cambria Math"/>
              </w:rPr>
              <m:t>Б</m:t>
            </m:r>
          </m:sub>
        </m:sSub>
        <m:func>
          <m:funcPr>
            <m:ctrlPr>
              <w:rPr>
                <w:rFonts w:ascii="Cambria Math" w:hAnsi="Cambria Math"/>
                <w:bCs/>
              </w:rPr>
            </m:ctrlPr>
          </m:funcPr>
          <m:fName>
            <m:r>
              <w:rPr>
                <w:rFonts w:ascii="Cambria Math" w:hAnsi="Cambria Math"/>
              </w:rPr>
              <m:t>ln</m:t>
            </m:r>
          </m:fName>
          <m:e>
            <m:r>
              <m:rPr>
                <m:sty m:val="p"/>
              </m:rPr>
              <w:rPr>
                <w:rFonts w:ascii="Cambria Math" w:hAnsi="Cambria Math"/>
              </w:rPr>
              <m:t>2</m:t>
            </m:r>
          </m:e>
        </m:func>
      </m:oMath>
      <w:r w:rsidRPr="00926FB2">
        <w:rPr>
          <w:bCs/>
        </w:rPr>
        <w:t xml:space="preserve"> - энергетический эквивалент одной единицы информации.</w:t>
      </w:r>
    </w:p>
    <w:p w14:paraId="796B5984" w14:textId="3163F049" w:rsidR="00A86FC3" w:rsidRPr="00926FB2" w:rsidRDefault="00A86FC3" w:rsidP="00B506E7">
      <w:pPr>
        <w:ind w:firstLine="709"/>
        <w:jc w:val="both"/>
        <w:rPr>
          <w:bCs/>
        </w:rPr>
      </w:pPr>
      <w:r w:rsidRPr="00926FB2">
        <w:rPr>
          <w:bCs/>
        </w:rPr>
        <w:t xml:space="preserve">Число трещин на единицу площади угольного пласта не может быть </w:t>
      </w:r>
      <w:r w:rsidR="001E24DE" w:rsidRPr="00926FB2">
        <w:rPr>
          <w:bCs/>
        </w:rPr>
        <w:t>сколь угодно большим,</w:t>
      </w:r>
      <w:r w:rsidR="00813CDE" w:rsidRPr="00926FB2">
        <w:rPr>
          <w:bCs/>
        </w:rPr>
        <w:t xml:space="preserve"> </w:t>
      </w:r>
      <w:r w:rsidRPr="00926FB2">
        <w:rPr>
          <w:bCs/>
        </w:rPr>
        <w:t>и оно пропорционально его пористости, которая, в свою очередь, определяется принципами плотнейшей упаковки частиц угля.</w:t>
      </w:r>
    </w:p>
    <w:p w14:paraId="26560482" w14:textId="77777777" w:rsidR="00813CDE" w:rsidRPr="00926FB2" w:rsidRDefault="00813CDE" w:rsidP="00B506E7">
      <w:pPr>
        <w:ind w:firstLine="709"/>
        <w:jc w:val="both"/>
      </w:pPr>
      <w:r w:rsidRPr="00926FB2">
        <w:t>Известно, что,</w:t>
      </w:r>
      <w:r w:rsidR="00A86FC3" w:rsidRPr="00926FB2">
        <w:t xml:space="preserve"> температур</w:t>
      </w:r>
      <w:r w:rsidRPr="00926FB2">
        <w:t>а</w:t>
      </w:r>
      <w:r w:rsidR="00A86FC3" w:rsidRPr="00926FB2">
        <w:t xml:space="preserve"> </w:t>
      </w:r>
      <w:r w:rsidRPr="00926FB2">
        <w:t xml:space="preserve">угольного пласта растет с </w:t>
      </w:r>
      <w:r w:rsidR="00A86FC3" w:rsidRPr="00926FB2">
        <w:t>глубин</w:t>
      </w:r>
      <w:r w:rsidRPr="00926FB2">
        <w:t>ой</w:t>
      </w:r>
      <w:r w:rsidR="00A86FC3" w:rsidRPr="00926FB2">
        <w:t xml:space="preserve"> залегания</w:t>
      </w:r>
      <w:r w:rsidRPr="00926FB2">
        <w:t>, растет и испытываемое пластом геостатистическое давление.</w:t>
      </w:r>
    </w:p>
    <w:p w14:paraId="4CF7A3E7" w14:textId="3E50472A" w:rsidR="00A86FC3" w:rsidRPr="00926FB2" w:rsidRDefault="00813CDE" w:rsidP="00B506E7">
      <w:pPr>
        <w:ind w:firstLine="709"/>
        <w:jc w:val="both"/>
      </w:pPr>
      <w:r w:rsidRPr="00926FB2">
        <w:t xml:space="preserve">Естественно, то, что жидкость </w:t>
      </w:r>
      <w:r w:rsidR="00DC18B5" w:rsidRPr="00926FB2">
        <w:t>гидрорасчленения</w:t>
      </w:r>
      <w:r w:rsidRPr="00926FB2">
        <w:t xml:space="preserve"> угольного пласта также будет принимать эти параметры.</w:t>
      </w:r>
    </w:p>
    <w:p w14:paraId="5357A2FE" w14:textId="77777777" w:rsidR="00813CDE" w:rsidRPr="00926FB2" w:rsidRDefault="00813CDE" w:rsidP="00B506E7">
      <w:pPr>
        <w:ind w:firstLine="709"/>
        <w:jc w:val="both"/>
      </w:pPr>
      <w:r w:rsidRPr="00926FB2">
        <w:t xml:space="preserve">Существует </w:t>
      </w:r>
      <w:r w:rsidR="00A35655" w:rsidRPr="00926FB2">
        <w:t>б</w:t>
      </w:r>
      <w:r w:rsidRPr="00926FB2">
        <w:t>оль</w:t>
      </w:r>
      <w:r w:rsidR="00A35655" w:rsidRPr="00926FB2">
        <w:t>ш</w:t>
      </w:r>
      <w:r w:rsidRPr="00926FB2">
        <w:t>ое количество зависимостей вязкости раствора от температуры. При изменении температуры воды Ж.Л.Пуазейль (1840г.) предложил определять коэффициент динамической вязкости по эмпирической формуле:</w:t>
      </w:r>
    </w:p>
    <w:p w14:paraId="6414CE73" w14:textId="77777777" w:rsidR="00813CDE" w:rsidRPr="00926FB2" w:rsidRDefault="00813CDE" w:rsidP="00B506E7">
      <w:pPr>
        <w:ind w:firstLine="709"/>
        <w:jc w:val="both"/>
      </w:pPr>
    </w:p>
    <w:p w14:paraId="0498D45D" w14:textId="0C001794" w:rsidR="004D6FFE" w:rsidRPr="00926FB2" w:rsidRDefault="00CE4F49" w:rsidP="00761ABD">
      <w:pPr>
        <w:ind w:firstLine="709"/>
        <w:jc w:val="right"/>
      </w:pPr>
      <m:oMath>
        <m:r>
          <m:rPr>
            <m:sty m:val="p"/>
          </m:rPr>
          <w:rPr>
            <w:rFonts w:ascii="Cambria Math" w:hAnsi="Cambria Math"/>
          </w:rPr>
          <m:t>μ=</m:t>
        </m:r>
        <m:sSub>
          <m:sSubPr>
            <m:ctrlPr>
              <w:rPr>
                <w:rFonts w:ascii="Cambria Math" w:hAnsi="Cambria Math"/>
                <w:iCs/>
              </w:rPr>
            </m:ctrlPr>
          </m:sSubPr>
          <m:e>
            <m:r>
              <m:rPr>
                <m:sty m:val="p"/>
              </m:rPr>
              <w:rPr>
                <w:rFonts w:ascii="Cambria Math" w:hAnsi="Cambria Math"/>
              </w:rPr>
              <m:t>μ</m:t>
            </m:r>
          </m:e>
          <m:sub>
            <m:r>
              <m:rPr>
                <m:sty m:val="p"/>
              </m:rPr>
              <w:rPr>
                <w:rFonts w:ascii="Cambria Math" w:hAnsi="Cambria Math"/>
              </w:rPr>
              <m:t>0</m:t>
            </m:r>
          </m:sub>
        </m:sSub>
        <m:r>
          <m:rPr>
            <m:sty m:val="p"/>
          </m:rPr>
          <w:rPr>
            <w:rFonts w:ascii="Cambria Math" w:hAnsi="Cambria Math"/>
          </w:rPr>
          <m:t>(1+0,0337</m:t>
        </m:r>
        <m:r>
          <m:rPr>
            <m:sty m:val="p"/>
          </m:rPr>
          <w:rPr>
            <w:rFonts w:ascii="Cambria Math" w:hAnsi="Cambria Math"/>
            <w:lang w:val="en-US"/>
          </w:rPr>
          <m:t>t</m:t>
        </m:r>
        <m:r>
          <m:rPr>
            <m:sty m:val="p"/>
          </m:rPr>
          <w:rPr>
            <w:rFonts w:ascii="Cambria Math" w:hAnsi="Cambria Math"/>
          </w:rPr>
          <m:t>+0.00022</m:t>
        </m:r>
        <m:sSup>
          <m:sSupPr>
            <m:ctrlPr>
              <w:rPr>
                <w:rFonts w:ascii="Cambria Math" w:hAnsi="Cambria Math"/>
                <w:iCs/>
                <w:lang w:val="en-US"/>
              </w:rPr>
            </m:ctrlPr>
          </m:sSupPr>
          <m:e>
            <m:r>
              <m:rPr>
                <m:sty m:val="p"/>
              </m:rPr>
              <w:rPr>
                <w:rFonts w:ascii="Cambria Math" w:hAnsi="Cambria Math"/>
                <w:lang w:val="en-US"/>
              </w:rPr>
              <m:t>t</m:t>
            </m:r>
          </m:e>
          <m:sup>
            <m:r>
              <m:rPr>
                <m:sty m:val="p"/>
              </m:rPr>
              <w:rPr>
                <w:rFonts w:ascii="Cambria Math" w:hAnsi="Cambria Math"/>
              </w:rPr>
              <m:t>2</m:t>
            </m:r>
          </m:sup>
        </m:sSup>
        <m:r>
          <m:rPr>
            <m:sty m:val="p"/>
          </m:rPr>
          <w:rPr>
            <w:rFonts w:ascii="Cambria Math" w:hAnsi="Cambria Math"/>
          </w:rPr>
          <m:t>)</m:t>
        </m:r>
      </m:oMath>
      <w:r w:rsidR="00813CDE" w:rsidRPr="00926FB2">
        <w:t>,</w:t>
      </w:r>
      <w:r w:rsidR="00813CDE" w:rsidRPr="00926FB2">
        <w:tab/>
      </w:r>
      <w:r w:rsidR="00813CDE" w:rsidRPr="00926FB2">
        <w:tab/>
      </w:r>
      <w:r w:rsidR="00813CDE" w:rsidRPr="00926FB2">
        <w:tab/>
        <w:t>(3.41)</w:t>
      </w:r>
    </w:p>
    <w:p w14:paraId="4AD5F426" w14:textId="06782FFF" w:rsidR="00A35655" w:rsidRPr="00926FB2" w:rsidRDefault="001E24DE" w:rsidP="00B506E7">
      <w:pPr>
        <w:jc w:val="both"/>
      </w:pPr>
      <w:r w:rsidRPr="00926FB2">
        <w:t>г</w:t>
      </w:r>
      <w:r w:rsidR="00A35655" w:rsidRPr="00926FB2">
        <w:t>де</w:t>
      </w:r>
      <w:r w:rsidR="004D6FFE" w:rsidRPr="00926FB2">
        <w:tab/>
      </w:r>
      <m:oMath>
        <m:sSub>
          <m:sSubPr>
            <m:ctrlPr>
              <w:rPr>
                <w:rFonts w:ascii="Cambria Math" w:hAnsi="Cambria Math"/>
              </w:rPr>
            </m:ctrlPr>
          </m:sSubPr>
          <m:e>
            <m:r>
              <w:rPr>
                <w:rFonts w:ascii="Cambria Math" w:hAnsi="Cambria Math"/>
              </w:rPr>
              <m:t>μ</m:t>
            </m:r>
          </m:e>
          <m:sub>
            <m:r>
              <m:rPr>
                <m:sty m:val="p"/>
              </m:rPr>
              <w:rPr>
                <w:rFonts w:ascii="Cambria Math" w:hAnsi="Cambria Math"/>
              </w:rPr>
              <m:t>0</m:t>
            </m:r>
          </m:sub>
        </m:sSub>
      </m:oMath>
      <w:r w:rsidR="00A35655" w:rsidRPr="00926FB2">
        <w:t xml:space="preserve"> - вязкость при температуре </w:t>
      </w:r>
      <m:oMath>
        <m:sSub>
          <m:sSubPr>
            <m:ctrlPr>
              <w:rPr>
                <w:rFonts w:ascii="Cambria Math" w:hAnsi="Cambria Math"/>
              </w:rPr>
            </m:ctrlPr>
          </m:sSubPr>
          <m:e>
            <m:r>
              <w:rPr>
                <w:rFonts w:ascii="Cambria Math" w:hAnsi="Cambria Math"/>
                <w:lang w:val="en-US"/>
              </w:rPr>
              <m:t>t</m:t>
            </m:r>
          </m:e>
          <m:sub>
            <m:r>
              <m:rPr>
                <m:sty m:val="p"/>
              </m:rPr>
              <w:rPr>
                <w:rFonts w:ascii="Cambria Math" w:hAnsi="Cambria Math"/>
              </w:rPr>
              <m:t>0</m:t>
            </m:r>
          </m:sub>
        </m:sSub>
        <m:r>
          <m:rPr>
            <m:sty m:val="p"/>
          </m:rPr>
          <w:rPr>
            <w:rFonts w:ascii="Cambria Math" w:hAnsi="Cambria Math"/>
          </w:rPr>
          <m:t>=0℃</m:t>
        </m:r>
      </m:oMath>
      <w:r w:rsidR="00A35655" w:rsidRPr="00926FB2">
        <w:t>.</w:t>
      </w:r>
    </w:p>
    <w:p w14:paraId="7470E0F0" w14:textId="62B185D1" w:rsidR="00A35655" w:rsidRPr="00926FB2" w:rsidRDefault="00A35655" w:rsidP="00D753DA">
      <w:pPr>
        <w:ind w:firstLine="709"/>
        <w:jc w:val="both"/>
      </w:pPr>
      <w:r w:rsidRPr="00926FB2">
        <w:t>Торп Т.Ж. и Роджер Дж.В (1894г</w:t>
      </w:r>
      <w:r w:rsidR="00120518" w:rsidRPr="00926FB2">
        <w:t>.</w:t>
      </w:r>
      <w:r w:rsidRPr="00926FB2">
        <w:t>) предложили использовать полученную Ж.Л.Пуазейлем формулу и для других жидкостей, придав ей следующую форму:</w:t>
      </w:r>
    </w:p>
    <w:p w14:paraId="29725465" w14:textId="4F214E5E" w:rsidR="00A35655" w:rsidRPr="00926FB2" w:rsidRDefault="00CE4F49" w:rsidP="00B506E7">
      <w:pPr>
        <w:ind w:firstLine="709"/>
        <w:jc w:val="right"/>
      </w:pPr>
      <m:oMath>
        <m:r>
          <m:rPr>
            <m:sty m:val="p"/>
          </m:rPr>
          <w:rPr>
            <w:rFonts w:ascii="Cambria Math" w:hAnsi="Cambria Math"/>
          </w:rPr>
          <m:t>μ=</m:t>
        </m:r>
        <m:f>
          <m:fPr>
            <m:ctrlPr>
              <w:rPr>
                <w:rFonts w:ascii="Cambria Math" w:hAnsi="Cambria Math"/>
                <w:iCs/>
              </w:rPr>
            </m:ctrlPr>
          </m:fPr>
          <m:num>
            <m:sSub>
              <m:sSubPr>
                <m:ctrlPr>
                  <w:rPr>
                    <w:rFonts w:ascii="Cambria Math" w:hAnsi="Cambria Math"/>
                    <w:iCs/>
                  </w:rPr>
                </m:ctrlPr>
              </m:sSubPr>
              <m:e>
                <m:r>
                  <m:rPr>
                    <m:sty m:val="p"/>
                  </m:rPr>
                  <w:rPr>
                    <w:rFonts w:ascii="Cambria Math" w:hAnsi="Cambria Math"/>
                  </w:rPr>
                  <m:t>μ</m:t>
                </m:r>
              </m:e>
              <m:sub>
                <m:r>
                  <m:rPr>
                    <m:sty m:val="p"/>
                  </m:rPr>
                  <w:rPr>
                    <w:rFonts w:ascii="Cambria Math" w:hAnsi="Cambria Math"/>
                  </w:rPr>
                  <m:t>0</m:t>
                </m:r>
              </m:sub>
            </m:sSub>
          </m:num>
          <m:den>
            <m:r>
              <m:rPr>
                <m:sty m:val="p"/>
              </m:rPr>
              <w:rPr>
                <w:rFonts w:ascii="Cambria Math" w:hAnsi="Cambria Math"/>
              </w:rPr>
              <m:t>1+αt+β</m:t>
            </m:r>
            <m:sSup>
              <m:sSupPr>
                <m:ctrlPr>
                  <w:rPr>
                    <w:rFonts w:ascii="Cambria Math" w:hAnsi="Cambria Math"/>
                    <w:iCs/>
                  </w:rPr>
                </m:ctrlPr>
              </m:sSupPr>
              <m:e>
                <m:r>
                  <m:rPr>
                    <m:sty m:val="p"/>
                  </m:rPr>
                  <w:rPr>
                    <w:rFonts w:ascii="Cambria Math" w:hAnsi="Cambria Math"/>
                  </w:rPr>
                  <m:t>t</m:t>
                </m:r>
              </m:e>
              <m:sup>
                <m:r>
                  <m:rPr>
                    <m:sty m:val="p"/>
                  </m:rPr>
                  <w:rPr>
                    <w:rFonts w:ascii="Cambria Math" w:hAnsi="Cambria Math"/>
                  </w:rPr>
                  <m:t>2</m:t>
                </m:r>
              </m:sup>
            </m:sSup>
          </m:den>
        </m:f>
      </m:oMath>
      <w:r w:rsidR="00A35655" w:rsidRPr="00926FB2">
        <w:t>,</w:t>
      </w:r>
      <w:r w:rsidR="00A35655" w:rsidRPr="00926FB2">
        <w:tab/>
      </w:r>
      <w:r w:rsidR="00A35655" w:rsidRPr="00926FB2">
        <w:tab/>
      </w:r>
      <w:r w:rsidR="00A35655" w:rsidRPr="00926FB2">
        <w:tab/>
      </w:r>
      <w:r w:rsidR="00A35655" w:rsidRPr="00926FB2">
        <w:tab/>
      </w:r>
      <w:r w:rsidR="00A35655" w:rsidRPr="00926FB2">
        <w:tab/>
      </w:r>
      <w:r w:rsidR="00A35655" w:rsidRPr="00926FB2">
        <w:tab/>
        <w:t>(3.42)</w:t>
      </w:r>
    </w:p>
    <w:p w14:paraId="221C6E40" w14:textId="77777777" w:rsidR="00120518" w:rsidRPr="00926FB2" w:rsidRDefault="00120518" w:rsidP="00B506E7">
      <w:pPr>
        <w:ind w:firstLine="709"/>
        <w:jc w:val="right"/>
      </w:pPr>
    </w:p>
    <w:p w14:paraId="37BE52A2" w14:textId="6A989C00" w:rsidR="00A35655" w:rsidRPr="00926FB2" w:rsidRDefault="005C7A0B" w:rsidP="00B506E7">
      <w:pPr>
        <w:jc w:val="both"/>
      </w:pPr>
      <w:r w:rsidRPr="00926FB2">
        <w:t>г</w:t>
      </w:r>
      <w:r w:rsidR="00A35655" w:rsidRPr="00926FB2">
        <w:t>де</w:t>
      </w:r>
      <w:r w:rsidR="004D6FFE" w:rsidRPr="00926FB2">
        <w:tab/>
      </w:r>
      <m:oMath>
        <m:r>
          <w:rPr>
            <w:rFonts w:ascii="Cambria Math" w:hAnsi="Cambria Math"/>
          </w:rPr>
          <m:t>α</m:t>
        </m:r>
        <m:r>
          <m:rPr>
            <m:sty m:val="p"/>
          </m:rPr>
          <w:rPr>
            <w:rFonts w:ascii="Cambria Math" w:hAnsi="Cambria Math"/>
          </w:rPr>
          <m:t>,</m:t>
        </m:r>
        <m:r>
          <w:rPr>
            <w:rFonts w:ascii="Cambria Math" w:hAnsi="Cambria Math"/>
          </w:rPr>
          <m:t>β</m:t>
        </m:r>
      </m:oMath>
      <w:r w:rsidR="00A35655" w:rsidRPr="00926FB2">
        <w:t xml:space="preserve"> – экспериментально определяемые параметры.</w:t>
      </w:r>
    </w:p>
    <w:p w14:paraId="1B74F256" w14:textId="77777777" w:rsidR="00A35655" w:rsidRPr="00926FB2" w:rsidRDefault="00A35655" w:rsidP="00B506E7">
      <w:pPr>
        <w:ind w:firstLine="709"/>
        <w:jc w:val="both"/>
      </w:pPr>
      <w:r w:rsidRPr="00926FB2">
        <w:t xml:space="preserve">В </w:t>
      </w:r>
      <w:r w:rsidR="00F86B17" w:rsidRPr="00926FB2">
        <w:t>настоящее</w:t>
      </w:r>
      <w:r w:rsidRPr="00926FB2">
        <w:t xml:space="preserve"> время большинство авторов приходят либо к экспоненциальной зависимости вязкости от температуры:</w:t>
      </w:r>
    </w:p>
    <w:p w14:paraId="70818CC7" w14:textId="77777777" w:rsidR="00A35655" w:rsidRPr="00926FB2" w:rsidRDefault="00A35655" w:rsidP="00B506E7">
      <w:pPr>
        <w:ind w:firstLine="709"/>
        <w:jc w:val="both"/>
      </w:pPr>
    </w:p>
    <w:p w14:paraId="3502AFB2" w14:textId="48AE80E9" w:rsidR="00A35655" w:rsidRPr="00926FB2" w:rsidRDefault="00CE4F49" w:rsidP="00B506E7">
      <w:pPr>
        <w:ind w:firstLine="709"/>
        <w:jc w:val="right"/>
      </w:pPr>
      <m:oMath>
        <m:r>
          <m:rPr>
            <m:sty m:val="p"/>
          </m:rPr>
          <w:rPr>
            <w:rFonts w:ascii="Cambria Math" w:hAnsi="Cambria Math"/>
          </w:rPr>
          <m:t>μ=</m:t>
        </m:r>
        <m:r>
          <m:rPr>
            <m:sty m:val="p"/>
          </m:rPr>
          <w:rPr>
            <w:rFonts w:ascii="Cambria Math" w:hAnsi="Cambria Math"/>
            <w:lang w:val="en-US"/>
          </w:rPr>
          <m:t>A</m:t>
        </m:r>
        <m:sSup>
          <m:sSupPr>
            <m:ctrlPr>
              <w:rPr>
                <w:rFonts w:ascii="Cambria Math" w:hAnsi="Cambria Math"/>
                <w:iCs/>
                <w:lang w:val="en-US"/>
              </w:rPr>
            </m:ctrlPr>
          </m:sSupPr>
          <m:e>
            <m:r>
              <m:rPr>
                <m:sty m:val="p"/>
              </m:rPr>
              <w:rPr>
                <w:rFonts w:ascii="Cambria Math" w:hAnsi="Cambria Math"/>
                <w:lang w:val="en-US"/>
              </w:rPr>
              <m:t>e</m:t>
            </m:r>
          </m:e>
          <m:sup>
            <m:f>
              <m:fPr>
                <m:ctrlPr>
                  <w:rPr>
                    <w:rFonts w:ascii="Cambria Math" w:hAnsi="Cambria Math"/>
                    <w:iCs/>
                    <w:lang w:val="en-US"/>
                  </w:rPr>
                </m:ctrlPr>
              </m:fPr>
              <m:num>
                <m:r>
                  <m:rPr>
                    <m:sty m:val="p"/>
                  </m:rPr>
                  <w:rPr>
                    <w:rFonts w:ascii="Cambria Math" w:hAnsi="Cambria Math"/>
                    <w:lang w:val="en-US"/>
                  </w:rPr>
                  <m:t>B</m:t>
                </m:r>
              </m:num>
              <m:den>
                <m:r>
                  <m:rPr>
                    <m:sty m:val="p"/>
                  </m:rPr>
                  <w:rPr>
                    <w:rFonts w:ascii="Cambria Math" w:hAnsi="Cambria Math"/>
                    <w:lang w:val="en-US"/>
                  </w:rPr>
                  <m:t>T</m:t>
                </m:r>
              </m:den>
            </m:f>
          </m:sup>
        </m:sSup>
      </m:oMath>
      <w:r w:rsidR="00A35655" w:rsidRPr="00926FB2">
        <w:t>,</w:t>
      </w:r>
      <w:r w:rsidR="00A35655" w:rsidRPr="00926FB2">
        <w:tab/>
      </w:r>
      <w:r w:rsidR="00A35655" w:rsidRPr="00926FB2">
        <w:tab/>
      </w:r>
      <w:r w:rsidR="00A35655" w:rsidRPr="00926FB2">
        <w:tab/>
      </w:r>
      <w:r w:rsidR="00A35655" w:rsidRPr="00926FB2">
        <w:tab/>
      </w:r>
      <w:r w:rsidR="00A35655" w:rsidRPr="00926FB2">
        <w:tab/>
      </w:r>
      <w:r w:rsidR="00A35655" w:rsidRPr="00926FB2">
        <w:tab/>
        <w:t>(3.4</w:t>
      </w:r>
      <w:r w:rsidR="00F86B17" w:rsidRPr="00926FB2">
        <w:t>3</w:t>
      </w:r>
      <w:r w:rsidR="00A35655" w:rsidRPr="00926FB2">
        <w:t>)</w:t>
      </w:r>
    </w:p>
    <w:p w14:paraId="431B0DD0" w14:textId="77777777" w:rsidR="00F86B17" w:rsidRPr="00926FB2" w:rsidRDefault="00F86B17" w:rsidP="00B506E7">
      <w:pPr>
        <w:jc w:val="both"/>
      </w:pPr>
    </w:p>
    <w:p w14:paraId="7FEDCFB5" w14:textId="77777777" w:rsidR="00F86B17" w:rsidRPr="00926FB2" w:rsidRDefault="00F86B17" w:rsidP="00B506E7">
      <w:pPr>
        <w:ind w:firstLine="709"/>
        <w:jc w:val="both"/>
      </w:pPr>
      <w:r w:rsidRPr="00926FB2">
        <w:t>Либо к формуле А.А.Бачинского:</w:t>
      </w:r>
    </w:p>
    <w:p w14:paraId="61464937" w14:textId="77777777" w:rsidR="00F86B17" w:rsidRPr="00926FB2" w:rsidRDefault="00F86B17" w:rsidP="00B506E7">
      <w:pPr>
        <w:ind w:firstLine="709"/>
        <w:jc w:val="both"/>
      </w:pPr>
    </w:p>
    <w:p w14:paraId="6073A390" w14:textId="05122075" w:rsidR="00F86B17" w:rsidRPr="00926FB2" w:rsidRDefault="00CE4F49" w:rsidP="00B506E7">
      <w:pPr>
        <w:ind w:firstLine="709"/>
        <w:jc w:val="right"/>
      </w:pPr>
      <m:oMath>
        <m:r>
          <m:rPr>
            <m:sty m:val="p"/>
          </m:rPr>
          <w:rPr>
            <w:rFonts w:ascii="Cambria Math" w:hAnsi="Cambria Math"/>
          </w:rPr>
          <m:t>μ=</m:t>
        </m:r>
        <m:f>
          <m:fPr>
            <m:ctrlPr>
              <w:rPr>
                <w:rFonts w:ascii="Cambria Math" w:hAnsi="Cambria Math"/>
                <w:iCs/>
              </w:rPr>
            </m:ctrlPr>
          </m:fPr>
          <m:num>
            <m:r>
              <m:rPr>
                <m:sty m:val="p"/>
              </m:rPr>
              <w:rPr>
                <w:rFonts w:ascii="Cambria Math" w:hAnsi="Cambria Math"/>
              </w:rPr>
              <m:t>С</m:t>
            </m:r>
          </m:num>
          <m:den>
            <m:r>
              <m:rPr>
                <m:sty m:val="p"/>
              </m:rPr>
              <w:rPr>
                <w:rFonts w:ascii="Cambria Math" w:hAnsi="Cambria Math"/>
                <w:lang w:val="en-US"/>
              </w:rPr>
              <m:t>V</m:t>
            </m:r>
            <m:r>
              <m:rPr>
                <m:sty m:val="p"/>
              </m:rPr>
              <w:rPr>
                <w:rFonts w:ascii="Cambria Math" w:hAnsi="Cambria Math"/>
              </w:rPr>
              <m:t>-</m:t>
            </m:r>
            <m:r>
              <m:rPr>
                <m:sty m:val="p"/>
              </m:rPr>
              <w:rPr>
                <w:rFonts w:ascii="Cambria Math" w:hAnsi="Cambria Math"/>
                <w:lang w:val="en-US"/>
              </w:rPr>
              <m:t>b</m:t>
            </m:r>
          </m:den>
        </m:f>
      </m:oMath>
      <w:r w:rsidR="00F86B17" w:rsidRPr="00926FB2">
        <w:t>,</w:t>
      </w:r>
      <w:r w:rsidR="00F86B17" w:rsidRPr="00926FB2">
        <w:tab/>
      </w:r>
      <w:r w:rsidR="00F86B17" w:rsidRPr="00926FB2">
        <w:tab/>
      </w:r>
      <w:r w:rsidR="00F86B17" w:rsidRPr="00926FB2">
        <w:tab/>
      </w:r>
      <w:r w:rsidR="00F86B17" w:rsidRPr="00926FB2">
        <w:tab/>
      </w:r>
      <w:r w:rsidR="00F86B17" w:rsidRPr="00926FB2">
        <w:tab/>
      </w:r>
      <w:r w:rsidR="00F86B17" w:rsidRPr="00926FB2">
        <w:tab/>
        <w:t>(3.44)</w:t>
      </w:r>
    </w:p>
    <w:p w14:paraId="4F56AA52" w14:textId="77777777" w:rsidR="00F86B17" w:rsidRPr="00926FB2" w:rsidRDefault="00F86B17" w:rsidP="00B506E7">
      <w:pPr>
        <w:ind w:firstLine="709"/>
        <w:jc w:val="both"/>
      </w:pPr>
    </w:p>
    <w:p w14:paraId="4AD0F1EA" w14:textId="19BB8762" w:rsidR="00F86B17" w:rsidRPr="00926FB2" w:rsidRDefault="005C7A0B" w:rsidP="00B506E7">
      <w:pPr>
        <w:jc w:val="both"/>
      </w:pPr>
      <w:r w:rsidRPr="00926FB2">
        <w:t>г</w:t>
      </w:r>
      <w:r w:rsidR="00F86B17" w:rsidRPr="00926FB2">
        <w:t>де</w:t>
      </w:r>
      <w:r w:rsidR="004D6FFE" w:rsidRPr="00926FB2">
        <w:tab/>
      </w:r>
      <m:oMath>
        <m:r>
          <w:rPr>
            <w:rFonts w:ascii="Cambria Math" w:hAnsi="Cambria Math"/>
            <w:lang w:val="en-US"/>
          </w:rPr>
          <m:t>A</m:t>
        </m:r>
        <m:r>
          <m:rPr>
            <m:sty m:val="p"/>
          </m:rPr>
          <w:rPr>
            <w:rFonts w:ascii="Cambria Math" w:hAnsi="Cambria Math"/>
          </w:rPr>
          <m:t>,</m:t>
        </m:r>
        <m:r>
          <w:rPr>
            <w:rFonts w:ascii="Cambria Math" w:hAnsi="Cambria Math"/>
          </w:rPr>
          <m:t>B</m:t>
        </m:r>
        <m:r>
          <m:rPr>
            <m:sty m:val="p"/>
          </m:rPr>
          <w:rPr>
            <w:rFonts w:ascii="Cambria Math" w:hAnsi="Cambria Math"/>
          </w:rPr>
          <m:t>,</m:t>
        </m:r>
        <m:r>
          <w:rPr>
            <w:rFonts w:ascii="Cambria Math" w:hAnsi="Cambria Math"/>
          </w:rPr>
          <m:t>C</m:t>
        </m:r>
      </m:oMath>
      <w:r w:rsidR="00F86B17" w:rsidRPr="00926FB2">
        <w:t xml:space="preserve"> – постоянные, </w:t>
      </w:r>
      <m:oMath>
        <m:r>
          <w:rPr>
            <w:rFonts w:ascii="Cambria Math" w:hAnsi="Cambria Math"/>
            <w:lang w:val="en-US"/>
          </w:rPr>
          <m:t>b</m:t>
        </m:r>
      </m:oMath>
      <w:r w:rsidR="00F86B17" w:rsidRPr="00926FB2">
        <w:t xml:space="preserve"> - удельный объем вещества, при котором вязкость становится бесконечно большой, т.е. «предельный объем»; </w:t>
      </w:r>
      <m:oMath>
        <m:r>
          <w:rPr>
            <w:rFonts w:ascii="Cambria Math" w:hAnsi="Cambria Math"/>
            <w:lang w:val="en-US"/>
          </w:rPr>
          <m:t>V</m:t>
        </m:r>
        <m:r>
          <m:rPr>
            <m:sty m:val="p"/>
          </m:rPr>
          <w:rPr>
            <w:rFonts w:ascii="Cambria Math" w:hAnsi="Cambria Math"/>
          </w:rPr>
          <m:t>-</m:t>
        </m:r>
        <m:r>
          <w:rPr>
            <w:rFonts w:ascii="Cambria Math" w:hAnsi="Cambria Math"/>
            <w:lang w:val="en-US"/>
          </w:rPr>
          <m:t>b</m:t>
        </m:r>
      </m:oMath>
      <w:r w:rsidR="00F86B17" w:rsidRPr="00926FB2">
        <w:t xml:space="preserve"> - «свободный объем».</w:t>
      </w:r>
    </w:p>
    <w:p w14:paraId="4CDD8DF3" w14:textId="1FAB969D" w:rsidR="00F86B17" w:rsidRPr="00926FB2" w:rsidRDefault="00F86B17" w:rsidP="00B506E7">
      <w:pPr>
        <w:ind w:firstLine="709"/>
        <w:jc w:val="both"/>
      </w:pPr>
      <w:r w:rsidRPr="00926FB2">
        <w:t>Температурная зависимость кинематической вязкости раствора также может быть получен</w:t>
      </w:r>
      <w:r w:rsidR="005C7A0B" w:rsidRPr="00926FB2">
        <w:t>а</w:t>
      </w:r>
      <w:r w:rsidRPr="00926FB2">
        <w:t xml:space="preserve"> из формулы (3.36), если учесть, что согласно (Бу</w:t>
      </w:r>
      <w:r w:rsidR="00120518" w:rsidRPr="00926FB2">
        <w:t>лл</w:t>
      </w:r>
      <w:r w:rsidRPr="00926FB2">
        <w:t>ах А.Г., 1974):</w:t>
      </w:r>
    </w:p>
    <w:p w14:paraId="6A9B8B5A" w14:textId="77777777" w:rsidR="00F86B17" w:rsidRPr="00926FB2" w:rsidRDefault="00F86B17" w:rsidP="00B506E7">
      <w:pPr>
        <w:ind w:firstLine="709"/>
        <w:jc w:val="both"/>
      </w:pPr>
    </w:p>
    <w:p w14:paraId="6C3DE0FF" w14:textId="45DB29FF" w:rsidR="00F86B17" w:rsidRPr="00926FB2" w:rsidRDefault="00AD13CC" w:rsidP="00B506E7">
      <w:pPr>
        <w:ind w:firstLine="567"/>
        <w:jc w:val="right"/>
      </w:pPr>
      <m:oMath>
        <m:sSup>
          <m:sSupPr>
            <m:ctrlPr>
              <w:rPr>
                <w:rFonts w:ascii="Cambria Math" w:hAnsi="Cambria Math"/>
                <w:iCs/>
                <w:lang w:val="en-US"/>
              </w:rPr>
            </m:ctrlPr>
          </m:sSupPr>
          <m:e>
            <m:r>
              <m:rPr>
                <m:sty m:val="p"/>
              </m:rPr>
              <w:rPr>
                <w:rFonts w:ascii="Cambria Math" w:hAnsi="Cambria Math"/>
                <w:lang w:val="en-US"/>
              </w:rPr>
              <m:t>G</m:t>
            </m:r>
          </m:e>
          <m:sup>
            <m:r>
              <m:rPr>
                <m:sty m:val="p"/>
              </m:rPr>
              <w:rPr>
                <w:rFonts w:ascii="Cambria Math" w:hAnsi="Cambria Math"/>
              </w:rPr>
              <m:t>0</m:t>
            </m:r>
          </m:sup>
        </m:sSup>
        <m:r>
          <m:rPr>
            <m:sty m:val="p"/>
          </m:rPr>
          <w:rPr>
            <w:rFonts w:ascii="Cambria Math" w:hAnsi="Cambria Math"/>
          </w:rPr>
          <m:t>=</m:t>
        </m:r>
        <m:r>
          <m:rPr>
            <m:sty m:val="p"/>
          </m:rPr>
          <w:rPr>
            <w:rFonts w:ascii="Cambria Math" w:hAnsi="Cambria Math"/>
            <w:lang w:val="en-US"/>
          </w:rPr>
          <m:t>A</m:t>
        </m:r>
        <m:r>
          <m:rPr>
            <m:sty m:val="p"/>
          </m:rPr>
          <w:rPr>
            <w:rFonts w:ascii="Cambria Math" w:hAnsi="Cambria Math"/>
          </w:rPr>
          <m:t>+</m:t>
        </m:r>
        <m:r>
          <m:rPr>
            <m:sty m:val="p"/>
          </m:rPr>
          <w:rPr>
            <w:rFonts w:ascii="Cambria Math" w:hAnsi="Cambria Math"/>
            <w:lang w:val="en-US"/>
          </w:rPr>
          <m:t>BT</m:t>
        </m:r>
        <m:r>
          <m:rPr>
            <m:sty m:val="p"/>
          </m:rPr>
          <w:rPr>
            <w:rFonts w:ascii="Cambria Math" w:hAnsi="Cambria Math"/>
          </w:rPr>
          <m:t>+</m:t>
        </m:r>
        <m:r>
          <m:rPr>
            <m:sty m:val="p"/>
          </m:rPr>
          <w:rPr>
            <w:rFonts w:ascii="Cambria Math" w:hAnsi="Cambria Math"/>
            <w:lang w:val="en-US"/>
          </w:rPr>
          <m:t>C</m:t>
        </m:r>
        <m:sSup>
          <m:sSupPr>
            <m:ctrlPr>
              <w:rPr>
                <w:rFonts w:ascii="Cambria Math" w:hAnsi="Cambria Math"/>
                <w:iCs/>
                <w:lang w:val="en-US"/>
              </w:rPr>
            </m:ctrlPr>
          </m:sSupPr>
          <m:e>
            <m:r>
              <m:rPr>
                <m:sty m:val="p"/>
              </m:rPr>
              <w:rPr>
                <w:rFonts w:ascii="Cambria Math" w:hAnsi="Cambria Math"/>
                <w:lang w:val="en-US"/>
              </w:rPr>
              <m:t>T</m:t>
            </m:r>
          </m:e>
          <m:sup>
            <m:r>
              <m:rPr>
                <m:sty m:val="p"/>
              </m:rPr>
              <w:rPr>
                <w:rFonts w:ascii="Cambria Math" w:hAnsi="Cambria Math"/>
              </w:rPr>
              <m:t>2</m:t>
            </m:r>
          </m:sup>
        </m:sSup>
      </m:oMath>
      <w:r w:rsidR="005C7A0B" w:rsidRPr="00926FB2">
        <w:t>.</w:t>
      </w:r>
      <w:r w:rsidR="00F86B17" w:rsidRPr="00926FB2">
        <w:tab/>
      </w:r>
      <w:r w:rsidR="00F86B17" w:rsidRPr="00926FB2">
        <w:tab/>
      </w:r>
      <w:r w:rsidR="00F86B17" w:rsidRPr="00926FB2">
        <w:tab/>
      </w:r>
      <w:r w:rsidR="00F86B17" w:rsidRPr="00926FB2">
        <w:tab/>
        <w:t>(3.45)</w:t>
      </w:r>
    </w:p>
    <w:p w14:paraId="1CED86A8" w14:textId="77777777" w:rsidR="00F86B17" w:rsidRPr="00926FB2" w:rsidRDefault="00F86B17" w:rsidP="00B506E7">
      <w:pPr>
        <w:ind w:firstLine="709"/>
        <w:jc w:val="both"/>
      </w:pPr>
    </w:p>
    <w:p w14:paraId="5F53A3C9" w14:textId="77777777" w:rsidR="00A86FC3" w:rsidRPr="00926FB2" w:rsidRDefault="00F86B17" w:rsidP="00B506E7">
      <w:pPr>
        <w:ind w:firstLine="709"/>
        <w:jc w:val="both"/>
      </w:pPr>
      <w:r w:rsidRPr="00926FB2">
        <w:t>Т</w:t>
      </w:r>
      <w:r w:rsidR="00A86FC3" w:rsidRPr="00926FB2">
        <w:t>огда формула (3.3</w:t>
      </w:r>
      <w:r w:rsidRPr="00926FB2">
        <w:t>6</w:t>
      </w:r>
      <w:r w:rsidR="00A86FC3" w:rsidRPr="00926FB2">
        <w:t>) принимает вид:</w:t>
      </w:r>
    </w:p>
    <w:p w14:paraId="26BF3E2C" w14:textId="77777777" w:rsidR="00A86FC3" w:rsidRPr="00926FB2" w:rsidRDefault="00A86FC3" w:rsidP="00B506E7">
      <w:pPr>
        <w:ind w:firstLine="567"/>
        <w:jc w:val="both"/>
      </w:pPr>
    </w:p>
    <w:p w14:paraId="11C0E3E5" w14:textId="26752455" w:rsidR="00A86FC3" w:rsidRPr="00926FB2" w:rsidRDefault="00CE4F49" w:rsidP="00B506E7">
      <w:pPr>
        <w:ind w:firstLine="567"/>
        <w:jc w:val="right"/>
      </w:pPr>
      <m:oMath>
        <m:r>
          <m:rPr>
            <m:sty m:val="p"/>
          </m:rPr>
          <w:rPr>
            <w:rFonts w:ascii="Cambria Math" w:hAnsi="Cambria Math"/>
            <w:lang w:val="en-US"/>
          </w:rPr>
          <m:t>ν</m:t>
        </m:r>
        <m:r>
          <m:rPr>
            <m:sty m:val="p"/>
          </m:rPr>
          <w:rPr>
            <w:rFonts w:ascii="Cambria Math" w:hAnsi="Cambria Math"/>
          </w:rPr>
          <m:t>=</m:t>
        </m:r>
        <m:f>
          <m:fPr>
            <m:ctrlPr>
              <w:rPr>
                <w:rFonts w:ascii="Cambria Math" w:hAnsi="Cambria Math"/>
                <w:iCs/>
                <w:lang w:val="en-US"/>
              </w:rPr>
            </m:ctrlPr>
          </m:fPr>
          <m:num>
            <m:r>
              <m:rPr>
                <m:sty m:val="p"/>
              </m:rPr>
              <w:rPr>
                <w:rFonts w:ascii="Cambria Math" w:hAnsi="Cambria Math"/>
              </w:rPr>
              <m:t>1</m:t>
            </m:r>
          </m:num>
          <m:den>
            <m:r>
              <m:rPr>
                <m:sty m:val="p"/>
              </m:rPr>
              <w:rPr>
                <w:rFonts w:ascii="Cambria Math" w:hAnsi="Cambria Math"/>
                <w:lang w:val="en-US"/>
              </w:rPr>
              <m:t>c</m:t>
            </m:r>
          </m:den>
        </m:f>
        <m:f>
          <m:fPr>
            <m:ctrlPr>
              <w:rPr>
                <w:rFonts w:ascii="Cambria Math" w:hAnsi="Cambria Math"/>
                <w:iCs/>
                <w:lang w:val="en-US"/>
              </w:rPr>
            </m:ctrlPr>
          </m:fPr>
          <m:num>
            <m:r>
              <m:rPr>
                <m:sty m:val="p"/>
              </m:rPr>
              <w:rPr>
                <w:rFonts w:ascii="Cambria Math" w:hAnsi="Cambria Math"/>
                <w:lang w:val="en-US"/>
              </w:rPr>
              <m:t>ρ</m:t>
            </m:r>
          </m:num>
          <m:den>
            <m:r>
              <m:rPr>
                <m:sty m:val="p"/>
              </m:rPr>
              <w:rPr>
                <w:rFonts w:ascii="Cambria Math" w:hAnsi="Cambria Math"/>
              </w:rPr>
              <m:t>2(</m:t>
            </m:r>
            <m:r>
              <m:rPr>
                <m:sty m:val="p"/>
              </m:rPr>
              <w:rPr>
                <w:rFonts w:ascii="Cambria Math" w:hAnsi="Cambria Math"/>
                <w:lang w:val="en-US"/>
              </w:rPr>
              <m:t>A</m:t>
            </m:r>
            <m:r>
              <m:rPr>
                <m:sty m:val="p"/>
              </m:rPr>
              <w:rPr>
                <w:rFonts w:ascii="Cambria Math" w:hAnsi="Cambria Math"/>
              </w:rPr>
              <m:t>+</m:t>
            </m:r>
            <m:r>
              <m:rPr>
                <m:sty m:val="p"/>
              </m:rPr>
              <w:rPr>
                <w:rFonts w:ascii="Cambria Math" w:hAnsi="Cambria Math"/>
                <w:lang w:val="en-US"/>
              </w:rPr>
              <m:t>BT</m:t>
            </m:r>
            <m:r>
              <m:rPr>
                <m:sty m:val="p"/>
              </m:rPr>
              <w:rPr>
                <w:rFonts w:ascii="Cambria Math" w:hAnsi="Cambria Math"/>
              </w:rPr>
              <m:t>+</m:t>
            </m:r>
            <m:r>
              <m:rPr>
                <m:sty m:val="p"/>
              </m:rPr>
              <w:rPr>
                <w:rFonts w:ascii="Cambria Math" w:hAnsi="Cambria Math"/>
                <w:lang w:val="en-US"/>
              </w:rPr>
              <m:t>C</m:t>
            </m:r>
            <m:sSup>
              <m:sSupPr>
                <m:ctrlPr>
                  <w:rPr>
                    <w:rFonts w:ascii="Cambria Math" w:hAnsi="Cambria Math"/>
                    <w:iCs/>
                    <w:lang w:val="en-US"/>
                  </w:rPr>
                </m:ctrlPr>
              </m:sSupPr>
              <m:e>
                <m:r>
                  <m:rPr>
                    <m:sty m:val="p"/>
                  </m:rPr>
                  <w:rPr>
                    <w:rFonts w:ascii="Cambria Math" w:hAnsi="Cambria Math"/>
                    <w:lang w:val="en-US"/>
                  </w:rPr>
                  <m:t>T</m:t>
                </m:r>
              </m:e>
              <m:sup>
                <m:r>
                  <m:rPr>
                    <m:sty m:val="p"/>
                  </m:rPr>
                  <w:rPr>
                    <w:rFonts w:ascii="Cambria Math" w:hAnsi="Cambria Math"/>
                  </w:rPr>
                  <m:t>2)</m:t>
                </m:r>
              </m:sup>
            </m:sSup>
          </m:den>
        </m:f>
        <m:r>
          <m:rPr>
            <m:sty m:val="p"/>
          </m:rPr>
          <w:rPr>
            <w:rFonts w:ascii="Cambria Math" w:hAnsi="Cambria Math"/>
            <w:lang w:val="en-US"/>
          </w:rPr>
          <m:t>m</m:t>
        </m:r>
        <m:sSup>
          <m:sSupPr>
            <m:ctrlPr>
              <w:rPr>
                <w:rFonts w:ascii="Cambria Math" w:hAnsi="Cambria Math"/>
                <w:iCs/>
                <w:lang w:val="en-US"/>
              </w:rPr>
            </m:ctrlPr>
          </m:sSupPr>
          <m:e>
            <m:r>
              <m:rPr>
                <m:sty m:val="p"/>
              </m:rPr>
              <w:rPr>
                <w:rFonts w:ascii="Cambria Math" w:hAnsi="Cambria Math"/>
                <w:lang w:val="en-US"/>
              </w:rPr>
              <m:t>V</m:t>
            </m:r>
          </m:e>
          <m:sup>
            <m:r>
              <m:rPr>
                <m:sty m:val="p"/>
              </m:rPr>
              <w:rPr>
                <w:rFonts w:ascii="Cambria Math" w:hAnsi="Cambria Math"/>
              </w:rPr>
              <m:t>2</m:t>
            </m:r>
          </m:sup>
        </m:sSup>
      </m:oMath>
      <w:r w:rsidR="00F86B17" w:rsidRPr="00926FB2">
        <w:t>.</w:t>
      </w:r>
      <w:r w:rsidR="00A86FC3" w:rsidRPr="00926FB2">
        <w:tab/>
      </w:r>
      <w:r w:rsidR="00A86FC3" w:rsidRPr="00926FB2">
        <w:tab/>
      </w:r>
      <w:r w:rsidR="00A86FC3" w:rsidRPr="00926FB2">
        <w:tab/>
      </w:r>
      <w:r w:rsidR="00A86FC3" w:rsidRPr="00926FB2">
        <w:tab/>
        <w:t>(3.4</w:t>
      </w:r>
      <w:r w:rsidR="00F86B17" w:rsidRPr="00926FB2">
        <w:t>6</w:t>
      </w:r>
      <w:r w:rsidR="00A86FC3" w:rsidRPr="00926FB2">
        <w:t>)</w:t>
      </w:r>
    </w:p>
    <w:p w14:paraId="2FF38DBA" w14:textId="77777777" w:rsidR="00A86FC3" w:rsidRPr="00926FB2" w:rsidRDefault="00A86FC3" w:rsidP="00B506E7">
      <w:pPr>
        <w:ind w:firstLine="567"/>
        <w:jc w:val="right"/>
      </w:pPr>
    </w:p>
    <w:p w14:paraId="2D90E1A0" w14:textId="5795C7D7" w:rsidR="00F86B17" w:rsidRPr="00926FB2" w:rsidRDefault="005C7A0B" w:rsidP="00B506E7">
      <w:pPr>
        <w:ind w:firstLine="709"/>
        <w:jc w:val="both"/>
      </w:pPr>
      <w:r w:rsidRPr="00926FB2">
        <w:rPr>
          <w:lang w:val="kk-KZ"/>
        </w:rPr>
        <w:t>Полученная</w:t>
      </w:r>
      <w:r w:rsidR="00F86B17" w:rsidRPr="00926FB2">
        <w:t xml:space="preserve"> формула совпадает с уравнением Торпа Т.Ж. и Роджера Дж.В. (1894г)</w:t>
      </w:r>
      <w:r w:rsidR="00120518" w:rsidRPr="00926FB2">
        <w:t>.</w:t>
      </w:r>
    </w:p>
    <w:p w14:paraId="2A2C94C9" w14:textId="77777777" w:rsidR="00A86FC3" w:rsidRPr="00926FB2" w:rsidRDefault="00A86FC3" w:rsidP="00B506E7">
      <w:pPr>
        <w:ind w:firstLine="709"/>
        <w:jc w:val="both"/>
      </w:pPr>
      <w:r w:rsidRPr="00926FB2">
        <w:t>Особое место в теоретической реологии занимает формула Эйнштейна для вязкости разбавленных, неструктурированных коллоидных растворов:</w:t>
      </w:r>
    </w:p>
    <w:p w14:paraId="0B54BECF" w14:textId="77777777" w:rsidR="00A86FC3" w:rsidRPr="00926FB2" w:rsidRDefault="00A86FC3" w:rsidP="00B506E7">
      <w:pPr>
        <w:ind w:firstLine="567"/>
        <w:jc w:val="both"/>
      </w:pPr>
    </w:p>
    <w:p w14:paraId="4D28D23B" w14:textId="1D9916A8" w:rsidR="00A86FC3" w:rsidRPr="00926FB2" w:rsidRDefault="00300F8C" w:rsidP="00B506E7">
      <w:pPr>
        <w:ind w:firstLine="567"/>
        <w:jc w:val="right"/>
      </w:pPr>
      <w:r w:rsidRPr="00926FB2">
        <w:t xml:space="preserve">                </w:t>
      </w:r>
      <m:oMath>
        <m:r>
          <m:rPr>
            <m:sty m:val="p"/>
          </m:rPr>
          <w:rPr>
            <w:rFonts w:ascii="Cambria Math" w:hAnsi="Cambria Math"/>
            <w:lang w:val="en-US"/>
          </w:rPr>
          <m:t>ν</m:t>
        </m:r>
        <m:r>
          <m:rPr>
            <m:sty m:val="p"/>
          </m:rPr>
          <w:rPr>
            <w:rFonts w:ascii="Cambria Math" w:hAnsi="Cambria Math"/>
          </w:rPr>
          <m:t>=</m:t>
        </m:r>
        <m:sSub>
          <m:sSubPr>
            <m:ctrlPr>
              <w:rPr>
                <w:rFonts w:ascii="Cambria Math" w:hAnsi="Cambria Math"/>
                <w:iCs/>
                <w:lang w:val="en-US"/>
              </w:rPr>
            </m:ctrlPr>
          </m:sSubPr>
          <m:e>
            <m:r>
              <m:rPr>
                <m:sty m:val="p"/>
              </m:rPr>
              <w:rPr>
                <w:rFonts w:ascii="Cambria Math" w:hAnsi="Cambria Math"/>
                <w:lang w:val="en-US"/>
              </w:rPr>
              <m:t>ν</m:t>
            </m:r>
          </m:e>
          <m:sub>
            <m:r>
              <m:rPr>
                <m:sty m:val="p"/>
              </m:rPr>
              <w:rPr>
                <w:rFonts w:ascii="Cambria Math" w:hAnsi="Cambria Math"/>
              </w:rPr>
              <m:t>0</m:t>
            </m:r>
          </m:sub>
        </m:sSub>
        <m:r>
          <m:rPr>
            <m:sty m:val="p"/>
          </m:rPr>
          <w:rPr>
            <w:rFonts w:ascii="Cambria Math" w:hAnsi="Cambria Math"/>
          </w:rPr>
          <m:t>(1+</m:t>
        </m:r>
        <m:r>
          <m:rPr>
            <m:sty m:val="p"/>
          </m:rPr>
          <w:rPr>
            <w:rFonts w:ascii="Cambria Math" w:hAnsi="Cambria Math"/>
            <w:lang w:val="en-US"/>
          </w:rPr>
          <m:t>αϕ</m:t>
        </m:r>
        <m:r>
          <m:rPr>
            <m:sty m:val="p"/>
          </m:rPr>
          <w:rPr>
            <w:rFonts w:ascii="Cambria Math" w:hAnsi="Cambria Math"/>
          </w:rPr>
          <m:t>)</m:t>
        </m:r>
      </m:oMath>
      <w:r w:rsidR="00A86FC3" w:rsidRPr="00926FB2">
        <w:t>,</w:t>
      </w:r>
      <w:r w:rsidR="00A86FC3" w:rsidRPr="00926FB2">
        <w:tab/>
      </w:r>
      <w:r w:rsidR="00A86FC3" w:rsidRPr="00926FB2">
        <w:tab/>
      </w:r>
      <w:r w:rsidR="00A86FC3" w:rsidRPr="00926FB2">
        <w:tab/>
      </w:r>
      <w:r w:rsidR="00A86FC3" w:rsidRPr="00926FB2">
        <w:tab/>
        <w:t>(3.4</w:t>
      </w:r>
      <w:r w:rsidR="00120518" w:rsidRPr="00926FB2">
        <w:t>7</w:t>
      </w:r>
      <w:r w:rsidR="00A86FC3" w:rsidRPr="00926FB2">
        <w:t>)</w:t>
      </w:r>
    </w:p>
    <w:p w14:paraId="321602C4" w14:textId="77777777" w:rsidR="00A86FC3" w:rsidRPr="00926FB2" w:rsidRDefault="00A86FC3" w:rsidP="00B506E7">
      <w:pPr>
        <w:ind w:firstLine="567"/>
        <w:jc w:val="right"/>
      </w:pPr>
    </w:p>
    <w:p w14:paraId="1174F12C" w14:textId="20F2B758" w:rsidR="00A86FC3" w:rsidRPr="00926FB2" w:rsidRDefault="00A86FC3" w:rsidP="00B506E7">
      <w:pPr>
        <w:ind w:firstLine="709"/>
        <w:jc w:val="both"/>
      </w:pPr>
      <w:r w:rsidRPr="00926FB2">
        <w:t xml:space="preserve">Здесь </w:t>
      </w:r>
      <m:oMath>
        <m:sSub>
          <m:sSubPr>
            <m:ctrlPr>
              <w:rPr>
                <w:rFonts w:ascii="Cambria Math" w:hAnsi="Cambria Math"/>
              </w:rPr>
            </m:ctrlPr>
          </m:sSubPr>
          <m:e>
            <m:r>
              <w:rPr>
                <w:rFonts w:ascii="Cambria Math" w:hAnsi="Cambria Math"/>
              </w:rPr>
              <m:t>ν</m:t>
            </m:r>
          </m:e>
          <m:sub>
            <m:r>
              <m:rPr>
                <m:sty m:val="p"/>
              </m:rPr>
              <w:rPr>
                <w:rFonts w:ascii="Cambria Math" w:hAnsi="Cambria Math"/>
              </w:rPr>
              <m:t>0</m:t>
            </m:r>
          </m:sub>
        </m:sSub>
      </m:oMath>
      <w:r w:rsidRPr="00926FB2">
        <w:t xml:space="preserve">– вязкость растворителя, </w:t>
      </w:r>
      <m:oMath>
        <m:r>
          <w:rPr>
            <w:rFonts w:ascii="Cambria Math" w:hAnsi="Cambria Math"/>
          </w:rPr>
          <m:t>ϕ</m:t>
        </m:r>
      </m:oMath>
      <w:r w:rsidRPr="00926FB2">
        <w:t xml:space="preserve"> – объемная доля дисперсной фазы во взвеси и </w:t>
      </w:r>
      <m:oMath>
        <m:r>
          <w:rPr>
            <w:rFonts w:ascii="Cambria Math" w:hAnsi="Cambria Math"/>
          </w:rPr>
          <m:t>α</m:t>
        </m:r>
      </m:oMath>
      <w:r w:rsidRPr="00926FB2">
        <w:t xml:space="preserve"> – числовой коэффициент, равный 2,5 для частиц сферической формы.</w:t>
      </w:r>
      <w:r w:rsidR="00120518" w:rsidRPr="00926FB2">
        <w:t xml:space="preserve"> </w:t>
      </w:r>
      <w:r w:rsidRPr="00926FB2">
        <w:t>Формула</w:t>
      </w:r>
      <w:r w:rsidR="00120518" w:rsidRPr="00926FB2">
        <w:t xml:space="preserve"> (3.47)</w:t>
      </w:r>
      <w:r w:rsidRPr="00926FB2">
        <w:t xml:space="preserve"> дает приемлемые по точности результаты при концентрации </w:t>
      </w:r>
      <m:oMath>
        <m:r>
          <w:rPr>
            <w:rFonts w:ascii="Cambria Math" w:hAnsi="Cambria Math"/>
          </w:rPr>
          <m:t>ϕ</m:t>
        </m:r>
      </m:oMath>
      <w:r w:rsidRPr="00926FB2">
        <w:t xml:space="preserve"> не более 0,1.</w:t>
      </w:r>
    </w:p>
    <w:p w14:paraId="4E54E1E7" w14:textId="3184738A" w:rsidR="00EC6264" w:rsidRPr="00926FB2" w:rsidRDefault="00A86FC3" w:rsidP="00B506E7">
      <w:pPr>
        <w:ind w:firstLine="709"/>
        <w:jc w:val="both"/>
      </w:pPr>
      <w:r w:rsidRPr="00926FB2">
        <w:t>Таким образом,</w:t>
      </w:r>
      <w:r w:rsidR="00120518" w:rsidRPr="00926FB2">
        <w:t xml:space="preserve"> нами получено уравнение плотности потока раствора в трещине угля при проведении </w:t>
      </w:r>
      <w:r w:rsidR="00DC18B5" w:rsidRPr="00926FB2">
        <w:t>гидрорасчленения</w:t>
      </w:r>
      <w:r w:rsidR="00120518" w:rsidRPr="00926FB2">
        <w:t xml:space="preserve"> пласта для повышения газоотдачи метана в углях сжатия его содержания для безопасно</w:t>
      </w:r>
      <w:r w:rsidR="005C7A0B" w:rsidRPr="00926FB2">
        <w:rPr>
          <w:lang w:val="kk-KZ"/>
        </w:rPr>
        <w:t>й</w:t>
      </w:r>
      <w:r w:rsidR="00120518" w:rsidRPr="00926FB2">
        <w:t xml:space="preserve"> добычи угля подземным способом.</w:t>
      </w:r>
    </w:p>
    <w:p w14:paraId="296B283F" w14:textId="77777777" w:rsidR="00A86FC3" w:rsidRPr="00926FB2" w:rsidRDefault="00EC6264" w:rsidP="00B506E7">
      <w:r w:rsidRPr="00926FB2">
        <w:br w:type="page"/>
      </w:r>
    </w:p>
    <w:p w14:paraId="720A08A7" w14:textId="7A952E00" w:rsidR="00410258" w:rsidRPr="00926FB2" w:rsidRDefault="009D56E2" w:rsidP="00761ABD">
      <w:pPr>
        <w:ind w:firstLine="567"/>
        <w:jc w:val="both"/>
        <w:rPr>
          <w:b/>
        </w:rPr>
      </w:pPr>
      <w:r w:rsidRPr="00926FB2">
        <w:rPr>
          <w:b/>
        </w:rPr>
        <w:t>Выводы по трет</w:t>
      </w:r>
      <w:r w:rsidR="00C119A3" w:rsidRPr="00926FB2">
        <w:rPr>
          <w:b/>
        </w:rPr>
        <w:t>ь</w:t>
      </w:r>
      <w:r w:rsidRPr="00926FB2">
        <w:rPr>
          <w:b/>
        </w:rPr>
        <w:t>ей главе</w:t>
      </w:r>
    </w:p>
    <w:p w14:paraId="539A8187" w14:textId="10836AA4" w:rsidR="002E7EDC" w:rsidRPr="00926FB2" w:rsidRDefault="00594FF6" w:rsidP="001328E5">
      <w:pPr>
        <w:tabs>
          <w:tab w:val="left" w:pos="993"/>
        </w:tabs>
        <w:ind w:firstLine="567"/>
        <w:jc w:val="both"/>
      </w:pPr>
      <w:r w:rsidRPr="00926FB2">
        <w:t>1</w:t>
      </w:r>
      <w:r w:rsidR="00B062C8" w:rsidRPr="00926FB2">
        <w:t>.</w:t>
      </w:r>
      <w:r w:rsidR="001328E5" w:rsidRPr="00926FB2">
        <w:tab/>
      </w:r>
      <w:r w:rsidR="00B062C8" w:rsidRPr="00926FB2">
        <w:t xml:space="preserve">Разработана </w:t>
      </w:r>
      <w:r w:rsidR="003E4955" w:rsidRPr="00926FB2">
        <w:t>методика расчета радиуса влияния дегазационных пластовых скважи</w:t>
      </w:r>
      <w:r w:rsidR="002E7EDC" w:rsidRPr="00926FB2">
        <w:t>н на примере фактических данных удельного газовыделения из пластовых скважин, что дает возможность оценивать и управлять эффективностью их работы.</w:t>
      </w:r>
    </w:p>
    <w:p w14:paraId="5FD2BA31" w14:textId="279C389D" w:rsidR="00EA53C4" w:rsidRPr="00926FB2" w:rsidRDefault="00594FF6" w:rsidP="001328E5">
      <w:pPr>
        <w:tabs>
          <w:tab w:val="left" w:pos="993"/>
        </w:tabs>
        <w:ind w:firstLine="567"/>
        <w:jc w:val="both"/>
      </w:pPr>
      <w:r w:rsidRPr="00926FB2">
        <w:t>2</w:t>
      </w:r>
      <w:r w:rsidR="002E7EDC" w:rsidRPr="00926FB2">
        <w:t>.</w:t>
      </w:r>
      <w:r w:rsidR="001328E5" w:rsidRPr="00926FB2">
        <w:tab/>
      </w:r>
      <w:r w:rsidR="002E7EDC" w:rsidRPr="00926FB2">
        <w:t xml:space="preserve">Проведенные исследования </w:t>
      </w:r>
      <w:r w:rsidR="00C119A3" w:rsidRPr="00926FB2">
        <w:rPr>
          <w:bCs/>
        </w:rPr>
        <w:t>[13</w:t>
      </w:r>
      <w:r w:rsidR="002B7C14" w:rsidRPr="00926FB2">
        <w:rPr>
          <w:bCs/>
          <w:lang w:val="kk-KZ"/>
        </w:rPr>
        <w:t>2</w:t>
      </w:r>
      <w:r w:rsidR="00C119A3" w:rsidRPr="00926FB2">
        <w:rPr>
          <w:bCs/>
        </w:rPr>
        <w:t>]</w:t>
      </w:r>
      <w:r w:rsidR="002E7EDC" w:rsidRPr="00926FB2">
        <w:t xml:space="preserve"> дают основание предложить технологию </w:t>
      </w:r>
      <w:r w:rsidR="001E24DE" w:rsidRPr="00926FB2">
        <w:t xml:space="preserve">для предотвращения газодинамических явлений при ведении горных работ по пласту </w:t>
      </w:r>
      <w:r w:rsidR="001E24DE" w:rsidRPr="00926FB2">
        <w:rPr>
          <w:lang w:val="en-US"/>
        </w:rPr>
        <w:t>d</w:t>
      </w:r>
      <w:r w:rsidR="001E24DE" w:rsidRPr="00926FB2">
        <w:rPr>
          <w:vertAlign w:val="subscript"/>
        </w:rPr>
        <w:t>6</w:t>
      </w:r>
      <w:r w:rsidR="001E24DE" w:rsidRPr="00926FB2">
        <w:rPr>
          <w:vertAlign w:val="subscript"/>
          <w:lang w:val="kk-KZ"/>
        </w:rPr>
        <w:t xml:space="preserve"> </w:t>
      </w:r>
      <w:r w:rsidR="001E24DE" w:rsidRPr="00926FB2">
        <w:rPr>
          <w:lang w:val="kk-KZ"/>
        </w:rPr>
        <w:t xml:space="preserve">, включающая </w:t>
      </w:r>
      <w:r w:rsidR="001E24DE" w:rsidRPr="00926FB2">
        <w:t xml:space="preserve">бурение скважин из полевой газодренажной выработки, проводимой под пластом в угольный пласт, параметры которых </w:t>
      </w:r>
      <w:r w:rsidR="00F10285" w:rsidRPr="00926FB2">
        <w:t>были экспериментально</w:t>
      </w:r>
      <w:r w:rsidR="00410258" w:rsidRPr="00926FB2">
        <w:t xml:space="preserve"> </w:t>
      </w:r>
      <w:r w:rsidR="00F10285" w:rsidRPr="00926FB2">
        <w:t>определены и заложены в паспорт противовыбросных мероприятий.</w:t>
      </w:r>
    </w:p>
    <w:p w14:paraId="132D8567" w14:textId="15908D5C" w:rsidR="00832D89" w:rsidRPr="00926FB2" w:rsidRDefault="00594FF6" w:rsidP="001328E5">
      <w:pPr>
        <w:pStyle w:val="afb"/>
        <w:tabs>
          <w:tab w:val="left" w:pos="993"/>
        </w:tabs>
        <w:ind w:left="0" w:firstLine="567"/>
        <w:jc w:val="both"/>
      </w:pPr>
      <w:r w:rsidRPr="00926FB2">
        <w:t>3.</w:t>
      </w:r>
      <w:r w:rsidR="001328E5" w:rsidRPr="00926FB2">
        <w:tab/>
      </w:r>
      <w:r w:rsidR="00832D89" w:rsidRPr="00926FB2">
        <w:t>Установлена зависимость плотности потока раствора</w:t>
      </w:r>
      <w:r w:rsidR="00F10285" w:rsidRPr="00926FB2">
        <w:t xml:space="preserve"> </w:t>
      </w:r>
      <w:r w:rsidR="00DC18B5" w:rsidRPr="00926FB2">
        <w:t>гидрорасчленения</w:t>
      </w:r>
      <w:r w:rsidR="00832D89" w:rsidRPr="00926FB2">
        <w:t xml:space="preserve"> от его коэффициента диффузии, получена связь кинематическ</w:t>
      </w:r>
      <w:r w:rsidR="00F10285" w:rsidRPr="00926FB2">
        <w:t>ой</w:t>
      </w:r>
      <w:r w:rsidR="00832D89" w:rsidRPr="00926FB2">
        <w:t xml:space="preserve"> вязкости от давления в потоке раствора</w:t>
      </w:r>
      <w:r w:rsidR="00F10285" w:rsidRPr="00926FB2">
        <w:t>;</w:t>
      </w:r>
      <w:r w:rsidR="00832D89" w:rsidRPr="00926FB2">
        <w:t xml:space="preserve"> скорости</w:t>
      </w:r>
      <w:r w:rsidR="00F10285" w:rsidRPr="00926FB2">
        <w:t>,</w:t>
      </w:r>
      <w:r w:rsidR="00832D89" w:rsidRPr="00926FB2">
        <w:t xml:space="preserve"> масса частицы </w:t>
      </w:r>
      <w:r w:rsidR="00F10285" w:rsidRPr="00926FB2">
        <w:t xml:space="preserve">и </w:t>
      </w:r>
      <w:r w:rsidR="00832D89" w:rsidRPr="00926FB2">
        <w:t>энергии Гиббса смеси</w:t>
      </w:r>
      <w:r w:rsidR="00F10285" w:rsidRPr="00926FB2">
        <w:t>;</w:t>
      </w:r>
      <w:r w:rsidR="00832D89" w:rsidRPr="00926FB2">
        <w:t xml:space="preserve"> получена связь вязкости раствора с поверхностным натяжением наночастиц поверхностного слоя угля</w:t>
      </w:r>
      <w:r w:rsidR="00F10285" w:rsidRPr="00926FB2">
        <w:t>;</w:t>
      </w:r>
      <w:r w:rsidR="00832D89" w:rsidRPr="00926FB2">
        <w:t xml:space="preserve"> получено уравнение связи, определяющее структуру трещин гидрорасчленения связывающие её со скоростью закачки раствора в угольный пласт</w:t>
      </w:r>
      <w:r w:rsidR="00F10285" w:rsidRPr="00926FB2">
        <w:t>;</w:t>
      </w:r>
      <w:r w:rsidR="00832D89" w:rsidRPr="00926FB2">
        <w:t xml:space="preserve"> определён критический радиус формирования трещины; установлена связь динамической вязкости раствора гидрорасчленения от температуры</w:t>
      </w:r>
    </w:p>
    <w:p w14:paraId="546372FE" w14:textId="3E2F6ECF" w:rsidR="00832D89" w:rsidRPr="00926FB2" w:rsidRDefault="00594FF6" w:rsidP="001328E5">
      <w:pPr>
        <w:pStyle w:val="afb"/>
        <w:tabs>
          <w:tab w:val="left" w:pos="993"/>
        </w:tabs>
        <w:ind w:left="0" w:firstLine="567"/>
        <w:jc w:val="both"/>
      </w:pPr>
      <w:r w:rsidRPr="00926FB2">
        <w:t>4.</w:t>
      </w:r>
      <w:r w:rsidR="001328E5" w:rsidRPr="00926FB2">
        <w:tab/>
      </w:r>
      <w:r w:rsidR="00832D89" w:rsidRPr="00926FB2">
        <w:t>Полученные уравнения связи плотности раствора кислот гидрорасчленения применимо для численного анализа с целью оценки влияния углей различных марок на эффективность формирования трещин в угле и их числа с учётом кинематической вязкости в термодинамических условиях залегания угольного пласта</w:t>
      </w:r>
    </w:p>
    <w:p w14:paraId="063F6B6B" w14:textId="77777777" w:rsidR="00E4423E" w:rsidRPr="00926FB2" w:rsidRDefault="00E4423E" w:rsidP="00B506E7">
      <w:pPr>
        <w:ind w:firstLine="567"/>
        <w:jc w:val="both"/>
      </w:pPr>
      <w:r w:rsidRPr="00926FB2">
        <w:t xml:space="preserve"> </w:t>
      </w:r>
    </w:p>
    <w:p w14:paraId="4A08A5FD" w14:textId="77777777" w:rsidR="00121F3E" w:rsidRPr="00926FB2" w:rsidRDefault="00740E5E" w:rsidP="00B506E7">
      <w:pPr>
        <w:ind w:firstLine="709"/>
        <w:jc w:val="both"/>
        <w:rPr>
          <w:b/>
          <w:bCs/>
          <w:caps/>
          <w:lang w:val="kk-KZ" w:eastAsia="en-US"/>
        </w:rPr>
      </w:pPr>
      <w:r w:rsidRPr="00926FB2">
        <w:br w:type="page"/>
      </w:r>
      <w:bookmarkEnd w:id="63"/>
      <w:r w:rsidR="00121F3E" w:rsidRPr="00926FB2">
        <w:rPr>
          <w:b/>
        </w:rPr>
        <w:t xml:space="preserve">4. </w:t>
      </w:r>
      <w:r w:rsidR="00121F3E" w:rsidRPr="00926FB2">
        <w:rPr>
          <w:b/>
          <w:caps/>
        </w:rPr>
        <w:t>ТЕХНОЛОГИИ воздействи</w:t>
      </w:r>
      <w:r w:rsidR="0066161D" w:rsidRPr="00926FB2">
        <w:rPr>
          <w:b/>
          <w:caps/>
        </w:rPr>
        <w:t>Я</w:t>
      </w:r>
      <w:r w:rsidR="00121F3E" w:rsidRPr="00926FB2">
        <w:rPr>
          <w:b/>
          <w:caps/>
        </w:rPr>
        <w:t xml:space="preserve"> на угольный пласт</w:t>
      </w:r>
      <w:r w:rsidR="00121F3E" w:rsidRPr="00926FB2">
        <w:rPr>
          <w:b/>
          <w:bCs/>
          <w:caps/>
          <w:lang w:val="kk-KZ" w:eastAsia="en-US"/>
        </w:rPr>
        <w:t xml:space="preserve"> для повышения газоотдачи с учетом его напряженно-деформированного состояния</w:t>
      </w:r>
    </w:p>
    <w:p w14:paraId="20A74E9D" w14:textId="77777777" w:rsidR="00B506E7" w:rsidRPr="00926FB2" w:rsidRDefault="00B506E7" w:rsidP="00761ABD">
      <w:pPr>
        <w:jc w:val="both"/>
        <w:rPr>
          <w:b/>
          <w:lang w:val="kk-KZ"/>
        </w:rPr>
      </w:pPr>
    </w:p>
    <w:p w14:paraId="34D460DD" w14:textId="4812C0C4" w:rsidR="00B506E7" w:rsidRPr="00926FB2" w:rsidRDefault="00121F3E" w:rsidP="00761ABD">
      <w:pPr>
        <w:ind w:firstLine="709"/>
        <w:jc w:val="both"/>
        <w:rPr>
          <w:b/>
          <w:bCs/>
          <w:lang w:val="kk-KZ" w:eastAsia="en-US"/>
        </w:rPr>
      </w:pPr>
      <w:r w:rsidRPr="00926FB2">
        <w:rPr>
          <w:b/>
          <w:lang w:val="kk-KZ"/>
        </w:rPr>
        <w:t xml:space="preserve">4.1 </w:t>
      </w:r>
      <w:r w:rsidRPr="00926FB2">
        <w:rPr>
          <w:b/>
        </w:rPr>
        <w:t>Технология воздействия на угольный пласт</w:t>
      </w:r>
      <w:r w:rsidRPr="00926FB2">
        <w:rPr>
          <w:b/>
          <w:bCs/>
          <w:lang w:val="kk-KZ" w:eastAsia="en-US"/>
        </w:rPr>
        <w:t xml:space="preserve"> для повышения газоотдачи</w:t>
      </w:r>
    </w:p>
    <w:p w14:paraId="0C654922" w14:textId="3A355637" w:rsidR="00130E3A" w:rsidRPr="00926FB2" w:rsidRDefault="00130E3A" w:rsidP="00B506E7">
      <w:pPr>
        <w:ind w:right="21" w:firstLine="709"/>
        <w:jc w:val="both"/>
      </w:pPr>
      <w:r w:rsidRPr="00926FB2">
        <w:rPr>
          <w:bCs/>
        </w:rPr>
        <w:t>В Карагандинском угольном бассейн</w:t>
      </w:r>
      <w:r w:rsidR="00410FC3" w:rsidRPr="00926FB2">
        <w:rPr>
          <w:bCs/>
        </w:rPr>
        <w:t>е</w:t>
      </w:r>
      <w:r w:rsidRPr="00926FB2">
        <w:rPr>
          <w:bCs/>
        </w:rPr>
        <w:t xml:space="preserve"> отработка угольных пластов мощностью от 1 до </w:t>
      </w:r>
      <w:smartTag w:uri="urn:schemas-microsoft-com:office:smarttags" w:element="metricconverter">
        <w:smartTagPr>
          <w:attr w:name="ProductID" w:val="6 метров"/>
        </w:smartTagPr>
        <w:r w:rsidRPr="00926FB2">
          <w:rPr>
            <w:bCs/>
          </w:rPr>
          <w:t>6 метров</w:t>
        </w:r>
      </w:smartTag>
      <w:r w:rsidRPr="00926FB2">
        <w:rPr>
          <w:bCs/>
        </w:rPr>
        <w:t xml:space="preserve"> осуществляется на глубине от 600 до </w:t>
      </w:r>
      <w:smartTag w:uri="urn:schemas-microsoft-com:office:smarttags" w:element="metricconverter">
        <w:smartTagPr>
          <w:attr w:name="ProductID" w:val="800 метров"/>
        </w:smartTagPr>
        <w:r w:rsidRPr="00926FB2">
          <w:rPr>
            <w:bCs/>
          </w:rPr>
          <w:t>800 метров</w:t>
        </w:r>
      </w:smartTag>
      <w:r w:rsidRPr="00926FB2">
        <w:rPr>
          <w:bCs/>
        </w:rPr>
        <w:t>. На шахтах добываются коксующиеся угли пластов К</w:t>
      </w:r>
      <w:r w:rsidRPr="00926FB2">
        <w:rPr>
          <w:bCs/>
          <w:vertAlign w:val="subscript"/>
        </w:rPr>
        <w:t>12</w:t>
      </w:r>
      <w:r w:rsidRPr="00926FB2">
        <w:rPr>
          <w:bCs/>
        </w:rPr>
        <w:t>, К</w:t>
      </w:r>
      <w:r w:rsidRPr="00926FB2">
        <w:rPr>
          <w:bCs/>
          <w:vertAlign w:val="subscript"/>
        </w:rPr>
        <w:t>10</w:t>
      </w:r>
      <w:r w:rsidRPr="00926FB2">
        <w:rPr>
          <w:bCs/>
        </w:rPr>
        <w:t>,</w:t>
      </w:r>
      <w:r w:rsidR="003C7F57" w:rsidRPr="00926FB2">
        <w:rPr>
          <w:bCs/>
        </w:rPr>
        <w:t xml:space="preserve"> </w:t>
      </w:r>
      <w:r w:rsidRPr="00926FB2">
        <w:rPr>
          <w:bCs/>
        </w:rPr>
        <w:t>К</w:t>
      </w:r>
      <w:r w:rsidRPr="00926FB2">
        <w:rPr>
          <w:bCs/>
          <w:vertAlign w:val="subscript"/>
        </w:rPr>
        <w:t>7</w:t>
      </w:r>
      <w:r w:rsidRPr="00926FB2">
        <w:rPr>
          <w:bCs/>
        </w:rPr>
        <w:t xml:space="preserve">, </w:t>
      </w:r>
      <w:r w:rsidR="00410FC3" w:rsidRPr="00926FB2">
        <w:t>d</w:t>
      </w:r>
      <w:r w:rsidR="00410FC3" w:rsidRPr="00926FB2">
        <w:rPr>
          <w:vertAlign w:val="subscript"/>
        </w:rPr>
        <w:t>6</w:t>
      </w:r>
      <w:r w:rsidR="00967AFB" w:rsidRPr="00926FB2">
        <w:rPr>
          <w:vertAlign w:val="subscript"/>
        </w:rPr>
        <w:t xml:space="preserve">. </w:t>
      </w:r>
      <w:r w:rsidRPr="00926FB2">
        <w:rPr>
          <w:lang w:val="kk-KZ"/>
        </w:rPr>
        <w:t>Все они опасны по внезапным выбросам угля и газа и склонны к самовозгоранию</w:t>
      </w:r>
      <w:r w:rsidR="00967AFB" w:rsidRPr="00926FB2">
        <w:rPr>
          <w:lang w:val="kk-KZ"/>
        </w:rPr>
        <w:t xml:space="preserve"> </w:t>
      </w:r>
      <w:r w:rsidR="00967AFB" w:rsidRPr="00926FB2">
        <w:t>[13</w:t>
      </w:r>
      <w:r w:rsidR="00967AFB" w:rsidRPr="00926FB2">
        <w:rPr>
          <w:lang w:val="kk-KZ"/>
        </w:rPr>
        <w:t>8</w:t>
      </w:r>
      <w:r w:rsidR="00967AFB" w:rsidRPr="00926FB2">
        <w:t>]</w:t>
      </w:r>
      <w:r w:rsidRPr="00926FB2">
        <w:t>.</w:t>
      </w:r>
    </w:p>
    <w:p w14:paraId="24B367C2" w14:textId="3CBADD48" w:rsidR="00130E3A" w:rsidRPr="00926FB2" w:rsidRDefault="00E20F09" w:rsidP="00B506E7">
      <w:pPr>
        <w:ind w:right="21" w:firstLine="709"/>
        <w:jc w:val="both"/>
      </w:pPr>
      <w:r w:rsidRPr="00926FB2">
        <w:t xml:space="preserve">Пласт </w:t>
      </w:r>
      <w:r w:rsidR="00410FC3" w:rsidRPr="00926FB2">
        <w:t>d</w:t>
      </w:r>
      <w:r w:rsidR="00410FC3" w:rsidRPr="00926FB2">
        <w:rPr>
          <w:vertAlign w:val="subscript"/>
        </w:rPr>
        <w:t>6</w:t>
      </w:r>
      <w:r w:rsidRPr="00926FB2">
        <w:rPr>
          <w:bCs/>
          <w:vertAlign w:val="subscript"/>
          <w:lang w:val="kk-KZ"/>
        </w:rPr>
        <w:t xml:space="preserve"> </w:t>
      </w:r>
      <w:r w:rsidRPr="00926FB2">
        <w:rPr>
          <w:bCs/>
          <w:lang w:val="kk-KZ"/>
        </w:rPr>
        <w:t>является мощным пластом с четкой зоной нарушений (0,2-1,2м) в нижней части пласта, коэффициент крепости по М.М.Протодьяконову -0,5σс, проницаемость низкая, что затрудняет процесс бурения скважин с промывкой из-за угольной мелочи. Коэффициент диффузии нижней пачки угля на несколько порядков больше чем верхней пачки пласта</w:t>
      </w:r>
      <w:r w:rsidR="00967AFB" w:rsidRPr="00926FB2">
        <w:rPr>
          <w:bCs/>
          <w:lang w:val="kk-KZ"/>
        </w:rPr>
        <w:t>.</w:t>
      </w:r>
      <w:r w:rsidR="00E02E11" w:rsidRPr="00926FB2">
        <w:t xml:space="preserve"> По этой причине пласт </w:t>
      </w:r>
      <w:r w:rsidR="00410FC3" w:rsidRPr="00926FB2">
        <w:t>d</w:t>
      </w:r>
      <w:r w:rsidR="00410FC3" w:rsidRPr="00926FB2">
        <w:rPr>
          <w:vertAlign w:val="subscript"/>
        </w:rPr>
        <w:t>6</w:t>
      </w:r>
      <w:r w:rsidR="00E02E11" w:rsidRPr="00926FB2">
        <w:rPr>
          <w:bCs/>
          <w:lang w:val="kk-KZ"/>
        </w:rPr>
        <w:t xml:space="preserve"> особо опасен по выбросам, и (особенно нижняя пачка пласта, в которой отмечается повышенное содержание свободного метана</w:t>
      </w:r>
      <w:r w:rsidR="0089475F" w:rsidRPr="00926FB2">
        <w:rPr>
          <w:bCs/>
          <w:lang w:val="kk-KZ"/>
        </w:rPr>
        <w:t xml:space="preserve"> </w:t>
      </w:r>
      <w:r w:rsidR="0089475F" w:rsidRPr="00926FB2">
        <w:t>[13</w:t>
      </w:r>
      <w:r w:rsidR="002B7C14" w:rsidRPr="00926FB2">
        <w:rPr>
          <w:lang w:val="kk-KZ"/>
        </w:rPr>
        <w:t>8</w:t>
      </w:r>
      <w:r w:rsidR="0089475F" w:rsidRPr="00926FB2">
        <w:t>]</w:t>
      </w:r>
      <w:r w:rsidR="001328E5" w:rsidRPr="00926FB2">
        <w:t>)</w:t>
      </w:r>
      <w:r w:rsidR="00E02E11" w:rsidRPr="00926FB2">
        <w:t>.</w:t>
      </w:r>
    </w:p>
    <w:p w14:paraId="11A03F1E" w14:textId="7B32EFEE" w:rsidR="00E02E11" w:rsidRPr="00926FB2" w:rsidRDefault="00E02E11" w:rsidP="00B506E7">
      <w:pPr>
        <w:ind w:right="21" w:firstLine="709"/>
        <w:jc w:val="both"/>
      </w:pPr>
      <w:r w:rsidRPr="00926FB2">
        <w:t xml:space="preserve">С увеличением глубины залегания угольных пластов повышается содержание метана и уменьшается проницаемость (таблица </w:t>
      </w:r>
      <w:r w:rsidR="00832D89" w:rsidRPr="00926FB2">
        <w:t>3.13</w:t>
      </w:r>
      <w:r w:rsidRPr="00926FB2">
        <w:t>).</w:t>
      </w:r>
    </w:p>
    <w:p w14:paraId="79683F94" w14:textId="6CD18291" w:rsidR="0089475F" w:rsidRPr="00926FB2" w:rsidRDefault="00026CA1" w:rsidP="00B506E7">
      <w:pPr>
        <w:ind w:right="21" w:firstLine="709"/>
        <w:jc w:val="both"/>
      </w:pPr>
      <w:r w:rsidRPr="00926FB2">
        <w:t>Установленные закономерности требуют более эффективного предварительного дренирования и</w:t>
      </w:r>
      <w:r w:rsidRPr="00926FB2">
        <w:rPr>
          <w:bCs/>
          <w:lang w:eastAsia="en-US"/>
        </w:rPr>
        <w:t xml:space="preserve"> повышения проницаемости угольных пластов за счет </w:t>
      </w:r>
      <w:r w:rsidR="00DC18B5" w:rsidRPr="00926FB2">
        <w:rPr>
          <w:bCs/>
          <w:lang w:eastAsia="en-US"/>
        </w:rPr>
        <w:t>гидрорасчленения</w:t>
      </w:r>
      <w:r w:rsidRPr="00926FB2">
        <w:rPr>
          <w:bCs/>
          <w:lang w:eastAsia="en-US"/>
        </w:rPr>
        <w:t xml:space="preserve"> через вертикальные скважины или за счет его подработки. На шахтах </w:t>
      </w:r>
      <w:r w:rsidRPr="00926FB2">
        <w:t>Карагандинского угольного бассейна наиболее успешно применяются способы, включающие вертикальные скважины с поверхности, газодренажные выработки и скважины из подземных выработок</w:t>
      </w:r>
      <w:r w:rsidR="00967AFB" w:rsidRPr="00926FB2">
        <w:t xml:space="preserve"> </w:t>
      </w:r>
      <w:r w:rsidR="0089475F" w:rsidRPr="00926FB2">
        <w:t>[13</w:t>
      </w:r>
      <w:r w:rsidR="002B7C14" w:rsidRPr="00926FB2">
        <w:rPr>
          <w:lang w:val="kk-KZ"/>
        </w:rPr>
        <w:t>8</w:t>
      </w:r>
      <w:r w:rsidR="0089475F" w:rsidRPr="00926FB2">
        <w:t>].</w:t>
      </w:r>
    </w:p>
    <w:p w14:paraId="24C74DCA" w14:textId="26C97740" w:rsidR="00775543" w:rsidRPr="00926FB2" w:rsidRDefault="00775543" w:rsidP="00B506E7">
      <w:pPr>
        <w:ind w:right="21" w:firstLine="709"/>
        <w:jc w:val="both"/>
        <w:rPr>
          <w:bCs/>
          <w:lang w:val="kk-KZ"/>
        </w:rPr>
      </w:pPr>
      <w:r w:rsidRPr="00926FB2">
        <w:t xml:space="preserve">На примере результатов по воздействию на угольный пласт для повышения газоотдачи, путем </w:t>
      </w:r>
      <w:r w:rsidR="00DC18B5" w:rsidRPr="00926FB2">
        <w:t>гидрорасчленения</w:t>
      </w:r>
      <w:r w:rsidRPr="00926FB2">
        <w:t xml:space="preserve"> на пласте </w:t>
      </w:r>
      <w:r w:rsidR="00D911AE" w:rsidRPr="00926FB2">
        <w:rPr>
          <w:bCs/>
          <w:lang w:val="en-US"/>
        </w:rPr>
        <w:t>d</w:t>
      </w:r>
      <w:r w:rsidR="00D911AE" w:rsidRPr="00926FB2">
        <w:rPr>
          <w:bCs/>
          <w:vertAlign w:val="subscript"/>
        </w:rPr>
        <w:t>6</w:t>
      </w:r>
      <w:r w:rsidRPr="00926FB2">
        <w:rPr>
          <w:bCs/>
          <w:lang w:val="kk-KZ"/>
        </w:rPr>
        <w:t xml:space="preserve"> шахт им.Ленина, «Казахстанская», показано, что одним из важнейших условий эффективного извлечения метана, являлось соблюдение регламента освоения скважин по извлечению рабочей жидкости</w:t>
      </w:r>
      <w:r w:rsidR="00600643" w:rsidRPr="00926FB2">
        <w:rPr>
          <w:bCs/>
          <w:lang w:val="kk-KZ"/>
        </w:rPr>
        <w:t xml:space="preserve"> из зоны воздействия, также отмечено, что этот процесс осложняется формированием пробок из мелкого угля и закупориванию скважин. Другой причиной может быть наличие незафиксированных микровыбросов. Использование химических реагентов при гидровоздействии позволяет снизить влияние закуп</w:t>
      </w:r>
      <w:r w:rsidR="008F7E06" w:rsidRPr="00926FB2">
        <w:rPr>
          <w:bCs/>
          <w:lang w:val="kk-KZ"/>
        </w:rPr>
        <w:t>р</w:t>
      </w:r>
      <w:r w:rsidR="00600643" w:rsidRPr="00926FB2">
        <w:rPr>
          <w:bCs/>
          <w:lang w:val="kk-KZ"/>
        </w:rPr>
        <w:t>ивани</w:t>
      </w:r>
      <w:r w:rsidR="008F7E06" w:rsidRPr="00926FB2">
        <w:rPr>
          <w:bCs/>
          <w:lang w:val="kk-KZ"/>
        </w:rPr>
        <w:t>е</w:t>
      </w:r>
      <w:r w:rsidR="00600643" w:rsidRPr="00926FB2">
        <w:rPr>
          <w:bCs/>
          <w:lang w:val="kk-KZ"/>
        </w:rPr>
        <w:t xml:space="preserve"> скважин угольной мелочью и глиной, что в последующнм было подтверждено на шахте «Казахстанская» по пласту </w:t>
      </w:r>
      <w:r w:rsidR="008F7E06" w:rsidRPr="00926FB2">
        <w:rPr>
          <w:bCs/>
          <w:lang w:val="en-US"/>
        </w:rPr>
        <w:t>d</w:t>
      </w:r>
      <w:r w:rsidR="008F7E06" w:rsidRPr="00926FB2">
        <w:rPr>
          <w:bCs/>
          <w:vertAlign w:val="subscript"/>
        </w:rPr>
        <w:t>6</w:t>
      </w:r>
      <w:r w:rsidR="00967AFB" w:rsidRPr="00926FB2">
        <w:rPr>
          <w:bCs/>
          <w:lang w:val="kk-KZ"/>
        </w:rPr>
        <w:t xml:space="preserve"> [138].</w:t>
      </w:r>
    </w:p>
    <w:p w14:paraId="0D0006B1" w14:textId="1081B279" w:rsidR="00600643" w:rsidRPr="00926FB2" w:rsidRDefault="00600643" w:rsidP="00B506E7">
      <w:pPr>
        <w:ind w:right="21" w:firstLine="709"/>
        <w:jc w:val="both"/>
        <w:rPr>
          <w:bCs/>
          <w:lang w:val="kk-KZ"/>
        </w:rPr>
      </w:pPr>
      <w:r w:rsidRPr="00926FB2">
        <w:rPr>
          <w:bCs/>
          <w:lang w:val="kk-KZ"/>
        </w:rPr>
        <w:t xml:space="preserve">В целях снижения содержания метана в пласте для безопасного проведения подготовительных выработок по верхнему слою, предотвращения внезапных выбросов угля и газа была предложена технология предварительной проходки газодренажной </w:t>
      </w:r>
      <w:r w:rsidR="002569A9" w:rsidRPr="00926FB2">
        <w:rPr>
          <w:bCs/>
          <w:lang w:val="kk-KZ"/>
        </w:rPr>
        <w:t xml:space="preserve">выработки по пластам для разгрузки </w:t>
      </w:r>
      <w:r w:rsidR="00832D89" w:rsidRPr="00926FB2">
        <w:rPr>
          <w:bCs/>
          <w:lang w:val="kk-KZ"/>
        </w:rPr>
        <w:t>и</w:t>
      </w:r>
      <w:r w:rsidR="002569A9" w:rsidRPr="00926FB2">
        <w:rPr>
          <w:bCs/>
          <w:lang w:val="kk-KZ"/>
        </w:rPr>
        <w:t>х от горного давления и бурения из нее в пласт дегазационных скважин. (рисунок 4.1)</w:t>
      </w:r>
      <w:r w:rsidR="00967AFB" w:rsidRPr="00926FB2">
        <w:rPr>
          <w:bCs/>
          <w:lang w:val="kk-KZ"/>
        </w:rPr>
        <w:t xml:space="preserve"> </w:t>
      </w:r>
      <w:r w:rsidR="00967AFB" w:rsidRPr="00926FB2">
        <w:t>[13</w:t>
      </w:r>
      <w:r w:rsidR="00967AFB" w:rsidRPr="00926FB2">
        <w:rPr>
          <w:lang w:val="kk-KZ"/>
        </w:rPr>
        <w:t>8</w:t>
      </w:r>
      <w:r w:rsidR="00967AFB" w:rsidRPr="00926FB2">
        <w:t>]</w:t>
      </w:r>
      <w:r w:rsidR="002569A9" w:rsidRPr="00926FB2">
        <w:rPr>
          <w:bCs/>
          <w:lang w:val="kk-KZ"/>
        </w:rPr>
        <w:t>.</w:t>
      </w:r>
    </w:p>
    <w:p w14:paraId="550D72A4" w14:textId="77777777" w:rsidR="002569A9" w:rsidRPr="00926FB2" w:rsidRDefault="002569A9" w:rsidP="00B506E7">
      <w:pPr>
        <w:ind w:right="21" w:firstLine="567"/>
        <w:jc w:val="both"/>
      </w:pPr>
    </w:p>
    <w:p w14:paraId="7FF3DC35" w14:textId="77777777" w:rsidR="00121F3E" w:rsidRPr="00926FB2" w:rsidRDefault="00836185" w:rsidP="00B506E7">
      <w:pPr>
        <w:ind w:firstLine="142"/>
        <w:jc w:val="center"/>
        <w:rPr>
          <w:noProof/>
        </w:rPr>
      </w:pPr>
      <w:r w:rsidRPr="00926FB2">
        <w:rPr>
          <w:noProof/>
        </w:rPr>
        <w:drawing>
          <wp:inline distT="0" distB="0" distL="0" distR="0" wp14:anchorId="4C7CC915" wp14:editId="01805CEF">
            <wp:extent cx="4230762" cy="2830982"/>
            <wp:effectExtent l="0" t="0" r="0" b="7620"/>
            <wp:docPr id="217" name="Рисунок 217" descr="Pictur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Picture4-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249671" cy="2843635"/>
                    </a:xfrm>
                    <a:prstGeom prst="rect">
                      <a:avLst/>
                    </a:prstGeom>
                    <a:noFill/>
                    <a:ln>
                      <a:noFill/>
                    </a:ln>
                  </pic:spPr>
                </pic:pic>
              </a:graphicData>
            </a:graphic>
          </wp:inline>
        </w:drawing>
      </w:r>
    </w:p>
    <w:p w14:paraId="4953ED44" w14:textId="77777777" w:rsidR="00121F3E" w:rsidRPr="00926FB2" w:rsidRDefault="00121F3E" w:rsidP="00B506E7">
      <w:pPr>
        <w:ind w:firstLine="142"/>
        <w:jc w:val="center"/>
        <w:rPr>
          <w:noProof/>
        </w:rPr>
      </w:pPr>
    </w:p>
    <w:p w14:paraId="33C2280A" w14:textId="44D6BAF1" w:rsidR="00121F3E" w:rsidRPr="00926FB2" w:rsidRDefault="00121F3E" w:rsidP="00B506E7">
      <w:pPr>
        <w:autoSpaceDE w:val="0"/>
        <w:autoSpaceDN w:val="0"/>
        <w:adjustRightInd w:val="0"/>
        <w:jc w:val="center"/>
        <w:rPr>
          <w:lang w:eastAsia="en-GB"/>
        </w:rPr>
      </w:pPr>
      <w:r w:rsidRPr="00926FB2">
        <w:rPr>
          <w:lang w:eastAsia="en-GB"/>
        </w:rPr>
        <w:t>Рисунок 4.1</w:t>
      </w:r>
      <w:r w:rsidR="002569A9" w:rsidRPr="00926FB2">
        <w:rPr>
          <w:lang w:eastAsia="en-GB"/>
        </w:rPr>
        <w:t xml:space="preserve"> - </w:t>
      </w:r>
      <w:r w:rsidRPr="00926FB2">
        <w:rPr>
          <w:lang w:eastAsia="en-GB"/>
        </w:rPr>
        <w:t>3D визуализация полевой подготовки (выделено красным – пройденные полевые выработки) с использованием дегазационных скважин для подготовительных штреков по пласту (коричневым – планируемые пластовые выработки)</w:t>
      </w:r>
      <w:r w:rsidR="00967AFB" w:rsidRPr="00926FB2">
        <w:rPr>
          <w:lang w:eastAsia="en-GB"/>
        </w:rPr>
        <w:t xml:space="preserve"> </w:t>
      </w:r>
      <w:r w:rsidR="00967AFB" w:rsidRPr="00926FB2">
        <w:t>[13</w:t>
      </w:r>
      <w:r w:rsidR="00967AFB" w:rsidRPr="00926FB2">
        <w:rPr>
          <w:lang w:val="kk-KZ"/>
        </w:rPr>
        <w:t>8</w:t>
      </w:r>
      <w:r w:rsidR="00967AFB" w:rsidRPr="00926FB2">
        <w:t>]</w:t>
      </w:r>
    </w:p>
    <w:p w14:paraId="3A86D569" w14:textId="77777777" w:rsidR="00121F3E" w:rsidRPr="00926FB2" w:rsidRDefault="00121F3E" w:rsidP="00B506E7">
      <w:pPr>
        <w:ind w:firstLine="142"/>
        <w:jc w:val="center"/>
        <w:rPr>
          <w:bCs/>
          <w:lang w:eastAsia="en-US"/>
        </w:rPr>
      </w:pPr>
    </w:p>
    <w:p w14:paraId="61B5E573" w14:textId="6966E94C" w:rsidR="00121F3E" w:rsidRPr="00926FB2" w:rsidRDefault="00121F3E" w:rsidP="00B506E7">
      <w:pPr>
        <w:ind w:right="21" w:firstLine="708"/>
        <w:jc w:val="both"/>
        <w:rPr>
          <w:lang w:val="kk-KZ"/>
        </w:rPr>
      </w:pPr>
      <w:r w:rsidRPr="00926FB2">
        <w:t xml:space="preserve">В работе </w:t>
      </w:r>
      <w:r w:rsidRPr="00926FB2">
        <w:rPr>
          <w:bCs/>
        </w:rPr>
        <w:t>[</w:t>
      </w:r>
      <w:r w:rsidR="00374D26" w:rsidRPr="00926FB2">
        <w:rPr>
          <w:bCs/>
        </w:rPr>
        <w:t>14</w:t>
      </w:r>
      <w:r w:rsidR="002B7C14" w:rsidRPr="00926FB2">
        <w:rPr>
          <w:bCs/>
          <w:lang w:val="kk-KZ"/>
        </w:rPr>
        <w:t>4</w:t>
      </w:r>
      <w:r w:rsidRPr="00926FB2">
        <w:rPr>
          <w:bCs/>
        </w:rPr>
        <w:t xml:space="preserve">] показано, что при отработке верхнего слоя пласта </w:t>
      </w:r>
      <w:r w:rsidR="008F7E06" w:rsidRPr="00926FB2">
        <w:rPr>
          <w:bCs/>
          <w:lang w:val="en-US"/>
        </w:rPr>
        <w:t>d</w:t>
      </w:r>
      <w:r w:rsidR="008F7E06" w:rsidRPr="00926FB2">
        <w:rPr>
          <w:bCs/>
          <w:vertAlign w:val="subscript"/>
        </w:rPr>
        <w:t>6</w:t>
      </w:r>
      <w:r w:rsidRPr="00926FB2">
        <w:rPr>
          <w:bCs/>
        </w:rPr>
        <w:t xml:space="preserve"> добычными участками </w:t>
      </w:r>
      <w:r w:rsidRPr="00926FB2">
        <w:rPr>
          <w:lang w:val="kk-KZ"/>
        </w:rPr>
        <w:t xml:space="preserve">312 </w:t>
      </w:r>
      <w:r w:rsidR="008F7E06" w:rsidRPr="00926FB2">
        <w:rPr>
          <w:bCs/>
          <w:lang w:val="en-US"/>
        </w:rPr>
        <w:t>d</w:t>
      </w:r>
      <w:r w:rsidR="008F7E06" w:rsidRPr="00926FB2">
        <w:rPr>
          <w:bCs/>
          <w:vertAlign w:val="subscript"/>
        </w:rPr>
        <w:t>6</w:t>
      </w:r>
      <w:r w:rsidRPr="00926FB2">
        <w:rPr>
          <w:lang w:val="kk-KZ"/>
        </w:rPr>
        <w:t>-1з</w:t>
      </w:r>
      <w:r w:rsidRPr="00926FB2">
        <w:rPr>
          <w:vertAlign w:val="subscript"/>
          <w:lang w:val="kk-KZ"/>
        </w:rPr>
        <w:t>,</w:t>
      </w:r>
      <w:r w:rsidRPr="00926FB2">
        <w:rPr>
          <w:lang w:val="kk-KZ"/>
        </w:rPr>
        <w:t xml:space="preserve"> 322 </w:t>
      </w:r>
      <w:r w:rsidR="008F7E06" w:rsidRPr="00926FB2">
        <w:rPr>
          <w:bCs/>
          <w:lang w:val="en-US"/>
        </w:rPr>
        <w:t>d</w:t>
      </w:r>
      <w:r w:rsidR="008F7E06" w:rsidRPr="00926FB2">
        <w:rPr>
          <w:bCs/>
          <w:vertAlign w:val="subscript"/>
        </w:rPr>
        <w:t>6</w:t>
      </w:r>
      <w:r w:rsidRPr="00926FB2">
        <w:rPr>
          <w:lang w:val="kk-KZ"/>
        </w:rPr>
        <w:t>-1з</w:t>
      </w:r>
      <w:r w:rsidRPr="00926FB2">
        <w:t xml:space="preserve"> возникли осложнения в связи с высокой метанообильностью очистных выработок</w:t>
      </w:r>
      <w:r w:rsidRPr="00926FB2">
        <w:rPr>
          <w:lang w:val="kk-KZ"/>
        </w:rPr>
        <w:t>. Это связано с миграцией с метана из нижнего слоя угольного пласта. Долевое соотношение выделения метана из разрабатываемого пласта и выработанного пространства соответственно равны 0,15-0,20 и 0,80-0,85, а в зоне геологических нарушений эти значения возрастают в 1,5-2 раза.</w:t>
      </w:r>
    </w:p>
    <w:p w14:paraId="1A30517C" w14:textId="1FF9F9DF" w:rsidR="00D911AE" w:rsidRPr="00926FB2" w:rsidRDefault="00D911AE" w:rsidP="00B506E7">
      <w:pPr>
        <w:ind w:right="21" w:firstLine="708"/>
        <w:jc w:val="both"/>
      </w:pPr>
      <w:r w:rsidRPr="00926FB2">
        <w:rPr>
          <w:lang w:val="kk-KZ"/>
        </w:rPr>
        <w:t xml:space="preserve">На основе опыта отработки </w:t>
      </w:r>
      <w:r w:rsidRPr="00926FB2">
        <w:t>пласт</w:t>
      </w:r>
      <w:r w:rsidRPr="00926FB2">
        <w:rPr>
          <w:lang w:val="kk-KZ"/>
        </w:rPr>
        <w:t>а</w:t>
      </w:r>
      <w:r w:rsidRPr="00926FB2">
        <w:t xml:space="preserve"> </w:t>
      </w:r>
      <w:r w:rsidR="008F7E06" w:rsidRPr="00926FB2">
        <w:rPr>
          <w:bCs/>
          <w:lang w:val="en-US"/>
        </w:rPr>
        <w:t>d</w:t>
      </w:r>
      <w:r w:rsidR="008F7E06" w:rsidRPr="00926FB2">
        <w:rPr>
          <w:bCs/>
          <w:vertAlign w:val="subscript"/>
        </w:rPr>
        <w:t>6</w:t>
      </w:r>
      <w:r w:rsidRPr="00926FB2">
        <w:rPr>
          <w:bCs/>
          <w:lang w:val="kk-KZ"/>
        </w:rPr>
        <w:t xml:space="preserve"> </w:t>
      </w:r>
      <w:r w:rsidR="00121F3E" w:rsidRPr="00926FB2">
        <w:rPr>
          <w:lang w:val="kk-KZ"/>
        </w:rPr>
        <w:t>лавой 3</w:t>
      </w:r>
      <w:r w:rsidRPr="00926FB2">
        <w:rPr>
          <w:lang w:val="kk-KZ"/>
        </w:rPr>
        <w:t>2</w:t>
      </w:r>
      <w:r w:rsidR="00121F3E" w:rsidRPr="00926FB2">
        <w:rPr>
          <w:lang w:val="kk-KZ"/>
        </w:rPr>
        <w:t xml:space="preserve">2 </w:t>
      </w:r>
      <w:r w:rsidR="008F7E06" w:rsidRPr="00926FB2">
        <w:rPr>
          <w:bCs/>
          <w:lang w:val="en-US"/>
        </w:rPr>
        <w:t>d</w:t>
      </w:r>
      <w:r w:rsidR="008F7E06" w:rsidRPr="00926FB2">
        <w:rPr>
          <w:bCs/>
          <w:vertAlign w:val="subscript"/>
        </w:rPr>
        <w:t>6</w:t>
      </w:r>
      <w:r w:rsidR="00121F3E" w:rsidRPr="00926FB2">
        <w:rPr>
          <w:lang w:val="kk-KZ"/>
        </w:rPr>
        <w:t>-1з</w:t>
      </w:r>
      <w:r w:rsidRPr="00926FB2">
        <w:rPr>
          <w:lang w:val="kk-KZ"/>
        </w:rPr>
        <w:t xml:space="preserve"> можно провести оценку возможной нагрузки на очистной забой по мере отработки выемочного столба</w:t>
      </w:r>
      <w:r w:rsidR="0089475F" w:rsidRPr="00926FB2">
        <w:rPr>
          <w:lang w:val="kk-KZ"/>
        </w:rPr>
        <w:t xml:space="preserve"> </w:t>
      </w:r>
      <w:r w:rsidR="0089475F" w:rsidRPr="00926FB2">
        <w:rPr>
          <w:bCs/>
        </w:rPr>
        <w:t>[14</w:t>
      </w:r>
      <w:r w:rsidR="002B7C14" w:rsidRPr="00926FB2">
        <w:rPr>
          <w:bCs/>
          <w:lang w:val="kk-KZ"/>
        </w:rPr>
        <w:t>4</w:t>
      </w:r>
      <w:r w:rsidR="0089475F" w:rsidRPr="00926FB2">
        <w:rPr>
          <w:bCs/>
        </w:rPr>
        <w:t>]</w:t>
      </w:r>
      <w:r w:rsidRPr="00926FB2">
        <w:t>.</w:t>
      </w:r>
    </w:p>
    <w:p w14:paraId="4AB2BA51" w14:textId="15666214" w:rsidR="00C25DE9" w:rsidRPr="00926FB2" w:rsidRDefault="00121F3E" w:rsidP="00B506E7">
      <w:pPr>
        <w:ind w:right="21" w:firstLine="708"/>
        <w:jc w:val="both"/>
      </w:pPr>
      <w:r w:rsidRPr="00926FB2">
        <w:rPr>
          <w:lang w:val="kk-KZ"/>
        </w:rPr>
        <w:t>На части шахтного поля, ниже горизонта 00 осуществлено бурение с поверхности 15 скважин, в которых в интервалах 468-</w:t>
      </w:r>
      <w:smartTag w:uri="urn:schemas-microsoft-com:office:smarttags" w:element="metricconverter">
        <w:smartTagPr>
          <w:attr w:name="ProductID" w:val="527 м"/>
        </w:smartTagPr>
        <w:r w:rsidRPr="00926FB2">
          <w:rPr>
            <w:lang w:val="kk-KZ"/>
          </w:rPr>
          <w:t>527 м</w:t>
        </w:r>
      </w:smartTag>
      <w:r w:rsidRPr="00926FB2">
        <w:rPr>
          <w:lang w:val="kk-KZ"/>
        </w:rPr>
        <w:t xml:space="preserve"> проведен ГРП. Средний </w:t>
      </w:r>
      <w:r w:rsidR="00C97BB4" w:rsidRPr="00926FB2">
        <w:rPr>
          <w:lang w:val="kk-KZ"/>
        </w:rPr>
        <w:t xml:space="preserve">суммарный </w:t>
      </w:r>
      <w:r w:rsidRPr="00926FB2">
        <w:rPr>
          <w:lang w:val="kk-KZ"/>
        </w:rPr>
        <w:t>каптаж метана</w:t>
      </w:r>
      <w:r w:rsidR="00C97BB4" w:rsidRPr="00926FB2">
        <w:rPr>
          <w:lang w:val="kk-KZ"/>
        </w:rPr>
        <w:t xml:space="preserve"> из </w:t>
      </w:r>
      <w:r w:rsidR="00C97BB4" w:rsidRPr="00926FB2">
        <w:t>пласт</w:t>
      </w:r>
      <w:r w:rsidR="00C97BB4" w:rsidRPr="00926FB2">
        <w:rPr>
          <w:lang w:val="kk-KZ"/>
        </w:rPr>
        <w:t>а</w:t>
      </w:r>
      <w:r w:rsidR="00C97BB4" w:rsidRPr="00926FB2">
        <w:t xml:space="preserve"> </w:t>
      </w:r>
      <w:r w:rsidR="00B310AD" w:rsidRPr="00926FB2">
        <w:rPr>
          <w:bCs/>
          <w:lang w:val="en-US"/>
        </w:rPr>
        <w:t>d</w:t>
      </w:r>
      <w:r w:rsidR="00B310AD" w:rsidRPr="00926FB2">
        <w:rPr>
          <w:bCs/>
          <w:vertAlign w:val="subscript"/>
        </w:rPr>
        <w:t>6</w:t>
      </w:r>
      <w:r w:rsidR="00C97BB4" w:rsidRPr="00926FB2">
        <w:rPr>
          <w:bCs/>
        </w:rPr>
        <w:t xml:space="preserve"> (таблица 4.</w:t>
      </w:r>
      <w:r w:rsidR="00374D26" w:rsidRPr="00926FB2">
        <w:rPr>
          <w:bCs/>
        </w:rPr>
        <w:t>1</w:t>
      </w:r>
      <w:r w:rsidR="00C97BB4" w:rsidRPr="00926FB2">
        <w:rPr>
          <w:bCs/>
        </w:rPr>
        <w:t xml:space="preserve">) при дегазационной подготовки лавы </w:t>
      </w:r>
      <w:r w:rsidR="00C97BB4" w:rsidRPr="00926FB2">
        <w:rPr>
          <w:lang w:val="kk-KZ"/>
        </w:rPr>
        <w:t xml:space="preserve">312 </w:t>
      </w:r>
      <w:r w:rsidR="00B310AD" w:rsidRPr="00926FB2">
        <w:rPr>
          <w:bCs/>
          <w:lang w:val="en-US"/>
        </w:rPr>
        <w:t>d</w:t>
      </w:r>
      <w:r w:rsidR="00B310AD" w:rsidRPr="00926FB2">
        <w:rPr>
          <w:bCs/>
          <w:vertAlign w:val="subscript"/>
        </w:rPr>
        <w:t>6</w:t>
      </w:r>
      <w:r w:rsidR="00C97BB4" w:rsidRPr="00926FB2">
        <w:rPr>
          <w:lang w:val="kk-KZ"/>
        </w:rPr>
        <w:t xml:space="preserve">-1з в зонах комплексной дегазации (заблаговременная + предварительная) в 1,9 раза больше, чем в аналогичных зонах лавы 322 </w:t>
      </w:r>
      <w:r w:rsidR="00B310AD" w:rsidRPr="00926FB2">
        <w:rPr>
          <w:bCs/>
          <w:lang w:val="en-US"/>
        </w:rPr>
        <w:t>d</w:t>
      </w:r>
      <w:r w:rsidR="00B310AD" w:rsidRPr="00926FB2">
        <w:rPr>
          <w:bCs/>
          <w:vertAlign w:val="subscript"/>
        </w:rPr>
        <w:t>6</w:t>
      </w:r>
      <w:r w:rsidR="00C97BB4" w:rsidRPr="00926FB2">
        <w:rPr>
          <w:lang w:val="kk-KZ"/>
        </w:rPr>
        <w:t>-1з, и составляет 7,20 м</w:t>
      </w:r>
      <w:r w:rsidR="00C97BB4" w:rsidRPr="00926FB2">
        <w:rPr>
          <w:vertAlign w:val="superscript"/>
          <w:lang w:val="kk-KZ"/>
        </w:rPr>
        <w:t>3</w:t>
      </w:r>
      <w:r w:rsidR="00C97BB4" w:rsidRPr="00926FB2">
        <w:rPr>
          <w:lang w:val="kk-KZ"/>
        </w:rPr>
        <w:t>/т против 3,75 м</w:t>
      </w:r>
      <w:r w:rsidR="00C97BB4" w:rsidRPr="00926FB2">
        <w:rPr>
          <w:vertAlign w:val="superscript"/>
          <w:lang w:val="kk-KZ"/>
        </w:rPr>
        <w:t>3</w:t>
      </w:r>
      <w:r w:rsidR="00C97BB4" w:rsidRPr="00926FB2">
        <w:rPr>
          <w:lang w:val="kk-KZ"/>
        </w:rPr>
        <w:t>/т.</w:t>
      </w:r>
      <w:r w:rsidR="00C25DE9" w:rsidRPr="00926FB2">
        <w:rPr>
          <w:lang w:val="kk-KZ"/>
        </w:rPr>
        <w:t xml:space="preserve"> Вне зон ГРП это соотношение ещё больше, что еще раз подтверждает эффективность способов</w:t>
      </w:r>
      <w:r w:rsidR="00374D26" w:rsidRPr="00926FB2">
        <w:rPr>
          <w:lang w:val="kk-KZ"/>
        </w:rPr>
        <w:t xml:space="preserve"> дегазации, изложенных в работе</w:t>
      </w:r>
      <w:r w:rsidR="0089475F" w:rsidRPr="00926FB2">
        <w:rPr>
          <w:lang w:val="kk-KZ"/>
        </w:rPr>
        <w:t xml:space="preserve"> </w:t>
      </w:r>
      <w:r w:rsidR="0089475F" w:rsidRPr="00926FB2">
        <w:rPr>
          <w:bCs/>
        </w:rPr>
        <w:t>[1</w:t>
      </w:r>
      <w:r w:rsidR="00967AFB" w:rsidRPr="00926FB2">
        <w:rPr>
          <w:bCs/>
          <w:lang w:val="kk-KZ"/>
        </w:rPr>
        <w:t>38</w:t>
      </w:r>
      <w:r w:rsidR="0089475F" w:rsidRPr="00926FB2">
        <w:rPr>
          <w:bCs/>
        </w:rPr>
        <w:t>]</w:t>
      </w:r>
      <w:r w:rsidR="00C25DE9" w:rsidRPr="00926FB2">
        <w:t>.</w:t>
      </w:r>
    </w:p>
    <w:p w14:paraId="0ABD7A17" w14:textId="76B865C4" w:rsidR="00121F3E" w:rsidRPr="00926FB2" w:rsidRDefault="00832D89" w:rsidP="00B506E7">
      <w:pPr>
        <w:ind w:right="21" w:firstLine="708"/>
        <w:jc w:val="both"/>
      </w:pPr>
      <w:r w:rsidRPr="00926FB2">
        <w:rPr>
          <w:lang w:val="kk-KZ"/>
        </w:rPr>
        <w:t>Суммарный с</w:t>
      </w:r>
      <w:r w:rsidR="00C25DE9" w:rsidRPr="00926FB2">
        <w:rPr>
          <w:lang w:val="kk-KZ"/>
        </w:rPr>
        <w:t>редний каптаж метана скважинами ГРП определен относительно к запасам выемочных столбов (таблица 4.</w:t>
      </w:r>
      <w:r w:rsidR="00374D26" w:rsidRPr="00926FB2">
        <w:t>2</w:t>
      </w:r>
      <w:r w:rsidR="00C25DE9" w:rsidRPr="00926FB2">
        <w:rPr>
          <w:lang w:val="kk-KZ"/>
        </w:rPr>
        <w:t>). среднее извлечение метана на добычных участках 312 и 322 составили 2,64 и 2,65 м</w:t>
      </w:r>
      <w:r w:rsidR="00C25DE9" w:rsidRPr="00926FB2">
        <w:rPr>
          <w:vertAlign w:val="superscript"/>
          <w:lang w:val="kk-KZ"/>
        </w:rPr>
        <w:t>3</w:t>
      </w:r>
      <w:r w:rsidR="00C25DE9" w:rsidRPr="00926FB2">
        <w:rPr>
          <w:lang w:val="kk-KZ"/>
        </w:rPr>
        <w:t>/т. Пластовыми скважинами на участках извлечено 1,34 м</w:t>
      </w:r>
      <w:r w:rsidR="00C25DE9" w:rsidRPr="00926FB2">
        <w:rPr>
          <w:vertAlign w:val="superscript"/>
          <w:lang w:val="kk-KZ"/>
        </w:rPr>
        <w:t>3</w:t>
      </w:r>
      <w:r w:rsidR="00C25DE9" w:rsidRPr="00926FB2">
        <w:rPr>
          <w:lang w:val="kk-KZ"/>
        </w:rPr>
        <w:t>/т и 0,09 м</w:t>
      </w:r>
      <w:r w:rsidR="00C25DE9" w:rsidRPr="00926FB2">
        <w:rPr>
          <w:vertAlign w:val="superscript"/>
          <w:lang w:val="kk-KZ"/>
        </w:rPr>
        <w:t>3</w:t>
      </w:r>
      <w:r w:rsidR="00C25DE9" w:rsidRPr="00926FB2">
        <w:rPr>
          <w:lang w:val="kk-KZ"/>
        </w:rPr>
        <w:t>/т. Различие обусловлено разными сроками предварительной дегазации</w:t>
      </w:r>
      <w:r w:rsidR="0089475F" w:rsidRPr="00926FB2">
        <w:rPr>
          <w:lang w:val="kk-KZ"/>
        </w:rPr>
        <w:t xml:space="preserve"> </w:t>
      </w:r>
      <w:r w:rsidR="0089475F" w:rsidRPr="00926FB2">
        <w:rPr>
          <w:bCs/>
        </w:rPr>
        <w:t>[14</w:t>
      </w:r>
      <w:r w:rsidR="002B7C14" w:rsidRPr="00926FB2">
        <w:rPr>
          <w:bCs/>
          <w:lang w:val="kk-KZ"/>
        </w:rPr>
        <w:t>4</w:t>
      </w:r>
      <w:r w:rsidR="0089475F" w:rsidRPr="00926FB2">
        <w:rPr>
          <w:bCs/>
        </w:rPr>
        <w:t>]</w:t>
      </w:r>
      <w:r w:rsidR="00C25DE9" w:rsidRPr="00926FB2">
        <w:t>.</w:t>
      </w:r>
    </w:p>
    <w:p w14:paraId="63E4CF36" w14:textId="77777777" w:rsidR="004D6FFE" w:rsidRPr="00926FB2" w:rsidRDefault="004D6FFE" w:rsidP="00B506E7">
      <w:pPr>
        <w:ind w:right="21" w:firstLine="708"/>
        <w:jc w:val="both"/>
        <w:rPr>
          <w:lang w:val="kk-KZ"/>
        </w:rPr>
      </w:pPr>
    </w:p>
    <w:p w14:paraId="22018432" w14:textId="372C36B8" w:rsidR="00121F3E" w:rsidRPr="00926FB2" w:rsidRDefault="00121F3E" w:rsidP="00B506E7">
      <w:bookmarkStart w:id="66" w:name="_Hlk120798316"/>
      <w:r w:rsidRPr="00926FB2">
        <w:t>Таблица 4.</w:t>
      </w:r>
      <w:r w:rsidR="00832D89" w:rsidRPr="00926FB2">
        <w:t>1</w:t>
      </w:r>
      <w:r w:rsidR="00E70C45" w:rsidRPr="00926FB2">
        <w:t xml:space="preserve"> -</w:t>
      </w:r>
      <w:r w:rsidRPr="00926FB2">
        <w:t xml:space="preserve"> Суммарный средний каптаж метана по участкам</w:t>
      </w:r>
      <w:r w:rsidR="00F359B6" w:rsidRPr="00926FB2">
        <w:t xml:space="preserve"> [144]</w:t>
      </w:r>
    </w:p>
    <w:p w14:paraId="5EEFF503" w14:textId="77777777" w:rsidR="004D6FFE" w:rsidRPr="00926FB2" w:rsidRDefault="004D6FFE" w:rsidP="00B506E7"/>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930"/>
        <w:gridCol w:w="1338"/>
        <w:gridCol w:w="1560"/>
        <w:gridCol w:w="2126"/>
        <w:gridCol w:w="1984"/>
      </w:tblGrid>
      <w:tr w:rsidR="009D56E2" w:rsidRPr="00926FB2" w14:paraId="74FABECA" w14:textId="77777777" w:rsidTr="004D6FFE">
        <w:trPr>
          <w:trHeight w:val="558"/>
        </w:trPr>
        <w:tc>
          <w:tcPr>
            <w:tcW w:w="1701" w:type="dxa"/>
            <w:vMerge w:val="restart"/>
          </w:tcPr>
          <w:p w14:paraId="42C12412" w14:textId="77777777" w:rsidR="00121F3E" w:rsidRPr="00926FB2" w:rsidRDefault="00121F3E" w:rsidP="00B506E7">
            <w:pPr>
              <w:jc w:val="center"/>
              <w:rPr>
                <w:b/>
                <w:sz w:val="24"/>
                <w:szCs w:val="24"/>
              </w:rPr>
            </w:pPr>
            <w:r w:rsidRPr="00926FB2">
              <w:rPr>
                <w:b/>
                <w:sz w:val="24"/>
                <w:szCs w:val="24"/>
              </w:rPr>
              <w:t xml:space="preserve">Добычной </w:t>
            </w:r>
          </w:p>
          <w:p w14:paraId="0691AC38" w14:textId="77777777" w:rsidR="00121F3E" w:rsidRPr="00926FB2" w:rsidRDefault="00121F3E" w:rsidP="00B506E7">
            <w:pPr>
              <w:jc w:val="center"/>
              <w:rPr>
                <w:b/>
                <w:sz w:val="24"/>
                <w:szCs w:val="24"/>
              </w:rPr>
            </w:pPr>
            <w:r w:rsidRPr="00926FB2">
              <w:rPr>
                <w:b/>
                <w:sz w:val="24"/>
                <w:szCs w:val="24"/>
              </w:rPr>
              <w:t>участок</w:t>
            </w:r>
          </w:p>
          <w:p w14:paraId="1D88A67B" w14:textId="77777777" w:rsidR="00121F3E" w:rsidRPr="00926FB2" w:rsidRDefault="00121F3E" w:rsidP="00B506E7">
            <w:pPr>
              <w:rPr>
                <w:b/>
                <w:sz w:val="24"/>
                <w:szCs w:val="24"/>
              </w:rPr>
            </w:pPr>
          </w:p>
        </w:tc>
        <w:tc>
          <w:tcPr>
            <w:tcW w:w="3828" w:type="dxa"/>
            <w:gridSpan w:val="3"/>
          </w:tcPr>
          <w:p w14:paraId="1E6770C3" w14:textId="77777777" w:rsidR="00121F3E" w:rsidRPr="00926FB2" w:rsidRDefault="00121F3E" w:rsidP="00B506E7">
            <w:pPr>
              <w:jc w:val="center"/>
              <w:rPr>
                <w:b/>
                <w:sz w:val="24"/>
                <w:szCs w:val="24"/>
              </w:rPr>
            </w:pPr>
            <w:r w:rsidRPr="00926FB2">
              <w:rPr>
                <w:b/>
                <w:sz w:val="24"/>
                <w:szCs w:val="24"/>
              </w:rPr>
              <w:t>Объем извлеченного</w:t>
            </w:r>
          </w:p>
          <w:p w14:paraId="015DA589" w14:textId="77777777" w:rsidR="00121F3E" w:rsidRPr="00926FB2" w:rsidRDefault="00121F3E" w:rsidP="00B506E7">
            <w:pPr>
              <w:jc w:val="center"/>
              <w:rPr>
                <w:b/>
                <w:sz w:val="24"/>
                <w:szCs w:val="24"/>
              </w:rPr>
            </w:pPr>
            <w:r w:rsidRPr="00926FB2">
              <w:rPr>
                <w:b/>
                <w:sz w:val="24"/>
                <w:szCs w:val="24"/>
              </w:rPr>
              <w:t>метана, тыс, м</w:t>
            </w:r>
            <w:r w:rsidRPr="00926FB2">
              <w:rPr>
                <w:b/>
                <w:sz w:val="24"/>
                <w:szCs w:val="24"/>
                <w:vertAlign w:val="superscript"/>
              </w:rPr>
              <w:t>3</w:t>
            </w:r>
          </w:p>
        </w:tc>
        <w:tc>
          <w:tcPr>
            <w:tcW w:w="2126" w:type="dxa"/>
            <w:vMerge w:val="restart"/>
          </w:tcPr>
          <w:p w14:paraId="00A43132" w14:textId="77777777" w:rsidR="00121F3E" w:rsidRPr="00926FB2" w:rsidRDefault="00121F3E" w:rsidP="00B506E7">
            <w:pPr>
              <w:jc w:val="center"/>
              <w:rPr>
                <w:b/>
                <w:sz w:val="24"/>
                <w:szCs w:val="24"/>
              </w:rPr>
            </w:pPr>
            <w:r w:rsidRPr="00926FB2">
              <w:rPr>
                <w:b/>
                <w:sz w:val="24"/>
                <w:szCs w:val="24"/>
              </w:rPr>
              <w:t xml:space="preserve">Дегазируемые </w:t>
            </w:r>
          </w:p>
          <w:p w14:paraId="35FFF606" w14:textId="77777777" w:rsidR="00121F3E" w:rsidRPr="00926FB2" w:rsidRDefault="00121F3E" w:rsidP="00B506E7">
            <w:pPr>
              <w:jc w:val="center"/>
              <w:rPr>
                <w:b/>
                <w:sz w:val="24"/>
                <w:szCs w:val="24"/>
              </w:rPr>
            </w:pPr>
            <w:r w:rsidRPr="00926FB2">
              <w:rPr>
                <w:b/>
                <w:sz w:val="24"/>
                <w:szCs w:val="24"/>
              </w:rPr>
              <w:t>запасы,</w:t>
            </w:r>
          </w:p>
          <w:p w14:paraId="378E259F" w14:textId="77777777" w:rsidR="00121F3E" w:rsidRPr="00926FB2" w:rsidRDefault="00121F3E" w:rsidP="00B506E7">
            <w:pPr>
              <w:jc w:val="center"/>
              <w:rPr>
                <w:b/>
                <w:sz w:val="24"/>
                <w:szCs w:val="24"/>
              </w:rPr>
            </w:pPr>
            <w:r w:rsidRPr="00926FB2">
              <w:rPr>
                <w:b/>
                <w:sz w:val="24"/>
                <w:szCs w:val="24"/>
              </w:rPr>
              <w:t>тыс, т</w:t>
            </w:r>
          </w:p>
        </w:tc>
        <w:tc>
          <w:tcPr>
            <w:tcW w:w="1984" w:type="dxa"/>
            <w:vMerge w:val="restart"/>
          </w:tcPr>
          <w:p w14:paraId="63462365" w14:textId="77777777" w:rsidR="00121F3E" w:rsidRPr="00926FB2" w:rsidRDefault="00121F3E" w:rsidP="00B506E7">
            <w:pPr>
              <w:jc w:val="center"/>
              <w:rPr>
                <w:b/>
                <w:sz w:val="24"/>
                <w:szCs w:val="24"/>
              </w:rPr>
            </w:pPr>
            <w:r w:rsidRPr="00926FB2">
              <w:rPr>
                <w:b/>
                <w:sz w:val="24"/>
                <w:szCs w:val="24"/>
              </w:rPr>
              <w:t>Средний</w:t>
            </w:r>
          </w:p>
          <w:p w14:paraId="14C8C358" w14:textId="77777777" w:rsidR="00121F3E" w:rsidRPr="00926FB2" w:rsidRDefault="00121F3E" w:rsidP="00B506E7">
            <w:pPr>
              <w:jc w:val="center"/>
              <w:rPr>
                <w:b/>
                <w:sz w:val="24"/>
                <w:szCs w:val="24"/>
              </w:rPr>
            </w:pPr>
            <w:r w:rsidRPr="00926FB2">
              <w:rPr>
                <w:b/>
                <w:sz w:val="24"/>
                <w:szCs w:val="24"/>
              </w:rPr>
              <w:t>съем метана в зонах, м3/т</w:t>
            </w:r>
          </w:p>
        </w:tc>
      </w:tr>
      <w:tr w:rsidR="009D56E2" w:rsidRPr="00926FB2" w14:paraId="057161EB" w14:textId="77777777" w:rsidTr="004D6FFE">
        <w:trPr>
          <w:trHeight w:val="558"/>
        </w:trPr>
        <w:tc>
          <w:tcPr>
            <w:tcW w:w="1701" w:type="dxa"/>
            <w:vMerge/>
          </w:tcPr>
          <w:p w14:paraId="52763196" w14:textId="77777777" w:rsidR="00121F3E" w:rsidRPr="00926FB2" w:rsidRDefault="00121F3E" w:rsidP="00B506E7">
            <w:pPr>
              <w:jc w:val="center"/>
              <w:rPr>
                <w:b/>
                <w:sz w:val="24"/>
                <w:szCs w:val="24"/>
              </w:rPr>
            </w:pPr>
          </w:p>
        </w:tc>
        <w:tc>
          <w:tcPr>
            <w:tcW w:w="930" w:type="dxa"/>
          </w:tcPr>
          <w:p w14:paraId="1B59180B" w14:textId="77777777" w:rsidR="00121F3E" w:rsidRPr="00926FB2" w:rsidRDefault="00121F3E" w:rsidP="00B506E7">
            <w:pPr>
              <w:jc w:val="center"/>
              <w:rPr>
                <w:b/>
                <w:sz w:val="24"/>
                <w:szCs w:val="24"/>
              </w:rPr>
            </w:pPr>
            <w:r w:rsidRPr="00926FB2">
              <w:rPr>
                <w:b/>
                <w:sz w:val="24"/>
                <w:szCs w:val="24"/>
              </w:rPr>
              <w:t>ГРП</w:t>
            </w:r>
          </w:p>
        </w:tc>
        <w:tc>
          <w:tcPr>
            <w:tcW w:w="1338" w:type="dxa"/>
          </w:tcPr>
          <w:p w14:paraId="43FC1B96" w14:textId="77777777" w:rsidR="00121F3E" w:rsidRPr="00926FB2" w:rsidRDefault="00121F3E" w:rsidP="00B506E7">
            <w:pPr>
              <w:jc w:val="center"/>
              <w:rPr>
                <w:b/>
                <w:sz w:val="24"/>
                <w:szCs w:val="24"/>
              </w:rPr>
            </w:pPr>
            <w:r w:rsidRPr="00926FB2">
              <w:rPr>
                <w:b/>
                <w:sz w:val="24"/>
                <w:szCs w:val="24"/>
              </w:rPr>
              <w:t>пласт.</w:t>
            </w:r>
          </w:p>
          <w:p w14:paraId="39BB2F2C" w14:textId="77777777" w:rsidR="00121F3E" w:rsidRPr="00926FB2" w:rsidRDefault="00121F3E" w:rsidP="00B506E7">
            <w:pPr>
              <w:jc w:val="center"/>
              <w:rPr>
                <w:b/>
                <w:sz w:val="24"/>
                <w:szCs w:val="24"/>
              </w:rPr>
            </w:pPr>
            <w:r w:rsidRPr="00926FB2">
              <w:rPr>
                <w:b/>
                <w:sz w:val="24"/>
                <w:szCs w:val="24"/>
              </w:rPr>
              <w:t>скв-ми</w:t>
            </w:r>
          </w:p>
        </w:tc>
        <w:tc>
          <w:tcPr>
            <w:tcW w:w="1560" w:type="dxa"/>
          </w:tcPr>
          <w:p w14:paraId="5D0D711E" w14:textId="77777777" w:rsidR="00121F3E" w:rsidRPr="00926FB2" w:rsidRDefault="00121F3E" w:rsidP="00B506E7">
            <w:pPr>
              <w:jc w:val="center"/>
              <w:rPr>
                <w:b/>
                <w:sz w:val="24"/>
                <w:szCs w:val="24"/>
              </w:rPr>
            </w:pPr>
            <w:r w:rsidRPr="00926FB2">
              <w:rPr>
                <w:b/>
                <w:sz w:val="24"/>
                <w:szCs w:val="24"/>
              </w:rPr>
              <w:t>прочими</w:t>
            </w:r>
          </w:p>
          <w:p w14:paraId="67B96656" w14:textId="77777777" w:rsidR="00121F3E" w:rsidRPr="00926FB2" w:rsidRDefault="00121F3E" w:rsidP="00B506E7">
            <w:pPr>
              <w:jc w:val="center"/>
              <w:rPr>
                <w:b/>
                <w:sz w:val="24"/>
                <w:szCs w:val="24"/>
                <w:vertAlign w:val="superscript"/>
              </w:rPr>
            </w:pPr>
            <w:r w:rsidRPr="00926FB2">
              <w:rPr>
                <w:b/>
                <w:sz w:val="24"/>
                <w:szCs w:val="24"/>
              </w:rPr>
              <w:t>способам</w:t>
            </w:r>
            <w:r w:rsidRPr="00926FB2">
              <w:rPr>
                <w:b/>
                <w:sz w:val="24"/>
                <w:szCs w:val="24"/>
                <w:vertAlign w:val="superscript"/>
              </w:rPr>
              <w:t>*</w:t>
            </w:r>
          </w:p>
        </w:tc>
        <w:tc>
          <w:tcPr>
            <w:tcW w:w="2126" w:type="dxa"/>
            <w:vMerge/>
          </w:tcPr>
          <w:p w14:paraId="4E97D44C" w14:textId="77777777" w:rsidR="00121F3E" w:rsidRPr="00926FB2" w:rsidRDefault="00121F3E" w:rsidP="00B506E7">
            <w:pPr>
              <w:jc w:val="center"/>
              <w:rPr>
                <w:b/>
                <w:sz w:val="24"/>
                <w:szCs w:val="24"/>
              </w:rPr>
            </w:pPr>
          </w:p>
        </w:tc>
        <w:tc>
          <w:tcPr>
            <w:tcW w:w="1984" w:type="dxa"/>
            <w:vMerge/>
          </w:tcPr>
          <w:p w14:paraId="31B84665" w14:textId="77777777" w:rsidR="00121F3E" w:rsidRPr="00926FB2" w:rsidRDefault="00121F3E" w:rsidP="00B506E7">
            <w:pPr>
              <w:jc w:val="center"/>
              <w:rPr>
                <w:b/>
                <w:sz w:val="24"/>
                <w:szCs w:val="24"/>
              </w:rPr>
            </w:pPr>
          </w:p>
        </w:tc>
      </w:tr>
      <w:tr w:rsidR="009D56E2" w:rsidRPr="00926FB2" w14:paraId="235F849C" w14:textId="77777777" w:rsidTr="004D6FFE">
        <w:trPr>
          <w:trHeight w:val="562"/>
        </w:trPr>
        <w:tc>
          <w:tcPr>
            <w:tcW w:w="1701" w:type="dxa"/>
            <w:shd w:val="clear" w:color="auto" w:fill="00CCFF"/>
          </w:tcPr>
          <w:p w14:paraId="69C623F3" w14:textId="77777777" w:rsidR="00121F3E" w:rsidRPr="00926FB2" w:rsidRDefault="00121F3E" w:rsidP="00B506E7">
            <w:pPr>
              <w:jc w:val="center"/>
              <w:rPr>
                <w:b/>
                <w:sz w:val="24"/>
                <w:szCs w:val="24"/>
              </w:rPr>
            </w:pPr>
            <w:r w:rsidRPr="00926FB2">
              <w:rPr>
                <w:b/>
                <w:sz w:val="24"/>
                <w:szCs w:val="24"/>
              </w:rPr>
              <w:t>312</w:t>
            </w:r>
            <w:r w:rsidR="00B310AD" w:rsidRPr="00926FB2">
              <w:rPr>
                <w:bCs/>
                <w:lang w:val="en-US"/>
              </w:rPr>
              <w:t xml:space="preserve"> </w:t>
            </w:r>
            <w:r w:rsidR="00B310AD" w:rsidRPr="00926FB2">
              <w:rPr>
                <w:b/>
                <w:bCs/>
                <w:sz w:val="24"/>
                <w:szCs w:val="24"/>
                <w:lang w:val="en-US"/>
              </w:rPr>
              <w:t>d</w:t>
            </w:r>
            <w:r w:rsidR="00B310AD" w:rsidRPr="00926FB2">
              <w:rPr>
                <w:b/>
                <w:bCs/>
                <w:sz w:val="24"/>
                <w:szCs w:val="24"/>
                <w:vertAlign w:val="subscript"/>
              </w:rPr>
              <w:t>6</w:t>
            </w:r>
            <w:r w:rsidRPr="00926FB2">
              <w:rPr>
                <w:b/>
                <w:sz w:val="24"/>
                <w:szCs w:val="24"/>
              </w:rPr>
              <w:t>-1з</w:t>
            </w:r>
          </w:p>
        </w:tc>
        <w:tc>
          <w:tcPr>
            <w:tcW w:w="930" w:type="dxa"/>
          </w:tcPr>
          <w:p w14:paraId="715E083A" w14:textId="77777777" w:rsidR="00121F3E" w:rsidRPr="00926FB2" w:rsidRDefault="00121F3E" w:rsidP="00B506E7">
            <w:pPr>
              <w:jc w:val="center"/>
              <w:rPr>
                <w:sz w:val="24"/>
                <w:szCs w:val="24"/>
              </w:rPr>
            </w:pPr>
            <w:r w:rsidRPr="00926FB2">
              <w:rPr>
                <w:sz w:val="24"/>
                <w:szCs w:val="24"/>
              </w:rPr>
              <w:t>3 771,5</w:t>
            </w:r>
          </w:p>
        </w:tc>
        <w:tc>
          <w:tcPr>
            <w:tcW w:w="1338" w:type="dxa"/>
          </w:tcPr>
          <w:p w14:paraId="3F6E88F0" w14:textId="77777777" w:rsidR="00121F3E" w:rsidRPr="00926FB2" w:rsidRDefault="00121F3E" w:rsidP="00B506E7">
            <w:pPr>
              <w:jc w:val="center"/>
              <w:rPr>
                <w:b/>
                <w:sz w:val="24"/>
                <w:szCs w:val="24"/>
              </w:rPr>
            </w:pPr>
            <w:r w:rsidRPr="00926FB2">
              <w:rPr>
                <w:sz w:val="24"/>
                <w:szCs w:val="24"/>
              </w:rPr>
              <w:t>2 772</w:t>
            </w:r>
          </w:p>
        </w:tc>
        <w:tc>
          <w:tcPr>
            <w:tcW w:w="1560" w:type="dxa"/>
          </w:tcPr>
          <w:p w14:paraId="0E88405F" w14:textId="77777777" w:rsidR="00121F3E" w:rsidRPr="00926FB2" w:rsidRDefault="00121F3E" w:rsidP="00B506E7">
            <w:pPr>
              <w:jc w:val="center"/>
              <w:rPr>
                <w:sz w:val="24"/>
                <w:szCs w:val="24"/>
              </w:rPr>
            </w:pPr>
            <w:r w:rsidRPr="00926FB2">
              <w:rPr>
                <w:sz w:val="24"/>
                <w:szCs w:val="24"/>
              </w:rPr>
              <w:t xml:space="preserve">3 725 </w:t>
            </w:r>
          </w:p>
        </w:tc>
        <w:tc>
          <w:tcPr>
            <w:tcW w:w="2126" w:type="dxa"/>
          </w:tcPr>
          <w:p w14:paraId="1C1A468B" w14:textId="77777777" w:rsidR="00121F3E" w:rsidRPr="00926FB2" w:rsidRDefault="00121F3E" w:rsidP="00B506E7">
            <w:pPr>
              <w:jc w:val="center"/>
              <w:rPr>
                <w:sz w:val="24"/>
                <w:szCs w:val="24"/>
              </w:rPr>
            </w:pPr>
            <w:r w:rsidRPr="00926FB2">
              <w:rPr>
                <w:sz w:val="24"/>
                <w:szCs w:val="24"/>
              </w:rPr>
              <w:t xml:space="preserve">1 426 </w:t>
            </w:r>
          </w:p>
        </w:tc>
        <w:tc>
          <w:tcPr>
            <w:tcW w:w="1984" w:type="dxa"/>
            <w:shd w:val="clear" w:color="auto" w:fill="00CCFF"/>
          </w:tcPr>
          <w:p w14:paraId="371107A8" w14:textId="77777777" w:rsidR="00121F3E" w:rsidRPr="00926FB2" w:rsidRDefault="00121F3E" w:rsidP="00B506E7">
            <w:pPr>
              <w:jc w:val="center"/>
              <w:rPr>
                <w:b/>
                <w:sz w:val="24"/>
                <w:szCs w:val="24"/>
              </w:rPr>
            </w:pPr>
            <w:r w:rsidRPr="00926FB2">
              <w:rPr>
                <w:b/>
                <w:sz w:val="24"/>
                <w:szCs w:val="24"/>
              </w:rPr>
              <w:t>7,20</w:t>
            </w:r>
          </w:p>
        </w:tc>
      </w:tr>
      <w:tr w:rsidR="009D56E2" w:rsidRPr="00926FB2" w14:paraId="7F77462E" w14:textId="77777777" w:rsidTr="004D6FFE">
        <w:trPr>
          <w:trHeight w:val="562"/>
        </w:trPr>
        <w:tc>
          <w:tcPr>
            <w:tcW w:w="1701" w:type="dxa"/>
            <w:shd w:val="clear" w:color="auto" w:fill="FF99CC"/>
          </w:tcPr>
          <w:p w14:paraId="226F2094" w14:textId="77777777" w:rsidR="00121F3E" w:rsidRPr="00926FB2" w:rsidRDefault="00121F3E" w:rsidP="00B506E7">
            <w:pPr>
              <w:jc w:val="center"/>
              <w:rPr>
                <w:b/>
                <w:sz w:val="24"/>
                <w:szCs w:val="24"/>
              </w:rPr>
            </w:pPr>
            <w:r w:rsidRPr="00926FB2">
              <w:rPr>
                <w:b/>
                <w:sz w:val="24"/>
                <w:szCs w:val="24"/>
              </w:rPr>
              <w:t>322</w:t>
            </w:r>
            <w:r w:rsidR="00B310AD" w:rsidRPr="00926FB2">
              <w:rPr>
                <w:bCs/>
                <w:lang w:val="en-US"/>
              </w:rPr>
              <w:t xml:space="preserve"> </w:t>
            </w:r>
            <w:r w:rsidR="00B310AD" w:rsidRPr="00926FB2">
              <w:rPr>
                <w:b/>
                <w:bCs/>
                <w:sz w:val="24"/>
                <w:szCs w:val="24"/>
                <w:lang w:val="en-US"/>
              </w:rPr>
              <w:t>d</w:t>
            </w:r>
            <w:r w:rsidR="00B310AD" w:rsidRPr="00926FB2">
              <w:rPr>
                <w:b/>
                <w:bCs/>
                <w:sz w:val="24"/>
                <w:szCs w:val="24"/>
                <w:vertAlign w:val="subscript"/>
              </w:rPr>
              <w:t>6</w:t>
            </w:r>
            <w:r w:rsidRPr="00926FB2">
              <w:rPr>
                <w:b/>
                <w:sz w:val="24"/>
                <w:szCs w:val="24"/>
              </w:rPr>
              <w:t>-1з</w:t>
            </w:r>
          </w:p>
        </w:tc>
        <w:tc>
          <w:tcPr>
            <w:tcW w:w="930" w:type="dxa"/>
          </w:tcPr>
          <w:p w14:paraId="1C418152" w14:textId="77777777" w:rsidR="00121F3E" w:rsidRPr="00926FB2" w:rsidRDefault="00121F3E" w:rsidP="00B506E7">
            <w:pPr>
              <w:jc w:val="center"/>
              <w:rPr>
                <w:sz w:val="24"/>
                <w:szCs w:val="24"/>
              </w:rPr>
            </w:pPr>
            <w:r w:rsidRPr="00926FB2">
              <w:rPr>
                <w:sz w:val="24"/>
                <w:szCs w:val="24"/>
              </w:rPr>
              <w:t>5 689</w:t>
            </w:r>
          </w:p>
        </w:tc>
        <w:tc>
          <w:tcPr>
            <w:tcW w:w="1338" w:type="dxa"/>
          </w:tcPr>
          <w:p w14:paraId="180AD912" w14:textId="77777777" w:rsidR="00121F3E" w:rsidRPr="00926FB2" w:rsidRDefault="00121F3E" w:rsidP="00B506E7">
            <w:pPr>
              <w:jc w:val="center"/>
              <w:rPr>
                <w:b/>
                <w:sz w:val="24"/>
                <w:szCs w:val="24"/>
              </w:rPr>
            </w:pPr>
            <w:r w:rsidRPr="00926FB2">
              <w:rPr>
                <w:sz w:val="24"/>
                <w:szCs w:val="24"/>
              </w:rPr>
              <w:t>181 3</w:t>
            </w:r>
          </w:p>
        </w:tc>
        <w:tc>
          <w:tcPr>
            <w:tcW w:w="1560" w:type="dxa"/>
          </w:tcPr>
          <w:p w14:paraId="73363671" w14:textId="77777777" w:rsidR="00121F3E" w:rsidRPr="00926FB2" w:rsidRDefault="00121F3E" w:rsidP="00B506E7">
            <w:pPr>
              <w:jc w:val="center"/>
              <w:rPr>
                <w:sz w:val="24"/>
                <w:szCs w:val="24"/>
              </w:rPr>
            </w:pPr>
            <w:r w:rsidRPr="00926FB2">
              <w:rPr>
                <w:sz w:val="24"/>
                <w:szCs w:val="24"/>
              </w:rPr>
              <w:t>1 886</w:t>
            </w:r>
          </w:p>
        </w:tc>
        <w:tc>
          <w:tcPr>
            <w:tcW w:w="2126" w:type="dxa"/>
          </w:tcPr>
          <w:p w14:paraId="01D38205" w14:textId="77777777" w:rsidR="00121F3E" w:rsidRPr="00926FB2" w:rsidRDefault="00121F3E" w:rsidP="00B506E7">
            <w:pPr>
              <w:jc w:val="center"/>
              <w:rPr>
                <w:sz w:val="24"/>
                <w:szCs w:val="24"/>
              </w:rPr>
            </w:pPr>
            <w:r w:rsidRPr="00926FB2">
              <w:rPr>
                <w:sz w:val="24"/>
                <w:szCs w:val="24"/>
              </w:rPr>
              <w:t>2 070</w:t>
            </w:r>
          </w:p>
        </w:tc>
        <w:tc>
          <w:tcPr>
            <w:tcW w:w="1984" w:type="dxa"/>
            <w:shd w:val="clear" w:color="auto" w:fill="FF99CC"/>
          </w:tcPr>
          <w:p w14:paraId="2A2F9BC3" w14:textId="77777777" w:rsidR="00121F3E" w:rsidRPr="00926FB2" w:rsidRDefault="00121F3E" w:rsidP="00B506E7">
            <w:pPr>
              <w:jc w:val="center"/>
              <w:rPr>
                <w:b/>
                <w:sz w:val="24"/>
                <w:szCs w:val="24"/>
              </w:rPr>
            </w:pPr>
            <w:r w:rsidRPr="00926FB2">
              <w:rPr>
                <w:b/>
                <w:sz w:val="24"/>
                <w:szCs w:val="24"/>
              </w:rPr>
              <w:t>3,75</w:t>
            </w:r>
          </w:p>
        </w:tc>
      </w:tr>
      <w:tr w:rsidR="009D56E2" w:rsidRPr="00926FB2" w14:paraId="41005F11" w14:textId="77777777" w:rsidTr="004D6FFE">
        <w:tc>
          <w:tcPr>
            <w:tcW w:w="9639" w:type="dxa"/>
            <w:gridSpan w:val="6"/>
          </w:tcPr>
          <w:p w14:paraId="1DCC485A" w14:textId="77777777" w:rsidR="00121F3E" w:rsidRPr="00926FB2" w:rsidRDefault="00121F3E" w:rsidP="00B506E7">
            <w:pPr>
              <w:rPr>
                <w:b/>
                <w:sz w:val="24"/>
                <w:szCs w:val="24"/>
              </w:rPr>
            </w:pPr>
            <w:r w:rsidRPr="00926FB2">
              <w:rPr>
                <w:b/>
                <w:sz w:val="24"/>
                <w:szCs w:val="24"/>
              </w:rPr>
              <w:t xml:space="preserve">* - </w:t>
            </w:r>
            <w:r w:rsidRPr="00926FB2">
              <w:rPr>
                <w:sz w:val="24"/>
                <w:szCs w:val="24"/>
              </w:rPr>
              <w:t xml:space="preserve">газ, выделившийся в полевую выработку из пласта </w:t>
            </w:r>
            <w:r w:rsidR="00D911AE" w:rsidRPr="00926FB2">
              <w:rPr>
                <w:sz w:val="24"/>
                <w:szCs w:val="24"/>
              </w:rPr>
              <w:t>D6</w:t>
            </w:r>
            <w:r w:rsidRPr="00926FB2">
              <w:rPr>
                <w:sz w:val="24"/>
                <w:szCs w:val="24"/>
              </w:rPr>
              <w:t xml:space="preserve">; с обнаженной поверхности пластовых выработок; каптированный газодренажными скважинами, пробуренными из полевых выработок. </w:t>
            </w:r>
          </w:p>
        </w:tc>
      </w:tr>
      <w:bookmarkEnd w:id="66"/>
    </w:tbl>
    <w:p w14:paraId="464BD5C2" w14:textId="77777777" w:rsidR="00121F3E" w:rsidRPr="00926FB2" w:rsidRDefault="00121F3E" w:rsidP="00B506E7"/>
    <w:p w14:paraId="6654515C" w14:textId="7715E18F" w:rsidR="00121F3E" w:rsidRPr="00926FB2" w:rsidRDefault="00121F3E" w:rsidP="00B506E7">
      <w:pPr>
        <w:ind w:firstLine="709"/>
        <w:jc w:val="both"/>
      </w:pPr>
      <w:r w:rsidRPr="00926FB2">
        <w:t xml:space="preserve">Для объективной оценки, ожидаемой метанообильности пласта </w:t>
      </w:r>
      <w:r w:rsidR="00B310AD" w:rsidRPr="00926FB2">
        <w:rPr>
          <w:bCs/>
          <w:lang w:val="en-US"/>
        </w:rPr>
        <w:t>d</w:t>
      </w:r>
      <w:r w:rsidR="00B310AD" w:rsidRPr="00926FB2">
        <w:rPr>
          <w:bCs/>
          <w:vertAlign w:val="subscript"/>
        </w:rPr>
        <w:t>6</w:t>
      </w:r>
      <w:r w:rsidRPr="00926FB2">
        <w:t xml:space="preserve"> добычных участков западного крыла шахты </w:t>
      </w:r>
      <w:r w:rsidRPr="00926FB2">
        <w:rPr>
          <w:lang w:val="kk-KZ"/>
        </w:rPr>
        <w:t>«Казахстанская» проведена оценка</w:t>
      </w:r>
      <w:r w:rsidRPr="00926FB2">
        <w:t xml:space="preserve"> метаноносности пласта. Для расчета выемочные столбы разбиты на зоны, которые условно считались зонами влияния группы скважин ГРП и зоны, где это влияние ГРП несущественно. В таблице 4.</w:t>
      </w:r>
      <w:r w:rsidR="00832D89" w:rsidRPr="00926FB2">
        <w:t>2</w:t>
      </w:r>
      <w:r w:rsidRPr="00926FB2">
        <w:t xml:space="preserve"> приведены данные по извлечению метана в этих зонах до пуска лав</w:t>
      </w:r>
      <w:r w:rsidR="0089475F" w:rsidRPr="00926FB2">
        <w:t xml:space="preserve"> </w:t>
      </w:r>
      <w:r w:rsidR="0089475F" w:rsidRPr="00926FB2">
        <w:rPr>
          <w:bCs/>
        </w:rPr>
        <w:t>[14</w:t>
      </w:r>
      <w:r w:rsidR="002B7C14" w:rsidRPr="00926FB2">
        <w:rPr>
          <w:bCs/>
          <w:lang w:val="kk-KZ"/>
        </w:rPr>
        <w:t>4</w:t>
      </w:r>
      <w:r w:rsidR="0089475F" w:rsidRPr="00926FB2">
        <w:rPr>
          <w:bCs/>
        </w:rPr>
        <w:t>]</w:t>
      </w:r>
      <w:r w:rsidRPr="00926FB2">
        <w:t>.</w:t>
      </w:r>
    </w:p>
    <w:p w14:paraId="4BC2271D" w14:textId="77777777" w:rsidR="00121F3E" w:rsidRPr="00926FB2" w:rsidRDefault="00121F3E" w:rsidP="00B506E7">
      <w:pPr>
        <w:ind w:firstLine="567"/>
        <w:jc w:val="both"/>
      </w:pPr>
    </w:p>
    <w:p w14:paraId="72636491" w14:textId="4BE018EE" w:rsidR="00121F3E" w:rsidRPr="00926FB2" w:rsidRDefault="00121F3E" w:rsidP="00B506E7">
      <w:bookmarkStart w:id="67" w:name="_Hlk120798324"/>
      <w:r w:rsidRPr="00926FB2">
        <w:t>Таблица 4.</w:t>
      </w:r>
      <w:r w:rsidR="00832D89" w:rsidRPr="00926FB2">
        <w:t>2</w:t>
      </w:r>
      <w:r w:rsidR="000C17E4" w:rsidRPr="00926FB2">
        <w:t xml:space="preserve"> -</w:t>
      </w:r>
      <w:r w:rsidRPr="00926FB2">
        <w:t xml:space="preserve"> Предварительный и заблаговременный каптаж метана по зонам</w:t>
      </w:r>
      <w:r w:rsidR="00F359B6" w:rsidRPr="00926FB2">
        <w:t xml:space="preserve"> [144]</w:t>
      </w:r>
    </w:p>
    <w:p w14:paraId="6A15F121" w14:textId="77777777" w:rsidR="00121F3E" w:rsidRPr="00926FB2" w:rsidRDefault="00121F3E" w:rsidP="00B506E7">
      <w:pPr>
        <w:jc w:val="cente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5"/>
        <w:gridCol w:w="1843"/>
        <w:gridCol w:w="1275"/>
        <w:gridCol w:w="1418"/>
        <w:gridCol w:w="2304"/>
        <w:gridCol w:w="1180"/>
      </w:tblGrid>
      <w:tr w:rsidR="009D56E2" w:rsidRPr="00926FB2" w14:paraId="797D89B5" w14:textId="77777777" w:rsidTr="004D6FFE">
        <w:trPr>
          <w:trHeight w:val="456"/>
          <w:jc w:val="center"/>
        </w:trPr>
        <w:tc>
          <w:tcPr>
            <w:tcW w:w="1565" w:type="dxa"/>
          </w:tcPr>
          <w:p w14:paraId="66D072E6" w14:textId="77777777" w:rsidR="00121F3E" w:rsidRPr="00926FB2" w:rsidRDefault="00121F3E" w:rsidP="00B506E7">
            <w:pPr>
              <w:rPr>
                <w:b/>
                <w:sz w:val="24"/>
                <w:szCs w:val="24"/>
              </w:rPr>
            </w:pPr>
            <w:r w:rsidRPr="00926FB2">
              <w:rPr>
                <w:b/>
                <w:sz w:val="24"/>
                <w:szCs w:val="24"/>
              </w:rPr>
              <w:t>Участок</w:t>
            </w:r>
          </w:p>
        </w:tc>
        <w:tc>
          <w:tcPr>
            <w:tcW w:w="1843" w:type="dxa"/>
          </w:tcPr>
          <w:p w14:paraId="65D4E1AE" w14:textId="77777777" w:rsidR="00121F3E" w:rsidRPr="00926FB2" w:rsidRDefault="00121F3E" w:rsidP="00B506E7">
            <w:pPr>
              <w:rPr>
                <w:b/>
                <w:sz w:val="24"/>
                <w:szCs w:val="24"/>
              </w:rPr>
            </w:pPr>
            <w:r w:rsidRPr="00926FB2">
              <w:rPr>
                <w:b/>
                <w:sz w:val="24"/>
                <w:szCs w:val="24"/>
              </w:rPr>
              <w:t>Зона</w:t>
            </w:r>
          </w:p>
        </w:tc>
        <w:tc>
          <w:tcPr>
            <w:tcW w:w="1275" w:type="dxa"/>
          </w:tcPr>
          <w:p w14:paraId="32E2C147" w14:textId="77777777" w:rsidR="00121F3E" w:rsidRPr="00926FB2" w:rsidRDefault="00121F3E" w:rsidP="00B506E7">
            <w:pPr>
              <w:jc w:val="center"/>
              <w:rPr>
                <w:b/>
                <w:sz w:val="24"/>
                <w:szCs w:val="24"/>
              </w:rPr>
            </w:pPr>
            <w:r w:rsidRPr="00926FB2">
              <w:rPr>
                <w:b/>
                <w:sz w:val="24"/>
                <w:szCs w:val="24"/>
              </w:rPr>
              <w:t>Съем метана,</w:t>
            </w:r>
          </w:p>
          <w:p w14:paraId="401D9E4E" w14:textId="77777777" w:rsidR="00121F3E" w:rsidRPr="00926FB2" w:rsidRDefault="00121F3E" w:rsidP="00B506E7">
            <w:pPr>
              <w:jc w:val="center"/>
              <w:rPr>
                <w:sz w:val="24"/>
                <w:szCs w:val="24"/>
              </w:rPr>
            </w:pPr>
            <w:r w:rsidRPr="00926FB2">
              <w:rPr>
                <w:b/>
                <w:sz w:val="24"/>
                <w:szCs w:val="24"/>
              </w:rPr>
              <w:t xml:space="preserve">ΔХ, </w:t>
            </w:r>
            <w:r w:rsidRPr="00926FB2">
              <w:rPr>
                <w:sz w:val="24"/>
                <w:szCs w:val="24"/>
              </w:rPr>
              <w:t>м</w:t>
            </w:r>
            <w:r w:rsidRPr="00926FB2">
              <w:rPr>
                <w:sz w:val="24"/>
                <w:szCs w:val="24"/>
                <w:vertAlign w:val="superscript"/>
              </w:rPr>
              <w:t>3</w:t>
            </w:r>
            <w:r w:rsidRPr="00926FB2">
              <w:rPr>
                <w:sz w:val="24"/>
                <w:szCs w:val="24"/>
              </w:rPr>
              <w:t>/т</w:t>
            </w:r>
          </w:p>
        </w:tc>
        <w:tc>
          <w:tcPr>
            <w:tcW w:w="1418" w:type="dxa"/>
          </w:tcPr>
          <w:p w14:paraId="4B4EE430" w14:textId="77777777" w:rsidR="00121F3E" w:rsidRPr="00926FB2" w:rsidRDefault="00121F3E" w:rsidP="00B506E7">
            <w:pPr>
              <w:rPr>
                <w:b/>
                <w:sz w:val="24"/>
                <w:szCs w:val="24"/>
              </w:rPr>
            </w:pPr>
            <w:r w:rsidRPr="00926FB2">
              <w:rPr>
                <w:b/>
                <w:sz w:val="24"/>
                <w:szCs w:val="24"/>
              </w:rPr>
              <w:t>Участок</w:t>
            </w:r>
          </w:p>
        </w:tc>
        <w:tc>
          <w:tcPr>
            <w:tcW w:w="2304" w:type="dxa"/>
          </w:tcPr>
          <w:p w14:paraId="2C94D4B7" w14:textId="77777777" w:rsidR="00121F3E" w:rsidRPr="00926FB2" w:rsidRDefault="00121F3E" w:rsidP="00B506E7">
            <w:pPr>
              <w:rPr>
                <w:b/>
                <w:sz w:val="24"/>
                <w:szCs w:val="24"/>
              </w:rPr>
            </w:pPr>
            <w:r w:rsidRPr="00926FB2">
              <w:rPr>
                <w:b/>
                <w:sz w:val="24"/>
                <w:szCs w:val="24"/>
              </w:rPr>
              <w:t>Зона</w:t>
            </w:r>
          </w:p>
        </w:tc>
        <w:tc>
          <w:tcPr>
            <w:tcW w:w="1180" w:type="dxa"/>
          </w:tcPr>
          <w:p w14:paraId="64B12AB3" w14:textId="77777777" w:rsidR="00121F3E" w:rsidRPr="00926FB2" w:rsidRDefault="00121F3E" w:rsidP="00B506E7">
            <w:pPr>
              <w:jc w:val="center"/>
              <w:rPr>
                <w:b/>
                <w:sz w:val="24"/>
                <w:szCs w:val="24"/>
              </w:rPr>
            </w:pPr>
            <w:r w:rsidRPr="00926FB2">
              <w:rPr>
                <w:b/>
                <w:sz w:val="24"/>
                <w:szCs w:val="24"/>
              </w:rPr>
              <w:t xml:space="preserve">Съем </w:t>
            </w:r>
          </w:p>
          <w:p w14:paraId="7BBFF408" w14:textId="77777777" w:rsidR="00121F3E" w:rsidRPr="00926FB2" w:rsidRDefault="00121F3E" w:rsidP="00B506E7">
            <w:pPr>
              <w:jc w:val="center"/>
              <w:rPr>
                <w:b/>
                <w:sz w:val="24"/>
                <w:szCs w:val="24"/>
              </w:rPr>
            </w:pPr>
            <w:r w:rsidRPr="00926FB2">
              <w:rPr>
                <w:b/>
                <w:sz w:val="24"/>
                <w:szCs w:val="24"/>
              </w:rPr>
              <w:t>метана,</w:t>
            </w:r>
          </w:p>
          <w:p w14:paraId="0E01E366" w14:textId="77777777" w:rsidR="00121F3E" w:rsidRPr="00926FB2" w:rsidRDefault="00121F3E" w:rsidP="00B506E7">
            <w:pPr>
              <w:jc w:val="center"/>
              <w:rPr>
                <w:sz w:val="24"/>
                <w:szCs w:val="24"/>
              </w:rPr>
            </w:pPr>
            <w:r w:rsidRPr="00926FB2">
              <w:rPr>
                <w:b/>
                <w:sz w:val="24"/>
                <w:szCs w:val="24"/>
              </w:rPr>
              <w:t xml:space="preserve">ΔХ, </w:t>
            </w:r>
            <w:r w:rsidRPr="00926FB2">
              <w:rPr>
                <w:sz w:val="24"/>
                <w:szCs w:val="24"/>
              </w:rPr>
              <w:t>м</w:t>
            </w:r>
            <w:r w:rsidRPr="00926FB2">
              <w:rPr>
                <w:sz w:val="24"/>
                <w:szCs w:val="24"/>
                <w:vertAlign w:val="superscript"/>
              </w:rPr>
              <w:t>3</w:t>
            </w:r>
            <w:r w:rsidRPr="00926FB2">
              <w:rPr>
                <w:sz w:val="24"/>
                <w:szCs w:val="24"/>
              </w:rPr>
              <w:t>/т</w:t>
            </w:r>
          </w:p>
        </w:tc>
      </w:tr>
      <w:tr w:rsidR="009D56E2" w:rsidRPr="00926FB2" w14:paraId="21B806B5" w14:textId="77777777" w:rsidTr="004D6FFE">
        <w:trPr>
          <w:jc w:val="center"/>
        </w:trPr>
        <w:tc>
          <w:tcPr>
            <w:tcW w:w="1565" w:type="dxa"/>
            <w:vMerge w:val="restart"/>
            <w:shd w:val="clear" w:color="auto" w:fill="00CCFF"/>
          </w:tcPr>
          <w:p w14:paraId="6018D3CC" w14:textId="77777777" w:rsidR="00121F3E" w:rsidRPr="00926FB2" w:rsidRDefault="00121F3E" w:rsidP="00B506E7">
            <w:pPr>
              <w:rPr>
                <w:bCs/>
                <w:sz w:val="24"/>
                <w:szCs w:val="24"/>
              </w:rPr>
            </w:pPr>
          </w:p>
          <w:p w14:paraId="33821A71" w14:textId="77777777" w:rsidR="00121F3E" w:rsidRPr="00926FB2" w:rsidRDefault="00121F3E" w:rsidP="00B506E7">
            <w:pPr>
              <w:rPr>
                <w:bCs/>
                <w:sz w:val="24"/>
                <w:szCs w:val="24"/>
              </w:rPr>
            </w:pPr>
          </w:p>
          <w:p w14:paraId="213D3905" w14:textId="77777777" w:rsidR="00121F3E" w:rsidRPr="00926FB2" w:rsidRDefault="00121F3E" w:rsidP="00B506E7">
            <w:pPr>
              <w:rPr>
                <w:bCs/>
                <w:sz w:val="24"/>
                <w:szCs w:val="24"/>
              </w:rPr>
            </w:pPr>
            <w:r w:rsidRPr="00926FB2">
              <w:rPr>
                <w:bCs/>
                <w:sz w:val="24"/>
                <w:szCs w:val="24"/>
              </w:rPr>
              <w:t>312</w:t>
            </w:r>
            <w:r w:rsidR="00B310AD" w:rsidRPr="00926FB2">
              <w:rPr>
                <w:bCs/>
                <w:lang w:val="en-US"/>
              </w:rPr>
              <w:t xml:space="preserve"> </w:t>
            </w:r>
            <w:r w:rsidR="00B310AD" w:rsidRPr="00926FB2">
              <w:rPr>
                <w:bCs/>
                <w:sz w:val="24"/>
                <w:szCs w:val="24"/>
                <w:lang w:val="en-US"/>
              </w:rPr>
              <w:t>d</w:t>
            </w:r>
            <w:r w:rsidR="00B310AD" w:rsidRPr="00926FB2">
              <w:rPr>
                <w:bCs/>
                <w:sz w:val="24"/>
                <w:szCs w:val="24"/>
                <w:vertAlign w:val="subscript"/>
              </w:rPr>
              <w:t>6</w:t>
            </w:r>
            <w:r w:rsidRPr="00926FB2">
              <w:rPr>
                <w:bCs/>
                <w:sz w:val="24"/>
                <w:szCs w:val="24"/>
              </w:rPr>
              <w:t>-1з</w:t>
            </w:r>
          </w:p>
        </w:tc>
        <w:tc>
          <w:tcPr>
            <w:tcW w:w="1843" w:type="dxa"/>
          </w:tcPr>
          <w:p w14:paraId="44C131BC" w14:textId="77777777" w:rsidR="00121F3E" w:rsidRPr="00926FB2" w:rsidRDefault="00121F3E" w:rsidP="00B506E7">
            <w:pPr>
              <w:rPr>
                <w:bCs/>
                <w:sz w:val="24"/>
                <w:szCs w:val="24"/>
              </w:rPr>
            </w:pPr>
            <w:r w:rsidRPr="00926FB2">
              <w:rPr>
                <w:bCs/>
                <w:sz w:val="24"/>
                <w:szCs w:val="24"/>
              </w:rPr>
              <w:t>ГРП-24,37,31</w:t>
            </w:r>
          </w:p>
        </w:tc>
        <w:tc>
          <w:tcPr>
            <w:tcW w:w="1275" w:type="dxa"/>
          </w:tcPr>
          <w:p w14:paraId="429DC69F" w14:textId="77777777" w:rsidR="00121F3E" w:rsidRPr="00926FB2" w:rsidRDefault="00121F3E" w:rsidP="00B506E7">
            <w:pPr>
              <w:jc w:val="center"/>
              <w:rPr>
                <w:bCs/>
                <w:sz w:val="24"/>
                <w:szCs w:val="24"/>
              </w:rPr>
            </w:pPr>
            <w:r w:rsidRPr="00926FB2">
              <w:rPr>
                <w:bCs/>
                <w:sz w:val="24"/>
                <w:szCs w:val="24"/>
              </w:rPr>
              <w:t>11,4</w:t>
            </w:r>
          </w:p>
        </w:tc>
        <w:tc>
          <w:tcPr>
            <w:tcW w:w="1418" w:type="dxa"/>
            <w:vMerge w:val="restart"/>
            <w:shd w:val="clear" w:color="auto" w:fill="FF99CC"/>
          </w:tcPr>
          <w:p w14:paraId="39D9ACFC" w14:textId="77777777" w:rsidR="00121F3E" w:rsidRPr="00926FB2" w:rsidRDefault="00121F3E" w:rsidP="00B506E7">
            <w:pPr>
              <w:jc w:val="center"/>
              <w:rPr>
                <w:bCs/>
                <w:sz w:val="24"/>
                <w:szCs w:val="24"/>
              </w:rPr>
            </w:pPr>
          </w:p>
          <w:p w14:paraId="6ECE169C" w14:textId="77777777" w:rsidR="00121F3E" w:rsidRPr="00926FB2" w:rsidRDefault="00121F3E" w:rsidP="00B506E7">
            <w:pPr>
              <w:jc w:val="center"/>
              <w:rPr>
                <w:bCs/>
                <w:sz w:val="24"/>
                <w:szCs w:val="24"/>
              </w:rPr>
            </w:pPr>
          </w:p>
          <w:p w14:paraId="7346616B" w14:textId="77777777" w:rsidR="00121F3E" w:rsidRPr="00926FB2" w:rsidRDefault="00121F3E" w:rsidP="00B506E7">
            <w:pPr>
              <w:jc w:val="center"/>
              <w:rPr>
                <w:bCs/>
                <w:sz w:val="24"/>
                <w:szCs w:val="24"/>
              </w:rPr>
            </w:pPr>
            <w:r w:rsidRPr="00926FB2">
              <w:rPr>
                <w:bCs/>
                <w:sz w:val="24"/>
                <w:szCs w:val="24"/>
              </w:rPr>
              <w:t>322</w:t>
            </w:r>
            <w:r w:rsidR="00B310AD" w:rsidRPr="00926FB2">
              <w:rPr>
                <w:bCs/>
                <w:lang w:val="en-US"/>
              </w:rPr>
              <w:t xml:space="preserve"> </w:t>
            </w:r>
            <w:r w:rsidR="00B310AD" w:rsidRPr="00926FB2">
              <w:rPr>
                <w:bCs/>
                <w:sz w:val="24"/>
                <w:szCs w:val="24"/>
                <w:lang w:val="en-US"/>
              </w:rPr>
              <w:t>d</w:t>
            </w:r>
            <w:r w:rsidR="00B310AD" w:rsidRPr="00926FB2">
              <w:rPr>
                <w:bCs/>
                <w:sz w:val="24"/>
                <w:szCs w:val="24"/>
                <w:vertAlign w:val="subscript"/>
              </w:rPr>
              <w:t>6</w:t>
            </w:r>
            <w:r w:rsidRPr="00926FB2">
              <w:rPr>
                <w:bCs/>
                <w:sz w:val="24"/>
                <w:szCs w:val="24"/>
              </w:rPr>
              <w:t>-1з</w:t>
            </w:r>
          </w:p>
        </w:tc>
        <w:tc>
          <w:tcPr>
            <w:tcW w:w="2304" w:type="dxa"/>
          </w:tcPr>
          <w:p w14:paraId="6E1444B9" w14:textId="77777777" w:rsidR="00121F3E" w:rsidRPr="00926FB2" w:rsidRDefault="00121F3E" w:rsidP="00B506E7">
            <w:pPr>
              <w:rPr>
                <w:bCs/>
                <w:sz w:val="24"/>
                <w:szCs w:val="24"/>
              </w:rPr>
            </w:pPr>
            <w:r w:rsidRPr="00926FB2">
              <w:rPr>
                <w:bCs/>
                <w:sz w:val="24"/>
                <w:szCs w:val="24"/>
              </w:rPr>
              <w:t>ГРП-26, 46, 51</w:t>
            </w:r>
          </w:p>
        </w:tc>
        <w:tc>
          <w:tcPr>
            <w:tcW w:w="1180" w:type="dxa"/>
          </w:tcPr>
          <w:p w14:paraId="1A9D5AFB" w14:textId="77777777" w:rsidR="00121F3E" w:rsidRPr="00926FB2" w:rsidRDefault="00121F3E" w:rsidP="00B506E7">
            <w:pPr>
              <w:jc w:val="center"/>
              <w:rPr>
                <w:bCs/>
                <w:sz w:val="24"/>
                <w:szCs w:val="24"/>
              </w:rPr>
            </w:pPr>
            <w:r w:rsidRPr="00926FB2">
              <w:rPr>
                <w:bCs/>
                <w:sz w:val="24"/>
                <w:szCs w:val="24"/>
              </w:rPr>
              <w:t>4,5</w:t>
            </w:r>
          </w:p>
        </w:tc>
      </w:tr>
      <w:tr w:rsidR="009D56E2" w:rsidRPr="00926FB2" w14:paraId="21A9061E" w14:textId="77777777" w:rsidTr="004D6FFE">
        <w:trPr>
          <w:jc w:val="center"/>
        </w:trPr>
        <w:tc>
          <w:tcPr>
            <w:tcW w:w="1565" w:type="dxa"/>
            <w:vMerge/>
            <w:shd w:val="clear" w:color="auto" w:fill="00CCFF"/>
          </w:tcPr>
          <w:p w14:paraId="2BE61816" w14:textId="77777777" w:rsidR="00121F3E" w:rsidRPr="00926FB2" w:rsidRDefault="00121F3E" w:rsidP="00B506E7">
            <w:pPr>
              <w:rPr>
                <w:bCs/>
                <w:sz w:val="24"/>
                <w:szCs w:val="24"/>
              </w:rPr>
            </w:pPr>
          </w:p>
        </w:tc>
        <w:tc>
          <w:tcPr>
            <w:tcW w:w="1843" w:type="dxa"/>
          </w:tcPr>
          <w:p w14:paraId="3536BEA9" w14:textId="77777777" w:rsidR="00121F3E" w:rsidRPr="00926FB2" w:rsidRDefault="00121F3E" w:rsidP="00B506E7">
            <w:pPr>
              <w:rPr>
                <w:bCs/>
                <w:sz w:val="24"/>
                <w:szCs w:val="24"/>
              </w:rPr>
            </w:pPr>
            <w:r w:rsidRPr="00926FB2">
              <w:rPr>
                <w:bCs/>
                <w:sz w:val="24"/>
                <w:szCs w:val="24"/>
              </w:rPr>
              <w:t>ГРП-24</w:t>
            </w:r>
          </w:p>
        </w:tc>
        <w:tc>
          <w:tcPr>
            <w:tcW w:w="1275" w:type="dxa"/>
          </w:tcPr>
          <w:p w14:paraId="103D3BDB" w14:textId="77777777" w:rsidR="00121F3E" w:rsidRPr="00926FB2" w:rsidRDefault="00121F3E" w:rsidP="00B506E7">
            <w:pPr>
              <w:jc w:val="center"/>
              <w:rPr>
                <w:bCs/>
                <w:sz w:val="24"/>
                <w:szCs w:val="24"/>
              </w:rPr>
            </w:pPr>
            <w:r w:rsidRPr="00926FB2">
              <w:rPr>
                <w:bCs/>
                <w:sz w:val="24"/>
                <w:szCs w:val="24"/>
              </w:rPr>
              <w:t>10,4</w:t>
            </w:r>
          </w:p>
        </w:tc>
        <w:tc>
          <w:tcPr>
            <w:tcW w:w="1418" w:type="dxa"/>
            <w:vMerge/>
            <w:shd w:val="clear" w:color="auto" w:fill="FF99CC"/>
          </w:tcPr>
          <w:p w14:paraId="182DE799" w14:textId="77777777" w:rsidR="00121F3E" w:rsidRPr="00926FB2" w:rsidRDefault="00121F3E" w:rsidP="00B506E7">
            <w:pPr>
              <w:jc w:val="center"/>
              <w:rPr>
                <w:bCs/>
                <w:sz w:val="24"/>
                <w:szCs w:val="24"/>
              </w:rPr>
            </w:pPr>
          </w:p>
        </w:tc>
        <w:tc>
          <w:tcPr>
            <w:tcW w:w="2304" w:type="dxa"/>
          </w:tcPr>
          <w:p w14:paraId="341AA469" w14:textId="77777777" w:rsidR="00121F3E" w:rsidRPr="00926FB2" w:rsidRDefault="00121F3E" w:rsidP="00B506E7">
            <w:pPr>
              <w:rPr>
                <w:bCs/>
                <w:sz w:val="24"/>
                <w:szCs w:val="24"/>
              </w:rPr>
            </w:pPr>
            <w:r w:rsidRPr="00926FB2">
              <w:rPr>
                <w:bCs/>
                <w:sz w:val="24"/>
                <w:szCs w:val="24"/>
              </w:rPr>
              <w:t>ГРП-26, 27, 31, 46</w:t>
            </w:r>
          </w:p>
        </w:tc>
        <w:tc>
          <w:tcPr>
            <w:tcW w:w="1180" w:type="dxa"/>
          </w:tcPr>
          <w:p w14:paraId="7D222316" w14:textId="77777777" w:rsidR="00121F3E" w:rsidRPr="00926FB2" w:rsidRDefault="00121F3E" w:rsidP="00B506E7">
            <w:pPr>
              <w:jc w:val="center"/>
              <w:rPr>
                <w:bCs/>
                <w:sz w:val="24"/>
                <w:szCs w:val="24"/>
              </w:rPr>
            </w:pPr>
            <w:r w:rsidRPr="00926FB2">
              <w:rPr>
                <w:bCs/>
                <w:sz w:val="24"/>
                <w:szCs w:val="24"/>
              </w:rPr>
              <w:t>3,1</w:t>
            </w:r>
          </w:p>
        </w:tc>
      </w:tr>
      <w:tr w:rsidR="009D56E2" w:rsidRPr="00926FB2" w14:paraId="5298658E" w14:textId="77777777" w:rsidTr="004D6FFE">
        <w:trPr>
          <w:jc w:val="center"/>
        </w:trPr>
        <w:tc>
          <w:tcPr>
            <w:tcW w:w="1565" w:type="dxa"/>
            <w:vMerge/>
            <w:shd w:val="clear" w:color="auto" w:fill="00CCFF"/>
          </w:tcPr>
          <w:p w14:paraId="6C5C81F1" w14:textId="77777777" w:rsidR="00121F3E" w:rsidRPr="00926FB2" w:rsidRDefault="00121F3E" w:rsidP="00B506E7">
            <w:pPr>
              <w:rPr>
                <w:bCs/>
                <w:sz w:val="24"/>
                <w:szCs w:val="24"/>
              </w:rPr>
            </w:pPr>
          </w:p>
        </w:tc>
        <w:tc>
          <w:tcPr>
            <w:tcW w:w="1843" w:type="dxa"/>
          </w:tcPr>
          <w:p w14:paraId="33F1DA9C" w14:textId="77777777" w:rsidR="00121F3E" w:rsidRPr="00926FB2" w:rsidRDefault="00121F3E" w:rsidP="00B506E7">
            <w:pPr>
              <w:rPr>
                <w:bCs/>
                <w:sz w:val="24"/>
                <w:szCs w:val="24"/>
              </w:rPr>
            </w:pPr>
            <w:r w:rsidRPr="00926FB2">
              <w:rPr>
                <w:bCs/>
                <w:sz w:val="24"/>
                <w:szCs w:val="24"/>
              </w:rPr>
              <w:t>ГРП-23</w:t>
            </w:r>
          </w:p>
        </w:tc>
        <w:tc>
          <w:tcPr>
            <w:tcW w:w="1275" w:type="dxa"/>
          </w:tcPr>
          <w:p w14:paraId="605C676A" w14:textId="77777777" w:rsidR="00121F3E" w:rsidRPr="00926FB2" w:rsidRDefault="00121F3E" w:rsidP="00B506E7">
            <w:pPr>
              <w:jc w:val="center"/>
              <w:rPr>
                <w:bCs/>
                <w:sz w:val="24"/>
                <w:szCs w:val="24"/>
              </w:rPr>
            </w:pPr>
            <w:r w:rsidRPr="00926FB2">
              <w:rPr>
                <w:bCs/>
                <w:sz w:val="24"/>
                <w:szCs w:val="24"/>
              </w:rPr>
              <w:t>9,5</w:t>
            </w:r>
          </w:p>
        </w:tc>
        <w:tc>
          <w:tcPr>
            <w:tcW w:w="1418" w:type="dxa"/>
            <w:vMerge/>
            <w:shd w:val="clear" w:color="auto" w:fill="FF99CC"/>
          </w:tcPr>
          <w:p w14:paraId="53F8380E" w14:textId="77777777" w:rsidR="00121F3E" w:rsidRPr="00926FB2" w:rsidRDefault="00121F3E" w:rsidP="00B506E7">
            <w:pPr>
              <w:jc w:val="center"/>
              <w:rPr>
                <w:bCs/>
                <w:sz w:val="24"/>
                <w:szCs w:val="24"/>
              </w:rPr>
            </w:pPr>
          </w:p>
        </w:tc>
        <w:tc>
          <w:tcPr>
            <w:tcW w:w="2304" w:type="dxa"/>
          </w:tcPr>
          <w:p w14:paraId="748B5629" w14:textId="77777777" w:rsidR="00121F3E" w:rsidRPr="00926FB2" w:rsidRDefault="00121F3E" w:rsidP="00B506E7">
            <w:pPr>
              <w:rPr>
                <w:bCs/>
                <w:sz w:val="24"/>
                <w:szCs w:val="24"/>
              </w:rPr>
            </w:pPr>
            <w:r w:rsidRPr="00926FB2">
              <w:rPr>
                <w:bCs/>
                <w:sz w:val="24"/>
                <w:szCs w:val="24"/>
              </w:rPr>
              <w:t>ГРП-25, 34</w:t>
            </w:r>
          </w:p>
        </w:tc>
        <w:tc>
          <w:tcPr>
            <w:tcW w:w="1180" w:type="dxa"/>
          </w:tcPr>
          <w:p w14:paraId="2075645F" w14:textId="77777777" w:rsidR="00121F3E" w:rsidRPr="00926FB2" w:rsidRDefault="00121F3E" w:rsidP="00B506E7">
            <w:pPr>
              <w:jc w:val="center"/>
              <w:rPr>
                <w:bCs/>
                <w:sz w:val="24"/>
                <w:szCs w:val="24"/>
              </w:rPr>
            </w:pPr>
            <w:r w:rsidRPr="00926FB2">
              <w:rPr>
                <w:bCs/>
                <w:sz w:val="24"/>
                <w:szCs w:val="24"/>
              </w:rPr>
              <w:t>3,1</w:t>
            </w:r>
          </w:p>
        </w:tc>
      </w:tr>
      <w:tr w:rsidR="009D56E2" w:rsidRPr="00926FB2" w14:paraId="7C5771B5" w14:textId="77777777" w:rsidTr="004D6FFE">
        <w:trPr>
          <w:jc w:val="center"/>
        </w:trPr>
        <w:tc>
          <w:tcPr>
            <w:tcW w:w="1565" w:type="dxa"/>
            <w:vMerge/>
            <w:shd w:val="clear" w:color="auto" w:fill="00CCFF"/>
          </w:tcPr>
          <w:p w14:paraId="3B7CD8A5" w14:textId="77777777" w:rsidR="00121F3E" w:rsidRPr="00926FB2" w:rsidRDefault="00121F3E" w:rsidP="00B506E7">
            <w:pPr>
              <w:rPr>
                <w:bCs/>
                <w:sz w:val="24"/>
                <w:szCs w:val="24"/>
              </w:rPr>
            </w:pPr>
          </w:p>
        </w:tc>
        <w:tc>
          <w:tcPr>
            <w:tcW w:w="1843" w:type="dxa"/>
          </w:tcPr>
          <w:p w14:paraId="3F900689" w14:textId="77777777" w:rsidR="00121F3E" w:rsidRPr="00926FB2" w:rsidRDefault="00121F3E" w:rsidP="00B506E7">
            <w:pPr>
              <w:rPr>
                <w:bCs/>
                <w:sz w:val="24"/>
                <w:szCs w:val="24"/>
              </w:rPr>
            </w:pPr>
            <w:r w:rsidRPr="00926FB2">
              <w:rPr>
                <w:bCs/>
                <w:sz w:val="24"/>
                <w:szCs w:val="24"/>
              </w:rPr>
              <w:t>Вне зоны ГРП</w:t>
            </w:r>
          </w:p>
        </w:tc>
        <w:tc>
          <w:tcPr>
            <w:tcW w:w="1275" w:type="dxa"/>
          </w:tcPr>
          <w:p w14:paraId="13579262" w14:textId="77777777" w:rsidR="00121F3E" w:rsidRPr="00926FB2" w:rsidRDefault="00121F3E" w:rsidP="00B506E7">
            <w:pPr>
              <w:jc w:val="center"/>
              <w:rPr>
                <w:bCs/>
                <w:sz w:val="24"/>
                <w:szCs w:val="24"/>
              </w:rPr>
            </w:pPr>
            <w:r w:rsidRPr="00926FB2">
              <w:rPr>
                <w:bCs/>
                <w:sz w:val="24"/>
                <w:szCs w:val="24"/>
              </w:rPr>
              <w:t>4,1</w:t>
            </w:r>
          </w:p>
        </w:tc>
        <w:tc>
          <w:tcPr>
            <w:tcW w:w="1418" w:type="dxa"/>
            <w:vMerge/>
            <w:shd w:val="clear" w:color="auto" w:fill="FF99CC"/>
          </w:tcPr>
          <w:p w14:paraId="21978090" w14:textId="77777777" w:rsidR="00121F3E" w:rsidRPr="00926FB2" w:rsidRDefault="00121F3E" w:rsidP="00B506E7">
            <w:pPr>
              <w:jc w:val="center"/>
              <w:rPr>
                <w:bCs/>
                <w:sz w:val="24"/>
                <w:szCs w:val="24"/>
              </w:rPr>
            </w:pPr>
          </w:p>
        </w:tc>
        <w:tc>
          <w:tcPr>
            <w:tcW w:w="2304" w:type="dxa"/>
          </w:tcPr>
          <w:p w14:paraId="4C2BC850" w14:textId="77777777" w:rsidR="00121F3E" w:rsidRPr="00926FB2" w:rsidRDefault="00121F3E" w:rsidP="00B506E7">
            <w:pPr>
              <w:rPr>
                <w:bCs/>
                <w:sz w:val="24"/>
                <w:szCs w:val="24"/>
              </w:rPr>
            </w:pPr>
            <w:r w:rsidRPr="00926FB2">
              <w:rPr>
                <w:bCs/>
                <w:sz w:val="24"/>
                <w:szCs w:val="24"/>
              </w:rPr>
              <w:t>Зона сравнения</w:t>
            </w:r>
          </w:p>
        </w:tc>
        <w:tc>
          <w:tcPr>
            <w:tcW w:w="1180" w:type="dxa"/>
          </w:tcPr>
          <w:p w14:paraId="46B08126" w14:textId="77777777" w:rsidR="00121F3E" w:rsidRPr="00926FB2" w:rsidRDefault="00121F3E" w:rsidP="00B506E7">
            <w:pPr>
              <w:jc w:val="center"/>
              <w:rPr>
                <w:bCs/>
                <w:sz w:val="24"/>
                <w:szCs w:val="24"/>
              </w:rPr>
            </w:pPr>
            <w:r w:rsidRPr="00926FB2">
              <w:rPr>
                <w:bCs/>
                <w:sz w:val="24"/>
                <w:szCs w:val="24"/>
              </w:rPr>
              <w:t>2,2</w:t>
            </w:r>
          </w:p>
        </w:tc>
      </w:tr>
      <w:tr w:rsidR="009D56E2" w:rsidRPr="00926FB2" w14:paraId="08B5AC9F" w14:textId="77777777" w:rsidTr="004D6FFE">
        <w:trPr>
          <w:jc w:val="center"/>
        </w:trPr>
        <w:tc>
          <w:tcPr>
            <w:tcW w:w="1565" w:type="dxa"/>
            <w:vMerge/>
            <w:shd w:val="clear" w:color="auto" w:fill="00CCFF"/>
          </w:tcPr>
          <w:p w14:paraId="41B223F7" w14:textId="77777777" w:rsidR="00121F3E" w:rsidRPr="00926FB2" w:rsidRDefault="00121F3E" w:rsidP="00B506E7">
            <w:pPr>
              <w:rPr>
                <w:bCs/>
                <w:sz w:val="24"/>
                <w:szCs w:val="24"/>
              </w:rPr>
            </w:pPr>
          </w:p>
        </w:tc>
        <w:tc>
          <w:tcPr>
            <w:tcW w:w="1843" w:type="dxa"/>
          </w:tcPr>
          <w:p w14:paraId="6A1A9444" w14:textId="77777777" w:rsidR="00121F3E" w:rsidRPr="00926FB2" w:rsidRDefault="00121F3E" w:rsidP="00B506E7">
            <w:pPr>
              <w:rPr>
                <w:bCs/>
                <w:sz w:val="24"/>
                <w:szCs w:val="24"/>
              </w:rPr>
            </w:pPr>
            <w:r w:rsidRPr="00926FB2">
              <w:rPr>
                <w:bCs/>
                <w:sz w:val="24"/>
                <w:szCs w:val="24"/>
              </w:rPr>
              <w:t>ГРП -28</w:t>
            </w:r>
          </w:p>
        </w:tc>
        <w:tc>
          <w:tcPr>
            <w:tcW w:w="1275" w:type="dxa"/>
          </w:tcPr>
          <w:p w14:paraId="18B6F73B" w14:textId="77777777" w:rsidR="00121F3E" w:rsidRPr="00926FB2" w:rsidRDefault="00121F3E" w:rsidP="00B506E7">
            <w:pPr>
              <w:jc w:val="center"/>
              <w:rPr>
                <w:bCs/>
                <w:sz w:val="24"/>
                <w:szCs w:val="24"/>
              </w:rPr>
            </w:pPr>
            <w:r w:rsidRPr="00926FB2">
              <w:rPr>
                <w:bCs/>
                <w:sz w:val="24"/>
                <w:szCs w:val="24"/>
              </w:rPr>
              <w:t>4,7</w:t>
            </w:r>
          </w:p>
        </w:tc>
        <w:tc>
          <w:tcPr>
            <w:tcW w:w="1418" w:type="dxa"/>
            <w:vMerge/>
            <w:shd w:val="clear" w:color="auto" w:fill="FF99CC"/>
          </w:tcPr>
          <w:p w14:paraId="3E3755F2" w14:textId="77777777" w:rsidR="00121F3E" w:rsidRPr="00926FB2" w:rsidRDefault="00121F3E" w:rsidP="00B506E7">
            <w:pPr>
              <w:jc w:val="center"/>
              <w:rPr>
                <w:bCs/>
                <w:sz w:val="24"/>
                <w:szCs w:val="24"/>
              </w:rPr>
            </w:pPr>
          </w:p>
        </w:tc>
        <w:tc>
          <w:tcPr>
            <w:tcW w:w="2304" w:type="dxa"/>
          </w:tcPr>
          <w:p w14:paraId="6BE8F1A3" w14:textId="77777777" w:rsidR="00121F3E" w:rsidRPr="00926FB2" w:rsidRDefault="00121F3E" w:rsidP="00B506E7">
            <w:pPr>
              <w:rPr>
                <w:bCs/>
                <w:sz w:val="24"/>
                <w:szCs w:val="24"/>
              </w:rPr>
            </w:pPr>
            <w:r w:rsidRPr="00926FB2">
              <w:rPr>
                <w:bCs/>
                <w:sz w:val="24"/>
                <w:szCs w:val="24"/>
              </w:rPr>
              <w:t>ГРП -28, 30, 32</w:t>
            </w:r>
          </w:p>
        </w:tc>
        <w:tc>
          <w:tcPr>
            <w:tcW w:w="1180" w:type="dxa"/>
          </w:tcPr>
          <w:p w14:paraId="628AFA6A" w14:textId="77777777" w:rsidR="00121F3E" w:rsidRPr="00926FB2" w:rsidRDefault="00121F3E" w:rsidP="00B506E7">
            <w:pPr>
              <w:jc w:val="center"/>
              <w:rPr>
                <w:bCs/>
                <w:sz w:val="24"/>
                <w:szCs w:val="24"/>
              </w:rPr>
            </w:pPr>
            <w:r w:rsidRPr="00926FB2">
              <w:rPr>
                <w:bCs/>
                <w:sz w:val="24"/>
                <w:szCs w:val="24"/>
              </w:rPr>
              <w:t>3,8</w:t>
            </w:r>
          </w:p>
        </w:tc>
      </w:tr>
      <w:tr w:rsidR="009D56E2" w:rsidRPr="00926FB2" w14:paraId="79FF36A3" w14:textId="77777777" w:rsidTr="004D6FFE">
        <w:trPr>
          <w:jc w:val="center"/>
        </w:trPr>
        <w:tc>
          <w:tcPr>
            <w:tcW w:w="1565" w:type="dxa"/>
            <w:vMerge/>
            <w:shd w:val="clear" w:color="auto" w:fill="00CCFF"/>
          </w:tcPr>
          <w:p w14:paraId="3CAC09C2" w14:textId="77777777" w:rsidR="00121F3E" w:rsidRPr="00926FB2" w:rsidRDefault="00121F3E" w:rsidP="00B506E7">
            <w:pPr>
              <w:rPr>
                <w:bCs/>
                <w:sz w:val="24"/>
                <w:szCs w:val="24"/>
              </w:rPr>
            </w:pPr>
          </w:p>
        </w:tc>
        <w:tc>
          <w:tcPr>
            <w:tcW w:w="1843" w:type="dxa"/>
          </w:tcPr>
          <w:p w14:paraId="2EFF2195" w14:textId="77777777" w:rsidR="00121F3E" w:rsidRPr="00926FB2" w:rsidRDefault="00121F3E" w:rsidP="00B506E7">
            <w:pPr>
              <w:rPr>
                <w:bCs/>
                <w:sz w:val="24"/>
                <w:szCs w:val="24"/>
              </w:rPr>
            </w:pPr>
            <w:r w:rsidRPr="00926FB2">
              <w:rPr>
                <w:bCs/>
                <w:sz w:val="24"/>
                <w:szCs w:val="24"/>
              </w:rPr>
              <w:t>ГРП -29</w:t>
            </w:r>
          </w:p>
        </w:tc>
        <w:tc>
          <w:tcPr>
            <w:tcW w:w="1275" w:type="dxa"/>
          </w:tcPr>
          <w:p w14:paraId="0CB81D42" w14:textId="77777777" w:rsidR="00121F3E" w:rsidRPr="00926FB2" w:rsidRDefault="00121F3E" w:rsidP="00B506E7">
            <w:pPr>
              <w:jc w:val="center"/>
              <w:rPr>
                <w:bCs/>
                <w:sz w:val="24"/>
                <w:szCs w:val="24"/>
              </w:rPr>
            </w:pPr>
            <w:r w:rsidRPr="00926FB2">
              <w:rPr>
                <w:bCs/>
                <w:sz w:val="24"/>
                <w:szCs w:val="24"/>
              </w:rPr>
              <w:t>8,0</w:t>
            </w:r>
          </w:p>
        </w:tc>
        <w:tc>
          <w:tcPr>
            <w:tcW w:w="1418" w:type="dxa"/>
            <w:vMerge/>
            <w:shd w:val="clear" w:color="auto" w:fill="FF99CC"/>
          </w:tcPr>
          <w:p w14:paraId="0E473570" w14:textId="77777777" w:rsidR="00121F3E" w:rsidRPr="00926FB2" w:rsidRDefault="00121F3E" w:rsidP="00B506E7">
            <w:pPr>
              <w:jc w:val="center"/>
              <w:rPr>
                <w:bCs/>
                <w:sz w:val="24"/>
                <w:szCs w:val="24"/>
              </w:rPr>
            </w:pPr>
          </w:p>
        </w:tc>
        <w:tc>
          <w:tcPr>
            <w:tcW w:w="2304" w:type="dxa"/>
          </w:tcPr>
          <w:p w14:paraId="5CD9AF9A" w14:textId="77777777" w:rsidR="00121F3E" w:rsidRPr="00926FB2" w:rsidRDefault="00121F3E" w:rsidP="00B506E7">
            <w:pPr>
              <w:rPr>
                <w:bCs/>
                <w:sz w:val="24"/>
                <w:szCs w:val="24"/>
              </w:rPr>
            </w:pPr>
            <w:r w:rsidRPr="00926FB2">
              <w:rPr>
                <w:bCs/>
                <w:sz w:val="24"/>
                <w:szCs w:val="24"/>
              </w:rPr>
              <w:t>ГРП -29</w:t>
            </w:r>
          </w:p>
        </w:tc>
        <w:tc>
          <w:tcPr>
            <w:tcW w:w="1180" w:type="dxa"/>
          </w:tcPr>
          <w:p w14:paraId="26327D57" w14:textId="77777777" w:rsidR="00121F3E" w:rsidRPr="00926FB2" w:rsidRDefault="00121F3E" w:rsidP="00B506E7">
            <w:pPr>
              <w:jc w:val="center"/>
              <w:rPr>
                <w:bCs/>
                <w:sz w:val="24"/>
                <w:szCs w:val="24"/>
              </w:rPr>
            </w:pPr>
            <w:r w:rsidRPr="00926FB2">
              <w:rPr>
                <w:bCs/>
                <w:sz w:val="24"/>
                <w:szCs w:val="24"/>
              </w:rPr>
              <w:t>3,6</w:t>
            </w:r>
          </w:p>
        </w:tc>
      </w:tr>
      <w:bookmarkEnd w:id="67"/>
    </w:tbl>
    <w:p w14:paraId="4EE008B8" w14:textId="77777777" w:rsidR="00E70C45" w:rsidRPr="00926FB2" w:rsidRDefault="00E70C45" w:rsidP="00B506E7">
      <w:pPr>
        <w:ind w:firstLine="709"/>
        <w:jc w:val="both"/>
      </w:pPr>
    </w:p>
    <w:p w14:paraId="03BB5E47" w14:textId="6874E802" w:rsidR="00121F3E" w:rsidRPr="00926FB2" w:rsidRDefault="00121F3E" w:rsidP="00B506E7">
      <w:pPr>
        <w:ind w:firstLine="709"/>
        <w:jc w:val="both"/>
      </w:pPr>
      <w:r w:rsidRPr="00926FB2">
        <w:t xml:space="preserve">По величине газоносности нами проведен расчет прогнозной метанообильности участка 312 </w:t>
      </w:r>
      <w:r w:rsidR="00B310AD" w:rsidRPr="00926FB2">
        <w:rPr>
          <w:bCs/>
          <w:lang w:val="en-US"/>
        </w:rPr>
        <w:t>d</w:t>
      </w:r>
      <w:r w:rsidR="00B310AD" w:rsidRPr="00926FB2">
        <w:rPr>
          <w:bCs/>
          <w:vertAlign w:val="subscript"/>
        </w:rPr>
        <w:t>6</w:t>
      </w:r>
      <w:r w:rsidRPr="00926FB2">
        <w:t>-1з при ежесуточной добыче 5000 тонн/сутки, которая равно 69,7 м</w:t>
      </w:r>
      <w:r w:rsidRPr="00926FB2">
        <w:rPr>
          <w:vertAlign w:val="superscript"/>
        </w:rPr>
        <w:t>3</w:t>
      </w:r>
      <w:r w:rsidRPr="00926FB2">
        <w:t xml:space="preserve">/мин, а для участка 322 </w:t>
      </w:r>
      <w:r w:rsidR="00B310AD" w:rsidRPr="00926FB2">
        <w:rPr>
          <w:bCs/>
          <w:lang w:val="en-US"/>
        </w:rPr>
        <w:t>d</w:t>
      </w:r>
      <w:r w:rsidR="00B310AD" w:rsidRPr="00926FB2">
        <w:rPr>
          <w:bCs/>
          <w:vertAlign w:val="subscript"/>
        </w:rPr>
        <w:t>6</w:t>
      </w:r>
      <w:r w:rsidRPr="00926FB2">
        <w:t>-1з она составила 112,9 м</w:t>
      </w:r>
      <w:r w:rsidRPr="00926FB2">
        <w:rPr>
          <w:vertAlign w:val="superscript"/>
        </w:rPr>
        <w:t>3</w:t>
      </w:r>
      <w:r w:rsidRPr="00926FB2">
        <w:t xml:space="preserve">/мин при добыче 4000 тонн/сутки. </w:t>
      </w:r>
      <w:r w:rsidR="000C17E4" w:rsidRPr="00926FB2">
        <w:t>М</w:t>
      </w:r>
      <w:r w:rsidRPr="00926FB2">
        <w:t xml:space="preserve">етаноносность </w:t>
      </w:r>
      <w:r w:rsidR="000C17E4" w:rsidRPr="00926FB2">
        <w:t>рассчитана</w:t>
      </w:r>
      <w:r w:rsidRPr="00926FB2">
        <w:t xml:space="preserve"> по длине выемочного столба лавы 322 </w:t>
      </w:r>
      <w:r w:rsidR="00B310AD" w:rsidRPr="00926FB2">
        <w:rPr>
          <w:bCs/>
          <w:lang w:val="en-US"/>
        </w:rPr>
        <w:t>d</w:t>
      </w:r>
      <w:r w:rsidR="00B310AD" w:rsidRPr="00926FB2">
        <w:rPr>
          <w:bCs/>
          <w:vertAlign w:val="subscript"/>
        </w:rPr>
        <w:t>6</w:t>
      </w:r>
      <w:r w:rsidRPr="00926FB2">
        <w:t>-1з (рисунок 4.2) с учетом заблаговременной и предварительной дегазации скважинами ГРП и пластовыми скважинами [1</w:t>
      </w:r>
      <w:r w:rsidR="0089475F" w:rsidRPr="00926FB2">
        <w:t>4</w:t>
      </w:r>
      <w:r w:rsidR="002B7C14" w:rsidRPr="00926FB2">
        <w:rPr>
          <w:lang w:val="kk-KZ"/>
        </w:rPr>
        <w:t>4</w:t>
      </w:r>
      <w:r w:rsidRPr="00926FB2">
        <w:t xml:space="preserve">]. Из рисунка 4.2 следует, </w:t>
      </w:r>
      <w:bookmarkStart w:id="68" w:name="_Hlk120555624"/>
      <w:r w:rsidRPr="00926FB2">
        <w:t>что закономерность изменения метаноносности для обоих участков совпадает, что дает возмо</w:t>
      </w:r>
      <w:r w:rsidR="00374D26" w:rsidRPr="00926FB2">
        <w:t>жность сделать следующие выводы</w:t>
      </w:r>
      <w:r w:rsidR="0089475F" w:rsidRPr="00926FB2">
        <w:t xml:space="preserve"> </w:t>
      </w:r>
      <w:r w:rsidR="0089475F" w:rsidRPr="00926FB2">
        <w:rPr>
          <w:bCs/>
        </w:rPr>
        <w:t>[14</w:t>
      </w:r>
      <w:r w:rsidR="002B7C14" w:rsidRPr="00926FB2">
        <w:rPr>
          <w:bCs/>
          <w:lang w:val="kk-KZ"/>
        </w:rPr>
        <w:t>4</w:t>
      </w:r>
      <w:r w:rsidR="0089475F" w:rsidRPr="00926FB2">
        <w:rPr>
          <w:bCs/>
        </w:rPr>
        <w:t>]</w:t>
      </w:r>
      <w:r w:rsidRPr="00926FB2">
        <w:t xml:space="preserve">: ожидаемая метаноносность пласта </w:t>
      </w:r>
      <w:r w:rsidR="00B310AD" w:rsidRPr="00926FB2">
        <w:rPr>
          <w:bCs/>
          <w:lang w:val="en-US"/>
        </w:rPr>
        <w:t>d</w:t>
      </w:r>
      <w:r w:rsidR="00B310AD" w:rsidRPr="00926FB2">
        <w:rPr>
          <w:bCs/>
          <w:vertAlign w:val="subscript"/>
        </w:rPr>
        <w:t>6</w:t>
      </w:r>
      <w:r w:rsidRPr="00926FB2">
        <w:t xml:space="preserve"> ниже горизонта ±</w:t>
      </w:r>
      <w:smartTag w:uri="urn:schemas-microsoft-com:office:smarttags" w:element="metricconverter">
        <w:smartTagPr>
          <w:attr w:name="ProductID" w:val="00 м"/>
        </w:smartTagPr>
        <w:r w:rsidRPr="00926FB2">
          <w:t>00 м</w:t>
        </w:r>
      </w:smartTag>
      <w:r w:rsidRPr="00926FB2">
        <w:t xml:space="preserve"> на поле добычного участка 3</w:t>
      </w:r>
      <w:r w:rsidR="00632E97" w:rsidRPr="00926FB2">
        <w:t>3</w:t>
      </w:r>
      <w:r w:rsidRPr="00926FB2">
        <w:t xml:space="preserve">2 </w:t>
      </w:r>
      <w:r w:rsidR="00B310AD" w:rsidRPr="00926FB2">
        <w:rPr>
          <w:bCs/>
          <w:lang w:val="en-US"/>
        </w:rPr>
        <w:t>d</w:t>
      </w:r>
      <w:r w:rsidR="00B310AD" w:rsidRPr="00926FB2">
        <w:rPr>
          <w:bCs/>
          <w:vertAlign w:val="subscript"/>
        </w:rPr>
        <w:t>6</w:t>
      </w:r>
      <w:r w:rsidRPr="00926FB2">
        <w:t>-1з, аналогичн</w:t>
      </w:r>
      <w:r w:rsidR="000C17E4" w:rsidRPr="00926FB2">
        <w:t>а</w:t>
      </w:r>
      <w:r w:rsidRPr="00926FB2">
        <w:t xml:space="preserve"> метаноносности 312</w:t>
      </w:r>
      <w:r w:rsidR="00632E97" w:rsidRPr="00926FB2">
        <w:t xml:space="preserve"> </w:t>
      </w:r>
      <w:r w:rsidR="00B310AD" w:rsidRPr="00926FB2">
        <w:rPr>
          <w:bCs/>
          <w:lang w:val="en-US"/>
        </w:rPr>
        <w:t>d</w:t>
      </w:r>
      <w:r w:rsidR="00B310AD" w:rsidRPr="00926FB2">
        <w:rPr>
          <w:bCs/>
          <w:vertAlign w:val="subscript"/>
        </w:rPr>
        <w:t>6</w:t>
      </w:r>
      <w:r w:rsidR="00632E97" w:rsidRPr="00926FB2">
        <w:t>-1з</w:t>
      </w:r>
      <w:r w:rsidRPr="00926FB2">
        <w:t xml:space="preserve"> и 322</w:t>
      </w:r>
      <w:r w:rsidR="00632E97" w:rsidRPr="00926FB2">
        <w:t xml:space="preserve"> </w:t>
      </w:r>
      <w:r w:rsidR="00B310AD" w:rsidRPr="00926FB2">
        <w:rPr>
          <w:bCs/>
          <w:lang w:val="en-US"/>
        </w:rPr>
        <w:t>d</w:t>
      </w:r>
      <w:r w:rsidR="00B310AD" w:rsidRPr="00926FB2">
        <w:rPr>
          <w:bCs/>
          <w:vertAlign w:val="subscript"/>
        </w:rPr>
        <w:t>6</w:t>
      </w:r>
      <w:r w:rsidR="00632E97" w:rsidRPr="00926FB2">
        <w:t>-1з</w:t>
      </w:r>
      <w:r w:rsidRPr="00926FB2">
        <w:t xml:space="preserve"> добычных участков; изменение метаноносности </w:t>
      </w:r>
      <w:r w:rsidR="00632E97" w:rsidRPr="00926FB2">
        <w:t xml:space="preserve">на западном крыле шахты имеет </w:t>
      </w:r>
      <w:r w:rsidRPr="00926FB2">
        <w:t>параболически</w:t>
      </w:r>
      <w:r w:rsidR="00632E97" w:rsidRPr="00926FB2">
        <w:t>й</w:t>
      </w:r>
      <w:r w:rsidRPr="00926FB2">
        <w:t xml:space="preserve"> </w:t>
      </w:r>
      <w:r w:rsidR="00632E97" w:rsidRPr="00926FB2">
        <w:t>вид</w:t>
      </w:r>
      <w:r w:rsidRPr="00926FB2">
        <w:t xml:space="preserve"> с максимумом в диапазоне 1100-</w:t>
      </w:r>
      <w:smartTag w:uri="urn:schemas-microsoft-com:office:smarttags" w:element="metricconverter">
        <w:smartTagPr>
          <w:attr w:name="ProductID" w:val="1200 м"/>
        </w:smartTagPr>
        <w:r w:rsidRPr="00926FB2">
          <w:t>1200 м</w:t>
        </w:r>
      </w:smartTag>
      <w:r w:rsidRPr="00926FB2">
        <w:t xml:space="preserve"> от уклонов. Метаноносность уменьшается к монтажной камере 332 </w:t>
      </w:r>
      <w:r w:rsidR="00432C2C" w:rsidRPr="00926FB2">
        <w:rPr>
          <w:bCs/>
          <w:lang w:val="en-US"/>
        </w:rPr>
        <w:t>d</w:t>
      </w:r>
      <w:r w:rsidR="00432C2C" w:rsidRPr="00926FB2">
        <w:rPr>
          <w:bCs/>
          <w:vertAlign w:val="subscript"/>
        </w:rPr>
        <w:t>6</w:t>
      </w:r>
      <w:r w:rsidRPr="00926FB2">
        <w:t>-1з, приближаясь к метаноносности этого пласта</w:t>
      </w:r>
      <w:r w:rsidR="00632E97" w:rsidRPr="00926FB2">
        <w:t xml:space="preserve"> </w:t>
      </w:r>
      <w:r w:rsidR="00432C2C" w:rsidRPr="00926FB2">
        <w:rPr>
          <w:bCs/>
          <w:lang w:val="en-US"/>
        </w:rPr>
        <w:t>d</w:t>
      </w:r>
      <w:r w:rsidR="00432C2C" w:rsidRPr="00926FB2">
        <w:rPr>
          <w:bCs/>
          <w:vertAlign w:val="subscript"/>
        </w:rPr>
        <w:t>6</w:t>
      </w:r>
      <w:r w:rsidRPr="00926FB2">
        <w:t xml:space="preserve"> на шахте им. Ленина (лава 401</w:t>
      </w:r>
      <w:r w:rsidR="00432C2C" w:rsidRPr="00926FB2">
        <w:rPr>
          <w:bCs/>
          <w:lang w:val="en-US"/>
        </w:rPr>
        <w:t xml:space="preserve"> d</w:t>
      </w:r>
      <w:r w:rsidR="00432C2C" w:rsidRPr="00926FB2">
        <w:rPr>
          <w:bCs/>
          <w:vertAlign w:val="subscript"/>
        </w:rPr>
        <w:t>6</w:t>
      </w:r>
      <w:r w:rsidRPr="00926FB2">
        <w:t>-1в)</w:t>
      </w:r>
      <w:r w:rsidR="00632E97" w:rsidRPr="00926FB2">
        <w:t xml:space="preserve"> в сторону востока.</w:t>
      </w:r>
    </w:p>
    <w:bookmarkEnd w:id="68"/>
    <w:p w14:paraId="461C7EB1" w14:textId="77777777" w:rsidR="00E70C45" w:rsidRPr="00926FB2" w:rsidRDefault="00E70C45" w:rsidP="00B506E7">
      <w:pPr>
        <w:ind w:firstLine="709"/>
        <w:jc w:val="both"/>
      </w:pPr>
    </w:p>
    <w:p w14:paraId="4E352F48" w14:textId="77777777" w:rsidR="00121F3E" w:rsidRPr="00926FB2" w:rsidRDefault="00836185" w:rsidP="00B506E7">
      <w:pPr>
        <w:jc w:val="center"/>
      </w:pPr>
      <w:r w:rsidRPr="00926FB2">
        <w:rPr>
          <w:noProof/>
        </w:rPr>
        <w:drawing>
          <wp:inline distT="0" distB="0" distL="0" distR="0" wp14:anchorId="73F3AF1A" wp14:editId="669164CA">
            <wp:extent cx="4142740" cy="1932305"/>
            <wp:effectExtent l="0" t="0" r="0" b="0"/>
            <wp:docPr id="21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142740" cy="1932305"/>
                    </a:xfrm>
                    <a:prstGeom prst="rect">
                      <a:avLst/>
                    </a:prstGeom>
                    <a:noFill/>
                    <a:ln>
                      <a:noFill/>
                    </a:ln>
                  </pic:spPr>
                </pic:pic>
              </a:graphicData>
            </a:graphic>
          </wp:inline>
        </w:drawing>
      </w:r>
    </w:p>
    <w:p w14:paraId="6963B4F8" w14:textId="7980AA70" w:rsidR="00121F3E" w:rsidRPr="00926FB2" w:rsidRDefault="00121F3E" w:rsidP="00B506E7">
      <w:pPr>
        <w:ind w:firstLine="567"/>
        <w:jc w:val="center"/>
      </w:pPr>
      <w:r w:rsidRPr="00926FB2">
        <w:t>Рисунок 4.2</w:t>
      </w:r>
      <w:r w:rsidR="00632E97" w:rsidRPr="00926FB2">
        <w:t xml:space="preserve"> – </w:t>
      </w:r>
      <w:bookmarkStart w:id="69" w:name="_Hlk120555482"/>
      <w:r w:rsidR="00632E97" w:rsidRPr="00926FB2">
        <w:t>График изменения</w:t>
      </w:r>
      <w:r w:rsidRPr="00926FB2">
        <w:t xml:space="preserve"> метаноносност</w:t>
      </w:r>
      <w:r w:rsidR="00632E97" w:rsidRPr="00926FB2">
        <w:t>и</w:t>
      </w:r>
      <w:r w:rsidRPr="00926FB2">
        <w:t xml:space="preserve"> пласта </w:t>
      </w:r>
      <w:r w:rsidR="00410258" w:rsidRPr="00926FB2">
        <w:t>d</w:t>
      </w:r>
      <w:r w:rsidR="00D911AE" w:rsidRPr="00926FB2">
        <w:rPr>
          <w:vertAlign w:val="subscript"/>
        </w:rPr>
        <w:t>6</w:t>
      </w:r>
      <w:r w:rsidRPr="00926FB2">
        <w:t xml:space="preserve"> на западном крыле шахты </w:t>
      </w:r>
      <w:r w:rsidR="00410258" w:rsidRPr="00926FB2">
        <w:t>«</w:t>
      </w:r>
      <w:r w:rsidRPr="00926FB2">
        <w:t>Казахстанская</w:t>
      </w:r>
      <w:r w:rsidR="00410258" w:rsidRPr="00926FB2">
        <w:t>»</w:t>
      </w:r>
      <w:r w:rsidRPr="00926FB2">
        <w:t xml:space="preserve"> ниже гор</w:t>
      </w:r>
      <w:r w:rsidR="00410258" w:rsidRPr="00926FB2">
        <w:t>изонта</w:t>
      </w:r>
      <w:r w:rsidRPr="00926FB2">
        <w:t xml:space="preserve"> 00</w:t>
      </w:r>
    </w:p>
    <w:bookmarkEnd w:id="69"/>
    <w:p w14:paraId="312289CD" w14:textId="77777777" w:rsidR="00121F3E" w:rsidRPr="00926FB2" w:rsidRDefault="00121F3E" w:rsidP="00B506E7">
      <w:pPr>
        <w:ind w:firstLine="567"/>
      </w:pPr>
    </w:p>
    <w:p w14:paraId="150D530B" w14:textId="62F1252E" w:rsidR="00121F3E" w:rsidRPr="00926FB2" w:rsidRDefault="00121F3E" w:rsidP="00B506E7">
      <w:pPr>
        <w:ind w:firstLine="709"/>
        <w:jc w:val="both"/>
      </w:pPr>
      <w:r w:rsidRPr="00926FB2">
        <w:t>Отвод метана из выработанного пространства добычных участков</w:t>
      </w:r>
      <w:r w:rsidR="00632E97" w:rsidRPr="00926FB2">
        <w:t xml:space="preserve"> 312 </w:t>
      </w:r>
      <w:r w:rsidR="00432C2C" w:rsidRPr="00926FB2">
        <w:rPr>
          <w:bCs/>
          <w:lang w:val="en-US"/>
        </w:rPr>
        <w:t>d</w:t>
      </w:r>
      <w:r w:rsidR="00432C2C" w:rsidRPr="00926FB2">
        <w:rPr>
          <w:bCs/>
          <w:vertAlign w:val="subscript"/>
        </w:rPr>
        <w:t>6</w:t>
      </w:r>
      <w:r w:rsidR="00632E97" w:rsidRPr="00926FB2">
        <w:t xml:space="preserve">-1з и 322 </w:t>
      </w:r>
      <w:r w:rsidR="00432C2C" w:rsidRPr="00926FB2">
        <w:rPr>
          <w:bCs/>
          <w:lang w:val="en-US"/>
        </w:rPr>
        <w:t>d</w:t>
      </w:r>
      <w:r w:rsidR="00432C2C" w:rsidRPr="00926FB2">
        <w:rPr>
          <w:bCs/>
          <w:vertAlign w:val="subscript"/>
        </w:rPr>
        <w:t>6</w:t>
      </w:r>
      <w:r w:rsidR="00632E97" w:rsidRPr="00926FB2">
        <w:t>-1з</w:t>
      </w:r>
      <w:r w:rsidRPr="00926FB2">
        <w:t xml:space="preserve"> выполняется вертикальными скважинами, пробуренными с поверхности, изолированным отводом из-за перемычек. Эффективность дегазации выработанного пространства составила 0,75÷0,85, она определяет возможную нагрузку на добычной участок и зависит от газообильности призабойного пространства, при этом предельное ее значение должно быть ниже допустимой по газовому фактору нагрузки на очистной забой</w:t>
      </w:r>
      <w:r w:rsidR="0089475F" w:rsidRPr="00926FB2">
        <w:t xml:space="preserve"> </w:t>
      </w:r>
      <w:r w:rsidR="0089475F" w:rsidRPr="00926FB2">
        <w:rPr>
          <w:bCs/>
        </w:rPr>
        <w:t>[3]</w:t>
      </w:r>
      <w:r w:rsidRPr="00926FB2">
        <w:t>.</w:t>
      </w:r>
    </w:p>
    <w:p w14:paraId="3B37911B" w14:textId="77777777" w:rsidR="00121F3E" w:rsidRPr="00926FB2" w:rsidRDefault="00121F3E" w:rsidP="00B506E7">
      <w:pPr>
        <w:ind w:firstLine="709"/>
        <w:jc w:val="both"/>
      </w:pPr>
      <w:r w:rsidRPr="00926FB2">
        <w:t xml:space="preserve">Выполним расчет прогноза среднесуточной добычи при отработке участка 332 </w:t>
      </w:r>
      <w:r w:rsidR="00432C2C" w:rsidRPr="00926FB2">
        <w:rPr>
          <w:bCs/>
          <w:lang w:val="en-US"/>
        </w:rPr>
        <w:t>d</w:t>
      </w:r>
      <w:r w:rsidR="00432C2C" w:rsidRPr="00926FB2">
        <w:rPr>
          <w:bCs/>
          <w:vertAlign w:val="subscript"/>
        </w:rPr>
        <w:t>6</w:t>
      </w:r>
      <w:r w:rsidRPr="00926FB2">
        <w:t>-1з, для этого используем данные по извлечению метана скважинами ГРП (таблица 4.</w:t>
      </w:r>
      <w:r w:rsidR="00632E97" w:rsidRPr="00926FB2">
        <w:t>2</w:t>
      </w:r>
      <w:r w:rsidRPr="00926FB2">
        <w:t xml:space="preserve">), средними значениями дегазации </w:t>
      </w:r>
      <w:r w:rsidR="004C38E2" w:rsidRPr="00926FB2">
        <w:t xml:space="preserve">3,0–3,5 </w:t>
      </w:r>
      <w:r w:rsidRPr="00926FB2">
        <w:t>м</w:t>
      </w:r>
      <w:r w:rsidRPr="00926FB2">
        <w:rPr>
          <w:vertAlign w:val="superscript"/>
        </w:rPr>
        <w:t>3</w:t>
      </w:r>
      <w:r w:rsidR="00E70C45" w:rsidRPr="00926FB2">
        <w:t>/т.</w:t>
      </w:r>
    </w:p>
    <w:p w14:paraId="5DC696EB" w14:textId="4FBEC9E8" w:rsidR="00121F3E" w:rsidRPr="00926FB2" w:rsidRDefault="00121F3E" w:rsidP="00B506E7">
      <w:pPr>
        <w:ind w:firstLine="709"/>
        <w:jc w:val="both"/>
      </w:pPr>
      <w:r w:rsidRPr="00926FB2">
        <w:t>Графики изменения природной (</w:t>
      </w:r>
      <m:oMath>
        <m:r>
          <m:rPr>
            <m:sty m:val="p"/>
          </m:rPr>
          <w:rPr>
            <w:rFonts w:ascii="Cambria Math" w:hAnsi="Cambria Math"/>
          </w:rPr>
          <m:t>Хпр</m:t>
        </m:r>
      </m:oMath>
      <w:r w:rsidRPr="00926FB2">
        <w:t>) и остаточной (</w:t>
      </w:r>
      <m:oMath>
        <m:r>
          <m:rPr>
            <m:sty m:val="p"/>
          </m:rPr>
          <w:rPr>
            <w:rFonts w:ascii="Cambria Math" w:hAnsi="Cambria Math"/>
          </w:rPr>
          <m:t>Хост</m:t>
        </m:r>
      </m:oMath>
      <w:r w:rsidRPr="00926FB2">
        <w:t xml:space="preserve">) метаноносности пласта </w:t>
      </w:r>
      <w:r w:rsidR="00432C2C" w:rsidRPr="00926FB2">
        <w:rPr>
          <w:bCs/>
          <w:lang w:val="en-US"/>
        </w:rPr>
        <w:t>d</w:t>
      </w:r>
      <w:r w:rsidR="00432C2C" w:rsidRPr="00926FB2">
        <w:rPr>
          <w:bCs/>
          <w:vertAlign w:val="subscript"/>
        </w:rPr>
        <w:t>6</w:t>
      </w:r>
      <w:r w:rsidRPr="00926FB2">
        <w:t xml:space="preserve"> от протяженности выемочного столба приведены на рисунке 4.</w:t>
      </w:r>
      <w:r w:rsidR="004C38E2" w:rsidRPr="00926FB2">
        <w:t>4</w:t>
      </w:r>
      <w:r w:rsidRPr="00926FB2">
        <w:t xml:space="preserve">. Здесь же в виде гистограммы отражена среднесуточная добыча по «газовому фактору» на выемочном участке 332 </w:t>
      </w:r>
      <w:r w:rsidR="00432C2C" w:rsidRPr="00926FB2">
        <w:rPr>
          <w:bCs/>
          <w:lang w:val="en-US"/>
        </w:rPr>
        <w:t>d</w:t>
      </w:r>
      <w:r w:rsidR="00432C2C" w:rsidRPr="00926FB2">
        <w:rPr>
          <w:bCs/>
          <w:vertAlign w:val="subscript"/>
        </w:rPr>
        <w:t>6</w:t>
      </w:r>
      <w:r w:rsidRPr="00926FB2">
        <w:t xml:space="preserve">-1з. Из графиков видно, что среднесуточная добыча по газовому фактору колеблется в пределах </w:t>
      </w:r>
      <w:r w:rsidR="004C38E2" w:rsidRPr="00926FB2">
        <w:t xml:space="preserve">3000–5000 </w:t>
      </w:r>
      <w:r w:rsidRPr="00926FB2">
        <w:t xml:space="preserve">т/сут. На среднем участке в интервале </w:t>
      </w:r>
      <w:r w:rsidR="004C38E2" w:rsidRPr="00926FB2">
        <w:t xml:space="preserve">700–1430 </w:t>
      </w:r>
      <w:r w:rsidRPr="00926FB2">
        <w:t xml:space="preserve">ее значение не превышает </w:t>
      </w:r>
      <w:r w:rsidR="004C38E2" w:rsidRPr="00926FB2">
        <w:t xml:space="preserve">2000–2500 </w:t>
      </w:r>
      <w:r w:rsidRPr="00926FB2">
        <w:t>т/сут, что вызывает необходимость бурения дополнительных скважин в этом интервале для дегазации или же выполнять поинтервальн</w:t>
      </w:r>
      <w:r w:rsidR="00432C2C" w:rsidRPr="00926FB2">
        <w:t>ое</w:t>
      </w:r>
      <w:r w:rsidRPr="00926FB2">
        <w:t xml:space="preserve"> </w:t>
      </w:r>
      <w:r w:rsidR="00DC18B5" w:rsidRPr="00926FB2">
        <w:t>гидрорасчленение</w:t>
      </w:r>
      <w:r w:rsidRPr="00926FB2">
        <w:t xml:space="preserve"> в действующих дегазационных скважинах</w:t>
      </w:r>
      <w:r w:rsidR="0089475F" w:rsidRPr="00926FB2">
        <w:t xml:space="preserve"> </w:t>
      </w:r>
      <w:r w:rsidR="0089475F" w:rsidRPr="00926FB2">
        <w:rPr>
          <w:bCs/>
        </w:rPr>
        <w:t>[14</w:t>
      </w:r>
      <w:r w:rsidR="002B7C14" w:rsidRPr="00926FB2">
        <w:rPr>
          <w:bCs/>
          <w:lang w:val="kk-KZ"/>
        </w:rPr>
        <w:t>4</w:t>
      </w:r>
      <w:r w:rsidR="0089475F" w:rsidRPr="00926FB2">
        <w:rPr>
          <w:bCs/>
        </w:rPr>
        <w:t>]</w:t>
      </w:r>
      <w:r w:rsidRPr="00926FB2">
        <w:t>.</w:t>
      </w:r>
    </w:p>
    <w:p w14:paraId="2698949B" w14:textId="77777777" w:rsidR="00121F3E" w:rsidRPr="00926FB2" w:rsidRDefault="00836185" w:rsidP="00B506E7">
      <w:pPr>
        <w:jc w:val="center"/>
      </w:pPr>
      <w:r w:rsidRPr="00926FB2">
        <w:rPr>
          <w:noProof/>
        </w:rPr>
        <w:drawing>
          <wp:inline distT="0" distB="0" distL="0" distR="0" wp14:anchorId="72D48C65" wp14:editId="51C9C25D">
            <wp:extent cx="5432529" cy="2154839"/>
            <wp:effectExtent l="0" t="0" r="0" b="0"/>
            <wp:docPr id="2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9" cstate="print">
                      <a:extLst>
                        <a:ext uri="{28A0092B-C50C-407E-A947-70E740481C1C}">
                          <a14:useLocalDpi xmlns:a14="http://schemas.microsoft.com/office/drawing/2010/main" val="0"/>
                        </a:ext>
                      </a:extLst>
                    </a:blip>
                    <a:srcRect t="22285"/>
                    <a:stretch>
                      <a:fillRect/>
                    </a:stretch>
                  </pic:blipFill>
                  <pic:spPr bwMode="auto">
                    <a:xfrm>
                      <a:off x="0" y="0"/>
                      <a:ext cx="5433245" cy="2155123"/>
                    </a:xfrm>
                    <a:prstGeom prst="rect">
                      <a:avLst/>
                    </a:prstGeom>
                    <a:noFill/>
                    <a:ln>
                      <a:noFill/>
                    </a:ln>
                  </pic:spPr>
                </pic:pic>
              </a:graphicData>
            </a:graphic>
          </wp:inline>
        </w:drawing>
      </w:r>
    </w:p>
    <w:p w14:paraId="306FA467" w14:textId="7933E2C0" w:rsidR="00121F3E" w:rsidRPr="00926FB2" w:rsidRDefault="00121F3E" w:rsidP="00B506E7">
      <w:pPr>
        <w:ind w:firstLine="348"/>
        <w:jc w:val="center"/>
        <w:rPr>
          <w:bCs/>
        </w:rPr>
      </w:pPr>
      <w:r w:rsidRPr="00926FB2">
        <w:t>Рисунок 4.</w:t>
      </w:r>
      <w:r w:rsidR="00374D26" w:rsidRPr="00926FB2">
        <w:t>3</w:t>
      </w:r>
      <w:r w:rsidR="004C38E2" w:rsidRPr="00926FB2">
        <w:t xml:space="preserve"> - </w:t>
      </w:r>
      <w:r w:rsidRPr="00926FB2">
        <w:t xml:space="preserve">Прогнозная метаноносность пласта </w:t>
      </w:r>
      <w:r w:rsidR="0089475F" w:rsidRPr="00926FB2">
        <w:t>d</w:t>
      </w:r>
      <w:r w:rsidR="00D911AE" w:rsidRPr="00926FB2">
        <w:rPr>
          <w:vertAlign w:val="subscript"/>
        </w:rPr>
        <w:t>6</w:t>
      </w:r>
      <w:r w:rsidRPr="00926FB2">
        <w:t xml:space="preserve"> на добычном участке 332</w:t>
      </w:r>
      <w:r w:rsidR="00432C2C" w:rsidRPr="00926FB2">
        <w:rPr>
          <w:bCs/>
        </w:rPr>
        <w:t xml:space="preserve"> </w:t>
      </w:r>
      <w:r w:rsidR="00432C2C" w:rsidRPr="00926FB2">
        <w:rPr>
          <w:bCs/>
          <w:lang w:val="en-US"/>
        </w:rPr>
        <w:t>d</w:t>
      </w:r>
      <w:r w:rsidR="00432C2C" w:rsidRPr="00926FB2">
        <w:rPr>
          <w:bCs/>
          <w:vertAlign w:val="subscript"/>
        </w:rPr>
        <w:t>6</w:t>
      </w:r>
      <w:r w:rsidRPr="00926FB2">
        <w:t>-1з и среднесуточная добыча</w:t>
      </w:r>
      <w:r w:rsidR="0089475F" w:rsidRPr="00926FB2">
        <w:t xml:space="preserve"> </w:t>
      </w:r>
      <w:r w:rsidR="0089475F" w:rsidRPr="00926FB2">
        <w:rPr>
          <w:bCs/>
        </w:rPr>
        <w:t>[14</w:t>
      </w:r>
      <w:r w:rsidR="002B7C14" w:rsidRPr="00926FB2">
        <w:rPr>
          <w:bCs/>
          <w:lang w:val="kk-KZ"/>
        </w:rPr>
        <w:t>4</w:t>
      </w:r>
      <w:r w:rsidR="0089475F" w:rsidRPr="00926FB2">
        <w:rPr>
          <w:bCs/>
        </w:rPr>
        <w:t>]</w:t>
      </w:r>
    </w:p>
    <w:p w14:paraId="2278728D" w14:textId="77777777" w:rsidR="0089475F" w:rsidRPr="00926FB2" w:rsidRDefault="0089475F" w:rsidP="00B506E7">
      <w:pPr>
        <w:ind w:firstLine="348"/>
        <w:jc w:val="center"/>
      </w:pPr>
    </w:p>
    <w:p w14:paraId="4602C641" w14:textId="43D3328F" w:rsidR="00121F3E" w:rsidRPr="00926FB2" w:rsidRDefault="00121F3E" w:rsidP="00B506E7">
      <w:pPr>
        <w:ind w:firstLine="709"/>
        <w:jc w:val="both"/>
      </w:pPr>
      <w:r w:rsidRPr="00926FB2">
        <w:t>Таким образом, уровень дегазационной подготовки добычных участков определяет среднесуточную добычу угля. Так, увеличение метанообильности добычного участка на 11% снижает среднесуточную добычу на 26%</w:t>
      </w:r>
      <w:r w:rsidR="0089475F" w:rsidRPr="00926FB2">
        <w:t xml:space="preserve"> </w:t>
      </w:r>
      <w:r w:rsidR="0089475F" w:rsidRPr="00926FB2">
        <w:rPr>
          <w:bCs/>
        </w:rPr>
        <w:t>[14</w:t>
      </w:r>
      <w:r w:rsidR="002B7C14" w:rsidRPr="00926FB2">
        <w:rPr>
          <w:bCs/>
          <w:lang w:val="kk-KZ"/>
        </w:rPr>
        <w:t>4</w:t>
      </w:r>
      <w:r w:rsidR="0089475F" w:rsidRPr="00926FB2">
        <w:rPr>
          <w:bCs/>
        </w:rPr>
        <w:t>]</w:t>
      </w:r>
      <w:r w:rsidRPr="00926FB2">
        <w:t>. Эти закономерности требуют разработки новых методов воздействия на угольный пласт для повышения газоотдачи</w:t>
      </w:r>
      <w:r w:rsidR="0074467D" w:rsidRPr="00926FB2">
        <w:t xml:space="preserve"> (рисунок 4.3)</w:t>
      </w:r>
      <w:r w:rsidRPr="00926FB2">
        <w:t>.</w:t>
      </w:r>
    </w:p>
    <w:p w14:paraId="737C8659" w14:textId="77777777" w:rsidR="00121F3E" w:rsidRPr="00926FB2" w:rsidRDefault="00121F3E" w:rsidP="00B506E7">
      <w:pPr>
        <w:ind w:firstLine="709"/>
        <w:jc w:val="both"/>
      </w:pPr>
    </w:p>
    <w:p w14:paraId="0B3B0344" w14:textId="2FD5BC19" w:rsidR="00121F3E" w:rsidRPr="00926FB2" w:rsidRDefault="00121F3E" w:rsidP="00B506E7">
      <w:pPr>
        <w:ind w:firstLine="709"/>
        <w:jc w:val="both"/>
        <w:rPr>
          <w:b/>
          <w:bCs/>
          <w:lang w:val="kk-KZ" w:eastAsia="en-US"/>
        </w:rPr>
      </w:pPr>
      <w:r w:rsidRPr="00926FB2">
        <w:rPr>
          <w:b/>
          <w:lang w:val="kk-KZ"/>
        </w:rPr>
        <w:t xml:space="preserve">4.2 </w:t>
      </w:r>
      <w:r w:rsidRPr="00926FB2">
        <w:rPr>
          <w:b/>
        </w:rPr>
        <w:t xml:space="preserve">Математическая модель </w:t>
      </w:r>
      <w:r w:rsidR="004C38E2" w:rsidRPr="00926FB2">
        <w:rPr>
          <w:b/>
        </w:rPr>
        <w:t xml:space="preserve">энергетического </w:t>
      </w:r>
      <w:r w:rsidRPr="00926FB2">
        <w:rPr>
          <w:b/>
        </w:rPr>
        <w:t>воздействия на угольный пласт</w:t>
      </w:r>
      <w:r w:rsidRPr="00926FB2">
        <w:rPr>
          <w:b/>
          <w:bCs/>
          <w:lang w:val="kk-KZ" w:eastAsia="en-US"/>
        </w:rPr>
        <w:t xml:space="preserve"> для повышения метаноотдачи</w:t>
      </w:r>
    </w:p>
    <w:p w14:paraId="359DC6CD" w14:textId="77777777" w:rsidR="00B506E7" w:rsidRPr="00926FB2" w:rsidRDefault="00B506E7" w:rsidP="00761ABD">
      <w:pPr>
        <w:jc w:val="both"/>
        <w:rPr>
          <w:b/>
          <w:bCs/>
          <w:lang w:val="kk-KZ" w:eastAsia="en-US"/>
        </w:rPr>
      </w:pPr>
    </w:p>
    <w:p w14:paraId="71F8EFC9" w14:textId="0A43A8C5" w:rsidR="004C38E2" w:rsidRPr="00926FB2" w:rsidRDefault="004C38E2" w:rsidP="00B506E7">
      <w:pPr>
        <w:ind w:firstLine="709"/>
        <w:jc w:val="both"/>
      </w:pPr>
      <w:r w:rsidRPr="00926FB2">
        <w:rPr>
          <w:lang w:val="kk-KZ"/>
        </w:rPr>
        <w:t xml:space="preserve">В работе </w:t>
      </w:r>
      <w:r w:rsidR="00121F3E" w:rsidRPr="00926FB2">
        <w:t>[1</w:t>
      </w:r>
      <w:r w:rsidR="00374D26" w:rsidRPr="00926FB2">
        <w:t>4</w:t>
      </w:r>
      <w:r w:rsidR="002B7C14" w:rsidRPr="00926FB2">
        <w:rPr>
          <w:lang w:val="kk-KZ"/>
        </w:rPr>
        <w:t>5</w:t>
      </w:r>
      <w:r w:rsidR="00121F3E" w:rsidRPr="00926FB2">
        <w:t>]</w:t>
      </w:r>
      <w:r w:rsidRPr="00926FB2">
        <w:t xml:space="preserve"> рассмотрен вопрос преобразования </w:t>
      </w:r>
      <w:r w:rsidR="00121F3E" w:rsidRPr="00926FB2">
        <w:t>твердой фазы «уголь+метан» в газообразное состояние</w:t>
      </w:r>
      <w:r w:rsidRPr="00926FB2">
        <w:t>, с последующим движением газообразного метана по трещинам</w:t>
      </w:r>
      <w:r w:rsidR="00832D89" w:rsidRPr="00926FB2">
        <w:t xml:space="preserve"> пласта к</w:t>
      </w:r>
      <w:r w:rsidRPr="00926FB2">
        <w:t xml:space="preserve"> скважин</w:t>
      </w:r>
      <w:r w:rsidR="00832D89" w:rsidRPr="00926FB2">
        <w:t>е.</w:t>
      </w:r>
    </w:p>
    <w:p w14:paraId="7613F90A" w14:textId="19DC5F55" w:rsidR="00121F3E" w:rsidRPr="00926FB2" w:rsidRDefault="004C38E2" w:rsidP="00B506E7">
      <w:pPr>
        <w:ind w:firstLine="709"/>
        <w:jc w:val="both"/>
        <w:rPr>
          <w:lang w:eastAsia="en-US"/>
        </w:rPr>
      </w:pPr>
      <w:r w:rsidRPr="00926FB2">
        <w:rPr>
          <w:lang w:eastAsia="en-US"/>
        </w:rPr>
        <w:t>Для описания</w:t>
      </w:r>
      <w:r w:rsidR="00121F3E" w:rsidRPr="00926FB2">
        <w:rPr>
          <w:lang w:eastAsia="en-US"/>
        </w:rPr>
        <w:t xml:space="preserve"> процесс</w:t>
      </w:r>
      <w:r w:rsidRPr="00926FB2">
        <w:rPr>
          <w:lang w:eastAsia="en-US"/>
        </w:rPr>
        <w:t>а</w:t>
      </w:r>
      <w:r w:rsidR="00121F3E" w:rsidRPr="00926FB2">
        <w:rPr>
          <w:lang w:eastAsia="en-US"/>
        </w:rPr>
        <w:t xml:space="preserve"> преобразования раствора твердого «уголь+метан» в свободный метан, воспользуемся моделью, изложенной в работе [1</w:t>
      </w:r>
      <w:r w:rsidR="00374D26" w:rsidRPr="00926FB2">
        <w:rPr>
          <w:lang w:eastAsia="en-US"/>
        </w:rPr>
        <w:t>4</w:t>
      </w:r>
      <w:r w:rsidR="002B7C14" w:rsidRPr="00926FB2">
        <w:rPr>
          <w:lang w:val="kk-KZ" w:eastAsia="en-US"/>
        </w:rPr>
        <w:t>6</w:t>
      </w:r>
      <w:r w:rsidR="00121F3E" w:rsidRPr="00926FB2">
        <w:rPr>
          <w:lang w:eastAsia="en-US"/>
        </w:rPr>
        <w:t>].</w:t>
      </w:r>
    </w:p>
    <w:p w14:paraId="7745DAC2" w14:textId="7D00E68A" w:rsidR="00121F3E" w:rsidRPr="00926FB2" w:rsidRDefault="00121F3E" w:rsidP="00B506E7">
      <w:pPr>
        <w:ind w:firstLine="709"/>
        <w:jc w:val="both"/>
      </w:pPr>
      <w:r w:rsidRPr="00926FB2">
        <w:t xml:space="preserve">Преобразование твердой фазы «уголь+метан» в газообразное состояние </w:t>
      </w:r>
      <w:r w:rsidR="004C38E2" w:rsidRPr="00926FB2">
        <w:rPr>
          <w:lang w:eastAsia="en-US"/>
        </w:rPr>
        <w:t>можно описать</w:t>
      </w:r>
      <w:r w:rsidRPr="00926FB2">
        <w:rPr>
          <w:lang w:eastAsia="en-US"/>
        </w:rPr>
        <w:t xml:space="preserve"> на основе модели</w:t>
      </w:r>
      <w:r w:rsidR="0089475F" w:rsidRPr="00926FB2">
        <w:rPr>
          <w:lang w:eastAsia="en-US"/>
        </w:rPr>
        <w:t xml:space="preserve"> [14</w:t>
      </w:r>
      <w:r w:rsidR="002B7C14" w:rsidRPr="00926FB2">
        <w:rPr>
          <w:lang w:val="kk-KZ" w:eastAsia="en-US"/>
        </w:rPr>
        <w:t>6</w:t>
      </w:r>
      <w:r w:rsidR="0089475F" w:rsidRPr="00926FB2">
        <w:rPr>
          <w:lang w:eastAsia="en-US"/>
        </w:rPr>
        <w:t>]</w:t>
      </w:r>
      <w:r w:rsidR="004C38E2" w:rsidRPr="00926FB2">
        <w:t>:</w:t>
      </w:r>
    </w:p>
    <w:p w14:paraId="4DE6347E" w14:textId="77777777" w:rsidR="004C38E2" w:rsidRPr="00926FB2" w:rsidRDefault="004C38E2" w:rsidP="00B506E7">
      <w:pPr>
        <w:ind w:firstLine="567"/>
        <w:jc w:val="both"/>
        <w:rPr>
          <w:lang w:eastAsia="en-US"/>
        </w:rPr>
      </w:pPr>
    </w:p>
    <w:p w14:paraId="1378B4E5" w14:textId="442C0179" w:rsidR="00121F3E" w:rsidRPr="00926FB2" w:rsidRDefault="00B21D99" w:rsidP="00B506E7">
      <w:pPr>
        <w:ind w:left="2124" w:firstLine="708"/>
        <w:jc w:val="right"/>
      </w:pPr>
      <m:oMath>
        <m:r>
          <m:rPr>
            <m:sty m:val="p"/>
          </m:rPr>
          <w:rPr>
            <w:rFonts w:ascii="Cambria Math" w:hAnsi="Cambria Math"/>
          </w:rPr>
          <m:t>P=</m:t>
        </m:r>
        <m:f>
          <m:fPr>
            <m:ctrlPr>
              <w:rPr>
                <w:rFonts w:ascii="Cambria Math" w:hAnsi="Cambria Math"/>
                <w:iCs/>
              </w:rPr>
            </m:ctrlPr>
          </m:fPr>
          <m:num>
            <m:r>
              <m:rPr>
                <m:sty m:val="p"/>
              </m:rPr>
              <w:rPr>
                <w:rFonts w:ascii="Cambria Math" w:hAnsi="Cambria Math"/>
              </w:rPr>
              <m:t>2ΔS</m:t>
            </m:r>
          </m:num>
          <m:den>
            <m:r>
              <m:rPr>
                <m:sty m:val="p"/>
              </m:rPr>
              <w:rPr>
                <w:rFonts w:ascii="Cambria Math" w:hAnsi="Cambria Math"/>
              </w:rPr>
              <m:t>kτ</m:t>
            </m:r>
          </m:den>
        </m:f>
        <m:func>
          <m:funcPr>
            <m:ctrlPr>
              <w:rPr>
                <w:rFonts w:ascii="Cambria Math" w:hAnsi="Cambria Math"/>
                <w:iCs/>
              </w:rPr>
            </m:ctrlPr>
          </m:funcPr>
          <m:fName>
            <m:r>
              <m:rPr>
                <m:sty m:val="p"/>
              </m:rPr>
              <w:rPr>
                <w:rFonts w:ascii="Cambria Math" w:hAnsi="Cambria Math"/>
              </w:rPr>
              <m:t>exp</m:t>
            </m:r>
          </m:fName>
          <m:e>
            <m:d>
              <m:dPr>
                <m:begChr m:val="{"/>
                <m:endChr m:val="}"/>
                <m:ctrlPr>
                  <w:rPr>
                    <w:rFonts w:ascii="Cambria Math" w:hAnsi="Cambria Math"/>
                    <w:iCs/>
                  </w:rPr>
                </m:ctrlPr>
              </m:dPr>
              <m:e>
                <m:r>
                  <m:rPr>
                    <m:sty m:val="p"/>
                  </m:rPr>
                  <w:rPr>
                    <w:rFonts w:ascii="Cambria Math" w:hAnsi="Cambria Math"/>
                  </w:rPr>
                  <m:t>-</m:t>
                </m:r>
                <m:f>
                  <m:fPr>
                    <m:ctrlPr>
                      <w:rPr>
                        <w:rFonts w:ascii="Cambria Math" w:hAnsi="Cambria Math"/>
                        <w:iCs/>
                      </w:rPr>
                    </m:ctrlPr>
                  </m:fPr>
                  <m:num>
                    <m:sSub>
                      <m:sSubPr>
                        <m:ctrlPr>
                          <w:rPr>
                            <w:rFonts w:ascii="Cambria Math" w:hAnsi="Cambria Math"/>
                            <w:iCs/>
                          </w:rPr>
                        </m:ctrlPr>
                      </m:sSubPr>
                      <m:e>
                        <m:r>
                          <m:rPr>
                            <m:sty m:val="p"/>
                          </m:rPr>
                          <w:rPr>
                            <w:rFonts w:ascii="Cambria Math" w:hAnsi="Cambria Math"/>
                          </w:rPr>
                          <m:t>E</m:t>
                        </m:r>
                      </m:e>
                      <m:sub>
                        <m:r>
                          <m:rPr>
                            <m:sty m:val="p"/>
                          </m:rPr>
                          <w:rPr>
                            <w:rFonts w:ascii="Cambria Math" w:hAnsi="Cambria Math"/>
                          </w:rPr>
                          <m:t>m</m:t>
                        </m:r>
                      </m:sub>
                    </m:sSub>
                    <m:r>
                      <m:rPr>
                        <m:sty m:val="p"/>
                      </m:rPr>
                      <w:rPr>
                        <w:rFonts w:ascii="Cambria Math" w:hAnsi="Cambria Math"/>
                      </w:rPr>
                      <m:t>-</m:t>
                    </m:r>
                    <m:f>
                      <m:fPr>
                        <m:type m:val="lin"/>
                        <m:ctrlPr>
                          <w:rPr>
                            <w:rFonts w:ascii="Cambria Math" w:hAnsi="Cambria Math"/>
                            <w:iCs/>
                          </w:rPr>
                        </m:ctrlPr>
                      </m:fPr>
                      <m:num>
                        <m:sSup>
                          <m:sSupPr>
                            <m:ctrlPr>
                              <w:rPr>
                                <w:rFonts w:ascii="Cambria Math" w:hAnsi="Cambria Math"/>
                                <w:iCs/>
                              </w:rPr>
                            </m:ctrlPr>
                          </m:sSupPr>
                          <m:e>
                            <m:r>
                              <m:rPr>
                                <m:sty m:val="p"/>
                              </m:rPr>
                              <w:rPr>
                                <w:rFonts w:ascii="Cambria Math" w:hAnsi="Cambria Math"/>
                              </w:rPr>
                              <m:t>G</m:t>
                            </m:r>
                          </m:e>
                          <m:sup>
                            <m:r>
                              <m:rPr>
                                <m:sty m:val="p"/>
                              </m:rPr>
                              <w:rPr>
                                <w:rFonts w:ascii="Cambria Math" w:hAnsi="Cambria Math"/>
                              </w:rPr>
                              <m:t>0</m:t>
                            </m:r>
                          </m:sup>
                        </m:sSup>
                      </m:num>
                      <m:den>
                        <m:acc>
                          <m:accPr>
                            <m:chr m:val="̄"/>
                            <m:ctrlPr>
                              <w:rPr>
                                <w:rFonts w:ascii="Cambria Math" w:hAnsi="Cambria Math"/>
                                <w:iCs/>
                              </w:rPr>
                            </m:ctrlPr>
                          </m:accPr>
                          <m:e>
                            <m:r>
                              <m:rPr>
                                <m:sty m:val="p"/>
                              </m:rPr>
                              <w:rPr>
                                <w:rFonts w:ascii="Cambria Math" w:hAnsi="Cambria Math"/>
                              </w:rPr>
                              <m:t>N</m:t>
                            </m:r>
                          </m:e>
                        </m:acc>
                      </m:den>
                    </m:f>
                  </m:num>
                  <m:den>
                    <m:r>
                      <m:rPr>
                        <m:sty m:val="p"/>
                      </m:rPr>
                      <w:rPr>
                        <w:rFonts w:ascii="Cambria Math" w:hAnsi="Cambria Math"/>
                      </w:rPr>
                      <m:t>kT</m:t>
                    </m:r>
                  </m:den>
                </m:f>
              </m:e>
            </m:d>
          </m:e>
        </m:func>
      </m:oMath>
      <w:r w:rsidR="00121F3E" w:rsidRPr="00926FB2">
        <w:t xml:space="preserve"> </w:t>
      </w:r>
      <w:r w:rsidR="00DF08A6" w:rsidRPr="00926FB2">
        <w:t>,</w:t>
      </w:r>
      <w:r w:rsidR="004C38E2" w:rsidRPr="00926FB2">
        <w:t xml:space="preserve">                                     </w:t>
      </w:r>
      <w:r w:rsidR="00121F3E" w:rsidRPr="00926FB2">
        <w:t>(4.1)</w:t>
      </w:r>
    </w:p>
    <w:p w14:paraId="18C076FB" w14:textId="77777777" w:rsidR="004C38E2" w:rsidRPr="00926FB2" w:rsidRDefault="004C38E2" w:rsidP="00B506E7">
      <w:pPr>
        <w:ind w:left="2124" w:firstLine="708"/>
        <w:jc w:val="center"/>
        <w:rPr>
          <w:b/>
        </w:rPr>
      </w:pPr>
    </w:p>
    <w:p w14:paraId="2AA14118" w14:textId="5FE18EB9" w:rsidR="00121F3E" w:rsidRPr="00926FB2" w:rsidRDefault="00121F3E" w:rsidP="00B506E7">
      <w:pPr>
        <w:pStyle w:val="7"/>
        <w:spacing w:before="0" w:after="0"/>
        <w:jc w:val="both"/>
        <w:rPr>
          <w:rFonts w:ascii="Times New Roman" w:hAnsi="Times New Roman"/>
          <w:sz w:val="28"/>
          <w:szCs w:val="28"/>
          <w:lang w:eastAsia="ko-KR"/>
        </w:rPr>
      </w:pPr>
      <w:r w:rsidRPr="00926FB2">
        <w:rPr>
          <w:rFonts w:ascii="Times New Roman" w:hAnsi="Times New Roman"/>
          <w:sz w:val="28"/>
          <w:szCs w:val="28"/>
        </w:rPr>
        <w:t>где</w:t>
      </w:r>
      <w:r w:rsidR="004D6FFE" w:rsidRPr="00926FB2">
        <w:rPr>
          <w:rFonts w:ascii="Times New Roman" w:hAnsi="Times New Roman"/>
          <w:sz w:val="28"/>
          <w:szCs w:val="28"/>
        </w:rPr>
        <w:tab/>
      </w:r>
      <m:oMath>
        <m:r>
          <m:rPr>
            <m:sty m:val="p"/>
          </m:rPr>
          <w:rPr>
            <w:rFonts w:ascii="Cambria Math" w:hAnsi="Cambria Math"/>
            <w:sz w:val="28"/>
            <w:szCs w:val="28"/>
          </w:rPr>
          <m:t>Δ</m:t>
        </m:r>
        <m:r>
          <m:rPr>
            <m:sty m:val="p"/>
          </m:rPr>
          <w:rPr>
            <w:rFonts w:ascii="Cambria Math" w:hAnsi="Cambria Math"/>
            <w:sz w:val="28"/>
            <w:szCs w:val="28"/>
            <w:lang w:val="en-US"/>
          </w:rPr>
          <m:t>S</m:t>
        </m:r>
      </m:oMath>
      <w:r w:rsidRPr="00926FB2">
        <w:rPr>
          <w:rFonts w:ascii="Times New Roman" w:hAnsi="Times New Roman"/>
          <w:sz w:val="28"/>
          <w:szCs w:val="28"/>
        </w:rPr>
        <w:t xml:space="preserve"> - изменение энтропии в диссипативном процессе; </w:t>
      </w:r>
      <m:oMath>
        <m:r>
          <m:rPr>
            <m:sty m:val="p"/>
          </m:rPr>
          <w:rPr>
            <w:rFonts w:ascii="Cambria Math" w:hAnsi="Cambria Math"/>
            <w:sz w:val="28"/>
            <w:szCs w:val="28"/>
            <w:lang w:val="en-US"/>
          </w:rPr>
          <m:t>E</m:t>
        </m:r>
        <m:r>
          <m:rPr>
            <m:sty m:val="p"/>
          </m:rPr>
          <w:rPr>
            <w:rFonts w:ascii="Cambria Math" w:hAnsi="Cambria Math"/>
            <w:sz w:val="28"/>
            <w:szCs w:val="28"/>
            <w:vertAlign w:val="subscript"/>
            <w:lang w:val="en-US"/>
          </w:rPr>
          <m:t>m</m:t>
        </m:r>
      </m:oMath>
      <w:r w:rsidRPr="00926FB2">
        <w:rPr>
          <w:rFonts w:ascii="Times New Roman" w:hAnsi="Times New Roman"/>
          <w:sz w:val="28"/>
          <w:szCs w:val="28"/>
          <w:lang w:eastAsia="ko-KR"/>
        </w:rPr>
        <w:t xml:space="preserve"> –значение средней энергии основного состояния молекул; </w:t>
      </w:r>
      <m:oMath>
        <m:r>
          <m:rPr>
            <m:sty m:val="p"/>
          </m:rPr>
          <w:rPr>
            <w:rFonts w:ascii="Cambria Math" w:hAnsi="Cambria Math"/>
            <w:sz w:val="28"/>
            <w:szCs w:val="28"/>
            <w:lang w:eastAsia="ko-KR"/>
          </w:rPr>
          <m:t>τ</m:t>
        </m:r>
      </m:oMath>
      <w:r w:rsidRPr="00926FB2">
        <w:rPr>
          <w:rFonts w:ascii="Times New Roman" w:hAnsi="Times New Roman"/>
          <w:sz w:val="28"/>
          <w:szCs w:val="28"/>
          <w:lang w:eastAsia="ko-KR"/>
        </w:rPr>
        <w:t xml:space="preserve"> – время релаксации.</w:t>
      </w:r>
    </w:p>
    <w:p w14:paraId="074AFB42" w14:textId="77777777" w:rsidR="00121F3E" w:rsidRPr="00926FB2" w:rsidRDefault="00DF08A6" w:rsidP="004D6FFE">
      <w:pPr>
        <w:ind w:firstLine="709"/>
        <w:jc w:val="both"/>
        <w:rPr>
          <w:lang w:eastAsia="en-US"/>
        </w:rPr>
      </w:pPr>
      <w:r w:rsidRPr="00926FB2">
        <w:rPr>
          <w:lang w:eastAsia="en-US"/>
        </w:rPr>
        <w:t xml:space="preserve">Энергия активации и связи </w:t>
      </w:r>
      <w:r w:rsidRPr="00926FB2">
        <w:t>«уголь+метан»</w:t>
      </w:r>
      <w:r w:rsidR="00121F3E" w:rsidRPr="00926FB2">
        <w:rPr>
          <w:lang w:eastAsia="en-US"/>
        </w:rPr>
        <w:t xml:space="preserve"> деструкции угля </w:t>
      </w:r>
      <w:r w:rsidRPr="00926FB2">
        <w:rPr>
          <w:lang w:eastAsia="en-US"/>
        </w:rPr>
        <w:t>имеет вид:</w:t>
      </w:r>
    </w:p>
    <w:p w14:paraId="6295B5AB" w14:textId="77777777" w:rsidR="00DF08A6" w:rsidRPr="00926FB2" w:rsidRDefault="00DF08A6" w:rsidP="00B506E7">
      <w:pPr>
        <w:ind w:firstLine="567"/>
        <w:jc w:val="both"/>
        <w:rPr>
          <w:lang w:eastAsia="en-US"/>
        </w:rPr>
      </w:pPr>
    </w:p>
    <w:p w14:paraId="24673EC9" w14:textId="56EE7185" w:rsidR="00121F3E" w:rsidRPr="00926FB2" w:rsidRDefault="00AD13CC" w:rsidP="00B506E7">
      <w:pPr>
        <w:ind w:left="2124" w:firstLine="708"/>
        <w:jc w:val="right"/>
        <w:rPr>
          <w:lang w:eastAsia="en-US"/>
        </w:rPr>
      </w:pPr>
      <m:oMath>
        <m:sSub>
          <m:sSubPr>
            <m:ctrlPr>
              <w:rPr>
                <w:rFonts w:ascii="Cambria Math" w:hAnsi="Cambria Math"/>
                <w:iCs/>
                <w:lang w:eastAsia="en-US"/>
              </w:rPr>
            </m:ctrlPr>
          </m:sSubPr>
          <m:e>
            <m:r>
              <m:rPr>
                <m:sty m:val="p"/>
              </m:rPr>
              <w:rPr>
                <w:rFonts w:ascii="Cambria Math" w:hAnsi="Cambria Math"/>
                <w:lang w:eastAsia="en-US"/>
              </w:rPr>
              <m:t>Е</m:t>
            </m:r>
          </m:e>
          <m:sub>
            <m:r>
              <m:rPr>
                <m:sty m:val="p"/>
              </m:rPr>
              <w:rPr>
                <w:rFonts w:ascii="Cambria Math" w:hAnsi="Cambria Math"/>
                <w:lang w:eastAsia="en-US"/>
              </w:rPr>
              <m:t>а</m:t>
            </m:r>
          </m:sub>
        </m:sSub>
        <m:r>
          <m:rPr>
            <m:sty m:val="p"/>
          </m:rPr>
          <w:rPr>
            <w:rFonts w:ascii="Cambria Math" w:hAnsi="Cambria Math"/>
            <w:lang w:eastAsia="en-US"/>
          </w:rPr>
          <m:t>=</m:t>
        </m:r>
        <m:f>
          <m:fPr>
            <m:ctrlPr>
              <w:rPr>
                <w:rFonts w:ascii="Cambria Math" w:hAnsi="Cambria Math"/>
                <w:iCs/>
                <w:lang w:eastAsia="en-US"/>
              </w:rPr>
            </m:ctrlPr>
          </m:fPr>
          <m:num>
            <m:sSub>
              <m:sSubPr>
                <m:ctrlPr>
                  <w:rPr>
                    <w:rFonts w:ascii="Cambria Math" w:hAnsi="Cambria Math"/>
                    <w:iCs/>
                    <w:lang w:eastAsia="en-US"/>
                  </w:rPr>
                </m:ctrlPr>
              </m:sSubPr>
              <m:e>
                <m:r>
                  <m:rPr>
                    <m:sty m:val="p"/>
                  </m:rPr>
                  <w:rPr>
                    <w:rFonts w:ascii="Cambria Math" w:hAnsi="Cambria Math"/>
                    <w:lang w:eastAsia="en-US"/>
                  </w:rPr>
                  <m:t>E</m:t>
                </m:r>
              </m:e>
              <m:sub>
                <m:r>
                  <m:rPr>
                    <m:sty m:val="p"/>
                  </m:rPr>
                  <w:rPr>
                    <w:rFonts w:ascii="Cambria Math" w:hAnsi="Cambria Math"/>
                    <w:lang w:eastAsia="en-US"/>
                  </w:rPr>
                  <m:t>m</m:t>
                </m:r>
              </m:sub>
            </m:sSub>
            <m:r>
              <m:rPr>
                <m:sty m:val="p"/>
              </m:rPr>
              <w:rPr>
                <w:rFonts w:ascii="Cambria Math" w:hAnsi="Cambria Math"/>
                <w:lang w:eastAsia="en-US"/>
              </w:rPr>
              <m:t>-</m:t>
            </m:r>
            <m:sSup>
              <m:sSupPr>
                <m:ctrlPr>
                  <w:rPr>
                    <w:rFonts w:ascii="Cambria Math" w:hAnsi="Cambria Math"/>
                    <w:iCs/>
                    <w:lang w:eastAsia="en-US"/>
                  </w:rPr>
                </m:ctrlPr>
              </m:sSupPr>
              <m:e>
                <m:r>
                  <m:rPr>
                    <m:sty m:val="p"/>
                  </m:rPr>
                  <w:rPr>
                    <w:rFonts w:ascii="Cambria Math" w:hAnsi="Cambria Math"/>
                    <w:lang w:eastAsia="en-US"/>
                  </w:rPr>
                  <m:t>G</m:t>
                </m:r>
              </m:e>
              <m:sup>
                <m:r>
                  <m:rPr>
                    <m:sty m:val="p"/>
                  </m:rPr>
                  <w:rPr>
                    <w:rFonts w:ascii="Cambria Math" w:hAnsi="Cambria Math"/>
                    <w:lang w:eastAsia="en-US"/>
                  </w:rPr>
                  <m:t>0</m:t>
                </m:r>
              </m:sup>
            </m:sSup>
            <m:r>
              <m:rPr>
                <m:sty m:val="p"/>
              </m:rPr>
              <w:rPr>
                <w:rFonts w:ascii="Cambria Math" w:hAnsi="Cambria Math"/>
                <w:lang w:eastAsia="en-US"/>
              </w:rPr>
              <m:t>/c</m:t>
            </m:r>
          </m:num>
          <m:den>
            <m:r>
              <m:rPr>
                <m:sty m:val="p"/>
              </m:rPr>
              <w:rPr>
                <w:rFonts w:ascii="Cambria Math" w:hAnsi="Cambria Math"/>
                <w:lang w:eastAsia="en-US"/>
              </w:rPr>
              <m:t>kT</m:t>
            </m:r>
          </m:den>
        </m:f>
      </m:oMath>
      <w:r w:rsidR="00121F3E" w:rsidRPr="00926FB2">
        <w:rPr>
          <w:lang w:eastAsia="en-US"/>
        </w:rPr>
        <w:t xml:space="preserve"> </w:t>
      </w:r>
      <w:r w:rsidR="00DF08A6" w:rsidRPr="00926FB2">
        <w:rPr>
          <w:lang w:eastAsia="en-US"/>
        </w:rPr>
        <w:t xml:space="preserve">,  </w:t>
      </w:r>
      <w:r w:rsidR="003C7F57" w:rsidRPr="00926FB2">
        <w:rPr>
          <w:lang w:eastAsia="en-US"/>
        </w:rPr>
        <w:t xml:space="preserve">  </w:t>
      </w:r>
      <w:r w:rsidR="00DF08A6" w:rsidRPr="00926FB2">
        <w:rPr>
          <w:lang w:eastAsia="en-US"/>
        </w:rPr>
        <w:t xml:space="preserve">                                                </w:t>
      </w:r>
      <w:r w:rsidR="00121F3E" w:rsidRPr="00926FB2">
        <w:rPr>
          <w:lang w:eastAsia="en-US"/>
        </w:rPr>
        <w:t>(4.2)</w:t>
      </w:r>
    </w:p>
    <w:p w14:paraId="27E05A72" w14:textId="77777777" w:rsidR="00DF08A6" w:rsidRPr="00926FB2" w:rsidRDefault="00DF08A6" w:rsidP="00B506E7">
      <w:pPr>
        <w:ind w:left="2124" w:firstLine="708"/>
        <w:jc w:val="right"/>
        <w:rPr>
          <w:b/>
        </w:rPr>
      </w:pPr>
    </w:p>
    <w:p w14:paraId="64FA8E72" w14:textId="3B235832" w:rsidR="00121F3E" w:rsidRPr="00926FB2" w:rsidRDefault="00121F3E" w:rsidP="004D6FFE">
      <w:pPr>
        <w:ind w:right="-6" w:firstLine="709"/>
        <w:jc w:val="both"/>
        <w:rPr>
          <w:lang w:eastAsia="en-US"/>
        </w:rPr>
      </w:pPr>
      <w:r w:rsidRPr="00926FB2">
        <w:rPr>
          <w:lang w:eastAsia="en-US"/>
        </w:rPr>
        <w:t>В уравнении (4.1)</w:t>
      </w:r>
      <w:r w:rsidR="00DF08A6" w:rsidRPr="00926FB2">
        <w:rPr>
          <w:lang w:eastAsia="en-US"/>
        </w:rPr>
        <w:t xml:space="preserve"> </w:t>
      </w:r>
      <w:r w:rsidRPr="00926FB2">
        <w:rPr>
          <w:lang w:eastAsia="en-US"/>
        </w:rPr>
        <w:t>замени</w:t>
      </w:r>
      <w:r w:rsidR="00DF08A6" w:rsidRPr="00926FB2">
        <w:rPr>
          <w:lang w:eastAsia="en-US"/>
        </w:rPr>
        <w:t>м</w:t>
      </w:r>
      <w:r w:rsidRPr="00926FB2">
        <w:rPr>
          <w:lang w:eastAsia="en-US"/>
        </w:rPr>
        <w:t xml:space="preserve"> </w:t>
      </w:r>
      <m:oMath>
        <m:acc>
          <m:accPr>
            <m:chr m:val="̄"/>
            <m:ctrlPr>
              <w:rPr>
                <w:rFonts w:ascii="Cambria Math" w:hAnsi="Cambria Math"/>
                <w:lang w:eastAsia="en-US"/>
              </w:rPr>
            </m:ctrlPr>
          </m:accPr>
          <m:e>
            <m:r>
              <w:rPr>
                <w:rFonts w:ascii="Cambria Math" w:hAnsi="Cambria Math"/>
                <w:lang w:eastAsia="en-US"/>
              </w:rPr>
              <m:t>N</m:t>
            </m:r>
          </m:e>
        </m:acc>
      </m:oMath>
      <w:r w:rsidRPr="00926FB2">
        <w:rPr>
          <w:lang w:eastAsia="en-US"/>
        </w:rPr>
        <w:t xml:space="preserve"> на с, т.е. число молекул на их концентрацию. Из уравнения (4.2) следует, что энергия активации </w:t>
      </w:r>
      <w:r w:rsidR="00DF08A6" w:rsidRPr="00926FB2">
        <w:rPr>
          <w:lang w:eastAsia="en-US"/>
        </w:rPr>
        <w:t xml:space="preserve">связи </w:t>
      </w:r>
      <w:r w:rsidR="00DF08A6" w:rsidRPr="00926FB2">
        <w:t>«уголь+метан»</w:t>
      </w:r>
      <w:r w:rsidR="00DF08A6" w:rsidRPr="00926FB2">
        <w:rPr>
          <w:lang w:eastAsia="en-US"/>
        </w:rPr>
        <w:t xml:space="preserve"> </w:t>
      </w:r>
      <w:r w:rsidRPr="00926FB2">
        <w:rPr>
          <w:lang w:eastAsia="en-US"/>
        </w:rPr>
        <w:t xml:space="preserve">зависит от нескольких параметров: молекулярной энергии связи </w:t>
      </w:r>
      <m:oMath>
        <m:r>
          <w:rPr>
            <w:rFonts w:ascii="Cambria Math" w:hAnsi="Cambria Math"/>
            <w:lang w:eastAsia="en-US"/>
          </w:rPr>
          <m:t>E</m:t>
        </m:r>
        <m:r>
          <w:rPr>
            <w:rFonts w:ascii="Cambria Math" w:hAnsi="Cambria Math"/>
            <w:vertAlign w:val="subscript"/>
            <w:lang w:val="en-US" w:eastAsia="en-US"/>
          </w:rPr>
          <m:t>m</m:t>
        </m:r>
      </m:oMath>
      <w:r w:rsidRPr="00926FB2">
        <w:rPr>
          <w:lang w:eastAsia="en-US"/>
        </w:rPr>
        <w:t xml:space="preserve"> (для молекулярных типов она </w:t>
      </w:r>
      <w:r w:rsidR="00DF08A6" w:rsidRPr="00926FB2">
        <w:rPr>
          <w:lang w:eastAsia="en-US"/>
        </w:rPr>
        <w:t>различна</w:t>
      </w:r>
      <w:r w:rsidR="00936BF7" w:rsidRPr="00926FB2">
        <w:rPr>
          <w:lang w:eastAsia="en-US"/>
        </w:rPr>
        <w:t>, т</w:t>
      </w:r>
      <w:r w:rsidR="00DF08A6" w:rsidRPr="00926FB2">
        <w:rPr>
          <w:lang w:eastAsia="en-US"/>
        </w:rPr>
        <w:t>.е мы имеем набор молекулярных уровней энергии</w:t>
      </w:r>
      <w:r w:rsidRPr="00926FB2">
        <w:rPr>
          <w:lang w:eastAsia="en-US"/>
        </w:rPr>
        <w:t>; молекулярной доли</w:t>
      </w:r>
      <w:r w:rsidR="00936BF7" w:rsidRPr="00926FB2">
        <w:rPr>
          <w:lang w:eastAsia="en-US"/>
        </w:rPr>
        <w:t xml:space="preserve"> (концентрации молекул)</w:t>
      </w:r>
      <w:r w:rsidRPr="00926FB2">
        <w:rPr>
          <w:lang w:eastAsia="en-US"/>
        </w:rPr>
        <w:t>; Гиббсовой энергии; температурного интервала.</w:t>
      </w:r>
    </w:p>
    <w:p w14:paraId="7B378CBE" w14:textId="77777777" w:rsidR="00936BF7" w:rsidRPr="00926FB2" w:rsidRDefault="00936BF7" w:rsidP="00B506E7">
      <w:pPr>
        <w:ind w:right="-6" w:firstLine="709"/>
        <w:jc w:val="both"/>
        <w:rPr>
          <w:lang w:eastAsia="en-US"/>
        </w:rPr>
      </w:pPr>
      <w:r w:rsidRPr="00926FB2">
        <w:rPr>
          <w:lang w:eastAsia="en-US"/>
        </w:rPr>
        <w:t>Для модели невзаимодействующих частиц и с учетом энергии Гиббса поучим:</w:t>
      </w:r>
    </w:p>
    <w:p w14:paraId="1D1F535B" w14:textId="77777777" w:rsidR="00E70C45" w:rsidRPr="00926FB2" w:rsidRDefault="00E70C45" w:rsidP="00B506E7">
      <w:pPr>
        <w:ind w:right="-6" w:firstLine="567"/>
        <w:jc w:val="both"/>
        <w:rPr>
          <w:lang w:eastAsia="en-US"/>
        </w:rPr>
      </w:pPr>
    </w:p>
    <w:p w14:paraId="55CD8720" w14:textId="4A0F4CFE" w:rsidR="00936BF7" w:rsidRPr="00926FB2" w:rsidRDefault="00AD13CC" w:rsidP="00B506E7">
      <w:pPr>
        <w:ind w:left="2124" w:firstLine="708"/>
        <w:jc w:val="center"/>
        <w:rPr>
          <w:iCs/>
          <w:lang w:eastAsia="en-US"/>
        </w:rPr>
      </w:pPr>
      <m:oMathPara>
        <m:oMath>
          <m:sSup>
            <m:sSupPr>
              <m:ctrlPr>
                <w:rPr>
                  <w:rFonts w:ascii="Cambria Math" w:hAnsi="Cambria Math"/>
                  <w:iCs/>
                  <w:lang w:eastAsia="en-US"/>
                </w:rPr>
              </m:ctrlPr>
            </m:sSupPr>
            <m:e>
              <m:r>
                <m:rPr>
                  <m:sty m:val="p"/>
                </m:rPr>
                <w:rPr>
                  <w:rFonts w:ascii="Cambria Math" w:hAnsi="Cambria Math"/>
                  <w:lang w:eastAsia="en-US"/>
                </w:rPr>
                <m:t>G</m:t>
              </m:r>
            </m:e>
            <m:sup>
              <m:r>
                <m:rPr>
                  <m:sty m:val="p"/>
                </m:rPr>
                <w:rPr>
                  <w:rFonts w:ascii="Cambria Math" w:hAnsi="Cambria Math"/>
                  <w:lang w:eastAsia="en-US"/>
                </w:rPr>
                <m:t>0</m:t>
              </m:r>
            </m:sup>
          </m:sSup>
          <m:r>
            <m:rPr>
              <m:sty m:val="p"/>
            </m:rPr>
            <w:rPr>
              <w:rFonts w:ascii="Cambria Math" w:hAnsi="Cambria Math"/>
              <w:lang w:eastAsia="en-US"/>
            </w:rPr>
            <m:t>=</m:t>
          </m:r>
          <m:sSub>
            <m:sSubPr>
              <m:ctrlPr>
                <w:rPr>
                  <w:rFonts w:ascii="Cambria Math" w:hAnsi="Cambria Math"/>
                  <w:iCs/>
                  <w:lang w:eastAsia="en-US"/>
                </w:rPr>
              </m:ctrlPr>
            </m:sSubPr>
            <m:e>
              <m:r>
                <m:rPr>
                  <m:sty m:val="p"/>
                </m:rPr>
                <w:rPr>
                  <w:rFonts w:ascii="Cambria Math" w:hAnsi="Cambria Math"/>
                  <w:lang w:eastAsia="en-US"/>
                </w:rPr>
                <m:t>c</m:t>
              </m:r>
            </m:e>
            <m:sub>
              <m:r>
                <m:rPr>
                  <m:sty m:val="p"/>
                </m:rPr>
                <w:rPr>
                  <w:rFonts w:ascii="Cambria Math" w:hAnsi="Cambria Math"/>
                  <w:lang w:eastAsia="en-US"/>
                </w:rPr>
                <m:t>1</m:t>
              </m:r>
            </m:sub>
          </m:sSub>
          <m:sSubSup>
            <m:sSubSupPr>
              <m:ctrlPr>
                <w:rPr>
                  <w:rFonts w:ascii="Cambria Math" w:hAnsi="Cambria Math"/>
                  <w:iCs/>
                  <w:lang w:eastAsia="en-US"/>
                </w:rPr>
              </m:ctrlPr>
            </m:sSubSupPr>
            <m:e>
              <m:r>
                <m:rPr>
                  <m:sty m:val="p"/>
                </m:rPr>
                <w:rPr>
                  <w:rFonts w:ascii="Cambria Math" w:hAnsi="Cambria Math"/>
                  <w:lang w:eastAsia="en-US"/>
                </w:rPr>
                <m:t>G</m:t>
              </m:r>
            </m:e>
            <m:sub>
              <m:r>
                <m:rPr>
                  <m:sty m:val="p"/>
                </m:rPr>
                <w:rPr>
                  <w:rFonts w:ascii="Cambria Math" w:hAnsi="Cambria Math"/>
                  <w:lang w:eastAsia="en-US"/>
                </w:rPr>
                <m:t>1</m:t>
              </m:r>
            </m:sub>
            <m:sup>
              <m:r>
                <m:rPr>
                  <m:sty m:val="p"/>
                </m:rPr>
                <w:rPr>
                  <w:rFonts w:ascii="Cambria Math" w:hAnsi="Cambria Math"/>
                  <w:lang w:eastAsia="en-US"/>
                </w:rPr>
                <m:t>0</m:t>
              </m:r>
            </m:sup>
          </m:sSubSup>
          <m:r>
            <m:rPr>
              <m:sty m:val="p"/>
            </m:rPr>
            <w:rPr>
              <w:rFonts w:ascii="Cambria Math" w:hAnsi="Cambria Math"/>
              <w:lang w:eastAsia="en-US"/>
            </w:rPr>
            <m:t>+</m:t>
          </m:r>
          <m:sSub>
            <m:sSubPr>
              <m:ctrlPr>
                <w:rPr>
                  <w:rFonts w:ascii="Cambria Math" w:hAnsi="Cambria Math"/>
                  <w:iCs/>
                  <w:lang w:eastAsia="en-US"/>
                </w:rPr>
              </m:ctrlPr>
            </m:sSubPr>
            <m:e>
              <m:r>
                <m:rPr>
                  <m:sty m:val="p"/>
                </m:rPr>
                <w:rPr>
                  <w:rFonts w:ascii="Cambria Math" w:hAnsi="Cambria Math"/>
                  <w:lang w:eastAsia="en-US"/>
                </w:rPr>
                <m:t>c</m:t>
              </m:r>
            </m:e>
            <m:sub>
              <m:r>
                <m:rPr>
                  <m:sty m:val="p"/>
                </m:rPr>
                <w:rPr>
                  <w:rFonts w:ascii="Cambria Math" w:hAnsi="Cambria Math"/>
                  <w:lang w:eastAsia="en-US"/>
                </w:rPr>
                <m:t>2</m:t>
              </m:r>
            </m:sub>
          </m:sSub>
          <m:sSubSup>
            <m:sSubSupPr>
              <m:ctrlPr>
                <w:rPr>
                  <w:rFonts w:ascii="Cambria Math" w:hAnsi="Cambria Math"/>
                  <w:iCs/>
                  <w:lang w:eastAsia="en-US"/>
                </w:rPr>
              </m:ctrlPr>
            </m:sSubSupPr>
            <m:e>
              <m:r>
                <m:rPr>
                  <m:sty m:val="p"/>
                </m:rPr>
                <w:rPr>
                  <w:rFonts w:ascii="Cambria Math" w:hAnsi="Cambria Math"/>
                  <w:lang w:eastAsia="en-US"/>
                </w:rPr>
                <m:t>G</m:t>
              </m:r>
            </m:e>
            <m:sub>
              <m:r>
                <m:rPr>
                  <m:sty m:val="p"/>
                </m:rPr>
                <w:rPr>
                  <w:rFonts w:ascii="Cambria Math" w:hAnsi="Cambria Math"/>
                  <w:lang w:eastAsia="en-US"/>
                </w:rPr>
                <m:t>2</m:t>
              </m:r>
            </m:sub>
            <m:sup>
              <m:r>
                <m:rPr>
                  <m:sty m:val="p"/>
                </m:rPr>
                <w:rPr>
                  <w:rFonts w:ascii="Cambria Math" w:hAnsi="Cambria Math"/>
                  <w:lang w:eastAsia="en-US"/>
                </w:rPr>
                <m:t>0</m:t>
              </m:r>
            </m:sup>
          </m:sSubSup>
          <m:r>
            <m:rPr>
              <m:sty m:val="p"/>
            </m:rPr>
            <w:rPr>
              <w:rFonts w:ascii="Cambria Math" w:hAnsi="Cambria Math"/>
              <w:lang w:eastAsia="en-US"/>
            </w:rPr>
            <m:t>+⋅⋅⋅+</m:t>
          </m:r>
          <m:sSub>
            <m:sSubPr>
              <m:ctrlPr>
                <w:rPr>
                  <w:rFonts w:ascii="Cambria Math" w:hAnsi="Cambria Math"/>
                  <w:iCs/>
                  <w:lang w:eastAsia="en-US"/>
                </w:rPr>
              </m:ctrlPr>
            </m:sSubPr>
            <m:e>
              <m:r>
                <m:rPr>
                  <m:sty m:val="p"/>
                </m:rPr>
                <w:rPr>
                  <w:rFonts w:ascii="Cambria Math" w:hAnsi="Cambria Math"/>
                  <w:lang w:eastAsia="en-US"/>
                </w:rPr>
                <m:t>c</m:t>
              </m:r>
            </m:e>
            <m:sub>
              <m:r>
                <m:rPr>
                  <m:sty m:val="p"/>
                </m:rPr>
                <w:rPr>
                  <w:rFonts w:ascii="Cambria Math" w:hAnsi="Cambria Math"/>
                  <w:lang w:eastAsia="en-US"/>
                </w:rPr>
                <m:t>n</m:t>
              </m:r>
            </m:sub>
          </m:sSub>
          <m:sSubSup>
            <m:sSubSupPr>
              <m:ctrlPr>
                <w:rPr>
                  <w:rFonts w:ascii="Cambria Math" w:hAnsi="Cambria Math"/>
                  <w:iCs/>
                  <w:lang w:eastAsia="en-US"/>
                </w:rPr>
              </m:ctrlPr>
            </m:sSubSupPr>
            <m:e>
              <m:r>
                <m:rPr>
                  <m:sty m:val="p"/>
                </m:rPr>
                <w:rPr>
                  <w:rFonts w:ascii="Cambria Math" w:hAnsi="Cambria Math"/>
                  <w:lang w:eastAsia="en-US"/>
                </w:rPr>
                <m:t>G</m:t>
              </m:r>
            </m:e>
            <m:sub>
              <m:r>
                <m:rPr>
                  <m:sty m:val="p"/>
                </m:rPr>
                <w:rPr>
                  <w:rFonts w:ascii="Cambria Math" w:hAnsi="Cambria Math"/>
                  <w:lang w:eastAsia="en-US"/>
                </w:rPr>
                <m:t>n</m:t>
              </m:r>
            </m:sub>
            <m:sup>
              <m:r>
                <m:rPr>
                  <m:sty m:val="p"/>
                </m:rPr>
                <w:rPr>
                  <w:rFonts w:ascii="Cambria Math" w:hAnsi="Cambria Math"/>
                  <w:lang w:eastAsia="en-US"/>
                </w:rPr>
                <m:t>0</m:t>
              </m:r>
            </m:sup>
          </m:sSubSup>
          <m:r>
            <m:rPr>
              <m:sty m:val="p"/>
            </m:rPr>
            <w:rPr>
              <w:rFonts w:ascii="Cambria Math" w:hAnsi="Cambria Math"/>
              <w:lang w:eastAsia="en-US"/>
            </w:rPr>
            <m:t>, c=</m:t>
          </m:r>
          <m:sSub>
            <m:sSubPr>
              <m:ctrlPr>
                <w:rPr>
                  <w:rFonts w:ascii="Cambria Math" w:hAnsi="Cambria Math"/>
                  <w:iCs/>
                  <w:lang w:eastAsia="en-US"/>
                </w:rPr>
              </m:ctrlPr>
            </m:sSubPr>
            <m:e>
              <m:r>
                <m:rPr>
                  <m:sty m:val="p"/>
                </m:rPr>
                <w:rPr>
                  <w:rFonts w:ascii="Cambria Math" w:hAnsi="Cambria Math"/>
                  <w:lang w:eastAsia="en-US"/>
                </w:rPr>
                <m:t>c</m:t>
              </m:r>
            </m:e>
            <m:sub>
              <m:r>
                <m:rPr>
                  <m:sty m:val="p"/>
                </m:rPr>
                <w:rPr>
                  <w:rFonts w:ascii="Cambria Math" w:hAnsi="Cambria Math"/>
                  <w:lang w:eastAsia="en-US"/>
                </w:rPr>
                <m:t>1</m:t>
              </m:r>
            </m:sub>
          </m:sSub>
          <m:r>
            <m:rPr>
              <m:sty m:val="p"/>
            </m:rPr>
            <w:rPr>
              <w:rFonts w:ascii="Cambria Math" w:hAnsi="Cambria Math"/>
              <w:lang w:eastAsia="en-US"/>
            </w:rPr>
            <m:t>+</m:t>
          </m:r>
          <m:sSub>
            <m:sSubPr>
              <m:ctrlPr>
                <w:rPr>
                  <w:rFonts w:ascii="Cambria Math" w:hAnsi="Cambria Math"/>
                  <w:iCs/>
                  <w:lang w:eastAsia="en-US"/>
                </w:rPr>
              </m:ctrlPr>
            </m:sSubPr>
            <m:e>
              <m:r>
                <m:rPr>
                  <m:sty m:val="p"/>
                </m:rPr>
                <w:rPr>
                  <w:rFonts w:ascii="Cambria Math" w:hAnsi="Cambria Math"/>
                  <w:lang w:eastAsia="en-US"/>
                </w:rPr>
                <m:t>c</m:t>
              </m:r>
            </m:e>
            <m:sub>
              <m:r>
                <m:rPr>
                  <m:sty m:val="p"/>
                </m:rPr>
                <w:rPr>
                  <w:rFonts w:ascii="Cambria Math" w:hAnsi="Cambria Math"/>
                  <w:lang w:eastAsia="en-US"/>
                </w:rPr>
                <m:t>2</m:t>
              </m:r>
            </m:sub>
          </m:sSub>
          <m:r>
            <m:rPr>
              <m:sty m:val="p"/>
            </m:rPr>
            <w:rPr>
              <w:rFonts w:ascii="Cambria Math" w:hAnsi="Cambria Math"/>
              <w:lang w:eastAsia="en-US"/>
            </w:rPr>
            <m:t>+⋅⋅⋅</m:t>
          </m:r>
          <m:r>
            <m:rPr>
              <m:sty m:val="p"/>
            </m:rPr>
            <w:rPr>
              <w:rFonts w:ascii="Cambria Math" w:hAnsi="Cambria Math"/>
              <w:lang w:eastAsia="en-US"/>
            </w:rPr>
            <m:t>+</m:t>
          </m:r>
          <m:sSub>
            <m:sSubPr>
              <m:ctrlPr>
                <w:rPr>
                  <w:rFonts w:ascii="Cambria Math" w:hAnsi="Cambria Math"/>
                  <w:iCs/>
                  <w:lang w:eastAsia="en-US"/>
                </w:rPr>
              </m:ctrlPr>
            </m:sSubPr>
            <m:e>
              <m:r>
                <m:rPr>
                  <m:sty m:val="p"/>
                </m:rPr>
                <w:rPr>
                  <w:rFonts w:ascii="Cambria Math" w:hAnsi="Cambria Math"/>
                  <w:lang w:eastAsia="en-US"/>
                </w:rPr>
                <m:t>c</m:t>
              </m:r>
            </m:e>
            <m:sub>
              <m:r>
                <m:rPr>
                  <m:sty m:val="p"/>
                </m:rPr>
                <w:rPr>
                  <w:rFonts w:ascii="Cambria Math" w:hAnsi="Cambria Math"/>
                  <w:lang w:eastAsia="en-US"/>
                </w:rPr>
                <m:t>n</m:t>
              </m:r>
            </m:sub>
          </m:sSub>
          <m:r>
            <m:rPr>
              <m:sty m:val="p"/>
            </m:rPr>
            <w:rPr>
              <w:rFonts w:ascii="Cambria Math" w:hAnsi="Cambria Math"/>
              <w:lang w:eastAsia="en-US"/>
            </w:rPr>
            <m:t>,</m:t>
          </m:r>
        </m:oMath>
      </m:oMathPara>
    </w:p>
    <w:p w14:paraId="48C5B1E3" w14:textId="4578F8EE" w:rsidR="00121F3E" w:rsidRPr="00926FB2" w:rsidRDefault="00AD13CC" w:rsidP="00B506E7">
      <w:pPr>
        <w:ind w:left="2124" w:firstLine="708"/>
        <w:jc w:val="right"/>
        <w:rPr>
          <w:lang w:eastAsia="en-US"/>
        </w:rPr>
      </w:pPr>
      <m:oMath>
        <m:sSub>
          <m:sSubPr>
            <m:ctrlPr>
              <w:rPr>
                <w:rFonts w:ascii="Cambria Math" w:hAnsi="Cambria Math"/>
                <w:iCs/>
                <w:lang w:eastAsia="en-US"/>
              </w:rPr>
            </m:ctrlPr>
          </m:sSubPr>
          <m:e>
            <m:r>
              <m:rPr>
                <m:sty m:val="p"/>
              </m:rPr>
              <w:rPr>
                <w:rFonts w:ascii="Cambria Math" w:hAnsi="Cambria Math"/>
                <w:lang w:eastAsia="en-US"/>
              </w:rPr>
              <m:t>E</m:t>
            </m:r>
          </m:e>
          <m:sub>
            <m:r>
              <m:rPr>
                <m:sty m:val="p"/>
              </m:rPr>
              <w:rPr>
                <w:rFonts w:ascii="Cambria Math" w:hAnsi="Cambria Math"/>
                <w:lang w:eastAsia="en-US"/>
              </w:rPr>
              <m:t>m</m:t>
            </m:r>
          </m:sub>
        </m:sSub>
        <m:r>
          <m:rPr>
            <m:sty m:val="p"/>
          </m:rPr>
          <w:rPr>
            <w:rFonts w:ascii="Cambria Math" w:hAnsi="Cambria Math"/>
            <w:lang w:eastAsia="en-US"/>
          </w:rPr>
          <m:t>=</m:t>
        </m:r>
        <m:sSub>
          <m:sSubPr>
            <m:ctrlPr>
              <w:rPr>
                <w:rFonts w:ascii="Cambria Math" w:hAnsi="Cambria Math"/>
                <w:iCs/>
                <w:lang w:eastAsia="en-US"/>
              </w:rPr>
            </m:ctrlPr>
          </m:sSubPr>
          <m:e>
            <m:r>
              <m:rPr>
                <m:sty m:val="p"/>
              </m:rPr>
              <w:rPr>
                <w:rFonts w:ascii="Cambria Math" w:hAnsi="Cambria Math"/>
                <w:lang w:eastAsia="en-US"/>
              </w:rPr>
              <m:t>E</m:t>
            </m:r>
          </m:e>
          <m:sub>
            <m:r>
              <m:rPr>
                <m:sty m:val="p"/>
              </m:rPr>
              <w:rPr>
                <w:rFonts w:ascii="Cambria Math" w:hAnsi="Cambria Math"/>
                <w:lang w:eastAsia="en-US"/>
              </w:rPr>
              <m:t>1</m:t>
            </m:r>
          </m:sub>
        </m:sSub>
        <m:r>
          <m:rPr>
            <m:sty m:val="p"/>
          </m:rPr>
          <w:rPr>
            <w:rFonts w:ascii="Cambria Math" w:hAnsi="Cambria Math"/>
            <w:lang w:eastAsia="en-US"/>
          </w:rPr>
          <m:t>+</m:t>
        </m:r>
        <m:sSub>
          <m:sSubPr>
            <m:ctrlPr>
              <w:rPr>
                <w:rFonts w:ascii="Cambria Math" w:hAnsi="Cambria Math"/>
                <w:iCs/>
                <w:lang w:eastAsia="en-US"/>
              </w:rPr>
            </m:ctrlPr>
          </m:sSubPr>
          <m:e>
            <m:r>
              <m:rPr>
                <m:sty m:val="p"/>
              </m:rPr>
              <w:rPr>
                <w:rFonts w:ascii="Cambria Math" w:hAnsi="Cambria Math"/>
                <w:lang w:eastAsia="en-US"/>
              </w:rPr>
              <m:t>E</m:t>
            </m:r>
          </m:e>
          <m:sub>
            <m:r>
              <m:rPr>
                <m:sty m:val="p"/>
              </m:rPr>
              <w:rPr>
                <w:rFonts w:ascii="Cambria Math" w:hAnsi="Cambria Math"/>
                <w:lang w:eastAsia="en-US"/>
              </w:rPr>
              <m:t>2</m:t>
            </m:r>
          </m:sub>
        </m:sSub>
        <m:r>
          <m:rPr>
            <m:sty m:val="p"/>
          </m:rPr>
          <w:rPr>
            <w:rFonts w:ascii="Cambria Math" w:hAnsi="Cambria Math"/>
            <w:lang w:eastAsia="en-US"/>
          </w:rPr>
          <m:t>+⋅⋅⋅+</m:t>
        </m:r>
        <m:sSub>
          <m:sSubPr>
            <m:ctrlPr>
              <w:rPr>
                <w:rFonts w:ascii="Cambria Math" w:hAnsi="Cambria Math"/>
                <w:iCs/>
                <w:lang w:eastAsia="en-US"/>
              </w:rPr>
            </m:ctrlPr>
          </m:sSubPr>
          <m:e>
            <m:r>
              <m:rPr>
                <m:sty m:val="p"/>
              </m:rPr>
              <w:rPr>
                <w:rFonts w:ascii="Cambria Math" w:hAnsi="Cambria Math"/>
                <w:lang w:eastAsia="en-US"/>
              </w:rPr>
              <m:t>E</m:t>
            </m:r>
          </m:e>
          <m:sub>
            <m:r>
              <m:rPr>
                <m:sty m:val="p"/>
              </m:rPr>
              <w:rPr>
                <w:rFonts w:ascii="Cambria Math" w:hAnsi="Cambria Math"/>
                <w:lang w:eastAsia="en-US"/>
              </w:rPr>
              <m:t>n</m:t>
            </m:r>
          </m:sub>
        </m:sSub>
      </m:oMath>
      <w:r w:rsidR="00936BF7" w:rsidRPr="00926FB2">
        <w:rPr>
          <w:lang w:eastAsia="en-US"/>
        </w:rPr>
        <w:t xml:space="preserve">                           </w:t>
      </w:r>
      <w:r w:rsidR="00121F3E" w:rsidRPr="00926FB2">
        <w:rPr>
          <w:lang w:eastAsia="en-US"/>
        </w:rPr>
        <w:t>(4.3)</w:t>
      </w:r>
    </w:p>
    <w:p w14:paraId="63463471" w14:textId="77777777" w:rsidR="00936BF7" w:rsidRPr="00926FB2" w:rsidRDefault="00936BF7" w:rsidP="00B506E7">
      <w:pPr>
        <w:ind w:left="2124" w:firstLine="708"/>
        <w:jc w:val="right"/>
        <w:rPr>
          <w:b/>
        </w:rPr>
      </w:pPr>
    </w:p>
    <w:p w14:paraId="1756D13C" w14:textId="77777777" w:rsidR="00121F3E" w:rsidRPr="00926FB2" w:rsidRDefault="00121F3E" w:rsidP="00B506E7">
      <w:pPr>
        <w:ind w:right="-6" w:firstLine="709"/>
        <w:rPr>
          <w:lang w:eastAsia="en-US"/>
        </w:rPr>
      </w:pPr>
      <w:r w:rsidRPr="00926FB2">
        <w:rPr>
          <w:lang w:eastAsia="en-US"/>
        </w:rPr>
        <w:t>Таким образом, каждый сорт молекул имеет свою энергию активации:</w:t>
      </w:r>
    </w:p>
    <w:p w14:paraId="78A599C6" w14:textId="77777777" w:rsidR="00936BF7" w:rsidRPr="00926FB2" w:rsidRDefault="00936BF7" w:rsidP="00B506E7">
      <w:pPr>
        <w:ind w:right="-6" w:firstLine="567"/>
        <w:rPr>
          <w:lang w:eastAsia="en-US"/>
        </w:rPr>
      </w:pPr>
    </w:p>
    <w:p w14:paraId="04093CDD" w14:textId="081E5213" w:rsidR="00121F3E" w:rsidRPr="00926FB2" w:rsidRDefault="00AD13CC" w:rsidP="00B506E7">
      <w:pPr>
        <w:ind w:left="2124" w:firstLine="708"/>
        <w:jc w:val="right"/>
        <w:rPr>
          <w:lang w:eastAsia="en-US"/>
        </w:rPr>
      </w:pPr>
      <m:oMath>
        <m:sSub>
          <m:sSubPr>
            <m:ctrlPr>
              <w:rPr>
                <w:rFonts w:ascii="Cambria Math" w:hAnsi="Cambria Math"/>
                <w:iCs/>
                <w:lang w:eastAsia="en-US"/>
              </w:rPr>
            </m:ctrlPr>
          </m:sSubPr>
          <m:e>
            <m:r>
              <m:rPr>
                <m:sty m:val="p"/>
              </m:rPr>
              <w:rPr>
                <w:rFonts w:ascii="Cambria Math" w:hAnsi="Cambria Math"/>
                <w:lang w:eastAsia="en-US"/>
              </w:rPr>
              <m:t>E</m:t>
            </m:r>
          </m:e>
          <m:sub>
            <m:r>
              <m:rPr>
                <m:sty m:val="p"/>
              </m:rPr>
              <w:rPr>
                <w:rFonts w:ascii="Cambria Math" w:hAnsi="Cambria Math"/>
                <w:lang w:eastAsia="en-US"/>
              </w:rPr>
              <m:t>актi</m:t>
            </m:r>
          </m:sub>
        </m:sSub>
        <m:r>
          <m:rPr>
            <m:sty m:val="p"/>
          </m:rPr>
          <w:rPr>
            <w:rFonts w:ascii="Cambria Math" w:hAnsi="Cambria Math"/>
            <w:lang w:eastAsia="en-US"/>
          </w:rPr>
          <m:t>=</m:t>
        </m:r>
        <m:f>
          <m:fPr>
            <m:ctrlPr>
              <w:rPr>
                <w:rFonts w:ascii="Cambria Math" w:hAnsi="Cambria Math"/>
                <w:iCs/>
                <w:lang w:eastAsia="en-US"/>
              </w:rPr>
            </m:ctrlPr>
          </m:fPr>
          <m:num>
            <m:sSub>
              <m:sSubPr>
                <m:ctrlPr>
                  <w:rPr>
                    <w:rFonts w:ascii="Cambria Math" w:hAnsi="Cambria Math"/>
                    <w:iCs/>
                    <w:lang w:eastAsia="en-US"/>
                  </w:rPr>
                </m:ctrlPr>
              </m:sSubPr>
              <m:e>
                <m:r>
                  <m:rPr>
                    <m:sty m:val="p"/>
                  </m:rPr>
                  <w:rPr>
                    <w:rFonts w:ascii="Cambria Math" w:hAnsi="Cambria Math"/>
                    <w:lang w:eastAsia="en-US"/>
                  </w:rPr>
                  <m:t>E</m:t>
                </m:r>
              </m:e>
              <m:sub>
                <m:r>
                  <m:rPr>
                    <m:sty m:val="p"/>
                  </m:rPr>
                  <w:rPr>
                    <w:rFonts w:ascii="Cambria Math" w:hAnsi="Cambria Math"/>
                    <w:lang w:eastAsia="en-US"/>
                  </w:rPr>
                  <m:t>mi</m:t>
                </m:r>
              </m:sub>
            </m:sSub>
            <m:r>
              <m:rPr>
                <m:sty m:val="p"/>
              </m:rPr>
              <w:rPr>
                <w:rFonts w:ascii="Cambria Math" w:hAnsi="Cambria Math"/>
                <w:lang w:eastAsia="en-US"/>
              </w:rPr>
              <m:t>-</m:t>
            </m:r>
            <m:sSubSup>
              <m:sSubSupPr>
                <m:ctrlPr>
                  <w:rPr>
                    <w:rFonts w:ascii="Cambria Math" w:hAnsi="Cambria Math"/>
                    <w:iCs/>
                    <w:lang w:eastAsia="en-US"/>
                  </w:rPr>
                </m:ctrlPr>
              </m:sSubSupPr>
              <m:e>
                <m:r>
                  <m:rPr>
                    <m:sty m:val="p"/>
                  </m:rPr>
                  <w:rPr>
                    <w:rFonts w:ascii="Cambria Math" w:hAnsi="Cambria Math"/>
                    <w:lang w:eastAsia="en-US"/>
                  </w:rPr>
                  <m:t>G</m:t>
                </m:r>
              </m:e>
              <m:sub>
                <m:r>
                  <m:rPr>
                    <m:sty m:val="p"/>
                  </m:rPr>
                  <w:rPr>
                    <w:rFonts w:ascii="Cambria Math" w:hAnsi="Cambria Math"/>
                    <w:lang w:eastAsia="en-US"/>
                  </w:rPr>
                  <m:t>i</m:t>
                </m:r>
              </m:sub>
              <m:sup>
                <m:r>
                  <m:rPr>
                    <m:sty m:val="p"/>
                  </m:rPr>
                  <w:rPr>
                    <w:rFonts w:ascii="Cambria Math" w:hAnsi="Cambria Math"/>
                    <w:lang w:eastAsia="en-US"/>
                  </w:rPr>
                  <m:t>0</m:t>
                </m:r>
              </m:sup>
            </m:sSubSup>
            <m:r>
              <m:rPr>
                <m:sty m:val="p"/>
              </m:rPr>
              <w:rPr>
                <w:rFonts w:ascii="Cambria Math" w:hAnsi="Cambria Math"/>
                <w:lang w:eastAsia="en-US"/>
              </w:rPr>
              <m:t>/</m:t>
            </m:r>
            <m:sSub>
              <m:sSubPr>
                <m:ctrlPr>
                  <w:rPr>
                    <w:rFonts w:ascii="Cambria Math" w:hAnsi="Cambria Math"/>
                    <w:iCs/>
                    <w:lang w:eastAsia="en-US"/>
                  </w:rPr>
                </m:ctrlPr>
              </m:sSubPr>
              <m:e>
                <m:r>
                  <m:rPr>
                    <m:sty m:val="p"/>
                  </m:rPr>
                  <w:rPr>
                    <w:rFonts w:ascii="Cambria Math" w:hAnsi="Cambria Math"/>
                    <w:lang w:eastAsia="en-US"/>
                  </w:rPr>
                  <m:t>c</m:t>
                </m:r>
              </m:e>
              <m:sub>
                <m:r>
                  <m:rPr>
                    <m:sty m:val="p"/>
                  </m:rPr>
                  <w:rPr>
                    <w:rFonts w:ascii="Cambria Math" w:hAnsi="Cambria Math"/>
                    <w:lang w:eastAsia="en-US"/>
                  </w:rPr>
                  <m:t>i</m:t>
                </m:r>
              </m:sub>
            </m:sSub>
          </m:num>
          <m:den>
            <m:r>
              <m:rPr>
                <m:sty m:val="p"/>
              </m:rPr>
              <w:rPr>
                <w:rFonts w:ascii="Cambria Math" w:hAnsi="Cambria Math"/>
                <w:lang w:eastAsia="en-US"/>
              </w:rPr>
              <m:t>kT</m:t>
            </m:r>
          </m:den>
        </m:f>
      </m:oMath>
      <w:r w:rsidR="00936BF7" w:rsidRPr="00926FB2">
        <w:rPr>
          <w:lang w:eastAsia="en-US"/>
        </w:rPr>
        <w:t xml:space="preserve">,  </w:t>
      </w:r>
      <w:r w:rsidR="003C7F57" w:rsidRPr="00926FB2">
        <w:rPr>
          <w:lang w:eastAsia="en-US"/>
        </w:rPr>
        <w:t xml:space="preserve">             </w:t>
      </w:r>
      <w:r w:rsidR="00936BF7" w:rsidRPr="00926FB2">
        <w:rPr>
          <w:lang w:eastAsia="en-US"/>
        </w:rPr>
        <w:t xml:space="preserve">  </w:t>
      </w:r>
      <w:r w:rsidR="00990048" w:rsidRPr="00926FB2">
        <w:rPr>
          <w:lang w:eastAsia="en-US"/>
        </w:rPr>
        <w:t xml:space="preserve">  </w:t>
      </w:r>
      <w:r w:rsidR="00936BF7" w:rsidRPr="00926FB2">
        <w:rPr>
          <w:lang w:eastAsia="en-US"/>
        </w:rPr>
        <w:t xml:space="preserve">                                </w:t>
      </w:r>
      <w:r w:rsidR="00121F3E" w:rsidRPr="00926FB2">
        <w:rPr>
          <w:lang w:eastAsia="en-US"/>
        </w:rPr>
        <w:t>(4.4)</w:t>
      </w:r>
    </w:p>
    <w:p w14:paraId="7170AE8B" w14:textId="77777777" w:rsidR="00936BF7" w:rsidRPr="00926FB2" w:rsidRDefault="00936BF7" w:rsidP="00B506E7">
      <w:pPr>
        <w:ind w:left="2124" w:firstLine="708"/>
        <w:jc w:val="right"/>
      </w:pPr>
    </w:p>
    <w:p w14:paraId="0AE4F68C" w14:textId="77777777" w:rsidR="00121F3E" w:rsidRPr="00926FB2" w:rsidRDefault="00121F3E" w:rsidP="00B506E7">
      <w:pPr>
        <w:ind w:firstLine="709"/>
        <w:jc w:val="both"/>
      </w:pPr>
      <w:r w:rsidRPr="00926FB2">
        <w:rPr>
          <w:lang w:eastAsia="en-US"/>
        </w:rPr>
        <w:t xml:space="preserve">Это </w:t>
      </w:r>
      <w:r w:rsidR="00936BF7" w:rsidRPr="00926FB2">
        <w:rPr>
          <w:lang w:eastAsia="en-US"/>
        </w:rPr>
        <w:t>свидетельствует</w:t>
      </w:r>
      <w:r w:rsidRPr="00926FB2">
        <w:rPr>
          <w:lang w:eastAsia="en-US"/>
        </w:rPr>
        <w:t xml:space="preserve"> </w:t>
      </w:r>
      <w:r w:rsidR="00936BF7" w:rsidRPr="00926FB2">
        <w:rPr>
          <w:lang w:eastAsia="en-US"/>
        </w:rPr>
        <w:t>о</w:t>
      </w:r>
      <w:r w:rsidRPr="00926FB2">
        <w:rPr>
          <w:lang w:eastAsia="en-US"/>
        </w:rPr>
        <w:t xml:space="preserve"> селективности процесса деструкции угольного вещества и ступенчатой функции газовыделения (рис</w:t>
      </w:r>
      <w:r w:rsidR="00936BF7" w:rsidRPr="00926FB2">
        <w:rPr>
          <w:lang w:eastAsia="en-US"/>
        </w:rPr>
        <w:t>унок</w:t>
      </w:r>
      <w:r w:rsidRPr="00926FB2">
        <w:rPr>
          <w:lang w:eastAsia="en-US"/>
        </w:rPr>
        <w:t xml:space="preserve"> 4.4).</w:t>
      </w:r>
    </w:p>
    <w:p w14:paraId="0CD309A4" w14:textId="77777777" w:rsidR="00121F3E" w:rsidRPr="00926FB2" w:rsidRDefault="00121F3E" w:rsidP="00B506E7">
      <w:pPr>
        <w:ind w:right="-6" w:firstLine="709"/>
        <w:jc w:val="both"/>
        <w:rPr>
          <w:lang w:eastAsia="en-US"/>
        </w:rPr>
      </w:pPr>
      <w:r w:rsidRPr="00926FB2">
        <w:rPr>
          <w:lang w:eastAsia="en-US"/>
        </w:rPr>
        <w:t>Из (4.3) и (4.4) видно, что чем больше молекул газа</w:t>
      </w:r>
      <w:r w:rsidR="00990048" w:rsidRPr="00926FB2">
        <w:rPr>
          <w:lang w:eastAsia="en-US"/>
        </w:rPr>
        <w:t xml:space="preserve"> (в данном случае метана)</w:t>
      </w:r>
      <w:r w:rsidRPr="00926FB2">
        <w:rPr>
          <w:lang w:eastAsia="en-US"/>
        </w:rPr>
        <w:t xml:space="preserve"> или летучих веществ – тем меньше энергия активации</w:t>
      </w:r>
      <w:r w:rsidR="00990048" w:rsidRPr="00926FB2">
        <w:rPr>
          <w:lang w:eastAsia="en-US"/>
        </w:rPr>
        <w:t xml:space="preserve"> (в нашем случае для системы </w:t>
      </w:r>
      <w:r w:rsidR="00990048" w:rsidRPr="00926FB2">
        <w:t>«уголь+метан»)</w:t>
      </w:r>
      <w:r w:rsidR="00990048" w:rsidRPr="00926FB2">
        <w:rPr>
          <w:lang w:eastAsia="en-US"/>
        </w:rPr>
        <w:t xml:space="preserve">. Не </w:t>
      </w:r>
      <w:r w:rsidRPr="00926FB2">
        <w:rPr>
          <w:lang w:eastAsia="en-US"/>
        </w:rPr>
        <w:t>делая большой ошибки, рассмотрим только ту часть газовыделения, которая связана с объемом метана. В этом случае активационная энергия деструкции равна:</w:t>
      </w:r>
    </w:p>
    <w:p w14:paraId="17259593" w14:textId="77777777" w:rsidR="00990048" w:rsidRPr="00926FB2" w:rsidRDefault="00990048" w:rsidP="00B506E7">
      <w:pPr>
        <w:ind w:right="-6" w:firstLine="709"/>
        <w:jc w:val="both"/>
        <w:rPr>
          <w:lang w:eastAsia="en-US"/>
        </w:rPr>
      </w:pPr>
    </w:p>
    <w:p w14:paraId="17E7D656" w14:textId="6ECCD7E6" w:rsidR="00121F3E" w:rsidRPr="00926FB2" w:rsidRDefault="00AD13CC" w:rsidP="00B506E7">
      <w:pPr>
        <w:ind w:left="2832" w:firstLine="708"/>
        <w:jc w:val="right"/>
        <w:rPr>
          <w:lang w:eastAsia="en-US"/>
        </w:rPr>
      </w:pPr>
      <m:oMath>
        <m:sSub>
          <m:sSubPr>
            <m:ctrlPr>
              <w:rPr>
                <w:rFonts w:ascii="Cambria Math" w:hAnsi="Cambria Math"/>
                <w:iCs/>
                <w:lang w:eastAsia="en-US"/>
              </w:rPr>
            </m:ctrlPr>
          </m:sSubPr>
          <m:e>
            <m:r>
              <m:rPr>
                <m:sty m:val="p"/>
              </m:rPr>
              <w:rPr>
                <w:rFonts w:ascii="Cambria Math" w:hAnsi="Cambria Math"/>
                <w:lang w:eastAsia="en-US"/>
              </w:rPr>
              <m:t>Е</m:t>
            </m:r>
          </m:e>
          <m:sub>
            <m:r>
              <m:rPr>
                <m:sty m:val="p"/>
              </m:rPr>
              <w:rPr>
                <w:rFonts w:ascii="Cambria Math" w:hAnsi="Cambria Math"/>
                <w:lang w:eastAsia="en-US"/>
              </w:rPr>
              <m:t>а</m:t>
            </m:r>
          </m:sub>
        </m:sSub>
        <m:r>
          <m:rPr>
            <m:sty m:val="p"/>
          </m:rPr>
          <w:rPr>
            <w:rFonts w:ascii="Cambria Math" w:hAnsi="Cambria Math"/>
            <w:lang w:eastAsia="en-US"/>
          </w:rPr>
          <m:t>=</m:t>
        </m:r>
        <m:f>
          <m:fPr>
            <m:ctrlPr>
              <w:rPr>
                <w:rFonts w:ascii="Cambria Math" w:hAnsi="Cambria Math"/>
                <w:iCs/>
                <w:lang w:eastAsia="en-US"/>
              </w:rPr>
            </m:ctrlPr>
          </m:fPr>
          <m:num>
            <m:r>
              <m:rPr>
                <m:sty m:val="p"/>
              </m:rPr>
              <w:rPr>
                <w:rFonts w:ascii="Cambria Math" w:hAnsi="Cambria Math"/>
                <w:lang w:eastAsia="en-US"/>
              </w:rPr>
              <m:t>200-</m:t>
            </m:r>
            <m:sSup>
              <m:sSupPr>
                <m:ctrlPr>
                  <w:rPr>
                    <w:rFonts w:ascii="Cambria Math" w:hAnsi="Cambria Math"/>
                    <w:iCs/>
                    <w:lang w:eastAsia="en-US"/>
                  </w:rPr>
                </m:ctrlPr>
              </m:sSupPr>
              <m:e>
                <m:r>
                  <m:rPr>
                    <m:sty m:val="p"/>
                  </m:rPr>
                  <w:rPr>
                    <w:rFonts w:ascii="Cambria Math" w:hAnsi="Cambria Math"/>
                    <w:lang w:eastAsia="en-US"/>
                  </w:rPr>
                  <m:t>G</m:t>
                </m:r>
              </m:e>
              <m:sup>
                <m:r>
                  <m:rPr>
                    <m:sty m:val="p"/>
                  </m:rPr>
                  <w:rPr>
                    <w:rFonts w:ascii="Cambria Math" w:hAnsi="Cambria Math"/>
                    <w:lang w:eastAsia="en-US"/>
                  </w:rPr>
                  <m:t>0</m:t>
                </m:r>
              </m:sup>
            </m:sSup>
            <m:r>
              <m:rPr>
                <m:sty m:val="p"/>
              </m:rPr>
              <w:rPr>
                <w:rFonts w:ascii="Cambria Math" w:hAnsi="Cambria Math"/>
                <w:lang w:eastAsia="en-US"/>
              </w:rPr>
              <m:t>/c</m:t>
            </m:r>
          </m:num>
          <m:den>
            <m:r>
              <m:rPr>
                <m:sty m:val="p"/>
              </m:rPr>
              <w:rPr>
                <w:rFonts w:ascii="Cambria Math" w:hAnsi="Cambria Math"/>
                <w:lang w:eastAsia="en-US"/>
              </w:rPr>
              <m:t>kT</m:t>
            </m:r>
          </m:den>
        </m:f>
      </m:oMath>
      <w:r w:rsidR="00990048" w:rsidRPr="00926FB2">
        <w:rPr>
          <w:lang w:eastAsia="en-US"/>
        </w:rPr>
        <w:t xml:space="preserve">,                                            </w:t>
      </w:r>
      <w:r w:rsidR="00121F3E" w:rsidRPr="00926FB2">
        <w:rPr>
          <w:lang w:eastAsia="en-US"/>
        </w:rPr>
        <w:t>(4.5)</w:t>
      </w:r>
    </w:p>
    <w:p w14:paraId="341661FB" w14:textId="77777777" w:rsidR="00990048" w:rsidRPr="00926FB2" w:rsidRDefault="00990048" w:rsidP="00B506E7">
      <w:pPr>
        <w:ind w:left="2832" w:firstLine="708"/>
        <w:jc w:val="right"/>
        <w:rPr>
          <w:b/>
        </w:rPr>
      </w:pPr>
    </w:p>
    <w:p w14:paraId="59B9B1A0" w14:textId="46E1DBFE" w:rsidR="00121F3E" w:rsidRPr="00926FB2" w:rsidRDefault="00121F3E" w:rsidP="00B506E7">
      <w:pPr>
        <w:ind w:right="-6" w:firstLine="709"/>
        <w:jc w:val="both"/>
        <w:rPr>
          <w:lang w:eastAsia="en-US"/>
        </w:rPr>
      </w:pPr>
      <w:r w:rsidRPr="00926FB2">
        <w:rPr>
          <w:lang w:eastAsia="en-US"/>
        </w:rPr>
        <w:t>В уравнении (4.5)</w:t>
      </w:r>
      <w:r w:rsidR="00990048" w:rsidRPr="00926FB2">
        <w:rPr>
          <w:lang w:eastAsia="en-US"/>
        </w:rPr>
        <w:t xml:space="preserve"> приняли, что</w:t>
      </w:r>
      <w:r w:rsidRPr="00926FB2">
        <w:rPr>
          <w:lang w:eastAsia="en-US"/>
        </w:rPr>
        <w:t xml:space="preserve"> </w:t>
      </w:r>
      <m:oMath>
        <m:sSub>
          <m:sSubPr>
            <m:ctrlPr>
              <w:rPr>
                <w:rFonts w:ascii="Cambria Math" w:hAnsi="Cambria Math"/>
                <w:i/>
                <w:lang w:eastAsia="en-US"/>
              </w:rPr>
            </m:ctrlPr>
          </m:sSubPr>
          <m:e>
            <m:r>
              <w:rPr>
                <w:rFonts w:ascii="Cambria Math" w:hAnsi="Cambria Math"/>
                <w:lang w:eastAsia="en-US"/>
              </w:rPr>
              <m:t>E</m:t>
            </m:r>
          </m:e>
          <m:sub>
            <m:r>
              <w:rPr>
                <w:rFonts w:ascii="Cambria Math" w:hAnsi="Cambria Math"/>
                <w:lang w:eastAsia="en-US"/>
              </w:rPr>
              <m:t>mi</m:t>
            </m:r>
          </m:sub>
        </m:sSub>
      </m:oMath>
      <w:r w:rsidRPr="00926FB2">
        <w:rPr>
          <w:lang w:eastAsia="en-US"/>
        </w:rPr>
        <w:t xml:space="preserve"> = 200 кДж/моль </w:t>
      </w:r>
      <w:r w:rsidR="00990048" w:rsidRPr="00926FB2">
        <w:rPr>
          <w:lang w:eastAsia="en-US"/>
        </w:rPr>
        <w:t xml:space="preserve">(это средняя </w:t>
      </w:r>
      <w:r w:rsidRPr="00926FB2">
        <w:rPr>
          <w:lang w:eastAsia="en-US"/>
        </w:rPr>
        <w:t>энерги</w:t>
      </w:r>
      <w:r w:rsidR="00990048" w:rsidRPr="00926FB2">
        <w:rPr>
          <w:lang w:eastAsia="en-US"/>
        </w:rPr>
        <w:t>я</w:t>
      </w:r>
      <w:r w:rsidRPr="00926FB2">
        <w:rPr>
          <w:lang w:eastAsia="en-US"/>
        </w:rPr>
        <w:t xml:space="preserve"> связи</w:t>
      </w:r>
      <w:r w:rsidR="00990048" w:rsidRPr="00926FB2">
        <w:rPr>
          <w:lang w:eastAsia="en-US"/>
        </w:rPr>
        <w:t xml:space="preserve"> метана в системе</w:t>
      </w:r>
      <w:r w:rsidRPr="00926FB2">
        <w:rPr>
          <w:lang w:eastAsia="en-US"/>
        </w:rPr>
        <w:t xml:space="preserve"> «уголь+метан»</w:t>
      </w:r>
      <w:r w:rsidR="00990048" w:rsidRPr="00926FB2">
        <w:rPr>
          <w:lang w:eastAsia="en-US"/>
        </w:rPr>
        <w:t>)</w:t>
      </w:r>
      <w:r w:rsidRPr="00926FB2">
        <w:rPr>
          <w:lang w:eastAsia="en-US"/>
        </w:rPr>
        <w:t>. Активационная энергия деструкции является функцией температуры (рис</w:t>
      </w:r>
      <w:r w:rsidR="00990048" w:rsidRPr="00926FB2">
        <w:rPr>
          <w:lang w:eastAsia="en-US"/>
        </w:rPr>
        <w:t>унок</w:t>
      </w:r>
      <w:r w:rsidRPr="00926FB2">
        <w:rPr>
          <w:lang w:eastAsia="en-US"/>
        </w:rPr>
        <w:t xml:space="preserve"> 4.4</w:t>
      </w:r>
      <w:r w:rsidR="00990048" w:rsidRPr="00926FB2">
        <w:rPr>
          <w:lang w:eastAsia="en-US"/>
        </w:rPr>
        <w:t>б</w:t>
      </w:r>
      <w:r w:rsidRPr="00926FB2">
        <w:rPr>
          <w:lang w:eastAsia="en-US"/>
        </w:rPr>
        <w:t>).</w:t>
      </w:r>
    </w:p>
    <w:p w14:paraId="43E01FFD" w14:textId="6F139F41" w:rsidR="00121F3E" w:rsidRPr="00926FB2" w:rsidRDefault="00121F3E" w:rsidP="00B506E7">
      <w:pPr>
        <w:ind w:right="-6" w:firstLine="709"/>
        <w:jc w:val="both"/>
        <w:rPr>
          <w:lang w:eastAsia="en-US"/>
        </w:rPr>
      </w:pPr>
      <w:r w:rsidRPr="00926FB2">
        <w:rPr>
          <w:lang w:eastAsia="en-US"/>
        </w:rPr>
        <w:t xml:space="preserve">Здесь мы приняли </w:t>
      </w:r>
      <m:oMath>
        <m:r>
          <w:rPr>
            <w:rFonts w:ascii="Cambria Math" w:hAnsi="Cambria Math"/>
            <w:lang w:eastAsia="en-US"/>
          </w:rPr>
          <m:t>E</m:t>
        </m:r>
        <m:r>
          <w:rPr>
            <w:rFonts w:ascii="Cambria Math" w:hAnsi="Cambria Math"/>
            <w:vertAlign w:val="subscript"/>
            <w:lang w:val="en-US" w:eastAsia="en-US"/>
          </w:rPr>
          <m:t>m</m:t>
        </m:r>
      </m:oMath>
      <w:r w:rsidRPr="00926FB2">
        <w:rPr>
          <w:lang w:eastAsia="en-US"/>
        </w:rPr>
        <w:t xml:space="preserve"> = 200 кДж/моль – средняя энергия связи метана в угольном веществе. Энергия активации распада углеметана зависит от температуры так, как это показано на рисунке 4.5а. При температуре </w:t>
      </w:r>
      <m:oMath>
        <m:r>
          <m:rPr>
            <m:sty m:val="p"/>
          </m:rPr>
          <w:rPr>
            <w:rFonts w:ascii="Cambria Math" w:hAnsi="Cambria Math"/>
            <w:lang w:eastAsia="en-US"/>
          </w:rPr>
          <m:t>Т=Т</m:t>
        </m:r>
        <m:r>
          <m:rPr>
            <m:sty m:val="p"/>
          </m:rPr>
          <w:rPr>
            <w:rFonts w:ascii="Cambria Math" w:hAnsi="Cambria Math"/>
            <w:vertAlign w:val="subscript"/>
            <w:lang w:eastAsia="en-US"/>
          </w:rPr>
          <m:t>р</m:t>
        </m:r>
        <m:r>
          <m:rPr>
            <m:sty m:val="p"/>
          </m:rPr>
          <w:rPr>
            <w:rFonts w:ascii="Cambria Math" w:hAnsi="Cambria Math"/>
            <w:lang w:eastAsia="en-US"/>
          </w:rPr>
          <m:t>,</m:t>
        </m:r>
      </m:oMath>
      <w:r w:rsidR="007266F9" w:rsidRPr="00926FB2">
        <w:rPr>
          <w:lang w:eastAsia="en-US"/>
        </w:rPr>
        <w:t xml:space="preserve"> собственно,</w:t>
      </w:r>
      <w:r w:rsidRPr="00926FB2">
        <w:rPr>
          <w:lang w:eastAsia="en-US"/>
        </w:rPr>
        <w:t xml:space="preserve"> и начинается распад углеметана.</w:t>
      </w:r>
    </w:p>
    <w:p w14:paraId="08381716" w14:textId="6141CEAD" w:rsidR="007266F9" w:rsidRPr="00926FB2" w:rsidRDefault="00121F3E" w:rsidP="00B506E7">
      <w:pPr>
        <w:ind w:right="-6" w:firstLine="709"/>
        <w:jc w:val="both"/>
        <w:rPr>
          <w:lang w:eastAsia="en-US"/>
        </w:rPr>
      </w:pPr>
      <w:r w:rsidRPr="00926FB2">
        <w:rPr>
          <w:lang w:eastAsia="en-US"/>
        </w:rPr>
        <w:t>В работе [1</w:t>
      </w:r>
      <w:r w:rsidR="00374D26" w:rsidRPr="00926FB2">
        <w:rPr>
          <w:lang w:eastAsia="en-US"/>
        </w:rPr>
        <w:t>4</w:t>
      </w:r>
      <w:r w:rsidR="002B7C14" w:rsidRPr="00926FB2">
        <w:rPr>
          <w:lang w:val="kk-KZ" w:eastAsia="en-US"/>
        </w:rPr>
        <w:t>7</w:t>
      </w:r>
      <w:r w:rsidRPr="00926FB2">
        <w:rPr>
          <w:lang w:eastAsia="en-US"/>
        </w:rPr>
        <w:t>] для углей ряда метаморфизма методом дериватографии (рис</w:t>
      </w:r>
      <w:r w:rsidR="007266F9" w:rsidRPr="00926FB2">
        <w:rPr>
          <w:lang w:eastAsia="en-US"/>
        </w:rPr>
        <w:t>унок</w:t>
      </w:r>
      <w:r w:rsidRPr="00926FB2">
        <w:rPr>
          <w:lang w:eastAsia="en-US"/>
        </w:rPr>
        <w:t xml:space="preserve"> 4.4) определены значения энергии активации, которые оказались примерно одинаковыми – около Е</w:t>
      </w:r>
      <w:r w:rsidRPr="00926FB2">
        <w:rPr>
          <w:vertAlign w:val="subscript"/>
          <w:lang w:eastAsia="en-US"/>
        </w:rPr>
        <w:t>а</w:t>
      </w:r>
      <w:r w:rsidRPr="00926FB2">
        <w:rPr>
          <w:lang w:eastAsia="en-US"/>
        </w:rPr>
        <w:t xml:space="preserve"> = 0,65 кДж/моль.</w:t>
      </w:r>
    </w:p>
    <w:p w14:paraId="6ADA693A" w14:textId="77777777" w:rsidR="00121F3E" w:rsidRPr="00926FB2" w:rsidRDefault="00121F3E" w:rsidP="00B506E7">
      <w:pPr>
        <w:ind w:right="-6" w:firstLine="709"/>
        <w:jc w:val="both"/>
      </w:pPr>
      <w:r w:rsidRPr="00926FB2">
        <w:t xml:space="preserve">Выше уже отмечалось различие температур начала газовыделения, например, самая высокая у фюзенита (390 ºС), витринита (335 ºС), экзинита (250 ºС). При этом kT </w:t>
      </w:r>
      <w:r w:rsidRPr="00926FB2">
        <w:sym w:font="Symbol" w:char="F0BB"/>
      </w:r>
      <w:r w:rsidRPr="00926FB2">
        <w:t xml:space="preserve"> 825 10</w:t>
      </w:r>
      <w:r w:rsidRPr="00926FB2">
        <w:rPr>
          <w:vertAlign w:val="superscript"/>
        </w:rPr>
        <w:t>-23</w:t>
      </w:r>
      <w:r w:rsidRPr="00926FB2">
        <w:t xml:space="preserve"> Дж К</w:t>
      </w:r>
      <w:r w:rsidRPr="00926FB2">
        <w:rPr>
          <w:vertAlign w:val="superscript"/>
        </w:rPr>
        <w:t>-1</w:t>
      </w:r>
      <w:r w:rsidRPr="00926FB2">
        <w:t xml:space="preserve">. </w:t>
      </w:r>
      <w:r w:rsidR="007266F9" w:rsidRPr="00926FB2">
        <w:t>С учетом всех чисел</w:t>
      </w:r>
      <w:r w:rsidRPr="00926FB2">
        <w:t xml:space="preserve"> имеем: G</w:t>
      </w:r>
      <w:r w:rsidRPr="00926FB2">
        <w:rPr>
          <w:vertAlign w:val="superscript"/>
        </w:rPr>
        <w:t>0</w:t>
      </w:r>
      <w:r w:rsidRPr="00926FB2">
        <w:t>/</w:t>
      </w:r>
      <w:r w:rsidRPr="00926FB2">
        <w:rPr>
          <w:lang w:val="en-US"/>
        </w:rPr>
        <w:t>c</w:t>
      </w:r>
      <w:r w:rsidRPr="00926FB2">
        <w:t xml:space="preserve"> = </w:t>
      </w:r>
      <w:r w:rsidR="007266F9" w:rsidRPr="00926FB2">
        <w:t>200–536</w:t>
      </w:r>
      <w:r w:rsidRPr="00926FB2">
        <w:t xml:space="preserve"> 10</w:t>
      </w:r>
      <w:r w:rsidRPr="00926FB2">
        <w:rPr>
          <w:vertAlign w:val="superscript"/>
        </w:rPr>
        <w:t>-23</w:t>
      </w:r>
      <w:r w:rsidRPr="00926FB2">
        <w:t xml:space="preserve">. </w:t>
      </w:r>
      <w:r w:rsidR="007266F9" w:rsidRPr="00926FB2">
        <w:t>В</w:t>
      </w:r>
      <w:r w:rsidRPr="00926FB2">
        <w:t>торой член этого выражения</w:t>
      </w:r>
      <w:r w:rsidR="007266F9" w:rsidRPr="00926FB2">
        <w:t xml:space="preserve"> пренебрежительно мал.</w:t>
      </w:r>
    </w:p>
    <w:p w14:paraId="5803C5CA" w14:textId="4F329F2F" w:rsidR="003A6F85" w:rsidRPr="00926FB2" w:rsidRDefault="007266F9" w:rsidP="00B506E7">
      <w:pPr>
        <w:ind w:right="-6" w:firstLine="709"/>
        <w:jc w:val="both"/>
      </w:pPr>
      <w:r w:rsidRPr="00926FB2">
        <w:t>С учетом эт</w:t>
      </w:r>
      <w:r w:rsidR="00832D89" w:rsidRPr="00926FB2">
        <w:t>их</w:t>
      </w:r>
      <w:r w:rsidRPr="00926FB2">
        <w:t xml:space="preserve"> залегани</w:t>
      </w:r>
      <w:r w:rsidR="00832D89" w:rsidRPr="00926FB2">
        <w:t>й</w:t>
      </w:r>
      <w:r w:rsidRPr="00926FB2">
        <w:t xml:space="preserve"> а</w:t>
      </w:r>
      <w:r w:rsidR="003A6F85" w:rsidRPr="00926FB2">
        <w:rPr>
          <w:lang w:eastAsia="en-US"/>
        </w:rPr>
        <w:t>ктивационн</w:t>
      </w:r>
      <w:r w:rsidRPr="00926FB2">
        <w:rPr>
          <w:lang w:eastAsia="en-US"/>
        </w:rPr>
        <w:t>ую</w:t>
      </w:r>
      <w:r w:rsidR="003A6F85" w:rsidRPr="00926FB2">
        <w:rPr>
          <w:lang w:eastAsia="en-US"/>
        </w:rPr>
        <w:t xml:space="preserve"> энерги</w:t>
      </w:r>
      <w:r w:rsidRPr="00926FB2">
        <w:rPr>
          <w:lang w:eastAsia="en-US"/>
        </w:rPr>
        <w:t>ю</w:t>
      </w:r>
      <w:r w:rsidR="003A6F85" w:rsidRPr="00926FB2">
        <w:rPr>
          <w:lang w:eastAsia="en-US"/>
        </w:rPr>
        <w:t xml:space="preserve"> деструкции молекул углевещества обозначим </w:t>
      </w:r>
      <w:r w:rsidRPr="00926FB2">
        <w:rPr>
          <w:lang w:eastAsia="en-US"/>
        </w:rPr>
        <w:t>через</w:t>
      </w:r>
      <w:r w:rsidR="003A6F85" w:rsidRPr="00926FB2">
        <w:rPr>
          <w:lang w:eastAsia="en-US"/>
        </w:rPr>
        <w:t xml:space="preserve"> </w:t>
      </w:r>
      <m:oMath>
        <m:r>
          <w:rPr>
            <w:rFonts w:ascii="Cambria Math" w:hAnsi="Cambria Math"/>
          </w:rPr>
          <m:t>E</m:t>
        </m:r>
        <m:r>
          <w:rPr>
            <w:rFonts w:ascii="Cambria Math" w:hAnsi="Cambria Math"/>
            <w:vertAlign w:val="subscript"/>
            <w:lang w:val="en-US"/>
          </w:rPr>
          <m:t>m</m:t>
        </m:r>
      </m:oMath>
      <w:r w:rsidR="003A6F85" w:rsidRPr="00926FB2">
        <w:t>, то</w:t>
      </w:r>
      <w:r w:rsidRPr="00926FB2">
        <w:t>гда</w:t>
      </w:r>
      <w:r w:rsidR="003A6F85" w:rsidRPr="00926FB2">
        <w:t xml:space="preserve"> будем иметь:</w:t>
      </w:r>
    </w:p>
    <w:p w14:paraId="23C7A9A1" w14:textId="77777777" w:rsidR="007266F9" w:rsidRPr="00926FB2" w:rsidRDefault="007266F9" w:rsidP="00B506E7">
      <w:pPr>
        <w:ind w:right="-6" w:firstLine="567"/>
        <w:jc w:val="both"/>
      </w:pPr>
    </w:p>
    <w:p w14:paraId="3DC357C3" w14:textId="66E56B3E" w:rsidR="003A6F85" w:rsidRPr="00926FB2" w:rsidRDefault="00AD13CC" w:rsidP="00B506E7">
      <w:pPr>
        <w:ind w:left="2832" w:firstLine="708"/>
        <w:jc w:val="right"/>
      </w:pPr>
      <m:oMath>
        <m:f>
          <m:fPr>
            <m:ctrlPr>
              <w:rPr>
                <w:rFonts w:ascii="Cambria Math" w:hAnsi="Cambria Math"/>
                <w:iCs/>
              </w:rPr>
            </m:ctrlPr>
          </m:fPr>
          <m:num>
            <m:sSup>
              <m:sSupPr>
                <m:ctrlPr>
                  <w:rPr>
                    <w:rFonts w:ascii="Cambria Math" w:hAnsi="Cambria Math"/>
                    <w:iCs/>
                  </w:rPr>
                </m:ctrlPr>
              </m:sSupPr>
              <m:e>
                <m:r>
                  <m:rPr>
                    <m:sty m:val="p"/>
                  </m:rPr>
                  <w:rPr>
                    <w:rFonts w:ascii="Cambria Math" w:hAnsi="Cambria Math"/>
                  </w:rPr>
                  <m:t>G</m:t>
                </m:r>
              </m:e>
              <m:sup>
                <m:r>
                  <m:rPr>
                    <m:sty m:val="p"/>
                  </m:rPr>
                  <w:rPr>
                    <w:rFonts w:ascii="Cambria Math" w:hAnsi="Cambria Math"/>
                  </w:rPr>
                  <m:t>0</m:t>
                </m:r>
              </m:sup>
            </m:sSup>
          </m:num>
          <m:den>
            <m:r>
              <m:rPr>
                <m:sty m:val="p"/>
              </m:rPr>
              <w:rPr>
                <w:rFonts w:ascii="Cambria Math" w:hAnsi="Cambria Math"/>
              </w:rPr>
              <m:t>c</m:t>
            </m:r>
          </m:den>
        </m:f>
        <m:r>
          <m:rPr>
            <m:sty m:val="p"/>
          </m:rPr>
          <w:rPr>
            <w:rFonts w:ascii="Cambria Math" w:hAnsi="Cambria Math"/>
          </w:rPr>
          <m:t>=</m:t>
        </m:r>
        <m:sSub>
          <m:sSubPr>
            <m:ctrlPr>
              <w:rPr>
                <w:rFonts w:ascii="Cambria Math" w:hAnsi="Cambria Math"/>
                <w:iCs/>
              </w:rPr>
            </m:ctrlPr>
          </m:sSubPr>
          <m:e>
            <m:r>
              <m:rPr>
                <m:sty m:val="p"/>
              </m:rPr>
              <w:rPr>
                <w:rFonts w:ascii="Cambria Math" w:hAnsi="Cambria Math"/>
              </w:rPr>
              <m:t>E</m:t>
            </m:r>
          </m:e>
          <m:sub>
            <m:r>
              <m:rPr>
                <m:sty m:val="p"/>
              </m:rPr>
              <w:rPr>
                <w:rFonts w:ascii="Cambria Math" w:hAnsi="Cambria Math"/>
              </w:rPr>
              <m:t>m</m:t>
            </m:r>
          </m:sub>
        </m:sSub>
      </m:oMath>
      <w:r w:rsidR="007266F9" w:rsidRPr="00926FB2">
        <w:t xml:space="preserve">          </w:t>
      </w:r>
      <w:r w:rsidR="003C7F57" w:rsidRPr="00926FB2">
        <w:t xml:space="preserve">        </w:t>
      </w:r>
      <w:r w:rsidR="007266F9" w:rsidRPr="00926FB2">
        <w:t xml:space="preserve">                                          </w:t>
      </w:r>
      <w:r w:rsidR="003A6F85" w:rsidRPr="00926FB2">
        <w:t>(4.6)</w:t>
      </w:r>
    </w:p>
    <w:p w14:paraId="0A0A9841" w14:textId="77777777" w:rsidR="007266F9" w:rsidRPr="00926FB2" w:rsidRDefault="007266F9" w:rsidP="00B506E7">
      <w:pPr>
        <w:ind w:left="2832" w:firstLine="708"/>
        <w:jc w:val="right"/>
        <w:rPr>
          <w:b/>
        </w:rPr>
      </w:pPr>
    </w:p>
    <w:p w14:paraId="537FA2DE" w14:textId="77777777" w:rsidR="003A6F85" w:rsidRPr="00926FB2" w:rsidRDefault="003A6F85" w:rsidP="00B506E7">
      <w:pPr>
        <w:ind w:firstLine="709"/>
        <w:jc w:val="both"/>
        <w:rPr>
          <w:lang w:eastAsia="en-US"/>
        </w:rPr>
      </w:pPr>
      <w:r w:rsidRPr="00926FB2">
        <w:rPr>
          <w:lang w:eastAsia="en-US"/>
        </w:rPr>
        <w:t>Активационная энергия деструкции молекул углевещества тем меньше, чем меньше Гиббсовая энергия системы «уголь+метан».</w:t>
      </w:r>
    </w:p>
    <w:p w14:paraId="629813C2" w14:textId="2901F580" w:rsidR="003A6F85" w:rsidRPr="00926FB2" w:rsidRDefault="003A6F85" w:rsidP="00B506E7">
      <w:pPr>
        <w:ind w:firstLine="709"/>
        <w:jc w:val="both"/>
        <w:rPr>
          <w:lang w:eastAsia="en-US"/>
        </w:rPr>
      </w:pPr>
      <w:r w:rsidRPr="00926FB2">
        <w:rPr>
          <w:lang w:eastAsia="en-US"/>
        </w:rPr>
        <w:t xml:space="preserve">Если за относительное выделение метана мы в формуле (4.1) возьмем </w:t>
      </w:r>
      <m:oMath>
        <m:r>
          <w:rPr>
            <w:rFonts w:ascii="Cambria Math" w:hAnsi="Cambria Math"/>
            <w:lang w:eastAsia="en-US"/>
          </w:rPr>
          <m:t>P</m:t>
        </m:r>
        <m:r>
          <m:rPr>
            <m:sty m:val="p"/>
          </m:rPr>
          <w:rPr>
            <w:rFonts w:ascii="Cambria Math" w:hAnsi="Cambria Math"/>
            <w:lang w:eastAsia="en-US"/>
          </w:rPr>
          <m:t>=</m:t>
        </m:r>
        <m:f>
          <m:fPr>
            <m:ctrlPr>
              <w:rPr>
                <w:rFonts w:ascii="Cambria Math" w:hAnsi="Cambria Math"/>
                <w:lang w:eastAsia="en-US"/>
              </w:rPr>
            </m:ctrlPr>
          </m:fPr>
          <m:num>
            <m:r>
              <w:rPr>
                <w:rFonts w:ascii="Cambria Math" w:hAnsi="Cambria Math"/>
                <w:lang w:eastAsia="en-US"/>
              </w:rPr>
              <m:t>C</m:t>
            </m:r>
          </m:num>
          <m:den>
            <m:sSub>
              <m:sSubPr>
                <m:ctrlPr>
                  <w:rPr>
                    <w:rFonts w:ascii="Cambria Math" w:hAnsi="Cambria Math"/>
                    <w:lang w:eastAsia="en-US"/>
                  </w:rPr>
                </m:ctrlPr>
              </m:sSubPr>
              <m:e>
                <m:r>
                  <w:rPr>
                    <w:rFonts w:ascii="Cambria Math" w:hAnsi="Cambria Math"/>
                    <w:lang w:eastAsia="en-US"/>
                  </w:rPr>
                  <m:t>C</m:t>
                </m:r>
              </m:e>
              <m:sub>
                <m:r>
                  <m:rPr>
                    <m:sty m:val="p"/>
                  </m:rPr>
                  <w:rPr>
                    <w:rFonts w:ascii="Cambria Math" w:hAnsi="Cambria Math"/>
                    <w:lang w:eastAsia="en-US"/>
                  </w:rPr>
                  <m:t>0</m:t>
                </m:r>
              </m:sub>
            </m:sSub>
          </m:den>
        </m:f>
      </m:oMath>
      <w:r w:rsidRPr="00926FB2">
        <w:rPr>
          <w:lang w:eastAsia="en-US"/>
        </w:rPr>
        <w:t xml:space="preserve">, </w:t>
      </w:r>
      <w:r w:rsidR="00964368" w:rsidRPr="00926FB2">
        <w:rPr>
          <w:lang w:val="kk-KZ" w:eastAsia="en-US"/>
        </w:rPr>
        <w:t>и линеаризуем это выражение</w:t>
      </w:r>
      <w:r w:rsidR="00964368" w:rsidRPr="00926FB2">
        <w:rPr>
          <w:lang w:eastAsia="en-US"/>
        </w:rPr>
        <w:t xml:space="preserve">, </w:t>
      </w:r>
      <w:r w:rsidRPr="00926FB2">
        <w:rPr>
          <w:lang w:eastAsia="en-US"/>
        </w:rPr>
        <w:t>то получим формулу:</w:t>
      </w:r>
    </w:p>
    <w:p w14:paraId="7F3AF601" w14:textId="77777777" w:rsidR="00964368" w:rsidRPr="00926FB2" w:rsidRDefault="00964368" w:rsidP="00B506E7">
      <w:pPr>
        <w:ind w:firstLine="567"/>
        <w:jc w:val="both"/>
        <w:rPr>
          <w:lang w:eastAsia="en-US"/>
        </w:rPr>
      </w:pPr>
    </w:p>
    <w:p w14:paraId="13FC8039" w14:textId="58DE4C9F" w:rsidR="003A6F85" w:rsidRPr="00926FB2" w:rsidRDefault="00B21D99" w:rsidP="00B506E7">
      <w:pPr>
        <w:ind w:left="2832" w:firstLine="708"/>
        <w:jc w:val="right"/>
      </w:pPr>
      <m:oMath>
        <m:r>
          <m:rPr>
            <m:sty m:val="p"/>
          </m:rPr>
          <w:rPr>
            <w:rFonts w:ascii="Cambria Math" w:hAnsi="Cambria Math"/>
          </w:rPr>
          <m:t>с=</m:t>
        </m:r>
        <m:f>
          <m:fPr>
            <m:ctrlPr>
              <w:rPr>
                <w:rFonts w:ascii="Cambria Math" w:hAnsi="Cambria Math"/>
              </w:rPr>
            </m:ctrlPr>
          </m:fPr>
          <m:num>
            <m:r>
              <m:rPr>
                <m:sty m:val="p"/>
              </m:rPr>
              <w:rPr>
                <w:rFonts w:ascii="Cambria Math" w:hAnsi="Cambria Math"/>
              </w:rPr>
              <m:t>kT</m:t>
            </m:r>
          </m:num>
          <m:den>
            <m:sSub>
              <m:sSubPr>
                <m:ctrlPr>
                  <w:rPr>
                    <w:rFonts w:ascii="Cambria Math" w:hAnsi="Cambria Math"/>
                  </w:rPr>
                </m:ctrlPr>
              </m:sSubPr>
              <m:e>
                <m:r>
                  <m:rPr>
                    <m:sty m:val="p"/>
                  </m:rPr>
                  <w:rPr>
                    <w:rFonts w:ascii="Cambria Math" w:hAnsi="Cambria Math"/>
                  </w:rPr>
                  <m:t>C</m:t>
                </m:r>
              </m:e>
              <m:sub>
                <m:r>
                  <m:rPr>
                    <m:sty m:val="p"/>
                  </m:rPr>
                  <w:rPr>
                    <w:rFonts w:ascii="Cambria Math" w:hAnsi="Cambria Math"/>
                  </w:rPr>
                  <m:t>1</m:t>
                </m:r>
              </m:sub>
            </m:sSub>
          </m:den>
        </m:f>
        <m:r>
          <m:rPr>
            <m:sty m:val="p"/>
          </m:rPr>
          <w:rPr>
            <w:rFonts w:ascii="Cambria Math" w:hAnsi="Cambria Math"/>
          </w:rPr>
          <m:t>⋅</m:t>
        </m:r>
        <m:f>
          <m:fPr>
            <m:ctrlPr>
              <w:rPr>
                <w:rFonts w:ascii="Cambria Math" w:hAnsi="Cambria Math"/>
              </w:rPr>
            </m:ctrlPr>
          </m:fPr>
          <m:num>
            <m:r>
              <m:rPr>
                <m:sty m:val="p"/>
              </m:rPr>
              <w:rPr>
                <w:rFonts w:ascii="Cambria Math" w:hAnsi="Cambria Math"/>
              </w:rPr>
              <m:t>A</m:t>
            </m:r>
          </m:num>
          <m:den>
            <m:sSup>
              <m:sSupPr>
                <m:ctrlPr>
                  <w:rPr>
                    <w:rFonts w:ascii="Cambria Math" w:hAnsi="Cambria Math"/>
                  </w:rPr>
                </m:ctrlPr>
              </m:sSupPr>
              <m:e>
                <m:r>
                  <m:rPr>
                    <m:sty m:val="p"/>
                  </m:rPr>
                  <w:rPr>
                    <w:rFonts w:ascii="Cambria Math" w:hAnsi="Cambria Math"/>
                  </w:rPr>
                  <m:t>G</m:t>
                </m:r>
              </m:e>
              <m:sup>
                <m:r>
                  <m:rPr>
                    <m:sty m:val="p"/>
                  </m:rPr>
                  <w:rPr>
                    <w:rFonts w:ascii="Cambria Math" w:hAnsi="Cambria Math"/>
                  </w:rPr>
                  <m:t>0</m:t>
                </m:r>
              </m:sup>
            </m:sSup>
          </m:den>
        </m:f>
        <m:r>
          <m:rPr>
            <m:sty m:val="p"/>
          </m:rPr>
          <w:rPr>
            <w:rFonts w:ascii="Cambria Math" w:hAnsi="Cambria Math"/>
          </w:rPr>
          <m:t>⋅</m:t>
        </m:r>
        <m:sSubSup>
          <m:sSubSupPr>
            <m:ctrlPr>
              <w:rPr>
                <w:rFonts w:ascii="Cambria Math" w:hAnsi="Cambria Math"/>
              </w:rPr>
            </m:ctrlPr>
          </m:sSubSupPr>
          <m:e>
            <m:r>
              <m:rPr>
                <m:sty m:val="p"/>
              </m:rPr>
              <w:rPr>
                <w:rFonts w:ascii="Cambria Math" w:hAnsi="Cambria Math"/>
              </w:rPr>
              <m:t>с</m:t>
            </m:r>
          </m:e>
          <m:sub>
            <m:r>
              <m:rPr>
                <m:sty m:val="p"/>
              </m:rPr>
              <w:rPr>
                <w:rFonts w:ascii="Cambria Math" w:hAnsi="Cambria Math"/>
              </w:rPr>
              <m:t>0</m:t>
            </m:r>
          </m:sub>
          <m:sup>
            <m:r>
              <m:rPr>
                <m:sty m:val="p"/>
              </m:rPr>
              <w:rPr>
                <w:rFonts w:ascii="Cambria Math" w:hAnsi="Cambria Math"/>
              </w:rPr>
              <m:t>2</m:t>
            </m:r>
          </m:sup>
        </m:sSubSup>
      </m:oMath>
      <w:r w:rsidR="00964368" w:rsidRPr="00926FB2">
        <w:t xml:space="preserve">,        </w:t>
      </w:r>
      <w:r w:rsidR="003C7F57" w:rsidRPr="00926FB2">
        <w:t xml:space="preserve">      </w:t>
      </w:r>
      <w:r w:rsidR="00964368" w:rsidRPr="00926FB2">
        <w:t xml:space="preserve">                                         </w:t>
      </w:r>
      <w:r w:rsidR="003A6F85" w:rsidRPr="00926FB2">
        <w:t>(4.7)</w:t>
      </w:r>
    </w:p>
    <w:p w14:paraId="58CFC7EC" w14:textId="77777777" w:rsidR="00964368" w:rsidRPr="00926FB2" w:rsidRDefault="00964368" w:rsidP="00B506E7">
      <w:pPr>
        <w:ind w:left="2832" w:firstLine="708"/>
        <w:jc w:val="center"/>
        <w:rPr>
          <w:b/>
        </w:rPr>
      </w:pPr>
    </w:p>
    <w:p w14:paraId="363591EF" w14:textId="66ABAB57" w:rsidR="003A6F85" w:rsidRPr="00926FB2" w:rsidRDefault="003A6F85" w:rsidP="00B506E7">
      <w:pPr>
        <w:ind w:right="-6"/>
        <w:jc w:val="both"/>
      </w:pPr>
      <w:r w:rsidRPr="00926FB2">
        <w:t xml:space="preserve">при </w:t>
      </w:r>
      <m:oMath>
        <m:sSub>
          <m:sSubPr>
            <m:ctrlPr>
              <w:rPr>
                <w:rFonts w:ascii="Cambria Math" w:hAnsi="Cambria Math"/>
                <w:vertAlign w:val="subscript"/>
              </w:rPr>
            </m:ctrlPr>
          </m:sSubPr>
          <m:e>
            <m:r>
              <m:rPr>
                <m:sty m:val="p"/>
              </m:rPr>
              <w:rPr>
                <w:rFonts w:ascii="Cambria Math" w:hAnsi="Cambria Math"/>
              </w:rPr>
              <m:t>с</m:t>
            </m:r>
          </m:e>
          <m:sub>
            <m:r>
              <m:rPr>
                <m:sty m:val="p"/>
              </m:rPr>
              <w:rPr>
                <w:rFonts w:ascii="Cambria Math" w:hAnsi="Cambria Math"/>
                <w:vertAlign w:val="subscript"/>
              </w:rPr>
              <m:t>0</m:t>
            </m:r>
          </m:sub>
        </m:sSub>
      </m:oMath>
      <w:r w:rsidRPr="00926FB2">
        <w:t xml:space="preserve"> – молекулярная доля метана</w:t>
      </w:r>
      <w:r w:rsidR="00964368" w:rsidRPr="00926FB2">
        <w:t xml:space="preserve"> или начальная концентрация метана в углевеществе (угольном пласте)</w:t>
      </w:r>
      <w:r w:rsidRPr="00926FB2">
        <w:t xml:space="preserve">; </w:t>
      </w:r>
      <m:oMath>
        <m:r>
          <m:rPr>
            <m:sty m:val="p"/>
          </m:rPr>
          <w:rPr>
            <w:rFonts w:ascii="Cambria Math" w:hAnsi="Cambria Math"/>
          </w:rPr>
          <m:t>А</m:t>
        </m:r>
      </m:oMath>
      <w:r w:rsidRPr="00926FB2">
        <w:t xml:space="preserve"> – молекулярная энергия</w:t>
      </w:r>
      <w:r w:rsidR="00964368" w:rsidRPr="00926FB2">
        <w:t xml:space="preserve"> (или работа)</w:t>
      </w:r>
      <w:r w:rsidRPr="00926FB2">
        <w:t xml:space="preserve">; </w:t>
      </w:r>
      <m:oMath>
        <m:sSub>
          <m:sSubPr>
            <m:ctrlPr>
              <w:rPr>
                <w:rFonts w:ascii="Cambria Math" w:hAnsi="Cambria Math"/>
                <w:vertAlign w:val="subscript"/>
              </w:rPr>
            </m:ctrlPr>
          </m:sSubPr>
          <m:e>
            <m:r>
              <m:rPr>
                <m:sty m:val="p"/>
              </m:rPr>
              <w:rPr>
                <w:rFonts w:ascii="Cambria Math" w:hAnsi="Cambria Math"/>
              </w:rPr>
              <m:t>С</m:t>
            </m:r>
          </m:e>
          <m:sub>
            <m:r>
              <m:rPr>
                <m:sty m:val="p"/>
              </m:rPr>
              <w:rPr>
                <w:rFonts w:ascii="Cambria Math" w:hAnsi="Cambria Math"/>
                <w:vertAlign w:val="subscript"/>
              </w:rPr>
              <m:t>1</m:t>
            </m:r>
          </m:sub>
        </m:sSub>
      </m:oMath>
      <w:r w:rsidRPr="00926FB2">
        <w:t xml:space="preserve"> - постоянная.</w:t>
      </w:r>
    </w:p>
    <w:p w14:paraId="402C5890" w14:textId="77777777" w:rsidR="003A6F85" w:rsidRPr="00926FB2" w:rsidRDefault="003A6F85" w:rsidP="00B506E7">
      <w:pPr>
        <w:ind w:right="-6" w:firstLine="709"/>
        <w:jc w:val="both"/>
        <w:rPr>
          <w:lang w:eastAsia="en-US"/>
        </w:rPr>
      </w:pPr>
      <w:r w:rsidRPr="00926FB2">
        <w:rPr>
          <w:lang w:eastAsia="en-US"/>
        </w:rPr>
        <w:t xml:space="preserve">Формула (4.7) </w:t>
      </w:r>
      <w:r w:rsidR="00964368" w:rsidRPr="00926FB2">
        <w:rPr>
          <w:lang w:eastAsia="en-US"/>
        </w:rPr>
        <w:t>показывает</w:t>
      </w:r>
      <w:r w:rsidRPr="00926FB2">
        <w:rPr>
          <w:lang w:eastAsia="en-US"/>
        </w:rPr>
        <w:t xml:space="preserve"> квадратичную зависимость выделения газа от метаносности среды</w:t>
      </w:r>
      <w:r w:rsidR="00964368" w:rsidRPr="00926FB2">
        <w:rPr>
          <w:lang w:eastAsia="en-US"/>
        </w:rPr>
        <w:t xml:space="preserve"> угольного пласта</w:t>
      </w:r>
      <w:r w:rsidRPr="00926FB2">
        <w:rPr>
          <w:lang w:eastAsia="en-US"/>
        </w:rPr>
        <w:t xml:space="preserve"> (рис</w:t>
      </w:r>
      <w:r w:rsidR="00964368" w:rsidRPr="00926FB2">
        <w:rPr>
          <w:lang w:eastAsia="en-US"/>
        </w:rPr>
        <w:t>унок</w:t>
      </w:r>
      <w:r w:rsidRPr="00926FB2">
        <w:rPr>
          <w:lang w:eastAsia="en-US"/>
        </w:rPr>
        <w:t xml:space="preserve"> 4.5б). </w:t>
      </w:r>
      <w:r w:rsidR="00964368" w:rsidRPr="00926FB2">
        <w:rPr>
          <w:lang w:eastAsia="en-US"/>
        </w:rPr>
        <w:t>Полученный при распаде метан, а также метан, адсорбированный в порах угольного пласта, движется по трещинам и доходит до скважины.</w:t>
      </w:r>
    </w:p>
    <w:p w14:paraId="004E64E2" w14:textId="77777777" w:rsidR="00121F3E" w:rsidRPr="00926FB2" w:rsidRDefault="00121F3E" w:rsidP="00B506E7">
      <w:pPr>
        <w:ind w:firstLine="567"/>
        <w:jc w:val="both"/>
      </w:pPr>
    </w:p>
    <w:tbl>
      <w:tblPr>
        <w:tblW w:w="0" w:type="auto"/>
        <w:jc w:val="center"/>
        <w:tblLayout w:type="fixed"/>
        <w:tblLook w:val="01E0" w:firstRow="1" w:lastRow="1" w:firstColumn="1" w:lastColumn="1" w:noHBand="0" w:noVBand="0"/>
      </w:tblPr>
      <w:tblGrid>
        <w:gridCol w:w="5220"/>
        <w:gridCol w:w="4243"/>
      </w:tblGrid>
      <w:tr w:rsidR="009D56E2" w:rsidRPr="00926FB2" w14:paraId="65976D4D" w14:textId="77777777" w:rsidTr="00121F3E">
        <w:trPr>
          <w:jc w:val="center"/>
        </w:trPr>
        <w:tc>
          <w:tcPr>
            <w:tcW w:w="5220" w:type="dxa"/>
          </w:tcPr>
          <w:p w14:paraId="5A80DA09" w14:textId="77777777" w:rsidR="00121F3E" w:rsidRPr="00926FB2" w:rsidRDefault="00121F3E" w:rsidP="00B506E7">
            <w:pPr>
              <w:widowControl w:val="0"/>
              <w:autoSpaceDE w:val="0"/>
              <w:autoSpaceDN w:val="0"/>
              <w:adjustRightInd w:val="0"/>
              <w:ind w:right="-6"/>
              <w:jc w:val="both"/>
              <w:rPr>
                <w:lang w:val="en-US" w:eastAsia="en-US"/>
              </w:rPr>
            </w:pPr>
            <w:r w:rsidRPr="00926FB2">
              <w:object w:dxaOrig="17656" w:dyaOrig="15411" w14:anchorId="28A6150B">
                <v:shape id="_x0000_i1029" type="#_x0000_t75" style="width:245.25pt;height:3in" o:ole="">
                  <v:imagedata r:id="rId90" o:title=""/>
                </v:shape>
                <o:OLEObject Type="Embed" ProgID="CorelDraw.Graphic.13" ShapeID="_x0000_i1029" DrawAspect="Content" ObjectID="_1731759622" r:id="rId91"/>
              </w:object>
            </w:r>
          </w:p>
        </w:tc>
        <w:tc>
          <w:tcPr>
            <w:tcW w:w="4243" w:type="dxa"/>
          </w:tcPr>
          <w:p w14:paraId="1C39845C" w14:textId="77777777" w:rsidR="00121F3E" w:rsidRPr="00926FB2" w:rsidRDefault="00121F3E" w:rsidP="00B506E7">
            <w:pPr>
              <w:widowControl w:val="0"/>
              <w:autoSpaceDE w:val="0"/>
              <w:autoSpaceDN w:val="0"/>
              <w:adjustRightInd w:val="0"/>
              <w:ind w:left="-108" w:right="-6"/>
              <w:jc w:val="both"/>
              <w:rPr>
                <w:lang w:val="en-US" w:eastAsia="en-US"/>
              </w:rPr>
            </w:pPr>
            <w:r w:rsidRPr="00926FB2">
              <w:object w:dxaOrig="15401" w:dyaOrig="14119" w14:anchorId="06820797">
                <v:shape id="_x0000_i1030" type="#_x0000_t75" style="width:195pt;height:3in" o:ole="">
                  <v:imagedata r:id="rId92" o:title=""/>
                </v:shape>
                <o:OLEObject Type="Embed" ProgID="CorelDraw.Graphic.13" ShapeID="_x0000_i1030" DrawAspect="Content" ObjectID="_1731759623" r:id="rId93"/>
              </w:object>
            </w:r>
          </w:p>
        </w:tc>
      </w:tr>
      <w:tr w:rsidR="009D56E2" w:rsidRPr="00926FB2" w14:paraId="5999166F" w14:textId="77777777" w:rsidTr="00121F3E">
        <w:trPr>
          <w:jc w:val="center"/>
        </w:trPr>
        <w:tc>
          <w:tcPr>
            <w:tcW w:w="5220" w:type="dxa"/>
          </w:tcPr>
          <w:p w14:paraId="7D48FF6E" w14:textId="77777777" w:rsidR="00121F3E" w:rsidRPr="00926FB2" w:rsidRDefault="00121F3E" w:rsidP="00B506E7">
            <w:pPr>
              <w:widowControl w:val="0"/>
              <w:autoSpaceDE w:val="0"/>
              <w:autoSpaceDN w:val="0"/>
              <w:adjustRightInd w:val="0"/>
              <w:ind w:right="-6"/>
              <w:jc w:val="center"/>
              <w:rPr>
                <w:lang w:eastAsia="en-US"/>
              </w:rPr>
            </w:pPr>
            <w:r w:rsidRPr="00926FB2">
              <w:rPr>
                <w:lang w:eastAsia="en-US"/>
              </w:rPr>
              <w:t>а) энергии активации молекул угольного вещества</w:t>
            </w:r>
          </w:p>
        </w:tc>
        <w:tc>
          <w:tcPr>
            <w:tcW w:w="4243" w:type="dxa"/>
          </w:tcPr>
          <w:p w14:paraId="747C24B4" w14:textId="77777777" w:rsidR="00121F3E" w:rsidRPr="00926FB2" w:rsidRDefault="00121F3E" w:rsidP="00B506E7">
            <w:pPr>
              <w:widowControl w:val="0"/>
              <w:autoSpaceDE w:val="0"/>
              <w:autoSpaceDN w:val="0"/>
              <w:adjustRightInd w:val="0"/>
              <w:ind w:right="-6"/>
              <w:jc w:val="center"/>
              <w:rPr>
                <w:lang w:eastAsia="en-US"/>
              </w:rPr>
            </w:pPr>
            <w:r w:rsidRPr="00926FB2">
              <w:rPr>
                <w:lang w:eastAsia="en-US"/>
              </w:rPr>
              <w:t>б) функция газовыделения из угольного вещества</w:t>
            </w:r>
          </w:p>
        </w:tc>
      </w:tr>
      <w:tr w:rsidR="00121F3E" w:rsidRPr="00926FB2" w14:paraId="7084A162" w14:textId="77777777" w:rsidTr="00121F3E">
        <w:trPr>
          <w:jc w:val="center"/>
        </w:trPr>
        <w:tc>
          <w:tcPr>
            <w:tcW w:w="9463" w:type="dxa"/>
            <w:gridSpan w:val="2"/>
          </w:tcPr>
          <w:p w14:paraId="60FE82B4" w14:textId="77777777" w:rsidR="00121F3E" w:rsidRPr="00926FB2" w:rsidRDefault="00121F3E" w:rsidP="00B506E7">
            <w:pPr>
              <w:widowControl w:val="0"/>
              <w:autoSpaceDE w:val="0"/>
              <w:autoSpaceDN w:val="0"/>
              <w:adjustRightInd w:val="0"/>
              <w:ind w:right="-6"/>
              <w:jc w:val="center"/>
              <w:rPr>
                <w:lang w:eastAsia="en-US"/>
              </w:rPr>
            </w:pPr>
          </w:p>
          <w:p w14:paraId="1EE92030" w14:textId="77777777" w:rsidR="00121F3E" w:rsidRPr="00926FB2" w:rsidRDefault="00121F3E" w:rsidP="00B506E7">
            <w:pPr>
              <w:widowControl w:val="0"/>
              <w:autoSpaceDE w:val="0"/>
              <w:autoSpaceDN w:val="0"/>
              <w:adjustRightInd w:val="0"/>
              <w:ind w:right="-6"/>
              <w:jc w:val="center"/>
              <w:rPr>
                <w:lang w:eastAsia="en-US"/>
              </w:rPr>
            </w:pPr>
            <w:r w:rsidRPr="00926FB2">
              <w:rPr>
                <w:lang w:eastAsia="en-US"/>
              </w:rPr>
              <w:t>Рисунок 4.4</w:t>
            </w:r>
            <w:r w:rsidR="00964368" w:rsidRPr="00926FB2">
              <w:rPr>
                <w:lang w:eastAsia="en-US"/>
              </w:rPr>
              <w:t xml:space="preserve"> - </w:t>
            </w:r>
            <w:r w:rsidRPr="00926FB2">
              <w:rPr>
                <w:lang w:eastAsia="en-US"/>
              </w:rPr>
              <w:t>Схематическое представление о распределении активационная энергия деструкции системы «уголь+метан»</w:t>
            </w:r>
            <w:r w:rsidR="00E70C45" w:rsidRPr="00926FB2">
              <w:rPr>
                <w:lang w:eastAsia="en-US"/>
              </w:rPr>
              <w:t xml:space="preserve"> </w:t>
            </w:r>
            <w:r w:rsidRPr="00926FB2">
              <w:rPr>
                <w:lang w:eastAsia="en-US"/>
              </w:rPr>
              <w:t xml:space="preserve">и температурная зависимость газовыделения </w:t>
            </w:r>
          </w:p>
        </w:tc>
      </w:tr>
    </w:tbl>
    <w:p w14:paraId="2B30258A" w14:textId="77777777" w:rsidR="00121F3E" w:rsidRPr="00926FB2" w:rsidRDefault="00121F3E" w:rsidP="00B506E7">
      <w:pPr>
        <w:pStyle w:val="paragraph"/>
        <w:tabs>
          <w:tab w:val="left" w:pos="9355"/>
        </w:tabs>
        <w:spacing w:before="0" w:after="0"/>
        <w:ind w:left="0" w:right="-6"/>
        <w:rPr>
          <w:sz w:val="28"/>
          <w:szCs w:val="28"/>
        </w:rPr>
      </w:pPr>
    </w:p>
    <w:p w14:paraId="711CD933" w14:textId="77777777" w:rsidR="00121F3E" w:rsidRPr="00926FB2" w:rsidRDefault="00121F3E" w:rsidP="00B506E7">
      <w:pPr>
        <w:pStyle w:val="paragraph"/>
        <w:spacing w:before="0" w:after="0"/>
        <w:ind w:left="0" w:right="-5" w:firstLine="709"/>
        <w:rPr>
          <w:sz w:val="28"/>
          <w:szCs w:val="28"/>
        </w:rPr>
      </w:pPr>
      <w:r w:rsidRPr="00926FB2">
        <w:rPr>
          <w:sz w:val="28"/>
          <w:szCs w:val="28"/>
        </w:rPr>
        <w:t xml:space="preserve">Установлено, что температура начала появления летучих веществ при нагреве различных видов гумусовых углевеществ закономерно возрастает в ряду: бурый уголь </w:t>
      </w:r>
      <w:r w:rsidRPr="00926FB2">
        <w:rPr>
          <w:sz w:val="28"/>
          <w:szCs w:val="28"/>
        </w:rPr>
        <w:sym w:font="Symbol" w:char="F0AE"/>
      </w:r>
      <w:r w:rsidRPr="00926FB2">
        <w:rPr>
          <w:sz w:val="28"/>
          <w:szCs w:val="28"/>
        </w:rPr>
        <w:t xml:space="preserve"> каменный уголь </w:t>
      </w:r>
      <w:r w:rsidRPr="00926FB2">
        <w:rPr>
          <w:sz w:val="28"/>
          <w:szCs w:val="28"/>
        </w:rPr>
        <w:sym w:font="Symbol" w:char="F0AE"/>
      </w:r>
      <w:r w:rsidRPr="00926FB2">
        <w:rPr>
          <w:sz w:val="28"/>
          <w:szCs w:val="28"/>
        </w:rPr>
        <w:t xml:space="preserve"> антрацит. На результат выделения метана влияет скорость нагрева в условиях термодекструкции и температура угля. Все это приводит к максимуму выделения метана из угля.</w:t>
      </w:r>
    </w:p>
    <w:p w14:paraId="7AC570F6" w14:textId="77777777" w:rsidR="00121F3E" w:rsidRPr="00926FB2" w:rsidRDefault="00121F3E" w:rsidP="00B506E7">
      <w:pPr>
        <w:pStyle w:val="paragraph"/>
        <w:spacing w:before="0" w:after="0"/>
        <w:ind w:left="0" w:right="-5" w:firstLine="709"/>
        <w:rPr>
          <w:sz w:val="28"/>
          <w:szCs w:val="28"/>
        </w:rPr>
      </w:pPr>
      <w:r w:rsidRPr="00926FB2">
        <w:rPr>
          <w:sz w:val="28"/>
          <w:szCs w:val="28"/>
        </w:rPr>
        <w:t xml:space="preserve">На ход и результаты газовыделения из углей большое влияние оказывает скорость их нагревания при термической деструкции: с увеличением скорости нагревания угля температура </w:t>
      </w:r>
      <w:r w:rsidR="00964368" w:rsidRPr="00926FB2">
        <w:rPr>
          <w:sz w:val="28"/>
          <w:szCs w:val="28"/>
        </w:rPr>
        <w:t>начала,</w:t>
      </w:r>
      <w:r w:rsidRPr="00926FB2">
        <w:rPr>
          <w:sz w:val="28"/>
          <w:szCs w:val="28"/>
        </w:rPr>
        <w:t xml:space="preserve"> и </w:t>
      </w:r>
      <w:r w:rsidR="00964368" w:rsidRPr="00926FB2">
        <w:rPr>
          <w:sz w:val="28"/>
          <w:szCs w:val="28"/>
        </w:rPr>
        <w:t xml:space="preserve">температура </w:t>
      </w:r>
      <w:r w:rsidRPr="00926FB2">
        <w:rPr>
          <w:sz w:val="28"/>
          <w:szCs w:val="28"/>
        </w:rPr>
        <w:t>макс</w:t>
      </w:r>
      <w:r w:rsidR="00E70C45" w:rsidRPr="00926FB2">
        <w:rPr>
          <w:sz w:val="28"/>
          <w:szCs w:val="28"/>
        </w:rPr>
        <w:t>имума газовыделения повышается.</w:t>
      </w:r>
    </w:p>
    <w:p w14:paraId="038B7BE4" w14:textId="77777777" w:rsidR="003A6F85" w:rsidRPr="00926FB2" w:rsidRDefault="003A6F85" w:rsidP="00B506E7">
      <w:pPr>
        <w:pStyle w:val="paragraph"/>
        <w:spacing w:before="0" w:after="0"/>
        <w:ind w:left="0" w:right="-5" w:firstLine="709"/>
        <w:rPr>
          <w:sz w:val="28"/>
          <w:szCs w:val="28"/>
        </w:rPr>
      </w:pPr>
      <w:r w:rsidRPr="00926FB2">
        <w:rPr>
          <w:sz w:val="28"/>
          <w:szCs w:val="28"/>
        </w:rPr>
        <w:t xml:space="preserve">Кинетику реакции </w:t>
      </w:r>
      <w:r w:rsidR="007445BB" w:rsidRPr="00926FB2">
        <w:rPr>
          <w:sz w:val="28"/>
          <w:szCs w:val="28"/>
        </w:rPr>
        <w:t xml:space="preserve">распада углеметана под действием температуры </w:t>
      </w:r>
      <w:r w:rsidRPr="00926FB2">
        <w:rPr>
          <w:sz w:val="28"/>
          <w:szCs w:val="28"/>
        </w:rPr>
        <w:t>можно описать формулой:</w:t>
      </w:r>
    </w:p>
    <w:p w14:paraId="191C8A4F" w14:textId="75679F42" w:rsidR="003A6F85" w:rsidRPr="00926FB2" w:rsidRDefault="00B21D99" w:rsidP="00B506E7">
      <w:pPr>
        <w:ind w:left="2832" w:firstLine="708"/>
        <w:jc w:val="right"/>
      </w:pPr>
      <m:oMath>
        <m:r>
          <m:rPr>
            <m:sty m:val="p"/>
          </m:rPr>
          <w:rPr>
            <w:rFonts w:ascii="Cambria Math" w:hAnsi="Cambria Math"/>
          </w:rPr>
          <m:t>-</m:t>
        </m:r>
        <m:f>
          <m:fPr>
            <m:ctrlPr>
              <w:rPr>
                <w:rFonts w:ascii="Cambria Math" w:hAnsi="Cambria Math"/>
              </w:rPr>
            </m:ctrlPr>
          </m:fPr>
          <m:num>
            <m:r>
              <m:rPr>
                <m:sty m:val="p"/>
              </m:rPr>
              <w:rPr>
                <w:rFonts w:ascii="Cambria Math" w:hAnsi="Cambria Math"/>
              </w:rPr>
              <m:t>dc</m:t>
            </m:r>
          </m:num>
          <m:den>
            <m:r>
              <m:rPr>
                <m:sty m:val="p"/>
              </m:rPr>
              <w:rPr>
                <w:rFonts w:ascii="Cambria Math" w:hAnsi="Cambria Math"/>
              </w:rPr>
              <m:t>dτ</m:t>
            </m:r>
          </m:den>
        </m:f>
        <m:r>
          <m:rPr>
            <m:sty m:val="p"/>
          </m:rPr>
          <w:rPr>
            <w:rFonts w:ascii="Cambria Math" w:hAnsi="Cambria Math"/>
          </w:rPr>
          <m:t>=k</m:t>
        </m:r>
        <m:sSup>
          <m:sSupPr>
            <m:ctrlPr>
              <w:rPr>
                <w:rFonts w:ascii="Cambria Math" w:hAnsi="Cambria Math"/>
              </w:rPr>
            </m:ctrlPr>
          </m:sSupPr>
          <m:e>
            <m:r>
              <m:rPr>
                <m:sty m:val="p"/>
              </m:rPr>
              <w:rPr>
                <w:rFonts w:ascii="Cambria Math" w:hAnsi="Cambria Math"/>
              </w:rPr>
              <m:t>c</m:t>
            </m:r>
          </m:e>
          <m:sup>
            <m:r>
              <m:rPr>
                <m:sty m:val="p"/>
              </m:rPr>
              <w:rPr>
                <w:rFonts w:ascii="Cambria Math" w:hAnsi="Cambria Math"/>
              </w:rPr>
              <m:t>n</m:t>
            </m:r>
          </m:sup>
        </m:sSup>
        <m:r>
          <m:rPr>
            <m:sty m:val="p"/>
          </m:rPr>
          <w:rPr>
            <w:rFonts w:ascii="Cambria Math" w:hAnsi="Cambria Math"/>
          </w:rPr>
          <m:t>,</m:t>
        </m:r>
      </m:oMath>
      <w:r w:rsidR="00964368" w:rsidRPr="00926FB2">
        <w:t xml:space="preserve">      </w:t>
      </w:r>
      <w:r w:rsidR="003C7F57" w:rsidRPr="00926FB2">
        <w:t xml:space="preserve">      </w:t>
      </w:r>
      <w:r w:rsidR="00964368" w:rsidRPr="00926FB2">
        <w:t xml:space="preserve">                                            </w:t>
      </w:r>
      <w:r w:rsidR="003A6F85" w:rsidRPr="00926FB2">
        <w:t>(4.8)</w:t>
      </w:r>
    </w:p>
    <w:p w14:paraId="76F2C02E" w14:textId="77777777" w:rsidR="00964368" w:rsidRPr="00926FB2" w:rsidRDefault="00964368" w:rsidP="00B506E7">
      <w:pPr>
        <w:ind w:left="2832" w:firstLine="708"/>
        <w:jc w:val="right"/>
        <w:rPr>
          <w:b/>
        </w:rPr>
      </w:pPr>
    </w:p>
    <w:p w14:paraId="59C3897D" w14:textId="4B2E48CB" w:rsidR="003A6F85" w:rsidRPr="00926FB2" w:rsidRDefault="003A6F85" w:rsidP="00B506E7">
      <w:pPr>
        <w:pStyle w:val="ab"/>
        <w:spacing w:before="0" w:beforeAutospacing="0" w:after="0" w:afterAutospacing="0"/>
        <w:rPr>
          <w:sz w:val="28"/>
          <w:szCs w:val="28"/>
        </w:rPr>
      </w:pPr>
      <w:r w:rsidRPr="00926FB2">
        <w:rPr>
          <w:rStyle w:val="af4"/>
          <w:i w:val="0"/>
          <w:iCs w:val="0"/>
          <w:sz w:val="28"/>
          <w:szCs w:val="28"/>
        </w:rPr>
        <w:t>где</w:t>
      </w:r>
      <w:r w:rsidR="004D6FFE" w:rsidRPr="00926FB2">
        <w:rPr>
          <w:rStyle w:val="af4"/>
          <w:i w:val="0"/>
          <w:iCs w:val="0"/>
          <w:sz w:val="28"/>
          <w:szCs w:val="28"/>
        </w:rPr>
        <w:tab/>
      </w:r>
      <m:oMath>
        <m:r>
          <w:rPr>
            <w:rFonts w:ascii="Cambria Math" w:hAnsi="Cambria Math"/>
          </w:rPr>
          <m:t>k</m:t>
        </m:r>
      </m:oMath>
      <w:r w:rsidRPr="00926FB2">
        <w:rPr>
          <w:sz w:val="28"/>
          <w:szCs w:val="28"/>
        </w:rPr>
        <w:t xml:space="preserve"> – константа скорости; </w:t>
      </w:r>
      <m:oMath>
        <m:r>
          <m:rPr>
            <m:sty m:val="p"/>
          </m:rPr>
          <w:rPr>
            <w:rStyle w:val="af4"/>
            <w:rFonts w:ascii="Cambria Math" w:hAnsi="Cambria Math"/>
            <w:sz w:val="28"/>
            <w:szCs w:val="28"/>
          </w:rPr>
          <m:t>n</m:t>
        </m:r>
      </m:oMath>
      <w:r w:rsidRPr="00926FB2">
        <w:rPr>
          <w:sz w:val="28"/>
          <w:szCs w:val="28"/>
        </w:rPr>
        <w:t xml:space="preserve"> – порядок реакции; </w:t>
      </w:r>
      <m:oMath>
        <m:r>
          <w:rPr>
            <w:rFonts w:ascii="Cambria Math" w:hAnsi="Cambria Math"/>
            <w:sz w:val="28"/>
            <w:szCs w:val="28"/>
          </w:rPr>
          <m:t>τ</m:t>
        </m:r>
      </m:oMath>
      <w:r w:rsidRPr="00926FB2">
        <w:rPr>
          <w:sz w:val="28"/>
          <w:szCs w:val="28"/>
        </w:rPr>
        <w:t xml:space="preserve"> – время.</w:t>
      </w:r>
    </w:p>
    <w:p w14:paraId="3D7E6617" w14:textId="77777777" w:rsidR="003A6F85" w:rsidRPr="00926FB2" w:rsidRDefault="003A6F85" w:rsidP="00B506E7">
      <w:pPr>
        <w:ind w:firstLine="709"/>
        <w:jc w:val="both"/>
      </w:pPr>
      <w:r w:rsidRPr="00926FB2">
        <w:t xml:space="preserve">Константа </w:t>
      </w:r>
      <w:r w:rsidR="007445BB" w:rsidRPr="00926FB2">
        <w:t xml:space="preserve">скорости </w:t>
      </w:r>
      <w:r w:rsidRPr="00926FB2">
        <w:t>связана с температурой и выражается законом Аррениуса:</w:t>
      </w:r>
    </w:p>
    <w:p w14:paraId="351F467D" w14:textId="77777777" w:rsidR="00964368" w:rsidRPr="00926FB2" w:rsidRDefault="00964368" w:rsidP="00B506E7">
      <w:pPr>
        <w:ind w:firstLine="567"/>
        <w:jc w:val="both"/>
        <w:rPr>
          <w:b/>
        </w:rPr>
      </w:pPr>
    </w:p>
    <w:p w14:paraId="0BE003DA" w14:textId="6E859488" w:rsidR="003A6F85" w:rsidRPr="00926FB2" w:rsidRDefault="00B21D99" w:rsidP="00B506E7">
      <w:pPr>
        <w:ind w:left="3540"/>
        <w:jc w:val="right"/>
        <w:rPr>
          <w:lang w:eastAsia="en-US"/>
        </w:rPr>
      </w:pPr>
      <m:oMath>
        <m:r>
          <m:rPr>
            <m:sty m:val="p"/>
          </m:rPr>
          <w:rPr>
            <w:rFonts w:ascii="Cambria Math" w:hAnsi="Cambria Math"/>
            <w:lang w:eastAsia="en-US"/>
          </w:rPr>
          <m:t>k=</m:t>
        </m:r>
        <m:sSub>
          <m:sSubPr>
            <m:ctrlPr>
              <w:rPr>
                <w:rFonts w:ascii="Cambria Math" w:hAnsi="Cambria Math"/>
                <w:iCs/>
                <w:lang w:eastAsia="en-US"/>
              </w:rPr>
            </m:ctrlPr>
          </m:sSubPr>
          <m:e>
            <m:r>
              <m:rPr>
                <m:sty m:val="p"/>
              </m:rPr>
              <w:rPr>
                <w:rFonts w:ascii="Cambria Math" w:hAnsi="Cambria Math"/>
                <w:lang w:eastAsia="en-US"/>
              </w:rPr>
              <m:t>k</m:t>
            </m:r>
          </m:e>
          <m:sub>
            <m:r>
              <m:rPr>
                <m:sty m:val="p"/>
              </m:rPr>
              <w:rPr>
                <w:rFonts w:ascii="Cambria Math" w:hAnsi="Cambria Math"/>
                <w:lang w:eastAsia="en-US"/>
              </w:rPr>
              <m:t>0</m:t>
            </m:r>
          </m:sub>
        </m:sSub>
        <m:r>
          <m:rPr>
            <m:sty m:val="p"/>
          </m:rPr>
          <w:rPr>
            <w:rFonts w:ascii="Cambria Math" w:hAnsi="Cambria Math"/>
            <w:lang w:eastAsia="en-US"/>
          </w:rPr>
          <m:t>⋅</m:t>
        </m:r>
        <m:sSup>
          <m:sSupPr>
            <m:ctrlPr>
              <w:rPr>
                <w:rFonts w:ascii="Cambria Math" w:hAnsi="Cambria Math"/>
                <w:iCs/>
                <w:lang w:eastAsia="en-US"/>
              </w:rPr>
            </m:ctrlPr>
          </m:sSupPr>
          <m:e>
            <m:r>
              <m:rPr>
                <m:sty m:val="p"/>
              </m:rPr>
              <w:rPr>
                <w:rFonts w:ascii="Cambria Math" w:hAnsi="Cambria Math"/>
                <w:lang w:eastAsia="en-US"/>
              </w:rPr>
              <m:t>e</m:t>
            </m:r>
          </m:e>
          <m:sup>
            <m:r>
              <m:rPr>
                <m:sty m:val="p"/>
              </m:rPr>
              <w:rPr>
                <w:rFonts w:ascii="Cambria Math" w:hAnsi="Cambria Math"/>
                <w:lang w:eastAsia="en-US"/>
              </w:rPr>
              <m:t>-</m:t>
            </m:r>
            <m:f>
              <m:fPr>
                <m:ctrlPr>
                  <w:rPr>
                    <w:rFonts w:ascii="Cambria Math" w:hAnsi="Cambria Math"/>
                    <w:iCs/>
                    <w:lang w:eastAsia="en-US"/>
                  </w:rPr>
                </m:ctrlPr>
              </m:fPr>
              <m:num>
                <m:r>
                  <m:rPr>
                    <m:sty m:val="p"/>
                  </m:rPr>
                  <w:rPr>
                    <w:rFonts w:ascii="Cambria Math" w:hAnsi="Cambria Math"/>
                    <w:lang w:eastAsia="en-US"/>
                  </w:rPr>
                  <m:t>E</m:t>
                </m:r>
              </m:num>
              <m:den>
                <m:r>
                  <m:rPr>
                    <m:sty m:val="p"/>
                  </m:rPr>
                  <w:rPr>
                    <w:rFonts w:ascii="Cambria Math" w:hAnsi="Cambria Math"/>
                    <w:lang w:eastAsia="en-US"/>
                  </w:rPr>
                  <m:t>RT</m:t>
                </m:r>
              </m:den>
            </m:f>
          </m:sup>
        </m:sSup>
      </m:oMath>
      <w:r w:rsidR="00722B3B" w:rsidRPr="00926FB2">
        <w:rPr>
          <w:lang w:eastAsia="en-US"/>
        </w:rPr>
        <w:t xml:space="preserve">, </w:t>
      </w:r>
      <w:r w:rsidR="00964368" w:rsidRPr="00926FB2">
        <w:rPr>
          <w:lang w:eastAsia="en-US"/>
        </w:rPr>
        <w:t xml:space="preserve">       </w:t>
      </w:r>
      <w:r w:rsidR="003C7F57" w:rsidRPr="00926FB2">
        <w:rPr>
          <w:lang w:eastAsia="en-US"/>
        </w:rPr>
        <w:t xml:space="preserve">      </w:t>
      </w:r>
      <w:r w:rsidR="00964368" w:rsidRPr="00926FB2">
        <w:rPr>
          <w:lang w:eastAsia="en-US"/>
        </w:rPr>
        <w:t xml:space="preserve">                                        </w:t>
      </w:r>
      <w:r w:rsidR="003A6F85" w:rsidRPr="00926FB2">
        <w:rPr>
          <w:lang w:eastAsia="en-US"/>
        </w:rPr>
        <w:t>(4.9)</w:t>
      </w:r>
    </w:p>
    <w:p w14:paraId="2C007EE4" w14:textId="77777777" w:rsidR="00964368" w:rsidRPr="00926FB2" w:rsidRDefault="00964368" w:rsidP="00B506E7">
      <w:pPr>
        <w:ind w:left="3540"/>
        <w:jc w:val="right"/>
        <w:rPr>
          <w:b/>
        </w:rPr>
      </w:pPr>
    </w:p>
    <w:p w14:paraId="2A10A940" w14:textId="07755EE9" w:rsidR="003A6F85" w:rsidRPr="00926FB2" w:rsidRDefault="003A6F85" w:rsidP="00B506E7">
      <w:pPr>
        <w:pStyle w:val="ab"/>
        <w:spacing w:before="0" w:beforeAutospacing="0" w:after="0" w:afterAutospacing="0"/>
        <w:jc w:val="both"/>
        <w:rPr>
          <w:sz w:val="28"/>
          <w:szCs w:val="28"/>
        </w:rPr>
      </w:pPr>
      <w:r w:rsidRPr="00926FB2">
        <w:rPr>
          <w:rStyle w:val="af4"/>
          <w:i w:val="0"/>
          <w:iCs w:val="0"/>
          <w:sz w:val="28"/>
          <w:szCs w:val="28"/>
        </w:rPr>
        <w:t>где</w:t>
      </w:r>
      <w:r w:rsidR="004D6FFE" w:rsidRPr="00926FB2">
        <w:rPr>
          <w:rStyle w:val="af4"/>
          <w:i w:val="0"/>
          <w:iCs w:val="0"/>
          <w:sz w:val="28"/>
          <w:szCs w:val="28"/>
        </w:rPr>
        <w:tab/>
      </w:r>
      <m:oMath>
        <m:r>
          <m:rPr>
            <m:sty m:val="p"/>
          </m:rPr>
          <w:rPr>
            <w:rStyle w:val="af4"/>
            <w:rFonts w:ascii="Cambria Math" w:hAnsi="Cambria Math"/>
            <w:sz w:val="28"/>
            <w:szCs w:val="28"/>
          </w:rPr>
          <m:t>Е</m:t>
        </m:r>
      </m:oMath>
      <w:r w:rsidRPr="00926FB2">
        <w:rPr>
          <w:sz w:val="28"/>
          <w:szCs w:val="28"/>
        </w:rPr>
        <w:t xml:space="preserve"> – энергия активации; </w:t>
      </w:r>
      <m:oMath>
        <m:sSub>
          <m:sSubPr>
            <m:ctrlPr>
              <w:rPr>
                <w:rFonts w:ascii="Cambria Math" w:hAnsi="Cambria Math"/>
                <w:lang w:eastAsia="en-US"/>
              </w:rPr>
            </m:ctrlPr>
          </m:sSubPr>
          <m:e>
            <m:r>
              <w:rPr>
                <w:rFonts w:ascii="Cambria Math" w:hAnsi="Cambria Math"/>
                <w:lang w:eastAsia="en-US"/>
              </w:rPr>
              <m:t>k</m:t>
            </m:r>
          </m:e>
          <m:sub>
            <m:r>
              <m:rPr>
                <m:sty m:val="p"/>
              </m:rPr>
              <w:rPr>
                <w:rFonts w:ascii="Cambria Math" w:hAnsi="Cambria Math"/>
                <w:lang w:eastAsia="en-US"/>
              </w:rPr>
              <m:t>0</m:t>
            </m:r>
          </m:sub>
        </m:sSub>
      </m:oMath>
      <w:r w:rsidRPr="00926FB2">
        <w:rPr>
          <w:sz w:val="28"/>
          <w:szCs w:val="28"/>
        </w:rPr>
        <w:t xml:space="preserve"> – предэкспоненциальный множитель; </w:t>
      </w:r>
      <m:oMath>
        <m:r>
          <m:rPr>
            <m:sty m:val="p"/>
          </m:rPr>
          <w:rPr>
            <w:rStyle w:val="af4"/>
            <w:rFonts w:ascii="Cambria Math" w:hAnsi="Cambria Math"/>
            <w:sz w:val="28"/>
            <w:szCs w:val="28"/>
          </w:rPr>
          <m:t>Т</m:t>
        </m:r>
      </m:oMath>
      <w:r w:rsidRPr="00926FB2">
        <w:rPr>
          <w:sz w:val="28"/>
          <w:szCs w:val="28"/>
        </w:rPr>
        <w:t xml:space="preserve"> – температура эксперимента.</w:t>
      </w:r>
    </w:p>
    <w:p w14:paraId="3CC6B9B5" w14:textId="77777777" w:rsidR="004D6FFE" w:rsidRPr="00926FB2" w:rsidRDefault="004D6FFE" w:rsidP="00B506E7">
      <w:pPr>
        <w:pStyle w:val="ab"/>
        <w:spacing w:before="0" w:beforeAutospacing="0" w:after="0" w:afterAutospacing="0"/>
        <w:jc w:val="both"/>
        <w:rPr>
          <w:sz w:val="28"/>
          <w:szCs w:val="28"/>
        </w:rPr>
      </w:pPr>
    </w:p>
    <w:tbl>
      <w:tblPr>
        <w:tblW w:w="0" w:type="auto"/>
        <w:tblInd w:w="108" w:type="dxa"/>
        <w:tblLook w:val="01E0" w:firstRow="1" w:lastRow="1" w:firstColumn="1" w:lastColumn="1" w:noHBand="0" w:noVBand="0"/>
      </w:tblPr>
      <w:tblGrid>
        <w:gridCol w:w="4677"/>
        <w:gridCol w:w="4679"/>
      </w:tblGrid>
      <w:tr w:rsidR="009D56E2" w:rsidRPr="00926FB2" w14:paraId="2CCE990B" w14:textId="77777777" w:rsidTr="00121F3E">
        <w:tc>
          <w:tcPr>
            <w:tcW w:w="4677" w:type="dxa"/>
            <w:shd w:val="clear" w:color="auto" w:fill="auto"/>
          </w:tcPr>
          <w:p w14:paraId="5C39CD79" w14:textId="77777777" w:rsidR="00121F3E" w:rsidRPr="00926FB2" w:rsidRDefault="00121F3E" w:rsidP="00B506E7">
            <w:pPr>
              <w:ind w:right="-6"/>
              <w:jc w:val="center"/>
            </w:pPr>
            <w:r w:rsidRPr="00926FB2">
              <w:object w:dxaOrig="17229" w:dyaOrig="14356" w14:anchorId="4569CEFF">
                <v:shape id="_x0000_i1031" type="#_x0000_t75" style="width:201pt;height:166.5pt" o:ole="">
                  <v:imagedata r:id="rId94" o:title=""/>
                </v:shape>
                <o:OLEObject Type="Embed" ProgID="CorelDraw.Graphic.13" ShapeID="_x0000_i1031" DrawAspect="Content" ObjectID="_1731759624" r:id="rId95"/>
              </w:object>
            </w:r>
          </w:p>
          <w:p w14:paraId="308C70E7" w14:textId="77777777" w:rsidR="00121F3E" w:rsidRPr="00926FB2" w:rsidRDefault="00121F3E" w:rsidP="00B506E7">
            <w:pPr>
              <w:ind w:right="-6"/>
              <w:jc w:val="center"/>
            </w:pPr>
            <w:r w:rsidRPr="00926FB2">
              <w:t>а)</w:t>
            </w:r>
          </w:p>
        </w:tc>
        <w:tc>
          <w:tcPr>
            <w:tcW w:w="4679" w:type="dxa"/>
            <w:shd w:val="clear" w:color="auto" w:fill="auto"/>
          </w:tcPr>
          <w:p w14:paraId="16D40E82" w14:textId="77777777" w:rsidR="00121F3E" w:rsidRPr="00926FB2" w:rsidRDefault="00836185" w:rsidP="00B506E7">
            <w:pPr>
              <w:ind w:right="-6"/>
              <w:jc w:val="center"/>
            </w:pPr>
            <w:r w:rsidRPr="00926FB2">
              <w:rPr>
                <w:noProof/>
              </w:rPr>
              <w:drawing>
                <wp:inline distT="0" distB="0" distL="0" distR="0" wp14:anchorId="0736EDBF" wp14:editId="614B7B72">
                  <wp:extent cx="2401570" cy="210693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96" cstate="print">
                            <a:lum contrast="18000"/>
                            <a:extLst>
                              <a:ext uri="{28A0092B-C50C-407E-A947-70E740481C1C}">
                                <a14:useLocalDpi xmlns:a14="http://schemas.microsoft.com/office/drawing/2010/main" val="0"/>
                              </a:ext>
                            </a:extLst>
                          </a:blip>
                          <a:srcRect/>
                          <a:stretch>
                            <a:fillRect/>
                          </a:stretch>
                        </pic:blipFill>
                        <pic:spPr bwMode="auto">
                          <a:xfrm>
                            <a:off x="0" y="0"/>
                            <a:ext cx="2401570" cy="2106930"/>
                          </a:xfrm>
                          <a:prstGeom prst="rect">
                            <a:avLst/>
                          </a:prstGeom>
                          <a:noFill/>
                          <a:ln>
                            <a:noFill/>
                          </a:ln>
                        </pic:spPr>
                      </pic:pic>
                    </a:graphicData>
                  </a:graphic>
                </wp:inline>
              </w:drawing>
            </w:r>
          </w:p>
          <w:p w14:paraId="603D5ABB" w14:textId="77777777" w:rsidR="00121F3E" w:rsidRPr="00926FB2" w:rsidRDefault="00121F3E" w:rsidP="00B506E7">
            <w:pPr>
              <w:ind w:right="-6"/>
              <w:jc w:val="center"/>
            </w:pPr>
            <w:r w:rsidRPr="00926FB2">
              <w:t>б)</w:t>
            </w:r>
          </w:p>
        </w:tc>
      </w:tr>
    </w:tbl>
    <w:p w14:paraId="0CD1FE0F" w14:textId="77777777" w:rsidR="00121F3E" w:rsidRPr="00926FB2" w:rsidRDefault="00121F3E" w:rsidP="00B506E7">
      <w:pPr>
        <w:ind w:firstLine="567"/>
        <w:jc w:val="both"/>
      </w:pPr>
    </w:p>
    <w:p w14:paraId="6F0C4EBA" w14:textId="77777777" w:rsidR="00121F3E" w:rsidRPr="00926FB2" w:rsidRDefault="00121F3E" w:rsidP="00B506E7">
      <w:pPr>
        <w:tabs>
          <w:tab w:val="left" w:pos="567"/>
        </w:tabs>
        <w:ind w:firstLine="567"/>
        <w:jc w:val="center"/>
        <w:rPr>
          <w:lang w:eastAsia="en-US"/>
        </w:rPr>
      </w:pPr>
      <w:r w:rsidRPr="00926FB2">
        <w:rPr>
          <w:lang w:eastAsia="en-US"/>
        </w:rPr>
        <w:t>Рисунок 4.5</w:t>
      </w:r>
      <w:r w:rsidR="00964368" w:rsidRPr="00926FB2">
        <w:rPr>
          <w:lang w:eastAsia="en-US"/>
        </w:rPr>
        <w:t xml:space="preserve"> - </w:t>
      </w:r>
      <w:r w:rsidRPr="00926FB2">
        <w:rPr>
          <w:lang w:eastAsia="en-US"/>
        </w:rPr>
        <w:t>Схематическое изображение температурной зависимости энергии активации распада углеметана (а), зависимость газовыделения от метаноносности угольного пласта (б)</w:t>
      </w:r>
    </w:p>
    <w:p w14:paraId="46352823" w14:textId="77777777" w:rsidR="00121F3E" w:rsidRPr="00926FB2" w:rsidRDefault="00121F3E" w:rsidP="00B506E7">
      <w:pPr>
        <w:ind w:firstLine="567"/>
        <w:jc w:val="both"/>
        <w:rPr>
          <w:lang w:eastAsia="en-US"/>
        </w:rPr>
      </w:pPr>
    </w:p>
    <w:p w14:paraId="00519638" w14:textId="77777777" w:rsidR="00121F3E" w:rsidRPr="00926FB2" w:rsidRDefault="00121F3E" w:rsidP="00B506E7">
      <w:pPr>
        <w:ind w:right="-6" w:firstLine="709"/>
        <w:jc w:val="both"/>
        <w:rPr>
          <w:lang w:eastAsia="en-US"/>
        </w:rPr>
      </w:pPr>
      <w:r w:rsidRPr="00926FB2">
        <w:rPr>
          <w:lang w:eastAsia="en-US"/>
        </w:rPr>
        <w:t>Скорость реакции при изотермических условиях:</w:t>
      </w:r>
    </w:p>
    <w:p w14:paraId="54FC8B1B" w14:textId="77777777" w:rsidR="007445BB" w:rsidRPr="00926FB2" w:rsidRDefault="007445BB" w:rsidP="00B506E7">
      <w:pPr>
        <w:ind w:right="-6" w:firstLine="567"/>
        <w:jc w:val="both"/>
        <w:rPr>
          <w:lang w:eastAsia="en-US"/>
        </w:rPr>
      </w:pPr>
    </w:p>
    <w:p w14:paraId="77715D74" w14:textId="6B56F1E6" w:rsidR="00121F3E" w:rsidRPr="00926FB2" w:rsidRDefault="00B21D99" w:rsidP="00B506E7">
      <w:pPr>
        <w:ind w:left="2832" w:firstLine="708"/>
        <w:jc w:val="right"/>
        <w:rPr>
          <w:lang w:eastAsia="en-US"/>
        </w:rPr>
      </w:pPr>
      <m:oMath>
        <m:r>
          <m:rPr>
            <m:sty m:val="p"/>
          </m:rPr>
          <w:rPr>
            <w:rFonts w:ascii="Cambria Math" w:hAnsi="Cambria Math"/>
            <w:lang w:eastAsia="en-US"/>
          </w:rPr>
          <m:t>-</m:t>
        </m:r>
        <m:f>
          <m:fPr>
            <m:ctrlPr>
              <w:rPr>
                <w:rFonts w:ascii="Cambria Math" w:hAnsi="Cambria Math"/>
                <w:lang w:eastAsia="en-US"/>
              </w:rPr>
            </m:ctrlPr>
          </m:fPr>
          <m:num>
            <m:r>
              <m:rPr>
                <m:sty m:val="p"/>
              </m:rPr>
              <w:rPr>
                <w:rFonts w:ascii="Cambria Math" w:hAnsi="Cambria Math"/>
                <w:lang w:eastAsia="en-US"/>
              </w:rPr>
              <m:t>dc</m:t>
            </m:r>
          </m:num>
          <m:den>
            <m:r>
              <m:rPr>
                <m:sty m:val="p"/>
              </m:rPr>
              <w:rPr>
                <w:rFonts w:ascii="Cambria Math" w:hAnsi="Cambria Math"/>
                <w:lang w:eastAsia="en-US"/>
              </w:rPr>
              <m:t>dτ</m:t>
            </m:r>
          </m:den>
        </m:f>
        <m:r>
          <m:rPr>
            <m:sty m:val="p"/>
          </m:rPr>
          <w:rPr>
            <w:rFonts w:ascii="Cambria Math" w:hAnsi="Cambria Math"/>
            <w:lang w:eastAsia="en-US"/>
          </w:rPr>
          <m:t>=</m:t>
        </m:r>
        <m:sSub>
          <m:sSubPr>
            <m:ctrlPr>
              <w:rPr>
                <w:rFonts w:ascii="Cambria Math" w:hAnsi="Cambria Math"/>
                <w:lang w:eastAsia="en-US"/>
              </w:rPr>
            </m:ctrlPr>
          </m:sSubPr>
          <m:e>
            <m:r>
              <m:rPr>
                <m:sty m:val="p"/>
              </m:rPr>
              <w:rPr>
                <w:rFonts w:ascii="Cambria Math" w:hAnsi="Cambria Math"/>
                <w:lang w:eastAsia="en-US"/>
              </w:rPr>
              <m:t>k</m:t>
            </m:r>
          </m:e>
          <m:sub>
            <m:r>
              <m:rPr>
                <m:sty m:val="p"/>
              </m:rPr>
              <w:rPr>
                <w:rFonts w:ascii="Cambria Math" w:hAnsi="Cambria Math"/>
                <w:lang w:eastAsia="en-US"/>
              </w:rPr>
              <m:t>0</m:t>
            </m:r>
          </m:sub>
        </m:sSub>
        <m:sSup>
          <m:sSupPr>
            <m:ctrlPr>
              <w:rPr>
                <w:rFonts w:ascii="Cambria Math" w:hAnsi="Cambria Math"/>
                <w:lang w:eastAsia="en-US"/>
              </w:rPr>
            </m:ctrlPr>
          </m:sSupPr>
          <m:e>
            <m:r>
              <m:rPr>
                <m:sty m:val="p"/>
              </m:rPr>
              <w:rPr>
                <w:rFonts w:ascii="Cambria Math" w:hAnsi="Cambria Math"/>
                <w:lang w:eastAsia="en-US"/>
              </w:rPr>
              <m:t>e</m:t>
            </m:r>
          </m:e>
          <m:sup>
            <m:r>
              <m:rPr>
                <m:sty m:val="p"/>
              </m:rPr>
              <w:rPr>
                <w:rFonts w:ascii="Cambria Math" w:hAnsi="Cambria Math"/>
                <w:lang w:eastAsia="en-US"/>
              </w:rPr>
              <m:t>-</m:t>
            </m:r>
            <m:f>
              <m:fPr>
                <m:ctrlPr>
                  <w:rPr>
                    <w:rFonts w:ascii="Cambria Math" w:hAnsi="Cambria Math"/>
                    <w:lang w:eastAsia="en-US"/>
                  </w:rPr>
                </m:ctrlPr>
              </m:fPr>
              <m:num>
                <m:r>
                  <m:rPr>
                    <m:sty m:val="p"/>
                  </m:rPr>
                  <w:rPr>
                    <w:rFonts w:ascii="Cambria Math" w:hAnsi="Cambria Math"/>
                    <w:lang w:eastAsia="en-US"/>
                  </w:rPr>
                  <m:t>E</m:t>
                </m:r>
              </m:num>
              <m:den>
                <m:r>
                  <m:rPr>
                    <m:sty m:val="p"/>
                  </m:rPr>
                  <w:rPr>
                    <w:rFonts w:ascii="Cambria Math" w:hAnsi="Cambria Math"/>
                    <w:lang w:eastAsia="en-US"/>
                  </w:rPr>
                  <m:t>RT</m:t>
                </m:r>
              </m:den>
            </m:f>
          </m:sup>
        </m:sSup>
        <m:r>
          <m:rPr>
            <m:sty m:val="p"/>
          </m:rPr>
          <w:rPr>
            <w:rFonts w:ascii="Cambria Math" w:hAnsi="Cambria Math"/>
            <w:lang w:eastAsia="en-US"/>
          </w:rPr>
          <m:t>⋅</m:t>
        </m:r>
        <m:sSup>
          <m:sSupPr>
            <m:ctrlPr>
              <w:rPr>
                <w:rFonts w:ascii="Cambria Math" w:hAnsi="Cambria Math"/>
                <w:lang w:eastAsia="en-US"/>
              </w:rPr>
            </m:ctrlPr>
          </m:sSupPr>
          <m:e>
            <m:r>
              <m:rPr>
                <m:sty m:val="p"/>
              </m:rPr>
              <w:rPr>
                <w:rFonts w:ascii="Cambria Math" w:hAnsi="Cambria Math"/>
                <w:lang w:eastAsia="en-US"/>
              </w:rPr>
              <m:t>c</m:t>
            </m:r>
          </m:e>
          <m:sup>
            <m:r>
              <m:rPr>
                <m:sty m:val="p"/>
              </m:rPr>
              <w:rPr>
                <w:rFonts w:ascii="Cambria Math" w:hAnsi="Cambria Math"/>
                <w:lang w:eastAsia="en-US"/>
              </w:rPr>
              <m:t>n</m:t>
            </m:r>
          </m:sup>
        </m:sSup>
        <m:r>
          <m:rPr>
            <m:sty m:val="p"/>
          </m:rPr>
          <w:rPr>
            <w:rFonts w:ascii="Cambria Math" w:hAnsi="Cambria Math"/>
            <w:lang w:eastAsia="en-US"/>
          </w:rPr>
          <m:t>,</m:t>
        </m:r>
      </m:oMath>
      <w:r w:rsidR="007445BB" w:rsidRPr="00926FB2">
        <w:rPr>
          <w:lang w:eastAsia="en-US"/>
        </w:rPr>
        <w:t xml:space="preserve">        </w:t>
      </w:r>
      <w:r w:rsidR="003C7F57" w:rsidRPr="00926FB2">
        <w:rPr>
          <w:lang w:eastAsia="en-US"/>
        </w:rPr>
        <w:t xml:space="preserve">    </w:t>
      </w:r>
      <w:r w:rsidR="007445BB" w:rsidRPr="00926FB2">
        <w:rPr>
          <w:lang w:eastAsia="en-US"/>
        </w:rPr>
        <w:t xml:space="preserve">                               </w:t>
      </w:r>
      <w:r w:rsidR="00121F3E" w:rsidRPr="00926FB2">
        <w:rPr>
          <w:lang w:eastAsia="en-US"/>
        </w:rPr>
        <w:t>(4.10)</w:t>
      </w:r>
    </w:p>
    <w:p w14:paraId="531B20C7" w14:textId="77777777" w:rsidR="007445BB" w:rsidRPr="00926FB2" w:rsidRDefault="007445BB" w:rsidP="00B506E7">
      <w:pPr>
        <w:ind w:left="2832" w:firstLine="708"/>
        <w:jc w:val="right"/>
        <w:rPr>
          <w:b/>
        </w:rPr>
      </w:pPr>
    </w:p>
    <w:p w14:paraId="52C55306" w14:textId="77777777" w:rsidR="00121F3E" w:rsidRPr="00926FB2" w:rsidRDefault="00121F3E" w:rsidP="00B506E7">
      <w:pPr>
        <w:pStyle w:val="paragraph"/>
        <w:spacing w:before="0" w:after="0"/>
        <w:ind w:left="0" w:right="-6" w:firstLine="709"/>
        <w:rPr>
          <w:sz w:val="28"/>
          <w:szCs w:val="28"/>
        </w:rPr>
      </w:pPr>
      <w:r w:rsidRPr="00926FB2">
        <w:rPr>
          <w:sz w:val="28"/>
          <w:szCs w:val="28"/>
        </w:rPr>
        <w:t xml:space="preserve">Это уравнение не позволяет сделать характеристику всего процесса деструкции системы </w:t>
      </w:r>
      <w:r w:rsidRPr="00926FB2">
        <w:rPr>
          <w:sz w:val="28"/>
          <w:szCs w:val="28"/>
          <w:lang w:eastAsia="en-US"/>
        </w:rPr>
        <w:t>«уголь+метан»</w:t>
      </w:r>
      <w:r w:rsidR="007445BB" w:rsidRPr="00926FB2">
        <w:rPr>
          <w:sz w:val="28"/>
          <w:szCs w:val="28"/>
          <w:lang w:eastAsia="en-US"/>
        </w:rPr>
        <w:t>, которая</w:t>
      </w:r>
      <w:r w:rsidRPr="00926FB2">
        <w:rPr>
          <w:sz w:val="28"/>
          <w:szCs w:val="28"/>
          <w:lang w:eastAsia="en-US"/>
        </w:rPr>
        <w:t xml:space="preserve"> состоит из многих составляющих.</w:t>
      </w:r>
    </w:p>
    <w:p w14:paraId="770EFA1F" w14:textId="6238C5DE" w:rsidR="00121F3E" w:rsidRPr="00926FB2" w:rsidRDefault="00121F3E" w:rsidP="00B506E7">
      <w:pPr>
        <w:ind w:firstLine="709"/>
        <w:jc w:val="both"/>
        <w:rPr>
          <w:b/>
        </w:rPr>
      </w:pPr>
      <w:r w:rsidRPr="00926FB2">
        <w:t xml:space="preserve">Но процесс основного термического разложения можно описать уравнением формальной кинетики 1-го порядка и рассчитать энергию активации </w:t>
      </w:r>
      <m:oMath>
        <m:sSub>
          <m:sSubPr>
            <m:ctrlPr>
              <w:rPr>
                <w:rFonts w:ascii="Cambria Math" w:hAnsi="Cambria Math"/>
                <w:vertAlign w:val="subscript"/>
              </w:rPr>
            </m:ctrlPr>
          </m:sSubPr>
          <m:e>
            <m:r>
              <m:rPr>
                <m:sty m:val="p"/>
              </m:rPr>
              <w:rPr>
                <w:rFonts w:ascii="Cambria Math" w:hAnsi="Cambria Math"/>
              </w:rPr>
              <m:t>Е</m:t>
            </m:r>
          </m:e>
          <m:sub>
            <m:r>
              <m:rPr>
                <m:sty m:val="p"/>
              </m:rPr>
              <w:rPr>
                <w:rFonts w:ascii="Cambria Math" w:hAnsi="Cambria Math"/>
                <w:vertAlign w:val="subscript"/>
              </w:rPr>
              <m:t>а</m:t>
            </m:r>
          </m:sub>
        </m:sSub>
      </m:oMath>
      <w:r w:rsidRPr="00926FB2">
        <w:t>. Имеется множество уравнений, описывающих термическую деструкцию (Фитцджеральда, Ван-Кревелена, М.Г. Резника, В.В. Мочалова, М.Г. Скляра и др.). Одна из последних работ [1</w:t>
      </w:r>
      <w:r w:rsidR="00374D26" w:rsidRPr="00926FB2">
        <w:t>4</w:t>
      </w:r>
      <w:r w:rsidR="002B7C14" w:rsidRPr="00926FB2">
        <w:rPr>
          <w:lang w:val="kk-KZ"/>
        </w:rPr>
        <w:t>8</w:t>
      </w:r>
      <w:r w:rsidRPr="00926FB2">
        <w:t>] рассматривает процесс переноса метана из угольного пласта с помощью уравнения Больцмана. Но для нас важно следующее: все кинетические системы описания переноса метана, в той или иной мере содержат энергию активации этого процесса в формуле (4.6) нами получена связь этой энергии с потенциалом Гиббса и концентрацией метана. Все эти величины определяют</w:t>
      </w:r>
      <w:r w:rsidR="00722B3B" w:rsidRPr="00926FB2">
        <w:t>ся экспериментально.</w:t>
      </w:r>
    </w:p>
    <w:p w14:paraId="149E7B83" w14:textId="531E9D60" w:rsidR="00121F3E" w:rsidRPr="00926FB2" w:rsidRDefault="00121F3E" w:rsidP="00B506E7">
      <w:pPr>
        <w:ind w:firstLine="709"/>
        <w:jc w:val="both"/>
      </w:pPr>
      <w:r w:rsidRPr="00926FB2">
        <w:rPr>
          <w:lang w:eastAsia="en-US"/>
        </w:rPr>
        <w:t xml:space="preserve">Таким образом, новым методом воздействия на угольный пласт для повышения газоотдачи с учетом НДС в скважинах глубиной более </w:t>
      </w:r>
      <w:smartTag w:uri="urn:schemas-microsoft-com:office:smarttags" w:element="metricconverter">
        <w:smartTagPr>
          <w:attr w:name="ProductID" w:val="800 м"/>
        </w:smartTagPr>
        <w:r w:rsidRPr="00926FB2">
          <w:rPr>
            <w:lang w:eastAsia="en-US"/>
          </w:rPr>
          <w:t>800 м</w:t>
        </w:r>
      </w:smartTag>
      <w:r w:rsidRPr="00926FB2">
        <w:rPr>
          <w:lang w:eastAsia="en-US"/>
        </w:rPr>
        <w:t xml:space="preserve"> должен быть метод, основанный на те</w:t>
      </w:r>
      <w:r w:rsidR="007C03D6" w:rsidRPr="00926FB2">
        <w:rPr>
          <w:lang w:eastAsia="en-US"/>
        </w:rPr>
        <w:t>рмохимическом разложении метана</w:t>
      </w:r>
      <w:r w:rsidR="007445BB" w:rsidRPr="00926FB2">
        <w:rPr>
          <w:lang w:eastAsia="en-US"/>
        </w:rPr>
        <w:t xml:space="preserve">, т.е. при одновременном воздействии на угольный пласт жидкостью </w:t>
      </w:r>
      <w:r w:rsidR="00DC18B5" w:rsidRPr="00926FB2">
        <w:rPr>
          <w:lang w:eastAsia="en-US"/>
        </w:rPr>
        <w:t>гидрорасчленения</w:t>
      </w:r>
      <w:r w:rsidR="007445BB" w:rsidRPr="00926FB2">
        <w:rPr>
          <w:lang w:eastAsia="en-US"/>
        </w:rPr>
        <w:t xml:space="preserve"> с кислотой и температур</w:t>
      </w:r>
      <w:r w:rsidR="00832D89" w:rsidRPr="00926FB2">
        <w:rPr>
          <w:lang w:eastAsia="en-US"/>
        </w:rPr>
        <w:t>ы</w:t>
      </w:r>
      <w:r w:rsidR="007445BB" w:rsidRPr="00926FB2">
        <w:rPr>
          <w:lang w:eastAsia="en-US"/>
        </w:rPr>
        <w:t>.</w:t>
      </w:r>
    </w:p>
    <w:p w14:paraId="1EF51AFF" w14:textId="5A4ED26E" w:rsidR="00121F3E" w:rsidRPr="00926FB2" w:rsidRDefault="00121F3E" w:rsidP="00B506E7">
      <w:pPr>
        <w:ind w:firstLine="709"/>
        <w:jc w:val="both"/>
      </w:pPr>
      <w:r w:rsidRPr="00926FB2">
        <w:rPr>
          <w:rFonts w:eastAsia="Arial Unicode MS"/>
        </w:rPr>
        <w:t>В настоящее время на шахтах в Карагандинской области метан добывается как попутный продукт при дегазации угольных пластов перед добычей угля. Полученный газ либо используется для собственных нужд предприятия, либо выбрасывается в атмосферу</w:t>
      </w:r>
      <w:r w:rsidR="00AA377D" w:rsidRPr="00926FB2">
        <w:rPr>
          <w:rFonts w:eastAsia="Arial Unicode MS"/>
        </w:rPr>
        <w:t xml:space="preserve"> </w:t>
      </w:r>
      <w:r w:rsidR="00AA377D" w:rsidRPr="00926FB2">
        <w:t>[1</w:t>
      </w:r>
      <w:r w:rsidR="00374D26" w:rsidRPr="00926FB2">
        <w:t>4</w:t>
      </w:r>
      <w:r w:rsidR="002B7C14" w:rsidRPr="00926FB2">
        <w:rPr>
          <w:lang w:val="kk-KZ"/>
        </w:rPr>
        <w:t>9</w:t>
      </w:r>
      <w:r w:rsidR="00AA377D" w:rsidRPr="00926FB2">
        <w:t>]</w:t>
      </w:r>
      <w:r w:rsidR="00722B3B" w:rsidRPr="00926FB2">
        <w:rPr>
          <w:rFonts w:eastAsia="Arial Unicode MS"/>
        </w:rPr>
        <w:t>.</w:t>
      </w:r>
    </w:p>
    <w:p w14:paraId="3C196A46" w14:textId="77777777" w:rsidR="00121F3E" w:rsidRPr="00926FB2" w:rsidRDefault="00121F3E" w:rsidP="00B506E7">
      <w:pPr>
        <w:ind w:firstLine="709"/>
        <w:jc w:val="both"/>
        <w:rPr>
          <w:bCs/>
          <w:lang w:val="kk-KZ" w:eastAsia="en-US"/>
        </w:rPr>
      </w:pPr>
    </w:p>
    <w:p w14:paraId="3E513E20" w14:textId="127A0855" w:rsidR="00B506E7" w:rsidRPr="00926FB2" w:rsidRDefault="00121F3E" w:rsidP="00761ABD">
      <w:pPr>
        <w:ind w:firstLine="709"/>
        <w:jc w:val="both"/>
        <w:rPr>
          <w:b/>
          <w:bCs/>
          <w:lang w:val="kk-KZ" w:eastAsia="en-US"/>
        </w:rPr>
      </w:pPr>
      <w:r w:rsidRPr="00926FB2">
        <w:rPr>
          <w:b/>
          <w:bCs/>
          <w:lang w:val="kk-KZ" w:eastAsia="en-US"/>
        </w:rPr>
        <w:t>4.3 Геофизические методы выделения угольных пластов Карагандинского бассейна с высокой газоносностью</w:t>
      </w:r>
    </w:p>
    <w:p w14:paraId="735E75FA" w14:textId="77777777" w:rsidR="007445BB" w:rsidRPr="00926FB2" w:rsidRDefault="007445BB" w:rsidP="00B506E7">
      <w:pPr>
        <w:ind w:firstLine="709"/>
        <w:jc w:val="both"/>
        <w:rPr>
          <w:lang w:val="kk-KZ" w:eastAsia="en-US"/>
        </w:rPr>
      </w:pPr>
      <w:r w:rsidRPr="00926FB2">
        <w:rPr>
          <w:lang w:val="kk-KZ" w:eastAsia="en-US"/>
        </w:rPr>
        <w:t>Как уже отмечалось в 1 главе, для успешного воздействия на угольный пласт для повышения газоотдачи должны быть учтены все геологические, технологические факторы по целенапровленному</w:t>
      </w:r>
      <w:r w:rsidR="00C520A1" w:rsidRPr="00926FB2">
        <w:rPr>
          <w:lang w:val="kk-KZ" w:eastAsia="en-US"/>
        </w:rPr>
        <w:t xml:space="preserve"> выбору технологических решений. К числу таких факторов относится природная газоносность пласта и ожидаемое газовыделение.</w:t>
      </w:r>
    </w:p>
    <w:p w14:paraId="09E0E67E" w14:textId="77777777" w:rsidR="007C03D6" w:rsidRPr="00926FB2" w:rsidRDefault="007C03D6" w:rsidP="00B506E7">
      <w:pPr>
        <w:ind w:firstLine="709"/>
        <w:jc w:val="both"/>
        <w:rPr>
          <w:lang w:val="kk-KZ" w:eastAsia="en-US"/>
        </w:rPr>
      </w:pPr>
    </w:p>
    <w:p w14:paraId="3DCAB993" w14:textId="6E9E5248" w:rsidR="00B506E7" w:rsidRPr="00926FB2" w:rsidRDefault="00121F3E" w:rsidP="00761ABD">
      <w:pPr>
        <w:ind w:firstLine="709"/>
        <w:jc w:val="both"/>
        <w:rPr>
          <w:b/>
        </w:rPr>
      </w:pPr>
      <w:r w:rsidRPr="00926FB2">
        <w:rPr>
          <w:b/>
        </w:rPr>
        <w:t>4.3.1 Электрический каротаж</w:t>
      </w:r>
    </w:p>
    <w:p w14:paraId="13F72E31" w14:textId="0A1AB1FB" w:rsidR="00121F3E" w:rsidRPr="00926FB2" w:rsidRDefault="00C520A1" w:rsidP="00B506E7">
      <w:pPr>
        <w:ind w:firstLine="709"/>
        <w:jc w:val="both"/>
      </w:pPr>
      <w:r w:rsidRPr="00926FB2">
        <w:t>Его использование</w:t>
      </w:r>
      <w:r w:rsidR="00121F3E" w:rsidRPr="00926FB2">
        <w:t xml:space="preserve"> описан</w:t>
      </w:r>
      <w:r w:rsidRPr="00926FB2">
        <w:t>о</w:t>
      </w:r>
      <w:r w:rsidR="00121F3E" w:rsidRPr="00926FB2">
        <w:t xml:space="preserve"> нами в работе [1</w:t>
      </w:r>
      <w:r w:rsidR="002B7C14" w:rsidRPr="00926FB2">
        <w:rPr>
          <w:lang w:val="kk-KZ"/>
        </w:rPr>
        <w:t>50</w:t>
      </w:r>
      <w:r w:rsidR="00121F3E" w:rsidRPr="00926FB2">
        <w:t>]. В скважине измеряется удельное электрическое сопротивление [1</w:t>
      </w:r>
      <w:r w:rsidR="0089475F" w:rsidRPr="00926FB2">
        <w:t>5</w:t>
      </w:r>
      <w:r w:rsidR="002B7C14" w:rsidRPr="00926FB2">
        <w:rPr>
          <w:lang w:val="kk-KZ"/>
        </w:rPr>
        <w:t>1</w:t>
      </w:r>
      <w:r w:rsidR="00121F3E" w:rsidRPr="00926FB2">
        <w:t>] по формуле: для изотропной среды</w:t>
      </w:r>
    </w:p>
    <w:p w14:paraId="0CB3CD0B" w14:textId="77777777" w:rsidR="00C520A1" w:rsidRPr="00926FB2" w:rsidRDefault="00C520A1" w:rsidP="00B506E7">
      <w:pPr>
        <w:ind w:firstLine="709"/>
        <w:jc w:val="both"/>
      </w:pPr>
    </w:p>
    <w:p w14:paraId="68CDDE29" w14:textId="415A27FA" w:rsidR="00121F3E" w:rsidRPr="00926FB2" w:rsidRDefault="00121F3E"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m:oMath>
        <m:sSub>
          <m:sSubPr>
            <m:ctrlPr>
              <w:rPr>
                <w:iCs w:val="0"/>
                <w:color w:val="auto"/>
              </w:rPr>
            </m:ctrlPr>
          </m:sSubPr>
          <m:e>
            <m:r>
              <m:rPr>
                <m:sty m:val="p"/>
              </m:rPr>
              <w:rPr>
                <w:color w:val="auto"/>
              </w:rPr>
              <m:t>ρ</m:t>
            </m:r>
          </m:e>
          <m:sub>
            <m:r>
              <m:rPr>
                <m:sty m:val="p"/>
              </m:rPr>
              <w:rPr>
                <w:color w:val="auto"/>
                <w:lang w:val="ru-RU"/>
              </w:rPr>
              <m:t>К</m:t>
            </m:r>
          </m:sub>
        </m:sSub>
        <m:r>
          <m:rPr>
            <m:sty m:val="p"/>
          </m:rPr>
          <w:rPr>
            <w:color w:val="auto"/>
            <w:lang w:val="ru-RU"/>
          </w:rPr>
          <m:t>=</m:t>
        </m:r>
        <m:r>
          <m:rPr>
            <m:sty m:val="p"/>
          </m:rPr>
          <w:rPr>
            <w:color w:val="auto"/>
          </w:rPr>
          <m:t>K</m:t>
        </m:r>
        <m:f>
          <m:fPr>
            <m:ctrlPr>
              <w:rPr>
                <w:iCs w:val="0"/>
                <w:color w:val="auto"/>
              </w:rPr>
            </m:ctrlPr>
          </m:fPr>
          <m:num>
            <m:r>
              <m:rPr>
                <m:sty m:val="p"/>
              </m:rPr>
              <w:rPr>
                <w:color w:val="auto"/>
              </w:rPr>
              <m:t>ΔU</m:t>
            </m:r>
          </m:num>
          <m:den>
            <m:r>
              <m:rPr>
                <m:sty m:val="p"/>
              </m:rPr>
              <w:rPr>
                <w:color w:val="auto"/>
              </w:rPr>
              <m:t>I</m:t>
            </m:r>
          </m:den>
        </m:f>
      </m:oMath>
      <w:r w:rsidR="00832D89" w:rsidRPr="00926FB2">
        <w:rPr>
          <w:rFonts w:ascii="Times New Roman" w:hAnsi="Times New Roman"/>
          <w:iCs w:val="0"/>
          <w:color w:val="auto"/>
          <w:lang w:val="ru-RU"/>
        </w:rPr>
        <w:t>.</w:t>
      </w:r>
      <w:r w:rsidR="00C520A1" w:rsidRPr="00926FB2">
        <w:rPr>
          <w:rFonts w:ascii="Times New Roman" w:hAnsi="Times New Roman"/>
          <w:iCs w:val="0"/>
          <w:color w:val="auto"/>
          <w:lang w:val="ru-RU"/>
        </w:rPr>
        <w:t xml:space="preserve">                                                 </w:t>
      </w:r>
      <w:r w:rsidRPr="00926FB2">
        <w:rPr>
          <w:rFonts w:ascii="Times New Roman" w:hAnsi="Times New Roman"/>
          <w:iCs w:val="0"/>
          <w:color w:val="auto"/>
          <w:lang w:val="ru-RU"/>
        </w:rPr>
        <w:t>(4.11)</w:t>
      </w:r>
    </w:p>
    <w:p w14:paraId="3CD0A974" w14:textId="77777777" w:rsidR="00C520A1" w:rsidRPr="00926FB2" w:rsidRDefault="00C520A1" w:rsidP="00B506E7"/>
    <w:p w14:paraId="2C01A9D3" w14:textId="776C588B" w:rsidR="00121F3E" w:rsidRPr="00926FB2" w:rsidRDefault="00121F3E" w:rsidP="00B506E7">
      <w:pPr>
        <w:jc w:val="both"/>
      </w:pPr>
      <w:r w:rsidRPr="00926FB2">
        <w:t>где</w:t>
      </w:r>
      <w:r w:rsidR="004D6FFE" w:rsidRPr="00926FB2">
        <w:tab/>
      </w:r>
      <m:oMath>
        <m:r>
          <m:rPr>
            <m:sty m:val="p"/>
          </m:rPr>
          <w:rPr>
            <w:rFonts w:ascii="Cambria Math" w:hAnsi="Cambria Math"/>
          </w:rPr>
          <m:t>К</m:t>
        </m:r>
      </m:oMath>
      <w:r w:rsidRPr="00926FB2">
        <w:t xml:space="preserve"> – коэффициент зонда, </w:t>
      </w:r>
      <m:oMath>
        <m:f>
          <m:fPr>
            <m:type m:val="lin"/>
            <m:ctrlPr>
              <w:rPr>
                <w:rFonts w:ascii="Cambria Math" w:hAnsi="Cambria Math"/>
              </w:rPr>
            </m:ctrlPr>
          </m:fPr>
          <m:num>
            <m:r>
              <w:rPr>
                <w:rFonts w:ascii="Cambria Math" w:hAnsi="Cambria Math"/>
              </w:rPr>
              <m:t>ΔU</m:t>
            </m:r>
          </m:num>
          <m:den>
            <m:r>
              <w:rPr>
                <w:rFonts w:ascii="Cambria Math" w:hAnsi="Cambria Math"/>
              </w:rPr>
              <m:t>I</m:t>
            </m:r>
          </m:den>
        </m:f>
      </m:oMath>
      <w:r w:rsidRPr="00926FB2">
        <w:t xml:space="preserve"> - электрическое сопротивление среды.</w:t>
      </w:r>
    </w:p>
    <w:p w14:paraId="56DCBF98" w14:textId="3DAC6ACF" w:rsidR="00121F3E" w:rsidRPr="00926FB2" w:rsidRDefault="00121F3E" w:rsidP="00B506E7">
      <w:pPr>
        <w:ind w:firstLine="709"/>
        <w:jc w:val="both"/>
        <w:rPr>
          <w:lang w:eastAsia="en-US"/>
        </w:rPr>
      </w:pPr>
      <w:r w:rsidRPr="00926FB2">
        <w:rPr>
          <w:lang w:eastAsia="en-US"/>
        </w:rPr>
        <w:t xml:space="preserve">Если мы в качестве функции отклика </w:t>
      </w:r>
      <m:oMath>
        <m:r>
          <m:rPr>
            <m:sty m:val="p"/>
          </m:rPr>
          <w:rPr>
            <w:rFonts w:ascii="Cambria Math" w:hAnsi="Cambria Math"/>
            <w:lang w:eastAsia="en-US"/>
          </w:rPr>
          <m:t>Ф</m:t>
        </m:r>
      </m:oMath>
      <w:r w:rsidRPr="00926FB2">
        <w:rPr>
          <w:lang w:eastAsia="en-US"/>
        </w:rPr>
        <w:t xml:space="preserve"> в [1</w:t>
      </w:r>
      <w:r w:rsidR="00374D26" w:rsidRPr="00926FB2">
        <w:rPr>
          <w:lang w:eastAsia="en-US"/>
        </w:rPr>
        <w:t>5</w:t>
      </w:r>
      <w:r w:rsidR="002B7C14" w:rsidRPr="00926FB2">
        <w:rPr>
          <w:lang w:val="kk-KZ" w:eastAsia="en-US"/>
        </w:rPr>
        <w:t>1</w:t>
      </w:r>
      <w:r w:rsidRPr="00926FB2">
        <w:rPr>
          <w:lang w:eastAsia="en-US"/>
        </w:rPr>
        <w:t xml:space="preserve">] возьмем относительное газовыделение – Ф = </w:t>
      </w:r>
      <m:oMath>
        <m:r>
          <m:rPr>
            <m:sty m:val="p"/>
          </m:rPr>
          <w:rPr>
            <w:rFonts w:ascii="Cambria Math" w:hAnsi="Cambria Math"/>
          </w:rPr>
          <m:t>с</m:t>
        </m:r>
      </m:oMath>
      <w:r w:rsidRPr="00926FB2">
        <w:rPr>
          <w:lang w:eastAsia="en-US"/>
        </w:rPr>
        <w:t>/</w:t>
      </w:r>
      <m:oMath>
        <m:sSub>
          <m:sSubPr>
            <m:ctrlPr>
              <w:rPr>
                <w:rFonts w:ascii="Cambria Math" w:hAnsi="Cambria Math"/>
              </w:rPr>
            </m:ctrlPr>
          </m:sSubPr>
          <m:e>
            <m:r>
              <m:rPr>
                <m:sty m:val="p"/>
              </m:rPr>
              <w:rPr>
                <w:rFonts w:ascii="Cambria Math" w:hAnsi="Cambria Math"/>
              </w:rPr>
              <m:t>с</m:t>
            </m:r>
          </m:e>
          <m:sub>
            <m:r>
              <m:rPr>
                <m:sty m:val="p"/>
              </m:rPr>
              <w:rPr>
                <w:rFonts w:ascii="Cambria Math" w:hAnsi="Cambria Math"/>
              </w:rPr>
              <m:t>0</m:t>
            </m:r>
          </m:sub>
        </m:sSub>
      </m:oMath>
      <w:r w:rsidRPr="00926FB2">
        <w:rPr>
          <w:lang w:eastAsia="en-US"/>
        </w:rPr>
        <w:t xml:space="preserve"> и линеаризуем это выражение, то мы получим формулу:</w:t>
      </w:r>
    </w:p>
    <w:p w14:paraId="6DAF100B" w14:textId="77777777" w:rsidR="00C520A1" w:rsidRPr="00926FB2" w:rsidRDefault="00C520A1" w:rsidP="00B506E7">
      <w:pPr>
        <w:ind w:firstLine="540"/>
        <w:jc w:val="both"/>
        <w:rPr>
          <w:lang w:eastAsia="en-US"/>
        </w:rPr>
      </w:pPr>
    </w:p>
    <w:p w14:paraId="7007706D" w14:textId="2698A36E" w:rsidR="00121F3E" w:rsidRPr="00926FB2" w:rsidRDefault="00121F3E"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m:oMath>
        <m:r>
          <m:rPr>
            <m:sty m:val="p"/>
          </m:rPr>
          <w:rPr>
            <w:color w:val="auto"/>
            <w:lang w:val="ru-RU"/>
          </w:rPr>
          <m:t>с=</m:t>
        </m:r>
        <m:f>
          <m:fPr>
            <m:ctrlPr>
              <w:rPr>
                <w:iCs w:val="0"/>
                <w:color w:val="auto"/>
              </w:rPr>
            </m:ctrlPr>
          </m:fPr>
          <m:num>
            <m:r>
              <m:rPr>
                <m:sty m:val="p"/>
              </m:rPr>
              <w:rPr>
                <w:color w:val="auto"/>
              </w:rPr>
              <m:t>kT</m:t>
            </m:r>
          </m:num>
          <m:den>
            <m:sSub>
              <m:sSubPr>
                <m:ctrlPr>
                  <w:rPr>
                    <w:iCs w:val="0"/>
                    <w:color w:val="auto"/>
                  </w:rPr>
                </m:ctrlPr>
              </m:sSubPr>
              <m:e>
                <m:r>
                  <m:rPr>
                    <m:sty m:val="p"/>
                  </m:rPr>
                  <w:rPr>
                    <w:color w:val="auto"/>
                  </w:rPr>
                  <m:t>C</m:t>
                </m:r>
              </m:e>
              <m:sub>
                <m:r>
                  <m:rPr>
                    <m:sty m:val="p"/>
                  </m:rPr>
                  <w:rPr>
                    <w:color w:val="auto"/>
                    <w:lang w:val="ru-RU"/>
                  </w:rPr>
                  <m:t>1</m:t>
                </m:r>
              </m:sub>
            </m:sSub>
          </m:den>
        </m:f>
        <m:r>
          <m:rPr>
            <m:sty m:val="p"/>
          </m:rPr>
          <w:rPr>
            <w:color w:val="auto"/>
            <w:lang w:val="ru-RU"/>
          </w:rPr>
          <m:t>⋅</m:t>
        </m:r>
        <m:f>
          <m:fPr>
            <m:ctrlPr>
              <w:rPr>
                <w:iCs w:val="0"/>
                <w:color w:val="auto"/>
              </w:rPr>
            </m:ctrlPr>
          </m:fPr>
          <m:num>
            <m:r>
              <m:rPr>
                <m:sty m:val="p"/>
              </m:rPr>
              <w:rPr>
                <w:color w:val="auto"/>
              </w:rPr>
              <m:t>A</m:t>
            </m:r>
          </m:num>
          <m:den>
            <m:sSup>
              <m:sSupPr>
                <m:ctrlPr>
                  <w:rPr>
                    <w:iCs w:val="0"/>
                    <w:color w:val="auto"/>
                  </w:rPr>
                </m:ctrlPr>
              </m:sSupPr>
              <m:e>
                <m:r>
                  <m:rPr>
                    <m:sty m:val="p"/>
                  </m:rPr>
                  <w:rPr>
                    <w:color w:val="auto"/>
                  </w:rPr>
                  <m:t>G</m:t>
                </m:r>
              </m:e>
              <m:sup>
                <m:r>
                  <m:rPr>
                    <m:sty m:val="p"/>
                  </m:rPr>
                  <w:rPr>
                    <w:color w:val="auto"/>
                    <w:lang w:val="ru-RU"/>
                  </w:rPr>
                  <m:t>0</m:t>
                </m:r>
              </m:sup>
            </m:sSup>
          </m:den>
        </m:f>
        <m:r>
          <m:rPr>
            <m:sty m:val="p"/>
          </m:rPr>
          <w:rPr>
            <w:color w:val="auto"/>
            <w:lang w:val="ru-RU"/>
          </w:rPr>
          <m:t>⋅</m:t>
        </m:r>
        <m:sSubSup>
          <m:sSubSupPr>
            <m:ctrlPr>
              <w:rPr>
                <w:iCs w:val="0"/>
                <w:color w:val="auto"/>
              </w:rPr>
            </m:ctrlPr>
          </m:sSubSupPr>
          <m:e>
            <m:r>
              <m:rPr>
                <m:sty m:val="p"/>
              </m:rPr>
              <w:rPr>
                <w:color w:val="auto"/>
                <w:lang w:val="ru-RU"/>
              </w:rPr>
              <m:t>с</m:t>
            </m:r>
          </m:e>
          <m:sub>
            <m:r>
              <m:rPr>
                <m:sty m:val="p"/>
              </m:rPr>
              <w:rPr>
                <w:color w:val="auto"/>
                <w:lang w:val="ru-RU"/>
              </w:rPr>
              <m:t>0</m:t>
            </m:r>
          </m:sub>
          <m:sup>
            <m:r>
              <m:rPr>
                <m:sty m:val="p"/>
              </m:rPr>
              <w:rPr>
                <w:color w:val="auto"/>
                <w:lang w:val="ru-RU"/>
              </w:rPr>
              <m:t>2</m:t>
            </m:r>
          </m:sup>
        </m:sSubSup>
        <m:r>
          <m:rPr>
            <m:sty m:val="p"/>
          </m:rPr>
          <w:rPr>
            <w:color w:val="auto"/>
            <w:lang w:val="ru-RU"/>
          </w:rPr>
          <m:t>.</m:t>
        </m:r>
      </m:oMath>
      <w:r w:rsidR="00C520A1" w:rsidRPr="00926FB2">
        <w:rPr>
          <w:rFonts w:ascii="Times New Roman" w:hAnsi="Times New Roman"/>
          <w:iCs w:val="0"/>
          <w:color w:val="auto"/>
          <w:lang w:val="ru-RU"/>
        </w:rPr>
        <w:t xml:space="preserve">                                                 </w:t>
      </w:r>
      <w:r w:rsidRPr="00926FB2">
        <w:rPr>
          <w:rFonts w:ascii="Times New Roman" w:hAnsi="Times New Roman"/>
          <w:iCs w:val="0"/>
          <w:color w:val="auto"/>
          <w:lang w:val="ru-RU"/>
        </w:rPr>
        <w:t>(4.12)</w:t>
      </w:r>
    </w:p>
    <w:p w14:paraId="6870FE4E" w14:textId="77777777" w:rsidR="00C520A1" w:rsidRPr="00926FB2" w:rsidRDefault="00C520A1" w:rsidP="00B506E7"/>
    <w:p w14:paraId="7EC7BFA9" w14:textId="77777777" w:rsidR="004D6FFE" w:rsidRPr="00926FB2" w:rsidRDefault="00121F3E" w:rsidP="00B506E7">
      <w:pPr>
        <w:ind w:right="-6"/>
        <w:jc w:val="both"/>
      </w:pPr>
      <w:r w:rsidRPr="00926FB2">
        <w:t>где</w:t>
      </w:r>
      <w:r w:rsidR="004D6FFE" w:rsidRPr="00926FB2">
        <w:tab/>
      </w:r>
      <m:oMath>
        <m:sSub>
          <m:sSubPr>
            <m:ctrlPr>
              <w:rPr>
                <w:rFonts w:ascii="Cambria Math" w:hAnsi="Cambria Math"/>
              </w:rPr>
            </m:ctrlPr>
          </m:sSubPr>
          <m:e>
            <m:r>
              <m:rPr>
                <m:sty m:val="p"/>
              </m:rPr>
              <w:rPr>
                <w:rFonts w:ascii="Cambria Math" w:hAnsi="Cambria Math"/>
              </w:rPr>
              <m:t>с</m:t>
            </m:r>
          </m:e>
          <m:sub>
            <m:r>
              <m:rPr>
                <m:sty m:val="p"/>
              </m:rPr>
              <w:rPr>
                <w:rFonts w:ascii="Cambria Math" w:hAnsi="Cambria Math"/>
              </w:rPr>
              <m:t>0</m:t>
            </m:r>
          </m:sub>
        </m:sSub>
      </m:oMath>
      <w:r w:rsidRPr="00926FB2">
        <w:t xml:space="preserve"> – начальная концентрация метана в угольном пласте, т.е. (метаносность);</w:t>
      </w:r>
    </w:p>
    <w:p w14:paraId="51D8E827" w14:textId="4F2FFB47" w:rsidR="00121F3E" w:rsidRPr="00926FB2" w:rsidRDefault="00121F3E" w:rsidP="004D6FFE">
      <w:pPr>
        <w:ind w:right="-6" w:firstLine="708"/>
        <w:jc w:val="both"/>
      </w:pPr>
      <m:oMath>
        <m:r>
          <m:rPr>
            <m:sty m:val="p"/>
          </m:rPr>
          <w:rPr>
            <w:rFonts w:ascii="Cambria Math" w:hAnsi="Cambria Math"/>
          </w:rPr>
          <m:t>А</m:t>
        </m:r>
      </m:oMath>
      <w:r w:rsidRPr="00926FB2">
        <w:t xml:space="preserve"> – работа (энергия) внешних сил (поля)</w:t>
      </w:r>
      <w:r w:rsidR="00C520A1" w:rsidRPr="00926FB2">
        <w:t xml:space="preserve"> (в данном случае электрических</w:t>
      </w:r>
      <w:r w:rsidRPr="00926FB2">
        <w:t>; С</w:t>
      </w:r>
      <w:r w:rsidRPr="00926FB2">
        <w:rPr>
          <w:vertAlign w:val="subscript"/>
        </w:rPr>
        <w:t>1</w:t>
      </w:r>
      <w:r w:rsidRPr="00926FB2">
        <w:t xml:space="preserve"> константа.</w:t>
      </w:r>
    </w:p>
    <w:p w14:paraId="094EF6A4" w14:textId="47160CB2" w:rsidR="00121F3E" w:rsidRPr="00926FB2" w:rsidRDefault="00121F3E" w:rsidP="00B506E7">
      <w:pPr>
        <w:shd w:val="clear" w:color="auto" w:fill="FFFFFF"/>
        <w:ind w:firstLine="709"/>
        <w:jc w:val="both"/>
      </w:pPr>
      <w:r w:rsidRPr="00926FB2">
        <w:t xml:space="preserve">Проводимость </w:t>
      </w:r>
      <m:oMath>
        <m:r>
          <m:rPr>
            <m:sty m:val="p"/>
          </m:rPr>
          <w:rPr>
            <w:rFonts w:ascii="Cambria Math" w:hAnsi="Cambria Math"/>
          </w:rPr>
          <w:sym w:font="Symbol" w:char="F073"/>
        </m:r>
      </m:oMath>
      <w:r w:rsidRPr="00926FB2">
        <w:t xml:space="preserve"> связана с сопротивлением </w:t>
      </w:r>
      <w:r w:rsidRPr="00926FB2">
        <w:sym w:font="Symbol" w:char="F072"/>
      </w:r>
      <w:r w:rsidRPr="00926FB2">
        <w:t xml:space="preserve"> соотношением </w:t>
      </w:r>
      <w:r w:rsidRPr="00926FB2">
        <w:rPr>
          <w:lang w:eastAsia="en-US"/>
        </w:rPr>
        <w:t>[1</w:t>
      </w:r>
      <w:r w:rsidR="00374D26" w:rsidRPr="00926FB2">
        <w:rPr>
          <w:lang w:eastAsia="en-US"/>
        </w:rPr>
        <w:t>5</w:t>
      </w:r>
      <w:r w:rsidR="002B7C14" w:rsidRPr="00926FB2">
        <w:rPr>
          <w:lang w:val="kk-KZ" w:eastAsia="en-US"/>
        </w:rPr>
        <w:t>2</w:t>
      </w:r>
      <w:r w:rsidRPr="00926FB2">
        <w:rPr>
          <w:lang w:eastAsia="en-US"/>
        </w:rPr>
        <w:t>]</w:t>
      </w:r>
      <w:r w:rsidRPr="00926FB2">
        <w:t>:</w:t>
      </w:r>
    </w:p>
    <w:p w14:paraId="35589638" w14:textId="77777777" w:rsidR="00C520A1" w:rsidRPr="00926FB2" w:rsidRDefault="00C520A1" w:rsidP="00B506E7">
      <w:pPr>
        <w:shd w:val="clear" w:color="auto" w:fill="FFFFFF"/>
        <w:ind w:firstLine="567"/>
        <w:jc w:val="both"/>
      </w:pPr>
    </w:p>
    <w:p w14:paraId="2287B55E" w14:textId="7D40559F" w:rsidR="00121F3E" w:rsidRPr="00926FB2" w:rsidRDefault="00121F3E"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 xml:space="preserve"> </w:t>
      </w:r>
      <w:r w:rsidRPr="00926FB2">
        <w:rPr>
          <w:rFonts w:ascii="Times New Roman" w:hAnsi="Times New Roman"/>
          <w:iCs w:val="0"/>
          <w:color w:val="auto"/>
          <w:lang w:val="ru-RU"/>
        </w:rPr>
        <w:tab/>
      </w:r>
      <m:oMath>
        <m:sSub>
          <m:sSubPr>
            <m:ctrlPr>
              <w:rPr>
                <w:iCs w:val="0"/>
                <w:color w:val="auto"/>
              </w:rPr>
            </m:ctrlPr>
          </m:sSubPr>
          <m:e>
            <m:r>
              <m:rPr>
                <m:sty m:val="p"/>
              </m:rPr>
              <w:rPr>
                <w:color w:val="auto"/>
              </w:rPr>
              <m:t>ρ</m:t>
            </m:r>
          </m:e>
          <m:sub>
            <m:r>
              <m:rPr>
                <m:sty m:val="p"/>
              </m:rPr>
              <w:rPr>
                <w:color w:val="auto"/>
                <w:lang w:val="ru-RU"/>
              </w:rPr>
              <m:t>К</m:t>
            </m:r>
          </m:sub>
        </m:sSub>
        <m:r>
          <m:rPr>
            <m:sty m:val="p"/>
          </m:rPr>
          <w:rPr>
            <w:color w:val="auto"/>
            <w:lang w:val="ru-RU"/>
          </w:rPr>
          <m:t>=</m:t>
        </m:r>
        <m:f>
          <m:fPr>
            <m:type m:val="lin"/>
            <m:ctrlPr>
              <w:rPr>
                <w:iCs w:val="0"/>
                <w:color w:val="auto"/>
              </w:rPr>
            </m:ctrlPr>
          </m:fPr>
          <m:num>
            <m:r>
              <m:rPr>
                <m:sty m:val="p"/>
              </m:rPr>
              <w:rPr>
                <w:color w:val="auto"/>
                <w:lang w:val="ru-RU"/>
              </w:rPr>
              <m:t>1</m:t>
            </m:r>
          </m:num>
          <m:den>
            <m:r>
              <m:rPr>
                <m:sty m:val="p"/>
              </m:rPr>
              <w:rPr>
                <w:color w:val="auto"/>
              </w:rPr>
              <m:t>σ</m:t>
            </m:r>
            <m:r>
              <m:rPr>
                <m:sty m:val="p"/>
              </m:rPr>
              <w:rPr>
                <w:color w:val="auto"/>
                <w:lang w:val="ru-RU"/>
              </w:rPr>
              <m:t>=</m:t>
            </m:r>
            <m:r>
              <m:rPr>
                <m:sty m:val="p"/>
              </m:rPr>
              <w:rPr>
                <w:color w:val="auto"/>
              </w:rPr>
              <m:t>C</m:t>
            </m:r>
            <m:r>
              <m:rPr>
                <m:sty m:val="p"/>
              </m:rPr>
              <w:rPr>
                <w:color w:val="auto"/>
                <w:lang w:val="ru-RU"/>
              </w:rPr>
              <m:t>⋅</m:t>
            </m:r>
            <m:f>
              <m:fPr>
                <m:type m:val="lin"/>
                <m:ctrlPr>
                  <w:rPr>
                    <w:iCs w:val="0"/>
                    <w:color w:val="auto"/>
                  </w:rPr>
                </m:ctrlPr>
              </m:fPr>
              <m:num>
                <m:sSup>
                  <m:sSupPr>
                    <m:ctrlPr>
                      <w:rPr>
                        <w:iCs w:val="0"/>
                        <w:color w:val="auto"/>
                      </w:rPr>
                    </m:ctrlPr>
                  </m:sSupPr>
                  <m:e>
                    <m:r>
                      <m:rPr>
                        <m:sty m:val="p"/>
                      </m:rPr>
                      <w:rPr>
                        <w:color w:val="auto"/>
                      </w:rPr>
                      <m:t>G</m:t>
                    </m:r>
                  </m:e>
                  <m:sup>
                    <m:r>
                      <m:rPr>
                        <m:sty m:val="p"/>
                      </m:rPr>
                      <w:rPr>
                        <w:color w:val="auto"/>
                        <w:lang w:val="ru-RU"/>
                      </w:rPr>
                      <m:t>0</m:t>
                    </m:r>
                  </m:sup>
                </m:sSup>
              </m:num>
              <m:den>
                <m:r>
                  <m:rPr>
                    <m:sty m:val="p"/>
                  </m:rPr>
                  <w:rPr>
                    <w:color w:val="auto"/>
                  </w:rPr>
                  <m:t>e</m:t>
                </m:r>
                <m:acc>
                  <m:accPr>
                    <m:chr m:val="̄"/>
                    <m:ctrlPr>
                      <w:rPr>
                        <w:iCs w:val="0"/>
                        <w:color w:val="auto"/>
                      </w:rPr>
                    </m:ctrlPr>
                  </m:accPr>
                  <m:e>
                    <m:r>
                      <m:rPr>
                        <m:sty m:val="p"/>
                      </m:rPr>
                      <w:rPr>
                        <w:color w:val="auto"/>
                      </w:rPr>
                      <m:t>N</m:t>
                    </m:r>
                  </m:e>
                </m:acc>
                <m:r>
                  <m:rPr>
                    <m:sty m:val="p"/>
                  </m:rPr>
                  <w:rPr>
                    <w:color w:val="auto"/>
                    <w:lang w:val="ru-RU"/>
                  </w:rPr>
                  <m:t>,</m:t>
                </m:r>
                <m:r>
                  <m:rPr>
                    <m:sty m:val="p"/>
                  </m:rPr>
                  <w:rPr>
                    <w:color w:val="auto"/>
                  </w:rPr>
                  <m:t>C</m:t>
                </m:r>
                <m:r>
                  <m:rPr>
                    <m:sty m:val="p"/>
                  </m:rPr>
                  <w:rPr>
                    <w:color w:val="auto"/>
                    <w:lang w:val="ru-RU"/>
                  </w:rPr>
                  <m:t>=</m:t>
                </m:r>
                <m:f>
                  <m:fPr>
                    <m:ctrlPr>
                      <w:rPr>
                        <w:iCs w:val="0"/>
                        <w:color w:val="auto"/>
                      </w:rPr>
                    </m:ctrlPr>
                  </m:fPr>
                  <m:num>
                    <m:sSub>
                      <m:sSubPr>
                        <m:ctrlPr>
                          <w:rPr>
                            <w:iCs w:val="0"/>
                            <w:color w:val="auto"/>
                          </w:rPr>
                        </m:ctrlPr>
                      </m:sSubPr>
                      <m:e>
                        <m:r>
                          <m:rPr>
                            <m:sty m:val="p"/>
                          </m:rPr>
                          <w:rPr>
                            <w:color w:val="auto"/>
                          </w:rPr>
                          <m:t>C</m:t>
                        </m:r>
                      </m:e>
                      <m:sub>
                        <m:r>
                          <m:rPr>
                            <m:sty m:val="p"/>
                          </m:rPr>
                          <w:rPr>
                            <w:color w:val="auto"/>
                            <w:lang w:val="ru-RU"/>
                          </w:rPr>
                          <m:t>1</m:t>
                        </m:r>
                      </m:sub>
                    </m:sSub>
                  </m:num>
                  <m:den>
                    <m:r>
                      <m:rPr>
                        <m:sty m:val="p"/>
                      </m:rPr>
                      <w:rPr>
                        <w:color w:val="auto"/>
                      </w:rPr>
                      <m:t>kT</m:t>
                    </m:r>
                  </m:den>
                </m:f>
              </m:den>
            </m:f>
          </m:den>
        </m:f>
      </m:oMath>
      <w:r w:rsidR="00832D89" w:rsidRPr="00926FB2">
        <w:rPr>
          <w:rFonts w:ascii="Times New Roman" w:hAnsi="Times New Roman"/>
          <w:iCs w:val="0"/>
          <w:color w:val="auto"/>
          <w:lang w:val="ru-RU"/>
        </w:rPr>
        <w:t>.</w:t>
      </w:r>
      <w:r w:rsidR="00C520A1" w:rsidRPr="00926FB2">
        <w:rPr>
          <w:rFonts w:ascii="Times New Roman" w:hAnsi="Times New Roman"/>
          <w:iCs w:val="0"/>
          <w:color w:val="auto"/>
          <w:lang w:val="ru-RU"/>
        </w:rPr>
        <w:t xml:space="preserve">                           </w:t>
      </w:r>
      <w:r w:rsidRPr="00926FB2">
        <w:rPr>
          <w:rFonts w:ascii="Times New Roman" w:hAnsi="Times New Roman"/>
          <w:iCs w:val="0"/>
          <w:color w:val="auto"/>
          <w:lang w:val="ru-RU"/>
        </w:rPr>
        <w:t>(4.13)</w:t>
      </w:r>
    </w:p>
    <w:p w14:paraId="4B459484" w14:textId="77777777" w:rsidR="00C520A1" w:rsidRPr="00926FB2" w:rsidRDefault="00C520A1" w:rsidP="00B506E7"/>
    <w:p w14:paraId="475F5CBA" w14:textId="77777777" w:rsidR="00121F3E" w:rsidRPr="00926FB2" w:rsidRDefault="00121F3E" w:rsidP="00B506E7">
      <w:pPr>
        <w:pStyle w:val="af5"/>
        <w:rPr>
          <w:lang w:eastAsia="en-US"/>
        </w:rPr>
      </w:pPr>
      <w:r w:rsidRPr="00926FB2">
        <w:rPr>
          <w:lang w:eastAsia="en-US"/>
        </w:rPr>
        <w:t>Сравнивая теперь формулы (4.11) и (4.13), находим связь между газовыделением и удельным сопротивлением угольного пласта:</w:t>
      </w:r>
    </w:p>
    <w:p w14:paraId="30751E11" w14:textId="77777777" w:rsidR="00C520A1" w:rsidRPr="00926FB2" w:rsidRDefault="00C520A1" w:rsidP="00B506E7">
      <w:pPr>
        <w:pStyle w:val="af5"/>
        <w:ind w:firstLine="0"/>
        <w:rPr>
          <w:lang w:eastAsia="en-US"/>
        </w:rPr>
      </w:pPr>
    </w:p>
    <w:p w14:paraId="180F4B7E" w14:textId="3C99485C" w:rsidR="00121F3E" w:rsidRPr="00926FB2" w:rsidRDefault="00121F3E"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m:oMath>
        <m:sSub>
          <m:sSubPr>
            <m:ctrlPr>
              <w:rPr>
                <w:iCs w:val="0"/>
                <w:color w:val="auto"/>
              </w:rPr>
            </m:ctrlPr>
          </m:sSubPr>
          <m:e>
            <m:r>
              <m:rPr>
                <m:sty m:val="p"/>
              </m:rPr>
              <w:rPr>
                <w:color w:val="auto"/>
              </w:rPr>
              <m:t>c</m:t>
            </m:r>
          </m:e>
          <m:sub>
            <m:r>
              <m:rPr>
                <m:sty m:val="p"/>
              </m:rPr>
              <w:rPr>
                <w:color w:val="auto"/>
                <w:lang w:val="ru-RU"/>
              </w:rPr>
              <m:t>0</m:t>
            </m:r>
          </m:sub>
        </m:sSub>
        <m:r>
          <m:rPr>
            <m:sty m:val="p"/>
          </m:rPr>
          <w:rPr>
            <w:color w:val="auto"/>
            <w:lang w:val="ru-RU"/>
          </w:rPr>
          <m:t>=</m:t>
        </m:r>
        <m:r>
          <m:rPr>
            <m:sty m:val="p"/>
          </m:rPr>
          <w:rPr>
            <w:color w:val="auto"/>
          </w:rPr>
          <m:t>α</m:t>
        </m:r>
        <m:r>
          <m:rPr>
            <m:sty m:val="p"/>
          </m:rPr>
          <w:rPr>
            <w:color w:val="auto"/>
            <w:lang w:val="ru-RU"/>
          </w:rPr>
          <m:t>⋅Т/</m:t>
        </m:r>
        <m:sSub>
          <m:sSubPr>
            <m:ctrlPr>
              <w:rPr>
                <w:iCs w:val="0"/>
                <w:color w:val="auto"/>
              </w:rPr>
            </m:ctrlPr>
          </m:sSubPr>
          <m:e>
            <m:r>
              <m:rPr>
                <m:sty m:val="p"/>
              </m:rPr>
              <w:rPr>
                <w:color w:val="auto"/>
              </w:rPr>
              <m:t>ρ</m:t>
            </m:r>
          </m:e>
          <m:sub>
            <m:r>
              <m:rPr>
                <m:sty m:val="p"/>
              </m:rPr>
              <w:rPr>
                <w:color w:val="auto"/>
                <w:lang w:val="ru-RU"/>
              </w:rPr>
              <m:t>К</m:t>
            </m:r>
          </m:sub>
        </m:sSub>
      </m:oMath>
      <w:r w:rsidR="00832D89" w:rsidRPr="00926FB2">
        <w:rPr>
          <w:rFonts w:ascii="Times New Roman" w:hAnsi="Times New Roman"/>
          <w:iCs w:val="0"/>
          <w:color w:val="auto"/>
          <w:lang w:val="ru-RU"/>
        </w:rPr>
        <w:t>.</w:t>
      </w:r>
      <w:r w:rsidR="00C520A1" w:rsidRPr="00926FB2">
        <w:rPr>
          <w:rFonts w:ascii="Times New Roman" w:hAnsi="Times New Roman"/>
          <w:iCs w:val="0"/>
          <w:color w:val="auto"/>
          <w:lang w:val="ru-RU"/>
        </w:rPr>
        <w:t xml:space="preserve">                                            </w:t>
      </w:r>
      <w:r w:rsidRPr="00926FB2">
        <w:rPr>
          <w:rFonts w:ascii="Times New Roman" w:hAnsi="Times New Roman"/>
          <w:iCs w:val="0"/>
          <w:color w:val="auto"/>
          <w:lang w:val="ru-RU"/>
        </w:rPr>
        <w:t>(4.14)</w:t>
      </w:r>
    </w:p>
    <w:p w14:paraId="1DCFE808" w14:textId="77777777" w:rsidR="00C520A1" w:rsidRPr="00926FB2" w:rsidRDefault="00C520A1" w:rsidP="00B506E7"/>
    <w:p w14:paraId="4C054AC8" w14:textId="77777777" w:rsidR="00121F3E" w:rsidRPr="00926FB2" w:rsidRDefault="00121F3E" w:rsidP="00B506E7">
      <w:pPr>
        <w:ind w:firstLine="709"/>
      </w:pPr>
      <w:r w:rsidRPr="00926FB2">
        <w:t xml:space="preserve">Газовыделение линейно зависит от глубины </w:t>
      </w:r>
      <w:r w:rsidRPr="00926FB2">
        <w:rPr>
          <w:lang w:val="en-US"/>
        </w:rPr>
        <w:t>h</w:t>
      </w:r>
      <w:r w:rsidRPr="00926FB2">
        <w:t xml:space="preserve"> залегания пласта:</w:t>
      </w:r>
    </w:p>
    <w:p w14:paraId="0212A643" w14:textId="77777777" w:rsidR="00C520A1" w:rsidRPr="00926FB2" w:rsidRDefault="00C520A1" w:rsidP="00B506E7">
      <w:pPr>
        <w:ind w:firstLine="567"/>
      </w:pPr>
    </w:p>
    <w:p w14:paraId="20811662" w14:textId="5B94A235" w:rsidR="00121F3E" w:rsidRPr="00926FB2" w:rsidRDefault="00121F3E"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m:oMath>
        <m:sSub>
          <m:sSubPr>
            <m:ctrlPr>
              <w:rPr>
                <w:iCs w:val="0"/>
                <w:color w:val="auto"/>
              </w:rPr>
            </m:ctrlPr>
          </m:sSubPr>
          <m:e>
            <m:r>
              <m:rPr>
                <m:sty m:val="p"/>
              </m:rPr>
              <w:rPr>
                <w:color w:val="auto"/>
              </w:rPr>
              <m:t>c</m:t>
            </m:r>
          </m:e>
          <m:sub>
            <m:r>
              <m:rPr>
                <m:sty m:val="p"/>
              </m:rPr>
              <w:rPr>
                <w:color w:val="auto"/>
                <w:lang w:val="ru-RU"/>
              </w:rPr>
              <m:t>0</m:t>
            </m:r>
          </m:sub>
        </m:sSub>
        <m:r>
          <m:rPr>
            <m:sty m:val="p"/>
          </m:rPr>
          <w:rPr>
            <w:color w:val="auto"/>
            <w:lang w:val="ru-RU"/>
          </w:rPr>
          <m:t>=</m:t>
        </m:r>
        <m:r>
          <m:rPr>
            <m:sty m:val="p"/>
          </m:rPr>
          <w:rPr>
            <w:color w:val="auto"/>
          </w:rPr>
          <m:t>β</m:t>
        </m:r>
        <m:r>
          <m:rPr>
            <m:sty m:val="p"/>
          </m:rPr>
          <w:rPr>
            <w:color w:val="auto"/>
            <w:lang w:val="ru-RU"/>
          </w:rPr>
          <m:t>⋅h</m:t>
        </m:r>
      </m:oMath>
      <w:r w:rsidR="00832D89" w:rsidRPr="00926FB2">
        <w:rPr>
          <w:rFonts w:ascii="Times New Roman" w:hAnsi="Times New Roman"/>
          <w:iCs w:val="0"/>
          <w:color w:val="auto"/>
          <w:lang w:val="ru-RU"/>
        </w:rPr>
        <w:t>.</w:t>
      </w:r>
      <w:r w:rsidR="00C520A1" w:rsidRPr="00926FB2">
        <w:rPr>
          <w:rFonts w:ascii="Times New Roman" w:hAnsi="Times New Roman"/>
          <w:iCs w:val="0"/>
          <w:color w:val="auto"/>
          <w:lang w:val="ru-RU"/>
        </w:rPr>
        <w:t xml:space="preserve">                                                </w:t>
      </w:r>
      <w:r w:rsidRPr="00926FB2">
        <w:rPr>
          <w:rFonts w:ascii="Times New Roman" w:hAnsi="Times New Roman"/>
          <w:iCs w:val="0"/>
          <w:color w:val="auto"/>
          <w:lang w:val="ru-RU"/>
        </w:rPr>
        <w:t>(4.15)</w:t>
      </w:r>
    </w:p>
    <w:p w14:paraId="1344705E" w14:textId="77777777" w:rsidR="00C520A1" w:rsidRPr="00926FB2" w:rsidRDefault="00C520A1" w:rsidP="00B506E7"/>
    <w:p w14:paraId="43978A8F" w14:textId="77777777" w:rsidR="00121F3E" w:rsidRPr="00926FB2" w:rsidRDefault="00121F3E" w:rsidP="00B506E7">
      <w:pPr>
        <w:ind w:firstLine="709"/>
      </w:pPr>
      <w:r w:rsidRPr="00926FB2">
        <w:t>Температурная зависимость сопротивления имеет вид:</w:t>
      </w:r>
    </w:p>
    <w:p w14:paraId="27AB6392" w14:textId="77777777" w:rsidR="00C520A1" w:rsidRPr="00926FB2" w:rsidRDefault="00C520A1" w:rsidP="00B506E7">
      <w:pPr>
        <w:ind w:firstLine="567"/>
      </w:pPr>
    </w:p>
    <w:p w14:paraId="7517A6C9" w14:textId="46C480A1" w:rsidR="00121F3E" w:rsidRPr="00926FB2" w:rsidRDefault="00121F3E"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m:oMath>
        <m:sSub>
          <m:sSubPr>
            <m:ctrlPr>
              <w:rPr>
                <w:iCs w:val="0"/>
                <w:color w:val="auto"/>
              </w:rPr>
            </m:ctrlPr>
          </m:sSubPr>
          <m:e>
            <m:r>
              <m:rPr>
                <m:sty m:val="p"/>
              </m:rPr>
              <w:rPr>
                <w:color w:val="auto"/>
              </w:rPr>
              <m:t>ρ</m:t>
            </m:r>
          </m:e>
          <m:sub>
            <m:r>
              <m:rPr>
                <m:sty m:val="p"/>
              </m:rPr>
              <w:rPr>
                <w:color w:val="auto"/>
                <w:lang w:val="ru-RU"/>
              </w:rPr>
              <m:t>К</m:t>
            </m:r>
          </m:sub>
        </m:sSub>
        <m:r>
          <m:rPr>
            <m:sty m:val="p"/>
          </m:rPr>
          <w:rPr>
            <w:color w:val="auto"/>
            <w:lang w:val="ru-RU"/>
          </w:rPr>
          <m:t>=</m:t>
        </m:r>
        <m:r>
          <m:rPr>
            <m:sty m:val="p"/>
          </m:rPr>
          <w:rPr>
            <w:color w:val="auto"/>
          </w:rPr>
          <m:t>γ</m:t>
        </m:r>
        <m:r>
          <m:rPr>
            <m:sty m:val="p"/>
          </m:rPr>
          <w:rPr>
            <w:color w:val="auto"/>
            <w:lang w:val="ru-RU"/>
          </w:rPr>
          <m:t>⋅Т</m:t>
        </m:r>
      </m:oMath>
      <w:r w:rsidR="00832D89" w:rsidRPr="00926FB2">
        <w:rPr>
          <w:rFonts w:ascii="Times New Roman" w:hAnsi="Times New Roman"/>
          <w:iCs w:val="0"/>
          <w:color w:val="auto"/>
          <w:lang w:val="ru-RU"/>
        </w:rPr>
        <w:t>.</w:t>
      </w:r>
      <w:r w:rsidRPr="00926FB2">
        <w:rPr>
          <w:rFonts w:ascii="Times New Roman" w:hAnsi="Times New Roman"/>
          <w:iCs w:val="0"/>
          <w:color w:val="auto"/>
          <w:lang w:val="ru-RU"/>
        </w:rPr>
        <w:tab/>
        <w:t>(4.16)</w:t>
      </w:r>
    </w:p>
    <w:p w14:paraId="2766698D" w14:textId="77777777" w:rsidR="00C520A1" w:rsidRPr="00926FB2" w:rsidRDefault="00C520A1" w:rsidP="00B506E7"/>
    <w:p w14:paraId="1EEC1BDE" w14:textId="77777777" w:rsidR="00121F3E" w:rsidRPr="00926FB2" w:rsidRDefault="00121F3E" w:rsidP="00B506E7">
      <w:pPr>
        <w:ind w:firstLine="709"/>
        <w:jc w:val="both"/>
      </w:pPr>
      <w:r w:rsidRPr="00926FB2">
        <w:t>Обычно, для угольных пластов Карагандинского бассейна</w:t>
      </w:r>
      <w:r w:rsidR="00C520A1" w:rsidRPr="00926FB2">
        <w:t>:</w:t>
      </w:r>
    </w:p>
    <w:p w14:paraId="62F5DEBA" w14:textId="77777777" w:rsidR="00C520A1" w:rsidRPr="00926FB2" w:rsidRDefault="00C520A1" w:rsidP="00B506E7">
      <w:pPr>
        <w:ind w:firstLine="567"/>
        <w:jc w:val="both"/>
      </w:pPr>
    </w:p>
    <w:p w14:paraId="0D6E5F90" w14:textId="31BF577A" w:rsidR="00121F3E" w:rsidRPr="00926FB2" w:rsidRDefault="00121F3E"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m:oMath>
        <m:sSub>
          <m:sSubPr>
            <m:ctrlPr>
              <w:rPr>
                <w:iCs w:val="0"/>
                <w:color w:val="auto"/>
              </w:rPr>
            </m:ctrlPr>
          </m:sSubPr>
          <m:e>
            <m:r>
              <m:rPr>
                <m:sty m:val="p"/>
              </m:rPr>
              <w:rPr>
                <w:color w:val="auto"/>
              </w:rPr>
              <m:t>c</m:t>
            </m:r>
          </m:e>
          <m:sub>
            <m:r>
              <m:rPr>
                <m:sty m:val="p"/>
              </m:rPr>
              <w:rPr>
                <w:color w:val="auto"/>
                <w:lang w:val="ru-RU"/>
              </w:rPr>
              <m:t>0</m:t>
            </m:r>
          </m:sub>
        </m:sSub>
        <m:r>
          <m:rPr>
            <m:sty m:val="p"/>
          </m:rPr>
          <w:rPr>
            <w:color w:val="auto"/>
            <w:lang w:val="ru-RU"/>
          </w:rPr>
          <m:t>≈1</m:t>
        </m:r>
        <m:sSup>
          <m:sSupPr>
            <m:ctrlPr>
              <w:rPr>
                <w:iCs w:val="0"/>
                <w:color w:val="auto"/>
              </w:rPr>
            </m:ctrlPr>
          </m:sSupPr>
          <m:e>
            <m:r>
              <m:rPr>
                <m:sty m:val="p"/>
              </m:rPr>
              <w:rPr>
                <w:color w:val="auto"/>
                <w:lang w:val="ru-RU"/>
              </w:rPr>
              <m:t>0</m:t>
            </m:r>
          </m:e>
          <m:sup>
            <m:r>
              <m:rPr>
                <m:sty m:val="p"/>
              </m:rPr>
              <w:rPr>
                <w:color w:val="auto"/>
                <w:lang w:val="ru-RU"/>
              </w:rPr>
              <m:t>-4</m:t>
            </m:r>
          </m:sup>
        </m:sSup>
        <m:r>
          <m:rPr>
            <m:sty m:val="p"/>
          </m:rPr>
          <w:rPr>
            <w:color w:val="auto"/>
            <w:lang w:val="ru-RU"/>
          </w:rPr>
          <m:t>⋅h</m:t>
        </m:r>
        <m:d>
          <m:dPr>
            <m:ctrlPr>
              <w:rPr>
                <w:iCs w:val="0"/>
                <w:color w:val="auto"/>
              </w:rPr>
            </m:ctrlPr>
          </m:dPr>
          <m:e>
            <m:r>
              <m:rPr>
                <m:sty m:val="p"/>
              </m:rPr>
              <w:rPr>
                <w:color w:val="auto"/>
                <w:lang w:val="ru-RU"/>
              </w:rPr>
              <m:t>мД/м</m:t>
            </m:r>
          </m:e>
        </m:d>
      </m:oMath>
      <w:r w:rsidR="00832D89" w:rsidRPr="00926FB2">
        <w:rPr>
          <w:rFonts w:ascii="Times New Roman" w:hAnsi="Times New Roman"/>
          <w:iCs w:val="0"/>
          <w:color w:val="auto"/>
          <w:lang w:val="ru-RU"/>
        </w:rPr>
        <w:t>.</w:t>
      </w:r>
      <w:r w:rsidR="00C520A1" w:rsidRPr="00926FB2">
        <w:rPr>
          <w:rFonts w:ascii="Times New Roman" w:hAnsi="Times New Roman"/>
          <w:iCs w:val="0"/>
          <w:color w:val="auto"/>
          <w:lang w:val="ru-RU"/>
        </w:rPr>
        <w:t xml:space="preserve">                                    </w:t>
      </w:r>
      <w:r w:rsidRPr="00926FB2">
        <w:rPr>
          <w:rFonts w:ascii="Times New Roman" w:hAnsi="Times New Roman"/>
          <w:iCs w:val="0"/>
          <w:color w:val="auto"/>
          <w:lang w:val="ru-RU"/>
        </w:rPr>
        <w:t>(4.17)</w:t>
      </w:r>
    </w:p>
    <w:p w14:paraId="5E54D08E" w14:textId="77777777" w:rsidR="00C520A1" w:rsidRPr="00926FB2" w:rsidRDefault="00C520A1" w:rsidP="00B506E7"/>
    <w:p w14:paraId="76D1CF18" w14:textId="435AD5EF" w:rsidR="00121F3E" w:rsidRPr="00926FB2" w:rsidRDefault="00121F3E" w:rsidP="00B506E7">
      <w:pPr>
        <w:ind w:firstLine="709"/>
        <w:jc w:val="both"/>
      </w:pPr>
      <w:r w:rsidRPr="00926FB2">
        <w:t>Если теперь использовать работу, где определено электрическое сопротивление углей марок Г, Ж, К при различных температурах, то можно получить формулу:</w:t>
      </w:r>
    </w:p>
    <w:p w14:paraId="6A02C10E" w14:textId="77777777" w:rsidR="00C520A1" w:rsidRPr="00926FB2" w:rsidRDefault="00C520A1" w:rsidP="00B506E7">
      <w:pPr>
        <w:ind w:firstLine="567"/>
        <w:jc w:val="both"/>
      </w:pPr>
    </w:p>
    <w:p w14:paraId="06B52150" w14:textId="1B915B50" w:rsidR="00121F3E" w:rsidRPr="00926FB2" w:rsidRDefault="00121F3E"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m:oMath>
        <m:sSub>
          <m:sSubPr>
            <m:ctrlPr>
              <w:rPr>
                <w:iCs w:val="0"/>
                <w:color w:val="auto"/>
              </w:rPr>
            </m:ctrlPr>
          </m:sSubPr>
          <m:e>
            <m:r>
              <m:rPr>
                <m:sty m:val="p"/>
              </m:rPr>
              <w:rPr>
                <w:color w:val="auto"/>
              </w:rPr>
              <m:t>ρ</m:t>
            </m:r>
          </m:e>
          <m:sub>
            <m:r>
              <m:rPr>
                <m:sty m:val="p"/>
              </m:rPr>
              <w:rPr>
                <w:color w:val="auto"/>
                <w:lang w:val="ru-RU"/>
              </w:rPr>
              <m:t>К</m:t>
            </m:r>
          </m:sub>
        </m:sSub>
        <m:r>
          <m:rPr>
            <m:sty m:val="p"/>
          </m:rPr>
          <w:rPr>
            <w:color w:val="auto"/>
            <w:lang w:val="ru-RU"/>
          </w:rPr>
          <m:t>≈1</m:t>
        </m:r>
        <m:sSup>
          <m:sSupPr>
            <m:ctrlPr>
              <w:rPr>
                <w:iCs w:val="0"/>
                <w:color w:val="auto"/>
              </w:rPr>
            </m:ctrlPr>
          </m:sSupPr>
          <m:e>
            <m:r>
              <m:rPr>
                <m:sty m:val="p"/>
              </m:rPr>
              <w:rPr>
                <w:color w:val="auto"/>
                <w:lang w:val="ru-RU"/>
              </w:rPr>
              <m:t>0</m:t>
            </m:r>
          </m:e>
          <m:sup>
            <m:r>
              <m:rPr>
                <m:sty m:val="p"/>
              </m:rPr>
              <w:rPr>
                <w:color w:val="auto"/>
                <w:lang w:val="ru-RU"/>
              </w:rPr>
              <m:t>4</m:t>
            </m:r>
          </m:sup>
        </m:sSup>
        <m:r>
          <m:rPr>
            <m:sty m:val="p"/>
          </m:rPr>
          <w:rPr>
            <w:color w:val="auto"/>
            <w:lang w:val="ru-RU"/>
          </w:rPr>
          <m:t>⋅Т(Ом⋅м/К)</m:t>
        </m:r>
      </m:oMath>
      <w:r w:rsidR="00832D89" w:rsidRPr="00926FB2">
        <w:rPr>
          <w:rFonts w:ascii="Times New Roman" w:hAnsi="Times New Roman"/>
          <w:iCs w:val="0"/>
          <w:color w:val="auto"/>
          <w:lang w:val="ru-RU"/>
        </w:rPr>
        <w:t>.</w:t>
      </w:r>
      <w:r w:rsidRPr="00926FB2">
        <w:rPr>
          <w:rFonts w:ascii="Times New Roman" w:hAnsi="Times New Roman"/>
          <w:iCs w:val="0"/>
          <w:color w:val="auto"/>
          <w:lang w:val="ru-RU"/>
        </w:rPr>
        <w:tab/>
        <w:t>(4.18)</w:t>
      </w:r>
    </w:p>
    <w:p w14:paraId="6DCBAAC3" w14:textId="77777777" w:rsidR="00722B3B" w:rsidRPr="00926FB2" w:rsidRDefault="00722B3B" w:rsidP="00B506E7">
      <w:pPr>
        <w:rPr>
          <w:lang w:eastAsia="ko-KR"/>
        </w:rPr>
      </w:pPr>
    </w:p>
    <w:p w14:paraId="3962FD97" w14:textId="77777777" w:rsidR="00121F3E" w:rsidRPr="00926FB2" w:rsidRDefault="00121F3E" w:rsidP="00B506E7">
      <w:pPr>
        <w:ind w:firstLine="709"/>
        <w:jc w:val="both"/>
      </w:pPr>
      <w:r w:rsidRPr="00926FB2">
        <w:t>Окончательно, имеем оценку связи между газоносностью и электрическим сопротивлением углей:</w:t>
      </w:r>
    </w:p>
    <w:p w14:paraId="25A76259" w14:textId="77777777" w:rsidR="00C520A1" w:rsidRPr="00926FB2" w:rsidRDefault="00C520A1" w:rsidP="00B506E7">
      <w:pPr>
        <w:ind w:firstLine="567"/>
        <w:jc w:val="both"/>
      </w:pPr>
    </w:p>
    <w:p w14:paraId="2174B7AA" w14:textId="398F6BEC" w:rsidR="00121F3E" w:rsidRPr="00926FB2" w:rsidRDefault="00121F3E" w:rsidP="00B506E7">
      <w:pPr>
        <w:ind w:firstLine="567"/>
        <w:jc w:val="right"/>
      </w:pPr>
      <w:r w:rsidRPr="00926FB2">
        <w:tab/>
      </w:r>
      <w:r w:rsidRPr="00926FB2">
        <w:tab/>
      </w:r>
      <w:r w:rsidRPr="00926FB2">
        <w:tab/>
      </w:r>
      <w:r w:rsidRPr="00926FB2">
        <w:tab/>
      </w:r>
      <w:bookmarkStart w:id="70" w:name="_Hlk117851556"/>
      <m:oMath>
        <m:sSub>
          <m:sSubPr>
            <m:ctrlPr>
              <w:rPr>
                <w:rFonts w:ascii="Cambria Math" w:hAnsi="Cambria Math"/>
              </w:rPr>
            </m:ctrlPr>
          </m:sSubPr>
          <m:e>
            <m:r>
              <w:rPr>
                <w:rFonts w:ascii="Cambria Math" w:hAnsi="Cambria Math"/>
              </w:rPr>
              <m:t>c</m:t>
            </m:r>
          </m:e>
          <m:sub>
            <m:r>
              <m:rPr>
                <m:sty m:val="p"/>
              </m:rPr>
              <w:rPr>
                <w:rFonts w:ascii="Cambria Math" w:hAnsi="Cambria Math"/>
              </w:rPr>
              <m:t>0</m:t>
            </m:r>
          </m:sub>
        </m:sSub>
        <m:r>
          <m:rPr>
            <m:sty m:val="p"/>
          </m:rPr>
          <w:rPr>
            <w:rFonts w:ascii="Cambria Math" w:hAnsi="Cambria Math"/>
          </w:rPr>
          <m:t>≈1</m:t>
        </m:r>
        <m:sSup>
          <m:sSupPr>
            <m:ctrlPr>
              <w:rPr>
                <w:rFonts w:ascii="Cambria Math" w:hAnsi="Cambria Math"/>
              </w:rPr>
            </m:ctrlPr>
          </m:sSupPr>
          <m:e>
            <m:r>
              <m:rPr>
                <m:sty m:val="p"/>
              </m:rPr>
              <w:rPr>
                <w:rFonts w:ascii="Cambria Math" w:hAnsi="Cambria Math"/>
              </w:rPr>
              <m:t>0</m:t>
            </m:r>
          </m:e>
          <m:sup>
            <m:r>
              <m:rPr>
                <m:sty m:val="p"/>
              </m:rPr>
              <w:rPr>
                <w:rFonts w:ascii="Cambria Math" w:hAnsi="Cambria Math"/>
              </w:rPr>
              <m:t>-8</m:t>
            </m:r>
          </m:sup>
        </m:sSup>
        <m:r>
          <m:rPr>
            <m:sty m:val="p"/>
          </m:rPr>
          <w:rPr>
            <w:rFonts w:ascii="Cambria Math" w:hAnsi="Cambria Math"/>
          </w:rPr>
          <m:t>⋅</m:t>
        </m:r>
        <m:sSub>
          <m:sSubPr>
            <m:ctrlPr>
              <w:rPr>
                <w:rFonts w:ascii="Cambria Math" w:hAnsi="Cambria Math"/>
              </w:rPr>
            </m:ctrlPr>
          </m:sSubPr>
          <m:e>
            <m:r>
              <w:rPr>
                <w:rFonts w:ascii="Cambria Math" w:hAnsi="Cambria Math"/>
              </w:rPr>
              <m:t>ρ</m:t>
            </m:r>
          </m:e>
          <m:sub>
            <m:r>
              <m:rPr>
                <m:sty m:val="p"/>
              </m:rPr>
              <w:rPr>
                <w:rFonts w:ascii="Cambria Math" w:hAnsi="Cambria Math"/>
              </w:rPr>
              <m:t>К</m:t>
            </m:r>
          </m:sub>
        </m:sSub>
        <m:r>
          <m:rPr>
            <m:sty m:val="p"/>
          </m:rPr>
          <w:rPr>
            <w:rFonts w:ascii="Cambria Math" w:hAnsi="Cambria Math"/>
          </w:rPr>
          <m:t>⋅</m:t>
        </m:r>
        <m:r>
          <w:rPr>
            <w:rFonts w:ascii="Cambria Math" w:hAnsi="Cambria Math"/>
          </w:rPr>
          <m:t>h</m:t>
        </m:r>
        <m:r>
          <m:rPr>
            <m:sty m:val="p"/>
          </m:rPr>
          <w:rPr>
            <w:rFonts w:ascii="Cambria Math" w:hAnsi="Cambria Math"/>
          </w:rPr>
          <m:t>/Т(мД/м)</m:t>
        </m:r>
      </m:oMath>
      <w:bookmarkEnd w:id="70"/>
      <w:r w:rsidR="00832D89" w:rsidRPr="00926FB2">
        <w:t>.</w:t>
      </w:r>
      <w:r w:rsidR="00C520A1" w:rsidRPr="00926FB2">
        <w:t xml:space="preserve">                          </w:t>
      </w:r>
      <w:r w:rsidRPr="00926FB2">
        <w:t>(4.19)</w:t>
      </w:r>
    </w:p>
    <w:p w14:paraId="15B6CB9A" w14:textId="77777777" w:rsidR="00C520A1" w:rsidRPr="00926FB2" w:rsidRDefault="00C520A1" w:rsidP="00B506E7">
      <w:pPr>
        <w:ind w:firstLine="567"/>
        <w:jc w:val="right"/>
      </w:pPr>
    </w:p>
    <w:p w14:paraId="20AD9A6E" w14:textId="77777777" w:rsidR="00121F3E" w:rsidRPr="00926FB2" w:rsidRDefault="00121F3E" w:rsidP="00B506E7">
      <w:pPr>
        <w:ind w:firstLine="709"/>
        <w:jc w:val="both"/>
      </w:pPr>
      <w:r w:rsidRPr="00926FB2">
        <w:t xml:space="preserve">Возьмем значение глубины </w:t>
      </w:r>
      <w:r w:rsidRPr="00926FB2">
        <w:rPr>
          <w:lang w:val="en-US"/>
        </w:rPr>
        <w:t>h</w:t>
      </w:r>
      <w:r w:rsidRPr="00926FB2">
        <w:t xml:space="preserve"> = </w:t>
      </w:r>
      <w:smartTag w:uri="urn:schemas-microsoft-com:office:smarttags" w:element="metricconverter">
        <w:smartTagPr>
          <w:attr w:name="ProductID" w:val="410 м"/>
        </w:smartTagPr>
        <w:r w:rsidRPr="00926FB2">
          <w:t>410 м</w:t>
        </w:r>
      </w:smartTag>
      <w:r w:rsidRPr="00926FB2">
        <w:t xml:space="preserve"> и удельного газовыделения 66 м</w:t>
      </w:r>
      <w:r w:rsidRPr="00926FB2">
        <w:rPr>
          <w:vertAlign w:val="superscript"/>
        </w:rPr>
        <w:t>3</w:t>
      </w:r>
      <w:r w:rsidRPr="00926FB2">
        <w:t>/т (0,6 10</w:t>
      </w:r>
      <w:r w:rsidRPr="00926FB2">
        <w:rPr>
          <w:vertAlign w:val="superscript"/>
        </w:rPr>
        <w:t>-3</w:t>
      </w:r>
      <w:r w:rsidRPr="00926FB2">
        <w:t xml:space="preserve"> мД = м</w:t>
      </w:r>
      <w:r w:rsidRPr="00926FB2">
        <w:rPr>
          <w:vertAlign w:val="superscript"/>
        </w:rPr>
        <w:t>2</w:t>
      </w:r>
      <w:r w:rsidRPr="00926FB2">
        <w:t>/т). Эти средние значения для пласта К</w:t>
      </w:r>
      <w:r w:rsidRPr="00926FB2">
        <w:rPr>
          <w:vertAlign w:val="subscript"/>
        </w:rPr>
        <w:t>10</w:t>
      </w:r>
      <w:r w:rsidRPr="00926FB2">
        <w:t xml:space="preserve"> полученные в зонах опасных проявлений при проведении подготовительных выработок. Сделаем расчет по формуле (4.19) при Т = 600 К:</w:t>
      </w:r>
    </w:p>
    <w:p w14:paraId="3F0A2C60" w14:textId="77777777" w:rsidR="00C520A1" w:rsidRPr="00926FB2" w:rsidRDefault="00C520A1" w:rsidP="00B506E7">
      <w:pPr>
        <w:ind w:firstLine="567"/>
        <w:jc w:val="both"/>
      </w:pPr>
    </w:p>
    <w:p w14:paraId="0455447B" w14:textId="3CF316B2" w:rsidR="00121F3E" w:rsidRPr="00926FB2" w:rsidRDefault="00121F3E"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m:oMath>
        <m:sSub>
          <m:sSubPr>
            <m:ctrlPr>
              <w:rPr>
                <w:iCs w:val="0"/>
                <w:color w:val="auto"/>
              </w:rPr>
            </m:ctrlPr>
          </m:sSubPr>
          <m:e>
            <m:r>
              <m:rPr>
                <m:sty m:val="p"/>
              </m:rPr>
              <w:rPr>
                <w:color w:val="auto"/>
              </w:rPr>
              <m:t>ρ</m:t>
            </m:r>
          </m:e>
          <m:sub>
            <m:r>
              <m:rPr>
                <m:sty m:val="p"/>
              </m:rPr>
              <w:rPr>
                <w:color w:val="auto"/>
                <w:lang w:val="ru-RU"/>
              </w:rPr>
              <m:t>К</m:t>
            </m:r>
          </m:sub>
        </m:sSub>
        <m:r>
          <m:rPr>
            <m:sty m:val="p"/>
          </m:rPr>
          <w:rPr>
            <w:color w:val="auto"/>
            <w:lang w:val="ru-RU"/>
          </w:rPr>
          <m:t>≈0,9⋅1</m:t>
        </m:r>
        <m:sSup>
          <m:sSupPr>
            <m:ctrlPr>
              <w:rPr>
                <w:iCs w:val="0"/>
                <w:color w:val="auto"/>
              </w:rPr>
            </m:ctrlPr>
          </m:sSupPr>
          <m:e>
            <m:r>
              <m:rPr>
                <m:sty m:val="p"/>
              </m:rPr>
              <w:rPr>
                <w:color w:val="auto"/>
                <w:lang w:val="ru-RU"/>
              </w:rPr>
              <m:t>0</m:t>
            </m:r>
          </m:e>
          <m:sup>
            <m:r>
              <m:rPr>
                <m:sty m:val="p"/>
              </m:rPr>
              <w:rPr>
                <w:color w:val="auto"/>
                <w:lang w:val="ru-RU"/>
              </w:rPr>
              <m:t>6</m:t>
            </m:r>
          </m:sup>
        </m:sSup>
        <m:r>
          <m:rPr>
            <m:sty m:val="p"/>
          </m:rPr>
          <w:rPr>
            <w:color w:val="auto"/>
            <w:lang w:val="ru-RU"/>
          </w:rPr>
          <m:t>(Ом⋅м)</m:t>
        </m:r>
      </m:oMath>
      <w:r w:rsidR="00832D89" w:rsidRPr="00926FB2">
        <w:rPr>
          <w:rFonts w:ascii="Times New Roman" w:hAnsi="Times New Roman"/>
          <w:iCs w:val="0"/>
          <w:color w:val="auto"/>
          <w:lang w:val="ru-RU"/>
        </w:rPr>
        <w:t>.</w:t>
      </w:r>
      <w:r w:rsidR="00C520A1" w:rsidRPr="00926FB2">
        <w:rPr>
          <w:rFonts w:ascii="Times New Roman" w:hAnsi="Times New Roman"/>
          <w:iCs w:val="0"/>
          <w:color w:val="auto"/>
          <w:lang w:val="ru-RU"/>
        </w:rPr>
        <w:t xml:space="preserve">                               </w:t>
      </w:r>
      <w:r w:rsidRPr="00926FB2">
        <w:rPr>
          <w:rFonts w:ascii="Times New Roman" w:hAnsi="Times New Roman"/>
          <w:iCs w:val="0"/>
          <w:color w:val="auto"/>
          <w:lang w:val="ru-RU"/>
        </w:rPr>
        <w:t>(4.20)</w:t>
      </w:r>
    </w:p>
    <w:p w14:paraId="5630E1D9" w14:textId="77777777" w:rsidR="00C520A1" w:rsidRPr="00926FB2" w:rsidRDefault="00C520A1" w:rsidP="00B506E7"/>
    <w:p w14:paraId="2C552065" w14:textId="17A7B840" w:rsidR="00121F3E" w:rsidRPr="00926FB2" w:rsidRDefault="00121F3E" w:rsidP="00B506E7">
      <w:pPr>
        <w:ind w:firstLine="709"/>
        <w:jc w:val="both"/>
      </w:pPr>
      <w:r w:rsidRPr="00926FB2">
        <w:t xml:space="preserve">По данным работы </w:t>
      </w:r>
      <w:r w:rsidR="00BB4D88" w:rsidRPr="00926FB2">
        <w:rPr>
          <w:lang w:eastAsia="en-US"/>
        </w:rPr>
        <w:t>[15</w:t>
      </w:r>
      <w:r w:rsidR="002B7C14" w:rsidRPr="00926FB2">
        <w:rPr>
          <w:lang w:val="kk-KZ" w:eastAsia="en-US"/>
        </w:rPr>
        <w:t>3</w:t>
      </w:r>
      <w:r w:rsidR="00BB4D88" w:rsidRPr="00926FB2">
        <w:rPr>
          <w:lang w:eastAsia="en-US"/>
        </w:rPr>
        <w:t xml:space="preserve">] </w:t>
      </w:r>
      <w:r w:rsidRPr="00926FB2">
        <w:t>при температуре Т = 600 К электрическое сопротивлением углей марки К равно 9 10</w:t>
      </w:r>
      <w:r w:rsidRPr="00926FB2">
        <w:rPr>
          <w:vertAlign w:val="superscript"/>
        </w:rPr>
        <w:t>6</w:t>
      </w:r>
      <w:r w:rsidRPr="00926FB2">
        <w:t xml:space="preserve"> (Ом м), а углей марки Ж (что отвечает углям шахты им. Ленина) равно 23 10</w:t>
      </w:r>
      <w:r w:rsidRPr="00926FB2">
        <w:rPr>
          <w:vertAlign w:val="superscript"/>
        </w:rPr>
        <w:t>6</w:t>
      </w:r>
      <w:r w:rsidRPr="00926FB2">
        <w:t xml:space="preserve"> (Ом м). Уравнение (4.20) дает электрическое сопротивлением углей в выбросоопасных зонах в 10 раз (для марки К) и 20 раз (для марки Ж) меньшее значение, что и может быть признаком </w:t>
      </w:r>
      <w:r w:rsidRPr="00926FB2">
        <w:rPr>
          <w:lang w:eastAsia="en-US"/>
        </w:rPr>
        <w:t xml:space="preserve">зон с повышенной газоотдачей. </w:t>
      </w:r>
      <w:r w:rsidRPr="00926FB2">
        <w:t>В работе [1</w:t>
      </w:r>
      <w:r w:rsidR="00374D26" w:rsidRPr="00926FB2">
        <w:t>5</w:t>
      </w:r>
      <w:r w:rsidR="002B7C14" w:rsidRPr="00926FB2">
        <w:rPr>
          <w:lang w:val="kk-KZ"/>
        </w:rPr>
        <w:t>4</w:t>
      </w:r>
      <w:r w:rsidRPr="00926FB2">
        <w:t xml:space="preserve">] подчеркнуто, что </w:t>
      </w:r>
      <w:r w:rsidR="001855D3" w:rsidRPr="00926FB2">
        <w:t>при подземной разработке</w:t>
      </w:r>
      <w:r w:rsidRPr="00926FB2">
        <w:t xml:space="preserve"> угольных пластов, склонных к внезапным выбросам угля и газа</w:t>
      </w:r>
      <w:r w:rsidR="00A52223" w:rsidRPr="00926FB2">
        <w:t>,</w:t>
      </w:r>
      <w:r w:rsidRPr="00926FB2">
        <w:t xml:space="preserve"> газовыделение при выбросах составляет примерно 50-100 м</w:t>
      </w:r>
      <w:r w:rsidRPr="00926FB2">
        <w:rPr>
          <w:vertAlign w:val="superscript"/>
        </w:rPr>
        <w:t>3</w:t>
      </w:r>
      <w:r w:rsidRPr="00926FB2">
        <w:t>/т в Кузбассе, а в Карагандинском бассейне более 100 м</w:t>
      </w:r>
      <w:r w:rsidRPr="00926FB2">
        <w:rPr>
          <w:vertAlign w:val="superscript"/>
        </w:rPr>
        <w:t>3</w:t>
      </w:r>
      <w:r w:rsidRPr="00926FB2">
        <w:t>/т, что значительно превышает природную газоносность пластов.</w:t>
      </w:r>
    </w:p>
    <w:p w14:paraId="58C87F02" w14:textId="5AEA9242" w:rsidR="00121F3E" w:rsidRPr="00926FB2" w:rsidRDefault="00121F3E" w:rsidP="00B506E7">
      <w:pPr>
        <w:ind w:firstLine="709"/>
        <w:jc w:val="both"/>
        <w:rPr>
          <w:lang w:eastAsia="en-US"/>
        </w:rPr>
      </w:pPr>
      <w:r w:rsidRPr="00926FB2">
        <w:t>Таким образом, если сопротивление ρ &lt;4 10</w:t>
      </w:r>
      <w:r w:rsidRPr="00926FB2">
        <w:rPr>
          <w:vertAlign w:val="superscript"/>
        </w:rPr>
        <w:t>6</w:t>
      </w:r>
      <w:r w:rsidRPr="00926FB2">
        <w:t xml:space="preserve"> (Ом м) (при Т = 300 К), то угольный пласт входит в зону </w:t>
      </w:r>
      <w:r w:rsidRPr="00926FB2">
        <w:rPr>
          <w:lang w:eastAsia="en-US"/>
        </w:rPr>
        <w:t xml:space="preserve">с повышенной газоотдачей и </w:t>
      </w:r>
      <w:r w:rsidRPr="00926FB2">
        <w:t>опасен к внезапным выбросам</w:t>
      </w:r>
      <w:r w:rsidRPr="00926FB2">
        <w:rPr>
          <w:lang w:eastAsia="en-US"/>
        </w:rPr>
        <w:t>.</w:t>
      </w:r>
    </w:p>
    <w:p w14:paraId="73F9DC91" w14:textId="77777777" w:rsidR="001855D3" w:rsidRPr="00926FB2" w:rsidRDefault="001855D3" w:rsidP="00B506E7">
      <w:pPr>
        <w:ind w:firstLine="709"/>
        <w:jc w:val="both"/>
        <w:rPr>
          <w:lang w:eastAsia="en-US"/>
        </w:rPr>
      </w:pPr>
    </w:p>
    <w:p w14:paraId="5B9746CC" w14:textId="402A8CD3" w:rsidR="00B506E7" w:rsidRPr="00926FB2" w:rsidRDefault="00722B3B" w:rsidP="00761ABD">
      <w:pPr>
        <w:ind w:firstLine="709"/>
        <w:jc w:val="both"/>
        <w:rPr>
          <w:b/>
        </w:rPr>
      </w:pPr>
      <w:r w:rsidRPr="00926FB2">
        <w:rPr>
          <w:b/>
        </w:rPr>
        <w:t>4.3.2 Гамма-гамма метод</w:t>
      </w:r>
    </w:p>
    <w:p w14:paraId="6000E2BB" w14:textId="2AF48EAE" w:rsidR="00121F3E" w:rsidRPr="00926FB2" w:rsidRDefault="00121F3E" w:rsidP="00B506E7">
      <w:pPr>
        <w:ind w:firstLine="709"/>
        <w:jc w:val="both"/>
        <w:rPr>
          <w:rFonts w:eastAsia="Batang"/>
          <w:lang w:eastAsia="ko-KR"/>
        </w:rPr>
      </w:pPr>
      <w:r w:rsidRPr="00926FB2">
        <w:t xml:space="preserve">Использование этого метода описано нами в работе </w:t>
      </w:r>
      <w:r w:rsidRPr="00926FB2">
        <w:rPr>
          <w:rFonts w:eastAsia="Batang"/>
          <w:lang w:eastAsia="ko-KR"/>
        </w:rPr>
        <w:t>[1</w:t>
      </w:r>
      <w:r w:rsidR="00374D26" w:rsidRPr="00926FB2">
        <w:rPr>
          <w:rFonts w:eastAsia="Batang"/>
          <w:lang w:eastAsia="ko-KR"/>
        </w:rPr>
        <w:t>5</w:t>
      </w:r>
      <w:r w:rsidR="002B7C14" w:rsidRPr="00926FB2">
        <w:rPr>
          <w:rFonts w:eastAsia="Batang"/>
          <w:lang w:val="kk-KZ" w:eastAsia="ko-KR"/>
        </w:rPr>
        <w:t>5</w:t>
      </w:r>
      <w:r w:rsidRPr="00926FB2">
        <w:rPr>
          <w:rFonts w:eastAsia="Batang"/>
          <w:lang w:eastAsia="ko-KR"/>
        </w:rPr>
        <w:t>],</w:t>
      </w:r>
      <w:r w:rsidRPr="00926FB2">
        <w:t xml:space="preserve"> </w:t>
      </w:r>
      <w:r w:rsidR="005C1732" w:rsidRPr="00926FB2">
        <w:rPr>
          <w:lang w:val="kk-KZ"/>
        </w:rPr>
        <w:t>метод</w:t>
      </w:r>
      <w:r w:rsidRPr="00926FB2">
        <w:t xml:space="preserve"> основан на зависимости линейных коэффициентов ослабления гамма-излучения и коэффициентов преобразования первичного излучения во вторичное от плотности</w:t>
      </w:r>
      <w:r w:rsidR="005C1732" w:rsidRPr="00926FB2">
        <w:rPr>
          <w:lang w:val="kk-KZ"/>
        </w:rPr>
        <w:t xml:space="preserve"> в</w:t>
      </w:r>
      <w:r w:rsidRPr="00926FB2">
        <w:t xml:space="preserve"> угольных пласт</w:t>
      </w:r>
      <w:r w:rsidR="005C1732" w:rsidRPr="00926FB2">
        <w:rPr>
          <w:lang w:val="kk-KZ"/>
        </w:rPr>
        <w:t>ах</w:t>
      </w:r>
      <w:r w:rsidRPr="00926FB2">
        <w:t xml:space="preserve">. В диффузионном приближении зависимость интенсивности рассеяния гамма-излучения веществом выражается в явном виде </w:t>
      </w:r>
      <w:r w:rsidRPr="00926FB2">
        <w:rPr>
          <w:rFonts w:eastAsia="Batang"/>
          <w:lang w:eastAsia="ko-KR"/>
        </w:rPr>
        <w:t>[1</w:t>
      </w:r>
      <w:r w:rsidR="00374D26" w:rsidRPr="00926FB2">
        <w:rPr>
          <w:rFonts w:eastAsia="Batang"/>
          <w:lang w:eastAsia="ko-KR"/>
        </w:rPr>
        <w:t>5</w:t>
      </w:r>
      <w:r w:rsidR="00061087" w:rsidRPr="00926FB2">
        <w:rPr>
          <w:rFonts w:eastAsia="Batang"/>
          <w:lang w:eastAsia="ko-KR"/>
        </w:rPr>
        <w:t>6</w:t>
      </w:r>
      <w:r w:rsidRPr="00926FB2">
        <w:rPr>
          <w:rFonts w:eastAsia="Batang"/>
          <w:lang w:eastAsia="ko-KR"/>
        </w:rPr>
        <w:t>,1</w:t>
      </w:r>
      <w:r w:rsidR="00374D26" w:rsidRPr="00926FB2">
        <w:rPr>
          <w:rFonts w:eastAsia="Batang"/>
          <w:lang w:eastAsia="ko-KR"/>
        </w:rPr>
        <w:t>5</w:t>
      </w:r>
      <w:r w:rsidR="00061087" w:rsidRPr="00926FB2">
        <w:rPr>
          <w:rFonts w:eastAsia="Batang"/>
          <w:lang w:eastAsia="ko-KR"/>
        </w:rPr>
        <w:t>7</w:t>
      </w:r>
      <w:r w:rsidRPr="00926FB2">
        <w:rPr>
          <w:rFonts w:eastAsia="Batang"/>
          <w:lang w:eastAsia="ko-KR"/>
        </w:rPr>
        <w:t>]:</w:t>
      </w:r>
    </w:p>
    <w:p w14:paraId="1D071A5E" w14:textId="77777777" w:rsidR="00C520A1" w:rsidRPr="00926FB2" w:rsidRDefault="00C520A1" w:rsidP="00B506E7">
      <w:pPr>
        <w:ind w:firstLine="567"/>
        <w:jc w:val="both"/>
        <w:rPr>
          <w:rFonts w:eastAsia="Batang"/>
          <w:lang w:eastAsia="ko-KR"/>
        </w:rPr>
      </w:pPr>
    </w:p>
    <w:p w14:paraId="348B5A59" w14:textId="646BB31D" w:rsidR="00121F3E" w:rsidRPr="00926FB2" w:rsidRDefault="00121F3E"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m:oMath>
        <m:f>
          <m:fPr>
            <m:ctrlPr>
              <w:rPr>
                <w:iCs w:val="0"/>
                <w:color w:val="auto"/>
                <w:lang w:val="ru-RU"/>
              </w:rPr>
            </m:ctrlPr>
          </m:fPr>
          <m:num>
            <m:r>
              <m:rPr>
                <m:sty m:val="p"/>
              </m:rPr>
              <w:rPr>
                <w:color w:val="auto"/>
              </w:rPr>
              <m:t>J</m:t>
            </m:r>
          </m:num>
          <m:den>
            <m:sSub>
              <m:sSubPr>
                <m:ctrlPr>
                  <w:rPr>
                    <w:iCs w:val="0"/>
                    <w:color w:val="auto"/>
                  </w:rPr>
                </m:ctrlPr>
              </m:sSubPr>
              <m:e>
                <m:r>
                  <m:rPr>
                    <m:sty m:val="p"/>
                  </m:rPr>
                  <w:rPr>
                    <w:color w:val="auto"/>
                  </w:rPr>
                  <m:t>J</m:t>
                </m:r>
              </m:e>
              <m:sub>
                <m:r>
                  <m:rPr>
                    <m:sty m:val="p"/>
                  </m:rPr>
                  <w:rPr>
                    <w:color w:val="auto"/>
                    <w:lang w:val="ru-RU"/>
                  </w:rPr>
                  <m:t>0</m:t>
                </m:r>
              </m:sub>
            </m:sSub>
            <m:ctrlPr>
              <w:rPr>
                <w:iCs w:val="0"/>
                <w:color w:val="auto"/>
              </w:rPr>
            </m:ctrlPr>
          </m:den>
        </m:f>
        <m:r>
          <m:rPr>
            <m:sty m:val="p"/>
          </m:rPr>
          <w:rPr>
            <w:color w:val="auto"/>
            <w:lang w:val="ru-RU"/>
          </w:rPr>
          <m:t>=</m:t>
        </m:r>
        <m:sSup>
          <m:sSupPr>
            <m:ctrlPr>
              <w:rPr>
                <w:iCs w:val="0"/>
                <w:color w:val="auto"/>
              </w:rPr>
            </m:ctrlPr>
          </m:sSupPr>
          <m:e>
            <m:r>
              <m:rPr>
                <m:sty m:val="p"/>
              </m:rPr>
              <w:rPr>
                <w:color w:val="auto"/>
              </w:rPr>
              <m:t>J</m:t>
            </m:r>
          </m:e>
          <m:sup>
            <m:r>
              <m:rPr>
                <m:nor/>
              </m:rPr>
              <w:rPr>
                <w:rFonts w:ascii="Times New Roman" w:hAnsi="Times New Roman"/>
                <w:iCs w:val="0"/>
                <w:color w:val="auto"/>
                <w:lang w:val="ru-RU"/>
              </w:rPr>
              <m:t>отн</m:t>
            </m:r>
          </m:sup>
        </m:sSup>
        <m:r>
          <m:rPr>
            <m:sty m:val="p"/>
          </m:rPr>
          <w:rPr>
            <w:color w:val="auto"/>
            <w:lang w:val="ru-RU"/>
          </w:rPr>
          <m:t>=</m:t>
        </m:r>
        <m:r>
          <m:rPr>
            <m:sty m:val="p"/>
          </m:rPr>
          <w:rPr>
            <w:color w:val="auto"/>
          </w:rPr>
          <m:t>const</m:t>
        </m:r>
        <m:r>
          <m:rPr>
            <m:sty m:val="p"/>
          </m:rPr>
          <w:rPr>
            <w:color w:val="auto"/>
            <w:lang w:val="ru-RU"/>
          </w:rPr>
          <m:t>⋅</m:t>
        </m:r>
        <m:f>
          <m:fPr>
            <m:ctrlPr>
              <w:rPr>
                <w:iCs w:val="0"/>
                <w:color w:val="auto"/>
              </w:rPr>
            </m:ctrlPr>
          </m:fPr>
          <m:num>
            <m:r>
              <m:rPr>
                <m:sty m:val="p"/>
              </m:rPr>
              <w:rPr>
                <w:color w:val="auto"/>
              </w:rPr>
              <m:t>ρ</m:t>
            </m:r>
          </m:num>
          <m:den>
            <m:r>
              <m:rPr>
                <m:sty m:val="p"/>
              </m:rPr>
              <w:rPr>
                <w:color w:val="auto"/>
              </w:rPr>
              <m:t>R</m:t>
            </m:r>
          </m:den>
        </m:f>
        <m:sSup>
          <m:sSupPr>
            <m:ctrlPr>
              <w:rPr>
                <w:iCs w:val="0"/>
                <w:color w:val="auto"/>
              </w:rPr>
            </m:ctrlPr>
          </m:sSupPr>
          <m:e>
            <m:r>
              <m:rPr>
                <m:sty m:val="p"/>
              </m:rPr>
              <w:rPr>
                <w:color w:val="auto"/>
              </w:rPr>
              <m:t>e</m:t>
            </m:r>
          </m:e>
          <m:sup>
            <m:r>
              <m:rPr>
                <m:sty m:val="p"/>
              </m:rPr>
              <w:rPr>
                <w:color w:val="auto"/>
                <w:lang w:val="ru-RU"/>
              </w:rPr>
              <m:t>-</m:t>
            </m:r>
            <m:r>
              <m:rPr>
                <m:sty m:val="p"/>
              </m:rPr>
              <w:rPr>
                <w:color w:val="auto"/>
              </w:rPr>
              <m:t>ξ</m:t>
            </m:r>
          </m:sup>
        </m:sSup>
      </m:oMath>
      <w:r w:rsidRPr="00926FB2">
        <w:rPr>
          <w:rFonts w:ascii="Times New Roman" w:hAnsi="Times New Roman"/>
          <w:iCs w:val="0"/>
          <w:color w:val="auto"/>
          <w:lang w:val="ru-RU"/>
        </w:rPr>
        <w:t>,</w:t>
      </w:r>
      <w:r w:rsidRPr="00926FB2">
        <w:rPr>
          <w:rFonts w:ascii="Times New Roman" w:hAnsi="Times New Roman"/>
          <w:iCs w:val="0"/>
          <w:color w:val="auto"/>
          <w:lang w:val="ru-RU"/>
        </w:rPr>
        <w:tab/>
        <w:t>(4.21)</w:t>
      </w:r>
    </w:p>
    <w:p w14:paraId="12C3431E" w14:textId="77777777" w:rsidR="002B7C14" w:rsidRPr="00926FB2" w:rsidRDefault="002B7C14" w:rsidP="002B7C14">
      <w:pPr>
        <w:rPr>
          <w:lang w:eastAsia="ko-KR"/>
        </w:rPr>
      </w:pPr>
    </w:p>
    <w:p w14:paraId="6115C5C6" w14:textId="34C10A7C" w:rsidR="00121F3E" w:rsidRPr="00926FB2" w:rsidRDefault="00121F3E" w:rsidP="00B506E7">
      <w:pPr>
        <w:jc w:val="both"/>
        <w:rPr>
          <w:rFonts w:eastAsia="Batang"/>
          <w:lang w:eastAsia="ko-KR"/>
        </w:rPr>
      </w:pPr>
      <w:r w:rsidRPr="00926FB2">
        <w:rPr>
          <w:rFonts w:eastAsia="Batang"/>
          <w:lang w:eastAsia="ko-KR"/>
        </w:rPr>
        <w:t>где</w:t>
      </w:r>
      <w:r w:rsidR="004D6FFE" w:rsidRPr="00926FB2">
        <w:rPr>
          <w:rFonts w:eastAsia="Batang"/>
          <w:lang w:eastAsia="ko-KR"/>
        </w:rPr>
        <w:tab/>
      </w:r>
      <m:oMath>
        <m:r>
          <w:rPr>
            <w:rFonts w:ascii="Cambria Math" w:eastAsia="Batang" w:hAnsi="Cambria Math"/>
            <w:lang w:eastAsia="ko-KR"/>
          </w:rPr>
          <m:t>ρ</m:t>
        </m:r>
      </m:oMath>
      <w:r w:rsidRPr="00926FB2">
        <w:rPr>
          <w:rFonts w:eastAsia="Batang"/>
          <w:lang w:eastAsia="ko-KR"/>
        </w:rPr>
        <w:t xml:space="preserve"> - плотность вещества, </w:t>
      </w:r>
      <m:oMath>
        <m:r>
          <w:rPr>
            <w:rFonts w:ascii="Cambria Math" w:eastAsia="Batang" w:hAnsi="Cambria Math"/>
            <w:lang w:eastAsia="ko-KR"/>
          </w:rPr>
          <m:t>ξ</m:t>
        </m:r>
        <m:r>
          <m:rPr>
            <m:sty m:val="p"/>
          </m:rPr>
          <w:rPr>
            <w:rFonts w:ascii="Cambria Math" w:eastAsia="Batang" w:hAnsi="Cambria Math"/>
            <w:lang w:eastAsia="ko-KR"/>
          </w:rPr>
          <m:t>=</m:t>
        </m:r>
        <m:bar>
          <m:barPr>
            <m:pos m:val="top"/>
            <m:ctrlPr>
              <w:rPr>
                <w:rFonts w:ascii="Cambria Math" w:eastAsia="Batang" w:hAnsi="Cambria Math"/>
                <w:lang w:eastAsia="ko-KR"/>
              </w:rPr>
            </m:ctrlPr>
          </m:barPr>
          <m:e>
            <m:r>
              <w:rPr>
                <w:rFonts w:ascii="Cambria Math" w:eastAsia="Batang" w:hAnsi="Cambria Math"/>
                <w:lang w:eastAsia="ko-KR"/>
              </w:rPr>
              <m:t>μ</m:t>
            </m:r>
          </m:e>
        </m:bar>
        <m:r>
          <w:rPr>
            <w:rFonts w:ascii="Cambria Math" w:eastAsia="Batang" w:hAnsi="Cambria Math"/>
            <w:lang w:eastAsia="ko-KR"/>
          </w:rPr>
          <m:t>ρ</m:t>
        </m:r>
        <m:r>
          <w:rPr>
            <w:rFonts w:ascii="Cambria Math" w:eastAsia="Batang" w:hAnsi="Cambria Math"/>
            <w:lang w:val="en-US" w:eastAsia="ko-KR"/>
          </w:rPr>
          <m:t>R</m:t>
        </m:r>
      </m:oMath>
      <w:r w:rsidR="00364051" w:rsidRPr="00926FB2">
        <w:rPr>
          <w:rFonts w:eastAsia="Batang"/>
          <w:lang w:eastAsia="ko-KR"/>
        </w:rPr>
        <w:t xml:space="preserve">, </w:t>
      </w:r>
      <m:oMath>
        <m:acc>
          <m:accPr>
            <m:chr m:val="̄"/>
            <m:ctrlPr>
              <w:rPr>
                <w:rFonts w:ascii="Cambria Math" w:eastAsia="Batang" w:hAnsi="Cambria Math"/>
                <w:lang w:val="en-US" w:eastAsia="ko-KR"/>
              </w:rPr>
            </m:ctrlPr>
          </m:accPr>
          <m:e>
            <m:r>
              <w:rPr>
                <w:rFonts w:ascii="Cambria Math" w:eastAsia="Batang" w:hAnsi="Cambria Math"/>
                <w:lang w:val="en-US" w:eastAsia="ko-KR"/>
              </w:rPr>
              <m:t>μ</m:t>
            </m:r>
          </m:e>
        </m:acc>
      </m:oMath>
      <w:r w:rsidRPr="00926FB2">
        <w:rPr>
          <w:rFonts w:eastAsia="Batang"/>
          <w:lang w:eastAsia="ko-KR"/>
        </w:rPr>
        <w:t xml:space="preserve">-коэффициент ослабления гамма-излучения; </w:t>
      </w:r>
      <m:oMath>
        <m:r>
          <w:rPr>
            <w:rFonts w:ascii="Cambria Math" w:eastAsia="Batang" w:hAnsi="Cambria Math"/>
            <w:lang w:val="en-US" w:eastAsia="ko-KR"/>
          </w:rPr>
          <m:t>R</m:t>
        </m:r>
      </m:oMath>
      <w:r w:rsidRPr="00926FB2">
        <w:rPr>
          <w:rFonts w:eastAsia="Batang"/>
          <w:lang w:eastAsia="ko-KR"/>
        </w:rPr>
        <w:t xml:space="preserve"> - длина зонда (расстояние между источником и детектором гамма-излучения). В случае (</w:t>
      </w:r>
      <w:r w:rsidRPr="00926FB2">
        <w:rPr>
          <w:rFonts w:eastAsia="Batang"/>
          <w:lang w:val="en-US" w:eastAsia="ko-KR"/>
        </w:rPr>
        <w:t>R</w:t>
      </w:r>
      <w:r w:rsidRPr="00926FB2">
        <w:rPr>
          <w:rFonts w:eastAsia="Batang"/>
          <w:lang w:eastAsia="ko-KR"/>
        </w:rPr>
        <w:t>→ 0) асимптотическое выражение имеет вид [1</w:t>
      </w:r>
      <w:r w:rsidR="00374D26" w:rsidRPr="00926FB2">
        <w:rPr>
          <w:rFonts w:eastAsia="Batang"/>
          <w:lang w:eastAsia="ko-KR"/>
        </w:rPr>
        <w:t>5</w:t>
      </w:r>
      <w:r w:rsidR="00536F23" w:rsidRPr="00926FB2">
        <w:rPr>
          <w:rFonts w:eastAsia="Batang"/>
          <w:lang w:eastAsia="ko-KR"/>
        </w:rPr>
        <w:t>7</w:t>
      </w:r>
      <w:r w:rsidRPr="00926FB2">
        <w:rPr>
          <w:rFonts w:eastAsia="Batang"/>
          <w:lang w:eastAsia="ko-KR"/>
        </w:rPr>
        <w:t>]:</w:t>
      </w:r>
    </w:p>
    <w:p w14:paraId="1B5114AC" w14:textId="77777777" w:rsidR="00C520A1" w:rsidRPr="00926FB2" w:rsidRDefault="00C520A1" w:rsidP="00B506E7">
      <w:pPr>
        <w:jc w:val="both"/>
        <w:rPr>
          <w:rFonts w:eastAsia="Batang"/>
          <w:lang w:eastAsia="ko-KR"/>
        </w:rPr>
      </w:pPr>
    </w:p>
    <w:p w14:paraId="1092D8DD" w14:textId="77777777" w:rsidR="00121F3E" w:rsidRPr="00926FB2" w:rsidRDefault="00121F3E"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m:oMath>
        <m:r>
          <m:rPr>
            <m:nor/>
          </m:rPr>
          <w:rPr>
            <w:rFonts w:ascii="Times New Roman" w:hAnsi="Times New Roman"/>
            <w:iCs w:val="0"/>
            <w:color w:val="auto"/>
          </w:rPr>
          <m:t>J</m:t>
        </m:r>
        <m:r>
          <m:rPr>
            <m:nor/>
          </m:rPr>
          <w:rPr>
            <w:rFonts w:ascii="Times New Roman" w:hAnsi="Times New Roman"/>
            <w:iCs w:val="0"/>
            <w:color w:val="auto"/>
            <w:lang w:val="ru-RU"/>
          </w:rPr>
          <m:t>/</m:t>
        </m:r>
        <m:sSub>
          <m:sSubPr>
            <m:ctrlPr>
              <w:rPr>
                <w:iCs w:val="0"/>
                <w:color w:val="auto"/>
              </w:rPr>
            </m:ctrlPr>
          </m:sSubPr>
          <m:e>
            <m:r>
              <m:rPr>
                <m:nor/>
              </m:rPr>
              <w:rPr>
                <w:rFonts w:ascii="Times New Roman" w:hAnsi="Times New Roman"/>
                <w:iCs w:val="0"/>
                <w:color w:val="auto"/>
              </w:rPr>
              <m:t>J</m:t>
            </m:r>
          </m:e>
          <m:sub>
            <m:r>
              <m:rPr>
                <m:nor/>
              </m:rPr>
              <w:rPr>
                <w:rFonts w:ascii="Times New Roman" w:hAnsi="Times New Roman"/>
                <w:iCs w:val="0"/>
                <w:color w:val="auto"/>
                <w:lang w:val="ru-RU"/>
              </w:rPr>
              <m:t>0</m:t>
            </m:r>
          </m:sub>
        </m:sSub>
        <m:r>
          <m:rPr>
            <m:nor/>
          </m:rPr>
          <w:rPr>
            <w:rFonts w:ascii="Times New Roman" w:hAnsi="Times New Roman"/>
            <w:iCs w:val="0"/>
            <w:color w:val="auto"/>
            <w:lang w:val="ru-RU"/>
          </w:rPr>
          <m:t>≈</m:t>
        </m:r>
        <m:r>
          <m:rPr>
            <m:nor/>
          </m:rPr>
          <w:rPr>
            <w:rFonts w:ascii="Times New Roman" w:hAnsi="Times New Roman"/>
            <w:iCs w:val="0"/>
            <w:color w:val="auto"/>
          </w:rPr>
          <m:t>const</m:t>
        </m:r>
        <m:r>
          <m:rPr>
            <m:nor/>
          </m:rPr>
          <w:rPr>
            <w:rFonts w:cs="Cambria Math"/>
            <w:iCs w:val="0"/>
            <w:color w:val="auto"/>
            <w:lang w:val="ru-RU"/>
          </w:rPr>
          <m:t>⋅</m:t>
        </m:r>
        <m:f>
          <m:fPr>
            <m:ctrlPr>
              <w:rPr>
                <w:iCs w:val="0"/>
                <w:color w:val="auto"/>
              </w:rPr>
            </m:ctrlPr>
          </m:fPr>
          <m:num>
            <m:r>
              <m:rPr>
                <m:nor/>
              </m:rPr>
              <w:rPr>
                <w:rFonts w:ascii="Times New Roman" w:hAnsi="Times New Roman"/>
                <w:iCs w:val="0"/>
                <w:color w:val="auto"/>
                <w:lang w:val="ru-RU"/>
              </w:rPr>
              <m:t>1</m:t>
            </m:r>
          </m:num>
          <m:den>
            <m:sSub>
              <m:sSubPr>
                <m:ctrlPr>
                  <w:rPr>
                    <w:iCs w:val="0"/>
                    <w:color w:val="auto"/>
                  </w:rPr>
                </m:ctrlPr>
              </m:sSubPr>
              <m:e>
                <m:acc>
                  <m:accPr>
                    <m:chr m:val="̄"/>
                    <m:ctrlPr>
                      <w:rPr>
                        <w:iCs w:val="0"/>
                        <w:color w:val="auto"/>
                      </w:rPr>
                    </m:ctrlPr>
                  </m:accPr>
                  <m:e>
                    <m:r>
                      <m:rPr>
                        <m:nor/>
                      </m:rPr>
                      <w:rPr>
                        <w:rFonts w:ascii="Times New Roman" w:hAnsi="Times New Roman"/>
                        <w:iCs w:val="0"/>
                        <w:color w:val="auto"/>
                      </w:rPr>
                      <m:t>μ</m:t>
                    </m:r>
                  </m:e>
                </m:acc>
              </m:e>
              <m:sub>
                <m:r>
                  <m:rPr>
                    <m:nor/>
                  </m:rPr>
                  <w:rPr>
                    <w:rFonts w:ascii="Times New Roman" w:hAnsi="Times New Roman"/>
                    <w:iCs w:val="0"/>
                    <w:color w:val="auto"/>
                    <w:lang w:val="ru-RU"/>
                  </w:rPr>
                  <m:t>эф</m:t>
                </m:r>
              </m:sub>
            </m:sSub>
          </m:den>
        </m:f>
      </m:oMath>
      <w:r w:rsidRPr="00926FB2">
        <w:rPr>
          <w:rFonts w:ascii="Times New Roman" w:hAnsi="Times New Roman"/>
          <w:iCs w:val="0"/>
          <w:color w:val="auto"/>
          <w:lang w:val="ru-RU"/>
        </w:rPr>
        <w:t>,</w:t>
      </w:r>
      <w:r w:rsidRPr="00926FB2">
        <w:rPr>
          <w:rFonts w:ascii="Times New Roman" w:hAnsi="Times New Roman"/>
          <w:iCs w:val="0"/>
          <w:color w:val="auto"/>
          <w:lang w:val="ru-RU"/>
        </w:rPr>
        <w:tab/>
        <w:t xml:space="preserve"> (4.22)</w:t>
      </w:r>
    </w:p>
    <w:p w14:paraId="6C96499C" w14:textId="67F298BB" w:rsidR="00121F3E" w:rsidRPr="00926FB2" w:rsidRDefault="00121F3E" w:rsidP="00B506E7">
      <w:pPr>
        <w:pStyle w:val="a3"/>
        <w:spacing w:line="240" w:lineRule="auto"/>
        <w:jc w:val="center"/>
        <w:rPr>
          <w:rFonts w:ascii="Times New Roman" w:hAnsi="Times New Roman"/>
          <w:iCs w:val="0"/>
          <w:color w:val="auto"/>
          <w:lang w:val="ru-RU"/>
        </w:rPr>
      </w:pPr>
      <w:r w:rsidRPr="00926FB2">
        <w:rPr>
          <w:rFonts w:ascii="Times New Roman" w:hAnsi="Times New Roman"/>
          <w:iCs w:val="0"/>
          <w:color w:val="auto"/>
          <w:lang w:val="ru-RU"/>
        </w:rPr>
        <w:t>где</w:t>
      </w:r>
      <w:r w:rsidRPr="00926FB2">
        <w:rPr>
          <w:rFonts w:ascii="Times New Roman" w:hAnsi="Times New Roman"/>
          <w:b/>
          <w:iCs w:val="0"/>
          <w:color w:val="auto"/>
          <w:lang w:val="ru-RU"/>
        </w:rPr>
        <w:t xml:space="preserve"> </w:t>
      </w:r>
      <m:oMath>
        <m:sSub>
          <m:sSubPr>
            <m:ctrlPr>
              <w:rPr>
                <w:iCs w:val="0"/>
                <w:color w:val="auto"/>
              </w:rPr>
            </m:ctrlPr>
          </m:sSubPr>
          <m:e>
            <m:acc>
              <m:accPr>
                <m:chr m:val="̄"/>
                <m:ctrlPr>
                  <w:rPr>
                    <w:iCs w:val="0"/>
                    <w:color w:val="auto"/>
                  </w:rPr>
                </m:ctrlPr>
              </m:accPr>
              <m:e>
                <m:r>
                  <m:rPr>
                    <m:sty m:val="p"/>
                  </m:rPr>
                  <w:rPr>
                    <w:color w:val="auto"/>
                  </w:rPr>
                  <m:t>μ</m:t>
                </m:r>
              </m:e>
            </m:acc>
          </m:e>
          <m:sub>
            <m:r>
              <m:rPr>
                <m:sty m:val="p"/>
              </m:rPr>
              <w:rPr>
                <w:color w:val="auto"/>
                <w:lang w:val="ru-RU"/>
              </w:rPr>
              <m:t>эф</m:t>
            </m:r>
          </m:sub>
        </m:sSub>
      </m:oMath>
      <w:r w:rsidRPr="00926FB2">
        <w:rPr>
          <w:rFonts w:ascii="Times New Roman" w:hAnsi="Times New Roman"/>
          <w:iCs w:val="0"/>
          <w:color w:val="auto"/>
          <w:lang w:val="ru-RU"/>
        </w:rPr>
        <w:t xml:space="preserve"> </w:t>
      </w:r>
      <w:r w:rsidRPr="00926FB2">
        <w:rPr>
          <w:rFonts w:ascii="Times New Roman" w:hAnsi="Times New Roman"/>
          <w:b/>
          <w:iCs w:val="0"/>
          <w:color w:val="auto"/>
          <w:lang w:val="ru-RU"/>
        </w:rPr>
        <w:t>=</w:t>
      </w:r>
      <w:r w:rsidRPr="00926FB2">
        <w:rPr>
          <w:rFonts w:ascii="Times New Roman" w:hAnsi="Times New Roman"/>
          <w:iCs w:val="0"/>
          <w:color w:val="auto"/>
          <w:lang w:val="ru-RU"/>
        </w:rPr>
        <w:t xml:space="preserve"> </w:t>
      </w:r>
      <m:oMath>
        <m:r>
          <m:rPr>
            <m:sty m:val="p"/>
          </m:rPr>
          <w:rPr>
            <w:color w:val="auto"/>
          </w:rPr>
          <m:t>μ</m:t>
        </m:r>
        <m:r>
          <m:rPr>
            <m:sty m:val="p"/>
          </m:rPr>
          <w:rPr>
            <w:color w:val="auto"/>
            <w:lang w:val="ru-RU"/>
          </w:rPr>
          <m:t>/</m:t>
        </m:r>
        <m:r>
          <m:rPr>
            <m:sty m:val="p"/>
          </m:rPr>
          <w:rPr>
            <w:color w:val="auto"/>
          </w:rPr>
          <m:t>ρ</m:t>
        </m:r>
      </m:oMath>
      <w:r w:rsidRPr="00926FB2">
        <w:rPr>
          <w:rFonts w:ascii="Times New Roman" w:hAnsi="Times New Roman"/>
          <w:iCs w:val="0"/>
          <w:color w:val="auto"/>
          <w:lang w:val="ru-RU"/>
        </w:rPr>
        <w:t>.</w:t>
      </w:r>
    </w:p>
    <w:p w14:paraId="60DA3F09" w14:textId="77777777" w:rsidR="002B7C14" w:rsidRPr="00926FB2" w:rsidRDefault="002B7C14" w:rsidP="002B7C14">
      <w:pPr>
        <w:rPr>
          <w:lang w:eastAsia="ko-KR"/>
        </w:rPr>
      </w:pPr>
    </w:p>
    <w:p w14:paraId="5C92CFC5" w14:textId="3779240B" w:rsidR="005C1732" w:rsidRPr="00926FB2" w:rsidRDefault="00121F3E" w:rsidP="00B506E7">
      <w:pPr>
        <w:ind w:firstLine="709"/>
        <w:jc w:val="both"/>
        <w:rPr>
          <w:rFonts w:eastAsia="Batang"/>
          <w:lang w:eastAsia="ko-KR"/>
        </w:rPr>
      </w:pPr>
      <w:r w:rsidRPr="00926FB2">
        <w:t>Для фотопоглощения (т.е. в случае</w:t>
      </w:r>
      <w:r w:rsidR="00374D26" w:rsidRPr="00926FB2">
        <w:t xml:space="preserve"> ГГМ-С) имеет место соотношения</w:t>
      </w:r>
      <w:r w:rsidR="00BB4D88" w:rsidRPr="00926FB2">
        <w:t xml:space="preserve"> </w:t>
      </w:r>
      <w:r w:rsidR="00BB4D88" w:rsidRPr="00926FB2">
        <w:rPr>
          <w:lang w:eastAsia="en-US"/>
        </w:rPr>
        <w:t>[15</w:t>
      </w:r>
      <w:r w:rsidR="002B7C14" w:rsidRPr="00926FB2">
        <w:rPr>
          <w:lang w:val="kk-KZ" w:eastAsia="en-US"/>
        </w:rPr>
        <w:t>7</w:t>
      </w:r>
      <w:r w:rsidR="00BB4D88" w:rsidRPr="00926FB2">
        <w:rPr>
          <w:lang w:eastAsia="en-US"/>
        </w:rPr>
        <w:t>]</w:t>
      </w:r>
      <w:r w:rsidRPr="00926FB2">
        <w:rPr>
          <w:rFonts w:eastAsia="Batang"/>
          <w:lang w:eastAsia="ko-KR"/>
        </w:rPr>
        <w:t>:</w:t>
      </w:r>
    </w:p>
    <w:p w14:paraId="07399A34" w14:textId="77777777" w:rsidR="005C1732" w:rsidRPr="00926FB2" w:rsidRDefault="005C1732" w:rsidP="00B506E7">
      <w:pPr>
        <w:ind w:firstLine="540"/>
        <w:jc w:val="both"/>
        <w:rPr>
          <w:rFonts w:eastAsia="Batang"/>
          <w:lang w:eastAsia="ko-KR"/>
        </w:rPr>
      </w:pPr>
    </w:p>
    <w:p w14:paraId="47DD6401" w14:textId="62C020F3" w:rsidR="00121F3E" w:rsidRPr="00926FB2" w:rsidRDefault="00EB5C26" w:rsidP="00B506E7">
      <w:pPr>
        <w:ind w:firstLine="540"/>
        <w:jc w:val="right"/>
      </w:pPr>
      <m:oMath>
        <m:r>
          <m:rPr>
            <m:sty m:val="p"/>
          </m:rPr>
          <w:rPr>
            <w:rFonts w:ascii="Cambria Math" w:eastAsia="Batang" w:hAnsi="Cambria Math"/>
            <w:lang w:val="en-US" w:eastAsia="ko-KR"/>
          </w:rPr>
          <m:t>μ</m:t>
        </m:r>
        <m:r>
          <m:rPr>
            <m:sty m:val="p"/>
          </m:rPr>
          <w:rPr>
            <w:rFonts w:ascii="Cambria Math" w:eastAsia="Batang" w:hAnsi="Cambria Math"/>
            <w:lang w:eastAsia="ko-KR"/>
          </w:rPr>
          <m:t>=</m:t>
        </m:r>
        <m:sSub>
          <m:sSubPr>
            <m:ctrlPr>
              <w:rPr>
                <w:rFonts w:ascii="Cambria Math" w:eastAsia="Batang" w:hAnsi="Cambria Math"/>
                <w:iCs/>
                <w:lang w:val="en-US" w:eastAsia="ko-KR"/>
              </w:rPr>
            </m:ctrlPr>
          </m:sSubPr>
          <m:e>
            <m:r>
              <m:rPr>
                <m:sty m:val="p"/>
              </m:rPr>
              <w:rPr>
                <w:rFonts w:ascii="Cambria Math" w:eastAsia="Batang" w:hAnsi="Cambria Math"/>
                <w:lang w:val="en-US" w:eastAsia="ko-KR"/>
              </w:rPr>
              <m:t>σ</m:t>
            </m:r>
          </m:e>
          <m:sub>
            <m:r>
              <m:rPr>
                <m:sty m:val="p"/>
              </m:rPr>
              <w:rPr>
                <w:rFonts w:ascii="Cambria Math" w:eastAsia="Batang" w:hAnsi="Cambria Math"/>
                <w:lang w:eastAsia="ko-KR"/>
              </w:rPr>
              <m:t>ф</m:t>
            </m:r>
          </m:sub>
        </m:sSub>
        <m:r>
          <m:rPr>
            <m:sty m:val="p"/>
          </m:rPr>
          <w:rPr>
            <w:rFonts w:ascii="Cambria Math" w:eastAsia="Batang" w:hAnsi="Cambria Math"/>
            <w:lang w:eastAsia="ko-KR"/>
          </w:rPr>
          <m:t>⋅</m:t>
        </m:r>
        <m:f>
          <m:fPr>
            <m:ctrlPr>
              <w:rPr>
                <w:rFonts w:ascii="Cambria Math" w:eastAsia="Batang" w:hAnsi="Cambria Math"/>
                <w:iCs/>
                <w:lang w:val="en-US" w:eastAsia="ko-KR"/>
              </w:rPr>
            </m:ctrlPr>
          </m:fPr>
          <m:num>
            <m:r>
              <m:rPr>
                <m:sty m:val="p"/>
              </m:rPr>
              <w:rPr>
                <w:rFonts w:ascii="Cambria Math" w:eastAsia="Batang" w:hAnsi="Cambria Math"/>
                <w:lang w:val="en-US" w:eastAsia="ko-KR"/>
              </w:rPr>
              <m:t>ρ</m:t>
            </m:r>
            <m:r>
              <m:rPr>
                <m:sty m:val="p"/>
              </m:rPr>
              <w:rPr>
                <w:rFonts w:ascii="Cambria Math" w:eastAsia="Batang" w:hAnsi="Cambria Math"/>
                <w:lang w:eastAsia="ko-KR"/>
              </w:rPr>
              <m:t>⋅</m:t>
            </m:r>
            <m:sSub>
              <m:sSubPr>
                <m:ctrlPr>
                  <w:rPr>
                    <w:rFonts w:ascii="Cambria Math" w:eastAsia="Batang" w:hAnsi="Cambria Math"/>
                    <w:iCs/>
                    <w:lang w:val="en-US" w:eastAsia="ko-KR"/>
                  </w:rPr>
                </m:ctrlPr>
              </m:sSubPr>
              <m:e>
                <m:r>
                  <m:rPr>
                    <m:sty m:val="p"/>
                  </m:rPr>
                  <w:rPr>
                    <w:rFonts w:ascii="Cambria Math" w:eastAsia="Batang" w:hAnsi="Cambria Math"/>
                    <w:lang w:val="en-US" w:eastAsia="ko-KR"/>
                  </w:rPr>
                  <m:t>N</m:t>
                </m:r>
              </m:e>
              <m:sub>
                <m:r>
                  <m:rPr>
                    <m:sty m:val="p"/>
                  </m:rPr>
                  <w:rPr>
                    <w:rFonts w:ascii="Cambria Math" w:eastAsia="Batang" w:hAnsi="Cambria Math"/>
                    <w:lang w:val="en-US" w:eastAsia="ko-KR"/>
                  </w:rPr>
                  <m:t>A</m:t>
                </m:r>
              </m:sub>
            </m:sSub>
          </m:num>
          <m:den>
            <m:r>
              <m:rPr>
                <m:sty m:val="p"/>
              </m:rPr>
              <w:rPr>
                <w:rFonts w:ascii="Cambria Math" w:eastAsia="Batang" w:hAnsi="Cambria Math"/>
                <w:lang w:val="en-US" w:eastAsia="ko-KR"/>
              </w:rPr>
              <m:t>A</m:t>
            </m:r>
          </m:den>
        </m:f>
        <m:r>
          <m:rPr>
            <m:sty m:val="p"/>
          </m:rPr>
          <w:rPr>
            <w:rFonts w:ascii="Cambria Math" w:eastAsia="Batang" w:hAnsi="Cambria Math"/>
            <w:lang w:eastAsia="ko-KR"/>
          </w:rPr>
          <m:t>,</m:t>
        </m:r>
        <m:sSub>
          <m:sSubPr>
            <m:ctrlPr>
              <w:rPr>
                <w:rFonts w:ascii="Cambria Math" w:eastAsia="Batang" w:hAnsi="Cambria Math"/>
                <w:iCs/>
                <w:vertAlign w:val="subscript"/>
                <w:lang w:val="en-US" w:eastAsia="ko-KR"/>
              </w:rPr>
            </m:ctrlPr>
          </m:sSubPr>
          <m:e>
            <m:r>
              <m:rPr>
                <m:sty m:val="p"/>
              </m:rPr>
              <w:rPr>
                <w:rFonts w:ascii="Cambria Math" w:eastAsia="Batang" w:hAnsi="Cambria Math"/>
                <w:vertAlign w:val="subscript"/>
                <w:lang w:val="en-US" w:eastAsia="ko-KR"/>
              </w:rPr>
              <m:t>σ</m:t>
            </m:r>
          </m:e>
          <m:sub>
            <m:r>
              <m:rPr>
                <m:sty m:val="p"/>
              </m:rPr>
              <w:rPr>
                <w:rFonts w:ascii="Cambria Math" w:eastAsia="Batang" w:hAnsi="Cambria Math"/>
                <w:vertAlign w:val="subscript"/>
                <w:lang w:eastAsia="ko-KR"/>
              </w:rPr>
              <m:t>ф</m:t>
            </m:r>
          </m:sub>
        </m:sSub>
        <m:r>
          <m:rPr>
            <m:sty m:val="p"/>
          </m:rPr>
          <w:rPr>
            <w:rFonts w:ascii="Cambria Math" w:eastAsia="Batang" w:hAnsi="Cambria Math"/>
            <w:vertAlign w:val="subscript"/>
            <w:lang w:eastAsia="ko-KR"/>
          </w:rPr>
          <m:t>=</m:t>
        </m:r>
        <m:r>
          <m:rPr>
            <m:sty m:val="p"/>
          </m:rPr>
          <w:rPr>
            <w:rFonts w:ascii="Cambria Math" w:eastAsia="Batang" w:hAnsi="Cambria Math"/>
            <w:vertAlign w:val="subscript"/>
            <w:lang w:val="en-US" w:eastAsia="ko-KR"/>
          </w:rPr>
          <m:t>const</m:t>
        </m:r>
        <m:r>
          <m:rPr>
            <m:sty m:val="p"/>
          </m:rPr>
          <w:rPr>
            <w:rFonts w:ascii="Cambria Math" w:eastAsia="Batang" w:hAnsi="Cambria Math"/>
            <w:vertAlign w:val="subscript"/>
            <w:lang w:eastAsia="ko-KR"/>
          </w:rPr>
          <m:t>⋅</m:t>
        </m:r>
        <m:f>
          <m:fPr>
            <m:ctrlPr>
              <w:rPr>
                <w:rFonts w:ascii="Cambria Math" w:eastAsia="Batang" w:hAnsi="Cambria Math"/>
                <w:iCs/>
                <w:vertAlign w:val="subscript"/>
                <w:lang w:val="en-US" w:eastAsia="ko-KR"/>
              </w:rPr>
            </m:ctrlPr>
          </m:fPr>
          <m:num>
            <m:sSubSup>
              <m:sSubSupPr>
                <m:ctrlPr>
                  <w:rPr>
                    <w:rFonts w:ascii="Cambria Math" w:eastAsia="Batang" w:hAnsi="Cambria Math"/>
                    <w:iCs/>
                    <w:vertAlign w:val="subscript"/>
                    <w:lang w:val="en-US" w:eastAsia="ko-KR"/>
                  </w:rPr>
                </m:ctrlPr>
              </m:sSubSupPr>
              <m:e>
                <m:r>
                  <m:rPr>
                    <m:sty m:val="p"/>
                  </m:rPr>
                  <w:rPr>
                    <w:rFonts w:ascii="Cambria Math" w:eastAsia="Batang" w:hAnsi="Cambria Math"/>
                    <w:vertAlign w:val="subscript"/>
                    <w:lang w:val="en-US" w:eastAsia="ko-KR"/>
                  </w:rPr>
                  <m:t>Z</m:t>
                </m:r>
              </m:e>
              <m:sub>
                <m:r>
                  <m:rPr>
                    <m:sty m:val="p"/>
                  </m:rPr>
                  <w:rPr>
                    <w:rFonts w:ascii="Cambria Math" w:eastAsia="Batang" w:hAnsi="Cambria Math"/>
                    <w:vertAlign w:val="subscript"/>
                    <w:lang w:eastAsia="ko-KR"/>
                  </w:rPr>
                  <m:t>эф</m:t>
                </m:r>
              </m:sub>
              <m:sup>
                <m:r>
                  <m:rPr>
                    <m:sty m:val="p"/>
                  </m:rPr>
                  <w:rPr>
                    <w:rFonts w:ascii="Cambria Math" w:eastAsia="Batang" w:hAnsi="Cambria Math"/>
                    <w:vertAlign w:val="subscript"/>
                    <w:lang w:eastAsia="ko-KR"/>
                  </w:rPr>
                  <m:t>4</m:t>
                </m:r>
              </m:sup>
            </m:sSubSup>
          </m:num>
          <m:den>
            <m:sSubSup>
              <m:sSubSupPr>
                <m:ctrlPr>
                  <w:rPr>
                    <w:rFonts w:ascii="Cambria Math" w:eastAsia="Batang" w:hAnsi="Cambria Math"/>
                    <w:iCs/>
                    <w:vertAlign w:val="subscript"/>
                    <w:lang w:val="en-US" w:eastAsia="ko-KR"/>
                  </w:rPr>
                </m:ctrlPr>
              </m:sSubSupPr>
              <m:e>
                <m:r>
                  <m:rPr>
                    <m:sty m:val="p"/>
                  </m:rPr>
                  <w:rPr>
                    <w:rFonts w:ascii="Cambria Math" w:eastAsia="Batang" w:hAnsi="Cambria Math"/>
                    <w:vertAlign w:val="subscript"/>
                    <w:lang w:val="en-US" w:eastAsia="ko-KR"/>
                  </w:rPr>
                  <m:t>E</m:t>
                </m:r>
              </m:e>
              <m:sub>
                <m:r>
                  <m:rPr>
                    <m:sty m:val="p"/>
                  </m:rPr>
                  <w:rPr>
                    <w:rFonts w:ascii="Cambria Math" w:eastAsia="Batang" w:hAnsi="Cambria Math"/>
                    <w:vertAlign w:val="subscript"/>
                    <w:lang w:val="en-US" w:eastAsia="ko-KR"/>
                  </w:rPr>
                  <m:t>γ</m:t>
                </m:r>
              </m:sub>
              <m:sup>
                <m:r>
                  <m:rPr>
                    <m:sty m:val="p"/>
                  </m:rPr>
                  <w:rPr>
                    <w:rFonts w:ascii="Cambria Math" w:eastAsia="Batang" w:hAnsi="Cambria Math"/>
                    <w:vertAlign w:val="subscript"/>
                    <w:lang w:eastAsia="ko-KR"/>
                  </w:rPr>
                  <m:t>3</m:t>
                </m:r>
              </m:sup>
            </m:sSubSup>
          </m:den>
        </m:f>
        <m:r>
          <m:rPr>
            <m:sty m:val="b"/>
          </m:rPr>
          <w:rPr>
            <w:rFonts w:ascii="Cambria Math" w:eastAsia="Batang" w:hAnsi="Cambria Math"/>
            <w:vertAlign w:val="subscript"/>
            <w:lang w:eastAsia="ko-KR"/>
          </w:rPr>
          <m:t>,</m:t>
        </m:r>
      </m:oMath>
      <w:r w:rsidR="005C1732" w:rsidRPr="00926FB2">
        <w:rPr>
          <w:rFonts w:eastAsia="Batang"/>
          <w:vertAlign w:val="subscript"/>
          <w:lang w:val="kk-KZ" w:eastAsia="ko-KR"/>
        </w:rPr>
        <w:t xml:space="preserve">                                       </w:t>
      </w:r>
      <w:r w:rsidR="005C1732" w:rsidRPr="00926FB2">
        <w:t xml:space="preserve"> </w:t>
      </w:r>
      <w:r w:rsidR="00121F3E" w:rsidRPr="00926FB2">
        <w:t>(4.23)</w:t>
      </w:r>
    </w:p>
    <w:p w14:paraId="13524D29" w14:textId="77777777" w:rsidR="005C1732" w:rsidRPr="00926FB2" w:rsidRDefault="005C1732" w:rsidP="00B506E7">
      <w:pPr>
        <w:ind w:firstLine="540"/>
        <w:jc w:val="right"/>
        <w:rPr>
          <w:rFonts w:eastAsia="Batang"/>
          <w:lang w:eastAsia="ko-KR"/>
        </w:rPr>
      </w:pPr>
    </w:p>
    <w:p w14:paraId="5766ECB8" w14:textId="568C2CF2" w:rsidR="00121F3E" w:rsidRPr="00926FB2" w:rsidRDefault="00121F3E" w:rsidP="00B506E7">
      <w:pPr>
        <w:pStyle w:val="af0"/>
        <w:spacing w:after="0"/>
        <w:ind w:left="0"/>
        <w:jc w:val="both"/>
      </w:pPr>
      <w:r w:rsidRPr="00926FB2">
        <w:t>где</w:t>
      </w:r>
      <w:r w:rsidR="004D6FFE" w:rsidRPr="00926FB2">
        <w:tab/>
      </w:r>
      <m:oMath>
        <m:r>
          <m:rPr>
            <m:sty m:val="p"/>
          </m:rPr>
          <w:rPr>
            <w:rFonts w:ascii="Cambria Math" w:hAnsi="Cambria Math"/>
          </w:rPr>
          <m:t>А</m:t>
        </m:r>
      </m:oMath>
      <w:r w:rsidRPr="00926FB2">
        <w:t xml:space="preserve"> - атомный вес элемента; </w:t>
      </w:r>
      <m:oMath>
        <m:sSub>
          <m:sSubPr>
            <m:ctrlPr>
              <w:rPr>
                <w:rFonts w:ascii="Cambria Math" w:hAnsi="Cambria Math"/>
                <w:lang w:val="en-US"/>
              </w:rPr>
            </m:ctrlPr>
          </m:sSubPr>
          <m:e>
            <m:r>
              <w:rPr>
                <w:rFonts w:ascii="Cambria Math" w:hAnsi="Cambria Math"/>
                <w:lang w:val="en-US"/>
              </w:rPr>
              <m:t>N</m:t>
            </m:r>
          </m:e>
          <m:sub>
            <m:r>
              <w:rPr>
                <w:rFonts w:ascii="Cambria Math" w:hAnsi="Cambria Math"/>
                <w:vertAlign w:val="subscript"/>
                <w:lang w:val="en-US"/>
              </w:rPr>
              <m:t>A</m:t>
            </m:r>
          </m:sub>
        </m:sSub>
      </m:oMath>
      <w:r w:rsidRPr="00926FB2">
        <w:t xml:space="preserve"> – число Авогадро; </w:t>
      </w:r>
      <m:oMath>
        <m:sSub>
          <m:sSubPr>
            <m:ctrlPr>
              <w:rPr>
                <w:rFonts w:ascii="Cambria Math" w:hAnsi="Cambria Math"/>
                <w:lang w:val="en-US"/>
              </w:rPr>
            </m:ctrlPr>
          </m:sSubPr>
          <m:e>
            <m:r>
              <w:rPr>
                <w:rFonts w:ascii="Cambria Math" w:hAnsi="Cambria Math"/>
                <w:lang w:val="en-US"/>
              </w:rPr>
              <m:t>Z</m:t>
            </m:r>
          </m:e>
          <m:sub>
            <m:r>
              <m:rPr>
                <m:sty m:val="p"/>
              </m:rPr>
              <w:rPr>
                <w:rFonts w:ascii="Cambria Math" w:hAnsi="Cambria Math"/>
                <w:vertAlign w:val="subscript"/>
              </w:rPr>
              <m:t>эф</m:t>
            </m:r>
          </m:sub>
        </m:sSub>
      </m:oMath>
      <w:r w:rsidRPr="00926FB2">
        <w:t xml:space="preserve"> – эффективный атомный номер исследуемой среды; </w:t>
      </w:r>
      <m:oMath>
        <m:sSub>
          <m:sSubPr>
            <m:ctrlPr>
              <w:rPr>
                <w:rFonts w:ascii="Cambria Math" w:hAnsi="Cambria Math"/>
                <w:lang w:val="en-US"/>
              </w:rPr>
            </m:ctrlPr>
          </m:sSubPr>
          <m:e>
            <m:r>
              <w:rPr>
                <w:rFonts w:ascii="Cambria Math" w:hAnsi="Cambria Math"/>
                <w:lang w:val="en-US"/>
              </w:rPr>
              <m:t>q</m:t>
            </m:r>
          </m:e>
          <m:sub>
            <m:r>
              <w:rPr>
                <w:rFonts w:ascii="Cambria Math" w:hAnsi="Cambria Math"/>
                <w:vertAlign w:val="subscript"/>
                <w:lang w:val="en-US"/>
              </w:rPr>
              <m:t>i</m:t>
            </m:r>
          </m:sub>
        </m:sSub>
      </m:oMath>
      <w:r w:rsidRPr="00926FB2">
        <w:t xml:space="preserve"> – процентное содержание </w:t>
      </w:r>
      <w:r w:rsidRPr="00926FB2">
        <w:rPr>
          <w:lang w:val="en-US"/>
        </w:rPr>
        <w:t>i</w:t>
      </w:r>
      <w:r w:rsidRPr="00926FB2">
        <w:t xml:space="preserve">-го элемента в руде; </w:t>
      </w:r>
      <m:oMath>
        <m:sSub>
          <m:sSubPr>
            <m:ctrlPr>
              <w:rPr>
                <w:rFonts w:ascii="Cambria Math" w:hAnsi="Cambria Math"/>
                <w:lang w:val="en-US"/>
              </w:rPr>
            </m:ctrlPr>
          </m:sSubPr>
          <m:e>
            <m:r>
              <w:rPr>
                <w:rFonts w:ascii="Cambria Math" w:hAnsi="Cambria Math"/>
                <w:lang w:val="en-US"/>
              </w:rPr>
              <m:t>Z</m:t>
            </m:r>
          </m:e>
          <m:sub>
            <m:r>
              <w:rPr>
                <w:rFonts w:ascii="Cambria Math" w:hAnsi="Cambria Math"/>
                <w:vertAlign w:val="subscript"/>
                <w:lang w:val="en-US"/>
              </w:rPr>
              <m:t>i</m:t>
            </m:r>
          </m:sub>
        </m:sSub>
      </m:oMath>
      <w:r w:rsidRPr="00926FB2">
        <w:t xml:space="preserve"> – атомный номер элемента в таблице Менделеева; </w:t>
      </w:r>
      <m:oMath>
        <m:sSub>
          <m:sSubPr>
            <m:ctrlPr>
              <w:rPr>
                <w:rFonts w:ascii="Cambria Math" w:hAnsi="Cambria Math"/>
                <w:lang w:val="en-US"/>
              </w:rPr>
            </m:ctrlPr>
          </m:sSubPr>
          <m:e>
            <m:r>
              <w:rPr>
                <w:rFonts w:ascii="Cambria Math" w:hAnsi="Cambria Math"/>
                <w:lang w:val="en-US"/>
              </w:rPr>
              <m:t>E</m:t>
            </m:r>
          </m:e>
          <m:sub>
            <m:r>
              <w:rPr>
                <w:rFonts w:ascii="Cambria Math" w:hAnsi="Cambria Math"/>
                <w:vertAlign w:val="subscript"/>
                <w:lang w:val="en-US"/>
              </w:rPr>
              <m:t>γ</m:t>
            </m:r>
          </m:sub>
        </m:sSub>
      </m:oMath>
      <w:r w:rsidRPr="00926FB2">
        <w:t xml:space="preserve"> –</w:t>
      </w:r>
      <w:r w:rsidR="006474F9" w:rsidRPr="00926FB2">
        <w:t xml:space="preserve"> </w:t>
      </w:r>
      <w:r w:rsidRPr="00926FB2">
        <w:t>эне</w:t>
      </w:r>
      <w:r w:rsidR="00722B3B" w:rsidRPr="00926FB2">
        <w:t>ргия гамма-излучения источника</w:t>
      </w:r>
      <w:r w:rsidR="00F359B6" w:rsidRPr="00926FB2">
        <w:t xml:space="preserve"> </w:t>
      </w:r>
      <w:r w:rsidR="00F359B6" w:rsidRPr="00926FB2">
        <w:rPr>
          <w:rFonts w:eastAsia="Batang"/>
          <w:lang w:eastAsia="ko-KR"/>
        </w:rPr>
        <w:t>[15</w:t>
      </w:r>
      <w:r w:rsidR="00F359B6" w:rsidRPr="00926FB2">
        <w:rPr>
          <w:rFonts w:eastAsia="Batang"/>
          <w:lang w:val="kk-KZ" w:eastAsia="ko-KR"/>
        </w:rPr>
        <w:t>5</w:t>
      </w:r>
      <w:r w:rsidR="00F359B6" w:rsidRPr="00926FB2">
        <w:rPr>
          <w:rFonts w:eastAsia="Batang"/>
          <w:lang w:eastAsia="ko-KR"/>
        </w:rPr>
        <w:t>]</w:t>
      </w:r>
      <w:r w:rsidR="00722B3B" w:rsidRPr="00926FB2">
        <w:t>.</w:t>
      </w:r>
    </w:p>
    <w:p w14:paraId="22942BFB" w14:textId="57DD334E" w:rsidR="00000E22" w:rsidRPr="00926FB2" w:rsidRDefault="00121F3E" w:rsidP="00B506E7">
      <w:pPr>
        <w:ind w:firstLine="709"/>
        <w:jc w:val="both"/>
        <w:rPr>
          <w:rFonts w:eastAsia="Batang"/>
          <w:lang w:eastAsia="ko-KR"/>
        </w:rPr>
      </w:pPr>
      <w:r w:rsidRPr="00926FB2">
        <w:t>Анализ результатов, полученных гамма-гамма-методом, осложняется геометрией измерений, конструкцией зондов, неоднородностью минерального состава среды</w:t>
      </w:r>
      <w:r w:rsidR="00BB4D88" w:rsidRPr="00926FB2">
        <w:t xml:space="preserve"> </w:t>
      </w:r>
      <w:r w:rsidR="00BB4D88" w:rsidRPr="00926FB2">
        <w:rPr>
          <w:rFonts w:eastAsia="Batang"/>
          <w:lang w:eastAsia="ko-KR"/>
        </w:rPr>
        <w:t>[15</w:t>
      </w:r>
      <w:r w:rsidR="00061087" w:rsidRPr="00926FB2">
        <w:rPr>
          <w:rFonts w:eastAsia="Batang"/>
          <w:lang w:val="kk-KZ" w:eastAsia="ko-KR"/>
        </w:rPr>
        <w:t>7</w:t>
      </w:r>
      <w:r w:rsidR="00BB4D88" w:rsidRPr="00926FB2">
        <w:rPr>
          <w:rFonts w:eastAsia="Batang"/>
          <w:lang w:eastAsia="ko-KR"/>
        </w:rPr>
        <w:t>,15</w:t>
      </w:r>
      <w:r w:rsidR="00061087" w:rsidRPr="00926FB2">
        <w:rPr>
          <w:rFonts w:eastAsia="Batang"/>
          <w:lang w:val="kk-KZ" w:eastAsia="ko-KR"/>
        </w:rPr>
        <w:t>8</w:t>
      </w:r>
      <w:r w:rsidR="00BB4D88" w:rsidRPr="00926FB2">
        <w:rPr>
          <w:rFonts w:eastAsia="Batang"/>
          <w:lang w:eastAsia="ko-KR"/>
        </w:rPr>
        <w:t>]</w:t>
      </w:r>
      <w:r w:rsidRPr="00926FB2">
        <w:t>.</w:t>
      </w:r>
    </w:p>
    <w:p w14:paraId="29680D8F" w14:textId="15696B39" w:rsidR="00121F3E" w:rsidRPr="00926FB2" w:rsidRDefault="00121F3E" w:rsidP="00B506E7">
      <w:pPr>
        <w:pStyle w:val="af0"/>
        <w:spacing w:after="0"/>
        <w:ind w:left="0" w:firstLine="709"/>
        <w:jc w:val="both"/>
      </w:pPr>
      <w:r w:rsidRPr="00926FB2">
        <w:t>Применение квантовой неравновесной термодинамики справедливо для электрического каротажа и для гамма-гамма-каротажа.</w:t>
      </w:r>
      <w:r w:rsidR="00000E22" w:rsidRPr="00926FB2">
        <w:rPr>
          <w:lang w:val="kk-KZ"/>
        </w:rPr>
        <w:t xml:space="preserve"> Тогда в этом случае</w:t>
      </w:r>
      <w:r w:rsidRPr="00926FB2">
        <w:t xml:space="preserve"> </w:t>
      </w:r>
      <w:r w:rsidR="00410258" w:rsidRPr="00926FB2">
        <w:t>отклик</w:t>
      </w:r>
      <w:r w:rsidRPr="00926FB2">
        <w:t xml:space="preserve"> пласта угля будет состоят</w:t>
      </w:r>
      <w:r w:rsidR="00000E22" w:rsidRPr="00926FB2">
        <w:rPr>
          <w:lang w:val="kk-KZ"/>
        </w:rPr>
        <w:t>ь</w:t>
      </w:r>
      <w:r w:rsidRPr="00926FB2">
        <w:t xml:space="preserve"> из относительной интенсивности рассеянного гамма излучения от источника и описыва</w:t>
      </w:r>
      <w:r w:rsidR="00000E22" w:rsidRPr="00926FB2">
        <w:rPr>
          <w:lang w:val="kk-KZ"/>
        </w:rPr>
        <w:t>ть</w:t>
      </w:r>
      <w:r w:rsidRPr="00926FB2">
        <w:t>ся формулой следующего типа:</w:t>
      </w:r>
    </w:p>
    <w:p w14:paraId="17DCE478" w14:textId="77777777" w:rsidR="00000E22" w:rsidRPr="00926FB2" w:rsidRDefault="00000E22" w:rsidP="00B506E7">
      <w:pPr>
        <w:pStyle w:val="af0"/>
        <w:spacing w:after="0"/>
        <w:ind w:left="0" w:firstLine="567"/>
        <w:jc w:val="both"/>
      </w:pPr>
    </w:p>
    <w:p w14:paraId="103587F1" w14:textId="29D49590" w:rsidR="00121F3E" w:rsidRPr="00926FB2" w:rsidRDefault="00121F3E"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m:oMath>
        <m:r>
          <m:rPr>
            <m:sty m:val="p"/>
          </m:rPr>
          <w:rPr>
            <w:color w:val="auto"/>
            <w:lang w:val="ru-RU"/>
          </w:rPr>
          <m:t>1-</m:t>
        </m:r>
        <m:sSup>
          <m:sSupPr>
            <m:ctrlPr>
              <w:rPr>
                <w:iCs w:val="0"/>
                <w:color w:val="auto"/>
              </w:rPr>
            </m:ctrlPr>
          </m:sSupPr>
          <m:e>
            <m:r>
              <m:rPr>
                <m:sty m:val="p"/>
              </m:rPr>
              <w:rPr>
                <w:color w:val="auto"/>
              </w:rPr>
              <m:t>J</m:t>
            </m:r>
          </m:e>
          <m:sup>
            <m:r>
              <m:rPr>
                <m:nor/>
              </m:rPr>
              <w:rPr>
                <w:rFonts w:ascii="Times New Roman" w:hAnsi="Times New Roman"/>
                <w:iCs w:val="0"/>
                <w:color w:val="auto"/>
                <w:lang w:val="ru-RU"/>
              </w:rPr>
              <m:t>отн</m:t>
            </m:r>
          </m:sup>
        </m:sSup>
        <m:r>
          <m:rPr>
            <m:sty m:val="p"/>
          </m:rPr>
          <w:rPr>
            <w:color w:val="auto"/>
            <w:lang w:val="ru-RU"/>
          </w:rPr>
          <m:t>=-</m:t>
        </m:r>
        <m:r>
          <m:rPr>
            <m:sty m:val="p"/>
          </m:rPr>
          <w:rPr>
            <w:color w:val="auto"/>
          </w:rPr>
          <m:t>B</m:t>
        </m:r>
        <m:f>
          <m:fPr>
            <m:ctrlPr>
              <w:rPr>
                <w:iCs w:val="0"/>
                <w:color w:val="auto"/>
              </w:rPr>
            </m:ctrlPr>
          </m:fPr>
          <m:num>
            <m:r>
              <m:rPr>
                <m:sty m:val="p"/>
              </m:rPr>
              <w:rPr>
                <w:color w:val="auto"/>
              </w:rPr>
              <m:t>C</m:t>
            </m:r>
          </m:num>
          <m:den>
            <m:sSup>
              <m:sSupPr>
                <m:ctrlPr>
                  <w:rPr>
                    <w:iCs w:val="0"/>
                    <w:color w:val="auto"/>
                  </w:rPr>
                </m:ctrlPr>
              </m:sSupPr>
              <m:e>
                <m:r>
                  <m:rPr>
                    <m:sty m:val="p"/>
                  </m:rPr>
                  <w:rPr>
                    <w:color w:val="auto"/>
                  </w:rPr>
                  <m:t>G</m:t>
                </m:r>
              </m:e>
              <m:sup>
                <m:r>
                  <m:rPr>
                    <m:sty m:val="p"/>
                  </m:rPr>
                  <w:rPr>
                    <w:color w:val="auto"/>
                    <w:lang w:val="ru-RU"/>
                  </w:rPr>
                  <m:t>0</m:t>
                </m:r>
              </m:sup>
            </m:sSup>
            <m:sSub>
              <m:sSubPr>
                <m:ctrlPr>
                  <w:rPr>
                    <w:iCs w:val="0"/>
                    <w:color w:val="auto"/>
                  </w:rPr>
                </m:ctrlPr>
              </m:sSubPr>
              <m:e>
                <m:r>
                  <m:rPr>
                    <m:sty m:val="p"/>
                  </m:rPr>
                  <w:rPr>
                    <w:color w:val="auto"/>
                  </w:rPr>
                  <m:t>E</m:t>
                </m:r>
              </m:e>
              <m:sub>
                <m:r>
                  <m:rPr>
                    <m:sty m:val="p"/>
                  </m:rPr>
                  <w:rPr>
                    <w:color w:val="auto"/>
                  </w:rPr>
                  <m:t>γ</m:t>
                </m:r>
              </m:sub>
            </m:sSub>
          </m:den>
        </m:f>
      </m:oMath>
      <w:r w:rsidR="00832D89" w:rsidRPr="00926FB2">
        <w:rPr>
          <w:rFonts w:ascii="Times New Roman" w:hAnsi="Times New Roman"/>
          <w:iCs w:val="0"/>
          <w:color w:val="auto"/>
          <w:lang w:val="ru-RU"/>
        </w:rPr>
        <w:t>.</w:t>
      </w:r>
      <w:r w:rsidRPr="00926FB2">
        <w:rPr>
          <w:rFonts w:ascii="Times New Roman" w:hAnsi="Times New Roman"/>
          <w:iCs w:val="0"/>
          <w:color w:val="auto"/>
          <w:lang w:val="ru-RU"/>
        </w:rPr>
        <w:tab/>
        <w:t>(4.24)</w:t>
      </w:r>
    </w:p>
    <w:p w14:paraId="70ACF2CD" w14:textId="77777777" w:rsidR="00000E22" w:rsidRPr="00926FB2" w:rsidRDefault="00000E22" w:rsidP="00B506E7">
      <w:pPr>
        <w:rPr>
          <w:lang w:eastAsia="ko-KR"/>
        </w:rPr>
      </w:pPr>
    </w:p>
    <w:p w14:paraId="35EBA2E7" w14:textId="42A17E0D" w:rsidR="00121F3E" w:rsidRPr="00926FB2" w:rsidRDefault="00121F3E" w:rsidP="00B506E7">
      <w:pPr>
        <w:ind w:firstLine="567"/>
        <w:jc w:val="both"/>
        <w:rPr>
          <w:lang w:eastAsia="en-US"/>
        </w:rPr>
      </w:pPr>
      <w:r w:rsidRPr="00926FB2">
        <w:t xml:space="preserve">Здесь В некоторая постоянная; </w:t>
      </w:r>
      <m:oMath>
        <m:sSup>
          <m:sSupPr>
            <m:ctrlPr>
              <w:rPr>
                <w:rFonts w:ascii="Cambria Math" w:hAnsi="Cambria Math"/>
              </w:rPr>
            </m:ctrlPr>
          </m:sSupPr>
          <m:e>
            <m:r>
              <w:rPr>
                <w:rFonts w:ascii="Cambria Math" w:hAnsi="Cambria Math"/>
              </w:rPr>
              <m:t>G</m:t>
            </m:r>
          </m:e>
          <m:sup>
            <m:r>
              <m:rPr>
                <m:sty m:val="p"/>
              </m:rPr>
              <w:rPr>
                <w:rFonts w:ascii="Cambria Math" w:hAnsi="Cambria Math"/>
              </w:rPr>
              <m:t>0</m:t>
            </m:r>
          </m:sup>
        </m:sSup>
      </m:oMath>
      <w:r w:rsidRPr="00926FB2">
        <w:t xml:space="preserve"> – </w:t>
      </w:r>
      <w:r w:rsidR="00000E22" w:rsidRPr="00926FB2">
        <w:rPr>
          <w:lang w:val="kk-KZ"/>
        </w:rPr>
        <w:t>Г</w:t>
      </w:r>
      <w:r w:rsidRPr="00926FB2">
        <w:t xml:space="preserve">иббсовская энергия, </w:t>
      </w:r>
      <m:oMath>
        <m:r>
          <m:rPr>
            <m:sty m:val="p"/>
          </m:rPr>
          <w:rPr>
            <w:rFonts w:ascii="Cambria Math" w:hAnsi="Cambria Math"/>
          </w:rPr>
          <m:t>С</m:t>
        </m:r>
      </m:oMath>
      <w:r w:rsidRPr="00926FB2">
        <w:t xml:space="preserve"> – концентрация углерода в пласте угля. </w:t>
      </w:r>
      <w:r w:rsidRPr="00926FB2">
        <w:rPr>
          <w:lang w:eastAsia="en-US"/>
        </w:rPr>
        <w:t>Используя для газоносности с</w:t>
      </w:r>
      <w:r w:rsidRPr="00926FB2">
        <w:rPr>
          <w:vertAlign w:val="subscript"/>
          <w:lang w:eastAsia="en-US"/>
        </w:rPr>
        <w:t>0</w:t>
      </w:r>
      <w:r w:rsidRPr="00926FB2">
        <w:rPr>
          <w:lang w:eastAsia="en-US"/>
        </w:rPr>
        <w:t xml:space="preserve"> имеем:</w:t>
      </w:r>
    </w:p>
    <w:p w14:paraId="2BD53848" w14:textId="77777777" w:rsidR="00722B3B" w:rsidRPr="00926FB2" w:rsidRDefault="00722B3B" w:rsidP="00B506E7">
      <w:pPr>
        <w:ind w:firstLine="567"/>
        <w:jc w:val="both"/>
        <w:rPr>
          <w:lang w:eastAsia="en-US"/>
        </w:rPr>
      </w:pPr>
    </w:p>
    <w:p w14:paraId="2DDCFD1F" w14:textId="2DACAB43" w:rsidR="00121F3E" w:rsidRPr="00926FB2" w:rsidRDefault="00121F3E"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m:oMath>
        <m:sSub>
          <m:sSubPr>
            <m:ctrlPr>
              <w:rPr>
                <w:iCs w:val="0"/>
                <w:color w:val="auto"/>
              </w:rPr>
            </m:ctrlPr>
          </m:sSubPr>
          <m:e>
            <m:r>
              <m:rPr>
                <m:sty m:val="p"/>
              </m:rPr>
              <w:rPr>
                <w:color w:val="auto"/>
              </w:rPr>
              <m:t>c</m:t>
            </m:r>
          </m:e>
          <m:sub>
            <m:r>
              <m:rPr>
                <m:sty m:val="p"/>
              </m:rPr>
              <w:rPr>
                <w:color w:val="auto"/>
                <w:lang w:val="ru-RU"/>
              </w:rPr>
              <m:t>0</m:t>
            </m:r>
          </m:sub>
        </m:sSub>
        <m:r>
          <m:rPr>
            <m:sty m:val="p"/>
          </m:rPr>
          <w:rPr>
            <w:color w:val="auto"/>
            <w:lang w:val="ru-RU"/>
          </w:rPr>
          <m:t>=</m:t>
        </m:r>
        <m:r>
          <m:rPr>
            <m:sty m:val="p"/>
          </m:rPr>
          <w:rPr>
            <w:color w:val="auto"/>
          </w:rPr>
          <m:t>χ</m:t>
        </m:r>
        <m:r>
          <m:rPr>
            <m:sty m:val="p"/>
          </m:rPr>
          <w:rPr>
            <w:color w:val="auto"/>
            <w:lang w:val="ru-RU"/>
          </w:rPr>
          <m:t>⋅(1-</m:t>
        </m:r>
        <m:sSup>
          <m:sSupPr>
            <m:ctrlPr>
              <w:rPr>
                <w:iCs w:val="0"/>
                <w:color w:val="auto"/>
              </w:rPr>
            </m:ctrlPr>
          </m:sSupPr>
          <m:e>
            <m:r>
              <m:rPr>
                <m:sty m:val="p"/>
              </m:rPr>
              <w:rPr>
                <w:color w:val="auto"/>
              </w:rPr>
              <m:t>J</m:t>
            </m:r>
          </m:e>
          <m:sup>
            <m:r>
              <m:rPr>
                <m:nor/>
              </m:rPr>
              <w:rPr>
                <w:rFonts w:ascii="Times New Roman" w:hAnsi="Times New Roman"/>
                <w:iCs w:val="0"/>
                <w:color w:val="auto"/>
                <w:lang w:val="ru-RU"/>
              </w:rPr>
              <m:t>отн</m:t>
            </m:r>
          </m:sup>
        </m:sSup>
        <m:r>
          <m:rPr>
            <m:sty m:val="p"/>
          </m:rPr>
          <w:rPr>
            <w:color w:val="auto"/>
            <w:lang w:val="ru-RU"/>
          </w:rPr>
          <m:t>)</m:t>
        </m:r>
      </m:oMath>
      <w:r w:rsidR="00832D89" w:rsidRPr="00926FB2">
        <w:rPr>
          <w:rFonts w:ascii="Times New Roman" w:hAnsi="Times New Roman"/>
          <w:iCs w:val="0"/>
          <w:color w:val="auto"/>
          <w:lang w:val="ru-RU"/>
        </w:rPr>
        <w:t>,</w:t>
      </w:r>
      <w:r w:rsidRPr="00926FB2">
        <w:rPr>
          <w:rFonts w:ascii="Times New Roman" w:hAnsi="Times New Roman"/>
          <w:iCs w:val="0"/>
          <w:color w:val="auto"/>
          <w:lang w:val="ru-RU"/>
        </w:rPr>
        <w:tab/>
        <w:t>(4.25)</w:t>
      </w:r>
    </w:p>
    <w:p w14:paraId="11E7555F" w14:textId="77777777" w:rsidR="00BA31E5" w:rsidRPr="00926FB2" w:rsidRDefault="00BA31E5" w:rsidP="00B506E7">
      <w:pPr>
        <w:rPr>
          <w:lang w:eastAsia="ko-KR"/>
        </w:rPr>
      </w:pPr>
    </w:p>
    <w:p w14:paraId="72C2DF72" w14:textId="2C5B97FF" w:rsidR="00000E22" w:rsidRPr="00926FB2" w:rsidRDefault="003C7F57" w:rsidP="00B506E7">
      <w:pPr>
        <w:rPr>
          <w:lang w:eastAsia="ko-KR"/>
        </w:rPr>
      </w:pPr>
      <w:r w:rsidRPr="00926FB2">
        <w:rPr>
          <w:lang w:val="kk-KZ" w:eastAsia="ko-KR"/>
        </w:rPr>
        <w:t>г</w:t>
      </w:r>
      <w:r w:rsidR="00000E22" w:rsidRPr="00926FB2">
        <w:rPr>
          <w:lang w:val="kk-KZ" w:eastAsia="ko-KR"/>
        </w:rPr>
        <w:t>де</w:t>
      </w:r>
      <w:r w:rsidR="004D6FFE" w:rsidRPr="00926FB2">
        <w:rPr>
          <w:lang w:val="kk-KZ" w:eastAsia="ko-KR"/>
        </w:rPr>
        <w:tab/>
      </w:r>
      <m:oMath>
        <m:r>
          <w:rPr>
            <w:rFonts w:ascii="Cambria Math" w:hAnsi="Cambria Math"/>
          </w:rPr>
          <m:t>χ</m:t>
        </m:r>
      </m:oMath>
      <w:r w:rsidR="00000E22" w:rsidRPr="00926FB2">
        <w:rPr>
          <w:lang w:val="kk-KZ"/>
        </w:rPr>
        <w:t xml:space="preserve"> – </w:t>
      </w:r>
      <w:r w:rsidR="00000E22" w:rsidRPr="00926FB2">
        <w:t>коэффициент, который следует определить.</w:t>
      </w:r>
    </w:p>
    <w:p w14:paraId="3903129F" w14:textId="6CFA1FFF" w:rsidR="00000E22" w:rsidRPr="00926FB2" w:rsidRDefault="00000E22" w:rsidP="00B506E7">
      <w:pPr>
        <w:pStyle w:val="af5"/>
      </w:pPr>
      <w:r w:rsidRPr="00926FB2">
        <w:rPr>
          <w:lang w:val="kk-KZ" w:eastAsia="en-US"/>
        </w:rPr>
        <w:t>Данное уравнение</w:t>
      </w:r>
      <w:r w:rsidR="00121F3E" w:rsidRPr="00926FB2">
        <w:rPr>
          <w:lang w:eastAsia="en-US"/>
        </w:rPr>
        <w:t xml:space="preserve"> можно использовать при условии постоянства энергии </w:t>
      </w:r>
      <m:oMath>
        <m:sSub>
          <m:sSubPr>
            <m:ctrlPr>
              <w:rPr>
                <w:rFonts w:ascii="Cambria Math" w:hAnsi="Cambria Math"/>
              </w:rPr>
            </m:ctrlPr>
          </m:sSubPr>
          <m:e>
            <m:r>
              <w:rPr>
                <w:rFonts w:ascii="Cambria Math" w:hAnsi="Cambria Math"/>
              </w:rPr>
              <m:t>E</m:t>
            </m:r>
          </m:e>
          <m:sub>
            <m:r>
              <w:rPr>
                <w:rFonts w:ascii="Cambria Math" w:hAnsi="Cambria Math"/>
              </w:rPr>
              <m:t>γ</m:t>
            </m:r>
          </m:sub>
        </m:sSub>
      </m:oMath>
      <w:r w:rsidR="00121F3E" w:rsidRPr="00926FB2">
        <w:t xml:space="preserve"> источника.</w:t>
      </w:r>
    </w:p>
    <w:p w14:paraId="45EE417E" w14:textId="77999DDA" w:rsidR="00121F3E" w:rsidRPr="00926FB2" w:rsidRDefault="00000E22" w:rsidP="00B506E7">
      <w:pPr>
        <w:pStyle w:val="af5"/>
        <w:rPr>
          <w:rFonts w:eastAsia="Batang"/>
        </w:rPr>
      </w:pPr>
      <w:r w:rsidRPr="00926FB2">
        <w:t>И</w:t>
      </w:r>
      <w:r w:rsidR="00121F3E" w:rsidRPr="00926FB2">
        <w:t>з работы</w:t>
      </w:r>
      <w:r w:rsidR="00121F3E" w:rsidRPr="00926FB2">
        <w:rPr>
          <w:rFonts w:eastAsia="Batang"/>
        </w:rPr>
        <w:t xml:space="preserve"> </w:t>
      </w:r>
      <w:r w:rsidR="00BB4D88" w:rsidRPr="00926FB2">
        <w:rPr>
          <w:rFonts w:eastAsia="Batang"/>
        </w:rPr>
        <w:t>[15</w:t>
      </w:r>
      <w:r w:rsidR="00F359B6" w:rsidRPr="00926FB2">
        <w:rPr>
          <w:rFonts w:eastAsia="Batang"/>
          <w:lang w:val="kk-KZ"/>
        </w:rPr>
        <w:t>5</w:t>
      </w:r>
      <w:r w:rsidR="00BB4D88" w:rsidRPr="00926FB2">
        <w:rPr>
          <w:rFonts w:eastAsia="Batang"/>
        </w:rPr>
        <w:t xml:space="preserve">] </w:t>
      </w:r>
      <w:r w:rsidRPr="00926FB2">
        <w:t xml:space="preserve">воспользуемся рисунком 4.6 </w:t>
      </w:r>
      <w:r w:rsidR="00121F3E" w:rsidRPr="00926FB2">
        <w:rPr>
          <w:rFonts w:eastAsia="Batang"/>
        </w:rPr>
        <w:t xml:space="preserve">и определим зольность </w:t>
      </w:r>
      <w:r w:rsidR="00121F3E" w:rsidRPr="00926FB2">
        <w:t>пласта К</w:t>
      </w:r>
      <w:r w:rsidR="00121F3E" w:rsidRPr="00926FB2">
        <w:rPr>
          <w:vertAlign w:val="subscript"/>
        </w:rPr>
        <w:t>10</w:t>
      </w:r>
      <w:r w:rsidR="00121F3E" w:rsidRPr="00926FB2">
        <w:t xml:space="preserve"> на шахте «Абайская» Карагандинского угольного бассейна по параметру </w:t>
      </w:r>
      <m:oMath>
        <m:sSup>
          <m:sSupPr>
            <m:ctrlPr>
              <w:rPr>
                <w:rFonts w:ascii="Cambria Math" w:hAnsi="Cambria Math"/>
              </w:rPr>
            </m:ctrlPr>
          </m:sSupPr>
          <m:e>
            <m:r>
              <w:rPr>
                <w:rFonts w:ascii="Cambria Math" w:hAnsi="Cambria Math"/>
              </w:rPr>
              <m:t>J</m:t>
            </m:r>
          </m:e>
          <m:sup>
            <m:r>
              <m:rPr>
                <m:nor/>
              </m:rPr>
              <m:t>отн</m:t>
            </m:r>
          </m:sup>
        </m:sSup>
      </m:oMath>
      <w:r w:rsidR="00121F3E" w:rsidRPr="00926FB2">
        <w:t xml:space="preserve">. </w:t>
      </w:r>
      <w:r w:rsidR="00F0641D" w:rsidRPr="00926FB2">
        <w:t>В</w:t>
      </w:r>
      <w:r w:rsidR="00BA31E5" w:rsidRPr="00926FB2">
        <w:t xml:space="preserve"> работе</w:t>
      </w:r>
      <w:r w:rsidR="00BB4D88" w:rsidRPr="00926FB2">
        <w:t xml:space="preserve"> </w:t>
      </w:r>
      <w:r w:rsidR="00BB4D88" w:rsidRPr="00926FB2">
        <w:rPr>
          <w:rFonts w:eastAsia="Batang"/>
        </w:rPr>
        <w:t>[13]</w:t>
      </w:r>
      <w:r w:rsidR="00BA31E5" w:rsidRPr="00926FB2">
        <w:rPr>
          <w:rFonts w:eastAsia="Batang"/>
        </w:rPr>
        <w:t xml:space="preserve"> определена</w:t>
      </w:r>
      <w:r w:rsidR="00121F3E" w:rsidRPr="00926FB2">
        <w:rPr>
          <w:rFonts w:eastAsia="Batang"/>
        </w:rPr>
        <w:t xml:space="preserve"> зольность пласта К</w:t>
      </w:r>
      <w:r w:rsidR="00121F3E" w:rsidRPr="00926FB2">
        <w:rPr>
          <w:rFonts w:eastAsia="Batang"/>
          <w:vertAlign w:val="subscript"/>
        </w:rPr>
        <w:t>10</w:t>
      </w:r>
      <w:r w:rsidR="00121F3E" w:rsidRPr="00926FB2">
        <w:rPr>
          <w:rFonts w:eastAsia="Batang"/>
        </w:rPr>
        <w:t xml:space="preserve"> </w:t>
      </w:r>
      <w:r w:rsidR="00BA31E5" w:rsidRPr="00926FB2">
        <w:rPr>
          <w:rFonts w:eastAsia="Batang"/>
        </w:rPr>
        <w:t>(</w:t>
      </w:r>
      <w:r w:rsidR="00121F3E" w:rsidRPr="00926FB2">
        <w:rPr>
          <w:rFonts w:eastAsia="Batang"/>
        </w:rPr>
        <w:t>таблиц</w:t>
      </w:r>
      <w:r w:rsidR="00F0641D" w:rsidRPr="00926FB2">
        <w:rPr>
          <w:rFonts w:eastAsia="Batang"/>
        </w:rPr>
        <w:t>а</w:t>
      </w:r>
      <w:r w:rsidR="00121F3E" w:rsidRPr="00926FB2">
        <w:rPr>
          <w:rFonts w:eastAsia="Batang"/>
        </w:rPr>
        <w:t xml:space="preserve"> 4.3</w:t>
      </w:r>
      <w:r w:rsidR="00BA31E5" w:rsidRPr="00926FB2">
        <w:rPr>
          <w:rFonts w:eastAsia="Batang"/>
        </w:rPr>
        <w:t>)</w:t>
      </w:r>
      <w:r w:rsidR="00121F3E" w:rsidRPr="00926FB2">
        <w:rPr>
          <w:rFonts w:eastAsia="Batang"/>
        </w:rPr>
        <w:t>.</w:t>
      </w:r>
    </w:p>
    <w:p w14:paraId="60534F8B" w14:textId="77777777" w:rsidR="00121F3E" w:rsidRPr="00926FB2" w:rsidRDefault="00121F3E" w:rsidP="00B506E7">
      <w:pPr>
        <w:ind w:firstLine="567"/>
        <w:jc w:val="both"/>
        <w:rPr>
          <w:rFonts w:eastAsia="Batang"/>
        </w:rPr>
      </w:pPr>
    </w:p>
    <w:p w14:paraId="771F805A" w14:textId="5010D23B" w:rsidR="00121F3E" w:rsidRPr="00926FB2" w:rsidRDefault="00121F3E" w:rsidP="00B506E7">
      <w:pPr>
        <w:jc w:val="both"/>
        <w:rPr>
          <w:rFonts w:eastAsia="Batang"/>
        </w:rPr>
      </w:pPr>
      <w:bookmarkStart w:id="71" w:name="_Hlk120798346"/>
      <w:r w:rsidRPr="00926FB2">
        <w:t xml:space="preserve">Таблица 4.3. Результаты технического анализа (неполные данные) </w:t>
      </w:r>
      <w:r w:rsidR="00BB4D88" w:rsidRPr="00926FB2">
        <w:rPr>
          <w:rFonts w:eastAsia="Batang"/>
        </w:rPr>
        <w:t>[13</w:t>
      </w:r>
      <w:r w:rsidR="00F359B6" w:rsidRPr="00926FB2">
        <w:rPr>
          <w:rFonts w:eastAsia="Batang"/>
        </w:rPr>
        <w:t>,155</w:t>
      </w:r>
      <w:r w:rsidR="00BB4D88" w:rsidRPr="00926FB2">
        <w:rPr>
          <w:rFonts w:eastAsia="Batang"/>
        </w:rPr>
        <w:t>]</w:t>
      </w:r>
    </w:p>
    <w:p w14:paraId="2743E177" w14:textId="77777777" w:rsidR="00BB4D88" w:rsidRPr="00926FB2" w:rsidRDefault="00BB4D88" w:rsidP="00B506E7">
      <w:pPr>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7"/>
        <w:gridCol w:w="1242"/>
        <w:gridCol w:w="1252"/>
        <w:gridCol w:w="1121"/>
        <w:gridCol w:w="1338"/>
        <w:gridCol w:w="1255"/>
        <w:gridCol w:w="1093"/>
        <w:gridCol w:w="1262"/>
      </w:tblGrid>
      <w:tr w:rsidR="009D56E2" w:rsidRPr="00926FB2" w14:paraId="4CE8583B" w14:textId="77777777" w:rsidTr="00121F3E">
        <w:tc>
          <w:tcPr>
            <w:tcW w:w="1088" w:type="dxa"/>
            <w:vMerge w:val="restart"/>
            <w:shd w:val="clear" w:color="auto" w:fill="auto"/>
          </w:tcPr>
          <w:p w14:paraId="0E8BFC60" w14:textId="77777777" w:rsidR="00121F3E" w:rsidRPr="00926FB2" w:rsidRDefault="00121F3E" w:rsidP="00B506E7">
            <w:pPr>
              <w:jc w:val="center"/>
              <w:rPr>
                <w:sz w:val="24"/>
                <w:szCs w:val="24"/>
              </w:rPr>
            </w:pPr>
            <w:r w:rsidRPr="00926FB2">
              <w:rPr>
                <w:sz w:val="24"/>
                <w:szCs w:val="24"/>
              </w:rPr>
              <w:t>Номер</w:t>
            </w:r>
          </w:p>
          <w:p w14:paraId="2B5DB622" w14:textId="77777777" w:rsidR="00121F3E" w:rsidRPr="00926FB2" w:rsidRDefault="00121F3E" w:rsidP="00B506E7">
            <w:pPr>
              <w:jc w:val="center"/>
              <w:rPr>
                <w:sz w:val="24"/>
                <w:szCs w:val="24"/>
              </w:rPr>
            </w:pPr>
            <w:r w:rsidRPr="00926FB2">
              <w:rPr>
                <w:sz w:val="24"/>
                <w:szCs w:val="24"/>
              </w:rPr>
              <w:t>пробы</w:t>
            </w:r>
          </w:p>
        </w:tc>
        <w:tc>
          <w:tcPr>
            <w:tcW w:w="1242" w:type="dxa"/>
            <w:vMerge w:val="restart"/>
            <w:shd w:val="clear" w:color="auto" w:fill="auto"/>
          </w:tcPr>
          <w:p w14:paraId="4521063A" w14:textId="77777777" w:rsidR="00121F3E" w:rsidRPr="00926FB2" w:rsidRDefault="00121F3E" w:rsidP="00B506E7">
            <w:pPr>
              <w:jc w:val="center"/>
              <w:rPr>
                <w:sz w:val="24"/>
                <w:szCs w:val="24"/>
              </w:rPr>
            </w:pPr>
            <w:r w:rsidRPr="00926FB2">
              <w:rPr>
                <w:sz w:val="24"/>
                <w:szCs w:val="24"/>
              </w:rPr>
              <w:t>Скважина</w:t>
            </w:r>
          </w:p>
        </w:tc>
        <w:tc>
          <w:tcPr>
            <w:tcW w:w="1252" w:type="dxa"/>
            <w:vMerge w:val="restart"/>
            <w:shd w:val="clear" w:color="auto" w:fill="auto"/>
          </w:tcPr>
          <w:p w14:paraId="1EF8AAAD" w14:textId="77777777" w:rsidR="00121F3E" w:rsidRPr="00926FB2" w:rsidRDefault="00121F3E" w:rsidP="00B506E7">
            <w:pPr>
              <w:jc w:val="center"/>
              <w:rPr>
                <w:sz w:val="24"/>
                <w:szCs w:val="24"/>
              </w:rPr>
            </w:pPr>
            <w:r w:rsidRPr="00926FB2">
              <w:rPr>
                <w:sz w:val="24"/>
                <w:szCs w:val="24"/>
              </w:rPr>
              <w:t>Угольный</w:t>
            </w:r>
          </w:p>
          <w:p w14:paraId="44B86CE3" w14:textId="77777777" w:rsidR="00121F3E" w:rsidRPr="00926FB2" w:rsidRDefault="00121F3E" w:rsidP="00B506E7">
            <w:pPr>
              <w:jc w:val="center"/>
              <w:rPr>
                <w:sz w:val="24"/>
                <w:szCs w:val="24"/>
              </w:rPr>
            </w:pPr>
            <w:r w:rsidRPr="00926FB2">
              <w:rPr>
                <w:sz w:val="24"/>
                <w:szCs w:val="24"/>
              </w:rPr>
              <w:t>пласт</w:t>
            </w:r>
          </w:p>
        </w:tc>
        <w:tc>
          <w:tcPr>
            <w:tcW w:w="1196" w:type="dxa"/>
            <w:vMerge w:val="restart"/>
            <w:shd w:val="clear" w:color="auto" w:fill="auto"/>
          </w:tcPr>
          <w:p w14:paraId="72362996" w14:textId="77777777" w:rsidR="00121F3E" w:rsidRPr="00926FB2" w:rsidRDefault="00121F3E" w:rsidP="00B506E7">
            <w:pPr>
              <w:jc w:val="center"/>
              <w:rPr>
                <w:sz w:val="24"/>
                <w:szCs w:val="24"/>
              </w:rPr>
            </w:pPr>
            <w:r w:rsidRPr="00926FB2">
              <w:rPr>
                <w:sz w:val="24"/>
                <w:szCs w:val="24"/>
              </w:rPr>
              <w:t>Глубина</w:t>
            </w:r>
          </w:p>
          <w:p w14:paraId="22E659A1" w14:textId="77777777" w:rsidR="00121F3E" w:rsidRPr="00926FB2" w:rsidRDefault="00121F3E" w:rsidP="00B506E7">
            <w:pPr>
              <w:jc w:val="center"/>
              <w:rPr>
                <w:sz w:val="24"/>
                <w:szCs w:val="24"/>
              </w:rPr>
            </w:pPr>
            <w:r w:rsidRPr="00926FB2">
              <w:rPr>
                <w:sz w:val="24"/>
                <w:szCs w:val="24"/>
              </w:rPr>
              <w:t>отбора проб</w:t>
            </w:r>
          </w:p>
        </w:tc>
        <w:tc>
          <w:tcPr>
            <w:tcW w:w="4680" w:type="dxa"/>
            <w:gridSpan w:val="4"/>
            <w:shd w:val="clear" w:color="auto" w:fill="auto"/>
          </w:tcPr>
          <w:p w14:paraId="7A092BF5" w14:textId="77777777" w:rsidR="00121F3E" w:rsidRPr="00926FB2" w:rsidRDefault="00121F3E" w:rsidP="00B506E7">
            <w:pPr>
              <w:jc w:val="center"/>
              <w:rPr>
                <w:sz w:val="24"/>
                <w:szCs w:val="24"/>
              </w:rPr>
            </w:pPr>
            <w:r w:rsidRPr="00926FB2">
              <w:rPr>
                <w:sz w:val="24"/>
                <w:szCs w:val="24"/>
              </w:rPr>
              <w:t>Технический анализ</w:t>
            </w:r>
          </w:p>
        </w:tc>
      </w:tr>
      <w:tr w:rsidR="009D56E2" w:rsidRPr="00926FB2" w14:paraId="3BF973DB" w14:textId="77777777" w:rsidTr="00121F3E">
        <w:tc>
          <w:tcPr>
            <w:tcW w:w="1088" w:type="dxa"/>
            <w:vMerge/>
            <w:shd w:val="clear" w:color="auto" w:fill="auto"/>
          </w:tcPr>
          <w:p w14:paraId="088D9D96" w14:textId="77777777" w:rsidR="00121F3E" w:rsidRPr="00926FB2" w:rsidRDefault="00121F3E" w:rsidP="00B506E7">
            <w:pPr>
              <w:jc w:val="center"/>
              <w:rPr>
                <w:sz w:val="24"/>
                <w:szCs w:val="24"/>
              </w:rPr>
            </w:pPr>
          </w:p>
        </w:tc>
        <w:tc>
          <w:tcPr>
            <w:tcW w:w="1242" w:type="dxa"/>
            <w:vMerge/>
            <w:shd w:val="clear" w:color="auto" w:fill="auto"/>
          </w:tcPr>
          <w:p w14:paraId="3BE34847" w14:textId="77777777" w:rsidR="00121F3E" w:rsidRPr="00926FB2" w:rsidRDefault="00121F3E" w:rsidP="00B506E7">
            <w:pPr>
              <w:jc w:val="center"/>
              <w:rPr>
                <w:sz w:val="24"/>
                <w:szCs w:val="24"/>
              </w:rPr>
            </w:pPr>
          </w:p>
        </w:tc>
        <w:tc>
          <w:tcPr>
            <w:tcW w:w="1252" w:type="dxa"/>
            <w:vMerge/>
            <w:shd w:val="clear" w:color="auto" w:fill="auto"/>
          </w:tcPr>
          <w:p w14:paraId="19589BE5" w14:textId="77777777" w:rsidR="00121F3E" w:rsidRPr="00926FB2" w:rsidRDefault="00121F3E" w:rsidP="00B506E7">
            <w:pPr>
              <w:jc w:val="center"/>
              <w:rPr>
                <w:sz w:val="24"/>
                <w:szCs w:val="24"/>
              </w:rPr>
            </w:pPr>
          </w:p>
        </w:tc>
        <w:tc>
          <w:tcPr>
            <w:tcW w:w="1196" w:type="dxa"/>
            <w:vMerge/>
            <w:shd w:val="clear" w:color="auto" w:fill="auto"/>
          </w:tcPr>
          <w:p w14:paraId="77615A55" w14:textId="77777777" w:rsidR="00121F3E" w:rsidRPr="00926FB2" w:rsidRDefault="00121F3E" w:rsidP="00B506E7">
            <w:pPr>
              <w:jc w:val="center"/>
              <w:rPr>
                <w:sz w:val="24"/>
                <w:szCs w:val="24"/>
              </w:rPr>
            </w:pPr>
          </w:p>
        </w:tc>
        <w:tc>
          <w:tcPr>
            <w:tcW w:w="1196" w:type="dxa"/>
            <w:shd w:val="clear" w:color="auto" w:fill="auto"/>
          </w:tcPr>
          <w:p w14:paraId="6CD36D48" w14:textId="77777777" w:rsidR="00121F3E" w:rsidRPr="00926FB2" w:rsidRDefault="00121F3E" w:rsidP="00B506E7">
            <w:pPr>
              <w:jc w:val="center"/>
              <w:rPr>
                <w:sz w:val="24"/>
                <w:szCs w:val="24"/>
              </w:rPr>
            </w:pPr>
            <w:r w:rsidRPr="00926FB2">
              <w:rPr>
                <w:sz w:val="24"/>
                <w:szCs w:val="24"/>
              </w:rPr>
              <w:t>Влажность</w:t>
            </w:r>
          </w:p>
          <w:p w14:paraId="06144D7C" w14:textId="16899A27" w:rsidR="00121F3E" w:rsidRPr="00926FB2" w:rsidRDefault="00CE4F49" w:rsidP="00B506E7">
            <w:pPr>
              <w:jc w:val="center"/>
              <w:rPr>
                <w:sz w:val="24"/>
                <w:szCs w:val="24"/>
                <w:lang w:val="en-US"/>
              </w:rPr>
            </w:pPr>
            <m:oMath>
              <m:r>
                <w:rPr>
                  <w:rFonts w:ascii="Cambria Math" w:hAnsi="Cambria Math"/>
                  <w:sz w:val="24"/>
                  <w:szCs w:val="24"/>
                  <w:lang w:val="en-US"/>
                </w:rPr>
                <m:t>W</m:t>
              </m:r>
            </m:oMath>
            <w:r w:rsidR="00121F3E" w:rsidRPr="00926FB2">
              <w:rPr>
                <w:sz w:val="24"/>
                <w:szCs w:val="24"/>
                <w:lang w:val="en-US"/>
              </w:rPr>
              <w:t>, %</w:t>
            </w:r>
          </w:p>
        </w:tc>
        <w:tc>
          <w:tcPr>
            <w:tcW w:w="1197" w:type="dxa"/>
            <w:shd w:val="clear" w:color="auto" w:fill="auto"/>
          </w:tcPr>
          <w:p w14:paraId="53ED37EE" w14:textId="77777777" w:rsidR="00121F3E" w:rsidRPr="00926FB2" w:rsidRDefault="00121F3E" w:rsidP="00B506E7">
            <w:pPr>
              <w:jc w:val="center"/>
              <w:rPr>
                <w:sz w:val="24"/>
                <w:szCs w:val="24"/>
              </w:rPr>
            </w:pPr>
            <w:r w:rsidRPr="00926FB2">
              <w:rPr>
                <w:sz w:val="24"/>
                <w:szCs w:val="24"/>
              </w:rPr>
              <w:t>Зольность</w:t>
            </w:r>
          </w:p>
          <w:p w14:paraId="4E8793E8" w14:textId="6264FBE9" w:rsidR="00121F3E" w:rsidRPr="00926FB2" w:rsidRDefault="00CE4F49" w:rsidP="00B506E7">
            <w:pPr>
              <w:jc w:val="center"/>
              <w:rPr>
                <w:sz w:val="24"/>
                <w:szCs w:val="24"/>
              </w:rPr>
            </w:pPr>
            <m:oMath>
              <m:r>
                <m:rPr>
                  <m:sty m:val="p"/>
                </m:rPr>
                <w:rPr>
                  <w:rFonts w:ascii="Cambria Math" w:hAnsi="Cambria Math"/>
                  <w:sz w:val="24"/>
                  <w:szCs w:val="24"/>
                </w:rPr>
                <m:t>Аº</m:t>
              </m:r>
            </m:oMath>
            <w:r w:rsidR="00121F3E" w:rsidRPr="00926FB2">
              <w:rPr>
                <w:sz w:val="24"/>
                <w:szCs w:val="24"/>
              </w:rPr>
              <w:t>, %</w:t>
            </w:r>
          </w:p>
        </w:tc>
        <w:tc>
          <w:tcPr>
            <w:tcW w:w="1197" w:type="dxa"/>
            <w:shd w:val="clear" w:color="auto" w:fill="auto"/>
          </w:tcPr>
          <w:p w14:paraId="4241FB14" w14:textId="77777777" w:rsidR="00121F3E" w:rsidRPr="00926FB2" w:rsidRDefault="00121F3E" w:rsidP="00B506E7">
            <w:pPr>
              <w:jc w:val="center"/>
              <w:rPr>
                <w:sz w:val="24"/>
                <w:szCs w:val="24"/>
              </w:rPr>
            </w:pPr>
            <w:r w:rsidRPr="00926FB2">
              <w:rPr>
                <w:sz w:val="24"/>
                <w:szCs w:val="24"/>
              </w:rPr>
              <w:t>Выход</w:t>
            </w:r>
          </w:p>
          <w:p w14:paraId="784A1943" w14:textId="77777777" w:rsidR="00121F3E" w:rsidRPr="00926FB2" w:rsidRDefault="00121F3E" w:rsidP="00B506E7">
            <w:pPr>
              <w:jc w:val="center"/>
              <w:rPr>
                <w:sz w:val="24"/>
                <w:szCs w:val="24"/>
              </w:rPr>
            </w:pPr>
            <w:r w:rsidRPr="00926FB2">
              <w:rPr>
                <w:sz w:val="24"/>
                <w:szCs w:val="24"/>
              </w:rPr>
              <w:t>летучих</w:t>
            </w:r>
          </w:p>
          <w:p w14:paraId="4DB807DD" w14:textId="71D5853F" w:rsidR="00121F3E" w:rsidRPr="00926FB2" w:rsidRDefault="00AD13CC" w:rsidP="00B506E7">
            <w:pPr>
              <w:jc w:val="center"/>
              <w:rPr>
                <w:sz w:val="24"/>
                <w:szCs w:val="24"/>
              </w:rPr>
            </w:pPr>
            <m:oMath>
              <m:sSup>
                <m:sSupPr>
                  <m:ctrlPr>
                    <w:rPr>
                      <w:rFonts w:ascii="Cambria Math" w:hAnsi="Cambria Math"/>
                      <w:sz w:val="24"/>
                      <w:szCs w:val="24"/>
                      <w:vertAlign w:val="superscript"/>
                      <w:lang w:val="en-US"/>
                    </w:rPr>
                  </m:ctrlPr>
                </m:sSupPr>
                <m:e>
                  <m:r>
                    <w:rPr>
                      <w:rFonts w:ascii="Cambria Math" w:hAnsi="Cambria Math"/>
                      <w:sz w:val="24"/>
                      <w:szCs w:val="24"/>
                      <w:lang w:val="en-US"/>
                    </w:rPr>
                    <m:t>V</m:t>
                  </m:r>
                </m:e>
                <m:sup>
                  <m:r>
                    <w:rPr>
                      <w:rFonts w:ascii="Cambria Math" w:hAnsi="Cambria Math"/>
                      <w:sz w:val="24"/>
                      <w:szCs w:val="24"/>
                      <w:vertAlign w:val="superscript"/>
                      <w:lang w:val="en-US"/>
                    </w:rPr>
                    <m:t>daf</m:t>
                  </m:r>
                </m:sup>
              </m:sSup>
            </m:oMath>
            <w:r w:rsidR="00121F3E" w:rsidRPr="00926FB2">
              <w:rPr>
                <w:sz w:val="24"/>
                <w:szCs w:val="24"/>
                <w:lang w:val="en-US"/>
              </w:rPr>
              <w:t>, %</w:t>
            </w:r>
          </w:p>
        </w:tc>
        <w:tc>
          <w:tcPr>
            <w:tcW w:w="1090" w:type="dxa"/>
            <w:shd w:val="clear" w:color="auto" w:fill="auto"/>
          </w:tcPr>
          <w:p w14:paraId="2812921D" w14:textId="77777777" w:rsidR="00121F3E" w:rsidRPr="00926FB2" w:rsidRDefault="00121F3E" w:rsidP="00B506E7">
            <w:pPr>
              <w:jc w:val="center"/>
              <w:rPr>
                <w:sz w:val="24"/>
                <w:szCs w:val="24"/>
              </w:rPr>
            </w:pPr>
            <w:r w:rsidRPr="00926FB2">
              <w:rPr>
                <w:sz w:val="24"/>
                <w:szCs w:val="24"/>
              </w:rPr>
              <w:t>Удельный</w:t>
            </w:r>
          </w:p>
          <w:p w14:paraId="6B7C1A6E" w14:textId="036C99C8" w:rsidR="00121F3E" w:rsidRPr="00926FB2" w:rsidRDefault="00121F3E" w:rsidP="00B506E7">
            <w:pPr>
              <w:jc w:val="center"/>
              <w:rPr>
                <w:sz w:val="24"/>
                <w:szCs w:val="24"/>
              </w:rPr>
            </w:pPr>
            <w:r w:rsidRPr="00926FB2">
              <w:rPr>
                <w:sz w:val="24"/>
                <w:szCs w:val="24"/>
              </w:rPr>
              <w:t xml:space="preserve">вес </w:t>
            </w:r>
            <m:oMath>
              <m:r>
                <w:rPr>
                  <w:rFonts w:ascii="Cambria Math" w:hAnsi="Cambria Math"/>
                  <w:sz w:val="24"/>
                  <w:szCs w:val="24"/>
                  <w:lang w:val="en-US"/>
                </w:rPr>
                <m:t>d</m:t>
              </m:r>
            </m:oMath>
            <w:r w:rsidRPr="00926FB2">
              <w:rPr>
                <w:sz w:val="24"/>
                <w:szCs w:val="24"/>
              </w:rPr>
              <w:t xml:space="preserve">, </w:t>
            </w:r>
          </w:p>
          <w:p w14:paraId="130EDB22" w14:textId="77777777" w:rsidR="00121F3E" w:rsidRPr="00926FB2" w:rsidRDefault="00121F3E" w:rsidP="00B506E7">
            <w:pPr>
              <w:jc w:val="center"/>
              <w:rPr>
                <w:sz w:val="24"/>
                <w:szCs w:val="24"/>
                <w:vertAlign w:val="superscript"/>
              </w:rPr>
            </w:pPr>
            <w:r w:rsidRPr="00926FB2">
              <w:rPr>
                <w:sz w:val="24"/>
                <w:szCs w:val="24"/>
              </w:rPr>
              <w:t>г/см</w:t>
            </w:r>
            <w:r w:rsidRPr="00926FB2">
              <w:rPr>
                <w:sz w:val="24"/>
                <w:szCs w:val="24"/>
                <w:vertAlign w:val="superscript"/>
              </w:rPr>
              <w:t>3</w:t>
            </w:r>
          </w:p>
        </w:tc>
      </w:tr>
      <w:tr w:rsidR="009D56E2" w:rsidRPr="00926FB2" w14:paraId="6C9197A6" w14:textId="77777777" w:rsidTr="00121F3E">
        <w:tc>
          <w:tcPr>
            <w:tcW w:w="1088" w:type="dxa"/>
            <w:shd w:val="clear" w:color="auto" w:fill="auto"/>
          </w:tcPr>
          <w:p w14:paraId="6BDE5D7E" w14:textId="77777777" w:rsidR="00121F3E" w:rsidRPr="00926FB2" w:rsidRDefault="00121F3E" w:rsidP="00B506E7">
            <w:pPr>
              <w:jc w:val="center"/>
              <w:rPr>
                <w:sz w:val="24"/>
                <w:szCs w:val="24"/>
              </w:rPr>
            </w:pPr>
            <w:r w:rsidRPr="00926FB2">
              <w:rPr>
                <w:sz w:val="24"/>
                <w:szCs w:val="24"/>
              </w:rPr>
              <w:t>-</w:t>
            </w:r>
          </w:p>
        </w:tc>
        <w:tc>
          <w:tcPr>
            <w:tcW w:w="1242" w:type="dxa"/>
            <w:shd w:val="clear" w:color="auto" w:fill="auto"/>
          </w:tcPr>
          <w:p w14:paraId="4CB588CF" w14:textId="77777777" w:rsidR="00121F3E" w:rsidRPr="00926FB2" w:rsidRDefault="00121F3E" w:rsidP="00B506E7">
            <w:pPr>
              <w:jc w:val="center"/>
              <w:rPr>
                <w:sz w:val="24"/>
                <w:szCs w:val="24"/>
              </w:rPr>
            </w:pPr>
            <w:r w:rsidRPr="00926FB2">
              <w:rPr>
                <w:sz w:val="24"/>
                <w:szCs w:val="24"/>
              </w:rPr>
              <w:t>-</w:t>
            </w:r>
          </w:p>
        </w:tc>
        <w:tc>
          <w:tcPr>
            <w:tcW w:w="1252" w:type="dxa"/>
            <w:shd w:val="clear" w:color="auto" w:fill="auto"/>
          </w:tcPr>
          <w:p w14:paraId="6B4E458A" w14:textId="77777777" w:rsidR="00121F3E" w:rsidRPr="00926FB2" w:rsidRDefault="00121F3E" w:rsidP="00B506E7">
            <w:pPr>
              <w:jc w:val="center"/>
              <w:rPr>
                <w:sz w:val="24"/>
                <w:szCs w:val="24"/>
              </w:rPr>
            </w:pPr>
            <w:r w:rsidRPr="00926FB2">
              <w:rPr>
                <w:sz w:val="24"/>
                <w:szCs w:val="24"/>
              </w:rPr>
              <w:t>-</w:t>
            </w:r>
          </w:p>
        </w:tc>
        <w:tc>
          <w:tcPr>
            <w:tcW w:w="1196" w:type="dxa"/>
            <w:shd w:val="clear" w:color="auto" w:fill="auto"/>
          </w:tcPr>
          <w:p w14:paraId="34CE9EE4" w14:textId="77777777" w:rsidR="00121F3E" w:rsidRPr="00926FB2" w:rsidRDefault="00121F3E" w:rsidP="00B506E7">
            <w:pPr>
              <w:jc w:val="center"/>
              <w:rPr>
                <w:sz w:val="24"/>
                <w:szCs w:val="24"/>
              </w:rPr>
            </w:pPr>
            <w:r w:rsidRPr="00926FB2">
              <w:rPr>
                <w:sz w:val="24"/>
                <w:szCs w:val="24"/>
              </w:rPr>
              <w:t>-</w:t>
            </w:r>
          </w:p>
        </w:tc>
        <w:tc>
          <w:tcPr>
            <w:tcW w:w="1196" w:type="dxa"/>
            <w:shd w:val="clear" w:color="auto" w:fill="auto"/>
          </w:tcPr>
          <w:p w14:paraId="75B2700F" w14:textId="77777777" w:rsidR="00121F3E" w:rsidRPr="00926FB2" w:rsidRDefault="00121F3E" w:rsidP="00B506E7">
            <w:pPr>
              <w:jc w:val="center"/>
              <w:rPr>
                <w:sz w:val="24"/>
                <w:szCs w:val="24"/>
              </w:rPr>
            </w:pPr>
            <w:r w:rsidRPr="00926FB2">
              <w:rPr>
                <w:sz w:val="24"/>
                <w:szCs w:val="24"/>
              </w:rPr>
              <w:t>-</w:t>
            </w:r>
          </w:p>
        </w:tc>
        <w:tc>
          <w:tcPr>
            <w:tcW w:w="1197" w:type="dxa"/>
            <w:shd w:val="clear" w:color="auto" w:fill="auto"/>
          </w:tcPr>
          <w:p w14:paraId="5981EA7B" w14:textId="77777777" w:rsidR="00121F3E" w:rsidRPr="00926FB2" w:rsidRDefault="00121F3E" w:rsidP="00B506E7">
            <w:pPr>
              <w:jc w:val="center"/>
              <w:rPr>
                <w:sz w:val="24"/>
                <w:szCs w:val="24"/>
              </w:rPr>
            </w:pPr>
            <w:r w:rsidRPr="00926FB2">
              <w:rPr>
                <w:sz w:val="24"/>
                <w:szCs w:val="24"/>
              </w:rPr>
              <w:t>-</w:t>
            </w:r>
          </w:p>
        </w:tc>
        <w:tc>
          <w:tcPr>
            <w:tcW w:w="1197" w:type="dxa"/>
            <w:shd w:val="clear" w:color="auto" w:fill="auto"/>
          </w:tcPr>
          <w:p w14:paraId="680D5469" w14:textId="77777777" w:rsidR="00121F3E" w:rsidRPr="00926FB2" w:rsidRDefault="00121F3E" w:rsidP="00B506E7">
            <w:pPr>
              <w:jc w:val="center"/>
              <w:rPr>
                <w:sz w:val="24"/>
                <w:szCs w:val="24"/>
              </w:rPr>
            </w:pPr>
            <w:r w:rsidRPr="00926FB2">
              <w:rPr>
                <w:sz w:val="24"/>
                <w:szCs w:val="24"/>
              </w:rPr>
              <w:t>-</w:t>
            </w:r>
          </w:p>
        </w:tc>
        <w:tc>
          <w:tcPr>
            <w:tcW w:w="1090" w:type="dxa"/>
            <w:shd w:val="clear" w:color="auto" w:fill="auto"/>
          </w:tcPr>
          <w:p w14:paraId="626C3747" w14:textId="77777777" w:rsidR="00121F3E" w:rsidRPr="00926FB2" w:rsidRDefault="00121F3E" w:rsidP="00B506E7">
            <w:pPr>
              <w:jc w:val="center"/>
              <w:rPr>
                <w:sz w:val="24"/>
                <w:szCs w:val="24"/>
              </w:rPr>
            </w:pPr>
            <w:r w:rsidRPr="00926FB2">
              <w:rPr>
                <w:sz w:val="24"/>
                <w:szCs w:val="24"/>
              </w:rPr>
              <w:t>-</w:t>
            </w:r>
          </w:p>
        </w:tc>
      </w:tr>
      <w:tr w:rsidR="009D56E2" w:rsidRPr="00926FB2" w14:paraId="601E75C7" w14:textId="77777777" w:rsidTr="00121F3E">
        <w:tc>
          <w:tcPr>
            <w:tcW w:w="1088" w:type="dxa"/>
            <w:shd w:val="clear" w:color="auto" w:fill="auto"/>
          </w:tcPr>
          <w:p w14:paraId="2873BAFC" w14:textId="77777777" w:rsidR="00121F3E" w:rsidRPr="00926FB2" w:rsidRDefault="00121F3E" w:rsidP="00B506E7">
            <w:pPr>
              <w:jc w:val="center"/>
              <w:rPr>
                <w:sz w:val="24"/>
                <w:szCs w:val="24"/>
              </w:rPr>
            </w:pPr>
            <w:r w:rsidRPr="00926FB2">
              <w:rPr>
                <w:sz w:val="24"/>
                <w:szCs w:val="24"/>
              </w:rPr>
              <w:t>9</w:t>
            </w:r>
          </w:p>
        </w:tc>
        <w:tc>
          <w:tcPr>
            <w:tcW w:w="1242" w:type="dxa"/>
            <w:shd w:val="clear" w:color="auto" w:fill="auto"/>
          </w:tcPr>
          <w:p w14:paraId="7AD91CCD" w14:textId="77777777" w:rsidR="00121F3E" w:rsidRPr="00926FB2" w:rsidRDefault="00121F3E" w:rsidP="00B506E7">
            <w:pPr>
              <w:jc w:val="center"/>
              <w:rPr>
                <w:sz w:val="24"/>
                <w:szCs w:val="24"/>
              </w:rPr>
            </w:pPr>
            <w:r w:rsidRPr="00926FB2">
              <w:rPr>
                <w:sz w:val="24"/>
                <w:szCs w:val="24"/>
              </w:rPr>
              <w:t>Т5</w:t>
            </w:r>
          </w:p>
        </w:tc>
        <w:tc>
          <w:tcPr>
            <w:tcW w:w="1252" w:type="dxa"/>
            <w:shd w:val="clear" w:color="auto" w:fill="auto"/>
          </w:tcPr>
          <w:p w14:paraId="7632DAB5" w14:textId="77777777" w:rsidR="00121F3E" w:rsidRPr="00926FB2" w:rsidRDefault="00121F3E" w:rsidP="00B506E7">
            <w:pPr>
              <w:jc w:val="center"/>
              <w:rPr>
                <w:sz w:val="24"/>
                <w:szCs w:val="24"/>
                <w:vertAlign w:val="subscript"/>
              </w:rPr>
            </w:pPr>
            <w:r w:rsidRPr="00926FB2">
              <w:rPr>
                <w:sz w:val="24"/>
                <w:szCs w:val="24"/>
              </w:rPr>
              <w:t>К</w:t>
            </w:r>
            <w:r w:rsidRPr="00926FB2">
              <w:rPr>
                <w:sz w:val="24"/>
                <w:szCs w:val="24"/>
                <w:vertAlign w:val="subscript"/>
              </w:rPr>
              <w:t>10</w:t>
            </w:r>
          </w:p>
        </w:tc>
        <w:tc>
          <w:tcPr>
            <w:tcW w:w="1196" w:type="dxa"/>
            <w:shd w:val="clear" w:color="auto" w:fill="auto"/>
          </w:tcPr>
          <w:p w14:paraId="17FD43DF" w14:textId="77777777" w:rsidR="00121F3E" w:rsidRPr="00926FB2" w:rsidRDefault="00121F3E" w:rsidP="00B506E7">
            <w:pPr>
              <w:jc w:val="center"/>
              <w:rPr>
                <w:sz w:val="24"/>
                <w:szCs w:val="24"/>
              </w:rPr>
            </w:pPr>
            <w:r w:rsidRPr="00926FB2">
              <w:rPr>
                <w:sz w:val="24"/>
                <w:szCs w:val="24"/>
              </w:rPr>
              <w:t>426</w:t>
            </w:r>
          </w:p>
        </w:tc>
        <w:tc>
          <w:tcPr>
            <w:tcW w:w="1196" w:type="dxa"/>
            <w:shd w:val="clear" w:color="auto" w:fill="auto"/>
          </w:tcPr>
          <w:p w14:paraId="6A218E10" w14:textId="77777777" w:rsidR="00121F3E" w:rsidRPr="00926FB2" w:rsidRDefault="00121F3E" w:rsidP="00B506E7">
            <w:pPr>
              <w:jc w:val="center"/>
              <w:rPr>
                <w:sz w:val="24"/>
                <w:szCs w:val="24"/>
              </w:rPr>
            </w:pPr>
            <w:r w:rsidRPr="00926FB2">
              <w:rPr>
                <w:sz w:val="24"/>
                <w:szCs w:val="24"/>
              </w:rPr>
              <w:t>1,36</w:t>
            </w:r>
          </w:p>
        </w:tc>
        <w:tc>
          <w:tcPr>
            <w:tcW w:w="1197" w:type="dxa"/>
            <w:shd w:val="clear" w:color="auto" w:fill="auto"/>
          </w:tcPr>
          <w:p w14:paraId="2453E3AA" w14:textId="77777777" w:rsidR="00121F3E" w:rsidRPr="00926FB2" w:rsidRDefault="00121F3E" w:rsidP="00B506E7">
            <w:pPr>
              <w:jc w:val="center"/>
              <w:rPr>
                <w:sz w:val="24"/>
                <w:szCs w:val="24"/>
              </w:rPr>
            </w:pPr>
            <w:r w:rsidRPr="00926FB2">
              <w:rPr>
                <w:sz w:val="24"/>
                <w:szCs w:val="24"/>
              </w:rPr>
              <w:t>10,7</w:t>
            </w:r>
          </w:p>
        </w:tc>
        <w:tc>
          <w:tcPr>
            <w:tcW w:w="1197" w:type="dxa"/>
            <w:shd w:val="clear" w:color="auto" w:fill="auto"/>
          </w:tcPr>
          <w:p w14:paraId="4151C128" w14:textId="77777777" w:rsidR="00121F3E" w:rsidRPr="00926FB2" w:rsidRDefault="00121F3E" w:rsidP="00B506E7">
            <w:pPr>
              <w:jc w:val="center"/>
              <w:rPr>
                <w:sz w:val="24"/>
                <w:szCs w:val="24"/>
              </w:rPr>
            </w:pPr>
            <w:r w:rsidRPr="00926FB2">
              <w:rPr>
                <w:sz w:val="24"/>
                <w:szCs w:val="24"/>
              </w:rPr>
              <w:t>23,4</w:t>
            </w:r>
          </w:p>
        </w:tc>
        <w:tc>
          <w:tcPr>
            <w:tcW w:w="1090" w:type="dxa"/>
            <w:shd w:val="clear" w:color="auto" w:fill="auto"/>
          </w:tcPr>
          <w:p w14:paraId="786BF18C" w14:textId="77777777" w:rsidR="00121F3E" w:rsidRPr="00926FB2" w:rsidRDefault="00121F3E" w:rsidP="00B506E7">
            <w:pPr>
              <w:jc w:val="center"/>
              <w:rPr>
                <w:sz w:val="24"/>
                <w:szCs w:val="24"/>
              </w:rPr>
            </w:pPr>
            <w:r w:rsidRPr="00926FB2">
              <w:rPr>
                <w:sz w:val="24"/>
                <w:szCs w:val="24"/>
              </w:rPr>
              <w:t>1.48</w:t>
            </w:r>
          </w:p>
        </w:tc>
      </w:tr>
      <w:bookmarkEnd w:id="71"/>
    </w:tbl>
    <w:p w14:paraId="0B993F1E" w14:textId="77777777" w:rsidR="00121F3E" w:rsidRPr="00926FB2" w:rsidRDefault="00121F3E" w:rsidP="00B506E7"/>
    <w:tbl>
      <w:tblPr>
        <w:tblW w:w="0" w:type="auto"/>
        <w:tblInd w:w="108" w:type="dxa"/>
        <w:tblLook w:val="01E0" w:firstRow="1" w:lastRow="1" w:firstColumn="1" w:lastColumn="1" w:noHBand="0" w:noVBand="0"/>
      </w:tblPr>
      <w:tblGrid>
        <w:gridCol w:w="4677"/>
        <w:gridCol w:w="4679"/>
      </w:tblGrid>
      <w:tr w:rsidR="009D56E2" w:rsidRPr="00926FB2" w14:paraId="464A6F07" w14:textId="77777777" w:rsidTr="00121F3E">
        <w:tc>
          <w:tcPr>
            <w:tcW w:w="4677" w:type="dxa"/>
            <w:shd w:val="clear" w:color="auto" w:fill="auto"/>
          </w:tcPr>
          <w:p w14:paraId="111723FD" w14:textId="77777777" w:rsidR="00121F3E" w:rsidRPr="00926FB2" w:rsidRDefault="00836185" w:rsidP="00B506E7">
            <w:pPr>
              <w:jc w:val="center"/>
            </w:pPr>
            <w:r w:rsidRPr="00926FB2">
              <w:rPr>
                <w:noProof/>
              </w:rPr>
              <w:drawing>
                <wp:inline distT="0" distB="0" distL="0" distR="0" wp14:anchorId="27CBB40F" wp14:editId="4CC76FA7">
                  <wp:extent cx="2043430" cy="1924050"/>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97" cstate="print">
                            <a:grayscl/>
                            <a:biLevel thresh="50000"/>
                            <a:extLst>
                              <a:ext uri="{28A0092B-C50C-407E-A947-70E740481C1C}">
                                <a14:useLocalDpi xmlns:a14="http://schemas.microsoft.com/office/drawing/2010/main" val="0"/>
                              </a:ext>
                            </a:extLst>
                          </a:blip>
                          <a:srcRect/>
                          <a:stretch>
                            <a:fillRect/>
                          </a:stretch>
                        </pic:blipFill>
                        <pic:spPr bwMode="auto">
                          <a:xfrm>
                            <a:off x="0" y="0"/>
                            <a:ext cx="2043430" cy="1924050"/>
                          </a:xfrm>
                          <a:prstGeom prst="rect">
                            <a:avLst/>
                          </a:prstGeom>
                          <a:noFill/>
                          <a:ln>
                            <a:noFill/>
                          </a:ln>
                        </pic:spPr>
                      </pic:pic>
                    </a:graphicData>
                  </a:graphic>
                </wp:inline>
              </w:drawing>
            </w:r>
          </w:p>
          <w:p w14:paraId="3FCC5C54" w14:textId="77777777" w:rsidR="00121F3E" w:rsidRPr="00926FB2" w:rsidRDefault="00121F3E" w:rsidP="00B506E7">
            <w:pPr>
              <w:jc w:val="center"/>
            </w:pPr>
            <w:r w:rsidRPr="00926FB2">
              <w:t>а)</w:t>
            </w:r>
          </w:p>
        </w:tc>
        <w:tc>
          <w:tcPr>
            <w:tcW w:w="4679" w:type="dxa"/>
            <w:shd w:val="clear" w:color="auto" w:fill="auto"/>
          </w:tcPr>
          <w:p w14:paraId="1DFEDDEE" w14:textId="77777777" w:rsidR="00121F3E" w:rsidRPr="00926FB2" w:rsidRDefault="00836185" w:rsidP="00B506E7">
            <w:pPr>
              <w:jc w:val="center"/>
            </w:pPr>
            <w:r w:rsidRPr="00926FB2">
              <w:rPr>
                <w:noProof/>
              </w:rPr>
              <w:drawing>
                <wp:inline distT="0" distB="0" distL="0" distR="0" wp14:anchorId="1A132918" wp14:editId="6C1C45DF">
                  <wp:extent cx="1781175" cy="1939925"/>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98" cstate="print">
                            <a:grayscl/>
                            <a:biLevel thresh="50000"/>
                            <a:extLst>
                              <a:ext uri="{28A0092B-C50C-407E-A947-70E740481C1C}">
                                <a14:useLocalDpi xmlns:a14="http://schemas.microsoft.com/office/drawing/2010/main" val="0"/>
                              </a:ext>
                            </a:extLst>
                          </a:blip>
                          <a:srcRect/>
                          <a:stretch>
                            <a:fillRect/>
                          </a:stretch>
                        </pic:blipFill>
                        <pic:spPr bwMode="auto">
                          <a:xfrm>
                            <a:off x="0" y="0"/>
                            <a:ext cx="1781175" cy="1939925"/>
                          </a:xfrm>
                          <a:prstGeom prst="rect">
                            <a:avLst/>
                          </a:prstGeom>
                          <a:noFill/>
                          <a:ln>
                            <a:noFill/>
                          </a:ln>
                        </pic:spPr>
                      </pic:pic>
                    </a:graphicData>
                  </a:graphic>
                </wp:inline>
              </w:drawing>
            </w:r>
          </w:p>
          <w:p w14:paraId="5594BE03" w14:textId="77777777" w:rsidR="00121F3E" w:rsidRPr="00926FB2" w:rsidRDefault="00121F3E" w:rsidP="00B506E7">
            <w:pPr>
              <w:jc w:val="center"/>
            </w:pPr>
            <w:r w:rsidRPr="00926FB2">
              <w:t>б)</w:t>
            </w:r>
          </w:p>
        </w:tc>
      </w:tr>
    </w:tbl>
    <w:p w14:paraId="616D0E6F" w14:textId="77777777" w:rsidR="00D34A69" w:rsidRPr="00926FB2" w:rsidRDefault="00D34A69" w:rsidP="00B506E7">
      <w:pPr>
        <w:jc w:val="center"/>
      </w:pPr>
    </w:p>
    <w:p w14:paraId="309235A3" w14:textId="7573400C" w:rsidR="00121F3E" w:rsidRPr="00926FB2" w:rsidRDefault="00121F3E" w:rsidP="00B506E7">
      <w:pPr>
        <w:jc w:val="center"/>
      </w:pPr>
      <w:r w:rsidRPr="00926FB2">
        <w:t>Рисунок 4.6</w:t>
      </w:r>
      <w:r w:rsidR="00BA31E5" w:rsidRPr="00926FB2">
        <w:t xml:space="preserve"> - </w:t>
      </w:r>
      <w:r w:rsidRPr="00926FB2">
        <w:t xml:space="preserve">Графики корреляционной связи относительного </w:t>
      </w:r>
    </w:p>
    <w:p w14:paraId="74207CBD" w14:textId="22B0E4C1" w:rsidR="00121F3E" w:rsidRPr="00926FB2" w:rsidRDefault="00121F3E" w:rsidP="00B506E7">
      <w:pPr>
        <w:jc w:val="center"/>
      </w:pPr>
      <w:r w:rsidRPr="00926FB2">
        <w:t xml:space="preserve">параметра </w:t>
      </w:r>
      <m:oMath>
        <m:sSup>
          <m:sSupPr>
            <m:ctrlPr>
              <w:rPr>
                <w:rFonts w:ascii="Cambria Math" w:hAnsi="Cambria Math"/>
              </w:rPr>
            </m:ctrlPr>
          </m:sSupPr>
          <m:e>
            <m:r>
              <w:rPr>
                <w:rFonts w:ascii="Cambria Math" w:hAnsi="Cambria Math"/>
              </w:rPr>
              <m:t>J</m:t>
            </m:r>
          </m:e>
          <m:sup>
            <m:r>
              <m:rPr>
                <m:nor/>
              </m:rPr>
              <m:t>отн</m:t>
            </m:r>
          </m:sup>
        </m:sSup>
      </m:oMath>
      <w:r w:rsidRPr="00926FB2">
        <w:t xml:space="preserve"> (а) и электрическ</w:t>
      </w:r>
      <w:r w:rsidR="00BA31E5" w:rsidRPr="00926FB2">
        <w:t>ого</w:t>
      </w:r>
      <w:r w:rsidRPr="00926FB2">
        <w:t xml:space="preserve"> сопротивлени</w:t>
      </w:r>
      <w:r w:rsidR="00BA31E5" w:rsidRPr="00926FB2">
        <w:t>я</w:t>
      </w:r>
      <w:r w:rsidRPr="00926FB2">
        <w:t xml:space="preserve"> ρ</w:t>
      </w:r>
      <w:r w:rsidRPr="00926FB2">
        <w:rPr>
          <w:vertAlign w:val="subscript"/>
        </w:rPr>
        <w:t>К</w:t>
      </w:r>
      <w:r w:rsidRPr="00926FB2">
        <w:t xml:space="preserve"> (б) с зол</w:t>
      </w:r>
      <w:r w:rsidR="00374D26" w:rsidRPr="00926FB2">
        <w:t>ьностью угольных пластов Аº, %</w:t>
      </w:r>
      <w:r w:rsidR="00BB4D88" w:rsidRPr="00926FB2">
        <w:t xml:space="preserve"> </w:t>
      </w:r>
      <w:r w:rsidR="00BB4D88" w:rsidRPr="00926FB2">
        <w:rPr>
          <w:rFonts w:eastAsia="Batang"/>
        </w:rPr>
        <w:t>[15</w:t>
      </w:r>
      <w:r w:rsidR="00F359B6" w:rsidRPr="00926FB2">
        <w:rPr>
          <w:rFonts w:eastAsia="Batang"/>
          <w:lang w:val="kk-KZ"/>
        </w:rPr>
        <w:t>5</w:t>
      </w:r>
      <w:r w:rsidR="00BB4D88" w:rsidRPr="00926FB2">
        <w:rPr>
          <w:rFonts w:eastAsia="Batang"/>
        </w:rPr>
        <w:t>]</w:t>
      </w:r>
    </w:p>
    <w:p w14:paraId="1D5E464A" w14:textId="77777777" w:rsidR="00121F3E" w:rsidRPr="00926FB2" w:rsidRDefault="00121F3E" w:rsidP="00B506E7">
      <w:pPr>
        <w:ind w:firstLine="567"/>
        <w:jc w:val="both"/>
      </w:pPr>
    </w:p>
    <w:p w14:paraId="44BB4073" w14:textId="4B5C0955" w:rsidR="00121F3E" w:rsidRPr="00926FB2" w:rsidRDefault="00722B3B" w:rsidP="00B506E7">
      <w:pPr>
        <w:ind w:firstLine="709"/>
        <w:jc w:val="both"/>
      </w:pPr>
      <w:r w:rsidRPr="00926FB2">
        <w:t xml:space="preserve">Рисунок </w:t>
      </w:r>
      <w:r w:rsidR="00121F3E" w:rsidRPr="00926FB2">
        <w:t xml:space="preserve">4.6а показывает, что относительный параметр </w:t>
      </w:r>
      <m:oMath>
        <m:sSup>
          <m:sSupPr>
            <m:ctrlPr>
              <w:rPr>
                <w:rFonts w:ascii="Cambria Math" w:hAnsi="Cambria Math"/>
              </w:rPr>
            </m:ctrlPr>
          </m:sSupPr>
          <m:e>
            <m:r>
              <w:rPr>
                <w:rFonts w:ascii="Cambria Math" w:hAnsi="Cambria Math"/>
              </w:rPr>
              <m:t>J</m:t>
            </m:r>
          </m:e>
          <m:sup>
            <m:r>
              <m:rPr>
                <m:nor/>
              </m:rPr>
              <m:t>отн</m:t>
            </m:r>
          </m:sup>
        </m:sSup>
      </m:oMath>
      <w:r w:rsidR="00121F3E" w:rsidRPr="00926FB2">
        <w:t xml:space="preserve"> </w:t>
      </w:r>
      <w:r w:rsidR="00F0641D" w:rsidRPr="00926FB2">
        <w:t>снижается</w:t>
      </w:r>
      <w:r w:rsidR="00121F3E" w:rsidRPr="00926FB2">
        <w:t xml:space="preserve"> от зольности по экспоненте, т.е. </w:t>
      </w:r>
      <m:oMath>
        <m:sSup>
          <m:sSupPr>
            <m:ctrlPr>
              <w:rPr>
                <w:rFonts w:ascii="Cambria Math" w:hAnsi="Cambria Math"/>
              </w:rPr>
            </m:ctrlPr>
          </m:sSupPr>
          <m:e>
            <m:r>
              <w:rPr>
                <w:rFonts w:ascii="Cambria Math" w:hAnsi="Cambria Math"/>
              </w:rPr>
              <m:t>J</m:t>
            </m:r>
          </m:e>
          <m:sup>
            <m:r>
              <m:rPr>
                <m:nor/>
              </m:rPr>
              <m:t>отн</m:t>
            </m:r>
          </m:sup>
        </m:sSup>
        <m:r>
          <m:rPr>
            <m:sty m:val="p"/>
          </m:rPr>
          <w:rPr>
            <w:rFonts w:ascii="Cambria Math" w:hAnsi="Cambria Math"/>
          </w:rPr>
          <m:t xml:space="preserve"> = ехр(-</m:t>
        </m:r>
        <m:sSup>
          <m:sSupPr>
            <m:ctrlPr>
              <w:rPr>
                <w:rFonts w:ascii="Cambria Math" w:hAnsi="Cambria Math"/>
                <w:vertAlign w:val="superscript"/>
                <w:lang w:val="en-US"/>
              </w:rPr>
            </m:ctrlPr>
          </m:sSupPr>
          <m:e>
            <m:r>
              <m:rPr>
                <m:sty m:val="p"/>
              </m:rPr>
              <w:rPr>
                <w:rFonts w:ascii="Cambria Math" w:hAnsi="Cambria Math"/>
              </w:rPr>
              <m:t>А</m:t>
            </m:r>
          </m:e>
          <m:sup>
            <m:r>
              <w:rPr>
                <w:rFonts w:ascii="Cambria Math" w:hAnsi="Cambria Math"/>
                <w:vertAlign w:val="superscript"/>
                <w:lang w:val="en-US"/>
              </w:rPr>
              <m:t>d</m:t>
            </m:r>
          </m:sup>
        </m:sSup>
        <m:r>
          <m:rPr>
            <m:sty m:val="p"/>
          </m:rPr>
          <w:rPr>
            <w:rFonts w:ascii="Cambria Math" w:hAnsi="Cambria Math"/>
          </w:rPr>
          <m:t>)</m:t>
        </m:r>
      </m:oMath>
      <w:r w:rsidR="00121F3E" w:rsidRPr="00926FB2">
        <w:t>. Разлагая экспоненту в ряд и ограничиваясь первыми двумя членными, будем иметь:</w:t>
      </w:r>
    </w:p>
    <w:p w14:paraId="5EA46520" w14:textId="77777777" w:rsidR="00BA31E5" w:rsidRPr="00926FB2" w:rsidRDefault="00BA31E5" w:rsidP="00B506E7">
      <w:pPr>
        <w:ind w:firstLine="567"/>
        <w:jc w:val="both"/>
        <w:rPr>
          <w:vertAlign w:val="superscript"/>
        </w:rPr>
      </w:pPr>
    </w:p>
    <w:p w14:paraId="19E30B4C" w14:textId="4AC79735" w:rsidR="00BA31E5" w:rsidRPr="00761ABD" w:rsidRDefault="00121F3E" w:rsidP="00761ABD">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m:oMath>
        <m:sSup>
          <m:sSupPr>
            <m:ctrlPr>
              <w:rPr>
                <w:iCs w:val="0"/>
                <w:color w:val="auto"/>
              </w:rPr>
            </m:ctrlPr>
          </m:sSupPr>
          <m:e>
            <m:r>
              <m:rPr>
                <m:sty m:val="p"/>
              </m:rPr>
              <w:rPr>
                <w:color w:val="auto"/>
                <w:lang w:val="ru-RU"/>
              </w:rPr>
              <m:t>А</m:t>
            </m:r>
          </m:e>
          <m:sup>
            <m:r>
              <m:rPr>
                <m:sty m:val="p"/>
              </m:rPr>
              <w:rPr>
                <w:color w:val="auto"/>
              </w:rPr>
              <m:t>d</m:t>
            </m:r>
          </m:sup>
        </m:sSup>
        <m:r>
          <m:rPr>
            <m:sty m:val="p"/>
          </m:rPr>
          <w:rPr>
            <w:color w:val="auto"/>
            <w:lang w:val="ru-RU"/>
          </w:rPr>
          <m:t>=1-</m:t>
        </m:r>
        <m:sSup>
          <m:sSupPr>
            <m:ctrlPr>
              <w:rPr>
                <w:iCs w:val="0"/>
                <w:color w:val="auto"/>
              </w:rPr>
            </m:ctrlPr>
          </m:sSupPr>
          <m:e>
            <m:r>
              <m:rPr>
                <m:sty m:val="p"/>
              </m:rPr>
              <w:rPr>
                <w:color w:val="auto"/>
              </w:rPr>
              <m:t>J</m:t>
            </m:r>
          </m:e>
          <m:sup>
            <m:r>
              <m:rPr>
                <m:nor/>
              </m:rPr>
              <w:rPr>
                <w:rFonts w:ascii="Times New Roman" w:hAnsi="Times New Roman"/>
                <w:iCs w:val="0"/>
                <w:color w:val="auto"/>
                <w:lang w:val="ru-RU"/>
              </w:rPr>
              <m:t>отн</m:t>
            </m:r>
          </m:sup>
        </m:sSup>
      </m:oMath>
      <w:r w:rsidRPr="00926FB2">
        <w:rPr>
          <w:rFonts w:ascii="Times New Roman" w:hAnsi="Times New Roman"/>
          <w:iCs w:val="0"/>
          <w:color w:val="auto"/>
          <w:lang w:val="ru-RU"/>
        </w:rPr>
        <w:t xml:space="preserve">. </w:t>
      </w:r>
      <w:r w:rsidRPr="00926FB2">
        <w:rPr>
          <w:rFonts w:ascii="Times New Roman" w:hAnsi="Times New Roman"/>
          <w:iCs w:val="0"/>
          <w:color w:val="auto"/>
          <w:lang w:val="ru-RU"/>
        </w:rPr>
        <w:tab/>
        <w:t>(4.26)</w:t>
      </w:r>
    </w:p>
    <w:p w14:paraId="363531A9" w14:textId="1EABB462" w:rsidR="00101E03" w:rsidRPr="00926FB2" w:rsidRDefault="00121F3E" w:rsidP="00B506E7">
      <w:pPr>
        <w:ind w:firstLine="709"/>
        <w:jc w:val="both"/>
      </w:pPr>
      <w:r w:rsidRPr="00926FB2">
        <w:t>Если сравнить рис</w:t>
      </w:r>
      <w:r w:rsidR="00101E03" w:rsidRPr="00926FB2">
        <w:rPr>
          <w:lang w:val="kk-KZ"/>
        </w:rPr>
        <w:t>унок</w:t>
      </w:r>
      <w:r w:rsidRPr="00926FB2">
        <w:t xml:space="preserve"> 4.</w:t>
      </w:r>
      <w:r w:rsidR="00F0641D" w:rsidRPr="00926FB2">
        <w:t>6</w:t>
      </w:r>
      <w:r w:rsidRPr="00926FB2">
        <w:t>а и 4.</w:t>
      </w:r>
      <w:r w:rsidR="00F0641D" w:rsidRPr="00926FB2">
        <w:t>6</w:t>
      </w:r>
      <w:r w:rsidRPr="00926FB2">
        <w:t xml:space="preserve">б, то видно, что относительный параметр </w:t>
      </w:r>
      <m:oMath>
        <m:sSup>
          <m:sSupPr>
            <m:ctrlPr>
              <w:rPr>
                <w:rFonts w:ascii="Cambria Math" w:hAnsi="Cambria Math"/>
              </w:rPr>
            </m:ctrlPr>
          </m:sSupPr>
          <m:e>
            <m:r>
              <w:rPr>
                <w:rFonts w:ascii="Cambria Math" w:hAnsi="Cambria Math"/>
              </w:rPr>
              <m:t>J</m:t>
            </m:r>
          </m:e>
          <m:sup>
            <m:r>
              <m:rPr>
                <m:nor/>
              </m:rPr>
              <m:t>отн</m:t>
            </m:r>
          </m:sup>
        </m:sSup>
      </m:oMath>
      <w:r w:rsidRPr="00926FB2">
        <w:t xml:space="preserve"> связан с электрическим сопротивлением </w:t>
      </w:r>
      <m:oMath>
        <m:sSub>
          <m:sSubPr>
            <m:ctrlPr>
              <w:rPr>
                <w:rFonts w:ascii="Cambria Math" w:hAnsi="Cambria Math"/>
              </w:rPr>
            </m:ctrlPr>
          </m:sSubPr>
          <m:e>
            <m:r>
              <w:rPr>
                <w:rFonts w:ascii="Cambria Math" w:hAnsi="Cambria Math"/>
              </w:rPr>
              <m:t>ρ</m:t>
            </m:r>
          </m:e>
          <m:sub>
            <m:r>
              <m:rPr>
                <m:sty m:val="p"/>
              </m:rPr>
              <w:rPr>
                <w:rFonts w:ascii="Cambria Math" w:hAnsi="Cambria Math"/>
                <w:vertAlign w:val="subscript"/>
              </w:rPr>
              <m:t>К</m:t>
            </m:r>
          </m:sub>
        </m:sSub>
      </m:oMath>
      <w:r w:rsidRPr="00926FB2">
        <w:t xml:space="preserve"> через зольность </w:t>
      </w:r>
      <m:oMath>
        <m:sSup>
          <m:sSupPr>
            <m:ctrlPr>
              <w:rPr>
                <w:rFonts w:ascii="Cambria Math" w:hAnsi="Cambria Math"/>
              </w:rPr>
            </m:ctrlPr>
          </m:sSupPr>
          <m:e>
            <m:r>
              <m:rPr>
                <m:sty m:val="p"/>
              </m:rPr>
              <w:rPr>
                <w:rFonts w:ascii="Cambria Math" w:hAnsi="Cambria Math"/>
              </w:rPr>
              <m:t>А</m:t>
            </m:r>
          </m:e>
          <m:sup>
            <m:r>
              <w:rPr>
                <w:rFonts w:ascii="Cambria Math" w:hAnsi="Cambria Math"/>
              </w:rPr>
              <m:t>d</m:t>
            </m:r>
          </m:sup>
        </m:sSup>
      </m:oMath>
      <w:r w:rsidRPr="00926FB2">
        <w:t xml:space="preserve"> линейн</w:t>
      </w:r>
      <w:r w:rsidR="00101E03" w:rsidRPr="00926FB2">
        <w:rPr>
          <w:lang w:val="kk-KZ"/>
        </w:rPr>
        <w:t>ого</w:t>
      </w:r>
      <w:r w:rsidRPr="00926FB2">
        <w:t xml:space="preserve"> типа </w:t>
      </w:r>
      <m:oMath>
        <m:sSup>
          <m:sSupPr>
            <m:ctrlPr>
              <w:rPr>
                <w:rFonts w:ascii="Cambria Math" w:hAnsi="Cambria Math"/>
              </w:rPr>
            </m:ctrlPr>
          </m:sSupPr>
          <m:e>
            <m:r>
              <w:rPr>
                <w:rFonts w:ascii="Cambria Math" w:hAnsi="Cambria Math"/>
              </w:rPr>
              <m:t>J</m:t>
            </m:r>
          </m:e>
          <m:sup>
            <m:r>
              <m:rPr>
                <m:nor/>
              </m:rPr>
              <m:t>отн</m:t>
            </m:r>
          </m:sup>
        </m:sSup>
      </m:oMath>
      <w:r w:rsidRPr="00926FB2">
        <w:t xml:space="preserve"> (мкР/час) = φ ρ</w:t>
      </w:r>
      <w:r w:rsidRPr="00926FB2">
        <w:rPr>
          <w:vertAlign w:val="subscript"/>
        </w:rPr>
        <w:t>К</w:t>
      </w:r>
      <w:r w:rsidRPr="00926FB2">
        <w:t xml:space="preserve"> (Ом м), где коэффициент </w:t>
      </w:r>
      <m:oMath>
        <m:r>
          <w:rPr>
            <w:rFonts w:ascii="Cambria Math" w:hAnsi="Cambria Math"/>
          </w:rPr>
          <m:t>φ</m:t>
        </m:r>
      </m:oMath>
      <w:r w:rsidRPr="00926FB2">
        <w:t xml:space="preserve"> </w:t>
      </w:r>
      <w:r w:rsidR="00101E03" w:rsidRPr="00926FB2">
        <w:rPr>
          <w:lang w:val="kk-KZ"/>
        </w:rPr>
        <w:t>определяет</w:t>
      </w:r>
      <w:r w:rsidRPr="00926FB2">
        <w:t xml:space="preserve"> соотношение размерностей величин.</w:t>
      </w:r>
    </w:p>
    <w:p w14:paraId="31BEEC13" w14:textId="35D1509E" w:rsidR="00121F3E" w:rsidRPr="00926FB2" w:rsidRDefault="00101E03" w:rsidP="00B506E7">
      <w:pPr>
        <w:ind w:firstLine="709"/>
        <w:jc w:val="both"/>
      </w:pPr>
      <w:r w:rsidRPr="00926FB2">
        <w:rPr>
          <w:lang w:val="kk-KZ"/>
        </w:rPr>
        <w:t>Для примера в</w:t>
      </w:r>
      <w:r w:rsidR="00410258" w:rsidRPr="00926FB2">
        <w:t>возьмём</w:t>
      </w:r>
      <w:r w:rsidR="00121F3E" w:rsidRPr="00926FB2">
        <w:t xml:space="preserve"> значение глубины </w:t>
      </w:r>
      <w:r w:rsidR="00121F3E" w:rsidRPr="00926FB2">
        <w:rPr>
          <w:lang w:val="en-US"/>
        </w:rPr>
        <w:t>h</w:t>
      </w:r>
      <w:r w:rsidR="00121F3E" w:rsidRPr="00926FB2">
        <w:t xml:space="preserve"> = </w:t>
      </w:r>
      <w:smartTag w:uri="urn:schemas-microsoft-com:office:smarttags" w:element="metricconverter">
        <w:smartTagPr>
          <w:attr w:name="ProductID" w:val="410 м"/>
        </w:smartTagPr>
        <w:r w:rsidR="00121F3E" w:rsidRPr="00926FB2">
          <w:t>410 м</w:t>
        </w:r>
      </w:smartTag>
      <w:r w:rsidR="00121F3E" w:rsidRPr="00926FB2">
        <w:t xml:space="preserve"> и удельно</w:t>
      </w:r>
      <w:r w:rsidRPr="00926FB2">
        <w:rPr>
          <w:lang w:val="kk-KZ"/>
        </w:rPr>
        <w:t>е</w:t>
      </w:r>
      <w:r w:rsidR="00121F3E" w:rsidRPr="00926FB2">
        <w:t xml:space="preserve"> газовыделени</w:t>
      </w:r>
      <w:r w:rsidRPr="00926FB2">
        <w:rPr>
          <w:lang w:val="kk-KZ"/>
        </w:rPr>
        <w:t>е</w:t>
      </w:r>
      <w:r w:rsidR="00121F3E" w:rsidRPr="00926FB2">
        <w:t xml:space="preserve"> </w:t>
      </w:r>
      <m:oMath>
        <m:sSub>
          <m:sSubPr>
            <m:ctrlPr>
              <w:rPr>
                <w:rFonts w:ascii="Cambria Math" w:hAnsi="Cambria Math"/>
              </w:rPr>
            </m:ctrlPr>
          </m:sSubPr>
          <m:e>
            <m:r>
              <w:rPr>
                <w:rFonts w:ascii="Cambria Math" w:hAnsi="Cambria Math"/>
              </w:rPr>
              <m:t>c</m:t>
            </m:r>
          </m:e>
          <m:sub>
            <m:r>
              <m:rPr>
                <m:sty m:val="p"/>
              </m:rPr>
              <w:rPr>
                <w:rFonts w:ascii="Cambria Math" w:hAnsi="Cambria Math"/>
              </w:rPr>
              <m:t>0</m:t>
            </m:r>
          </m:sub>
        </m:sSub>
      </m:oMath>
      <w:r w:rsidR="00121F3E" w:rsidRPr="00926FB2">
        <w:t xml:space="preserve"> = 66 м</w:t>
      </w:r>
      <w:r w:rsidR="00121F3E" w:rsidRPr="00926FB2">
        <w:rPr>
          <w:vertAlign w:val="superscript"/>
        </w:rPr>
        <w:t>3</w:t>
      </w:r>
      <w:r w:rsidR="00121F3E" w:rsidRPr="00926FB2">
        <w:t>/т для пласта К</w:t>
      </w:r>
      <w:r w:rsidR="00121F3E" w:rsidRPr="00926FB2">
        <w:rPr>
          <w:vertAlign w:val="subscript"/>
        </w:rPr>
        <w:t>10</w:t>
      </w:r>
      <w:r w:rsidR="00121F3E" w:rsidRPr="00926FB2">
        <w:t>, тогда по рис</w:t>
      </w:r>
      <w:r w:rsidRPr="00926FB2">
        <w:rPr>
          <w:lang w:val="kk-KZ"/>
        </w:rPr>
        <w:t>унку</w:t>
      </w:r>
      <w:r w:rsidR="00121F3E" w:rsidRPr="00926FB2">
        <w:t xml:space="preserve"> 4.</w:t>
      </w:r>
      <w:r w:rsidRPr="00926FB2">
        <w:rPr>
          <w:lang w:val="kk-KZ"/>
        </w:rPr>
        <w:t>6</w:t>
      </w:r>
      <w:r w:rsidR="00121F3E" w:rsidRPr="00926FB2">
        <w:t xml:space="preserve">а при </w:t>
      </w:r>
      <m:oMath>
        <m:sSup>
          <m:sSupPr>
            <m:ctrlPr>
              <w:rPr>
                <w:rFonts w:ascii="Cambria Math" w:hAnsi="Cambria Math"/>
              </w:rPr>
            </m:ctrlPr>
          </m:sSupPr>
          <m:e>
            <m:r>
              <m:rPr>
                <m:sty m:val="p"/>
              </m:rPr>
              <w:rPr>
                <w:rFonts w:ascii="Cambria Math" w:hAnsi="Cambria Math"/>
              </w:rPr>
              <m:t>А</m:t>
            </m:r>
          </m:e>
          <m:sup>
            <m:r>
              <w:rPr>
                <w:rFonts w:ascii="Cambria Math" w:hAnsi="Cambria Math"/>
              </w:rPr>
              <m:t>d</m:t>
            </m:r>
          </m:sup>
        </m:sSup>
      </m:oMath>
      <w:r w:rsidR="00121F3E" w:rsidRPr="00926FB2">
        <w:t xml:space="preserve"> = 10,7 % получим (</w:t>
      </w:r>
      <m:oMath>
        <m:r>
          <m:rPr>
            <m:sty m:val="p"/>
          </m:rPr>
          <w:rPr>
            <w:rFonts w:ascii="Cambria Math" w:hAnsi="Cambria Math"/>
          </w:rPr>
          <m:t>1-</m:t>
        </m:r>
        <m:sSup>
          <m:sSupPr>
            <m:ctrlPr>
              <w:rPr>
                <w:rFonts w:ascii="Cambria Math" w:hAnsi="Cambria Math"/>
              </w:rPr>
            </m:ctrlPr>
          </m:sSupPr>
          <m:e>
            <m:r>
              <w:rPr>
                <w:rFonts w:ascii="Cambria Math" w:hAnsi="Cambria Math"/>
              </w:rPr>
              <m:t>J</m:t>
            </m:r>
          </m:e>
          <m:sup>
            <m:r>
              <m:rPr>
                <m:nor/>
              </m:rPr>
              <m:t>отн</m:t>
            </m:r>
          </m:sup>
        </m:sSup>
      </m:oMath>
      <w:r w:rsidR="00121F3E" w:rsidRPr="00926FB2">
        <w:t xml:space="preserve">) = 0,38. Тогда в формуле (4.25) коэффициент </w:t>
      </w:r>
      <m:oMath>
        <m:r>
          <w:rPr>
            <w:rFonts w:ascii="Cambria Math" w:hAnsi="Cambria Math"/>
          </w:rPr>
          <m:t>χ</m:t>
        </m:r>
      </m:oMath>
      <w:r w:rsidR="00121F3E" w:rsidRPr="00926FB2">
        <w:t xml:space="preserve"> = 1,7 10</w:t>
      </w:r>
      <w:r w:rsidR="00121F3E" w:rsidRPr="00926FB2">
        <w:rPr>
          <w:vertAlign w:val="superscript"/>
        </w:rPr>
        <w:t>2</w:t>
      </w:r>
      <w:r w:rsidR="00121F3E" w:rsidRPr="00926FB2">
        <w:t xml:space="preserve"> и выражение (4.25) имеет вид:</w:t>
      </w:r>
    </w:p>
    <w:p w14:paraId="047359EA" w14:textId="77777777" w:rsidR="00101E03" w:rsidRPr="00926FB2" w:rsidRDefault="00101E03" w:rsidP="00B506E7">
      <w:pPr>
        <w:ind w:firstLine="567"/>
        <w:jc w:val="both"/>
      </w:pPr>
    </w:p>
    <w:p w14:paraId="584D24A6" w14:textId="1F1B23B5" w:rsidR="00121F3E" w:rsidRPr="00926FB2" w:rsidRDefault="00121F3E"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w:bookmarkStart w:id="72" w:name="_Hlk117851390"/>
      <m:oMath>
        <m:sSub>
          <m:sSubPr>
            <m:ctrlPr>
              <w:rPr>
                <w:iCs w:val="0"/>
                <w:color w:val="auto"/>
              </w:rPr>
            </m:ctrlPr>
          </m:sSubPr>
          <m:e>
            <m:r>
              <m:rPr>
                <m:sty m:val="p"/>
              </m:rPr>
              <w:rPr>
                <w:color w:val="auto"/>
              </w:rPr>
              <m:t>c</m:t>
            </m:r>
          </m:e>
          <m:sub>
            <m:r>
              <m:rPr>
                <m:sty m:val="p"/>
              </m:rPr>
              <w:rPr>
                <w:color w:val="auto"/>
                <w:lang w:val="ru-RU"/>
              </w:rPr>
              <m:t>0</m:t>
            </m:r>
          </m:sub>
        </m:sSub>
        <m:r>
          <m:rPr>
            <m:sty m:val="p"/>
          </m:rPr>
          <w:rPr>
            <w:color w:val="auto"/>
            <w:lang w:val="ru-RU"/>
          </w:rPr>
          <m:t>=1,7⋅1</m:t>
        </m:r>
        <m:sSup>
          <m:sSupPr>
            <m:ctrlPr>
              <w:rPr>
                <w:iCs w:val="0"/>
                <w:color w:val="auto"/>
              </w:rPr>
            </m:ctrlPr>
          </m:sSupPr>
          <m:e>
            <m:r>
              <m:rPr>
                <m:sty m:val="p"/>
              </m:rPr>
              <w:rPr>
                <w:color w:val="auto"/>
                <w:lang w:val="ru-RU"/>
              </w:rPr>
              <m:t>0</m:t>
            </m:r>
          </m:e>
          <m:sup>
            <m:r>
              <m:rPr>
                <m:sty m:val="p"/>
              </m:rPr>
              <w:rPr>
                <w:color w:val="auto"/>
                <w:lang w:val="ru-RU"/>
              </w:rPr>
              <m:t>2</m:t>
            </m:r>
          </m:sup>
        </m:sSup>
        <m:r>
          <m:rPr>
            <m:sty m:val="p"/>
          </m:rPr>
          <w:rPr>
            <w:color w:val="auto"/>
            <w:lang w:val="ru-RU"/>
          </w:rPr>
          <m:t>⋅(1-</m:t>
        </m:r>
        <m:sSup>
          <m:sSupPr>
            <m:ctrlPr>
              <w:rPr>
                <w:iCs w:val="0"/>
                <w:color w:val="auto"/>
              </w:rPr>
            </m:ctrlPr>
          </m:sSupPr>
          <m:e>
            <m:r>
              <m:rPr>
                <m:sty m:val="p"/>
              </m:rPr>
              <w:rPr>
                <w:color w:val="auto"/>
              </w:rPr>
              <m:t>J</m:t>
            </m:r>
          </m:e>
          <m:sup>
            <m:r>
              <m:rPr>
                <m:nor/>
              </m:rPr>
              <w:rPr>
                <w:rFonts w:ascii="Times New Roman" w:hAnsi="Times New Roman"/>
                <w:iCs w:val="0"/>
                <w:color w:val="auto"/>
                <w:lang w:val="ru-RU"/>
              </w:rPr>
              <m:t>отн</m:t>
            </m:r>
          </m:sup>
        </m:sSup>
        <m:r>
          <m:rPr>
            <m:sty m:val="p"/>
          </m:rPr>
          <w:rPr>
            <w:color w:val="auto"/>
            <w:lang w:val="ru-RU"/>
          </w:rPr>
          <m:t>)</m:t>
        </m:r>
      </m:oMath>
      <w:bookmarkEnd w:id="72"/>
      <w:r w:rsidRPr="00926FB2">
        <w:rPr>
          <w:rFonts w:ascii="Times New Roman" w:hAnsi="Times New Roman"/>
          <w:iCs w:val="0"/>
          <w:color w:val="auto"/>
          <w:lang w:val="ru-RU"/>
        </w:rPr>
        <w:tab/>
        <w:t>(4.27)</w:t>
      </w:r>
    </w:p>
    <w:p w14:paraId="2283C874" w14:textId="77777777" w:rsidR="00101E03" w:rsidRPr="00926FB2" w:rsidRDefault="00101E03" w:rsidP="00B506E7">
      <w:pPr>
        <w:rPr>
          <w:lang w:eastAsia="ko-KR"/>
        </w:rPr>
      </w:pPr>
    </w:p>
    <w:p w14:paraId="7D368348" w14:textId="77777777" w:rsidR="00F0641D" w:rsidRPr="00926FB2" w:rsidRDefault="00101E03" w:rsidP="00B506E7">
      <w:pPr>
        <w:ind w:firstLine="709"/>
        <w:jc w:val="both"/>
      </w:pPr>
      <w:r w:rsidRPr="00926FB2">
        <w:rPr>
          <w:lang w:val="kk-KZ"/>
        </w:rPr>
        <w:t>Данное у</w:t>
      </w:r>
      <w:r w:rsidR="00121F3E" w:rsidRPr="00926FB2">
        <w:t>равнение (4.27) можно использовать для измерения удельного газовыделения с</w:t>
      </w:r>
      <w:r w:rsidR="00121F3E" w:rsidRPr="00926FB2">
        <w:rPr>
          <w:vertAlign w:val="subscript"/>
        </w:rPr>
        <w:t>0</w:t>
      </w:r>
      <w:r w:rsidRPr="00926FB2">
        <w:rPr>
          <w:vertAlign w:val="subscript"/>
          <w:lang w:val="kk-KZ"/>
        </w:rPr>
        <w:t xml:space="preserve"> </w:t>
      </w:r>
      <w:r w:rsidRPr="00926FB2">
        <w:rPr>
          <w:lang w:val="kk-KZ"/>
        </w:rPr>
        <w:t>по данным гамма-гамма каротажа</w:t>
      </w:r>
      <w:r w:rsidR="006474F9" w:rsidRPr="00926FB2">
        <w:rPr>
          <w:lang w:val="kk-KZ"/>
        </w:rPr>
        <w:t>.</w:t>
      </w:r>
      <w:r w:rsidR="00121F3E" w:rsidRPr="00926FB2">
        <w:rPr>
          <w:vertAlign w:val="subscript"/>
        </w:rPr>
        <w:t>.</w:t>
      </w:r>
    </w:p>
    <w:p w14:paraId="34ADBCF1" w14:textId="74AB839A" w:rsidR="00121F3E" w:rsidRPr="00926FB2" w:rsidRDefault="00121F3E" w:rsidP="00B506E7">
      <w:pPr>
        <w:ind w:firstLine="709"/>
        <w:jc w:val="both"/>
      </w:pPr>
      <w:r w:rsidRPr="00926FB2">
        <w:t xml:space="preserve">Теперь, подставляя в это уравнение относительный параметр </w:t>
      </w:r>
      <m:oMath>
        <m:sSup>
          <m:sSupPr>
            <m:ctrlPr>
              <w:rPr>
                <w:rFonts w:ascii="Cambria Math" w:hAnsi="Cambria Math"/>
              </w:rPr>
            </m:ctrlPr>
          </m:sSupPr>
          <m:e>
            <m:r>
              <w:rPr>
                <w:rFonts w:ascii="Cambria Math" w:hAnsi="Cambria Math"/>
              </w:rPr>
              <m:t>J</m:t>
            </m:r>
          </m:e>
          <m:sup>
            <m:r>
              <m:rPr>
                <m:nor/>
              </m:rPr>
              <m:t>отн</m:t>
            </m:r>
          </m:sup>
        </m:sSup>
      </m:oMath>
      <w:r w:rsidRPr="00926FB2">
        <w:t xml:space="preserve"> для угольного пласта К</w:t>
      </w:r>
      <w:r w:rsidRPr="00926FB2">
        <w:rPr>
          <w:vertAlign w:val="subscript"/>
        </w:rPr>
        <w:t>10</w:t>
      </w:r>
      <w:r w:rsidRPr="00926FB2">
        <w:t>, получим:</w:t>
      </w:r>
    </w:p>
    <w:p w14:paraId="0836493D" w14:textId="77777777" w:rsidR="00101E03" w:rsidRPr="00926FB2" w:rsidRDefault="00101E03" w:rsidP="00B506E7">
      <w:pPr>
        <w:ind w:firstLine="567"/>
        <w:jc w:val="both"/>
      </w:pPr>
    </w:p>
    <w:p w14:paraId="25A45AEA" w14:textId="67FEB3F5" w:rsidR="00121F3E" w:rsidRPr="00926FB2" w:rsidRDefault="00121F3E"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m:oMath>
        <m:sSup>
          <m:sSupPr>
            <m:ctrlPr>
              <w:rPr>
                <w:iCs w:val="0"/>
                <w:color w:val="auto"/>
              </w:rPr>
            </m:ctrlPr>
          </m:sSupPr>
          <m:e>
            <m:r>
              <m:rPr>
                <m:sty m:val="p"/>
              </m:rPr>
              <w:rPr>
                <w:color w:val="auto"/>
              </w:rPr>
              <m:t>J</m:t>
            </m:r>
          </m:e>
          <m:sup>
            <m:r>
              <m:rPr>
                <m:nor/>
              </m:rPr>
              <w:rPr>
                <w:rFonts w:ascii="Times New Roman" w:hAnsi="Times New Roman"/>
                <w:iCs w:val="0"/>
                <w:color w:val="auto"/>
                <w:lang w:val="ru-RU"/>
              </w:rPr>
              <m:t>отн</m:t>
            </m:r>
          </m:sup>
        </m:sSup>
        <m:r>
          <m:rPr>
            <m:sty m:val="p"/>
          </m:rPr>
          <w:rPr>
            <w:color w:val="auto"/>
            <w:lang w:val="ru-RU"/>
          </w:rPr>
          <m:t>≈0,61(мкР/час).</m:t>
        </m:r>
      </m:oMath>
      <w:r w:rsidRPr="00926FB2">
        <w:rPr>
          <w:rFonts w:ascii="Times New Roman" w:hAnsi="Times New Roman"/>
          <w:iCs w:val="0"/>
          <w:color w:val="auto"/>
          <w:lang w:val="ru-RU"/>
        </w:rPr>
        <w:t xml:space="preserve"> </w:t>
      </w:r>
      <w:r w:rsidRPr="00926FB2">
        <w:rPr>
          <w:rFonts w:ascii="Times New Roman" w:hAnsi="Times New Roman"/>
          <w:iCs w:val="0"/>
          <w:color w:val="auto"/>
          <w:lang w:val="ru-RU"/>
        </w:rPr>
        <w:tab/>
        <w:t>(4.28)</w:t>
      </w:r>
    </w:p>
    <w:p w14:paraId="2D408DDD" w14:textId="77777777" w:rsidR="00722B3B" w:rsidRPr="00926FB2" w:rsidRDefault="00722B3B" w:rsidP="00B506E7">
      <w:pPr>
        <w:rPr>
          <w:lang w:eastAsia="ko-KR"/>
        </w:rPr>
      </w:pPr>
    </w:p>
    <w:p w14:paraId="208F1C5F" w14:textId="47037F9D" w:rsidR="00121F3E" w:rsidRPr="00926FB2" w:rsidRDefault="00121F3E" w:rsidP="00B506E7">
      <w:pPr>
        <w:ind w:firstLine="709"/>
        <w:jc w:val="both"/>
      </w:pPr>
      <w:r w:rsidRPr="00926FB2">
        <w:t xml:space="preserve">Таким образом, если относительный параметр </w:t>
      </w:r>
      <m:oMath>
        <m:sSup>
          <m:sSupPr>
            <m:ctrlPr>
              <w:rPr>
                <w:rFonts w:ascii="Cambria Math" w:hAnsi="Cambria Math"/>
              </w:rPr>
            </m:ctrlPr>
          </m:sSupPr>
          <m:e>
            <m:r>
              <w:rPr>
                <w:rFonts w:ascii="Cambria Math" w:hAnsi="Cambria Math"/>
              </w:rPr>
              <m:t>J</m:t>
            </m:r>
          </m:e>
          <m:sup>
            <m:r>
              <m:rPr>
                <m:nor/>
              </m:rPr>
              <m:t>отн</m:t>
            </m:r>
          </m:sup>
        </m:sSup>
      </m:oMath>
      <w:r w:rsidRPr="00926FB2">
        <w:t xml:space="preserve"> &lt;0,61 (мкР/час), то угольный пласт входит в зону </w:t>
      </w:r>
      <w:r w:rsidRPr="00926FB2">
        <w:rPr>
          <w:lang w:eastAsia="en-US"/>
        </w:rPr>
        <w:t>с повышенной газоотдачей</w:t>
      </w:r>
      <w:r w:rsidRPr="00926FB2">
        <w:t xml:space="preserve"> и опасен к внезапным выбросам угля и газа</w:t>
      </w:r>
      <w:r w:rsidR="00F359B6" w:rsidRPr="00926FB2">
        <w:t xml:space="preserve"> [155]</w:t>
      </w:r>
      <w:r w:rsidRPr="00926FB2">
        <w:rPr>
          <w:lang w:eastAsia="en-US"/>
        </w:rPr>
        <w:t>.</w:t>
      </w:r>
    </w:p>
    <w:p w14:paraId="2D402E1F" w14:textId="77777777" w:rsidR="00121F3E" w:rsidRPr="00926FB2" w:rsidRDefault="00121F3E" w:rsidP="00B506E7">
      <w:pPr>
        <w:ind w:firstLine="567"/>
        <w:jc w:val="both"/>
      </w:pPr>
    </w:p>
    <w:p w14:paraId="3D95193A" w14:textId="66009A41" w:rsidR="00B506E7" w:rsidRPr="00926FB2" w:rsidRDefault="00121F3E" w:rsidP="00761ABD">
      <w:pPr>
        <w:ind w:firstLine="709"/>
        <w:jc w:val="both"/>
        <w:rPr>
          <w:b/>
          <w:lang w:val="kk-KZ"/>
        </w:rPr>
      </w:pPr>
      <w:r w:rsidRPr="00926FB2">
        <w:rPr>
          <w:b/>
          <w:lang w:val="kk-KZ"/>
        </w:rPr>
        <w:t>4.3.3 Акустические методы</w:t>
      </w:r>
      <w:r w:rsidR="004F24D1" w:rsidRPr="00926FB2">
        <w:rPr>
          <w:b/>
          <w:lang w:val="kk-KZ"/>
        </w:rPr>
        <w:t xml:space="preserve"> исследований</w:t>
      </w:r>
    </w:p>
    <w:p w14:paraId="4327690F" w14:textId="77777777" w:rsidR="004F24D1" w:rsidRPr="00926FB2" w:rsidRDefault="004F24D1" w:rsidP="00B506E7">
      <w:pPr>
        <w:ind w:firstLine="709"/>
        <w:jc w:val="both"/>
        <w:rPr>
          <w:bCs/>
          <w:lang w:val="kk-KZ"/>
        </w:rPr>
      </w:pPr>
      <w:r w:rsidRPr="00926FB2">
        <w:rPr>
          <w:bCs/>
          <w:lang w:val="kk-KZ"/>
        </w:rPr>
        <w:t>Изучению напряженного состояния угольного массива при его отработке уделяется большое внимание в работах сотрудников Институт</w:t>
      </w:r>
      <w:r w:rsidR="00D6426D" w:rsidRPr="00926FB2">
        <w:rPr>
          <w:bCs/>
          <w:lang w:val="kk-KZ"/>
        </w:rPr>
        <w:t>а</w:t>
      </w:r>
      <w:r w:rsidRPr="00926FB2">
        <w:rPr>
          <w:bCs/>
          <w:lang w:val="kk-KZ"/>
        </w:rPr>
        <w:t xml:space="preserve"> горного дела имени А.А. Скочинского (Россия), Институт</w:t>
      </w:r>
      <w:r w:rsidR="00D6426D" w:rsidRPr="00926FB2">
        <w:rPr>
          <w:bCs/>
          <w:lang w:val="kk-KZ"/>
        </w:rPr>
        <w:t>а</w:t>
      </w:r>
      <w:r w:rsidRPr="00926FB2">
        <w:rPr>
          <w:bCs/>
          <w:lang w:val="kk-KZ"/>
        </w:rPr>
        <w:t xml:space="preserve"> горного дела имени Д. А. Кунаева (Казахстан)</w:t>
      </w:r>
      <w:r w:rsidR="003A4810" w:rsidRPr="00926FB2">
        <w:rPr>
          <w:bCs/>
          <w:lang w:val="kk-KZ"/>
        </w:rPr>
        <w:t>, Государственн</w:t>
      </w:r>
      <w:r w:rsidR="00D6426D" w:rsidRPr="00926FB2">
        <w:rPr>
          <w:bCs/>
          <w:lang w:val="kk-KZ"/>
        </w:rPr>
        <w:t>ого</w:t>
      </w:r>
      <w:r w:rsidR="003A4810" w:rsidRPr="00926FB2">
        <w:rPr>
          <w:bCs/>
          <w:lang w:val="kk-KZ"/>
        </w:rPr>
        <w:t xml:space="preserve"> научно-исследовательск</w:t>
      </w:r>
      <w:r w:rsidR="00D6426D" w:rsidRPr="00926FB2">
        <w:rPr>
          <w:bCs/>
          <w:lang w:val="kk-KZ"/>
        </w:rPr>
        <w:t>ого</w:t>
      </w:r>
      <w:r w:rsidR="003A4810" w:rsidRPr="00926FB2">
        <w:rPr>
          <w:bCs/>
          <w:lang w:val="kk-KZ"/>
        </w:rPr>
        <w:t xml:space="preserve"> горнорудн</w:t>
      </w:r>
      <w:r w:rsidR="00D6426D" w:rsidRPr="00926FB2">
        <w:rPr>
          <w:bCs/>
          <w:lang w:val="kk-KZ"/>
        </w:rPr>
        <w:t>ого</w:t>
      </w:r>
      <w:r w:rsidR="003A4810" w:rsidRPr="00926FB2">
        <w:rPr>
          <w:bCs/>
          <w:lang w:val="kk-KZ"/>
        </w:rPr>
        <w:t xml:space="preserve"> институт</w:t>
      </w:r>
      <w:r w:rsidR="00D6426D" w:rsidRPr="00926FB2">
        <w:rPr>
          <w:bCs/>
          <w:lang w:val="kk-KZ"/>
        </w:rPr>
        <w:t>а</w:t>
      </w:r>
      <w:r w:rsidR="003A4810" w:rsidRPr="00926FB2">
        <w:rPr>
          <w:bCs/>
          <w:lang w:val="kk-KZ"/>
        </w:rPr>
        <w:t xml:space="preserve"> (Украина), Институт</w:t>
      </w:r>
      <w:r w:rsidR="00D6426D" w:rsidRPr="00926FB2">
        <w:rPr>
          <w:bCs/>
          <w:lang w:val="kk-KZ"/>
        </w:rPr>
        <w:t>а</w:t>
      </w:r>
      <w:r w:rsidR="003A4810" w:rsidRPr="00926FB2">
        <w:rPr>
          <w:bCs/>
          <w:lang w:val="kk-KZ"/>
        </w:rPr>
        <w:t xml:space="preserve"> горного дела и Институт</w:t>
      </w:r>
      <w:r w:rsidR="00D6426D" w:rsidRPr="00926FB2">
        <w:rPr>
          <w:bCs/>
          <w:lang w:val="kk-KZ"/>
        </w:rPr>
        <w:t>а</w:t>
      </w:r>
      <w:r w:rsidR="003A4810" w:rsidRPr="00926FB2">
        <w:rPr>
          <w:bCs/>
          <w:lang w:val="kk-KZ"/>
        </w:rPr>
        <w:t xml:space="preserve"> геологии Российской Академии наук (Россия), ИГМ им.Г.А.Цулукидзе (Грузия) и многих других.</w:t>
      </w:r>
    </w:p>
    <w:p w14:paraId="59F6409C" w14:textId="77777777" w:rsidR="00D6426D" w:rsidRPr="00926FB2" w:rsidRDefault="00D6426D" w:rsidP="00B506E7">
      <w:pPr>
        <w:ind w:firstLine="709"/>
        <w:jc w:val="both"/>
        <w:rPr>
          <w:bCs/>
          <w:lang w:val="kk-KZ"/>
        </w:rPr>
      </w:pPr>
      <w:r w:rsidRPr="00926FB2">
        <w:rPr>
          <w:bCs/>
          <w:lang w:val="kk-KZ"/>
        </w:rPr>
        <w:t>Основными методами исследований являются методы, основанные на изучении упругих волн от искуственных источников, и связанные с деформацией Земли под действием солнечно-лунного притяжения, и деформацией в горных выработках под действием вышележащих пород. При этом измеряют кинематические характеристики упругих волн, реже динамические.</w:t>
      </w:r>
    </w:p>
    <w:p w14:paraId="57198A8B" w14:textId="4B0A1134" w:rsidR="00D6426D" w:rsidRPr="00926FB2" w:rsidRDefault="00D6426D" w:rsidP="00B506E7">
      <w:pPr>
        <w:ind w:firstLine="709"/>
        <w:jc w:val="both"/>
        <w:rPr>
          <w:bCs/>
          <w:lang w:val="kk-KZ"/>
        </w:rPr>
      </w:pPr>
      <w:r w:rsidRPr="00926FB2">
        <w:rPr>
          <w:bCs/>
          <w:lang w:val="kk-KZ"/>
        </w:rPr>
        <w:t>Интерес предоставляют измерения спекторов акустических и электромеханических сигналов, а также измерени</w:t>
      </w:r>
      <w:r w:rsidR="008E01BC" w:rsidRPr="00926FB2">
        <w:rPr>
          <w:bCs/>
          <w:lang w:val="kk-KZ"/>
        </w:rPr>
        <w:t>я</w:t>
      </w:r>
      <w:r w:rsidRPr="00926FB2">
        <w:rPr>
          <w:bCs/>
          <w:lang w:val="kk-KZ"/>
        </w:rPr>
        <w:t xml:space="preserve"> миграции</w:t>
      </w:r>
      <w:r w:rsidR="008E01BC" w:rsidRPr="00926FB2">
        <w:rPr>
          <w:bCs/>
          <w:lang w:val="kk-KZ"/>
        </w:rPr>
        <w:t xml:space="preserve"> дуплексных волн для выделения зон трещиноватости с которыми связывается повышенное содержание угольного метана [1</w:t>
      </w:r>
      <w:r w:rsidR="00374D26" w:rsidRPr="00926FB2">
        <w:rPr>
          <w:bCs/>
        </w:rPr>
        <w:t>5</w:t>
      </w:r>
      <w:r w:rsidR="00D34A69" w:rsidRPr="00926FB2">
        <w:rPr>
          <w:bCs/>
          <w:lang w:val="kk-KZ"/>
        </w:rPr>
        <w:t>9</w:t>
      </w:r>
      <w:r w:rsidR="008E01BC" w:rsidRPr="00926FB2">
        <w:rPr>
          <w:bCs/>
          <w:lang w:val="kk-KZ"/>
        </w:rPr>
        <w:t>].</w:t>
      </w:r>
    </w:p>
    <w:p w14:paraId="09E4E997" w14:textId="5066DEFA" w:rsidR="008E01BC" w:rsidRPr="00926FB2" w:rsidRDefault="008E01BC" w:rsidP="00B506E7">
      <w:pPr>
        <w:ind w:firstLine="709"/>
        <w:jc w:val="both"/>
        <w:rPr>
          <w:bCs/>
          <w:lang w:val="kk-KZ"/>
        </w:rPr>
      </w:pPr>
      <w:r w:rsidRPr="00926FB2">
        <w:rPr>
          <w:bCs/>
          <w:lang w:val="kk-KZ"/>
        </w:rPr>
        <w:t>Мы же рассмотрим волны акустики (упругие волны), создаваемые в углепопродном массиве под действием горно-проходческого оборудования [1</w:t>
      </w:r>
      <w:r w:rsidR="00D34A69" w:rsidRPr="00926FB2">
        <w:rPr>
          <w:bCs/>
          <w:lang w:val="kk-KZ"/>
        </w:rPr>
        <w:t>60</w:t>
      </w:r>
      <w:r w:rsidRPr="00926FB2">
        <w:rPr>
          <w:bCs/>
          <w:lang w:val="kk-KZ"/>
        </w:rPr>
        <w:t>].</w:t>
      </w:r>
    </w:p>
    <w:p w14:paraId="2DE1F955" w14:textId="5FDA573A" w:rsidR="00121F3E" w:rsidRPr="00926FB2" w:rsidRDefault="00121F3E" w:rsidP="00B506E7">
      <w:pPr>
        <w:ind w:firstLine="709"/>
        <w:jc w:val="both"/>
        <w:rPr>
          <w:rFonts w:eastAsia="Batang"/>
        </w:rPr>
      </w:pPr>
      <w:r w:rsidRPr="00926FB2">
        <w:t xml:space="preserve">Схема участка угольного пласта вблизи горной выработки </w:t>
      </w:r>
      <w:r w:rsidRPr="00926FB2">
        <w:rPr>
          <w:rFonts w:eastAsia="Batang"/>
        </w:rPr>
        <w:t>показана на рис</w:t>
      </w:r>
      <w:r w:rsidR="008E01BC" w:rsidRPr="00926FB2">
        <w:rPr>
          <w:rFonts w:eastAsia="Batang"/>
        </w:rPr>
        <w:t>унке</w:t>
      </w:r>
      <w:r w:rsidRPr="00926FB2">
        <w:rPr>
          <w:rFonts w:eastAsia="Batang"/>
        </w:rPr>
        <w:t xml:space="preserve"> 4.7. В этой работе установлено, что источник акустики разрушения угольного забоя в исследуемой области спектра представляет собой не акустику, связанную с движением рабочего органа механизированного комплекса, оборудования для бурения и т.п., а непосредственно сам процесс разрушения угольного пласта, связанного с этими технологическими воздействиями. Из этой работы следует, что образованная трещина и ее отклик на силовое воздействие слой может быть резонансным. Акустические колебания возникают вследствие этого процесса, распространяются от зоны первого разрушения вглубь угольного пласта до плоскости, в которой наблюдается максимум опорного давления. Именно от этой плоскости акустические колебания испытают наибольшее отражение.</w:t>
      </w:r>
    </w:p>
    <w:p w14:paraId="56512ADB" w14:textId="77777777" w:rsidR="00F12BCB" w:rsidRPr="00926FB2" w:rsidRDefault="00F12BCB" w:rsidP="00B506E7">
      <w:pPr>
        <w:ind w:firstLine="709"/>
        <w:jc w:val="both"/>
        <w:rPr>
          <w:bCs/>
          <w:lang w:val="kk-KZ"/>
        </w:rPr>
      </w:pPr>
    </w:p>
    <w:p w14:paraId="5127038D" w14:textId="4EDC0175" w:rsidR="00121F3E" w:rsidRPr="00926FB2" w:rsidRDefault="00F12BCB" w:rsidP="00B506E7">
      <w:pPr>
        <w:jc w:val="center"/>
      </w:pPr>
      <w:r w:rsidRPr="00926FB2">
        <w:rPr>
          <w:noProof/>
        </w:rPr>
        <w:drawing>
          <wp:inline distT="0" distB="0" distL="0" distR="0" wp14:anchorId="6930B6E0" wp14:editId="37F20353">
            <wp:extent cx="4178300" cy="2743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99">
                      <a:extLst>
                        <a:ext uri="{28A0092B-C50C-407E-A947-70E740481C1C}">
                          <a14:useLocalDpi xmlns:a14="http://schemas.microsoft.com/office/drawing/2010/main" val="0"/>
                        </a:ext>
                      </a:extLst>
                    </a:blip>
                    <a:stretch>
                      <a:fillRect/>
                    </a:stretch>
                  </pic:blipFill>
                  <pic:spPr>
                    <a:xfrm>
                      <a:off x="0" y="0"/>
                      <a:ext cx="4178300" cy="2743200"/>
                    </a:xfrm>
                    <a:prstGeom prst="rect">
                      <a:avLst/>
                    </a:prstGeom>
                  </pic:spPr>
                </pic:pic>
              </a:graphicData>
            </a:graphic>
          </wp:inline>
        </w:drawing>
      </w:r>
    </w:p>
    <w:p w14:paraId="60C0119C" w14:textId="77777777" w:rsidR="00121F3E" w:rsidRPr="00926FB2" w:rsidRDefault="00121F3E" w:rsidP="00B506E7">
      <w:pPr>
        <w:jc w:val="center"/>
        <w:rPr>
          <w:sz w:val="24"/>
          <w:szCs w:val="24"/>
        </w:rPr>
      </w:pPr>
      <w:r w:rsidRPr="00926FB2">
        <w:rPr>
          <w:sz w:val="24"/>
          <w:szCs w:val="24"/>
        </w:rPr>
        <w:t xml:space="preserve">1 – первичные волны; 2 – отраженные волны акустики </w:t>
      </w:r>
    </w:p>
    <w:p w14:paraId="43708243" w14:textId="77777777" w:rsidR="00A575E7" w:rsidRPr="00926FB2" w:rsidRDefault="00A575E7" w:rsidP="00B506E7">
      <w:pPr>
        <w:jc w:val="center"/>
      </w:pPr>
    </w:p>
    <w:p w14:paraId="05AC5B5E" w14:textId="77777777" w:rsidR="00BB4D88" w:rsidRPr="00926FB2" w:rsidRDefault="00121F3E" w:rsidP="00B506E7">
      <w:pPr>
        <w:jc w:val="center"/>
      </w:pPr>
      <w:r w:rsidRPr="00926FB2">
        <w:t>Рисунок 4.7</w:t>
      </w:r>
      <w:r w:rsidR="00A575E7" w:rsidRPr="00926FB2">
        <w:t xml:space="preserve"> - </w:t>
      </w:r>
      <w:r w:rsidRPr="00926FB2">
        <w:t>Распространение акустичес</w:t>
      </w:r>
      <w:r w:rsidR="00374D26" w:rsidRPr="00926FB2">
        <w:t>ких волн в</w:t>
      </w:r>
    </w:p>
    <w:p w14:paraId="4E421018" w14:textId="4FAA47E1" w:rsidR="00121F3E" w:rsidRPr="00926FB2" w:rsidRDefault="00374D26" w:rsidP="00B506E7">
      <w:pPr>
        <w:jc w:val="center"/>
        <w:rPr>
          <w:rFonts w:eastAsia="Batang"/>
        </w:rPr>
      </w:pPr>
      <w:r w:rsidRPr="00926FB2">
        <w:t>углепородном массиве</w:t>
      </w:r>
      <w:r w:rsidR="00BB4D88" w:rsidRPr="00926FB2">
        <w:t xml:space="preserve"> </w:t>
      </w:r>
      <w:r w:rsidR="00BB4D88" w:rsidRPr="00926FB2">
        <w:rPr>
          <w:rFonts w:eastAsia="Batang"/>
        </w:rPr>
        <w:t>[1</w:t>
      </w:r>
      <w:r w:rsidR="00536F23" w:rsidRPr="00926FB2">
        <w:rPr>
          <w:rFonts w:eastAsia="Batang"/>
        </w:rPr>
        <w:t>60</w:t>
      </w:r>
      <w:r w:rsidR="00BB4D88" w:rsidRPr="00926FB2">
        <w:rPr>
          <w:rFonts w:eastAsia="Batang"/>
        </w:rPr>
        <w:t>]</w:t>
      </w:r>
    </w:p>
    <w:p w14:paraId="577034B2" w14:textId="77777777" w:rsidR="00A575E7" w:rsidRPr="00926FB2" w:rsidRDefault="00A575E7" w:rsidP="00B506E7">
      <w:pPr>
        <w:jc w:val="center"/>
      </w:pPr>
    </w:p>
    <w:p w14:paraId="06A2718D" w14:textId="77777777" w:rsidR="00121F3E" w:rsidRPr="00926FB2" w:rsidRDefault="00121F3E" w:rsidP="00B506E7">
      <w:pPr>
        <w:ind w:firstLine="709"/>
        <w:jc w:val="both"/>
      </w:pPr>
      <w:r w:rsidRPr="00926FB2">
        <w:t>Процесс распространения акустических волн в пласте угля, изображен на рис</w:t>
      </w:r>
      <w:r w:rsidR="00A575E7" w:rsidRPr="00926FB2">
        <w:t xml:space="preserve">унке </w:t>
      </w:r>
      <w:r w:rsidRPr="00926FB2">
        <w:t>4.8. Он состоит из трех характерных участков (выделены толстыми штрихпунктирными линиями).</w:t>
      </w:r>
    </w:p>
    <w:p w14:paraId="20EADC61" w14:textId="63275E37" w:rsidR="00121F3E" w:rsidRPr="00926FB2" w:rsidRDefault="00F12BCB" w:rsidP="00B506E7">
      <w:pPr>
        <w:tabs>
          <w:tab w:val="left" w:pos="709"/>
        </w:tabs>
        <w:jc w:val="center"/>
      </w:pPr>
      <w:r w:rsidRPr="00926FB2">
        <w:rPr>
          <w:noProof/>
        </w:rPr>
        <w:drawing>
          <wp:inline distT="0" distB="0" distL="0" distR="0" wp14:anchorId="78565DE3" wp14:editId="7286206E">
            <wp:extent cx="4648200" cy="2941766"/>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pic:nvPicPr>
                  <pic:blipFill>
                    <a:blip r:embed="rId100">
                      <a:extLst>
                        <a:ext uri="{28A0092B-C50C-407E-A947-70E740481C1C}">
                          <a14:useLocalDpi xmlns:a14="http://schemas.microsoft.com/office/drawing/2010/main" val="0"/>
                        </a:ext>
                      </a:extLst>
                    </a:blip>
                    <a:stretch>
                      <a:fillRect/>
                    </a:stretch>
                  </pic:blipFill>
                  <pic:spPr>
                    <a:xfrm>
                      <a:off x="0" y="0"/>
                      <a:ext cx="4651844" cy="2944072"/>
                    </a:xfrm>
                    <a:prstGeom prst="rect">
                      <a:avLst/>
                    </a:prstGeom>
                  </pic:spPr>
                </pic:pic>
              </a:graphicData>
            </a:graphic>
          </wp:inline>
        </w:drawing>
      </w:r>
    </w:p>
    <w:p w14:paraId="6D154AE1" w14:textId="77777777" w:rsidR="00511506" w:rsidRPr="00926FB2" w:rsidRDefault="00511506" w:rsidP="00B506E7">
      <w:pPr>
        <w:jc w:val="center"/>
      </w:pPr>
    </w:p>
    <w:p w14:paraId="64E68B2E" w14:textId="0679EEE1" w:rsidR="006F15AF" w:rsidRPr="00926FB2" w:rsidRDefault="00121F3E" w:rsidP="00B506E7">
      <w:pPr>
        <w:jc w:val="center"/>
        <w:rPr>
          <w:rFonts w:eastAsia="Batang"/>
        </w:rPr>
      </w:pPr>
      <w:r w:rsidRPr="00926FB2">
        <w:t>Рисунок 4.8</w:t>
      </w:r>
      <w:r w:rsidR="00A575E7" w:rsidRPr="00926FB2">
        <w:t xml:space="preserve"> - </w:t>
      </w:r>
      <w:r w:rsidRPr="00926FB2">
        <w:t xml:space="preserve">Распространение акустических волн в пласте угля </w:t>
      </w:r>
      <w:r w:rsidR="00BB4D88" w:rsidRPr="00926FB2">
        <w:rPr>
          <w:rFonts w:eastAsia="Batang"/>
        </w:rPr>
        <w:t>[1</w:t>
      </w:r>
      <w:r w:rsidR="00D34A69" w:rsidRPr="00926FB2">
        <w:rPr>
          <w:rFonts w:eastAsia="Batang"/>
          <w:lang w:val="kk-KZ"/>
        </w:rPr>
        <w:t>60</w:t>
      </w:r>
      <w:r w:rsidR="00BB4D88" w:rsidRPr="00926FB2">
        <w:rPr>
          <w:rFonts w:eastAsia="Batang"/>
        </w:rPr>
        <w:t>]</w:t>
      </w:r>
    </w:p>
    <w:p w14:paraId="0ECDD30E" w14:textId="77777777" w:rsidR="00D34A69" w:rsidRPr="00926FB2" w:rsidRDefault="00D34A69" w:rsidP="00B506E7">
      <w:pPr>
        <w:jc w:val="center"/>
        <w:rPr>
          <w:rFonts w:eastAsia="Batang"/>
        </w:rPr>
      </w:pPr>
    </w:p>
    <w:p w14:paraId="7B763DD9" w14:textId="77777777" w:rsidR="00121F3E" w:rsidRPr="00926FB2" w:rsidRDefault="00121F3E" w:rsidP="00B506E7">
      <w:pPr>
        <w:ind w:firstLine="709"/>
        <w:jc w:val="both"/>
      </w:pPr>
      <w:r w:rsidRPr="00926FB2">
        <w:t xml:space="preserve">Пунктир послабее показывает волну акустики в зоне начального напряженного состояния, которая проходит сквозь плоскость максимального опорного давления, и которая далее уходит </w:t>
      </w:r>
      <w:r w:rsidR="00A575E7" w:rsidRPr="00926FB2">
        <w:t>в</w:t>
      </w:r>
      <w:r w:rsidRPr="00926FB2">
        <w:t xml:space="preserve"> бесконечность. </w:t>
      </w:r>
    </w:p>
    <w:p w14:paraId="022F9B62" w14:textId="4298B24A" w:rsidR="00121F3E" w:rsidRPr="00926FB2" w:rsidRDefault="00121F3E" w:rsidP="00B506E7">
      <w:pPr>
        <w:ind w:firstLine="709"/>
        <w:jc w:val="both"/>
      </w:pPr>
      <w:r w:rsidRPr="00926FB2">
        <w:t>Акустические волны распространяется от источника, которым служит зона первого разрушения угля вблизи забойной области угольного пласта. При этом угольный пласт рассматривается как акустический волновод, который сверху ограничен кровлей, а снизу ограничен почвой выработки</w:t>
      </w:r>
      <w:r w:rsidR="00A575E7" w:rsidRPr="00926FB2">
        <w:t xml:space="preserve">, </w:t>
      </w:r>
      <w:r w:rsidRPr="00926FB2">
        <w:t>которые значительно отличаются по своим свойствам от угольного пласта. Поскольку поверхность этих границ неидеальна, то и поверхность подобного волновода отражает степень неидеальности отражения. Степень отражения акустических волн зависит от коэффициентов крепости угольного пласта и может сос</w:t>
      </w:r>
      <w:r w:rsidR="00871281" w:rsidRPr="00926FB2">
        <w:t>тавлять в пределе около 10 раз</w:t>
      </w:r>
      <w:r w:rsidR="00061087" w:rsidRPr="00926FB2">
        <w:t xml:space="preserve"> </w:t>
      </w:r>
      <w:r w:rsidR="0044384B" w:rsidRPr="00926FB2">
        <w:rPr>
          <w:rFonts w:eastAsia="Batang"/>
        </w:rPr>
        <w:t>[1</w:t>
      </w:r>
      <w:r w:rsidR="0044384B" w:rsidRPr="00926FB2">
        <w:rPr>
          <w:rFonts w:eastAsia="Batang"/>
          <w:lang w:val="kk-KZ"/>
        </w:rPr>
        <w:t>61</w:t>
      </w:r>
      <w:r w:rsidR="0044384B" w:rsidRPr="00926FB2">
        <w:rPr>
          <w:rFonts w:eastAsia="Batang"/>
        </w:rPr>
        <w:t>]</w:t>
      </w:r>
      <w:r w:rsidR="00871281" w:rsidRPr="00926FB2">
        <w:t>.</w:t>
      </w:r>
    </w:p>
    <w:p w14:paraId="7768A14A" w14:textId="77777777" w:rsidR="00121F3E" w:rsidRPr="00926FB2" w:rsidRDefault="00121F3E" w:rsidP="00B506E7">
      <w:pPr>
        <w:ind w:firstLine="709"/>
        <w:jc w:val="both"/>
      </w:pPr>
      <w:r w:rsidRPr="00926FB2">
        <w:t xml:space="preserve">В зоне вблизи забойной области колебания акустики проходят сквозь угольный пласт, который, в общем случае, представляет собой среду с переменными параметрами. </w:t>
      </w:r>
      <w:r w:rsidR="00A575E7" w:rsidRPr="00926FB2">
        <w:t>При этом</w:t>
      </w:r>
      <w:r w:rsidRPr="00926FB2">
        <w:t xml:space="preserve"> изменения напряженного состояния в подобной среде сводятся к параметрам эпюры напряжений и связана с протяженностью зоны высокого горного давления. Эта зона может простираться на расстояние до </w:t>
      </w:r>
      <w:smartTag w:uri="urn:schemas-microsoft-com:office:smarttags" w:element="metricconverter">
        <w:smartTagPr>
          <w:attr w:name="ProductID" w:val="120 м"/>
        </w:smartTagPr>
        <w:r w:rsidRPr="00926FB2">
          <w:t>120 м</w:t>
        </w:r>
      </w:smartTag>
      <w:r w:rsidR="00871281" w:rsidRPr="00926FB2">
        <w:t>.</w:t>
      </w:r>
    </w:p>
    <w:p w14:paraId="040097EA" w14:textId="1ED35CF3" w:rsidR="00121F3E" w:rsidRPr="00926FB2" w:rsidRDefault="00121F3E" w:rsidP="00B506E7">
      <w:pPr>
        <w:ind w:firstLine="709"/>
        <w:jc w:val="both"/>
        <w:rPr>
          <w:rFonts w:eastAsia="Batang"/>
        </w:rPr>
      </w:pPr>
      <w:r w:rsidRPr="00926FB2">
        <w:t>В работе</w:t>
      </w:r>
      <w:r w:rsidRPr="00926FB2">
        <w:rPr>
          <w:rFonts w:eastAsia="Batang"/>
        </w:rPr>
        <w:t xml:space="preserve"> </w:t>
      </w:r>
      <w:r w:rsidR="00BB4D88" w:rsidRPr="00926FB2">
        <w:rPr>
          <w:rFonts w:eastAsia="Batang"/>
        </w:rPr>
        <w:t>[1</w:t>
      </w:r>
      <w:r w:rsidR="00536F23" w:rsidRPr="00926FB2">
        <w:rPr>
          <w:rFonts w:eastAsia="Batang"/>
          <w:lang w:val="kk-KZ"/>
        </w:rPr>
        <w:t>60</w:t>
      </w:r>
      <w:r w:rsidR="00BB4D88" w:rsidRPr="00926FB2">
        <w:rPr>
          <w:rFonts w:eastAsia="Batang"/>
        </w:rPr>
        <w:t xml:space="preserve">] </w:t>
      </w:r>
      <w:r w:rsidRPr="00926FB2">
        <w:rPr>
          <w:rFonts w:eastAsia="Batang"/>
        </w:rPr>
        <w:t xml:space="preserve">показано, что прозвучивание угольного пласта </w:t>
      </w:r>
      <w:r w:rsidR="00A575E7" w:rsidRPr="00926FB2">
        <w:rPr>
          <w:rFonts w:eastAsia="Batang"/>
        </w:rPr>
        <w:t>для обнаружения</w:t>
      </w:r>
      <w:r w:rsidRPr="00926FB2">
        <w:rPr>
          <w:rFonts w:eastAsia="Batang"/>
        </w:rPr>
        <w:t xml:space="preserve"> разрывных нарушений можно осуществлять в качестве индикатора напряженно-деформированного состояния этого же пласта.</w:t>
      </w:r>
    </w:p>
    <w:p w14:paraId="1940F574" w14:textId="225A7476" w:rsidR="00D34A69" w:rsidRPr="00926FB2" w:rsidRDefault="00121F3E" w:rsidP="00F12BCB">
      <w:pPr>
        <w:ind w:firstLine="709"/>
        <w:jc w:val="both"/>
      </w:pPr>
      <w:r w:rsidRPr="00926FB2">
        <w:t>Амплитудно-частотный спектр сигнала от пласта угля, полученный после взрыва на проходке, описан в работе [1</w:t>
      </w:r>
      <w:r w:rsidR="00BB4D88" w:rsidRPr="00926FB2">
        <w:t>6</w:t>
      </w:r>
      <w:r w:rsidR="0044384B" w:rsidRPr="00926FB2">
        <w:rPr>
          <w:lang w:val="kk-KZ"/>
        </w:rPr>
        <w:t>2</w:t>
      </w:r>
      <w:r w:rsidRPr="00926FB2">
        <w:t xml:space="preserve">]. </w:t>
      </w:r>
      <w:r w:rsidR="00A575E7" w:rsidRPr="00926FB2">
        <w:t>В та</w:t>
      </w:r>
      <w:r w:rsidRPr="00926FB2">
        <w:t>бл</w:t>
      </w:r>
      <w:r w:rsidR="00A575E7" w:rsidRPr="00926FB2">
        <w:t>ице</w:t>
      </w:r>
      <w:r w:rsidRPr="00926FB2">
        <w:t xml:space="preserve"> 4.4 показаны значения физических и акустических характеристик угля и пород исследуемого участка, где </w:t>
      </w:r>
      <m:oMath>
        <m:r>
          <w:rPr>
            <w:rFonts w:ascii="Cambria Math" w:hAnsi="Cambria Math"/>
          </w:rPr>
          <m:t>μ</m:t>
        </m:r>
      </m:oMath>
      <w:r w:rsidRPr="00926FB2">
        <w:t xml:space="preserve">– мощность пропластков, </w:t>
      </w:r>
      <w:r w:rsidRPr="00926FB2">
        <w:sym w:font="Symbol" w:char="F072"/>
      </w:r>
      <w:r w:rsidRPr="00926FB2">
        <w:t xml:space="preserve"> - плотность, </w:t>
      </w:r>
      <m:oMath>
        <m:sSub>
          <m:sSubPr>
            <m:ctrlPr>
              <w:rPr>
                <w:rFonts w:ascii="Cambria Math" w:hAnsi="Cambria Math"/>
                <w:vertAlign w:val="subscript"/>
                <w:lang w:val="en-US"/>
              </w:rPr>
            </m:ctrlPr>
          </m:sSubPr>
          <m:e>
            <m:r>
              <w:rPr>
                <w:rFonts w:ascii="Cambria Math" w:hAnsi="Cambria Math"/>
                <w:lang w:val="en-US"/>
              </w:rPr>
              <m:t>V</m:t>
            </m:r>
          </m:e>
          <m:sub>
            <m:r>
              <w:rPr>
                <w:rFonts w:ascii="Cambria Math" w:hAnsi="Cambria Math"/>
                <w:vertAlign w:val="subscript"/>
                <w:lang w:val="en-US"/>
              </w:rPr>
              <m:t>s</m:t>
            </m:r>
          </m:sub>
        </m:sSub>
      </m:oMath>
      <w:r w:rsidRPr="00926FB2">
        <w:t xml:space="preserve"> и </w:t>
      </w:r>
      <m:oMath>
        <m:sSub>
          <m:sSubPr>
            <m:ctrlPr>
              <w:rPr>
                <w:rFonts w:ascii="Cambria Math" w:hAnsi="Cambria Math"/>
                <w:vertAlign w:val="subscript"/>
                <w:lang w:val="en-US"/>
              </w:rPr>
            </m:ctrlPr>
          </m:sSubPr>
          <m:e>
            <m:r>
              <w:rPr>
                <w:rFonts w:ascii="Cambria Math" w:hAnsi="Cambria Math"/>
                <w:lang w:val="en-US"/>
              </w:rPr>
              <m:t>V</m:t>
            </m:r>
          </m:e>
          <m:sub>
            <m:r>
              <m:rPr>
                <m:sty m:val="p"/>
              </m:rPr>
              <w:rPr>
                <w:rFonts w:ascii="Cambria Math" w:hAnsi="Cambria Math"/>
                <w:vertAlign w:val="subscript"/>
              </w:rPr>
              <m:t>р</m:t>
            </m:r>
          </m:sub>
        </m:sSub>
      </m:oMath>
      <w:r w:rsidRPr="00926FB2">
        <w:t xml:space="preserve"> – скорость поперечных и продольных волн, </w:t>
      </w:r>
      <m:oMath>
        <m:r>
          <w:rPr>
            <w:rFonts w:ascii="Cambria Math" w:hAnsi="Cambria Math"/>
          </w:rPr>
          <m:t>α</m:t>
        </m:r>
      </m:oMath>
      <w:r w:rsidRPr="00926FB2">
        <w:t xml:space="preserve"> – декремент затухания.</w:t>
      </w:r>
    </w:p>
    <w:p w14:paraId="48EEB0B2" w14:textId="7B9B0531" w:rsidR="00121F3E" w:rsidRPr="00926FB2" w:rsidRDefault="00121F3E" w:rsidP="00B506E7">
      <w:pPr>
        <w:jc w:val="both"/>
      </w:pPr>
      <w:bookmarkStart w:id="73" w:name="_Hlk120798361"/>
      <w:r w:rsidRPr="00926FB2">
        <w:t>Таблица 4.4</w:t>
      </w:r>
      <w:r w:rsidR="006A52F8" w:rsidRPr="00926FB2">
        <w:t xml:space="preserve"> - </w:t>
      </w:r>
      <w:r w:rsidRPr="00926FB2">
        <w:t xml:space="preserve">Физические характеристики углепородного массива </w:t>
      </w:r>
      <w:r w:rsidR="00BB4D88" w:rsidRPr="00926FB2">
        <w:t>[16</w:t>
      </w:r>
      <w:r w:rsidR="0044384B" w:rsidRPr="00926FB2">
        <w:rPr>
          <w:lang w:val="kk-KZ"/>
        </w:rPr>
        <w:t>2</w:t>
      </w:r>
      <w:r w:rsidR="00BB4D88" w:rsidRPr="00926FB2">
        <w:t>]</w:t>
      </w:r>
    </w:p>
    <w:p w14:paraId="07FD74EF" w14:textId="77777777" w:rsidR="00121F3E" w:rsidRPr="00926FB2" w:rsidRDefault="00121F3E" w:rsidP="00B506E7">
      <w:pPr>
        <w:pStyle w:val="ab"/>
        <w:shd w:val="clear" w:color="auto" w:fill="FFFFFF"/>
        <w:spacing w:before="0" w:beforeAutospacing="0" w:after="0" w:afterAutospacing="0"/>
        <w:jc w:val="both"/>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3"/>
        <w:gridCol w:w="1570"/>
        <w:gridCol w:w="1574"/>
        <w:gridCol w:w="1573"/>
        <w:gridCol w:w="1573"/>
        <w:gridCol w:w="1747"/>
      </w:tblGrid>
      <w:tr w:rsidR="009D56E2" w:rsidRPr="00926FB2" w14:paraId="57105962" w14:textId="77777777" w:rsidTr="00511506">
        <w:tc>
          <w:tcPr>
            <w:tcW w:w="1487" w:type="dxa"/>
            <w:shd w:val="clear" w:color="auto" w:fill="auto"/>
          </w:tcPr>
          <w:p w14:paraId="217BA741" w14:textId="77777777" w:rsidR="00121F3E" w:rsidRPr="00926FB2" w:rsidRDefault="00121F3E" w:rsidP="00B506E7">
            <w:pPr>
              <w:jc w:val="center"/>
              <w:rPr>
                <w:sz w:val="24"/>
                <w:szCs w:val="24"/>
              </w:rPr>
            </w:pPr>
            <w:r w:rsidRPr="00926FB2">
              <w:rPr>
                <w:sz w:val="24"/>
                <w:szCs w:val="24"/>
              </w:rPr>
              <w:t>Тип пород</w:t>
            </w:r>
          </w:p>
        </w:tc>
        <w:tc>
          <w:tcPr>
            <w:tcW w:w="1595" w:type="dxa"/>
            <w:shd w:val="clear" w:color="auto" w:fill="auto"/>
          </w:tcPr>
          <w:p w14:paraId="1FCC2575" w14:textId="77777777" w:rsidR="00121F3E" w:rsidRPr="00926FB2" w:rsidRDefault="00121F3E" w:rsidP="00B506E7">
            <w:pPr>
              <w:jc w:val="center"/>
              <w:rPr>
                <w:sz w:val="24"/>
                <w:szCs w:val="24"/>
              </w:rPr>
            </w:pPr>
            <w:r w:rsidRPr="00926FB2">
              <w:rPr>
                <w:sz w:val="24"/>
                <w:szCs w:val="24"/>
              </w:rPr>
              <w:t>Н, м</w:t>
            </w:r>
          </w:p>
        </w:tc>
        <w:tc>
          <w:tcPr>
            <w:tcW w:w="1595" w:type="dxa"/>
            <w:shd w:val="clear" w:color="auto" w:fill="auto"/>
          </w:tcPr>
          <w:p w14:paraId="75C5BFDC" w14:textId="77777777" w:rsidR="00121F3E" w:rsidRPr="00926FB2" w:rsidRDefault="00121F3E" w:rsidP="00B506E7">
            <w:pPr>
              <w:jc w:val="center"/>
              <w:rPr>
                <w:sz w:val="24"/>
                <w:szCs w:val="24"/>
              </w:rPr>
            </w:pPr>
            <w:r w:rsidRPr="00926FB2">
              <w:rPr>
                <w:sz w:val="24"/>
                <w:szCs w:val="24"/>
              </w:rPr>
              <w:t>ρ. г/см</w:t>
            </w:r>
            <w:r w:rsidRPr="00926FB2">
              <w:rPr>
                <w:sz w:val="24"/>
                <w:szCs w:val="24"/>
                <w:vertAlign w:val="superscript"/>
              </w:rPr>
              <w:t>3</w:t>
            </w:r>
          </w:p>
        </w:tc>
        <w:tc>
          <w:tcPr>
            <w:tcW w:w="1595" w:type="dxa"/>
            <w:shd w:val="clear" w:color="auto" w:fill="auto"/>
          </w:tcPr>
          <w:p w14:paraId="3E5E4A44" w14:textId="77777777" w:rsidR="00121F3E" w:rsidRPr="00926FB2" w:rsidRDefault="00121F3E" w:rsidP="00B506E7">
            <w:pPr>
              <w:jc w:val="center"/>
              <w:rPr>
                <w:sz w:val="24"/>
                <w:szCs w:val="24"/>
              </w:rPr>
            </w:pPr>
            <w:r w:rsidRPr="00926FB2">
              <w:rPr>
                <w:sz w:val="24"/>
                <w:szCs w:val="24"/>
              </w:rPr>
              <w:t>Vs, м/с</w:t>
            </w:r>
          </w:p>
        </w:tc>
        <w:tc>
          <w:tcPr>
            <w:tcW w:w="1595" w:type="dxa"/>
            <w:shd w:val="clear" w:color="auto" w:fill="auto"/>
          </w:tcPr>
          <w:p w14:paraId="4253E98C" w14:textId="77777777" w:rsidR="00121F3E" w:rsidRPr="00926FB2" w:rsidRDefault="00121F3E" w:rsidP="00B506E7">
            <w:pPr>
              <w:jc w:val="center"/>
              <w:rPr>
                <w:sz w:val="24"/>
                <w:szCs w:val="24"/>
              </w:rPr>
            </w:pPr>
            <w:r w:rsidRPr="00926FB2">
              <w:rPr>
                <w:sz w:val="24"/>
                <w:szCs w:val="24"/>
              </w:rPr>
              <w:t>V</w:t>
            </w:r>
            <w:r w:rsidRPr="00926FB2">
              <w:rPr>
                <w:sz w:val="24"/>
                <w:szCs w:val="24"/>
                <w:vertAlign w:val="subscript"/>
              </w:rPr>
              <w:t>P</w:t>
            </w:r>
            <w:r w:rsidRPr="00926FB2">
              <w:rPr>
                <w:sz w:val="24"/>
                <w:szCs w:val="24"/>
              </w:rPr>
              <w:t>, м/с</w:t>
            </w:r>
          </w:p>
        </w:tc>
        <w:tc>
          <w:tcPr>
            <w:tcW w:w="1772" w:type="dxa"/>
            <w:shd w:val="clear" w:color="auto" w:fill="auto"/>
          </w:tcPr>
          <w:p w14:paraId="28336758" w14:textId="77777777" w:rsidR="00121F3E" w:rsidRPr="00926FB2" w:rsidRDefault="00121F3E" w:rsidP="00B506E7">
            <w:pPr>
              <w:jc w:val="center"/>
              <w:rPr>
                <w:sz w:val="24"/>
                <w:szCs w:val="24"/>
              </w:rPr>
            </w:pPr>
            <w:r w:rsidRPr="00926FB2">
              <w:rPr>
                <w:sz w:val="24"/>
                <w:szCs w:val="24"/>
              </w:rPr>
              <w:t>а, 1/м</w:t>
            </w:r>
          </w:p>
        </w:tc>
      </w:tr>
      <w:tr w:rsidR="009D56E2" w:rsidRPr="00926FB2" w14:paraId="506C699B" w14:textId="77777777" w:rsidTr="00511506">
        <w:tc>
          <w:tcPr>
            <w:tcW w:w="1487" w:type="dxa"/>
            <w:shd w:val="clear" w:color="auto" w:fill="auto"/>
          </w:tcPr>
          <w:p w14:paraId="2941EA35" w14:textId="77777777" w:rsidR="00121F3E" w:rsidRPr="00926FB2" w:rsidRDefault="00121F3E" w:rsidP="00B506E7">
            <w:pPr>
              <w:jc w:val="center"/>
              <w:rPr>
                <w:sz w:val="24"/>
                <w:szCs w:val="24"/>
              </w:rPr>
            </w:pPr>
            <w:r w:rsidRPr="00926FB2">
              <w:rPr>
                <w:sz w:val="24"/>
                <w:szCs w:val="24"/>
              </w:rPr>
              <w:t xml:space="preserve">Песчаник </w:t>
            </w:r>
          </w:p>
        </w:tc>
        <w:tc>
          <w:tcPr>
            <w:tcW w:w="1595" w:type="dxa"/>
            <w:shd w:val="clear" w:color="auto" w:fill="auto"/>
          </w:tcPr>
          <w:p w14:paraId="60C2B26B" w14:textId="77777777" w:rsidR="00121F3E" w:rsidRPr="00926FB2" w:rsidRDefault="00121F3E" w:rsidP="00B506E7">
            <w:pPr>
              <w:jc w:val="center"/>
              <w:rPr>
                <w:sz w:val="24"/>
                <w:szCs w:val="24"/>
              </w:rPr>
            </w:pPr>
            <w:r w:rsidRPr="00926FB2">
              <w:rPr>
                <w:sz w:val="24"/>
                <w:szCs w:val="24"/>
              </w:rPr>
              <w:t>8-24</w:t>
            </w:r>
          </w:p>
        </w:tc>
        <w:tc>
          <w:tcPr>
            <w:tcW w:w="1595" w:type="dxa"/>
            <w:shd w:val="clear" w:color="auto" w:fill="auto"/>
          </w:tcPr>
          <w:p w14:paraId="2843916F" w14:textId="77777777" w:rsidR="00121F3E" w:rsidRPr="00926FB2" w:rsidRDefault="00121F3E" w:rsidP="00B506E7">
            <w:pPr>
              <w:jc w:val="center"/>
              <w:rPr>
                <w:sz w:val="24"/>
                <w:szCs w:val="24"/>
              </w:rPr>
            </w:pPr>
            <w:r w:rsidRPr="00926FB2">
              <w:rPr>
                <w:sz w:val="24"/>
                <w:szCs w:val="24"/>
              </w:rPr>
              <w:t>2,67</w:t>
            </w:r>
          </w:p>
        </w:tc>
        <w:tc>
          <w:tcPr>
            <w:tcW w:w="1595" w:type="dxa"/>
            <w:shd w:val="clear" w:color="auto" w:fill="auto"/>
          </w:tcPr>
          <w:p w14:paraId="432F0BA4" w14:textId="77777777" w:rsidR="00121F3E" w:rsidRPr="00926FB2" w:rsidRDefault="00121F3E" w:rsidP="00B506E7">
            <w:pPr>
              <w:jc w:val="center"/>
              <w:rPr>
                <w:sz w:val="24"/>
                <w:szCs w:val="24"/>
              </w:rPr>
            </w:pPr>
            <w:r w:rsidRPr="00926FB2">
              <w:rPr>
                <w:sz w:val="24"/>
                <w:szCs w:val="24"/>
              </w:rPr>
              <w:t>2633</w:t>
            </w:r>
          </w:p>
        </w:tc>
        <w:tc>
          <w:tcPr>
            <w:tcW w:w="1595" w:type="dxa"/>
            <w:shd w:val="clear" w:color="auto" w:fill="auto"/>
          </w:tcPr>
          <w:p w14:paraId="7EDE74E1" w14:textId="77777777" w:rsidR="00121F3E" w:rsidRPr="00926FB2" w:rsidRDefault="00121F3E" w:rsidP="00B506E7">
            <w:pPr>
              <w:jc w:val="center"/>
              <w:rPr>
                <w:sz w:val="24"/>
                <w:szCs w:val="24"/>
              </w:rPr>
            </w:pPr>
            <w:r w:rsidRPr="00926FB2">
              <w:rPr>
                <w:sz w:val="24"/>
                <w:szCs w:val="24"/>
              </w:rPr>
              <w:t>4757</w:t>
            </w:r>
          </w:p>
        </w:tc>
        <w:tc>
          <w:tcPr>
            <w:tcW w:w="1772" w:type="dxa"/>
            <w:shd w:val="clear" w:color="auto" w:fill="auto"/>
          </w:tcPr>
          <w:p w14:paraId="3736E7EE" w14:textId="77777777" w:rsidR="00121F3E" w:rsidRPr="00926FB2" w:rsidRDefault="00121F3E" w:rsidP="00B506E7">
            <w:pPr>
              <w:jc w:val="center"/>
              <w:rPr>
                <w:sz w:val="24"/>
                <w:szCs w:val="24"/>
              </w:rPr>
            </w:pPr>
            <w:r w:rsidRPr="00926FB2">
              <w:rPr>
                <w:sz w:val="24"/>
                <w:szCs w:val="24"/>
              </w:rPr>
              <w:t>0,001</w:t>
            </w:r>
          </w:p>
        </w:tc>
      </w:tr>
      <w:tr w:rsidR="009D56E2" w:rsidRPr="00926FB2" w14:paraId="0A4D2576" w14:textId="77777777" w:rsidTr="00511506">
        <w:tc>
          <w:tcPr>
            <w:tcW w:w="1487" w:type="dxa"/>
            <w:shd w:val="clear" w:color="auto" w:fill="auto"/>
          </w:tcPr>
          <w:p w14:paraId="6A1C3879" w14:textId="77777777" w:rsidR="00121F3E" w:rsidRPr="00926FB2" w:rsidRDefault="00121F3E" w:rsidP="00B506E7">
            <w:pPr>
              <w:jc w:val="center"/>
              <w:rPr>
                <w:sz w:val="24"/>
                <w:szCs w:val="24"/>
              </w:rPr>
            </w:pPr>
            <w:r w:rsidRPr="00926FB2">
              <w:rPr>
                <w:sz w:val="24"/>
                <w:szCs w:val="24"/>
              </w:rPr>
              <w:t>Аневролит</w:t>
            </w:r>
          </w:p>
        </w:tc>
        <w:tc>
          <w:tcPr>
            <w:tcW w:w="1595" w:type="dxa"/>
            <w:shd w:val="clear" w:color="auto" w:fill="auto"/>
          </w:tcPr>
          <w:p w14:paraId="57AF59A4" w14:textId="77777777" w:rsidR="00121F3E" w:rsidRPr="00926FB2" w:rsidRDefault="00121F3E" w:rsidP="00B506E7">
            <w:pPr>
              <w:jc w:val="center"/>
              <w:rPr>
                <w:sz w:val="24"/>
                <w:szCs w:val="24"/>
              </w:rPr>
            </w:pPr>
            <w:r w:rsidRPr="00926FB2">
              <w:rPr>
                <w:sz w:val="24"/>
                <w:szCs w:val="24"/>
              </w:rPr>
              <w:t>0-0,2</w:t>
            </w:r>
          </w:p>
        </w:tc>
        <w:tc>
          <w:tcPr>
            <w:tcW w:w="1595" w:type="dxa"/>
            <w:shd w:val="clear" w:color="auto" w:fill="auto"/>
          </w:tcPr>
          <w:p w14:paraId="7D0EC0B1" w14:textId="77777777" w:rsidR="00121F3E" w:rsidRPr="00926FB2" w:rsidRDefault="00121F3E" w:rsidP="00B506E7">
            <w:pPr>
              <w:jc w:val="center"/>
              <w:rPr>
                <w:sz w:val="24"/>
                <w:szCs w:val="24"/>
              </w:rPr>
            </w:pPr>
            <w:r w:rsidRPr="00926FB2">
              <w:rPr>
                <w:sz w:val="24"/>
                <w:szCs w:val="24"/>
              </w:rPr>
              <w:t>2,68</w:t>
            </w:r>
          </w:p>
        </w:tc>
        <w:tc>
          <w:tcPr>
            <w:tcW w:w="1595" w:type="dxa"/>
            <w:shd w:val="clear" w:color="auto" w:fill="auto"/>
          </w:tcPr>
          <w:p w14:paraId="3A033785" w14:textId="77777777" w:rsidR="00121F3E" w:rsidRPr="00926FB2" w:rsidRDefault="00121F3E" w:rsidP="00B506E7">
            <w:pPr>
              <w:jc w:val="center"/>
              <w:rPr>
                <w:sz w:val="24"/>
                <w:szCs w:val="24"/>
              </w:rPr>
            </w:pPr>
            <w:r w:rsidRPr="00926FB2">
              <w:rPr>
                <w:sz w:val="24"/>
                <w:szCs w:val="24"/>
              </w:rPr>
              <w:t>2328</w:t>
            </w:r>
          </w:p>
        </w:tc>
        <w:tc>
          <w:tcPr>
            <w:tcW w:w="1595" w:type="dxa"/>
            <w:shd w:val="clear" w:color="auto" w:fill="auto"/>
          </w:tcPr>
          <w:p w14:paraId="2875AE7A" w14:textId="77777777" w:rsidR="00121F3E" w:rsidRPr="00926FB2" w:rsidRDefault="00121F3E" w:rsidP="00B506E7">
            <w:pPr>
              <w:jc w:val="center"/>
              <w:rPr>
                <w:sz w:val="24"/>
                <w:szCs w:val="24"/>
              </w:rPr>
            </w:pPr>
            <w:r w:rsidRPr="00926FB2">
              <w:rPr>
                <w:sz w:val="24"/>
                <w:szCs w:val="24"/>
              </w:rPr>
              <w:t>4163</w:t>
            </w:r>
          </w:p>
        </w:tc>
        <w:tc>
          <w:tcPr>
            <w:tcW w:w="1772" w:type="dxa"/>
            <w:shd w:val="clear" w:color="auto" w:fill="auto"/>
          </w:tcPr>
          <w:p w14:paraId="45B34AE6" w14:textId="77777777" w:rsidR="00121F3E" w:rsidRPr="00926FB2" w:rsidRDefault="00121F3E" w:rsidP="00B506E7">
            <w:pPr>
              <w:jc w:val="center"/>
              <w:rPr>
                <w:sz w:val="24"/>
                <w:szCs w:val="24"/>
              </w:rPr>
            </w:pPr>
            <w:r w:rsidRPr="00926FB2">
              <w:rPr>
                <w:sz w:val="24"/>
                <w:szCs w:val="24"/>
              </w:rPr>
              <w:t>0,003</w:t>
            </w:r>
          </w:p>
        </w:tc>
      </w:tr>
      <w:tr w:rsidR="009D56E2" w:rsidRPr="00926FB2" w14:paraId="5B3DEBFE" w14:textId="77777777" w:rsidTr="00511506">
        <w:tc>
          <w:tcPr>
            <w:tcW w:w="1487" w:type="dxa"/>
            <w:shd w:val="clear" w:color="auto" w:fill="auto"/>
          </w:tcPr>
          <w:p w14:paraId="4CA2D36B" w14:textId="77777777" w:rsidR="00121F3E" w:rsidRPr="00926FB2" w:rsidRDefault="00121F3E" w:rsidP="00B506E7">
            <w:pPr>
              <w:jc w:val="center"/>
              <w:rPr>
                <w:sz w:val="24"/>
                <w:szCs w:val="24"/>
              </w:rPr>
            </w:pPr>
            <w:r w:rsidRPr="00926FB2">
              <w:rPr>
                <w:sz w:val="24"/>
                <w:szCs w:val="24"/>
              </w:rPr>
              <w:t>Уголь</w:t>
            </w:r>
          </w:p>
        </w:tc>
        <w:tc>
          <w:tcPr>
            <w:tcW w:w="1595" w:type="dxa"/>
            <w:shd w:val="clear" w:color="auto" w:fill="auto"/>
          </w:tcPr>
          <w:p w14:paraId="1D958884" w14:textId="77777777" w:rsidR="00121F3E" w:rsidRPr="00926FB2" w:rsidRDefault="00121F3E" w:rsidP="00B506E7">
            <w:pPr>
              <w:jc w:val="center"/>
              <w:rPr>
                <w:sz w:val="24"/>
                <w:szCs w:val="24"/>
              </w:rPr>
            </w:pPr>
            <w:r w:rsidRPr="00926FB2">
              <w:rPr>
                <w:sz w:val="24"/>
                <w:szCs w:val="24"/>
              </w:rPr>
              <w:t>1,2-1,4</w:t>
            </w:r>
          </w:p>
        </w:tc>
        <w:tc>
          <w:tcPr>
            <w:tcW w:w="1595" w:type="dxa"/>
            <w:shd w:val="clear" w:color="auto" w:fill="auto"/>
          </w:tcPr>
          <w:p w14:paraId="0CA2DEDD" w14:textId="77777777" w:rsidR="00121F3E" w:rsidRPr="00926FB2" w:rsidRDefault="00121F3E" w:rsidP="00B506E7">
            <w:pPr>
              <w:jc w:val="center"/>
              <w:rPr>
                <w:sz w:val="24"/>
                <w:szCs w:val="24"/>
              </w:rPr>
            </w:pPr>
            <w:r w:rsidRPr="00926FB2">
              <w:rPr>
                <w:sz w:val="24"/>
                <w:szCs w:val="24"/>
              </w:rPr>
              <w:t>1,55</w:t>
            </w:r>
          </w:p>
        </w:tc>
        <w:tc>
          <w:tcPr>
            <w:tcW w:w="1595" w:type="dxa"/>
            <w:shd w:val="clear" w:color="auto" w:fill="auto"/>
          </w:tcPr>
          <w:p w14:paraId="5F4C6C85" w14:textId="77777777" w:rsidR="00121F3E" w:rsidRPr="00926FB2" w:rsidRDefault="00121F3E" w:rsidP="00B506E7">
            <w:pPr>
              <w:jc w:val="center"/>
              <w:rPr>
                <w:sz w:val="24"/>
                <w:szCs w:val="24"/>
              </w:rPr>
            </w:pPr>
            <w:r w:rsidRPr="00926FB2">
              <w:rPr>
                <w:sz w:val="24"/>
                <w:szCs w:val="24"/>
              </w:rPr>
              <w:t>1280</w:t>
            </w:r>
          </w:p>
        </w:tc>
        <w:tc>
          <w:tcPr>
            <w:tcW w:w="1595" w:type="dxa"/>
            <w:shd w:val="clear" w:color="auto" w:fill="auto"/>
          </w:tcPr>
          <w:p w14:paraId="11EC18EA" w14:textId="77777777" w:rsidR="00121F3E" w:rsidRPr="00926FB2" w:rsidRDefault="00121F3E" w:rsidP="00B506E7">
            <w:pPr>
              <w:jc w:val="center"/>
              <w:rPr>
                <w:sz w:val="24"/>
                <w:szCs w:val="24"/>
              </w:rPr>
            </w:pPr>
            <w:r w:rsidRPr="00926FB2">
              <w:rPr>
                <w:sz w:val="24"/>
                <w:szCs w:val="24"/>
              </w:rPr>
              <w:t>2373</w:t>
            </w:r>
          </w:p>
        </w:tc>
        <w:tc>
          <w:tcPr>
            <w:tcW w:w="1772" w:type="dxa"/>
            <w:shd w:val="clear" w:color="auto" w:fill="auto"/>
          </w:tcPr>
          <w:p w14:paraId="29848062" w14:textId="77777777" w:rsidR="00121F3E" w:rsidRPr="00926FB2" w:rsidRDefault="00121F3E" w:rsidP="00B506E7">
            <w:pPr>
              <w:jc w:val="center"/>
              <w:rPr>
                <w:sz w:val="24"/>
                <w:szCs w:val="24"/>
              </w:rPr>
            </w:pPr>
            <w:r w:rsidRPr="00926FB2">
              <w:rPr>
                <w:sz w:val="24"/>
                <w:szCs w:val="24"/>
              </w:rPr>
              <w:t>0,01</w:t>
            </w:r>
          </w:p>
        </w:tc>
      </w:tr>
      <w:bookmarkEnd w:id="73"/>
    </w:tbl>
    <w:p w14:paraId="7193588C" w14:textId="77777777" w:rsidR="00121F3E" w:rsidRPr="00926FB2" w:rsidRDefault="00121F3E" w:rsidP="00B506E7">
      <w:pPr>
        <w:ind w:firstLine="567"/>
        <w:jc w:val="both"/>
      </w:pPr>
    </w:p>
    <w:p w14:paraId="3CB8D491" w14:textId="77777777" w:rsidR="00121F3E" w:rsidRPr="00926FB2" w:rsidRDefault="00121F3E" w:rsidP="00B506E7">
      <w:pPr>
        <w:ind w:firstLine="709"/>
        <w:jc w:val="both"/>
      </w:pPr>
      <w:r w:rsidRPr="00926FB2">
        <w:t>Используя данные таблицы 4.4 рассчитана скорость каналовой волны Л</w:t>
      </w:r>
      <w:r w:rsidR="006A52F8" w:rsidRPr="00926FB2">
        <w:t>а</w:t>
      </w:r>
      <w:r w:rsidRPr="00926FB2">
        <w:t xml:space="preserve">ва в угольном пласте, равная </w:t>
      </w:r>
      <w:r w:rsidR="006A52F8" w:rsidRPr="00926FB2">
        <w:t>1182</w:t>
      </w:r>
      <w:r w:rsidR="008638D0" w:rsidRPr="00926FB2">
        <w:t xml:space="preserve"> м/с и длина </w:t>
      </w:r>
      <w:r w:rsidR="006A52F8" w:rsidRPr="00926FB2">
        <w:t xml:space="preserve">каналовой </w:t>
      </w:r>
      <w:r w:rsidR="008638D0" w:rsidRPr="00926FB2">
        <w:t>волны</w:t>
      </w:r>
      <w:r w:rsidR="006A52F8" w:rsidRPr="00926FB2">
        <w:t xml:space="preserve"> кратная </w:t>
      </w:r>
      <w:r w:rsidR="008638D0" w:rsidRPr="00926FB2">
        <w:t xml:space="preserve">мощности угольного пласта </w:t>
      </w:r>
      <w:r w:rsidR="006A52F8" w:rsidRPr="00926FB2">
        <w:t>равна</w:t>
      </w:r>
      <w:r w:rsidR="008638D0" w:rsidRPr="00926FB2">
        <w:t xml:space="preserve"> </w:t>
      </w:r>
      <w:smartTag w:uri="urn:schemas-microsoft-com:office:smarttags" w:element="metricconverter">
        <w:smartTagPr>
          <w:attr w:name="ProductID" w:val="1,4 м"/>
        </w:smartTagPr>
        <w:r w:rsidR="008638D0" w:rsidRPr="00926FB2">
          <w:t>1,4 м</w:t>
        </w:r>
      </w:smartTag>
      <w:r w:rsidR="008638D0" w:rsidRPr="00926FB2">
        <w:t>.</w:t>
      </w:r>
      <w:r w:rsidRPr="00926FB2">
        <w:t xml:space="preserve"> </w:t>
      </w:r>
      <w:r w:rsidR="006A52F8" w:rsidRPr="00926FB2">
        <w:t>Следует отметить, что д</w:t>
      </w:r>
      <w:r w:rsidRPr="00926FB2">
        <w:t>лина волны определяет размер неоднородностей, которые могут выделены в угольном пласте с погрешностью ±0,05λ.</w:t>
      </w:r>
    </w:p>
    <w:p w14:paraId="19BF931F" w14:textId="1807A3C7" w:rsidR="00121F3E" w:rsidRPr="00926FB2" w:rsidRDefault="00121F3E" w:rsidP="00B506E7">
      <w:pPr>
        <w:ind w:firstLine="709"/>
        <w:jc w:val="both"/>
      </w:pPr>
      <w:r w:rsidRPr="00926FB2">
        <w:t>На рисунке 4.9а приведен амплитудно-частотный спектр упругих колебаний, возникающих при буровзрывных работах [1</w:t>
      </w:r>
      <w:r w:rsidR="00BB4D88" w:rsidRPr="00926FB2">
        <w:t>6</w:t>
      </w:r>
      <w:r w:rsidR="0044384B" w:rsidRPr="00926FB2">
        <w:rPr>
          <w:lang w:val="kk-KZ"/>
        </w:rPr>
        <w:t>2</w:t>
      </w:r>
      <w:r w:rsidRPr="00926FB2">
        <w:t xml:space="preserve">]. На рисунке 4.9а зона повышенных значений в интервале 70-200Гц связана с прохождением упругой волны в системе «выработка – вмещающие породы», а зона частот </w:t>
      </w:r>
      <w:r w:rsidR="006A52F8" w:rsidRPr="00926FB2">
        <w:t xml:space="preserve">580–700 </w:t>
      </w:r>
      <w:r w:rsidRPr="00926FB2">
        <w:t xml:space="preserve">Гц связана с нарушенностью угольного пласта. На </w:t>
      </w:r>
      <w:r w:rsidR="00F12BCB" w:rsidRPr="00926FB2">
        <w:t>рисунке</w:t>
      </w:r>
      <w:r w:rsidRPr="00926FB2">
        <w:t xml:space="preserve"> 4.9</w:t>
      </w:r>
      <w:r w:rsidR="006A52F8" w:rsidRPr="00926FB2">
        <w:t>б</w:t>
      </w:r>
      <w:r w:rsidRPr="00926FB2">
        <w:t xml:space="preserve"> отображено относительное </w:t>
      </w:r>
      <w:r w:rsidR="006A52F8" w:rsidRPr="00926FB2">
        <w:t>изменение</w:t>
      </w:r>
      <w:r w:rsidRPr="00926FB2">
        <w:t xml:space="preserve"> амплитуды сигнала в выбросоопасной зоне, </w:t>
      </w:r>
      <w:r w:rsidR="006A52F8" w:rsidRPr="00926FB2">
        <w:t>св</w:t>
      </w:r>
      <w:r w:rsidRPr="00926FB2">
        <w:t xml:space="preserve">идетельствующее о резком ее </w:t>
      </w:r>
      <w:r w:rsidR="006A52F8" w:rsidRPr="00926FB2">
        <w:t>изменении</w:t>
      </w:r>
      <w:r w:rsidRPr="00926FB2">
        <w:t>, что является признаком та</w:t>
      </w:r>
      <w:r w:rsidR="006A52F8" w:rsidRPr="00926FB2">
        <w:t>ки</w:t>
      </w:r>
      <w:r w:rsidRPr="00926FB2">
        <w:t>х зон.</w:t>
      </w:r>
    </w:p>
    <w:p w14:paraId="657BDAEF" w14:textId="77777777" w:rsidR="00121F3E" w:rsidRPr="00926FB2" w:rsidRDefault="00121F3E" w:rsidP="00B506E7">
      <w:pPr>
        <w:ind w:firstLine="567"/>
        <w:jc w:val="both"/>
      </w:pPr>
    </w:p>
    <w:p w14:paraId="5B8AF863" w14:textId="4078D736" w:rsidR="00121F3E" w:rsidRPr="00926FB2" w:rsidRDefault="00F12BCB" w:rsidP="00B506E7">
      <w:pPr>
        <w:jc w:val="center"/>
      </w:pPr>
      <w:r w:rsidRPr="00926FB2">
        <w:rPr>
          <w:noProof/>
        </w:rPr>
        <w:drawing>
          <wp:inline distT="0" distB="0" distL="0" distR="0" wp14:anchorId="76E4FDB1" wp14:editId="511A09CF">
            <wp:extent cx="5422900" cy="1447800"/>
            <wp:effectExtent l="0" t="0" r="635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pic:nvPicPr>
                  <pic:blipFill>
                    <a:blip r:embed="rId101">
                      <a:extLst>
                        <a:ext uri="{28A0092B-C50C-407E-A947-70E740481C1C}">
                          <a14:useLocalDpi xmlns:a14="http://schemas.microsoft.com/office/drawing/2010/main" val="0"/>
                        </a:ext>
                      </a:extLst>
                    </a:blip>
                    <a:stretch>
                      <a:fillRect/>
                    </a:stretch>
                  </pic:blipFill>
                  <pic:spPr>
                    <a:xfrm>
                      <a:off x="0" y="0"/>
                      <a:ext cx="5422900" cy="1447800"/>
                    </a:xfrm>
                    <a:prstGeom prst="rect">
                      <a:avLst/>
                    </a:prstGeom>
                  </pic:spPr>
                </pic:pic>
              </a:graphicData>
            </a:graphic>
          </wp:inline>
        </w:drawing>
      </w:r>
    </w:p>
    <w:p w14:paraId="7D67C793" w14:textId="77777777" w:rsidR="00121F3E" w:rsidRPr="00926FB2" w:rsidRDefault="00121F3E" w:rsidP="00B506E7">
      <w:pPr>
        <w:ind w:firstLine="567"/>
      </w:pPr>
    </w:p>
    <w:p w14:paraId="11605BE6" w14:textId="72A196DC" w:rsidR="00121F3E" w:rsidRPr="00926FB2" w:rsidRDefault="00121F3E" w:rsidP="00B506E7">
      <w:pPr>
        <w:ind w:firstLine="567"/>
        <w:jc w:val="center"/>
      </w:pPr>
      <w:r w:rsidRPr="00926FB2">
        <w:t>Рисунок 4.9</w:t>
      </w:r>
      <w:r w:rsidR="006A52F8" w:rsidRPr="00926FB2">
        <w:t xml:space="preserve"> - </w:t>
      </w:r>
      <w:r w:rsidRPr="00926FB2">
        <w:t xml:space="preserve">Сигнал от пласта угля с его частотой и амплитудой </w:t>
      </w:r>
      <w:r w:rsidR="00BB4D88" w:rsidRPr="00926FB2">
        <w:t>[16</w:t>
      </w:r>
      <w:r w:rsidR="0044384B" w:rsidRPr="00926FB2">
        <w:rPr>
          <w:lang w:val="kk-KZ"/>
        </w:rPr>
        <w:t>2</w:t>
      </w:r>
      <w:r w:rsidR="00BB4D88" w:rsidRPr="00926FB2">
        <w:t>]</w:t>
      </w:r>
    </w:p>
    <w:p w14:paraId="38B24605" w14:textId="77777777" w:rsidR="00121F3E" w:rsidRPr="00926FB2" w:rsidRDefault="00121F3E" w:rsidP="00B506E7">
      <w:pPr>
        <w:ind w:firstLine="567"/>
        <w:jc w:val="center"/>
      </w:pPr>
    </w:p>
    <w:p w14:paraId="2A3501E3" w14:textId="0023CA23" w:rsidR="00121F3E" w:rsidRPr="00926FB2" w:rsidRDefault="00121F3E" w:rsidP="00B506E7">
      <w:pPr>
        <w:ind w:firstLine="709"/>
        <w:jc w:val="both"/>
      </w:pPr>
      <w:r w:rsidRPr="00926FB2">
        <w:t xml:space="preserve">В работе </w:t>
      </w:r>
      <w:r w:rsidR="00BB4D88" w:rsidRPr="00926FB2">
        <w:t>[16</w:t>
      </w:r>
      <w:r w:rsidR="0044384B" w:rsidRPr="00926FB2">
        <w:rPr>
          <w:lang w:val="kk-KZ"/>
        </w:rPr>
        <w:t>3</w:t>
      </w:r>
      <w:r w:rsidR="00BB4D88" w:rsidRPr="00926FB2">
        <w:t xml:space="preserve">] </w:t>
      </w:r>
      <w:r w:rsidRPr="00926FB2">
        <w:t xml:space="preserve">подчеркнуто, что на сегодняшний день выполняя все противовыбросные действия нужно </w:t>
      </w:r>
      <w:r w:rsidR="006A52F8" w:rsidRPr="00926FB2">
        <w:t>также выполнять</w:t>
      </w:r>
      <w:r w:rsidRPr="00926FB2">
        <w:t xml:space="preserve"> непрерывный контроль следующих параметров и факторов: структур</w:t>
      </w:r>
      <w:r w:rsidR="007E116A" w:rsidRPr="00926FB2">
        <w:t>а</w:t>
      </w:r>
      <w:r w:rsidRPr="00926FB2">
        <w:t xml:space="preserve"> угольного пласта; крепост</w:t>
      </w:r>
      <w:r w:rsidR="007E116A" w:rsidRPr="00926FB2">
        <w:t>ь</w:t>
      </w:r>
      <w:r w:rsidRPr="00926FB2">
        <w:t xml:space="preserve"> (прочност</w:t>
      </w:r>
      <w:r w:rsidR="007E116A" w:rsidRPr="00926FB2">
        <w:t>ь</w:t>
      </w:r>
      <w:r w:rsidRPr="00926FB2">
        <w:t>) угля; газов</w:t>
      </w:r>
      <w:r w:rsidR="007E116A" w:rsidRPr="00926FB2">
        <w:t>ый</w:t>
      </w:r>
      <w:r w:rsidRPr="00926FB2">
        <w:t xml:space="preserve"> фактор и фактора напряженно-деформированно</w:t>
      </w:r>
      <w:r w:rsidR="007E116A" w:rsidRPr="00926FB2">
        <w:t>е</w:t>
      </w:r>
      <w:r w:rsidRPr="00926FB2">
        <w:t xml:space="preserve"> состояни</w:t>
      </w:r>
      <w:r w:rsidR="007E116A" w:rsidRPr="00926FB2">
        <w:t>е</w:t>
      </w:r>
      <w:r w:rsidRPr="00926FB2">
        <w:t xml:space="preserve"> угольного пласта; трещинообразовани</w:t>
      </w:r>
      <w:r w:rsidR="007E116A" w:rsidRPr="00926FB2">
        <w:t>е</w:t>
      </w:r>
      <w:r w:rsidRPr="00926FB2">
        <w:t xml:space="preserve"> в угольном пласте; величины отжима (выдвигания) пласта; влажност</w:t>
      </w:r>
      <w:r w:rsidR="007E116A" w:rsidRPr="00926FB2">
        <w:t>ь</w:t>
      </w:r>
      <w:r w:rsidRPr="00926FB2">
        <w:t xml:space="preserve"> угля. </w:t>
      </w:r>
      <w:r w:rsidR="007E116A" w:rsidRPr="00926FB2">
        <w:t>Из этого комплекса мер</w:t>
      </w:r>
      <w:r w:rsidRPr="00926FB2">
        <w:t xml:space="preserve"> выбираем контроль начальн</w:t>
      </w:r>
      <w:r w:rsidR="007E116A" w:rsidRPr="00926FB2">
        <w:t>ой</w:t>
      </w:r>
      <w:r w:rsidRPr="00926FB2">
        <w:t xml:space="preserve"> скорост</w:t>
      </w:r>
      <w:r w:rsidR="007E116A" w:rsidRPr="00926FB2">
        <w:t>и</w:t>
      </w:r>
      <w:r w:rsidRPr="00926FB2">
        <w:t xml:space="preserve"> газовыделения </w:t>
      </w:r>
      <m:oMath>
        <m:sSub>
          <m:sSubPr>
            <m:ctrlPr>
              <w:rPr>
                <w:rFonts w:ascii="Cambria Math" w:hAnsi="Cambria Math"/>
              </w:rPr>
            </m:ctrlPr>
          </m:sSubPr>
          <m:e>
            <m:r>
              <w:rPr>
                <w:rFonts w:ascii="Cambria Math" w:hAnsi="Cambria Math"/>
              </w:rPr>
              <m:t>c</m:t>
            </m:r>
          </m:e>
          <m:sub>
            <m:r>
              <m:rPr>
                <m:sty m:val="p"/>
              </m:rPr>
              <w:rPr>
                <w:rFonts w:ascii="Cambria Math" w:hAnsi="Cambria Math"/>
              </w:rPr>
              <m:t>0</m:t>
            </m:r>
          </m:sub>
        </m:sSub>
      </m:oMath>
      <w:r w:rsidRPr="00926FB2">
        <w:t xml:space="preserve">, спектрально-акустический контроль по параметру </w:t>
      </w:r>
      <m:oMath>
        <m:r>
          <m:rPr>
            <m:sty m:val="p"/>
          </m:rPr>
          <w:rPr>
            <w:rFonts w:ascii="Cambria Math" w:hAnsi="Cambria Math"/>
          </w:rPr>
          <m:t>К</m:t>
        </m:r>
      </m:oMath>
      <w:r w:rsidRPr="00926FB2">
        <w:t>, который отвечает за фактор напряженно-деформированного состояния угольного пласта</w:t>
      </w:r>
      <w:r w:rsidR="007E116A" w:rsidRPr="00926FB2">
        <w:t>.</w:t>
      </w:r>
    </w:p>
    <w:p w14:paraId="4E9633A9" w14:textId="20B7B342" w:rsidR="00121F3E" w:rsidRPr="00926FB2" w:rsidRDefault="007E116A" w:rsidP="00B506E7">
      <w:pPr>
        <w:ind w:firstLine="709"/>
        <w:jc w:val="both"/>
      </w:pPr>
      <w:r w:rsidRPr="00926FB2">
        <w:t>Получено,</w:t>
      </w:r>
      <w:r w:rsidR="00121F3E" w:rsidRPr="00926FB2">
        <w:t xml:space="preserve"> что при газовыделении </w:t>
      </w:r>
      <m:oMath>
        <m:sSub>
          <m:sSubPr>
            <m:ctrlPr>
              <w:rPr>
                <w:rFonts w:ascii="Cambria Math" w:hAnsi="Cambria Math"/>
              </w:rPr>
            </m:ctrlPr>
          </m:sSubPr>
          <m:e>
            <m:r>
              <w:rPr>
                <w:rFonts w:ascii="Cambria Math" w:hAnsi="Cambria Math"/>
              </w:rPr>
              <m:t>c</m:t>
            </m:r>
          </m:e>
          <m:sub>
            <m:r>
              <m:rPr>
                <m:sty m:val="p"/>
              </m:rPr>
              <w:rPr>
                <w:rFonts w:ascii="Cambria Math" w:hAnsi="Cambria Math"/>
              </w:rPr>
              <m:t>0</m:t>
            </m:r>
          </m:sub>
        </m:sSub>
      </m:oMath>
      <w:r w:rsidR="00121F3E" w:rsidRPr="00926FB2">
        <w:t xml:space="preserve"> &lt; 4,5 л/мин внезапные выбросы угля в Кузбассе н</w:t>
      </w:r>
      <w:r w:rsidRPr="00926FB2">
        <w:t>и</w:t>
      </w:r>
      <w:r w:rsidR="00121F3E" w:rsidRPr="00926FB2">
        <w:t xml:space="preserve"> разу не происходили. При газовыделении </w:t>
      </w:r>
      <m:oMath>
        <m:sSub>
          <m:sSubPr>
            <m:ctrlPr>
              <w:rPr>
                <w:rFonts w:ascii="Cambria Math" w:hAnsi="Cambria Math"/>
              </w:rPr>
            </m:ctrlPr>
          </m:sSubPr>
          <m:e>
            <m:r>
              <w:rPr>
                <w:rFonts w:ascii="Cambria Math" w:hAnsi="Cambria Math"/>
              </w:rPr>
              <m:t>c</m:t>
            </m:r>
          </m:e>
          <m:sub>
            <m:r>
              <m:rPr>
                <m:sty m:val="p"/>
              </m:rPr>
              <w:rPr>
                <w:rFonts w:ascii="Cambria Math" w:hAnsi="Cambria Math"/>
              </w:rPr>
              <m:t>0</m:t>
            </m:r>
          </m:sub>
        </m:sSub>
      </m:oMath>
      <w:r w:rsidR="00121F3E" w:rsidRPr="00926FB2">
        <w:t xml:space="preserve"> &gt; 7 л/мин внезапные выбросы угля в Кузбассе происходили постоянно. При значениях газовыделения 4,5 л/мин &lt; </w:t>
      </w:r>
      <m:oMath>
        <m:sSub>
          <m:sSubPr>
            <m:ctrlPr>
              <w:rPr>
                <w:rFonts w:ascii="Cambria Math" w:hAnsi="Cambria Math"/>
              </w:rPr>
            </m:ctrlPr>
          </m:sSubPr>
          <m:e>
            <m:r>
              <w:rPr>
                <w:rFonts w:ascii="Cambria Math" w:hAnsi="Cambria Math"/>
              </w:rPr>
              <m:t>c</m:t>
            </m:r>
          </m:e>
          <m:sub>
            <m:r>
              <m:rPr>
                <m:sty m:val="p"/>
              </m:rPr>
              <w:rPr>
                <w:rFonts w:ascii="Cambria Math" w:hAnsi="Cambria Math"/>
              </w:rPr>
              <m:t>0</m:t>
            </m:r>
          </m:sub>
        </m:sSub>
      </m:oMath>
      <w:r w:rsidR="00121F3E" w:rsidRPr="00926FB2">
        <w:t xml:space="preserve"> &lt; 7 л/мин внезапные выбросы у</w:t>
      </w:r>
      <w:r w:rsidR="00871281" w:rsidRPr="00926FB2">
        <w:t>гля в Кузбассе вероятны на 50%.</w:t>
      </w:r>
    </w:p>
    <w:p w14:paraId="7348BE32" w14:textId="220DDC4F" w:rsidR="00121F3E" w:rsidRPr="00926FB2" w:rsidRDefault="007E116A" w:rsidP="00B506E7">
      <w:pPr>
        <w:ind w:firstLine="709"/>
        <w:jc w:val="both"/>
        <w:rPr>
          <w:lang w:eastAsia="en-US"/>
        </w:rPr>
      </w:pPr>
      <w:r w:rsidRPr="00926FB2">
        <w:t xml:space="preserve">Используем полученные закономерности для условий </w:t>
      </w:r>
      <w:r w:rsidR="00121F3E" w:rsidRPr="00926FB2">
        <w:t>Карагандинско</w:t>
      </w:r>
      <w:r w:rsidRPr="00926FB2">
        <w:t>го</w:t>
      </w:r>
      <w:r w:rsidR="00121F3E" w:rsidRPr="00926FB2">
        <w:t xml:space="preserve"> угольно</w:t>
      </w:r>
      <w:r w:rsidRPr="00926FB2">
        <w:t>го</w:t>
      </w:r>
      <w:r w:rsidR="00121F3E" w:rsidRPr="00926FB2">
        <w:t xml:space="preserve"> бассейн</w:t>
      </w:r>
      <w:r w:rsidRPr="00926FB2">
        <w:t>а</w:t>
      </w:r>
      <w:r w:rsidR="00BB4D88" w:rsidRPr="00926FB2">
        <w:t xml:space="preserve"> где проводились сейсмоакустические исследования [1</w:t>
      </w:r>
      <w:r w:rsidR="00F76D40" w:rsidRPr="00926FB2">
        <w:t>6</w:t>
      </w:r>
      <w:r w:rsidR="0044384B" w:rsidRPr="00926FB2">
        <w:rPr>
          <w:lang w:val="kk-KZ"/>
        </w:rPr>
        <w:t>4</w:t>
      </w:r>
      <w:r w:rsidR="00BB4D88" w:rsidRPr="00926FB2">
        <w:t>, 1</w:t>
      </w:r>
      <w:r w:rsidR="00F76D40" w:rsidRPr="00926FB2">
        <w:t>6</w:t>
      </w:r>
      <w:r w:rsidR="0044384B" w:rsidRPr="00926FB2">
        <w:rPr>
          <w:lang w:val="kk-KZ"/>
        </w:rPr>
        <w:t>5</w:t>
      </w:r>
      <w:r w:rsidR="00BB4D88" w:rsidRPr="00926FB2">
        <w:t xml:space="preserve">] и </w:t>
      </w:r>
      <w:r w:rsidR="00BB4D88" w:rsidRPr="00926FB2">
        <w:rPr>
          <w:lang w:eastAsia="en-US"/>
        </w:rPr>
        <w:t xml:space="preserve">методом аналогий </w:t>
      </w:r>
      <w:r w:rsidR="00BB4D88" w:rsidRPr="00926FB2">
        <w:t>[1</w:t>
      </w:r>
      <w:r w:rsidR="00F76D40" w:rsidRPr="00926FB2">
        <w:t>6</w:t>
      </w:r>
      <w:r w:rsidR="0044384B" w:rsidRPr="00926FB2">
        <w:rPr>
          <w:lang w:val="kk-KZ"/>
        </w:rPr>
        <w:t>6</w:t>
      </w:r>
      <w:r w:rsidR="00BB4D88" w:rsidRPr="00926FB2">
        <w:t>]</w:t>
      </w:r>
      <w:r w:rsidR="00121F3E" w:rsidRPr="00926FB2">
        <w:rPr>
          <w:lang w:eastAsia="en-US"/>
        </w:rPr>
        <w:t>, получи</w:t>
      </w:r>
      <w:r w:rsidRPr="00926FB2">
        <w:rPr>
          <w:lang w:eastAsia="en-US"/>
        </w:rPr>
        <w:t>м</w:t>
      </w:r>
      <w:r w:rsidR="00121F3E" w:rsidRPr="00926FB2">
        <w:rPr>
          <w:lang w:eastAsia="en-US"/>
        </w:rPr>
        <w:t xml:space="preserve"> связь между газоотдачей пласта угля и скоростью волн акустики.</w:t>
      </w:r>
    </w:p>
    <w:p w14:paraId="48B58245" w14:textId="391430FA" w:rsidR="00121F3E" w:rsidRPr="00926FB2" w:rsidRDefault="00121F3E" w:rsidP="00B506E7">
      <w:pPr>
        <w:pStyle w:val="af5"/>
        <w:rPr>
          <w:lang w:eastAsia="en-US"/>
        </w:rPr>
      </w:pPr>
      <w:r w:rsidRPr="00926FB2">
        <w:rPr>
          <w:lang w:eastAsia="en-US"/>
        </w:rPr>
        <w:t xml:space="preserve">Пользуясь методом аналогий </w:t>
      </w:r>
      <w:r w:rsidR="00F76D40" w:rsidRPr="00926FB2">
        <w:t>[16</w:t>
      </w:r>
      <w:r w:rsidR="0044384B" w:rsidRPr="00926FB2">
        <w:rPr>
          <w:lang w:val="kk-KZ"/>
        </w:rPr>
        <w:t>6</w:t>
      </w:r>
      <w:r w:rsidR="00F76D40" w:rsidRPr="00926FB2">
        <w:t>]</w:t>
      </w:r>
      <w:r w:rsidR="00F76D40" w:rsidRPr="00926FB2">
        <w:rPr>
          <w:lang w:eastAsia="en-US"/>
        </w:rPr>
        <w:t xml:space="preserve"> </w:t>
      </w:r>
      <w:r w:rsidRPr="00926FB2">
        <w:rPr>
          <w:lang w:eastAsia="en-US"/>
        </w:rPr>
        <w:t>и законом Ома, получи</w:t>
      </w:r>
      <w:r w:rsidR="00BF2AC6" w:rsidRPr="00926FB2">
        <w:rPr>
          <w:lang w:eastAsia="en-US"/>
        </w:rPr>
        <w:t>м связь</w:t>
      </w:r>
      <w:r w:rsidRPr="00926FB2">
        <w:rPr>
          <w:lang w:eastAsia="en-US"/>
        </w:rPr>
        <w:t xml:space="preserve"> скорост</w:t>
      </w:r>
      <w:r w:rsidR="00BF2AC6" w:rsidRPr="00926FB2">
        <w:rPr>
          <w:lang w:eastAsia="en-US"/>
        </w:rPr>
        <w:t>и</w:t>
      </w:r>
      <w:r w:rsidRPr="00926FB2">
        <w:rPr>
          <w:lang w:eastAsia="en-US"/>
        </w:rPr>
        <w:t xml:space="preserve"> распространения акустических волн с газоносностью угольного пласта</w:t>
      </w:r>
      <w:r w:rsidR="00BF2AC6" w:rsidRPr="00926FB2">
        <w:rPr>
          <w:lang w:eastAsia="en-US"/>
        </w:rPr>
        <w:t>, описываемую</w:t>
      </w:r>
      <w:r w:rsidRPr="00926FB2">
        <w:rPr>
          <w:lang w:eastAsia="en-US"/>
        </w:rPr>
        <w:t xml:space="preserve"> уравнением:</w:t>
      </w:r>
    </w:p>
    <w:p w14:paraId="76535F83" w14:textId="77777777" w:rsidR="00BF2AC6" w:rsidRPr="00926FB2" w:rsidRDefault="00BF2AC6" w:rsidP="00B506E7">
      <w:pPr>
        <w:pStyle w:val="af5"/>
        <w:rPr>
          <w:lang w:eastAsia="en-US"/>
        </w:rPr>
      </w:pPr>
    </w:p>
    <w:p w14:paraId="77842B9C" w14:textId="53D8E027" w:rsidR="00121F3E" w:rsidRPr="00926FB2" w:rsidRDefault="00121F3E"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m:oMath>
        <m:sSub>
          <m:sSubPr>
            <m:ctrlPr>
              <w:rPr>
                <w:iCs w:val="0"/>
                <w:color w:val="auto"/>
              </w:rPr>
            </m:ctrlPr>
          </m:sSubPr>
          <m:e>
            <m:r>
              <m:rPr>
                <m:sty m:val="p"/>
              </m:rPr>
              <w:rPr>
                <w:color w:val="auto"/>
              </w:rPr>
              <m:t>c</m:t>
            </m:r>
          </m:e>
          <m:sub>
            <m:r>
              <m:rPr>
                <m:sty m:val="p"/>
              </m:rPr>
              <w:rPr>
                <w:color w:val="auto"/>
                <w:lang w:val="ru-RU"/>
              </w:rPr>
              <m:t>0</m:t>
            </m:r>
          </m:sub>
        </m:sSub>
        <m:r>
          <m:rPr>
            <m:sty m:val="p"/>
          </m:rPr>
          <w:rPr>
            <w:color w:val="auto"/>
            <w:lang w:val="ru-RU"/>
          </w:rPr>
          <m:t>=</m:t>
        </m:r>
        <m:f>
          <m:fPr>
            <m:ctrlPr>
              <w:rPr>
                <w:iCs w:val="0"/>
                <w:color w:val="auto"/>
                <w:lang w:val="ru-RU"/>
              </w:rPr>
            </m:ctrlPr>
          </m:fPr>
          <m:num>
            <m:r>
              <m:rPr>
                <m:sty m:val="p"/>
              </m:rPr>
              <w:rPr>
                <w:color w:val="auto"/>
              </w:rPr>
              <m:t>δ</m:t>
            </m:r>
            <m:ctrlPr>
              <w:rPr>
                <w:iCs w:val="0"/>
                <w:color w:val="auto"/>
              </w:rPr>
            </m:ctrlPr>
          </m:num>
          <m:den>
            <m:sSub>
              <m:sSubPr>
                <m:ctrlPr>
                  <w:rPr>
                    <w:iCs w:val="0"/>
                    <w:color w:val="auto"/>
                  </w:rPr>
                </m:ctrlPr>
              </m:sSubPr>
              <m:e>
                <m:r>
                  <m:rPr>
                    <m:sty m:val="p"/>
                  </m:rPr>
                  <w:rPr>
                    <w:color w:val="auto"/>
                  </w:rPr>
                  <m:t>V</m:t>
                </m:r>
              </m:e>
              <m:sub>
                <m:r>
                  <m:rPr>
                    <m:sty m:val="p"/>
                  </m:rPr>
                  <w:rPr>
                    <w:color w:val="auto"/>
                  </w:rPr>
                  <m:t>S</m:t>
                </m:r>
              </m:sub>
            </m:sSub>
            <m:ctrlPr>
              <w:rPr>
                <w:iCs w:val="0"/>
                <w:color w:val="auto"/>
              </w:rPr>
            </m:ctrlPr>
          </m:den>
        </m:f>
        <m:r>
          <m:rPr>
            <m:sty m:val="p"/>
          </m:rPr>
          <w:rPr>
            <w:color w:val="auto"/>
            <w:lang w:val="ru-RU"/>
          </w:rPr>
          <m:t>,</m:t>
        </m:r>
        <m:sSub>
          <m:sSubPr>
            <m:ctrlPr>
              <w:rPr>
                <w:iCs w:val="0"/>
                <w:color w:val="auto"/>
              </w:rPr>
            </m:ctrlPr>
          </m:sSubPr>
          <m:e>
            <m:r>
              <m:rPr>
                <m:sty m:val="p"/>
              </m:rPr>
              <w:rPr>
                <w:color w:val="auto"/>
              </w:rPr>
              <m:t>c</m:t>
            </m:r>
          </m:e>
          <m:sub>
            <m:r>
              <m:rPr>
                <m:sty m:val="p"/>
              </m:rPr>
              <w:rPr>
                <w:color w:val="auto"/>
                <w:lang w:val="ru-RU"/>
              </w:rPr>
              <m:t>0</m:t>
            </m:r>
          </m:sub>
        </m:sSub>
        <m:r>
          <m:rPr>
            <m:sty m:val="p"/>
          </m:rPr>
          <w:rPr>
            <w:color w:val="auto"/>
            <w:lang w:val="ru-RU"/>
          </w:rPr>
          <m:t>=</m:t>
        </m:r>
        <m:f>
          <m:fPr>
            <m:ctrlPr>
              <w:rPr>
                <w:iCs w:val="0"/>
                <w:color w:val="auto"/>
                <w:lang w:val="ru-RU"/>
              </w:rPr>
            </m:ctrlPr>
          </m:fPr>
          <m:num>
            <m:r>
              <m:rPr>
                <m:sty m:val="p"/>
              </m:rPr>
              <w:rPr>
                <w:color w:val="auto"/>
              </w:rPr>
              <m:t>η</m:t>
            </m:r>
            <m:ctrlPr>
              <w:rPr>
                <w:iCs w:val="0"/>
                <w:color w:val="auto"/>
              </w:rPr>
            </m:ctrlPr>
          </m:num>
          <m:den>
            <m:sSub>
              <m:sSubPr>
                <m:ctrlPr>
                  <w:rPr>
                    <w:iCs w:val="0"/>
                    <w:color w:val="auto"/>
                  </w:rPr>
                </m:ctrlPr>
              </m:sSubPr>
              <m:e>
                <m:r>
                  <m:rPr>
                    <m:sty m:val="p"/>
                  </m:rPr>
                  <w:rPr>
                    <w:color w:val="auto"/>
                  </w:rPr>
                  <m:t>V</m:t>
                </m:r>
              </m:e>
              <m:sub>
                <m:r>
                  <m:rPr>
                    <m:sty m:val="p"/>
                  </m:rPr>
                  <w:rPr>
                    <w:color w:val="auto"/>
                  </w:rPr>
                  <m:t>P</m:t>
                </m:r>
              </m:sub>
            </m:sSub>
            <m:ctrlPr>
              <w:rPr>
                <w:iCs w:val="0"/>
                <w:color w:val="auto"/>
              </w:rPr>
            </m:ctrlPr>
          </m:den>
        </m:f>
      </m:oMath>
      <w:r w:rsidRPr="00926FB2">
        <w:rPr>
          <w:rFonts w:ascii="Times New Roman" w:hAnsi="Times New Roman"/>
          <w:iCs w:val="0"/>
          <w:color w:val="auto"/>
          <w:lang w:val="ru-RU"/>
        </w:rPr>
        <w:t xml:space="preserve"> </w:t>
      </w:r>
      <w:r w:rsidRPr="00926FB2">
        <w:rPr>
          <w:rFonts w:ascii="Times New Roman" w:hAnsi="Times New Roman"/>
          <w:iCs w:val="0"/>
          <w:color w:val="auto"/>
          <w:lang w:val="ru-RU"/>
        </w:rPr>
        <w:tab/>
        <w:t>(4.29)</w:t>
      </w:r>
    </w:p>
    <w:p w14:paraId="2489E5CD" w14:textId="77777777" w:rsidR="00BF2AC6" w:rsidRPr="00926FB2" w:rsidRDefault="00BF2AC6" w:rsidP="00B506E7">
      <w:pPr>
        <w:rPr>
          <w:lang w:eastAsia="ko-KR"/>
        </w:rPr>
      </w:pPr>
    </w:p>
    <w:p w14:paraId="5941B320" w14:textId="77777777" w:rsidR="00121F3E" w:rsidRPr="00926FB2" w:rsidRDefault="00121F3E" w:rsidP="004D6FFE">
      <w:pPr>
        <w:pStyle w:val="af5"/>
        <w:rPr>
          <w:lang w:eastAsia="en-US"/>
        </w:rPr>
      </w:pPr>
      <w:r w:rsidRPr="00926FB2">
        <w:rPr>
          <w:lang w:eastAsia="en-US"/>
        </w:rPr>
        <w:t>Из формулы (4.29) следует</w:t>
      </w:r>
      <w:r w:rsidR="00BF2AC6" w:rsidRPr="00926FB2">
        <w:rPr>
          <w:lang w:eastAsia="en-US"/>
        </w:rPr>
        <w:t>:</w:t>
      </w:r>
    </w:p>
    <w:p w14:paraId="4881C1AB" w14:textId="77777777" w:rsidR="00BF2AC6" w:rsidRPr="00926FB2" w:rsidRDefault="00BF2AC6" w:rsidP="00B506E7">
      <w:pPr>
        <w:pStyle w:val="af5"/>
        <w:ind w:firstLine="567"/>
        <w:rPr>
          <w:lang w:eastAsia="en-US"/>
        </w:rPr>
      </w:pPr>
    </w:p>
    <w:p w14:paraId="34EF9E4E" w14:textId="0F40516E" w:rsidR="00121F3E" w:rsidRPr="00926FB2" w:rsidRDefault="00121F3E" w:rsidP="00B506E7">
      <w:pPr>
        <w:pStyle w:val="a3"/>
        <w:spacing w:line="240" w:lineRule="auto"/>
        <w:rPr>
          <w:rFonts w:ascii="Times New Roman" w:hAnsi="Times New Roman"/>
          <w:iCs w:val="0"/>
          <w:color w:val="auto"/>
          <w:lang w:val="ru-RU"/>
        </w:rPr>
      </w:pPr>
      <w:r w:rsidRPr="00926FB2">
        <w:rPr>
          <w:rFonts w:ascii="Times New Roman" w:hAnsi="Times New Roman"/>
          <w:iCs w:val="0"/>
          <w:color w:val="auto"/>
          <w:lang w:val="ru-RU"/>
        </w:rPr>
        <w:tab/>
      </w:r>
      <m:oMath>
        <m:r>
          <m:rPr>
            <m:sty m:val="p"/>
          </m:rPr>
          <w:rPr>
            <w:color w:val="auto"/>
            <w:lang w:val="ru-RU"/>
          </w:rPr>
          <m:t>К=</m:t>
        </m:r>
        <m:f>
          <m:fPr>
            <m:ctrlPr>
              <w:rPr>
                <w:iCs w:val="0"/>
                <w:color w:val="auto"/>
                <w:lang w:val="ru-RU"/>
              </w:rPr>
            </m:ctrlPr>
          </m:fPr>
          <m:num>
            <m:r>
              <m:rPr>
                <m:sty m:val="p"/>
              </m:rPr>
              <w:rPr>
                <w:color w:val="auto"/>
              </w:rPr>
              <m:t>δ</m:t>
            </m:r>
            <m:ctrlPr>
              <w:rPr>
                <w:iCs w:val="0"/>
                <w:color w:val="auto"/>
              </w:rPr>
            </m:ctrlPr>
          </m:num>
          <m:den>
            <m:r>
              <m:rPr>
                <m:sty m:val="p"/>
              </m:rPr>
              <w:rPr>
                <w:color w:val="auto"/>
              </w:rPr>
              <m:t>η</m:t>
            </m:r>
            <m:ctrlPr>
              <w:rPr>
                <w:iCs w:val="0"/>
                <w:color w:val="auto"/>
              </w:rPr>
            </m:ctrlPr>
          </m:den>
        </m:f>
        <m:r>
          <m:rPr>
            <m:sty m:val="p"/>
          </m:rPr>
          <w:rPr>
            <w:color w:val="auto"/>
            <w:lang w:val="ru-RU"/>
          </w:rPr>
          <m:t>=</m:t>
        </m:r>
        <m:f>
          <m:fPr>
            <m:ctrlPr>
              <w:rPr>
                <w:iCs w:val="0"/>
                <w:color w:val="auto"/>
                <w:lang w:val="ru-RU"/>
              </w:rPr>
            </m:ctrlPr>
          </m:fPr>
          <m:num>
            <m:sSub>
              <m:sSubPr>
                <m:ctrlPr>
                  <w:rPr>
                    <w:iCs w:val="0"/>
                    <w:color w:val="auto"/>
                  </w:rPr>
                </m:ctrlPr>
              </m:sSubPr>
              <m:e>
                <m:r>
                  <m:rPr>
                    <m:sty m:val="p"/>
                  </m:rPr>
                  <w:rPr>
                    <w:color w:val="auto"/>
                  </w:rPr>
                  <m:t>V</m:t>
                </m:r>
              </m:e>
              <m:sub>
                <m:r>
                  <m:rPr>
                    <m:sty m:val="p"/>
                  </m:rPr>
                  <w:rPr>
                    <w:color w:val="auto"/>
                  </w:rPr>
                  <m:t>S</m:t>
                </m:r>
              </m:sub>
            </m:sSub>
          </m:num>
          <m:den>
            <m:sSub>
              <m:sSubPr>
                <m:ctrlPr>
                  <w:rPr>
                    <w:iCs w:val="0"/>
                    <w:color w:val="auto"/>
                  </w:rPr>
                </m:ctrlPr>
              </m:sSubPr>
              <m:e>
                <m:r>
                  <m:rPr>
                    <m:sty m:val="p"/>
                  </m:rPr>
                  <w:rPr>
                    <w:color w:val="auto"/>
                  </w:rPr>
                  <m:t>V</m:t>
                </m:r>
              </m:e>
              <m:sub>
                <m:r>
                  <m:rPr>
                    <m:sty m:val="p"/>
                  </m:rPr>
                  <w:rPr>
                    <w:color w:val="auto"/>
                  </w:rPr>
                  <m:t>P</m:t>
                </m:r>
              </m:sub>
            </m:sSub>
          </m:den>
        </m:f>
      </m:oMath>
      <w:r w:rsidRPr="00926FB2">
        <w:rPr>
          <w:rFonts w:ascii="Times New Roman" w:hAnsi="Times New Roman"/>
          <w:iCs w:val="0"/>
          <w:color w:val="auto"/>
          <w:lang w:val="ru-RU"/>
        </w:rPr>
        <w:t xml:space="preserve"> </w:t>
      </w:r>
      <w:r w:rsidRPr="00926FB2">
        <w:rPr>
          <w:rFonts w:ascii="Times New Roman" w:hAnsi="Times New Roman"/>
          <w:iCs w:val="0"/>
          <w:color w:val="auto"/>
          <w:lang w:val="ru-RU"/>
        </w:rPr>
        <w:tab/>
        <w:t>(4.30)</w:t>
      </w:r>
    </w:p>
    <w:p w14:paraId="6798E05D" w14:textId="77777777" w:rsidR="00BF2AC6" w:rsidRPr="00926FB2" w:rsidRDefault="00BF2AC6" w:rsidP="00B506E7">
      <w:pPr>
        <w:rPr>
          <w:lang w:eastAsia="ko-KR"/>
        </w:rPr>
      </w:pPr>
    </w:p>
    <w:p w14:paraId="6EE43B4E" w14:textId="370785F5" w:rsidR="00121F3E" w:rsidRPr="00926FB2" w:rsidRDefault="00121F3E" w:rsidP="00B506E7">
      <w:pPr>
        <w:jc w:val="both"/>
      </w:pPr>
      <w:r w:rsidRPr="00926FB2">
        <w:t>где</w:t>
      </w:r>
      <w:r w:rsidR="004D6FFE" w:rsidRPr="00926FB2">
        <w:tab/>
      </w:r>
      <m:oMath>
        <m:sSub>
          <m:sSubPr>
            <m:ctrlPr>
              <w:rPr>
                <w:rFonts w:ascii="Cambria Math" w:hAnsi="Cambria Math"/>
                <w:lang w:val="en-US"/>
              </w:rPr>
            </m:ctrlPr>
          </m:sSubPr>
          <m:e>
            <m:r>
              <w:rPr>
                <w:rFonts w:ascii="Cambria Math" w:hAnsi="Cambria Math"/>
                <w:lang w:val="en-US"/>
              </w:rPr>
              <m:t>V</m:t>
            </m:r>
          </m:e>
          <m:sub>
            <m:r>
              <w:rPr>
                <w:rFonts w:ascii="Cambria Math" w:hAnsi="Cambria Math"/>
                <w:lang w:val="en-US"/>
              </w:rPr>
              <m:t>S</m:t>
            </m:r>
          </m:sub>
        </m:sSub>
      </m:oMath>
      <w:r w:rsidRPr="00926FB2">
        <w:t xml:space="preserve"> - низкочастотная составляющая; </w:t>
      </w:r>
      <m:oMath>
        <m:sSub>
          <m:sSubPr>
            <m:ctrlPr>
              <w:rPr>
                <w:rFonts w:ascii="Cambria Math" w:hAnsi="Cambria Math"/>
                <w:lang w:val="en-US"/>
              </w:rPr>
            </m:ctrlPr>
          </m:sSubPr>
          <m:e>
            <m:r>
              <w:rPr>
                <w:rFonts w:ascii="Cambria Math" w:hAnsi="Cambria Math"/>
                <w:lang w:val="en-US"/>
              </w:rPr>
              <m:t>V</m:t>
            </m:r>
          </m:e>
          <m:sub>
            <m:r>
              <w:rPr>
                <w:rFonts w:ascii="Cambria Math" w:hAnsi="Cambria Math"/>
                <w:lang w:val="en-US"/>
              </w:rPr>
              <m:t>P</m:t>
            </m:r>
          </m:sub>
        </m:sSub>
      </m:oMath>
      <w:r w:rsidRPr="00926FB2">
        <w:t xml:space="preserve"> - высокочастотная составляющая спектра акустических сигналов (</w:t>
      </w:r>
      <w:r w:rsidR="001C1C7B" w:rsidRPr="00926FB2">
        <w:t>таблица</w:t>
      </w:r>
      <w:r w:rsidRPr="00926FB2">
        <w:t xml:space="preserve"> 4.4).</w:t>
      </w:r>
    </w:p>
    <w:p w14:paraId="44C41247" w14:textId="2EC8C495" w:rsidR="00121F3E" w:rsidRPr="00926FB2" w:rsidRDefault="00121F3E" w:rsidP="00B506E7">
      <w:pPr>
        <w:ind w:firstLine="709"/>
        <w:jc w:val="both"/>
      </w:pPr>
      <w:r w:rsidRPr="00926FB2">
        <w:t>Если взять оценку связи между газоносностью и электрическим сопротивлением углей по данным работы [1</w:t>
      </w:r>
      <w:r w:rsidR="00F76D40" w:rsidRPr="00926FB2">
        <w:t>5</w:t>
      </w:r>
      <w:r w:rsidR="00D34A69" w:rsidRPr="00926FB2">
        <w:rPr>
          <w:lang w:val="kk-KZ"/>
        </w:rPr>
        <w:t>3</w:t>
      </w:r>
      <w:r w:rsidRPr="00926FB2">
        <w:t>] при температурах Т</w:t>
      </w:r>
      <w:r w:rsidRPr="00926FB2">
        <w:rPr>
          <w:vertAlign w:val="subscript"/>
        </w:rPr>
        <w:t>1</w:t>
      </w:r>
      <w:r w:rsidRPr="00926FB2">
        <w:t xml:space="preserve"> = 873 К и Т</w:t>
      </w:r>
      <w:r w:rsidRPr="00926FB2">
        <w:rPr>
          <w:vertAlign w:val="subscript"/>
        </w:rPr>
        <w:t>2</w:t>
      </w:r>
      <w:r w:rsidRPr="00926FB2">
        <w:t xml:space="preserve"> = 973 К, то получим </w:t>
      </w:r>
      <m:oMath>
        <m:r>
          <m:rPr>
            <m:sty m:val="p"/>
          </m:rPr>
          <w:rPr>
            <w:rFonts w:ascii="Cambria Math" w:hAnsi="Cambria Math"/>
          </w:rPr>
          <m:t xml:space="preserve">- </m:t>
        </m:r>
        <m:r>
          <w:rPr>
            <w:rFonts w:ascii="Cambria Math" w:hAnsi="Cambria Math"/>
            <w:lang w:val="el-GR"/>
          </w:rPr>
          <m:t>δ</m:t>
        </m:r>
        <m:sSub>
          <m:sSubPr>
            <m:ctrlPr>
              <w:rPr>
                <w:rFonts w:ascii="Cambria Math" w:hAnsi="Cambria Math"/>
                <w:lang w:val="en-US"/>
              </w:rPr>
            </m:ctrlPr>
          </m:sSubPr>
          <m:e>
            <m:r>
              <w:rPr>
                <w:rFonts w:ascii="Cambria Math" w:hAnsi="Cambria Math"/>
                <w:lang w:val="en-US"/>
              </w:rPr>
              <m:t>V</m:t>
            </m:r>
          </m:e>
          <m:sub>
            <m:r>
              <w:rPr>
                <w:rFonts w:ascii="Cambria Math" w:hAnsi="Cambria Math"/>
                <w:lang w:val="en-US"/>
              </w:rPr>
              <m:t>P</m:t>
            </m:r>
          </m:sub>
        </m:sSub>
        <m:r>
          <m:rPr>
            <m:sty m:val="p"/>
          </m:rPr>
          <w:rPr>
            <w:rFonts w:ascii="Cambria Math" w:hAnsi="Cambria Math"/>
          </w:rPr>
          <m:t>/</m:t>
        </m:r>
        <m:r>
          <w:rPr>
            <w:rFonts w:ascii="Cambria Math" w:hAnsi="Cambria Math"/>
            <w:lang w:val="el-GR"/>
          </w:rPr>
          <m:t>η</m:t>
        </m:r>
        <m:sSub>
          <m:sSubPr>
            <m:ctrlPr>
              <w:rPr>
                <w:rFonts w:ascii="Cambria Math" w:hAnsi="Cambria Math"/>
                <w:lang w:val="en-US"/>
              </w:rPr>
            </m:ctrlPr>
          </m:sSubPr>
          <m:e>
            <m:r>
              <w:rPr>
                <w:rFonts w:ascii="Cambria Math" w:hAnsi="Cambria Math"/>
                <w:lang w:val="en-US"/>
              </w:rPr>
              <m:t>V</m:t>
            </m:r>
          </m:e>
          <m:sub>
            <m:r>
              <w:rPr>
                <w:rFonts w:ascii="Cambria Math" w:hAnsi="Cambria Math"/>
                <w:lang w:val="en-US"/>
              </w:rPr>
              <m:t>S</m:t>
            </m:r>
          </m:sub>
        </m:sSub>
      </m:oMath>
      <w:r w:rsidRPr="00926FB2">
        <w:rPr>
          <w:lang w:val="kk-KZ"/>
        </w:rPr>
        <w:t xml:space="preserve"> = 4,3 </w:t>
      </w:r>
      <w:r w:rsidRPr="00926FB2">
        <w:t>10</w:t>
      </w:r>
      <w:r w:rsidRPr="00926FB2">
        <w:rPr>
          <w:vertAlign w:val="superscript"/>
        </w:rPr>
        <w:t>2</w:t>
      </w:r>
      <w:r w:rsidRPr="00926FB2">
        <w:t xml:space="preserve">. </w:t>
      </w:r>
      <w:r w:rsidR="00D92A9A" w:rsidRPr="00926FB2">
        <w:t>Взяв</w:t>
      </w:r>
      <w:r w:rsidRPr="00926FB2">
        <w:t xml:space="preserve"> для угля </w:t>
      </w:r>
      <m:oMath>
        <m:sSub>
          <m:sSubPr>
            <m:ctrlPr>
              <w:rPr>
                <w:rFonts w:ascii="Cambria Math" w:hAnsi="Cambria Math"/>
                <w:lang w:val="en-US"/>
              </w:rPr>
            </m:ctrlPr>
          </m:sSubPr>
          <m:e>
            <m:r>
              <w:rPr>
                <w:rFonts w:ascii="Cambria Math" w:hAnsi="Cambria Math"/>
                <w:lang w:val="en-US"/>
              </w:rPr>
              <m:t>V</m:t>
            </m:r>
          </m:e>
          <m:sub>
            <m:r>
              <w:rPr>
                <w:rFonts w:ascii="Cambria Math" w:hAnsi="Cambria Math"/>
                <w:lang w:val="en-US"/>
              </w:rPr>
              <m:t>S</m:t>
            </m:r>
          </m:sub>
        </m:sSub>
      </m:oMath>
      <w:r w:rsidRPr="00926FB2">
        <w:t xml:space="preserve"> = 1280 м/с и </w:t>
      </w:r>
      <m:oMath>
        <m:sSub>
          <m:sSubPr>
            <m:ctrlPr>
              <w:rPr>
                <w:rFonts w:ascii="Cambria Math" w:hAnsi="Cambria Math"/>
                <w:lang w:val="en-US"/>
              </w:rPr>
            </m:ctrlPr>
          </m:sSubPr>
          <m:e>
            <m:r>
              <w:rPr>
                <w:rFonts w:ascii="Cambria Math" w:hAnsi="Cambria Math"/>
                <w:lang w:val="en-US"/>
              </w:rPr>
              <m:t>V</m:t>
            </m:r>
          </m:e>
          <m:sub>
            <m:r>
              <w:rPr>
                <w:rFonts w:ascii="Cambria Math" w:hAnsi="Cambria Math"/>
                <w:lang w:val="en-US"/>
              </w:rPr>
              <m:t>P</m:t>
            </m:r>
          </m:sub>
        </m:sSub>
      </m:oMath>
      <w:r w:rsidRPr="00926FB2">
        <w:t xml:space="preserve"> = 2373 м/с из табл</w:t>
      </w:r>
      <w:r w:rsidR="00D92A9A" w:rsidRPr="00926FB2">
        <w:t>ицы</w:t>
      </w:r>
      <w:r w:rsidRPr="00926FB2">
        <w:t xml:space="preserve"> 4.4, имеем для величины </w:t>
      </w:r>
      <m:oMath>
        <m:r>
          <m:rPr>
            <m:sty m:val="p"/>
          </m:rPr>
          <w:rPr>
            <w:rFonts w:ascii="Cambria Math" w:hAnsi="Cambria Math"/>
          </w:rPr>
          <m:t>К</m:t>
        </m:r>
      </m:oMath>
      <w:r w:rsidRPr="00926FB2">
        <w:t xml:space="preserve"> = 0,5, где </w:t>
      </w:r>
      <m:oMath>
        <m:r>
          <m:rPr>
            <m:sty m:val="p"/>
          </m:rPr>
          <w:rPr>
            <w:rFonts w:ascii="Cambria Math" w:hAnsi="Cambria Math"/>
          </w:rPr>
          <m:t xml:space="preserve">К = </m:t>
        </m:r>
        <m:sSubSup>
          <m:sSubSupPr>
            <m:ctrlPr>
              <w:rPr>
                <w:rFonts w:ascii="Cambria Math" w:hAnsi="Cambria Math"/>
              </w:rPr>
            </m:ctrlPr>
          </m:sSubSupPr>
          <m:e>
            <m:r>
              <m:rPr>
                <m:sty m:val="p"/>
              </m:rPr>
              <w:rPr>
                <w:rFonts w:ascii="Cambria Math" w:hAnsi="Cambria Math"/>
              </w:rPr>
              <m:t>А</m:t>
            </m:r>
          </m:e>
          <m:sub>
            <m:r>
              <m:rPr>
                <m:sty m:val="p"/>
              </m:rPr>
              <w:rPr>
                <w:rFonts w:ascii="Cambria Math" w:hAnsi="Cambria Math"/>
                <w:vertAlign w:val="subscript"/>
              </w:rPr>
              <m:t>2</m:t>
            </m:r>
          </m:sub>
          <m:sup>
            <m:r>
              <w:rPr>
                <w:rFonts w:ascii="Cambria Math" w:hAnsi="Cambria Math"/>
                <w:vertAlign w:val="superscript"/>
              </w:rPr>
              <m:t>max</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А</m:t>
            </m:r>
          </m:e>
          <m:sub>
            <m:r>
              <m:rPr>
                <m:sty m:val="p"/>
              </m:rPr>
              <w:rPr>
                <w:rFonts w:ascii="Cambria Math" w:hAnsi="Cambria Math"/>
                <w:vertAlign w:val="subscript"/>
              </w:rPr>
              <m:t>12</m:t>
            </m:r>
          </m:sub>
          <m:sup>
            <m:r>
              <w:rPr>
                <w:rFonts w:ascii="Cambria Math" w:hAnsi="Cambria Math"/>
                <w:vertAlign w:val="superscript"/>
              </w:rPr>
              <m:t>max</m:t>
            </m:r>
          </m:sup>
        </m:sSubSup>
      </m:oMath>
      <w:r w:rsidR="00D92A9A" w:rsidRPr="00926FB2">
        <w:t>,</w:t>
      </w:r>
      <w:r w:rsidRPr="00926FB2">
        <w:t xml:space="preserve"> это отношение равно </w:t>
      </w:r>
      <w:r w:rsidR="00D92A9A" w:rsidRPr="00926FB2">
        <w:t>1</w:t>
      </w:r>
      <w:r w:rsidRPr="00926FB2">
        <w:t>8,2/90,7=0,2 может интерпретироваться как низкая степень опасности развития внезапного выброса угля, породы и газа или горного удара</w:t>
      </w:r>
      <w:r w:rsidR="00536F23" w:rsidRPr="00926FB2">
        <w:t xml:space="preserve"> [16</w:t>
      </w:r>
      <w:r w:rsidR="0044384B" w:rsidRPr="00926FB2">
        <w:rPr>
          <w:lang w:val="kk-KZ"/>
        </w:rPr>
        <w:t>4</w:t>
      </w:r>
      <w:r w:rsidR="00536F23" w:rsidRPr="00926FB2">
        <w:t>]</w:t>
      </w:r>
      <w:r w:rsidRPr="00926FB2">
        <w:t>. При внезапном выбросе угля и газа параметр К превышает предыдущую величину в 10 раз, т.е. К = 5. Рассмотренный подход</w:t>
      </w:r>
      <w:r w:rsidR="00D92A9A" w:rsidRPr="00926FB2">
        <w:t xml:space="preserve"> [1</w:t>
      </w:r>
      <w:r w:rsidR="00F76D40" w:rsidRPr="00926FB2">
        <w:t>6</w:t>
      </w:r>
      <w:r w:rsidR="0044384B" w:rsidRPr="00926FB2">
        <w:rPr>
          <w:lang w:val="kk-KZ"/>
        </w:rPr>
        <w:t>5</w:t>
      </w:r>
      <w:r w:rsidR="00D92A9A" w:rsidRPr="00926FB2">
        <w:t>]</w:t>
      </w:r>
      <w:r w:rsidRPr="00926FB2">
        <w:t xml:space="preserve"> к выделению выбросоопасных зон методами сейсмоакустики может быть использован в работе геомеханической службы Угольного Департамента АО «АрселорМиттал Темиртау».</w:t>
      </w:r>
    </w:p>
    <w:p w14:paraId="30FDF9D9" w14:textId="4A4E78FA" w:rsidR="00121F3E" w:rsidRPr="00926FB2" w:rsidRDefault="00D92A9A" w:rsidP="00B506E7">
      <w:pPr>
        <w:ind w:firstLine="709"/>
        <w:jc w:val="both"/>
      </w:pPr>
      <w:r w:rsidRPr="00926FB2">
        <w:t>В</w:t>
      </w:r>
      <w:r w:rsidR="00121F3E" w:rsidRPr="00926FB2">
        <w:t xml:space="preserve"> работ</w:t>
      </w:r>
      <w:r w:rsidRPr="00926FB2">
        <w:t>е</w:t>
      </w:r>
      <w:r w:rsidR="00121F3E" w:rsidRPr="00926FB2">
        <w:t xml:space="preserve"> [1</w:t>
      </w:r>
      <w:r w:rsidR="00374D26" w:rsidRPr="00926FB2">
        <w:t>6</w:t>
      </w:r>
      <w:r w:rsidR="0044384B" w:rsidRPr="00926FB2">
        <w:rPr>
          <w:lang w:val="kk-KZ"/>
        </w:rPr>
        <w:t>7</w:t>
      </w:r>
      <w:r w:rsidR="00121F3E" w:rsidRPr="00926FB2">
        <w:t xml:space="preserve">], контроль массива угольных пластов выполнялся по параметрам искусственного акустического сигнала. Оценка деформаций угольного пласта проведена по резонансным частотам спектров акустических сигналов. Существует зависимость между резонансной частотой и мощностью резонирующего слоя – </w:t>
      </w:r>
      <m:oMath>
        <m:r>
          <w:rPr>
            <w:rFonts w:ascii="Cambria Math" w:hAnsi="Cambria Math"/>
            <w:lang w:val="en-US"/>
          </w:rPr>
          <m:t>f</m:t>
        </m:r>
        <m:r>
          <w:rPr>
            <w:rFonts w:ascii="Cambria Math" w:hAnsi="Cambria Math"/>
            <w:vertAlign w:val="subscript"/>
            <w:lang w:val="en-US"/>
          </w:rPr>
          <m:t>P</m:t>
        </m:r>
        <m:r>
          <m:rPr>
            <m:sty m:val="p"/>
          </m:rPr>
          <w:rPr>
            <w:rFonts w:ascii="Cambria Math" w:hAnsi="Cambria Math"/>
          </w:rPr>
          <m:t xml:space="preserve"> = </m:t>
        </m:r>
        <m:sSub>
          <m:sSubPr>
            <m:ctrlPr>
              <w:rPr>
                <w:rFonts w:ascii="Cambria Math" w:hAnsi="Cambria Math"/>
                <w:lang w:val="en-US"/>
              </w:rPr>
            </m:ctrlPr>
          </m:sSubPr>
          <m:e>
            <m:r>
              <w:rPr>
                <w:rFonts w:ascii="Cambria Math" w:hAnsi="Cambria Math"/>
                <w:lang w:val="en-US"/>
              </w:rPr>
              <m:t>V</m:t>
            </m:r>
          </m:e>
          <m:sub>
            <m:r>
              <w:rPr>
                <w:rFonts w:ascii="Cambria Math" w:hAnsi="Cambria Math"/>
                <w:lang w:val="en-US"/>
              </w:rPr>
              <m:t>P</m:t>
            </m:r>
          </m:sub>
        </m:sSub>
        <m:r>
          <m:rPr>
            <m:sty m:val="p"/>
          </m:rPr>
          <w:rPr>
            <w:rFonts w:ascii="Cambria Math" w:hAnsi="Cambria Math"/>
          </w:rPr>
          <m:t>/</m:t>
        </m:r>
        <m:r>
          <w:rPr>
            <w:rFonts w:ascii="Cambria Math" w:hAnsi="Cambria Math"/>
          </w:rPr>
          <m:t>h</m:t>
        </m:r>
      </m:oMath>
      <w:r w:rsidR="00121F3E" w:rsidRPr="00926FB2">
        <w:t xml:space="preserve">, где </w:t>
      </w:r>
      <m:oMath>
        <m:sSub>
          <m:sSubPr>
            <m:ctrlPr>
              <w:rPr>
                <w:rFonts w:ascii="Cambria Math" w:hAnsi="Cambria Math"/>
                <w:lang w:val="en-US"/>
              </w:rPr>
            </m:ctrlPr>
          </m:sSubPr>
          <m:e>
            <m:r>
              <w:rPr>
                <w:rFonts w:ascii="Cambria Math" w:hAnsi="Cambria Math"/>
                <w:lang w:val="en-US"/>
              </w:rPr>
              <m:t>V</m:t>
            </m:r>
          </m:e>
          <m:sub>
            <m:r>
              <w:rPr>
                <w:rFonts w:ascii="Cambria Math" w:hAnsi="Cambria Math"/>
                <w:lang w:val="en-US"/>
              </w:rPr>
              <m:t>P</m:t>
            </m:r>
          </m:sub>
        </m:sSub>
      </m:oMath>
      <w:r w:rsidR="00121F3E" w:rsidRPr="00926FB2">
        <w:t xml:space="preserve"> - фазовая скорость поперечных волн (высокочастотная составляющая спектра акустических сигналов); </w:t>
      </w:r>
      <m:oMath>
        <m:r>
          <w:rPr>
            <w:rFonts w:ascii="Cambria Math" w:hAnsi="Cambria Math"/>
          </w:rPr>
          <m:t>h</m:t>
        </m:r>
      </m:oMath>
      <w:r w:rsidR="00121F3E" w:rsidRPr="00926FB2">
        <w:t xml:space="preserve"> - мощность резонирующей толщи пород. Скорость </w:t>
      </w:r>
      <m:oMath>
        <m:sSub>
          <m:sSubPr>
            <m:ctrlPr>
              <w:rPr>
                <w:rFonts w:ascii="Cambria Math" w:hAnsi="Cambria Math"/>
                <w:lang w:val="en-US"/>
              </w:rPr>
            </m:ctrlPr>
          </m:sSubPr>
          <m:e>
            <m:r>
              <w:rPr>
                <w:rFonts w:ascii="Cambria Math" w:hAnsi="Cambria Math"/>
                <w:lang w:val="en-US"/>
              </w:rPr>
              <m:t>V</m:t>
            </m:r>
          </m:e>
          <m:sub>
            <m:r>
              <w:rPr>
                <w:rFonts w:ascii="Cambria Math" w:hAnsi="Cambria Math"/>
                <w:lang w:val="en-US"/>
              </w:rPr>
              <m:t>P</m:t>
            </m:r>
          </m:sub>
        </m:sSub>
      </m:oMath>
      <w:r w:rsidR="00121F3E" w:rsidRPr="00926FB2">
        <w:t xml:space="preserve"> определена эмпирически и составляет 2500 м/с. Амплитуда резонансных частот зависит в основном </w:t>
      </w:r>
      <w:r w:rsidR="00871281" w:rsidRPr="00926FB2">
        <w:t>от степени ослабления контакта</w:t>
      </w:r>
      <w:r w:rsidR="0044384B" w:rsidRPr="00926FB2">
        <w:t xml:space="preserve"> [16</w:t>
      </w:r>
      <w:r w:rsidR="0044384B" w:rsidRPr="00926FB2">
        <w:rPr>
          <w:lang w:val="kk-KZ"/>
        </w:rPr>
        <w:t>1</w:t>
      </w:r>
      <w:r w:rsidR="0044384B" w:rsidRPr="00926FB2">
        <w:t>]</w:t>
      </w:r>
      <w:r w:rsidR="00871281" w:rsidRPr="00926FB2">
        <w:t>.</w:t>
      </w:r>
    </w:p>
    <w:p w14:paraId="1A66BB52" w14:textId="0657FE9E" w:rsidR="00121F3E" w:rsidRPr="00926FB2" w:rsidRDefault="00121F3E" w:rsidP="00B506E7">
      <w:pPr>
        <w:ind w:firstLine="709"/>
        <w:jc w:val="both"/>
      </w:pPr>
      <w:r w:rsidRPr="00926FB2">
        <w:t xml:space="preserve">Коэффициент относительного напряжения </w:t>
      </w:r>
      <m:oMath>
        <m:sSub>
          <m:sSubPr>
            <m:ctrlPr>
              <w:rPr>
                <w:rFonts w:ascii="Cambria Math" w:hAnsi="Cambria Math"/>
                <w:lang w:val="en-US"/>
              </w:rPr>
            </m:ctrlPr>
          </m:sSubPr>
          <m:e>
            <m:r>
              <m:rPr>
                <m:sty m:val="p"/>
              </m:rPr>
              <w:rPr>
                <w:rFonts w:ascii="Cambria Math" w:hAnsi="Cambria Math"/>
              </w:rPr>
              <m:t>К</m:t>
            </m:r>
          </m:e>
          <m:sub>
            <m:r>
              <m:rPr>
                <m:sty m:val="p"/>
              </m:rPr>
              <w:rPr>
                <w:rFonts w:ascii="Cambria Math" w:hAnsi="Cambria Math"/>
              </w:rPr>
              <m:t>н</m:t>
            </m:r>
          </m:sub>
        </m:sSub>
      </m:oMath>
      <w:r w:rsidRPr="00926FB2">
        <w:t xml:space="preserve"> (рис</w:t>
      </w:r>
      <w:r w:rsidR="00D92A9A" w:rsidRPr="00926FB2">
        <w:t>унок</w:t>
      </w:r>
      <w:r w:rsidRPr="00926FB2">
        <w:t xml:space="preserve"> 4.10) имеет величину </w:t>
      </w:r>
      <w:r w:rsidR="00D92A9A" w:rsidRPr="00926FB2">
        <w:t>0.8–3.0</w:t>
      </w:r>
      <w:r w:rsidRPr="00926FB2">
        <w:t xml:space="preserve">. В нашем случае эта величина принимает значение </w:t>
      </w:r>
      <w:r w:rsidR="00D92A9A" w:rsidRPr="00926FB2">
        <w:t>0.5–5.0</w:t>
      </w:r>
      <w:r w:rsidRPr="00926FB2">
        <w:t xml:space="preserve">. Этот эффект с </w:t>
      </w:r>
      <m:oMath>
        <m:sSub>
          <m:sSubPr>
            <m:ctrlPr>
              <w:rPr>
                <w:rFonts w:ascii="Cambria Math" w:hAnsi="Cambria Math"/>
                <w:lang w:val="en-US"/>
              </w:rPr>
            </m:ctrlPr>
          </m:sSubPr>
          <m:e>
            <m:r>
              <m:rPr>
                <m:sty m:val="p"/>
              </m:rPr>
              <w:rPr>
                <w:rFonts w:ascii="Cambria Math" w:hAnsi="Cambria Math"/>
              </w:rPr>
              <m:t>К</m:t>
            </m:r>
          </m:e>
          <m:sub>
            <m:r>
              <m:rPr>
                <m:sty m:val="p"/>
              </m:rPr>
              <w:rPr>
                <w:rFonts w:ascii="Cambria Math" w:hAnsi="Cambria Math"/>
              </w:rPr>
              <m:t>н</m:t>
            </m:r>
          </m:sub>
        </m:sSub>
      </m:oMath>
      <w:r w:rsidRPr="00926FB2">
        <w:t xml:space="preserve"> обусловлен, в основном, с падением концентрации метана, которая стремится к ее минимуму</w:t>
      </w:r>
      <w:r w:rsidR="0044384B" w:rsidRPr="00926FB2">
        <w:t xml:space="preserve"> [16</w:t>
      </w:r>
      <w:r w:rsidR="0044384B" w:rsidRPr="00926FB2">
        <w:rPr>
          <w:lang w:val="kk-KZ"/>
        </w:rPr>
        <w:t>1</w:t>
      </w:r>
      <w:r w:rsidR="0044384B" w:rsidRPr="00926FB2">
        <w:t>].</w:t>
      </w:r>
    </w:p>
    <w:p w14:paraId="722D092F" w14:textId="77777777" w:rsidR="00871281" w:rsidRPr="00926FB2" w:rsidRDefault="00871281" w:rsidP="00B506E7">
      <w:pPr>
        <w:ind w:firstLine="567"/>
        <w:jc w:val="both"/>
      </w:pPr>
    </w:p>
    <w:p w14:paraId="44C64C75" w14:textId="77777777" w:rsidR="00121F3E" w:rsidRPr="00926FB2" w:rsidRDefault="00836185" w:rsidP="00B506E7">
      <w:pPr>
        <w:jc w:val="center"/>
      </w:pPr>
      <w:r w:rsidRPr="00926FB2">
        <w:rPr>
          <w:noProof/>
        </w:rPr>
        <w:drawing>
          <wp:inline distT="0" distB="0" distL="0" distR="0" wp14:anchorId="726802FC" wp14:editId="5BEA0D2B">
            <wp:extent cx="6197116" cy="2819400"/>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202903" cy="2822033"/>
                    </a:xfrm>
                    <a:prstGeom prst="rect">
                      <a:avLst/>
                    </a:prstGeom>
                    <a:noFill/>
                    <a:ln>
                      <a:noFill/>
                    </a:ln>
                  </pic:spPr>
                </pic:pic>
              </a:graphicData>
            </a:graphic>
          </wp:inline>
        </w:drawing>
      </w:r>
    </w:p>
    <w:p w14:paraId="066FEC10" w14:textId="77777777" w:rsidR="00121F3E" w:rsidRPr="00926FB2" w:rsidRDefault="00121F3E" w:rsidP="00B506E7">
      <w:pPr>
        <w:ind w:firstLine="567"/>
        <w:jc w:val="center"/>
        <w:rPr>
          <w:rStyle w:val="af6"/>
          <w:b w:val="0"/>
        </w:rPr>
      </w:pPr>
    </w:p>
    <w:p w14:paraId="0EBFE733" w14:textId="75389869" w:rsidR="00121F3E" w:rsidRPr="00926FB2" w:rsidRDefault="00121F3E" w:rsidP="00B506E7">
      <w:pPr>
        <w:ind w:firstLine="567"/>
        <w:jc w:val="center"/>
      </w:pPr>
      <w:r w:rsidRPr="00926FB2">
        <w:rPr>
          <w:rStyle w:val="af6"/>
          <w:b w:val="0"/>
        </w:rPr>
        <w:t>Рисунок 4.10</w:t>
      </w:r>
      <w:r w:rsidR="00293844" w:rsidRPr="00926FB2">
        <w:rPr>
          <w:rStyle w:val="af6"/>
          <w:b w:val="0"/>
        </w:rPr>
        <w:t xml:space="preserve"> - </w:t>
      </w:r>
      <w:r w:rsidRPr="00926FB2">
        <w:t xml:space="preserve">Коэффициент относительного напряжения </w:t>
      </w:r>
      <m:oMath>
        <m:sSub>
          <m:sSubPr>
            <m:ctrlPr>
              <w:rPr>
                <w:rFonts w:ascii="Cambria Math" w:hAnsi="Cambria Math"/>
                <w:lang w:val="en-US"/>
              </w:rPr>
            </m:ctrlPr>
          </m:sSubPr>
          <m:e>
            <m:r>
              <m:rPr>
                <m:sty m:val="p"/>
              </m:rPr>
              <w:rPr>
                <w:rFonts w:ascii="Cambria Math" w:hAnsi="Cambria Math"/>
              </w:rPr>
              <m:t>К</m:t>
            </m:r>
          </m:e>
          <m:sub>
            <m:r>
              <m:rPr>
                <m:sty m:val="p"/>
              </m:rPr>
              <w:rPr>
                <w:rFonts w:ascii="Cambria Math" w:hAnsi="Cambria Math"/>
              </w:rPr>
              <m:t>н</m:t>
            </m:r>
          </m:sub>
        </m:sSub>
      </m:oMath>
      <w:r w:rsidRPr="00926FB2">
        <w:rPr>
          <w:rStyle w:val="af6"/>
          <w:b w:val="0"/>
        </w:rPr>
        <w:t xml:space="preserve"> (1) и зависимость содержания метана (2)</w:t>
      </w:r>
      <w:r w:rsidR="00F76D40" w:rsidRPr="00926FB2">
        <w:rPr>
          <w:rStyle w:val="af6"/>
          <w:b w:val="0"/>
        </w:rPr>
        <w:t xml:space="preserve"> </w:t>
      </w:r>
      <w:r w:rsidR="00F76D40" w:rsidRPr="00926FB2">
        <w:t>[16</w:t>
      </w:r>
      <w:r w:rsidR="0044384B" w:rsidRPr="00926FB2">
        <w:rPr>
          <w:lang w:val="kk-KZ"/>
        </w:rPr>
        <w:t>7</w:t>
      </w:r>
      <w:r w:rsidR="00F76D40" w:rsidRPr="00926FB2">
        <w:t>]</w:t>
      </w:r>
    </w:p>
    <w:p w14:paraId="77B413A1" w14:textId="77777777" w:rsidR="00410258" w:rsidRPr="00926FB2" w:rsidRDefault="00410258" w:rsidP="00B506E7">
      <w:pPr>
        <w:ind w:firstLine="567"/>
        <w:jc w:val="center"/>
        <w:rPr>
          <w:b/>
        </w:rPr>
      </w:pPr>
    </w:p>
    <w:p w14:paraId="12DD81D9" w14:textId="77777777" w:rsidR="00121F3E" w:rsidRPr="00926FB2" w:rsidRDefault="00121F3E" w:rsidP="00B506E7">
      <w:pPr>
        <w:pStyle w:val="ab"/>
        <w:shd w:val="clear" w:color="auto" w:fill="FFFFFF"/>
        <w:spacing w:before="0" w:beforeAutospacing="0" w:after="0" w:afterAutospacing="0"/>
        <w:ind w:firstLine="709"/>
        <w:jc w:val="both"/>
        <w:rPr>
          <w:sz w:val="28"/>
          <w:szCs w:val="28"/>
        </w:rPr>
      </w:pPr>
      <w:r w:rsidRPr="00926FB2">
        <w:rPr>
          <w:sz w:val="28"/>
          <w:szCs w:val="28"/>
        </w:rPr>
        <w:t>На рисунке 4.11 показаны линейные спектры акустических сигналов в ненарушенном (а) и нарушенном (б) угольном пласте.</w:t>
      </w:r>
    </w:p>
    <w:p w14:paraId="56CB1681" w14:textId="4DCA5065" w:rsidR="00121F3E" w:rsidRPr="00926FB2" w:rsidRDefault="00121F3E" w:rsidP="00B506E7">
      <w:pPr>
        <w:pStyle w:val="ab"/>
        <w:shd w:val="clear" w:color="auto" w:fill="FFFFFF"/>
        <w:spacing w:before="0" w:beforeAutospacing="0" w:after="0" w:afterAutospacing="0"/>
        <w:ind w:firstLine="709"/>
        <w:jc w:val="both"/>
        <w:rPr>
          <w:sz w:val="28"/>
          <w:szCs w:val="28"/>
        </w:rPr>
      </w:pPr>
      <w:r w:rsidRPr="00926FB2">
        <w:rPr>
          <w:sz w:val="28"/>
          <w:szCs w:val="28"/>
        </w:rPr>
        <w:t>На рис</w:t>
      </w:r>
      <w:r w:rsidR="00293844" w:rsidRPr="00926FB2">
        <w:rPr>
          <w:sz w:val="28"/>
          <w:szCs w:val="28"/>
        </w:rPr>
        <w:t>унке</w:t>
      </w:r>
      <w:r w:rsidRPr="00926FB2">
        <w:rPr>
          <w:sz w:val="28"/>
          <w:szCs w:val="28"/>
        </w:rPr>
        <w:t xml:space="preserve"> 4.12 показана </w:t>
      </w:r>
      <w:r w:rsidR="00F0641D" w:rsidRPr="00926FB2">
        <w:rPr>
          <w:sz w:val="28"/>
          <w:szCs w:val="28"/>
        </w:rPr>
        <w:t xml:space="preserve">апроксированные </w:t>
      </w:r>
      <w:r w:rsidRPr="00926FB2">
        <w:rPr>
          <w:sz w:val="28"/>
          <w:szCs w:val="28"/>
        </w:rPr>
        <w:t>зависимост</w:t>
      </w:r>
      <w:r w:rsidR="00F0641D" w:rsidRPr="00926FB2">
        <w:rPr>
          <w:sz w:val="28"/>
          <w:szCs w:val="28"/>
        </w:rPr>
        <w:t>и линейной и экпонентальной</w:t>
      </w:r>
      <w:r w:rsidRPr="00926FB2">
        <w:rPr>
          <w:sz w:val="28"/>
          <w:szCs w:val="28"/>
        </w:rPr>
        <w:t xml:space="preserve"> концентрации метана от коэффициента напряжений </w:t>
      </w:r>
      <m:oMath>
        <m:r>
          <m:rPr>
            <m:sty m:val="p"/>
          </m:rPr>
          <w:rPr>
            <w:rFonts w:ascii="Cambria Math" w:hAnsi="Cambria Math"/>
            <w:sz w:val="28"/>
            <w:szCs w:val="28"/>
          </w:rPr>
          <m:t xml:space="preserve">К = </m:t>
        </m:r>
        <m:sSub>
          <m:sSubPr>
            <m:ctrlPr>
              <w:rPr>
                <w:rFonts w:ascii="Cambria Math" w:hAnsi="Cambria Math"/>
                <w:sz w:val="28"/>
                <w:szCs w:val="28"/>
                <w:lang w:val="en-US"/>
              </w:rPr>
            </m:ctrlPr>
          </m:sSubPr>
          <m:e>
            <m:r>
              <m:rPr>
                <m:sty m:val="p"/>
              </m:rPr>
              <w:rPr>
                <w:rFonts w:ascii="Cambria Math" w:hAnsi="Cambria Math"/>
                <w:sz w:val="28"/>
                <w:szCs w:val="28"/>
              </w:rPr>
              <m:t>К</m:t>
            </m:r>
          </m:e>
          <m:sub>
            <m:r>
              <m:rPr>
                <m:sty m:val="p"/>
              </m:rPr>
              <w:rPr>
                <w:rFonts w:ascii="Cambria Math" w:hAnsi="Cambria Math"/>
                <w:sz w:val="28"/>
                <w:szCs w:val="28"/>
              </w:rPr>
              <m:t>н</m:t>
            </m:r>
          </m:sub>
        </m:sSub>
      </m:oMath>
      <w:r w:rsidRPr="00926FB2">
        <w:rPr>
          <w:sz w:val="28"/>
          <w:szCs w:val="28"/>
        </w:rPr>
        <w:t xml:space="preserve">. </w:t>
      </w:r>
      <w:r w:rsidR="00E12B90" w:rsidRPr="00926FB2">
        <w:rPr>
          <w:sz w:val="28"/>
          <w:szCs w:val="28"/>
        </w:rPr>
        <w:t>Большие отлклонения</w:t>
      </w:r>
      <w:r w:rsidRPr="00926FB2">
        <w:rPr>
          <w:sz w:val="28"/>
          <w:szCs w:val="28"/>
        </w:rPr>
        <w:t xml:space="preserve"> концентрации метана от линейн</w:t>
      </w:r>
      <w:r w:rsidR="00F0641D" w:rsidRPr="00926FB2">
        <w:rPr>
          <w:sz w:val="28"/>
          <w:szCs w:val="28"/>
        </w:rPr>
        <w:t>ой</w:t>
      </w:r>
      <w:r w:rsidRPr="00926FB2">
        <w:rPr>
          <w:sz w:val="28"/>
          <w:szCs w:val="28"/>
        </w:rPr>
        <w:t xml:space="preserve"> зависимост</w:t>
      </w:r>
      <w:r w:rsidR="00F0641D" w:rsidRPr="00926FB2">
        <w:rPr>
          <w:sz w:val="28"/>
          <w:szCs w:val="28"/>
        </w:rPr>
        <w:t>и</w:t>
      </w:r>
      <w:r w:rsidR="00E12B90" w:rsidRPr="00926FB2">
        <w:rPr>
          <w:sz w:val="28"/>
          <w:szCs w:val="28"/>
        </w:rPr>
        <w:t xml:space="preserve"> (сплошная линия)</w:t>
      </w:r>
      <w:r w:rsidRPr="00926FB2">
        <w:rPr>
          <w:sz w:val="28"/>
          <w:szCs w:val="28"/>
        </w:rPr>
        <w:t>, отвечают забою с интенсивным газовыделением</w:t>
      </w:r>
      <w:r w:rsidR="00E12B90" w:rsidRPr="00926FB2">
        <w:rPr>
          <w:sz w:val="28"/>
          <w:szCs w:val="28"/>
        </w:rPr>
        <w:t>.</w:t>
      </w:r>
    </w:p>
    <w:p w14:paraId="482B474D" w14:textId="77777777" w:rsidR="00121F3E" w:rsidRPr="00926FB2" w:rsidRDefault="00121F3E" w:rsidP="00B506E7"/>
    <w:tbl>
      <w:tblPr>
        <w:tblW w:w="0" w:type="auto"/>
        <w:tblInd w:w="108" w:type="dxa"/>
        <w:tblLook w:val="01E0" w:firstRow="1" w:lastRow="1" w:firstColumn="1" w:lastColumn="1" w:noHBand="0" w:noVBand="0"/>
      </w:tblPr>
      <w:tblGrid>
        <w:gridCol w:w="4677"/>
        <w:gridCol w:w="4679"/>
      </w:tblGrid>
      <w:tr w:rsidR="009D56E2" w:rsidRPr="00926FB2" w14:paraId="5520F319" w14:textId="77777777" w:rsidTr="00121F3E">
        <w:tc>
          <w:tcPr>
            <w:tcW w:w="4677" w:type="dxa"/>
            <w:shd w:val="clear" w:color="auto" w:fill="auto"/>
          </w:tcPr>
          <w:p w14:paraId="3F5B3927" w14:textId="77777777" w:rsidR="00121F3E" w:rsidRPr="00926FB2" w:rsidRDefault="00836185" w:rsidP="00B506E7">
            <w:pPr>
              <w:jc w:val="center"/>
            </w:pPr>
            <w:r w:rsidRPr="00926FB2">
              <w:rPr>
                <w:b/>
                <w:bCs/>
                <w:noProof/>
              </w:rPr>
              <w:drawing>
                <wp:inline distT="0" distB="0" distL="0" distR="0" wp14:anchorId="1F76AEAC" wp14:editId="2717B249">
                  <wp:extent cx="2512695" cy="2027555"/>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12695" cy="2027555"/>
                          </a:xfrm>
                          <a:prstGeom prst="rect">
                            <a:avLst/>
                          </a:prstGeom>
                          <a:noFill/>
                          <a:ln>
                            <a:noFill/>
                          </a:ln>
                        </pic:spPr>
                      </pic:pic>
                    </a:graphicData>
                  </a:graphic>
                </wp:inline>
              </w:drawing>
            </w:r>
          </w:p>
        </w:tc>
        <w:tc>
          <w:tcPr>
            <w:tcW w:w="4679" w:type="dxa"/>
            <w:shd w:val="clear" w:color="auto" w:fill="auto"/>
          </w:tcPr>
          <w:p w14:paraId="29AC6164" w14:textId="77777777" w:rsidR="00121F3E" w:rsidRPr="00926FB2" w:rsidRDefault="00836185" w:rsidP="00B506E7">
            <w:pPr>
              <w:jc w:val="center"/>
            </w:pPr>
            <w:r w:rsidRPr="00926FB2">
              <w:rPr>
                <w:b/>
                <w:bCs/>
                <w:noProof/>
              </w:rPr>
              <w:drawing>
                <wp:inline distT="0" distB="0" distL="0" distR="0" wp14:anchorId="531F5E07" wp14:editId="756725A1">
                  <wp:extent cx="2480945" cy="2019935"/>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80945" cy="2019935"/>
                          </a:xfrm>
                          <a:prstGeom prst="rect">
                            <a:avLst/>
                          </a:prstGeom>
                          <a:noFill/>
                          <a:ln>
                            <a:noFill/>
                          </a:ln>
                        </pic:spPr>
                      </pic:pic>
                    </a:graphicData>
                  </a:graphic>
                </wp:inline>
              </w:drawing>
            </w:r>
          </w:p>
        </w:tc>
      </w:tr>
      <w:tr w:rsidR="009D56E2" w:rsidRPr="00926FB2" w14:paraId="23A71CBC" w14:textId="77777777" w:rsidTr="00121F3E">
        <w:tc>
          <w:tcPr>
            <w:tcW w:w="4677" w:type="dxa"/>
            <w:shd w:val="clear" w:color="auto" w:fill="auto"/>
          </w:tcPr>
          <w:p w14:paraId="6C1AE1A4" w14:textId="77777777" w:rsidR="00121F3E" w:rsidRPr="00926FB2" w:rsidRDefault="00121F3E" w:rsidP="00B506E7">
            <w:pPr>
              <w:jc w:val="center"/>
              <w:rPr>
                <w:b/>
              </w:rPr>
            </w:pPr>
            <w:r w:rsidRPr="00926FB2">
              <w:rPr>
                <w:rStyle w:val="af6"/>
                <w:b w:val="0"/>
              </w:rPr>
              <w:t>Сигнал акустики ненарушенного пласта</w:t>
            </w:r>
          </w:p>
        </w:tc>
        <w:tc>
          <w:tcPr>
            <w:tcW w:w="4679" w:type="dxa"/>
            <w:shd w:val="clear" w:color="auto" w:fill="auto"/>
          </w:tcPr>
          <w:p w14:paraId="5E4F4F6E" w14:textId="77777777" w:rsidR="00121F3E" w:rsidRPr="00926FB2" w:rsidRDefault="00121F3E" w:rsidP="00B506E7">
            <w:pPr>
              <w:jc w:val="center"/>
            </w:pPr>
            <w:r w:rsidRPr="00926FB2">
              <w:rPr>
                <w:rStyle w:val="af6"/>
                <w:b w:val="0"/>
              </w:rPr>
              <w:t>Сигнал акустики нарушенного пласта</w:t>
            </w:r>
          </w:p>
        </w:tc>
      </w:tr>
    </w:tbl>
    <w:p w14:paraId="5D060FBE" w14:textId="77777777" w:rsidR="00121F3E" w:rsidRPr="00926FB2" w:rsidRDefault="00121F3E" w:rsidP="00B506E7">
      <w:pPr>
        <w:ind w:firstLine="567"/>
        <w:jc w:val="center"/>
        <w:rPr>
          <w:rStyle w:val="af6"/>
          <w:b w:val="0"/>
        </w:rPr>
      </w:pPr>
      <w:r w:rsidRPr="00926FB2">
        <w:rPr>
          <w:rStyle w:val="af6"/>
          <w:b w:val="0"/>
        </w:rPr>
        <w:t>а)</w:t>
      </w:r>
      <w:r w:rsidRPr="00926FB2">
        <w:rPr>
          <w:rStyle w:val="af6"/>
          <w:b w:val="0"/>
        </w:rPr>
        <w:tab/>
      </w:r>
      <w:r w:rsidRPr="00926FB2">
        <w:rPr>
          <w:rStyle w:val="af6"/>
          <w:b w:val="0"/>
        </w:rPr>
        <w:tab/>
      </w:r>
      <w:r w:rsidRPr="00926FB2">
        <w:rPr>
          <w:rStyle w:val="af6"/>
          <w:b w:val="0"/>
        </w:rPr>
        <w:tab/>
      </w:r>
      <w:r w:rsidRPr="00926FB2">
        <w:rPr>
          <w:rStyle w:val="af6"/>
          <w:b w:val="0"/>
        </w:rPr>
        <w:tab/>
      </w:r>
      <w:r w:rsidRPr="00926FB2">
        <w:rPr>
          <w:rStyle w:val="af6"/>
          <w:b w:val="0"/>
        </w:rPr>
        <w:tab/>
      </w:r>
      <w:r w:rsidRPr="00926FB2">
        <w:rPr>
          <w:rStyle w:val="af6"/>
          <w:b w:val="0"/>
        </w:rPr>
        <w:tab/>
      </w:r>
      <w:r w:rsidRPr="00926FB2">
        <w:rPr>
          <w:rStyle w:val="af6"/>
          <w:b w:val="0"/>
        </w:rPr>
        <w:tab/>
        <w:t>б)</w:t>
      </w:r>
    </w:p>
    <w:p w14:paraId="4C96D5BF" w14:textId="77777777" w:rsidR="003F7005" w:rsidRPr="00926FB2" w:rsidRDefault="003F7005" w:rsidP="00B506E7">
      <w:pPr>
        <w:ind w:firstLine="567"/>
        <w:jc w:val="center"/>
        <w:rPr>
          <w:rStyle w:val="af6"/>
          <w:b w:val="0"/>
        </w:rPr>
      </w:pPr>
    </w:p>
    <w:p w14:paraId="5192E58A" w14:textId="77777777" w:rsidR="00121F3E" w:rsidRPr="00926FB2" w:rsidRDefault="00121F3E" w:rsidP="00B506E7">
      <w:pPr>
        <w:ind w:firstLine="567"/>
        <w:jc w:val="center"/>
        <w:rPr>
          <w:rStyle w:val="af6"/>
          <w:b w:val="0"/>
        </w:rPr>
      </w:pPr>
      <w:r w:rsidRPr="00926FB2">
        <w:rPr>
          <w:rStyle w:val="af6"/>
          <w:b w:val="0"/>
        </w:rPr>
        <w:t>Рисунок 4.11</w:t>
      </w:r>
      <w:r w:rsidR="00293844" w:rsidRPr="00926FB2">
        <w:rPr>
          <w:rStyle w:val="af6"/>
          <w:b w:val="0"/>
        </w:rPr>
        <w:t xml:space="preserve"> –</w:t>
      </w:r>
      <w:r w:rsidRPr="00926FB2">
        <w:rPr>
          <w:rStyle w:val="af6"/>
          <w:b w:val="0"/>
        </w:rPr>
        <w:t xml:space="preserve"> Линейные спектры сигналов акустики ненарушенного (а)</w:t>
      </w:r>
    </w:p>
    <w:p w14:paraId="0B7CC138" w14:textId="6DDE1CE8" w:rsidR="00121F3E" w:rsidRPr="00926FB2" w:rsidRDefault="00121F3E" w:rsidP="00B506E7">
      <w:pPr>
        <w:ind w:firstLine="567"/>
        <w:jc w:val="center"/>
      </w:pPr>
      <w:r w:rsidRPr="00926FB2">
        <w:rPr>
          <w:rStyle w:val="af6"/>
          <w:b w:val="0"/>
        </w:rPr>
        <w:t>и нарушенного (б) пластов угля</w:t>
      </w:r>
      <w:r w:rsidRPr="00926FB2">
        <w:t xml:space="preserve"> </w:t>
      </w:r>
      <w:r w:rsidR="00F76D40" w:rsidRPr="00926FB2">
        <w:t>[16</w:t>
      </w:r>
      <w:r w:rsidR="0044384B" w:rsidRPr="00926FB2">
        <w:rPr>
          <w:lang w:val="kk-KZ"/>
        </w:rPr>
        <w:t>7</w:t>
      </w:r>
      <w:r w:rsidR="00F76D40" w:rsidRPr="00926FB2">
        <w:t>]</w:t>
      </w:r>
    </w:p>
    <w:p w14:paraId="4C0D2BE7" w14:textId="77777777" w:rsidR="003F7005" w:rsidRPr="00926FB2" w:rsidRDefault="003F7005" w:rsidP="00B506E7">
      <w:pPr>
        <w:ind w:firstLine="567"/>
        <w:jc w:val="both"/>
      </w:pPr>
    </w:p>
    <w:p w14:paraId="305A1D5A" w14:textId="33C440D4" w:rsidR="003F7005" w:rsidRPr="00926FB2" w:rsidRDefault="003F7005" w:rsidP="00B506E7">
      <w:pPr>
        <w:ind w:firstLine="709"/>
        <w:jc w:val="both"/>
      </w:pPr>
      <w:r w:rsidRPr="00926FB2">
        <w:t>Как уже отмечалось</w:t>
      </w:r>
      <w:r w:rsidR="00374D26" w:rsidRPr="00926FB2">
        <w:t xml:space="preserve"> в работе</w:t>
      </w:r>
      <w:r w:rsidR="00F76D40" w:rsidRPr="00926FB2">
        <w:t xml:space="preserve"> [16</w:t>
      </w:r>
      <w:r w:rsidR="0044384B" w:rsidRPr="00926FB2">
        <w:rPr>
          <w:lang w:val="kk-KZ"/>
        </w:rPr>
        <w:t>7</w:t>
      </w:r>
      <w:r w:rsidR="00F76D40" w:rsidRPr="00926FB2">
        <w:t>]</w:t>
      </w:r>
      <w:r w:rsidRPr="00926FB2">
        <w:t xml:space="preserve">, среднесуточная добыча угля в зонах отсутствия тектонических нарушений </w:t>
      </w:r>
      <w:r w:rsidR="00293844" w:rsidRPr="00926FB2">
        <w:t>определяется метанообильностью</w:t>
      </w:r>
      <w:r w:rsidRPr="00926FB2">
        <w:t xml:space="preserve"> и напряженным состоянием </w:t>
      </w:r>
      <w:r w:rsidR="00293844" w:rsidRPr="00926FB2">
        <w:t>углепопродного массива</w:t>
      </w:r>
      <w:r w:rsidRPr="00926FB2">
        <w:t xml:space="preserve">, о чем свидетельствуют </w:t>
      </w:r>
      <w:r w:rsidR="00293844" w:rsidRPr="00926FB2">
        <w:t xml:space="preserve">наши исследования и </w:t>
      </w:r>
      <w:r w:rsidR="00374D26" w:rsidRPr="00926FB2">
        <w:t>данные таблицы 4.5</w:t>
      </w:r>
      <w:r w:rsidR="00F76D40" w:rsidRPr="00926FB2">
        <w:t xml:space="preserve"> [16</w:t>
      </w:r>
      <w:r w:rsidR="00D34A69" w:rsidRPr="00926FB2">
        <w:rPr>
          <w:lang w:val="kk-KZ"/>
        </w:rPr>
        <w:t>6</w:t>
      </w:r>
      <w:r w:rsidR="00F76D40" w:rsidRPr="00926FB2">
        <w:t>].</w:t>
      </w:r>
    </w:p>
    <w:p w14:paraId="0C24D6C5" w14:textId="77777777" w:rsidR="00121F3E" w:rsidRPr="00926FB2" w:rsidRDefault="00121F3E" w:rsidP="00B506E7">
      <w:pPr>
        <w:ind w:firstLine="567"/>
        <w:jc w:val="center"/>
        <w:rPr>
          <w:b/>
        </w:rPr>
      </w:pPr>
    </w:p>
    <w:p w14:paraId="7C500B92" w14:textId="77777777" w:rsidR="00121F3E" w:rsidRPr="00926FB2" w:rsidRDefault="00836185" w:rsidP="00B506E7">
      <w:pPr>
        <w:jc w:val="center"/>
      </w:pPr>
      <w:r w:rsidRPr="00926FB2">
        <w:rPr>
          <w:bCs/>
          <w:noProof/>
        </w:rPr>
        <w:drawing>
          <wp:inline distT="0" distB="0" distL="0" distR="0" wp14:anchorId="111B91B2" wp14:editId="611C5E22">
            <wp:extent cx="4703146" cy="2302243"/>
            <wp:effectExtent l="0" t="0" r="2540" b="317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05" cstate="print">
                      <a:lum bright="-6000"/>
                      <a:extLst>
                        <a:ext uri="{28A0092B-C50C-407E-A947-70E740481C1C}">
                          <a14:useLocalDpi xmlns:a14="http://schemas.microsoft.com/office/drawing/2010/main" val="0"/>
                        </a:ext>
                      </a:extLst>
                    </a:blip>
                    <a:srcRect/>
                    <a:stretch>
                      <a:fillRect/>
                    </a:stretch>
                  </pic:blipFill>
                  <pic:spPr bwMode="auto">
                    <a:xfrm>
                      <a:off x="0" y="0"/>
                      <a:ext cx="4716034" cy="2308552"/>
                    </a:xfrm>
                    <a:prstGeom prst="rect">
                      <a:avLst/>
                    </a:prstGeom>
                    <a:noFill/>
                    <a:ln>
                      <a:noFill/>
                    </a:ln>
                  </pic:spPr>
                </pic:pic>
              </a:graphicData>
            </a:graphic>
          </wp:inline>
        </w:drawing>
      </w:r>
    </w:p>
    <w:p w14:paraId="25D8CF3C" w14:textId="77777777" w:rsidR="00121F3E" w:rsidRPr="00926FB2" w:rsidRDefault="00121F3E" w:rsidP="00B506E7">
      <w:pPr>
        <w:ind w:firstLine="567"/>
        <w:jc w:val="center"/>
        <w:rPr>
          <w:rStyle w:val="af6"/>
          <w:b w:val="0"/>
        </w:rPr>
      </w:pPr>
    </w:p>
    <w:p w14:paraId="54794278" w14:textId="4EA6CF0D" w:rsidR="00F76D40" w:rsidRPr="00926FB2" w:rsidRDefault="00121F3E" w:rsidP="00B506E7">
      <w:pPr>
        <w:ind w:firstLine="567"/>
        <w:jc w:val="center"/>
        <w:rPr>
          <w:rStyle w:val="af6"/>
          <w:b w:val="0"/>
        </w:rPr>
      </w:pPr>
      <w:r w:rsidRPr="00926FB2">
        <w:rPr>
          <w:rStyle w:val="af6"/>
          <w:b w:val="0"/>
        </w:rPr>
        <w:t>Рисунок 4.12</w:t>
      </w:r>
      <w:r w:rsidR="00293844" w:rsidRPr="00926FB2">
        <w:rPr>
          <w:rStyle w:val="af6"/>
          <w:b w:val="0"/>
        </w:rPr>
        <w:t xml:space="preserve"> - </w:t>
      </w:r>
      <w:r w:rsidRPr="00926FB2">
        <w:rPr>
          <w:rStyle w:val="af6"/>
          <w:b w:val="0"/>
        </w:rPr>
        <w:t>Корреляционная связь линейная и экспоненциальная</w:t>
      </w:r>
      <w:r w:rsidR="0044384B" w:rsidRPr="00926FB2">
        <w:rPr>
          <w:rStyle w:val="af6"/>
          <w:b w:val="0"/>
        </w:rPr>
        <w:t xml:space="preserve"> </w:t>
      </w:r>
      <w:r w:rsidRPr="00926FB2">
        <w:rPr>
          <w:rStyle w:val="af6"/>
          <w:b w:val="0"/>
        </w:rPr>
        <w:t>зависимости концентрации метана</w:t>
      </w:r>
    </w:p>
    <w:p w14:paraId="0992F98E" w14:textId="6005620F" w:rsidR="00121F3E" w:rsidRPr="00926FB2" w:rsidRDefault="00121F3E" w:rsidP="00B506E7">
      <w:pPr>
        <w:ind w:firstLine="567"/>
        <w:jc w:val="center"/>
      </w:pPr>
      <w:r w:rsidRPr="00926FB2">
        <w:rPr>
          <w:rStyle w:val="af6"/>
          <w:b w:val="0"/>
        </w:rPr>
        <w:t xml:space="preserve">и коэффициента относительных напряжения </w:t>
      </w:r>
      <w:r w:rsidR="00F76D40" w:rsidRPr="00926FB2">
        <w:t>[16</w:t>
      </w:r>
      <w:r w:rsidR="0044384B" w:rsidRPr="00926FB2">
        <w:rPr>
          <w:lang w:val="kk-KZ"/>
        </w:rPr>
        <w:t>7</w:t>
      </w:r>
      <w:r w:rsidR="00F76D40" w:rsidRPr="00926FB2">
        <w:t>]</w:t>
      </w:r>
    </w:p>
    <w:p w14:paraId="6C3397BF" w14:textId="77777777" w:rsidR="00536F23" w:rsidRPr="00926FB2" w:rsidRDefault="00536F23" w:rsidP="00B506E7">
      <w:pPr>
        <w:ind w:firstLine="567"/>
        <w:jc w:val="center"/>
        <w:rPr>
          <w:rStyle w:val="af6"/>
          <w:b w:val="0"/>
        </w:rPr>
      </w:pPr>
    </w:p>
    <w:p w14:paraId="667C7E5F" w14:textId="2C6486F3" w:rsidR="00121F3E" w:rsidRPr="00926FB2" w:rsidRDefault="00121F3E" w:rsidP="00B506E7">
      <w:pPr>
        <w:jc w:val="both"/>
      </w:pPr>
      <w:bookmarkStart w:id="74" w:name="_Hlk120798383"/>
      <w:r w:rsidRPr="00926FB2">
        <w:t>Таблица 4.5</w:t>
      </w:r>
      <w:r w:rsidR="00293844" w:rsidRPr="00926FB2">
        <w:t xml:space="preserve"> - </w:t>
      </w:r>
      <w:r w:rsidRPr="00926FB2">
        <w:t xml:space="preserve">Зависимость концентрации метана напряженно-деформированного состояния породы в призабойной части массива </w:t>
      </w:r>
      <w:r w:rsidR="00F76D40" w:rsidRPr="00926FB2">
        <w:t>[16</w:t>
      </w:r>
      <w:r w:rsidR="0044384B" w:rsidRPr="00926FB2">
        <w:rPr>
          <w:lang w:val="kk-KZ"/>
        </w:rPr>
        <w:t>7</w:t>
      </w:r>
      <w:r w:rsidR="00F76D40" w:rsidRPr="00926FB2">
        <w:t>]</w:t>
      </w:r>
    </w:p>
    <w:p w14:paraId="5108EEC8" w14:textId="77777777" w:rsidR="00121F3E" w:rsidRPr="00926FB2" w:rsidRDefault="00121F3E" w:rsidP="00B506E7">
      <w:pPr>
        <w:jc w:val="both"/>
      </w:pPr>
    </w:p>
    <w:bookmarkEnd w:id="74"/>
    <w:p w14:paraId="5EBD5A8D" w14:textId="77777777" w:rsidR="00121F3E" w:rsidRPr="00926FB2" w:rsidRDefault="00836185" w:rsidP="00B506E7">
      <w:pPr>
        <w:jc w:val="center"/>
      </w:pPr>
      <w:r w:rsidRPr="00926FB2">
        <w:rPr>
          <w:noProof/>
        </w:rPr>
        <w:drawing>
          <wp:inline distT="0" distB="0" distL="0" distR="0" wp14:anchorId="471B7DB8" wp14:editId="04B2C5F4">
            <wp:extent cx="5963285" cy="1828800"/>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06" cstate="print">
                      <a:extLst>
                        <a:ext uri="{28A0092B-C50C-407E-A947-70E740481C1C}">
                          <a14:useLocalDpi xmlns:a14="http://schemas.microsoft.com/office/drawing/2010/main" val="0"/>
                        </a:ext>
                      </a:extLst>
                    </a:blip>
                    <a:srcRect l="1443" t="21169" r="1765" b="11314"/>
                    <a:stretch>
                      <a:fillRect/>
                    </a:stretch>
                  </pic:blipFill>
                  <pic:spPr bwMode="auto">
                    <a:xfrm>
                      <a:off x="0" y="0"/>
                      <a:ext cx="5963285" cy="1828800"/>
                    </a:xfrm>
                    <a:prstGeom prst="rect">
                      <a:avLst/>
                    </a:prstGeom>
                    <a:noFill/>
                    <a:ln>
                      <a:noFill/>
                    </a:ln>
                  </pic:spPr>
                </pic:pic>
              </a:graphicData>
            </a:graphic>
          </wp:inline>
        </w:drawing>
      </w:r>
    </w:p>
    <w:p w14:paraId="2147C2A5" w14:textId="77777777" w:rsidR="00121F3E" w:rsidRPr="00926FB2" w:rsidRDefault="00121F3E" w:rsidP="00B506E7">
      <w:pPr>
        <w:ind w:firstLine="567"/>
        <w:jc w:val="both"/>
      </w:pPr>
    </w:p>
    <w:p w14:paraId="5902EB3D" w14:textId="6577B195" w:rsidR="00121F3E" w:rsidRPr="00926FB2" w:rsidRDefault="00121F3E" w:rsidP="00B506E7">
      <w:pPr>
        <w:ind w:firstLine="709"/>
        <w:jc w:val="both"/>
      </w:pPr>
      <w:r w:rsidRPr="00926FB2">
        <w:t xml:space="preserve">Анализ приведенных выше рассуждений показал, что диапазон коэффициента относительных напряжений </w:t>
      </w:r>
      <m:oMath>
        <m:sSub>
          <m:sSubPr>
            <m:ctrlPr>
              <w:rPr>
                <w:rFonts w:ascii="Cambria Math" w:hAnsi="Cambria Math"/>
                <w:lang w:val="en-US"/>
              </w:rPr>
            </m:ctrlPr>
          </m:sSubPr>
          <m:e>
            <m:r>
              <m:rPr>
                <m:sty m:val="p"/>
              </m:rPr>
              <w:rPr>
                <w:rFonts w:ascii="Cambria Math" w:hAnsi="Cambria Math"/>
              </w:rPr>
              <m:t>К</m:t>
            </m:r>
          </m:e>
          <m:sub>
            <m:r>
              <m:rPr>
                <m:sty m:val="p"/>
              </m:rPr>
              <w:rPr>
                <w:rFonts w:ascii="Cambria Math" w:hAnsi="Cambria Math"/>
              </w:rPr>
              <m:t>н</m:t>
            </m:r>
          </m:sub>
        </m:sSub>
      </m:oMath>
      <w:r w:rsidRPr="00926FB2">
        <w:t xml:space="preserve"> составляет </w:t>
      </w:r>
      <w:r w:rsidR="00293844" w:rsidRPr="00926FB2">
        <w:t>0,8–3</w:t>
      </w:r>
      <w:r w:rsidRPr="00926FB2">
        <w:t xml:space="preserve"> и сравнивается с нашим параметром</w:t>
      </w:r>
      <w:r w:rsidR="00871281" w:rsidRPr="00926FB2">
        <w:t xml:space="preserve"> </w:t>
      </w:r>
      <m:oMath>
        <m:r>
          <m:rPr>
            <m:sty m:val="p"/>
          </m:rPr>
          <w:rPr>
            <w:rFonts w:ascii="Cambria Math" w:hAnsi="Cambria Math"/>
          </w:rPr>
          <m:t>К</m:t>
        </m:r>
      </m:oMath>
      <w:r w:rsidR="00871281" w:rsidRPr="00926FB2">
        <w:t>, который составляет 0,5 - 5.</w:t>
      </w:r>
    </w:p>
    <w:p w14:paraId="60075EF2" w14:textId="761D8B3B" w:rsidR="00121F3E" w:rsidRPr="00926FB2" w:rsidRDefault="00121F3E" w:rsidP="00B506E7">
      <w:pPr>
        <w:ind w:firstLine="709"/>
        <w:jc w:val="both"/>
        <w:rPr>
          <w:lang w:eastAsia="en-US"/>
        </w:rPr>
      </w:pPr>
      <w:r w:rsidRPr="00926FB2">
        <w:t xml:space="preserve">Таким </w:t>
      </w:r>
      <w:r w:rsidR="00051F1B" w:rsidRPr="00926FB2">
        <w:t>образом,</w:t>
      </w:r>
      <w:r w:rsidR="00293844" w:rsidRPr="00926FB2">
        <w:t xml:space="preserve"> можно сделать вывод о том, что</w:t>
      </w:r>
      <w:r w:rsidRPr="00926FB2">
        <w:t xml:space="preserve">, если параметр </w:t>
      </w:r>
      <m:oMath>
        <m:r>
          <w:rPr>
            <w:rFonts w:ascii="Cambria Math" w:hAnsi="Cambria Math"/>
            <w:lang w:val="en-US"/>
          </w:rPr>
          <m:t>K</m:t>
        </m:r>
        <m:r>
          <m:rPr>
            <m:sty m:val="p"/>
          </m:rPr>
          <w:rPr>
            <w:rFonts w:ascii="Cambria Math" w:hAnsi="Cambria Math"/>
          </w:rPr>
          <m:t xml:space="preserve"> = </m:t>
        </m:r>
        <m:sSub>
          <m:sSubPr>
            <m:ctrlPr>
              <w:rPr>
                <w:rFonts w:ascii="Cambria Math" w:hAnsi="Cambria Math"/>
                <w:lang w:val="en-US"/>
              </w:rPr>
            </m:ctrlPr>
          </m:sSubPr>
          <m:e>
            <m:r>
              <w:rPr>
                <w:rFonts w:ascii="Cambria Math" w:hAnsi="Cambria Math"/>
                <w:lang w:val="en-US"/>
              </w:rPr>
              <m:t>V</m:t>
            </m:r>
          </m:e>
          <m:sub>
            <m:r>
              <w:rPr>
                <w:rFonts w:ascii="Cambria Math" w:hAnsi="Cambria Math"/>
                <w:lang w:val="en-US"/>
              </w:rPr>
              <m:t>S</m:t>
            </m:r>
          </m:sub>
        </m:sSub>
        <m:r>
          <m:rPr>
            <m:sty m:val="p"/>
          </m:rPr>
          <w:rPr>
            <w:rFonts w:ascii="Cambria Math" w:hAnsi="Cambria Math"/>
          </w:rPr>
          <m:t>/</m:t>
        </m:r>
        <m:sSub>
          <m:sSubPr>
            <m:ctrlPr>
              <w:rPr>
                <w:rFonts w:ascii="Cambria Math" w:hAnsi="Cambria Math"/>
                <w:lang w:val="en-US"/>
              </w:rPr>
            </m:ctrlPr>
          </m:sSubPr>
          <m:e>
            <m:r>
              <w:rPr>
                <w:rFonts w:ascii="Cambria Math" w:hAnsi="Cambria Math"/>
                <w:lang w:val="en-US"/>
              </w:rPr>
              <m:t>V</m:t>
            </m:r>
          </m:e>
          <m:sub>
            <m:r>
              <m:rPr>
                <m:sty m:val="p"/>
              </m:rPr>
              <w:rPr>
                <w:rFonts w:ascii="Cambria Math" w:hAnsi="Cambria Math"/>
              </w:rPr>
              <m:t>Р</m:t>
            </m:r>
          </m:sub>
        </m:sSub>
      </m:oMath>
      <w:r w:rsidRPr="00926FB2">
        <w:t xml:space="preserve"> &lt;3, то угольный пласт</w:t>
      </w:r>
      <w:r w:rsidR="00293844" w:rsidRPr="00926FB2">
        <w:t xml:space="preserve"> Карагандинского угольного бассейна можно отнести к пластам</w:t>
      </w:r>
      <w:r w:rsidRPr="00926FB2">
        <w:t xml:space="preserve"> </w:t>
      </w:r>
      <w:r w:rsidRPr="00926FB2">
        <w:rPr>
          <w:lang w:eastAsia="en-US"/>
        </w:rPr>
        <w:t>с повышенной газоотдачей</w:t>
      </w:r>
      <w:r w:rsidRPr="00926FB2">
        <w:t xml:space="preserve"> и </w:t>
      </w:r>
      <w:r w:rsidR="00293844" w:rsidRPr="00926FB2">
        <w:t xml:space="preserve">он </w:t>
      </w:r>
      <w:r w:rsidRPr="00926FB2">
        <w:t>опасен к внезапным выбросам угля и газа</w:t>
      </w:r>
      <w:r w:rsidRPr="00926FB2">
        <w:rPr>
          <w:lang w:eastAsia="en-US"/>
        </w:rPr>
        <w:t>.</w:t>
      </w:r>
    </w:p>
    <w:p w14:paraId="353CA2E8" w14:textId="3B6952FE" w:rsidR="004D6FFE" w:rsidRPr="00926FB2" w:rsidRDefault="00121F3E" w:rsidP="00761ABD">
      <w:pPr>
        <w:ind w:firstLine="709"/>
        <w:jc w:val="both"/>
        <w:rPr>
          <w:b/>
          <w:lang w:eastAsia="en-US"/>
        </w:rPr>
      </w:pPr>
      <w:r w:rsidRPr="00926FB2">
        <w:rPr>
          <w:lang w:eastAsia="en-US"/>
        </w:rPr>
        <w:br w:type="page"/>
      </w:r>
      <w:r w:rsidR="009D56E2" w:rsidRPr="00926FB2">
        <w:rPr>
          <w:b/>
          <w:lang w:eastAsia="en-US"/>
        </w:rPr>
        <w:t>Выводы по четвертой главе</w:t>
      </w:r>
    </w:p>
    <w:p w14:paraId="416C5308" w14:textId="311E4DF5" w:rsidR="00121F3E" w:rsidRPr="00926FB2" w:rsidRDefault="007234A4" w:rsidP="00B506E7">
      <w:pPr>
        <w:numPr>
          <w:ilvl w:val="0"/>
          <w:numId w:val="7"/>
        </w:numPr>
        <w:tabs>
          <w:tab w:val="left" w:pos="993"/>
        </w:tabs>
        <w:ind w:left="0" w:firstLine="709"/>
        <w:jc w:val="both"/>
      </w:pPr>
      <w:r w:rsidRPr="00926FB2">
        <w:t xml:space="preserve">Для снижения содержания метана в угольном пласте с целью безопасного проведения подготовительных выработок, предотвращения внезапных выбросов угля и газа Баймухаметовым С.К. и др. была предложена технология предварительной проходки </w:t>
      </w:r>
      <w:r w:rsidR="00F0641D" w:rsidRPr="00926FB2">
        <w:t>газодренажной</w:t>
      </w:r>
      <w:r w:rsidRPr="00926FB2">
        <w:t xml:space="preserve"> выработки под пластом для разгрузки его от горного давления и бурения из нее в пласт дегазационных скважин ГРП. Данная технология была использована на шахте «Казахстанская» на добычных участках</w:t>
      </w:r>
      <w:r w:rsidR="00121F3E" w:rsidRPr="00926FB2">
        <w:t xml:space="preserve"> 312</w:t>
      </w:r>
      <w:r w:rsidR="002170E4" w:rsidRPr="00926FB2">
        <w:t>d</w:t>
      </w:r>
      <w:r w:rsidR="00D911AE" w:rsidRPr="00926FB2">
        <w:rPr>
          <w:vertAlign w:val="subscript"/>
        </w:rPr>
        <w:t>6</w:t>
      </w:r>
      <w:r w:rsidR="00121F3E" w:rsidRPr="00926FB2">
        <w:t>-</w:t>
      </w:r>
      <w:r w:rsidR="00121F3E" w:rsidRPr="00926FB2">
        <w:rPr>
          <w:lang w:val="en-US"/>
        </w:rPr>
        <w:t>I</w:t>
      </w:r>
      <w:r w:rsidR="00121F3E" w:rsidRPr="00926FB2">
        <w:t>3, 322</w:t>
      </w:r>
      <w:r w:rsidR="002170E4" w:rsidRPr="00926FB2">
        <w:t xml:space="preserve"> d</w:t>
      </w:r>
      <w:r w:rsidR="002170E4" w:rsidRPr="00926FB2">
        <w:rPr>
          <w:vertAlign w:val="subscript"/>
        </w:rPr>
        <w:t>6</w:t>
      </w:r>
      <w:r w:rsidR="00121F3E" w:rsidRPr="00926FB2">
        <w:rPr>
          <w:lang w:val="kk-KZ"/>
        </w:rPr>
        <w:t>-</w:t>
      </w:r>
      <w:r w:rsidR="00121F3E" w:rsidRPr="00926FB2">
        <w:rPr>
          <w:lang w:val="en-US"/>
        </w:rPr>
        <w:t>I</w:t>
      </w:r>
      <w:r w:rsidR="00121F3E" w:rsidRPr="00926FB2">
        <w:t>3</w:t>
      </w:r>
      <w:r w:rsidRPr="00926FB2">
        <w:t>, при этом</w:t>
      </w:r>
      <w:r w:rsidR="00CA004F" w:rsidRPr="00926FB2">
        <w:t xml:space="preserve"> </w:t>
      </w:r>
      <w:r w:rsidRPr="00926FB2">
        <w:t>установлено, что увеличение на 11% метанообильности добычного участка снижает среднесуточную добычу на 24%. Результаты проведенных работ, и результаты исследований</w:t>
      </w:r>
      <w:r w:rsidR="00CA004F" w:rsidRPr="00926FB2">
        <w:t xml:space="preserve"> </w:t>
      </w:r>
      <w:r w:rsidR="001477F5" w:rsidRPr="00926FB2">
        <w:t>позволяют</w:t>
      </w:r>
      <w:r w:rsidR="00CA004F" w:rsidRPr="00926FB2">
        <w:t xml:space="preserve"> рекомендовать эту технологию воздействия на </w:t>
      </w:r>
      <w:r w:rsidR="00E12B90" w:rsidRPr="00926FB2">
        <w:t>газоносный</w:t>
      </w:r>
      <w:r w:rsidR="00CA004F" w:rsidRPr="00926FB2">
        <w:t xml:space="preserve"> пласт для повышения газоотдачи.</w:t>
      </w:r>
    </w:p>
    <w:p w14:paraId="73BA31DF" w14:textId="2B85D8D0" w:rsidR="00121F3E" w:rsidRPr="00926FB2" w:rsidRDefault="00121F3E" w:rsidP="00B506E7">
      <w:pPr>
        <w:numPr>
          <w:ilvl w:val="0"/>
          <w:numId w:val="7"/>
        </w:numPr>
        <w:tabs>
          <w:tab w:val="left" w:pos="993"/>
        </w:tabs>
        <w:ind w:left="0" w:firstLine="709"/>
        <w:jc w:val="both"/>
      </w:pPr>
      <w:r w:rsidRPr="00926FB2">
        <w:t xml:space="preserve">Определены относительные </w:t>
      </w:r>
      <w:r w:rsidR="00CA004F" w:rsidRPr="00926FB2">
        <w:t xml:space="preserve">геофизические </w:t>
      </w:r>
      <w:r w:rsidRPr="00926FB2">
        <w:t>критерии</w:t>
      </w:r>
      <w:r w:rsidR="00CA004F" w:rsidRPr="00926FB2">
        <w:t xml:space="preserve"> выделения угольных пластов</w:t>
      </w:r>
      <w:r w:rsidR="00E12B90" w:rsidRPr="00926FB2">
        <w:t xml:space="preserve"> с повышенной газоотдачей по </w:t>
      </w:r>
      <w:r w:rsidR="00CA004F" w:rsidRPr="00926FB2">
        <w:t xml:space="preserve"> </w:t>
      </w:r>
      <w:r w:rsidR="00E12B90" w:rsidRPr="00926FB2">
        <w:t>результатам</w:t>
      </w:r>
      <w:r w:rsidR="00CA004F" w:rsidRPr="00926FB2">
        <w:t xml:space="preserve"> </w:t>
      </w:r>
      <w:r w:rsidRPr="00926FB2">
        <w:t xml:space="preserve">исследований скважин, а также по измерениям упругих </w:t>
      </w:r>
      <w:r w:rsidR="00CA004F" w:rsidRPr="00926FB2">
        <w:t xml:space="preserve">характеристик </w:t>
      </w:r>
      <w:r w:rsidRPr="00926FB2">
        <w:t>угольно</w:t>
      </w:r>
      <w:r w:rsidR="00CA004F" w:rsidRPr="00926FB2">
        <w:t>го</w:t>
      </w:r>
      <w:r w:rsidRPr="00926FB2">
        <w:t xml:space="preserve"> пласт</w:t>
      </w:r>
      <w:r w:rsidR="00CA004F" w:rsidRPr="00926FB2">
        <w:t>а</w:t>
      </w:r>
      <w:r w:rsidR="00F0641D" w:rsidRPr="00926FB2">
        <w:t xml:space="preserve">, </w:t>
      </w:r>
      <w:r w:rsidR="00E12B90" w:rsidRPr="00926FB2">
        <w:t xml:space="preserve">которые рекомендуются к использованию при разработке методов воздействия </w:t>
      </w:r>
      <w:r w:rsidRPr="00926FB2">
        <w:t>на угольный пласт для повышения его газоотдачи.</w:t>
      </w:r>
    </w:p>
    <w:p w14:paraId="49181B4B" w14:textId="7DD35B90" w:rsidR="00CA004F" w:rsidRPr="00926FB2" w:rsidRDefault="00CA004F" w:rsidP="00B506E7">
      <w:pPr>
        <w:numPr>
          <w:ilvl w:val="0"/>
          <w:numId w:val="7"/>
        </w:numPr>
        <w:tabs>
          <w:tab w:val="left" w:pos="993"/>
        </w:tabs>
        <w:ind w:left="0" w:firstLine="709"/>
        <w:jc w:val="both"/>
      </w:pPr>
      <w:r w:rsidRPr="00926FB2">
        <w:t>Разработана математическая модель энергетического воздействия на уголь</w:t>
      </w:r>
      <w:r w:rsidR="00E12B90" w:rsidRPr="00926FB2">
        <w:t>ный пласт</w:t>
      </w:r>
      <w:r w:rsidRPr="00926FB2">
        <w:t xml:space="preserve"> для повышения газоотдач</w:t>
      </w:r>
      <w:r w:rsidR="00E12B90" w:rsidRPr="00926FB2">
        <w:t>и метана</w:t>
      </w:r>
      <w:r w:rsidRPr="00926FB2">
        <w:t xml:space="preserve">, </w:t>
      </w:r>
      <w:r w:rsidR="00E12B90" w:rsidRPr="00926FB2">
        <w:t>описывающая новый метод</w:t>
      </w:r>
      <w:r w:rsidR="001477F5" w:rsidRPr="00926FB2">
        <w:t xml:space="preserve"> </w:t>
      </w:r>
      <w:r w:rsidR="00F0641D" w:rsidRPr="00926FB2">
        <w:t>воздействия</w:t>
      </w:r>
      <w:r w:rsidR="001477F5" w:rsidRPr="00926FB2">
        <w:t xml:space="preserve"> на угольный пласт, основанный на термохимическом разложении метана</w:t>
      </w:r>
      <w:r w:rsidR="00E12B90" w:rsidRPr="00926FB2">
        <w:t xml:space="preserve"> при</w:t>
      </w:r>
      <w:r w:rsidR="001477F5" w:rsidRPr="00926FB2">
        <w:t xml:space="preserve"> одновременно</w:t>
      </w:r>
      <w:r w:rsidR="00E12B90" w:rsidRPr="00926FB2">
        <w:t>м</w:t>
      </w:r>
      <w:r w:rsidR="001477F5" w:rsidRPr="00926FB2">
        <w:t xml:space="preserve"> воздействи</w:t>
      </w:r>
      <w:r w:rsidR="00E12B90" w:rsidRPr="00926FB2">
        <w:t>и</w:t>
      </w:r>
      <w:r w:rsidR="001477F5" w:rsidRPr="00926FB2">
        <w:t xml:space="preserve"> на пласт </w:t>
      </w:r>
      <w:r w:rsidR="00F0641D" w:rsidRPr="00926FB2">
        <w:t xml:space="preserve">кислотной </w:t>
      </w:r>
      <w:r w:rsidR="001477F5" w:rsidRPr="00926FB2">
        <w:t>жидкост</w:t>
      </w:r>
      <w:r w:rsidR="00E715C0" w:rsidRPr="00926FB2">
        <w:t>и</w:t>
      </w:r>
      <w:r w:rsidR="001477F5" w:rsidRPr="00926FB2">
        <w:t xml:space="preserve"> </w:t>
      </w:r>
      <w:r w:rsidR="00DC18B5" w:rsidRPr="00926FB2">
        <w:t>гидрорасчленения</w:t>
      </w:r>
      <w:r w:rsidR="001477F5" w:rsidRPr="00926FB2">
        <w:t xml:space="preserve"> и температуры.</w:t>
      </w:r>
    </w:p>
    <w:p w14:paraId="3CDBD9A6" w14:textId="08F3FB5C" w:rsidR="00AE0E08" w:rsidRPr="00926FB2" w:rsidRDefault="002F4776" w:rsidP="00B506E7">
      <w:pPr>
        <w:ind w:firstLine="709"/>
        <w:jc w:val="both"/>
        <w:rPr>
          <w:b/>
          <w:bCs/>
          <w:caps/>
        </w:rPr>
      </w:pPr>
      <w:r w:rsidRPr="00926FB2">
        <w:br w:type="page"/>
      </w:r>
    </w:p>
    <w:p w14:paraId="725BB2CF" w14:textId="5DEA4D44" w:rsidR="00874C2D" w:rsidRPr="00926FB2" w:rsidRDefault="00874C2D" w:rsidP="00B506E7">
      <w:pPr>
        <w:jc w:val="center"/>
        <w:rPr>
          <w:b/>
          <w:bCs/>
          <w:caps/>
        </w:rPr>
      </w:pPr>
      <w:r w:rsidRPr="00926FB2">
        <w:rPr>
          <w:b/>
          <w:bCs/>
          <w:caps/>
        </w:rPr>
        <w:t>Заключение</w:t>
      </w:r>
    </w:p>
    <w:p w14:paraId="42E79434" w14:textId="77777777" w:rsidR="00874C2D" w:rsidRPr="00926FB2" w:rsidRDefault="00874C2D" w:rsidP="00B506E7">
      <w:pPr>
        <w:jc w:val="center"/>
      </w:pPr>
    </w:p>
    <w:p w14:paraId="7CD7021F" w14:textId="77777777" w:rsidR="00B1267A" w:rsidRPr="00926FB2" w:rsidRDefault="00874C2D" w:rsidP="00B506E7">
      <w:pPr>
        <w:ind w:firstLine="709"/>
        <w:jc w:val="both"/>
        <w:rPr>
          <w:bCs/>
          <w:lang w:val="kk-KZ" w:eastAsia="en-US"/>
        </w:rPr>
      </w:pPr>
      <w:bookmarkStart w:id="75" w:name="_Hlk117851596"/>
      <w:r w:rsidRPr="00926FB2">
        <w:t>Мною были проведены теоретические и экспериментальные исследования на примере Шерубайнуринского участка и некоторых других шахт Карагандинского угольного бассейн</w:t>
      </w:r>
      <w:r w:rsidR="00E715C0" w:rsidRPr="00926FB2">
        <w:t>а</w:t>
      </w:r>
      <w:r w:rsidRPr="00926FB2">
        <w:t xml:space="preserve"> для обоснования </w:t>
      </w:r>
      <w:r w:rsidRPr="00926FB2">
        <w:rPr>
          <w:bCs/>
          <w:lang w:val="kk-KZ" w:eastAsia="en-US"/>
        </w:rPr>
        <w:t xml:space="preserve">новых методов воздействия на угольный пласт </w:t>
      </w:r>
      <w:r w:rsidR="00E715C0" w:rsidRPr="00926FB2">
        <w:rPr>
          <w:bCs/>
          <w:lang w:val="kk-KZ" w:eastAsia="en-US"/>
        </w:rPr>
        <w:t>с целью</w:t>
      </w:r>
      <w:r w:rsidRPr="00926FB2">
        <w:rPr>
          <w:bCs/>
          <w:lang w:val="kk-KZ" w:eastAsia="en-US"/>
        </w:rPr>
        <w:t xml:space="preserve"> повышения газоотдачи </w:t>
      </w:r>
      <w:r w:rsidR="00E715C0" w:rsidRPr="00926FB2">
        <w:rPr>
          <w:bCs/>
          <w:lang w:val="kk-KZ" w:eastAsia="en-US"/>
        </w:rPr>
        <w:t xml:space="preserve">угольного пласта </w:t>
      </w:r>
      <w:r w:rsidRPr="00926FB2">
        <w:rPr>
          <w:bCs/>
          <w:lang w:val="kk-KZ" w:eastAsia="en-US"/>
        </w:rPr>
        <w:t xml:space="preserve">с учетом его напряженно-деформированного состояния и </w:t>
      </w:r>
      <w:r w:rsidR="00E715C0" w:rsidRPr="00926FB2">
        <w:rPr>
          <w:bCs/>
          <w:lang w:val="kk-KZ" w:eastAsia="en-US"/>
        </w:rPr>
        <w:t>влияния</w:t>
      </w:r>
      <w:r w:rsidRPr="00926FB2">
        <w:rPr>
          <w:bCs/>
          <w:lang w:val="kk-KZ" w:eastAsia="en-US"/>
        </w:rPr>
        <w:t xml:space="preserve"> наноструктуры </w:t>
      </w:r>
      <w:r w:rsidR="00E715C0" w:rsidRPr="00926FB2">
        <w:rPr>
          <w:bCs/>
          <w:lang w:val="kk-KZ" w:eastAsia="en-US"/>
        </w:rPr>
        <w:t>угля</w:t>
      </w:r>
      <w:r w:rsidRPr="00926FB2">
        <w:rPr>
          <w:bCs/>
          <w:lang w:val="kk-KZ" w:eastAsia="en-US"/>
        </w:rPr>
        <w:t>.</w:t>
      </w:r>
    </w:p>
    <w:p w14:paraId="492D6309" w14:textId="6D035C08" w:rsidR="00874C2D" w:rsidRPr="00926FB2" w:rsidRDefault="00B1267A" w:rsidP="00B506E7">
      <w:pPr>
        <w:ind w:firstLine="709"/>
        <w:jc w:val="both"/>
        <w:rPr>
          <w:bCs/>
          <w:lang w:val="kk-KZ" w:eastAsia="en-US"/>
        </w:rPr>
      </w:pPr>
      <w:r w:rsidRPr="00926FB2">
        <w:rPr>
          <w:bCs/>
          <w:lang w:val="kk-KZ" w:eastAsia="en-US"/>
        </w:rPr>
        <w:t>Эти исследования дают основание для разработки методов воздействия на угольный пласт с целью снижения его газоносности, повышения производительности горных работ при добыче угля и повышения безопасности труда шахтёров, что является актуальным для Карагандинского угольного бассейна и угольных бассейнов, обладающих сходными горно-геологическими условиями разработки и газоносностью угольных пластов.</w:t>
      </w:r>
    </w:p>
    <w:p w14:paraId="34EE9153" w14:textId="3A335BAB" w:rsidR="00B1267A" w:rsidRPr="00926FB2" w:rsidRDefault="00B1267A" w:rsidP="00B506E7">
      <w:pPr>
        <w:pStyle w:val="afb"/>
        <w:numPr>
          <w:ilvl w:val="0"/>
          <w:numId w:val="14"/>
        </w:numPr>
        <w:tabs>
          <w:tab w:val="left" w:pos="993"/>
        </w:tabs>
        <w:ind w:left="0" w:firstLine="709"/>
        <w:jc w:val="both"/>
      </w:pPr>
      <w:r w:rsidRPr="00926FB2">
        <w:t>На основе анализа существующих методов воздействия на угольный пласт для повышения газоотдачи метана выбра</w:t>
      </w:r>
      <w:r w:rsidR="009C3F2A" w:rsidRPr="00926FB2">
        <w:t>ны</w:t>
      </w:r>
      <w:r w:rsidRPr="00926FB2">
        <w:t xml:space="preserve"> физические методы</w:t>
      </w:r>
      <w:r w:rsidR="009C3F2A" w:rsidRPr="00926FB2">
        <w:t>,</w:t>
      </w:r>
      <w:r w:rsidRPr="00926FB2">
        <w:t xml:space="preserve"> основанные на использовании механических</w:t>
      </w:r>
      <w:r w:rsidR="009C3F2A" w:rsidRPr="00926FB2">
        <w:t>,</w:t>
      </w:r>
      <w:r w:rsidRPr="00926FB2">
        <w:t xml:space="preserve"> тепловых</w:t>
      </w:r>
      <w:r w:rsidR="009C3F2A" w:rsidRPr="00926FB2">
        <w:t>,</w:t>
      </w:r>
      <w:r w:rsidRPr="00926FB2">
        <w:t xml:space="preserve"> электрических полей и химическом воздействии</w:t>
      </w:r>
      <w:r w:rsidR="009C3F2A" w:rsidRPr="00926FB2">
        <w:t>;</w:t>
      </w:r>
      <w:r w:rsidRPr="00926FB2">
        <w:t xml:space="preserve"> определен</w:t>
      </w:r>
      <w:r w:rsidR="009C3F2A" w:rsidRPr="00926FB2">
        <w:t>ы</w:t>
      </w:r>
      <w:r w:rsidRPr="00926FB2">
        <w:t xml:space="preserve"> принципы и критерии выбора расположения скважин</w:t>
      </w:r>
      <w:r w:rsidR="009C3F2A" w:rsidRPr="00926FB2">
        <w:t xml:space="preserve">, </w:t>
      </w:r>
      <w:r w:rsidRPr="00926FB2">
        <w:t>используемых для гидро</w:t>
      </w:r>
      <w:r w:rsidR="009C3F2A" w:rsidRPr="00926FB2">
        <w:t>рас</w:t>
      </w:r>
      <w:r w:rsidRPr="00926FB2">
        <w:t>чл</w:t>
      </w:r>
      <w:r w:rsidR="009C3F2A" w:rsidRPr="00926FB2">
        <w:t>е</w:t>
      </w:r>
      <w:r w:rsidRPr="00926FB2">
        <w:t>нения угольного пласта и радиуса влияния дегазационных скважин</w:t>
      </w:r>
      <w:r w:rsidR="009C3F2A" w:rsidRPr="00926FB2">
        <w:t>,</w:t>
      </w:r>
      <w:r w:rsidRPr="00926FB2">
        <w:t xml:space="preserve"> обеспечивающих эффективное снижение </w:t>
      </w:r>
      <w:r w:rsidR="009C3F2A" w:rsidRPr="00926FB2">
        <w:t>газоносности.</w:t>
      </w:r>
    </w:p>
    <w:p w14:paraId="5F5071BB" w14:textId="73FE5864" w:rsidR="009C3F2A" w:rsidRPr="00926FB2" w:rsidRDefault="009C3F2A" w:rsidP="00B506E7">
      <w:pPr>
        <w:pStyle w:val="afb"/>
        <w:numPr>
          <w:ilvl w:val="0"/>
          <w:numId w:val="14"/>
        </w:numPr>
        <w:tabs>
          <w:tab w:val="left" w:pos="993"/>
        </w:tabs>
        <w:ind w:left="0" w:firstLine="709"/>
        <w:jc w:val="both"/>
      </w:pPr>
      <w:r w:rsidRPr="00926FB2">
        <w:t>Разработан новый метод воздействия на угольн</w:t>
      </w:r>
      <w:r w:rsidR="00EF32B6" w:rsidRPr="00926FB2">
        <w:t>ы</w:t>
      </w:r>
      <w:r w:rsidRPr="00926FB2">
        <w:t>й п</w:t>
      </w:r>
      <w:r w:rsidR="00EF32B6" w:rsidRPr="00926FB2">
        <w:t>ласт,</w:t>
      </w:r>
      <w:r w:rsidRPr="00926FB2">
        <w:t xml:space="preserve"> основанны</w:t>
      </w:r>
      <w:r w:rsidR="00EF32B6" w:rsidRPr="00926FB2">
        <w:t>й</w:t>
      </w:r>
      <w:r w:rsidRPr="00926FB2">
        <w:t xml:space="preserve"> на бурени</w:t>
      </w:r>
      <w:r w:rsidR="00EF32B6" w:rsidRPr="00926FB2">
        <w:t>и</w:t>
      </w:r>
      <w:r w:rsidRPr="00926FB2">
        <w:t xml:space="preserve"> скважины по специальным профилям с отклонением ствола по вертикал</w:t>
      </w:r>
      <w:r w:rsidR="00EF32B6" w:rsidRPr="00926FB2">
        <w:t>и</w:t>
      </w:r>
      <w:r w:rsidRPr="00926FB2">
        <w:t xml:space="preserve"> по простиранию нескольких продуктивных угольных пластов с проведением в них </w:t>
      </w:r>
      <w:r w:rsidR="00EF32B6" w:rsidRPr="00926FB2">
        <w:t>по</w:t>
      </w:r>
      <w:r w:rsidRPr="00926FB2">
        <w:t>интервального гидро</w:t>
      </w:r>
      <w:r w:rsidR="00EF32B6" w:rsidRPr="00926FB2">
        <w:t>рас</w:t>
      </w:r>
      <w:r w:rsidRPr="00926FB2">
        <w:t>членения для откачки газа через вертикальную скважину</w:t>
      </w:r>
      <w:r w:rsidR="00EF32B6" w:rsidRPr="00926FB2">
        <w:t>,</w:t>
      </w:r>
      <w:r w:rsidRPr="00926FB2">
        <w:t xml:space="preserve"> </w:t>
      </w:r>
      <w:r w:rsidR="00EF32B6" w:rsidRPr="00926FB2">
        <w:t>забой</w:t>
      </w:r>
      <w:r w:rsidRPr="00926FB2">
        <w:t xml:space="preserve"> которой совмещён с </w:t>
      </w:r>
      <w:r w:rsidR="00EF32B6" w:rsidRPr="00926FB2">
        <w:t>за</w:t>
      </w:r>
      <w:r w:rsidRPr="00926FB2">
        <w:t>боями наклон</w:t>
      </w:r>
      <w:r w:rsidR="00EF32B6" w:rsidRPr="00926FB2">
        <w:t>но-</w:t>
      </w:r>
      <w:r w:rsidRPr="00926FB2">
        <w:t xml:space="preserve"> направленных скважин</w:t>
      </w:r>
      <w:r w:rsidR="00EF32B6" w:rsidRPr="00926FB2">
        <w:t>.</w:t>
      </w:r>
    </w:p>
    <w:p w14:paraId="7F91FAE5" w14:textId="138D96A3" w:rsidR="00EF32B6" w:rsidRPr="00926FB2" w:rsidRDefault="00EF32B6" w:rsidP="00B506E7">
      <w:pPr>
        <w:pStyle w:val="afb"/>
        <w:numPr>
          <w:ilvl w:val="0"/>
          <w:numId w:val="14"/>
        </w:numPr>
        <w:tabs>
          <w:tab w:val="left" w:pos="993"/>
        </w:tabs>
        <w:ind w:left="0" w:firstLine="709"/>
        <w:jc w:val="both"/>
      </w:pPr>
      <w:r w:rsidRPr="00926FB2">
        <w:t>Разработана численная модель воздействия на угольный пласт, устанавливающая изменение НДС угольного пласта в околоскважинной зоне с глубиной, формируя систему горизонтальных и вертикальных трещин, в зависимости от глубины залегания пласта, что должно учитываться при выборе технологии ГРП; разработана модель формирования трещин в зависимости от скорости изменения давления жидкости гидрорасчленения.</w:t>
      </w:r>
    </w:p>
    <w:p w14:paraId="39D8AAFB" w14:textId="294496A5" w:rsidR="00EF32B6" w:rsidRPr="00926FB2" w:rsidRDefault="001A747C" w:rsidP="00B506E7">
      <w:pPr>
        <w:pStyle w:val="afb"/>
        <w:numPr>
          <w:ilvl w:val="0"/>
          <w:numId w:val="14"/>
        </w:numPr>
        <w:tabs>
          <w:tab w:val="left" w:pos="993"/>
        </w:tabs>
        <w:ind w:left="0" w:firstLine="709"/>
        <w:jc w:val="both"/>
      </w:pPr>
      <w:r w:rsidRPr="00926FB2">
        <w:t>Разработана методика расчёта радиуса влияния пластовых дегазационных скважин для управления эффективностью их работы.</w:t>
      </w:r>
    </w:p>
    <w:p w14:paraId="475406B1" w14:textId="1710D1EF" w:rsidR="001A747C" w:rsidRPr="00926FB2" w:rsidRDefault="001A747C" w:rsidP="00B506E7">
      <w:pPr>
        <w:pStyle w:val="afb"/>
        <w:numPr>
          <w:ilvl w:val="0"/>
          <w:numId w:val="14"/>
        </w:numPr>
        <w:tabs>
          <w:tab w:val="left" w:pos="993"/>
        </w:tabs>
        <w:ind w:left="0" w:firstLine="709"/>
        <w:jc w:val="both"/>
      </w:pPr>
      <w:r w:rsidRPr="00926FB2">
        <w:t>Предложена технология бурения дегазационных скважин из полевой газодренажной выработки</w:t>
      </w:r>
      <w:r w:rsidR="00006907" w:rsidRPr="00926FB2">
        <w:t xml:space="preserve">, </w:t>
      </w:r>
      <w:r w:rsidRPr="00926FB2">
        <w:t>пройденной по высокогазоносным пластам</w:t>
      </w:r>
      <w:r w:rsidR="00006907" w:rsidRPr="00926FB2">
        <w:t>,</w:t>
      </w:r>
      <w:r w:rsidRPr="00926FB2">
        <w:t xml:space="preserve"> обеспечивающ</w:t>
      </w:r>
      <w:r w:rsidR="00006907" w:rsidRPr="00926FB2">
        <w:t>ая</w:t>
      </w:r>
      <w:r w:rsidRPr="00926FB2">
        <w:t xml:space="preserve"> снижение газоносности пласта до 25 раз за счёт повышения газоотдачи </w:t>
      </w:r>
      <w:r w:rsidR="00006907" w:rsidRPr="00926FB2">
        <w:t>пласта.</w:t>
      </w:r>
    </w:p>
    <w:p w14:paraId="7B526BD4" w14:textId="67B5AA27" w:rsidR="00006907" w:rsidRPr="00926FB2" w:rsidRDefault="00006907" w:rsidP="00B506E7">
      <w:pPr>
        <w:pStyle w:val="afb"/>
        <w:numPr>
          <w:ilvl w:val="0"/>
          <w:numId w:val="14"/>
        </w:numPr>
        <w:tabs>
          <w:tab w:val="left" w:pos="993"/>
        </w:tabs>
        <w:ind w:left="0" w:firstLine="709"/>
        <w:jc w:val="both"/>
      </w:pPr>
      <w:r w:rsidRPr="00926FB2">
        <w:t>Установлена зависимость плотности раствора гидрорасчленения от коэффициента диффузии, кинематической вязкости, скорости частиц, их массы и энергии Гиббса смеси частиц и жидкости, поверхностного натяжения угля, структуры формирующихся трещин и их критического радиуса, динамической вязкости жидкости гидрорачленения.</w:t>
      </w:r>
    </w:p>
    <w:p w14:paraId="3F4D785A" w14:textId="3C7F9180" w:rsidR="00006907" w:rsidRPr="00926FB2" w:rsidRDefault="00006907" w:rsidP="00B506E7">
      <w:pPr>
        <w:pStyle w:val="afb"/>
        <w:numPr>
          <w:ilvl w:val="0"/>
          <w:numId w:val="14"/>
        </w:numPr>
        <w:tabs>
          <w:tab w:val="left" w:pos="993"/>
        </w:tabs>
        <w:ind w:left="0" w:firstLine="709"/>
        <w:jc w:val="both"/>
      </w:pPr>
      <w:r w:rsidRPr="00926FB2">
        <w:t>Для эффективного выбора продуктивных пластов, используемых для гидрорасчленения определены геофизические критерии величины их газоотдачи.</w:t>
      </w:r>
    </w:p>
    <w:p w14:paraId="79003CB9" w14:textId="6C8A7FAA" w:rsidR="00006907" w:rsidRPr="00926FB2" w:rsidRDefault="00006907" w:rsidP="00B506E7">
      <w:pPr>
        <w:pStyle w:val="afb"/>
        <w:numPr>
          <w:ilvl w:val="0"/>
          <w:numId w:val="14"/>
        </w:numPr>
        <w:tabs>
          <w:tab w:val="left" w:pos="709"/>
          <w:tab w:val="left" w:pos="993"/>
        </w:tabs>
        <w:ind w:left="0" w:firstLine="709"/>
        <w:jc w:val="both"/>
      </w:pPr>
      <w:r w:rsidRPr="00926FB2">
        <w:t>Разработана математической модели энергетического воздействия на угольный пласт для повышения газоотдачи метана, входящего в систему «угли+метан», основанную на термохимическом воздействии с использованием кислотного раствора</w:t>
      </w:r>
      <w:r w:rsidR="00E26E33" w:rsidRPr="00926FB2">
        <w:t>.</w:t>
      </w:r>
    </w:p>
    <w:p w14:paraId="04FDBC9C" w14:textId="6C37E59C" w:rsidR="00006907" w:rsidRPr="00926FB2" w:rsidRDefault="00006907" w:rsidP="00B506E7">
      <w:pPr>
        <w:pStyle w:val="afb"/>
        <w:numPr>
          <w:ilvl w:val="0"/>
          <w:numId w:val="14"/>
        </w:numPr>
        <w:tabs>
          <w:tab w:val="left" w:pos="709"/>
          <w:tab w:val="left" w:pos="993"/>
        </w:tabs>
        <w:ind w:left="0" w:firstLine="709"/>
        <w:jc w:val="both"/>
      </w:pPr>
      <w:r w:rsidRPr="00926FB2">
        <w:t xml:space="preserve">Установлены различия толщин поверхностного слоя углей различных марок </w:t>
      </w:r>
      <w:r w:rsidR="00E26E33" w:rsidRPr="00926FB2">
        <w:t>Карагандинского</w:t>
      </w:r>
      <w:r w:rsidRPr="00926FB2">
        <w:t xml:space="preserve"> бассейна</w:t>
      </w:r>
      <w:r w:rsidR="00E26E33" w:rsidRPr="00926FB2">
        <w:t>,</w:t>
      </w:r>
      <w:r w:rsidRPr="00926FB2">
        <w:t xml:space="preserve"> который влияет на диффузию метана </w:t>
      </w:r>
      <w:r w:rsidR="00E26E33" w:rsidRPr="00926FB2">
        <w:t>из</w:t>
      </w:r>
      <w:r w:rsidRPr="00926FB2">
        <w:t xml:space="preserve"> угля и переход метана из твёрдого угл</w:t>
      </w:r>
      <w:r w:rsidR="00E26E33" w:rsidRPr="00926FB2">
        <w:t>е</w:t>
      </w:r>
      <w:r w:rsidRPr="00926FB2">
        <w:t xml:space="preserve">газового раствора </w:t>
      </w:r>
      <w:r w:rsidR="00E26E33" w:rsidRPr="00926FB2">
        <w:t xml:space="preserve">в </w:t>
      </w:r>
      <w:r w:rsidRPr="00926FB2">
        <w:t>свободный газ</w:t>
      </w:r>
      <w:r w:rsidR="00E26E33" w:rsidRPr="00926FB2">
        <w:t>;</w:t>
      </w:r>
      <w:r w:rsidRPr="00926FB2">
        <w:t xml:space="preserve"> установлена связь теплоёмкости и влажности угля с поверхностным слоем</w:t>
      </w:r>
      <w:r w:rsidR="00E26E33" w:rsidRPr="00926FB2">
        <w:t>;</w:t>
      </w:r>
      <w:r w:rsidRPr="00926FB2">
        <w:t xml:space="preserve"> предложена формула для оценки </w:t>
      </w:r>
      <w:r w:rsidR="00E26E33" w:rsidRPr="00926FB2">
        <w:t>самовозгорания угля; п</w:t>
      </w:r>
      <w:r w:rsidRPr="00926FB2">
        <w:t xml:space="preserve">оказана связь изменения газоносности угольных </w:t>
      </w:r>
      <w:r w:rsidR="00E26E33" w:rsidRPr="00926FB2">
        <w:t>пла</w:t>
      </w:r>
      <w:r w:rsidRPr="00926FB2">
        <w:t>стов с ростом с ростом поверхностной энергии</w:t>
      </w:r>
      <w:r w:rsidR="00E26E33" w:rsidRPr="00926FB2">
        <w:t>.</w:t>
      </w:r>
    </w:p>
    <w:p w14:paraId="63ABBA59" w14:textId="3EA2E074" w:rsidR="00410258" w:rsidRPr="00926FB2" w:rsidRDefault="00410258">
      <w:r w:rsidRPr="00926FB2">
        <w:br w:type="page"/>
      </w:r>
    </w:p>
    <w:p w14:paraId="2A02BF72" w14:textId="77777777" w:rsidR="00956C21" w:rsidRPr="00926FB2" w:rsidRDefault="00956C21" w:rsidP="00B506E7">
      <w:pPr>
        <w:jc w:val="center"/>
        <w:rPr>
          <w:b/>
          <w:bCs/>
        </w:rPr>
      </w:pPr>
      <w:r w:rsidRPr="00926FB2">
        <w:rPr>
          <w:b/>
          <w:bCs/>
        </w:rPr>
        <w:t>Список использованных источников</w:t>
      </w:r>
    </w:p>
    <w:p w14:paraId="46774ECE" w14:textId="77777777" w:rsidR="00956C21" w:rsidRPr="00926FB2" w:rsidRDefault="00956C21" w:rsidP="00B506E7">
      <w:pPr>
        <w:jc w:val="center"/>
      </w:pPr>
    </w:p>
    <w:p w14:paraId="2CA1B03B" w14:textId="619E497F" w:rsidR="00410258" w:rsidRPr="00926FB2" w:rsidRDefault="00D625F6" w:rsidP="004F60C9">
      <w:pPr>
        <w:numPr>
          <w:ilvl w:val="0"/>
          <w:numId w:val="16"/>
        </w:numPr>
        <w:tabs>
          <w:tab w:val="num" w:pos="567"/>
          <w:tab w:val="num" w:pos="993"/>
          <w:tab w:val="left" w:pos="1418"/>
        </w:tabs>
        <w:ind w:firstLine="709"/>
        <w:jc w:val="both"/>
      </w:pPr>
      <w:bookmarkStart w:id="76" w:name="_Hlk120009727"/>
      <w:bookmarkStart w:id="77" w:name="_Hlk120535115"/>
      <w:r w:rsidRPr="00926FB2">
        <w:t>Ржевский В.В., Братченко Б.Ф., Бурчаков А.С., Ножкин Н.В. Управление свойствами и состоянием угольных пластов с целью борьбы с основными опасностями в шахтах. -М.: Недра, 1984, -327 с</w:t>
      </w:r>
      <w:r w:rsidR="00410258" w:rsidRPr="00926FB2">
        <w:t>.</w:t>
      </w:r>
    </w:p>
    <w:p w14:paraId="51F2A278" w14:textId="1447E72C" w:rsidR="00410258" w:rsidRPr="00926FB2" w:rsidRDefault="00D625F6" w:rsidP="004F60C9">
      <w:pPr>
        <w:numPr>
          <w:ilvl w:val="0"/>
          <w:numId w:val="16"/>
        </w:numPr>
        <w:tabs>
          <w:tab w:val="num" w:pos="567"/>
          <w:tab w:val="num" w:pos="993"/>
          <w:tab w:val="left" w:pos="1418"/>
        </w:tabs>
        <w:ind w:firstLine="709"/>
        <w:jc w:val="both"/>
      </w:pPr>
      <w:r w:rsidRPr="00926FB2">
        <w:t>Павлов В.А., Янкайте А.В., Сердюков С.В. Развитие метода гидроразрыва применительно к оценке напряженного состояния проницаемых горных пород. // Горный информационно - аналитический бюллетень. - 2009. - № 12. - С. 248-255</w:t>
      </w:r>
      <w:r w:rsidR="00410258" w:rsidRPr="00926FB2">
        <w:t>.</w:t>
      </w:r>
    </w:p>
    <w:p w14:paraId="35B67E25" w14:textId="77777777" w:rsidR="004A0CEE" w:rsidRPr="00926FB2" w:rsidRDefault="004A0CEE" w:rsidP="004F60C9">
      <w:pPr>
        <w:numPr>
          <w:ilvl w:val="0"/>
          <w:numId w:val="16"/>
        </w:numPr>
        <w:tabs>
          <w:tab w:val="num" w:pos="567"/>
          <w:tab w:val="num" w:pos="993"/>
          <w:tab w:val="left" w:pos="1418"/>
        </w:tabs>
        <w:ind w:firstLine="709"/>
        <w:jc w:val="both"/>
      </w:pPr>
      <w:r w:rsidRPr="00926FB2">
        <w:t>Васючков Ю.Ф. Физико-химические способы дегазации угольных пластов. -М.: Недра, 1986,-255 с.</w:t>
      </w:r>
    </w:p>
    <w:p w14:paraId="0033DD91" w14:textId="41B41C82" w:rsidR="00D625F6" w:rsidRPr="00926FB2" w:rsidRDefault="00D625F6" w:rsidP="004F60C9">
      <w:pPr>
        <w:numPr>
          <w:ilvl w:val="0"/>
          <w:numId w:val="16"/>
        </w:numPr>
        <w:tabs>
          <w:tab w:val="num" w:pos="567"/>
          <w:tab w:val="num" w:pos="993"/>
          <w:tab w:val="left" w:pos="1418"/>
        </w:tabs>
        <w:ind w:firstLine="709"/>
        <w:jc w:val="both"/>
      </w:pPr>
      <w:r w:rsidRPr="00926FB2">
        <w:t>Сластунов С. В., Мазаник Е. В., Садов А. П., Хаутиев А. М.-Б. Апробация технологии комплексной дегазационной подготовки угольного пласта на базе его гидрорасчленения через скважины с поверхности // Горный информационно-аналитический бюллетень. - 2020. - № 2. - С. 58-70.</w:t>
      </w:r>
    </w:p>
    <w:p w14:paraId="67601536" w14:textId="5059CCC5" w:rsidR="00410258" w:rsidRPr="00926FB2" w:rsidRDefault="00410258" w:rsidP="004F60C9">
      <w:pPr>
        <w:numPr>
          <w:ilvl w:val="0"/>
          <w:numId w:val="16"/>
        </w:numPr>
        <w:tabs>
          <w:tab w:val="num" w:pos="567"/>
          <w:tab w:val="num" w:pos="993"/>
          <w:tab w:val="left" w:pos="1418"/>
        </w:tabs>
        <w:ind w:firstLine="709"/>
        <w:jc w:val="both"/>
      </w:pPr>
      <w:r w:rsidRPr="00926FB2">
        <w:t xml:space="preserve">Стефлюк Ю.М. Обоснование выбора технологии пластовой дегазации выбросоопасных угольных пластов для обеспечения их безопасной и интенсивной отработки в условиях Карагандинского угольного бассейна // Горный информационно-аналитический бюллетень, 2015, № </w:t>
      </w:r>
      <w:r w:rsidR="00D625F6" w:rsidRPr="00926FB2">
        <w:t>1</w:t>
      </w:r>
      <w:r w:rsidRPr="00926FB2">
        <w:t>. – С. 137–147.</w:t>
      </w:r>
    </w:p>
    <w:p w14:paraId="3C41686D" w14:textId="77777777" w:rsidR="00C4378C" w:rsidRPr="00926FB2" w:rsidRDefault="00C4378C" w:rsidP="004F60C9">
      <w:pPr>
        <w:pStyle w:val="afb"/>
        <w:numPr>
          <w:ilvl w:val="0"/>
          <w:numId w:val="16"/>
        </w:numPr>
        <w:tabs>
          <w:tab w:val="num" w:pos="993"/>
          <w:tab w:val="left" w:pos="1418"/>
        </w:tabs>
        <w:ind w:left="0" w:firstLine="720"/>
        <w:jc w:val="both"/>
        <w:rPr>
          <w:bCs/>
          <w:lang w:val="kk-KZ" w:eastAsia="en-US"/>
        </w:rPr>
      </w:pPr>
      <w:r w:rsidRPr="00926FB2">
        <w:rPr>
          <w:bCs/>
          <w:lang w:val="kk-KZ" w:eastAsia="en-US"/>
        </w:rPr>
        <w:t>Коликов К.С., Муллагалиев Ф.А., Горбунов С.М. «Экспериментальные работы по заблаговременному извлечению метана из особовыбросоопасного пласта Д6 на поле шахты им. Ленина» // Горный информационно-аналитический бюллетень. - Москва: Горная книга. - 1997. - №7. - С.71-74.</w:t>
      </w:r>
    </w:p>
    <w:p w14:paraId="6793634B" w14:textId="77777777" w:rsidR="00C4378C" w:rsidRPr="00926FB2" w:rsidRDefault="00C4378C" w:rsidP="004F60C9">
      <w:pPr>
        <w:numPr>
          <w:ilvl w:val="0"/>
          <w:numId w:val="16"/>
        </w:numPr>
        <w:tabs>
          <w:tab w:val="num" w:pos="567"/>
          <w:tab w:val="num" w:pos="993"/>
          <w:tab w:val="left" w:pos="1418"/>
        </w:tabs>
        <w:ind w:firstLine="709"/>
        <w:jc w:val="both"/>
      </w:pPr>
      <w:r w:rsidRPr="00926FB2">
        <w:rPr>
          <w:bCs/>
          <w:lang w:val="kk-KZ" w:eastAsia="en-US"/>
        </w:rPr>
        <w:t>Пучков Л. А., Сластунов С. В., Коликов К. С. Извлечение метана из угольных пластов. — М.: Издательство Московского государственного горного университета. — 2002. — 383 с.</w:t>
      </w:r>
    </w:p>
    <w:p w14:paraId="1237AAB5" w14:textId="3F88362E" w:rsidR="00410258" w:rsidRPr="00926FB2" w:rsidRDefault="00410258" w:rsidP="004F60C9">
      <w:pPr>
        <w:numPr>
          <w:ilvl w:val="0"/>
          <w:numId w:val="16"/>
        </w:numPr>
        <w:tabs>
          <w:tab w:val="num" w:pos="567"/>
          <w:tab w:val="num" w:pos="993"/>
          <w:tab w:val="left" w:pos="1418"/>
        </w:tabs>
        <w:ind w:firstLine="709"/>
        <w:jc w:val="both"/>
      </w:pPr>
      <w:r w:rsidRPr="00926FB2">
        <w:t>Ахматнуров Д.Р. Исследование методов интенсификации газоотдачи из неразгруженных угольных пластов. - Диссертация доктора философии (PhD), Караганда, 2018. – 161 с.</w:t>
      </w:r>
    </w:p>
    <w:p w14:paraId="5AEC0070" w14:textId="77777777" w:rsidR="004F60C9" w:rsidRDefault="00410258" w:rsidP="004F60C9">
      <w:pPr>
        <w:numPr>
          <w:ilvl w:val="0"/>
          <w:numId w:val="16"/>
        </w:numPr>
        <w:tabs>
          <w:tab w:val="num" w:pos="567"/>
          <w:tab w:val="num" w:pos="993"/>
          <w:tab w:val="left" w:pos="1418"/>
        </w:tabs>
        <w:ind w:firstLine="709"/>
        <w:jc w:val="both"/>
      </w:pPr>
      <w:r w:rsidRPr="00926FB2">
        <w:t>Павлыш В.Н., Штерн Ю.М. Основы теории и параметры технологии процессов гидропневматического воздействия на угольные пласты. - Донецк: «ВИК», 2007. - 400 с.</w:t>
      </w:r>
    </w:p>
    <w:p w14:paraId="1D6671FF" w14:textId="388ED772" w:rsidR="00410258" w:rsidRPr="00926FB2" w:rsidRDefault="00410258" w:rsidP="004F60C9">
      <w:pPr>
        <w:numPr>
          <w:ilvl w:val="0"/>
          <w:numId w:val="16"/>
        </w:numPr>
        <w:tabs>
          <w:tab w:val="num" w:pos="567"/>
          <w:tab w:val="num" w:pos="993"/>
        </w:tabs>
        <w:ind w:firstLine="709"/>
        <w:jc w:val="both"/>
      </w:pPr>
      <w:r w:rsidRPr="00926FB2">
        <w:t xml:space="preserve">Шевцов А.Г. Геомеханическое обоснование применения многозабойных горизонтальных скважин при добыче метана угольных пластов. - </w:t>
      </w:r>
      <w:r w:rsidRPr="004F60C9">
        <w:rPr>
          <w:bCs/>
          <w:lang w:val="kk-KZ" w:eastAsia="en-US"/>
        </w:rPr>
        <w:t>Диссертация кандидата технических наук, Кемерово, 2021. – 123 с.</w:t>
      </w:r>
    </w:p>
    <w:p w14:paraId="7E300BF0" w14:textId="77777777" w:rsidR="00410258" w:rsidRPr="00926FB2" w:rsidRDefault="00410258" w:rsidP="004F60C9">
      <w:pPr>
        <w:numPr>
          <w:ilvl w:val="0"/>
          <w:numId w:val="16"/>
        </w:numPr>
        <w:tabs>
          <w:tab w:val="num" w:pos="567"/>
          <w:tab w:val="num" w:pos="993"/>
        </w:tabs>
        <w:ind w:firstLine="709"/>
        <w:jc w:val="both"/>
      </w:pPr>
      <w:r w:rsidRPr="00926FB2">
        <w:t xml:space="preserve">Васильев А.Н. Проектирование наклонно-направленных скважин для разведки метана в угольных пластах. - </w:t>
      </w:r>
      <w:r w:rsidRPr="00926FB2">
        <w:rPr>
          <w:bCs/>
          <w:lang w:val="kk-KZ" w:eastAsia="en-US"/>
        </w:rPr>
        <w:t>Диссертация кандидата технических наук, Москва, 2013. – 112 с.</w:t>
      </w:r>
    </w:p>
    <w:p w14:paraId="14470142" w14:textId="77777777" w:rsidR="00410258" w:rsidRPr="00926FB2" w:rsidRDefault="00410258" w:rsidP="004F60C9">
      <w:pPr>
        <w:numPr>
          <w:ilvl w:val="0"/>
          <w:numId w:val="16"/>
        </w:numPr>
        <w:tabs>
          <w:tab w:val="num" w:pos="567"/>
          <w:tab w:val="num" w:pos="993"/>
        </w:tabs>
        <w:ind w:firstLine="709"/>
        <w:jc w:val="both"/>
      </w:pPr>
      <w:r w:rsidRPr="00926FB2">
        <w:t>Мусин Р.А. Оптимизация процессов бурения скважин при добыче метана угольных пластов Карагандинского бассейна. - Диссертация на соискание ученой степени доктора философии (PhD), Караганда, 2020. – 101 с.</w:t>
      </w:r>
    </w:p>
    <w:p w14:paraId="0307F940" w14:textId="2E39CBEC" w:rsidR="00410258" w:rsidRPr="00926FB2" w:rsidRDefault="00410258" w:rsidP="004F60C9">
      <w:pPr>
        <w:numPr>
          <w:ilvl w:val="0"/>
          <w:numId w:val="16"/>
        </w:numPr>
        <w:tabs>
          <w:tab w:val="num" w:pos="567"/>
          <w:tab w:val="num" w:pos="993"/>
        </w:tabs>
        <w:ind w:firstLine="709"/>
        <w:jc w:val="both"/>
      </w:pPr>
      <w:r w:rsidRPr="00926FB2">
        <w:t>Зейнуллин А.А., Хасен Б.П., Ожогина Т.В., Крысин А.В., Лис С.Н. Ключевые параметры углей карагандинского бассейна для добычи метана угольных пластов // Геология и охрана недр, 2015, №2. - С. 12-23.</w:t>
      </w:r>
    </w:p>
    <w:p w14:paraId="63F1CF89" w14:textId="77777777" w:rsidR="00410258" w:rsidRPr="00926FB2" w:rsidRDefault="00410258" w:rsidP="00410258">
      <w:pPr>
        <w:numPr>
          <w:ilvl w:val="0"/>
          <w:numId w:val="16"/>
        </w:numPr>
        <w:tabs>
          <w:tab w:val="num" w:pos="993"/>
        </w:tabs>
        <w:ind w:firstLine="709"/>
        <w:jc w:val="both"/>
      </w:pPr>
      <w:r w:rsidRPr="00926FB2">
        <w:rPr>
          <w:bCs/>
        </w:rPr>
        <w:t xml:space="preserve">Елисеев В.В., Орлов С.Г. Механика деформируемого твердого тела: Теория трещин и механика композиционных материалов. - </w:t>
      </w:r>
      <w:r w:rsidRPr="00926FB2">
        <w:rPr>
          <w:shd w:val="clear" w:color="auto" w:fill="FFFFFF"/>
        </w:rPr>
        <w:t>СПб.: Изд-во СПбГПУ, 2008. - 72 c.</w:t>
      </w:r>
    </w:p>
    <w:p w14:paraId="4EB398F5" w14:textId="77777777" w:rsidR="00410258" w:rsidRPr="00926FB2" w:rsidRDefault="00410258" w:rsidP="00410258">
      <w:pPr>
        <w:numPr>
          <w:ilvl w:val="0"/>
          <w:numId w:val="16"/>
        </w:numPr>
        <w:tabs>
          <w:tab w:val="num" w:pos="567"/>
          <w:tab w:val="num" w:pos="993"/>
        </w:tabs>
        <w:ind w:firstLine="709"/>
        <w:jc w:val="both"/>
      </w:pPr>
      <w:r w:rsidRPr="00926FB2">
        <w:rPr>
          <w:bCs/>
          <w:lang w:val="kk-KZ" w:eastAsia="en-US"/>
        </w:rPr>
        <w:t>Тациенко А.Л. Обоснование параметров устройства для поинтервального гидроразрыва при пластовой дегазации угля. – Диссертация кандидата технических наук, Кемерово, 2020. – 134 с.</w:t>
      </w:r>
    </w:p>
    <w:p w14:paraId="7CC6D501" w14:textId="77777777" w:rsidR="005E1E2E" w:rsidRPr="00926FB2" w:rsidRDefault="005E1E2E" w:rsidP="00410258">
      <w:pPr>
        <w:numPr>
          <w:ilvl w:val="0"/>
          <w:numId w:val="16"/>
        </w:numPr>
        <w:tabs>
          <w:tab w:val="num" w:pos="567"/>
          <w:tab w:val="num" w:pos="993"/>
        </w:tabs>
        <w:ind w:firstLine="709"/>
        <w:jc w:val="both"/>
      </w:pPr>
      <w:r w:rsidRPr="00926FB2">
        <w:t>Байкин, А.Н. Динамика трещины гидроразрыва пласта в неоднородной по-роупругой среде: дис. ... канд. физ.-мат. наук: 01.02.05 / Байкин Алексей Николаевич. - Новосибирск, 2016. - 94 с.</w:t>
      </w:r>
    </w:p>
    <w:p w14:paraId="2155DD51" w14:textId="5EA8620F" w:rsidR="00410258" w:rsidRPr="00926FB2" w:rsidRDefault="00410258" w:rsidP="00410258">
      <w:pPr>
        <w:numPr>
          <w:ilvl w:val="0"/>
          <w:numId w:val="16"/>
        </w:numPr>
        <w:tabs>
          <w:tab w:val="num" w:pos="567"/>
          <w:tab w:val="num" w:pos="993"/>
        </w:tabs>
        <w:ind w:firstLine="709"/>
        <w:jc w:val="both"/>
      </w:pPr>
      <w:r w:rsidRPr="00926FB2">
        <w:t xml:space="preserve">Баёв М.А. Обоснование параметров процесса закрепления трещин гидроразрыва угольных пластов при извлечении метана с использованием песков местных месторождений. - </w:t>
      </w:r>
      <w:r w:rsidRPr="00926FB2">
        <w:rPr>
          <w:bCs/>
          <w:lang w:val="kk-KZ" w:eastAsia="en-US"/>
        </w:rPr>
        <w:t>Диссертация кандидата технических наук, Кемерово, 2020. - 137 с.</w:t>
      </w:r>
    </w:p>
    <w:p w14:paraId="76182AD7" w14:textId="77777777" w:rsidR="00410258" w:rsidRPr="00926FB2" w:rsidRDefault="00410258" w:rsidP="00410258">
      <w:pPr>
        <w:numPr>
          <w:ilvl w:val="0"/>
          <w:numId w:val="16"/>
        </w:numPr>
        <w:tabs>
          <w:tab w:val="num" w:pos="567"/>
          <w:tab w:val="num" w:pos="993"/>
        </w:tabs>
        <w:ind w:firstLine="709"/>
        <w:jc w:val="both"/>
        <w:rPr>
          <w:shd w:val="clear" w:color="auto" w:fill="FFFFFF"/>
        </w:rPr>
      </w:pPr>
      <w:r w:rsidRPr="00926FB2">
        <w:t>Деменчук Н.П., Прилуцкий А.А. Основы теории напряженного и деформированного состояния. - Санкт-Петербург, 2016. – 135 с.</w:t>
      </w:r>
    </w:p>
    <w:p w14:paraId="18305FB6" w14:textId="77777777" w:rsidR="00410258" w:rsidRPr="00926FB2" w:rsidRDefault="00410258" w:rsidP="00410258">
      <w:pPr>
        <w:numPr>
          <w:ilvl w:val="0"/>
          <w:numId w:val="16"/>
        </w:numPr>
        <w:tabs>
          <w:tab w:val="num" w:pos="567"/>
          <w:tab w:val="num" w:pos="993"/>
        </w:tabs>
        <w:ind w:firstLine="709"/>
        <w:jc w:val="both"/>
      </w:pPr>
      <w:r w:rsidRPr="00926FB2">
        <w:t>Черепов А.А. Геомеханическое обоснование параметров систем разработки короткими забоями склонных к горным ударам мощных угольных пластов. - Диссертация кандидата технических наук, Кемерово, 2018. – 138 с.</w:t>
      </w:r>
    </w:p>
    <w:p w14:paraId="54EF8799" w14:textId="7420ED3A" w:rsidR="00A87AB6" w:rsidRPr="00926FB2" w:rsidRDefault="00A87AB6" w:rsidP="00410258">
      <w:pPr>
        <w:numPr>
          <w:ilvl w:val="0"/>
          <w:numId w:val="16"/>
        </w:numPr>
        <w:tabs>
          <w:tab w:val="num" w:pos="567"/>
          <w:tab w:val="num" w:pos="993"/>
        </w:tabs>
        <w:ind w:firstLine="709"/>
        <w:jc w:val="both"/>
      </w:pPr>
      <w:r w:rsidRPr="00926FB2">
        <w:rPr>
          <w:lang w:eastAsia="en-US"/>
        </w:rPr>
        <w:t>Корнев Е. С. Численное моделирование геомеханических процессов при короткозабойной отработке угольных пластов : монография : посвящается 85-летию Сибирского государственного индустриального университета / Е. С. Корнев, Л. Д. Павлова, В. Н. Фрянов ; Сиб. гос. индустр. ун-т. – Прага : Vedecko vydavatelske centrum "Sociosfera-CZ", 2014. – 205 с. : ил. – Библиогр.: с. 195-205. – ISBN 978-80-87966-66-2.</w:t>
      </w:r>
    </w:p>
    <w:p w14:paraId="7E7D10B6" w14:textId="04CD5982" w:rsidR="00410258" w:rsidRPr="00926FB2" w:rsidRDefault="00410258" w:rsidP="00410258">
      <w:pPr>
        <w:numPr>
          <w:ilvl w:val="0"/>
          <w:numId w:val="16"/>
        </w:numPr>
        <w:tabs>
          <w:tab w:val="num" w:pos="567"/>
          <w:tab w:val="num" w:pos="993"/>
        </w:tabs>
        <w:ind w:firstLine="709"/>
        <w:jc w:val="both"/>
      </w:pPr>
      <w:r w:rsidRPr="00926FB2">
        <w:t>Пириева Н.Н. Установление размеров зон разрушения в предохранительных целиках при разработке пологих угольных пластов. - Диссертация кандидата технических наук, Кемерово, 2017. – 116 с.</w:t>
      </w:r>
    </w:p>
    <w:p w14:paraId="3CF7535F" w14:textId="77777777" w:rsidR="00A87AB6" w:rsidRPr="00926FB2" w:rsidRDefault="00A87AB6" w:rsidP="00410258">
      <w:pPr>
        <w:numPr>
          <w:ilvl w:val="0"/>
          <w:numId w:val="16"/>
        </w:numPr>
        <w:tabs>
          <w:tab w:val="num" w:pos="993"/>
        </w:tabs>
        <w:ind w:firstLine="709"/>
        <w:jc w:val="both"/>
      </w:pPr>
      <w:r w:rsidRPr="00926FB2">
        <w:t>Бирюков Ю. М. Техногенная газодинамика. – Калининград: Изд-во ФГБОУ. ВПО «КГТУ», 2011. – 159 с.</w:t>
      </w:r>
    </w:p>
    <w:p w14:paraId="36F8DF54" w14:textId="77777777" w:rsidR="00A87AB6" w:rsidRPr="00926FB2" w:rsidRDefault="00A87AB6" w:rsidP="00410258">
      <w:pPr>
        <w:numPr>
          <w:ilvl w:val="0"/>
          <w:numId w:val="16"/>
        </w:numPr>
        <w:tabs>
          <w:tab w:val="num" w:pos="567"/>
          <w:tab w:val="num" w:pos="993"/>
        </w:tabs>
        <w:ind w:firstLine="709"/>
        <w:jc w:val="both"/>
        <w:rPr>
          <w:lang w:val="en-US"/>
        </w:rPr>
      </w:pPr>
      <w:r w:rsidRPr="00926FB2">
        <w:t>Чернов О.И., Пузырев В.Н. Прогноз внезапных выбросов угля и газа. М</w:t>
      </w:r>
      <w:r w:rsidRPr="00926FB2">
        <w:rPr>
          <w:lang w:val="en-US"/>
        </w:rPr>
        <w:t xml:space="preserve">.: </w:t>
      </w:r>
      <w:r w:rsidRPr="00926FB2">
        <w:t>Недра</w:t>
      </w:r>
      <w:r w:rsidRPr="00926FB2">
        <w:rPr>
          <w:lang w:val="en-US"/>
        </w:rPr>
        <w:t xml:space="preserve">, 1979. - 296 </w:t>
      </w:r>
      <w:r w:rsidRPr="00926FB2">
        <w:t>с</w:t>
      </w:r>
      <w:r w:rsidRPr="00926FB2">
        <w:rPr>
          <w:lang w:val="en-US"/>
        </w:rPr>
        <w:t>.</w:t>
      </w:r>
    </w:p>
    <w:p w14:paraId="55CC2639" w14:textId="77777777" w:rsidR="00A87AB6" w:rsidRPr="00926FB2" w:rsidRDefault="00A87AB6" w:rsidP="00410258">
      <w:pPr>
        <w:numPr>
          <w:ilvl w:val="0"/>
          <w:numId w:val="16"/>
        </w:numPr>
        <w:tabs>
          <w:tab w:val="num" w:pos="993"/>
        </w:tabs>
        <w:ind w:firstLine="709"/>
        <w:jc w:val="both"/>
      </w:pPr>
      <w:r w:rsidRPr="00926FB2">
        <w:rPr>
          <w:lang w:val="en-US"/>
        </w:rPr>
        <w:t xml:space="preserve">Kurlenya M. V., Serdyukov S. V., Shilova T. V., Patutin A. V. Procedure and equipment for sealing coal bed methane drainage holes by barrier shielding // Journal of Mining Science. </w:t>
      </w:r>
      <w:r w:rsidRPr="00926FB2">
        <w:t xml:space="preserve">2014, </w:t>
      </w:r>
      <w:r w:rsidRPr="00926FB2">
        <w:rPr>
          <w:lang w:val="en-US"/>
        </w:rPr>
        <w:t>vol</w:t>
      </w:r>
      <w:r w:rsidRPr="00926FB2">
        <w:t xml:space="preserve">. 50(5), </w:t>
      </w:r>
      <w:r w:rsidRPr="00926FB2">
        <w:rPr>
          <w:lang w:val="en-US"/>
        </w:rPr>
        <w:t>pp</w:t>
      </w:r>
      <w:r w:rsidRPr="00926FB2">
        <w:t>. 994-1000.</w:t>
      </w:r>
    </w:p>
    <w:p w14:paraId="50065A1B" w14:textId="77777777" w:rsidR="00A87AB6" w:rsidRPr="00926FB2" w:rsidRDefault="00A87AB6" w:rsidP="00410258">
      <w:pPr>
        <w:numPr>
          <w:ilvl w:val="0"/>
          <w:numId w:val="16"/>
        </w:numPr>
        <w:tabs>
          <w:tab w:val="num" w:pos="993"/>
        </w:tabs>
        <w:ind w:firstLine="709"/>
        <w:jc w:val="both"/>
      </w:pPr>
      <w:r w:rsidRPr="00926FB2">
        <w:t>Некрасовский Я.Э. Разработка пластов подверженных внезапным выбросам угля и газа. М.: Углетехиздат, 1951. - 223 с.</w:t>
      </w:r>
    </w:p>
    <w:p w14:paraId="38253B26" w14:textId="77777777" w:rsidR="00A87AB6" w:rsidRPr="00926FB2" w:rsidRDefault="00A87AB6" w:rsidP="00410258">
      <w:pPr>
        <w:numPr>
          <w:ilvl w:val="0"/>
          <w:numId w:val="16"/>
        </w:numPr>
        <w:tabs>
          <w:tab w:val="num" w:pos="993"/>
        </w:tabs>
        <w:ind w:firstLine="709"/>
        <w:jc w:val="both"/>
      </w:pPr>
      <w:r w:rsidRPr="00926FB2">
        <w:t>Бриджмен П. Исследование больших пластических деформаций и разрыва / Пер. с англ. М.: Изд. иностр. лит., 1955. - 444 с.</w:t>
      </w:r>
    </w:p>
    <w:p w14:paraId="5FFF853F" w14:textId="6F943CF4" w:rsidR="00410258" w:rsidRPr="00926FB2" w:rsidRDefault="00A87AB6" w:rsidP="00A87AB6">
      <w:pPr>
        <w:numPr>
          <w:ilvl w:val="0"/>
          <w:numId w:val="16"/>
        </w:numPr>
        <w:jc w:val="both"/>
      </w:pPr>
      <w:r w:rsidRPr="00926FB2">
        <w:t>Бобров В.И., Кричевский Р.М. Борьба с внезапными выбросами угля и газа. - К.: «Техника», 1964. - 286 с.</w:t>
      </w:r>
    </w:p>
    <w:p w14:paraId="74E23F32" w14:textId="5579E2C2" w:rsidR="00A87AB6" w:rsidRPr="00926FB2" w:rsidRDefault="006077C5" w:rsidP="00410258">
      <w:pPr>
        <w:numPr>
          <w:ilvl w:val="0"/>
          <w:numId w:val="16"/>
        </w:numPr>
        <w:tabs>
          <w:tab w:val="num" w:pos="993"/>
        </w:tabs>
        <w:ind w:firstLine="709"/>
        <w:jc w:val="both"/>
      </w:pPr>
      <w:r w:rsidRPr="00926FB2">
        <w:t>Николин В.И., Балинченко И.И., Симонов А.А. Борьба с выбросами угля и газа в шахтах. – М.: Недра. 1980. – 304 с</w:t>
      </w:r>
      <w:r w:rsidR="00A87AB6" w:rsidRPr="00926FB2">
        <w:t>.</w:t>
      </w:r>
    </w:p>
    <w:p w14:paraId="7E7612CC" w14:textId="6B2E8FCF" w:rsidR="006077C5" w:rsidRPr="00926FB2" w:rsidRDefault="006077C5" w:rsidP="006077C5">
      <w:pPr>
        <w:numPr>
          <w:ilvl w:val="0"/>
          <w:numId w:val="16"/>
        </w:numPr>
        <w:tabs>
          <w:tab w:val="num" w:pos="993"/>
        </w:tabs>
        <w:ind w:firstLine="709"/>
        <w:jc w:val="both"/>
      </w:pPr>
      <w:r w:rsidRPr="00926FB2">
        <w:t>Волошин Н.Е., Вайнштейн Л.А., Брюханов А.М., Кущ О.А., и др. Выбросы угля, породы в шахтах Донбасса в 1906-2007 гг. (Справочник). – Донецк: СПД Дмитренко, 2008. – 920 с</w:t>
      </w:r>
      <w:r w:rsidR="00410258" w:rsidRPr="00926FB2">
        <w:t>.</w:t>
      </w:r>
    </w:p>
    <w:p w14:paraId="7553C5CE" w14:textId="77777777" w:rsidR="006077C5" w:rsidRPr="00926FB2" w:rsidRDefault="006077C5" w:rsidP="006077C5">
      <w:pPr>
        <w:numPr>
          <w:ilvl w:val="0"/>
          <w:numId w:val="16"/>
        </w:numPr>
        <w:tabs>
          <w:tab w:val="num" w:pos="993"/>
        </w:tabs>
        <w:ind w:firstLine="709"/>
        <w:jc w:val="both"/>
      </w:pPr>
      <w:r w:rsidRPr="00926FB2">
        <w:t>Николин В.И., Подкопаев С.В., Худолей О.Г., Малеев Н.В. Геомеханические закономерности проявлений горного давления в глубоких шахтах. – Доценк, 2011. – 235 с.</w:t>
      </w:r>
    </w:p>
    <w:p w14:paraId="16B8109D" w14:textId="7ECF649D" w:rsidR="00410258" w:rsidRPr="00926FB2" w:rsidRDefault="00410258" w:rsidP="006077C5">
      <w:pPr>
        <w:numPr>
          <w:ilvl w:val="0"/>
          <w:numId w:val="16"/>
        </w:numPr>
        <w:tabs>
          <w:tab w:val="num" w:pos="993"/>
        </w:tabs>
        <w:ind w:firstLine="709"/>
        <w:jc w:val="both"/>
      </w:pPr>
      <w:r w:rsidRPr="00926FB2">
        <w:t>Николин В.В., Гурин Н.И., Радченко А.Г. Природная неоднородность метаноносных угольных пластов как фактор, определяющий разработку и надежность критериев выбросоопасности // Рекомендации по повышению надежности оценки выбросоопасности призабойной части угольного пласта. – Макеевка-Донбасс, 1993. - С. 3-18</w:t>
      </w:r>
    </w:p>
    <w:p w14:paraId="2E621BAC" w14:textId="77777777" w:rsidR="00410258" w:rsidRPr="00926FB2" w:rsidRDefault="00410258" w:rsidP="00410258">
      <w:pPr>
        <w:numPr>
          <w:ilvl w:val="0"/>
          <w:numId w:val="16"/>
        </w:numPr>
        <w:tabs>
          <w:tab w:val="num" w:pos="993"/>
        </w:tabs>
        <w:ind w:firstLine="709"/>
        <w:jc w:val="both"/>
      </w:pPr>
      <w:r w:rsidRPr="00926FB2">
        <w:t xml:space="preserve">Радченко С.А. Научное обоснование методов экспресс-оценки выбросоопасности и газоносности призабойной зоны пласта по температуре угля // Безопасность труда в промышленности, 2007,  № 5. - С. 29-32. </w:t>
      </w:r>
    </w:p>
    <w:p w14:paraId="04CC57A6" w14:textId="77777777" w:rsidR="00410258" w:rsidRPr="00926FB2" w:rsidRDefault="00410258" w:rsidP="00410258">
      <w:pPr>
        <w:numPr>
          <w:ilvl w:val="0"/>
          <w:numId w:val="16"/>
        </w:numPr>
        <w:tabs>
          <w:tab w:val="num" w:pos="993"/>
        </w:tabs>
        <w:ind w:firstLine="709"/>
        <w:jc w:val="both"/>
      </w:pPr>
      <w:r w:rsidRPr="00926FB2">
        <w:t>Алексеев А.Д., Васильковский В.А., Калугина Н.А. Кинетика и механизмы десорбции метана из угля // Физико-технические проблемы горного производства, 2005, Вып.8.- С. 9-21.</w:t>
      </w:r>
    </w:p>
    <w:p w14:paraId="2E4B3DB1" w14:textId="77777777" w:rsidR="00410258" w:rsidRPr="00926FB2" w:rsidRDefault="00410258" w:rsidP="00410258">
      <w:pPr>
        <w:numPr>
          <w:ilvl w:val="0"/>
          <w:numId w:val="16"/>
        </w:numPr>
        <w:tabs>
          <w:tab w:val="num" w:pos="993"/>
        </w:tabs>
        <w:ind w:firstLine="709"/>
        <w:jc w:val="both"/>
      </w:pPr>
      <w:r w:rsidRPr="00926FB2">
        <w:t>Алексеев А.Д., Василенко Т.А., Гуменник К.В., Калугина Н.А., Фельдман Э.П. Диффузионно-фильтрационная модель выхода метана из угольного пласта // Журнал технической физики, 2007, том 77, вып. 4. – С. 65-74.</w:t>
      </w:r>
    </w:p>
    <w:p w14:paraId="178A8698" w14:textId="77777777" w:rsidR="00410258" w:rsidRPr="00926FB2" w:rsidRDefault="00410258" w:rsidP="00410258">
      <w:pPr>
        <w:numPr>
          <w:ilvl w:val="0"/>
          <w:numId w:val="16"/>
        </w:numPr>
        <w:tabs>
          <w:tab w:val="num" w:pos="993"/>
        </w:tabs>
        <w:ind w:firstLine="709"/>
        <w:jc w:val="both"/>
      </w:pPr>
      <w:r w:rsidRPr="00926FB2">
        <w:t>Калугина Н.А. Взаимное влияние диффузии и фильтрации в процессе истечения метана из угольного массива // Физика и техника высоких давлений, 2010, том 20, № 3. – С. 141-149.</w:t>
      </w:r>
    </w:p>
    <w:p w14:paraId="385A4026" w14:textId="77777777" w:rsidR="00410258" w:rsidRPr="00926FB2" w:rsidRDefault="00410258" w:rsidP="00410258">
      <w:pPr>
        <w:numPr>
          <w:ilvl w:val="0"/>
          <w:numId w:val="16"/>
        </w:numPr>
        <w:tabs>
          <w:tab w:val="num" w:pos="993"/>
        </w:tabs>
        <w:ind w:firstLine="709"/>
        <w:jc w:val="both"/>
      </w:pPr>
      <w:r w:rsidRPr="00926FB2">
        <w:t xml:space="preserve">Алексеев А.Д., Айруни А.Т., Васючков Ю.Ф., Зверев И.В., Синолицкий В.В., Долгова М.О., Эттингер И.Л. </w:t>
      </w:r>
      <w:r w:rsidRPr="00926FB2">
        <w:rPr>
          <w:bCs/>
        </w:rPr>
        <w:t xml:space="preserve">Свойство органического вещества угля образовывать с газами метастабильные однофазные системы по типу твердых растворов. Диплом №9. Приоритет открытия </w:t>
      </w:r>
      <w:r w:rsidRPr="00926FB2">
        <w:t xml:space="preserve">1 декабря </w:t>
      </w:r>
      <w:smartTag w:uri="urn:schemas-microsoft-com:office:smarttags" w:element="metricconverter">
        <w:smartTagPr>
          <w:attr w:name="ProductID" w:val="1981 г"/>
        </w:smartTagPr>
        <w:r w:rsidRPr="00926FB2">
          <w:t>1981 г</w:t>
        </w:r>
      </w:smartTag>
      <w:r w:rsidRPr="00926FB2">
        <w:t xml:space="preserve">. - в части теоретического обоснования и 11 июля </w:t>
      </w:r>
      <w:smartTag w:uri="urn:schemas-microsoft-com:office:smarttags" w:element="metricconverter">
        <w:smartTagPr>
          <w:attr w:name="ProductID" w:val="1986 г"/>
        </w:smartTagPr>
        <w:r w:rsidRPr="00926FB2">
          <w:t>1986 г</w:t>
        </w:r>
      </w:smartTag>
      <w:r w:rsidRPr="00926FB2">
        <w:t>. - в части экспериментального доказательства.</w:t>
      </w:r>
    </w:p>
    <w:p w14:paraId="795BBDDB" w14:textId="77777777" w:rsidR="00410258" w:rsidRPr="00926FB2" w:rsidRDefault="00410258" w:rsidP="00410258">
      <w:pPr>
        <w:numPr>
          <w:ilvl w:val="0"/>
          <w:numId w:val="16"/>
        </w:numPr>
        <w:tabs>
          <w:tab w:val="num" w:pos="993"/>
        </w:tabs>
        <w:ind w:firstLine="709"/>
        <w:jc w:val="both"/>
      </w:pPr>
      <w:r w:rsidRPr="00926FB2">
        <w:t>Шинкевич М.В. Метановыделение из отрабатываемого длинным очистным забоем угольного пласта под влиянием геомеханических процессов во вмещающем массиве. - Автореферат диссертации кандидата технических наук, Кемерово, 2010. – 22 с.</w:t>
      </w:r>
    </w:p>
    <w:p w14:paraId="4F8F6269" w14:textId="77777777" w:rsidR="00410258" w:rsidRPr="00926FB2" w:rsidRDefault="00410258" w:rsidP="00410258">
      <w:pPr>
        <w:numPr>
          <w:ilvl w:val="0"/>
          <w:numId w:val="16"/>
        </w:numPr>
        <w:tabs>
          <w:tab w:val="num" w:pos="993"/>
        </w:tabs>
        <w:ind w:firstLine="709"/>
        <w:jc w:val="both"/>
        <w:rPr>
          <w:shd w:val="clear" w:color="auto" w:fill="FFFFFF"/>
        </w:rPr>
      </w:pPr>
      <w:r w:rsidRPr="00926FB2">
        <w:rPr>
          <w:shd w:val="clear" w:color="auto" w:fill="FFFFFF"/>
        </w:rPr>
        <w:t>Баймухаметов С.К. Проблемы безопасной добычи угля с пластов с высоким содержанием газа. - Караганда, 2006. - 205 с.</w:t>
      </w:r>
    </w:p>
    <w:p w14:paraId="4ABF26B1" w14:textId="77777777" w:rsidR="00410258" w:rsidRPr="00926FB2" w:rsidRDefault="00410258" w:rsidP="00410258">
      <w:pPr>
        <w:numPr>
          <w:ilvl w:val="0"/>
          <w:numId w:val="16"/>
        </w:numPr>
        <w:tabs>
          <w:tab w:val="num" w:pos="993"/>
        </w:tabs>
        <w:ind w:firstLine="709"/>
        <w:jc w:val="both"/>
        <w:rPr>
          <w:shd w:val="clear" w:color="auto" w:fill="FFFFFF"/>
        </w:rPr>
      </w:pPr>
      <w:r w:rsidRPr="00926FB2">
        <w:rPr>
          <w:shd w:val="clear" w:color="auto" w:fill="FFFFFF"/>
        </w:rPr>
        <w:t>Ульянова Е.В., Малинникова О.Н., Пашичев Б.Н., Малинникова Е.В. Микроструктура ископаемых углей до и после газодинамических явлений // Физико-технические проблемы разработки полезных ископаемых, 2019, № 5. - С. 10-17.</w:t>
      </w:r>
    </w:p>
    <w:p w14:paraId="223C3842" w14:textId="77777777" w:rsidR="00410258" w:rsidRPr="00926FB2" w:rsidRDefault="00410258" w:rsidP="00410258">
      <w:pPr>
        <w:numPr>
          <w:ilvl w:val="0"/>
          <w:numId w:val="16"/>
        </w:numPr>
        <w:tabs>
          <w:tab w:val="num" w:pos="993"/>
        </w:tabs>
        <w:ind w:firstLine="709"/>
        <w:jc w:val="both"/>
        <w:rPr>
          <w:shd w:val="clear" w:color="auto" w:fill="FFFFFF"/>
        </w:rPr>
      </w:pPr>
      <w:r w:rsidRPr="00926FB2">
        <w:rPr>
          <w:shd w:val="clear" w:color="auto" w:fill="FFFFFF"/>
        </w:rPr>
        <w:t>Малашкина В.А. Мониторинг эффективности системы дегазации угольной шахты - основа безопасного труда горнорабочих // Горный информационно-аналитический бюллетень, 2020, № 6-1. - С. 38-45.</w:t>
      </w:r>
    </w:p>
    <w:p w14:paraId="7B46FB4A" w14:textId="77777777" w:rsidR="00410258" w:rsidRPr="00926FB2" w:rsidRDefault="00410258" w:rsidP="00410258">
      <w:pPr>
        <w:numPr>
          <w:ilvl w:val="0"/>
          <w:numId w:val="16"/>
        </w:numPr>
        <w:tabs>
          <w:tab w:val="num" w:pos="993"/>
        </w:tabs>
        <w:ind w:firstLine="709"/>
        <w:jc w:val="both"/>
      </w:pPr>
      <w:r w:rsidRPr="00926FB2">
        <w:t>Сластунов С.В., Каркашадзе Г.Г., Мазаник Е.В. Методика и результаты измерения пластового давления метана и сорбционных свойств угольного пласта // Газовая промышленность. - спец. вып. Метан угольных пластов, 2012 (672). – С. 48-49</w:t>
      </w:r>
    </w:p>
    <w:p w14:paraId="6D233260" w14:textId="77777777" w:rsidR="00410258" w:rsidRPr="00926FB2" w:rsidRDefault="00410258" w:rsidP="00410258">
      <w:pPr>
        <w:numPr>
          <w:ilvl w:val="0"/>
          <w:numId w:val="16"/>
        </w:numPr>
        <w:tabs>
          <w:tab w:val="num" w:pos="993"/>
        </w:tabs>
        <w:ind w:firstLine="709"/>
        <w:jc w:val="both"/>
      </w:pPr>
      <w:r w:rsidRPr="00926FB2">
        <w:t>Пучков Л.А., Каледина Н.О., Кобылкин С.С. Системные решения обеспечения метанобезопасности угольных шахт // Горный журнал, 2014, № 5. – С. 12-16.</w:t>
      </w:r>
    </w:p>
    <w:p w14:paraId="7A508DAC" w14:textId="77777777" w:rsidR="00410258" w:rsidRPr="00926FB2" w:rsidRDefault="00410258" w:rsidP="00410258">
      <w:pPr>
        <w:numPr>
          <w:ilvl w:val="0"/>
          <w:numId w:val="16"/>
        </w:numPr>
        <w:tabs>
          <w:tab w:val="num" w:pos="993"/>
        </w:tabs>
        <w:ind w:firstLine="709"/>
        <w:jc w:val="both"/>
      </w:pPr>
      <w:r w:rsidRPr="00926FB2">
        <w:t>Баймухаметов С.К., Полчин А.И., Коликов К.С. Совершенствование управлением газовыделением шахт в Карагандинском бассейне // Горный информационно-аналитический бюллетень (научно-технический журнал) Выпуск № S4, 2008. – С. 337-340.</w:t>
      </w:r>
    </w:p>
    <w:p w14:paraId="7F5808F9" w14:textId="77777777" w:rsidR="00410258" w:rsidRPr="00926FB2" w:rsidRDefault="00410258" w:rsidP="00410258">
      <w:pPr>
        <w:numPr>
          <w:ilvl w:val="0"/>
          <w:numId w:val="16"/>
        </w:numPr>
        <w:tabs>
          <w:tab w:val="num" w:pos="567"/>
          <w:tab w:val="num" w:pos="993"/>
        </w:tabs>
        <w:ind w:firstLine="709"/>
        <w:jc w:val="both"/>
      </w:pPr>
      <w:r w:rsidRPr="00926FB2">
        <w:rPr>
          <w:caps/>
        </w:rPr>
        <w:t>С</w:t>
      </w:r>
      <w:r w:rsidRPr="00926FB2">
        <w:rPr>
          <w:bCs/>
        </w:rPr>
        <w:t>тадник</w:t>
      </w:r>
      <w:r w:rsidRPr="00926FB2">
        <w:rPr>
          <w:caps/>
        </w:rPr>
        <w:t xml:space="preserve"> Д</w:t>
      </w:r>
      <w:r w:rsidRPr="00926FB2">
        <w:rPr>
          <w:bCs/>
          <w:caps/>
        </w:rPr>
        <w:t>.</w:t>
      </w:r>
      <w:r w:rsidRPr="00926FB2">
        <w:rPr>
          <w:caps/>
        </w:rPr>
        <w:t>А</w:t>
      </w:r>
      <w:r w:rsidRPr="00926FB2">
        <w:rPr>
          <w:bCs/>
          <w:caps/>
        </w:rPr>
        <w:t>.</w:t>
      </w:r>
      <w:r w:rsidRPr="00926FB2">
        <w:rPr>
          <w:caps/>
        </w:rPr>
        <w:t xml:space="preserve"> </w:t>
      </w:r>
      <w:r w:rsidRPr="00926FB2">
        <w:rPr>
          <w:bCs/>
        </w:rPr>
        <w:t>Разработка научно-методической базы автоматизированного проектирования освоения георесурсного потенциала угольных шахт. -</w:t>
      </w:r>
      <w:r w:rsidRPr="00926FB2">
        <w:t>Диссертация на соискание ученой степени доктора технических наук</w:t>
      </w:r>
      <w:r w:rsidRPr="00926FB2">
        <w:rPr>
          <w:bCs/>
        </w:rPr>
        <w:t>, Москва, 2018. –</w:t>
      </w:r>
      <w:r w:rsidRPr="00926FB2">
        <w:t xml:space="preserve"> </w:t>
      </w:r>
      <w:r w:rsidRPr="00926FB2">
        <w:rPr>
          <w:bCs/>
        </w:rPr>
        <w:t>285 с.</w:t>
      </w:r>
    </w:p>
    <w:p w14:paraId="6F5D44A5" w14:textId="77777777" w:rsidR="00410258" w:rsidRPr="00926FB2" w:rsidRDefault="00410258" w:rsidP="00410258">
      <w:pPr>
        <w:numPr>
          <w:ilvl w:val="0"/>
          <w:numId w:val="16"/>
        </w:numPr>
        <w:tabs>
          <w:tab w:val="num" w:pos="993"/>
        </w:tabs>
        <w:ind w:firstLine="709"/>
        <w:jc w:val="both"/>
        <w:rPr>
          <w:lang w:val="en-US"/>
        </w:rPr>
      </w:pPr>
      <w:r w:rsidRPr="00926FB2">
        <w:rPr>
          <w:lang w:val="en-US"/>
        </w:rPr>
        <w:t>Speight J.G. Handbook of coal analysis. - John Wiley &amp; Sons, 2005. – 238 p.</w:t>
      </w:r>
    </w:p>
    <w:p w14:paraId="681F6872" w14:textId="77777777" w:rsidR="00410258" w:rsidRPr="00926FB2" w:rsidRDefault="00410258" w:rsidP="00410258">
      <w:pPr>
        <w:numPr>
          <w:ilvl w:val="0"/>
          <w:numId w:val="16"/>
        </w:numPr>
        <w:tabs>
          <w:tab w:val="num" w:pos="993"/>
        </w:tabs>
        <w:ind w:firstLine="709"/>
        <w:jc w:val="both"/>
        <w:rPr>
          <w:lang w:val="en-US"/>
        </w:rPr>
      </w:pPr>
      <w:r w:rsidRPr="00926FB2">
        <w:rPr>
          <w:bCs/>
          <w:shd w:val="clear" w:color="auto" w:fill="FFFFFF"/>
          <w:lang w:val="en-US"/>
        </w:rPr>
        <w:t>Alexeev A.D. Physics of coal and mining processes. - Boca Raton: CRC Press, 2012. - 369 p.</w:t>
      </w:r>
    </w:p>
    <w:p w14:paraId="17F6DD05" w14:textId="77777777" w:rsidR="00410258" w:rsidRPr="00926FB2" w:rsidRDefault="00410258" w:rsidP="00410258">
      <w:pPr>
        <w:numPr>
          <w:ilvl w:val="0"/>
          <w:numId w:val="16"/>
        </w:numPr>
        <w:tabs>
          <w:tab w:val="num" w:pos="993"/>
        </w:tabs>
        <w:ind w:firstLine="709"/>
        <w:jc w:val="both"/>
        <w:rPr>
          <w:lang w:val="en-US"/>
        </w:rPr>
      </w:pPr>
      <w:r w:rsidRPr="00926FB2">
        <w:rPr>
          <w:lang w:val="en-US"/>
        </w:rPr>
        <w:t>Speight J.G. The Chemistry and Technology of Coal. - Taylor &amp; Francis Group, LLC, 2013. – 835 p.</w:t>
      </w:r>
    </w:p>
    <w:p w14:paraId="7489C91A" w14:textId="77777777" w:rsidR="00410258" w:rsidRPr="00926FB2" w:rsidRDefault="00410258" w:rsidP="00410258">
      <w:pPr>
        <w:numPr>
          <w:ilvl w:val="0"/>
          <w:numId w:val="16"/>
        </w:numPr>
        <w:tabs>
          <w:tab w:val="num" w:pos="993"/>
        </w:tabs>
        <w:ind w:firstLine="709"/>
        <w:jc w:val="both"/>
      </w:pPr>
      <w:r w:rsidRPr="00926FB2">
        <w:t>Гюльмалиев А.М., Головин Г.С., Гладун Т.Г. Теоретические основы химии угля. -  М.: - Изд-во Московского государственного горного университета, 2003. - 556 с.</w:t>
      </w:r>
    </w:p>
    <w:p w14:paraId="64F4E4CD" w14:textId="77777777" w:rsidR="00410258" w:rsidRPr="00926FB2" w:rsidRDefault="00410258" w:rsidP="00410258">
      <w:pPr>
        <w:numPr>
          <w:ilvl w:val="0"/>
          <w:numId w:val="16"/>
        </w:numPr>
        <w:tabs>
          <w:tab w:val="num" w:pos="993"/>
        </w:tabs>
        <w:ind w:firstLine="709"/>
        <w:jc w:val="both"/>
      </w:pPr>
      <w:r w:rsidRPr="00926FB2">
        <w:t>Русьянова Н.Д. Углехимия. - М.: Наука, 2003. - 316 с.</w:t>
      </w:r>
    </w:p>
    <w:p w14:paraId="21FA7E24" w14:textId="412EF320" w:rsidR="00410258" w:rsidRPr="00926FB2" w:rsidRDefault="006077C5" w:rsidP="00410258">
      <w:pPr>
        <w:numPr>
          <w:ilvl w:val="0"/>
          <w:numId w:val="16"/>
        </w:numPr>
        <w:tabs>
          <w:tab w:val="num" w:pos="993"/>
        </w:tabs>
        <w:ind w:firstLine="709"/>
        <w:jc w:val="both"/>
      </w:pPr>
      <w:r w:rsidRPr="00926FB2">
        <w:t>Ходот В.В. Внезапные выбросы угля и газа. - М.: Госгортехиздат, 1961. - 363 с</w:t>
      </w:r>
      <w:r w:rsidR="00410258" w:rsidRPr="00926FB2">
        <w:t>.</w:t>
      </w:r>
    </w:p>
    <w:p w14:paraId="21C5F39C" w14:textId="77777777" w:rsidR="00410258" w:rsidRPr="00926FB2" w:rsidRDefault="00410258" w:rsidP="00410258">
      <w:pPr>
        <w:numPr>
          <w:ilvl w:val="0"/>
          <w:numId w:val="16"/>
        </w:numPr>
        <w:tabs>
          <w:tab w:val="num" w:pos="567"/>
          <w:tab w:val="num" w:pos="993"/>
        </w:tabs>
        <w:ind w:firstLine="709"/>
        <w:jc w:val="both"/>
      </w:pPr>
      <w:r w:rsidRPr="00926FB2">
        <w:t>Хабибулина Е.Р. Исследование углей Кузбасса ряда метаморфизма физико-химическими методами. - Диссертация на соискание ученой степени кандидата химических наук. – Кемерово, 2018. – 142 с.</w:t>
      </w:r>
    </w:p>
    <w:p w14:paraId="421F7AEB" w14:textId="77777777" w:rsidR="00410258" w:rsidRPr="00926FB2" w:rsidRDefault="00410258" w:rsidP="00410258">
      <w:pPr>
        <w:numPr>
          <w:ilvl w:val="0"/>
          <w:numId w:val="16"/>
        </w:numPr>
        <w:tabs>
          <w:tab w:val="num" w:pos="993"/>
        </w:tabs>
        <w:ind w:firstLine="709"/>
        <w:jc w:val="both"/>
      </w:pPr>
      <w:r w:rsidRPr="00926FB2">
        <w:t>Юдович Я.Э. Кетрис М.П. Неорганическое вещество - Москва; Берлин: Директ-Медиа. - 2015. – 423 с.</w:t>
      </w:r>
    </w:p>
    <w:p w14:paraId="4CBB5BA4" w14:textId="77777777" w:rsidR="00410258" w:rsidRPr="00926FB2" w:rsidRDefault="00410258" w:rsidP="00410258">
      <w:pPr>
        <w:numPr>
          <w:ilvl w:val="0"/>
          <w:numId w:val="16"/>
        </w:numPr>
        <w:tabs>
          <w:tab w:val="num" w:pos="993"/>
        </w:tabs>
        <w:ind w:firstLine="709"/>
        <w:jc w:val="both"/>
      </w:pPr>
      <w:r w:rsidRPr="00926FB2">
        <w:t>Смирнов В.Г., Ким Т.Л., Манаков А.Ю., Дырдин В.В., Шепелева С.А. Исследования форм связи метана с угольной матрицей для  совершенствования методик прогноза выбросоопасности // Изв. Вуз. Горный журнал, 2014, № 1. - С. 128-136.</w:t>
      </w:r>
    </w:p>
    <w:p w14:paraId="4AB78D5A" w14:textId="77777777" w:rsidR="00410258" w:rsidRPr="00926FB2" w:rsidRDefault="00410258" w:rsidP="00410258">
      <w:pPr>
        <w:numPr>
          <w:ilvl w:val="0"/>
          <w:numId w:val="16"/>
        </w:numPr>
        <w:tabs>
          <w:tab w:val="num" w:pos="993"/>
        </w:tabs>
        <w:ind w:firstLine="709"/>
        <w:jc w:val="both"/>
      </w:pPr>
      <w:r w:rsidRPr="00926FB2">
        <w:t>Дырдин В.В., Ким Т.Л., Мальшин А.А., Фофанов А.А. К вопросу распределения температуры в краевой зоне угольного пласта // Безопасность труда в промышленности, 2016, № 7. - С. 37–40.</w:t>
      </w:r>
    </w:p>
    <w:p w14:paraId="7EB68950" w14:textId="77777777" w:rsidR="00410258" w:rsidRPr="00926FB2" w:rsidRDefault="00410258" w:rsidP="00410258">
      <w:pPr>
        <w:numPr>
          <w:ilvl w:val="0"/>
          <w:numId w:val="16"/>
        </w:numPr>
        <w:tabs>
          <w:tab w:val="num" w:pos="567"/>
          <w:tab w:val="num" w:pos="993"/>
        </w:tabs>
        <w:ind w:firstLine="709"/>
        <w:jc w:val="both"/>
      </w:pPr>
      <w:r w:rsidRPr="00926FB2">
        <w:t>Эпштейн С.А. Обоснование и разработка методов изучения структурных особенностей углей для определения динамики их свойств под влиянием внешних воздействий. – Автореферат докторской диссертации, Москва, 2009. – 43 с.</w:t>
      </w:r>
    </w:p>
    <w:p w14:paraId="3BBEB72D" w14:textId="77777777" w:rsidR="00410258" w:rsidRPr="00926FB2" w:rsidRDefault="00410258" w:rsidP="00410258">
      <w:pPr>
        <w:numPr>
          <w:ilvl w:val="0"/>
          <w:numId w:val="16"/>
        </w:numPr>
        <w:tabs>
          <w:tab w:val="num" w:pos="567"/>
          <w:tab w:val="num" w:pos="993"/>
        </w:tabs>
        <w:ind w:firstLine="709"/>
        <w:jc w:val="both"/>
      </w:pPr>
      <w:r w:rsidRPr="00926FB2">
        <w:rPr>
          <w:snapToGrid w:val="0"/>
        </w:rPr>
        <w:t>Киселев Н.Н., Радченко А.Г. Исследование степени изменчивости свойств угольных пластов и вмещающих пород // Наукові праці УкрНДМІ НАН України, № 6, 2010. – С. 266-275.</w:t>
      </w:r>
    </w:p>
    <w:p w14:paraId="1E860F98" w14:textId="77777777" w:rsidR="00410258" w:rsidRPr="00926FB2" w:rsidRDefault="00410258" w:rsidP="00410258">
      <w:pPr>
        <w:numPr>
          <w:ilvl w:val="0"/>
          <w:numId w:val="16"/>
        </w:numPr>
        <w:tabs>
          <w:tab w:val="num" w:pos="993"/>
        </w:tabs>
        <w:ind w:firstLine="709"/>
        <w:jc w:val="both"/>
      </w:pPr>
      <w:r w:rsidRPr="00926FB2">
        <w:t>Фельдман Э.П., Василенко Т.А., Калугина Н.А. Физическая кинетика системы угольный пласт - метан: массоперенос, предвыбросные явления // Физико-технические проблемы разработки полезных ископаемых, 2014, № 3. - С. 46-65.</w:t>
      </w:r>
    </w:p>
    <w:p w14:paraId="1810F052" w14:textId="77777777" w:rsidR="00410258" w:rsidRPr="00926FB2" w:rsidRDefault="00410258" w:rsidP="00410258">
      <w:pPr>
        <w:numPr>
          <w:ilvl w:val="0"/>
          <w:numId w:val="16"/>
        </w:numPr>
        <w:tabs>
          <w:tab w:val="num" w:pos="993"/>
        </w:tabs>
        <w:ind w:firstLine="709"/>
        <w:jc w:val="both"/>
      </w:pPr>
      <w:r w:rsidRPr="00926FB2">
        <w:t>Иванов П.Н., Блохин Д.И., Закоршменный И.М. Экспериментальное исследование изменения физико-механических свойств антрацита при температурном воздействии // Горный информационно-аналитический бюллетень, 2021, №4-1. - С. 41-51.</w:t>
      </w:r>
    </w:p>
    <w:p w14:paraId="5CE032CF" w14:textId="77777777" w:rsidR="00410258" w:rsidRPr="00926FB2" w:rsidRDefault="00410258" w:rsidP="00410258">
      <w:pPr>
        <w:numPr>
          <w:ilvl w:val="0"/>
          <w:numId w:val="16"/>
        </w:numPr>
        <w:tabs>
          <w:tab w:val="num" w:pos="993"/>
        </w:tabs>
        <w:ind w:firstLine="709"/>
        <w:jc w:val="both"/>
      </w:pPr>
      <w:r w:rsidRPr="00926FB2">
        <w:t>Соболев В.В., Баскевич А.С., Филиппов А.О. Электрохимическая активация и устойчивость наноструктурных компонентов каменного угля // Доп. НАН України, 2012, № 1. - С. 89-94.</w:t>
      </w:r>
    </w:p>
    <w:p w14:paraId="200A11CF" w14:textId="77777777" w:rsidR="00410258" w:rsidRPr="00926FB2" w:rsidRDefault="00410258" w:rsidP="00410258">
      <w:pPr>
        <w:numPr>
          <w:ilvl w:val="0"/>
          <w:numId w:val="16"/>
        </w:numPr>
        <w:tabs>
          <w:tab w:val="num" w:pos="993"/>
        </w:tabs>
        <w:ind w:firstLine="709"/>
        <w:jc w:val="both"/>
      </w:pPr>
      <w:r w:rsidRPr="00926FB2">
        <w:t>Балашов О.Ю. Перспективы исследования наноструктуры углей для оценки выбросоопасности угольных пластов // Институт угля СО РАН: Отдельный выпуск Горного информационно-аналитического бюллетеня, 2013, №ОВ6. – С. 286-296.</w:t>
      </w:r>
    </w:p>
    <w:p w14:paraId="3D59E72D" w14:textId="77777777" w:rsidR="00410258" w:rsidRPr="00926FB2" w:rsidRDefault="00410258" w:rsidP="00410258">
      <w:pPr>
        <w:numPr>
          <w:ilvl w:val="0"/>
          <w:numId w:val="16"/>
        </w:numPr>
        <w:tabs>
          <w:tab w:val="num" w:pos="993"/>
        </w:tabs>
        <w:ind w:firstLine="709"/>
        <w:jc w:val="both"/>
      </w:pPr>
      <w:r w:rsidRPr="00926FB2">
        <w:t>Эпштейн С.А., Коссович Е.Л., Минин М.Г., Просина В.А. Особенности образования тонкодисперсных частиц при механических испытаниях каменных низкометаморфизованных углей на низкоразмерных масштабных уровнях // Горный информационно-аналитический бюллетень, 2019, № 2. - С. 69-77.</w:t>
      </w:r>
    </w:p>
    <w:p w14:paraId="3D066CEF" w14:textId="59C0AF2F" w:rsidR="00410258" w:rsidRPr="00926FB2" w:rsidRDefault="005A3DBF" w:rsidP="00410258">
      <w:pPr>
        <w:numPr>
          <w:ilvl w:val="0"/>
          <w:numId w:val="16"/>
        </w:numPr>
        <w:tabs>
          <w:tab w:val="num" w:pos="993"/>
        </w:tabs>
        <w:ind w:firstLine="709"/>
        <w:jc w:val="both"/>
      </w:pPr>
      <w:r w:rsidRPr="00926FB2">
        <w:t>Коссович Е.Л., Эпштейн С.А., Бородич Ф.М., Добрякова Н.Н., Просина В.А. Взаимосвязи между неоднородностью распределения механических свойств углей на микро- и наноуровнях и их способностью к внезапным выбросам и разрушению // Горный информационно-аналитический бюллетень, 2019, № 5. – С. 156–172</w:t>
      </w:r>
      <w:r w:rsidR="00410258" w:rsidRPr="00926FB2">
        <w:t>.</w:t>
      </w:r>
    </w:p>
    <w:p w14:paraId="3A8DE085" w14:textId="77777777" w:rsidR="00410258" w:rsidRPr="00926FB2" w:rsidRDefault="00410258" w:rsidP="00410258">
      <w:pPr>
        <w:numPr>
          <w:ilvl w:val="0"/>
          <w:numId w:val="16"/>
        </w:numPr>
        <w:tabs>
          <w:tab w:val="num" w:pos="993"/>
        </w:tabs>
        <w:ind w:firstLine="709"/>
        <w:jc w:val="both"/>
        <w:rPr>
          <w:shd w:val="clear" w:color="auto" w:fill="FFFFFF"/>
          <w:lang w:val="en-US"/>
        </w:rPr>
      </w:pPr>
      <w:r w:rsidRPr="00926FB2">
        <w:rPr>
          <w:lang w:val="en-US"/>
        </w:rPr>
        <w:t>Sun Y, Yuan L, Zhao Y. CO2-ECBM in coal nanostructure: Modelling and simulation // Journal of Natural Gas Science &amp; Engineering, 2018, Vol. 54. – P. 202-215.</w:t>
      </w:r>
    </w:p>
    <w:p w14:paraId="6FEB2408" w14:textId="77777777" w:rsidR="00410258" w:rsidRPr="00926FB2" w:rsidRDefault="00410258" w:rsidP="00410258">
      <w:pPr>
        <w:numPr>
          <w:ilvl w:val="0"/>
          <w:numId w:val="16"/>
        </w:numPr>
        <w:tabs>
          <w:tab w:val="num" w:pos="993"/>
        </w:tabs>
        <w:ind w:firstLine="709"/>
        <w:jc w:val="both"/>
        <w:rPr>
          <w:rStyle w:val="af4"/>
          <w:rFonts w:eastAsia="Calibri"/>
          <w:lang w:val="en-US"/>
        </w:rPr>
      </w:pPr>
      <w:r w:rsidRPr="00926FB2">
        <w:rPr>
          <w:shd w:val="clear" w:color="auto" w:fill="FFFFFF"/>
          <w:lang w:val="en-US"/>
        </w:rPr>
        <w:t xml:space="preserve">Tianrang Jia, Cao Liu, Guoying Wei, Jiangwei Yan, Qinghao Zhang, Lifei Niu, Xiaolei Liu, Mingjie Zhang, Yiwen Ju, Yongjun Zhang. </w:t>
      </w:r>
      <w:r w:rsidRPr="00926FB2">
        <w:rPr>
          <w:rStyle w:val="af6"/>
          <w:shd w:val="clear" w:color="auto" w:fill="FFFFFF"/>
          <w:lang w:val="en-US"/>
        </w:rPr>
        <w:t xml:space="preserve">Micro-Nanostructure of Coal and Adsorption-Diffusion Characteristics of Methane // </w:t>
      </w:r>
      <w:r w:rsidRPr="00926FB2">
        <w:rPr>
          <w:lang w:val="en-US"/>
        </w:rPr>
        <w:t>Journal</w:t>
      </w:r>
      <w:r w:rsidRPr="00926FB2">
        <w:rPr>
          <w:rStyle w:val="af4"/>
          <w:rFonts w:eastAsia="Calibri"/>
          <w:shd w:val="clear" w:color="auto" w:fill="FFFFFF"/>
          <w:lang w:val="en-US"/>
        </w:rPr>
        <w:t xml:space="preserve"> of Nanoscience and Nanotechnology, 2021, Vol. 21, No. 1. – P. 422-430.</w:t>
      </w:r>
    </w:p>
    <w:p w14:paraId="2AD23F51" w14:textId="77777777" w:rsidR="00410258" w:rsidRPr="00926FB2" w:rsidRDefault="00410258" w:rsidP="00410258">
      <w:pPr>
        <w:numPr>
          <w:ilvl w:val="0"/>
          <w:numId w:val="16"/>
        </w:numPr>
        <w:tabs>
          <w:tab w:val="num" w:pos="993"/>
        </w:tabs>
        <w:ind w:firstLine="709"/>
        <w:jc w:val="both"/>
        <w:rPr>
          <w:lang w:val="en-US"/>
        </w:rPr>
      </w:pPr>
      <w:r w:rsidRPr="00926FB2">
        <w:rPr>
          <w:lang w:val="en-US"/>
        </w:rPr>
        <w:t xml:space="preserve">Jun Ding, Shen-Ming Chen and Pan Jisheng. Rapid Pyrolysis of Pulverized Coal for the Preparation of Nanostructured Powder Activated Coke // </w:t>
      </w:r>
      <w:hyperlink r:id="rId107" w:history="1">
        <w:r w:rsidRPr="00926FB2">
          <w:rPr>
            <w:rStyle w:val="aff4"/>
            <w:lang w:val="en-US"/>
          </w:rPr>
          <w:t>Materials Science Forum</w:t>
        </w:r>
      </w:hyperlink>
      <w:r w:rsidRPr="00926FB2">
        <w:rPr>
          <w:lang w:val="en-US"/>
        </w:rPr>
        <w:t>, 2019, Vol. 962. – P. 63-69.</w:t>
      </w:r>
    </w:p>
    <w:p w14:paraId="5ED3DC5E" w14:textId="77777777" w:rsidR="00410258" w:rsidRPr="00926FB2" w:rsidRDefault="00410258" w:rsidP="00410258">
      <w:pPr>
        <w:numPr>
          <w:ilvl w:val="0"/>
          <w:numId w:val="16"/>
        </w:numPr>
        <w:tabs>
          <w:tab w:val="num" w:pos="993"/>
        </w:tabs>
        <w:ind w:firstLine="709"/>
        <w:jc w:val="both"/>
        <w:rPr>
          <w:lang w:val="en-US"/>
        </w:rPr>
      </w:pPr>
      <w:r w:rsidRPr="00926FB2">
        <w:rPr>
          <w:shd w:val="clear" w:color="auto" w:fill="FFFFFF"/>
          <w:lang w:val="en-US"/>
        </w:rPr>
        <w:t xml:space="preserve">Hassan Hashemipour; Firoozeh Danafar; Shima Ahmadi Rad. </w:t>
      </w:r>
      <w:r w:rsidRPr="00926FB2">
        <w:rPr>
          <w:rStyle w:val="articletitlebold"/>
          <w:lang w:val="en-US"/>
        </w:rPr>
        <w:t xml:space="preserve">Direct and one-stage conversion of coal into carbon nanostructures with spherical, rod, tube and plate geometry by chemical solid synthesis method // </w:t>
      </w:r>
      <w:r w:rsidRPr="00926FB2">
        <w:rPr>
          <w:bCs/>
          <w:shd w:val="clear" w:color="auto" w:fill="FFFFFF"/>
          <w:lang w:val="en-US"/>
        </w:rPr>
        <w:t>Summer, 2020, Vol. 15, No. 56. – P. 179-194.</w:t>
      </w:r>
    </w:p>
    <w:p w14:paraId="00B9E91B" w14:textId="77777777" w:rsidR="00410258" w:rsidRPr="00926FB2" w:rsidRDefault="00410258" w:rsidP="00410258">
      <w:pPr>
        <w:numPr>
          <w:ilvl w:val="0"/>
          <w:numId w:val="16"/>
        </w:numPr>
        <w:tabs>
          <w:tab w:val="num" w:pos="993"/>
        </w:tabs>
        <w:ind w:firstLine="709"/>
        <w:jc w:val="both"/>
        <w:rPr>
          <w:shd w:val="clear" w:color="auto" w:fill="FFFFFF"/>
          <w:lang w:val="en-US"/>
        </w:rPr>
      </w:pPr>
      <w:r w:rsidRPr="00926FB2">
        <w:rPr>
          <w:shd w:val="clear" w:color="auto" w:fill="FFFFFF"/>
          <w:lang w:val="en-US"/>
        </w:rPr>
        <w:t xml:space="preserve">Reddy B.R., Ashok I., Vinu R. </w:t>
      </w:r>
      <w:r w:rsidRPr="00926FB2">
        <w:rPr>
          <w:bCs/>
          <w:shd w:val="clear" w:color="auto" w:fill="FFFFFF"/>
          <w:lang w:val="en-US"/>
        </w:rPr>
        <w:t>Preparation of carbon nanostructures from medium and high ash Indian coals via microwave-assisted pyrolysis //</w:t>
      </w:r>
      <w:r w:rsidRPr="00926FB2">
        <w:rPr>
          <w:shd w:val="clear" w:color="auto" w:fill="FFFFFF"/>
          <w:lang w:val="en-US"/>
        </w:rPr>
        <w:t xml:space="preserve"> Advanced Powder Technology, 2020, Vol. 31, No.3. – P. 1229-1240.</w:t>
      </w:r>
    </w:p>
    <w:p w14:paraId="773053F2" w14:textId="77777777" w:rsidR="00410258" w:rsidRPr="00926FB2" w:rsidRDefault="00410258" w:rsidP="00410258">
      <w:pPr>
        <w:numPr>
          <w:ilvl w:val="0"/>
          <w:numId w:val="16"/>
        </w:numPr>
        <w:tabs>
          <w:tab w:val="num" w:pos="993"/>
        </w:tabs>
        <w:ind w:firstLine="709"/>
        <w:jc w:val="both"/>
        <w:rPr>
          <w:lang w:val="en-US"/>
        </w:rPr>
      </w:pPr>
      <w:r w:rsidRPr="00926FB2">
        <w:rPr>
          <w:lang w:val="en-US"/>
        </w:rPr>
        <w:t>Fathabadi M.V., Rafsanjani H.H., Danafar F. Experimental Study on Catalytic Effect of Iron Compounds During Synthesis of Carbon Nanostructures from Coal // Iranian Journal of Analytical Chemistry, 2018, Vol. 5, No. 1. – P. 39-43.</w:t>
      </w:r>
    </w:p>
    <w:p w14:paraId="14117263" w14:textId="77777777" w:rsidR="00410258" w:rsidRPr="00926FB2" w:rsidRDefault="00410258" w:rsidP="00410258">
      <w:pPr>
        <w:numPr>
          <w:ilvl w:val="0"/>
          <w:numId w:val="16"/>
        </w:numPr>
        <w:tabs>
          <w:tab w:val="num" w:pos="567"/>
          <w:tab w:val="num" w:pos="993"/>
        </w:tabs>
        <w:ind w:firstLine="709"/>
        <w:jc w:val="both"/>
      </w:pPr>
      <w:r w:rsidRPr="00926FB2">
        <w:t>Замалиев Н.М., Мусин Р.А., Баймухаметов С.К., Муллагалиева Л.Ф., Рабатулы М., Хохлов М.И. Способ снижения природной газоносности угольных пластов // Патент, Регистрационный № 2021/0556.1 от 15.09.21 г.</w:t>
      </w:r>
    </w:p>
    <w:p w14:paraId="7C5E0E90" w14:textId="77777777" w:rsidR="00410258" w:rsidRPr="00926FB2" w:rsidRDefault="00410258" w:rsidP="00410258">
      <w:pPr>
        <w:numPr>
          <w:ilvl w:val="0"/>
          <w:numId w:val="16"/>
        </w:numPr>
        <w:tabs>
          <w:tab w:val="num" w:pos="567"/>
          <w:tab w:val="num" w:pos="993"/>
        </w:tabs>
        <w:ind w:firstLine="709"/>
        <w:jc w:val="both"/>
      </w:pPr>
      <w:r w:rsidRPr="00926FB2">
        <w:t>Слюсарев Н.И., Мозер С.П., Феллер В.В. Способ извлечения метана из угольного пласта // Патент, Регистрационный №2256079(13) C1 от 10.07.2005 Бюл. № 19.</w:t>
      </w:r>
    </w:p>
    <w:p w14:paraId="64613422" w14:textId="21793D4E" w:rsidR="00BE62C8" w:rsidRPr="00926FB2" w:rsidRDefault="00BE62C8" w:rsidP="00410258">
      <w:pPr>
        <w:numPr>
          <w:ilvl w:val="0"/>
          <w:numId w:val="16"/>
        </w:numPr>
        <w:tabs>
          <w:tab w:val="num" w:pos="993"/>
        </w:tabs>
        <w:ind w:firstLine="709"/>
        <w:jc w:val="both"/>
        <w:rPr>
          <w:shd w:val="clear" w:color="auto" w:fill="FFFFFF"/>
          <w:lang w:val="en-US"/>
        </w:rPr>
      </w:pPr>
      <w:r w:rsidRPr="00926FB2">
        <w:t xml:space="preserve">Мазина И.Э., Стельмахов А.А., Муллагалиева Л.Ф. Моделирование напряженно-деформированного состояния очистного забоя с технологией управления кровлей полным обрушением и закладкой выработанного пространства // Горный информационно-аналитический бюллетень. — 2020. — № 6-1. — С. 99–106. </w:t>
      </w:r>
      <w:r w:rsidRPr="00926FB2">
        <w:rPr>
          <w:lang w:val="en-US"/>
        </w:rPr>
        <w:t>DOI: 10.25018/0236- 1493-2020-61-0-99-106.</w:t>
      </w:r>
    </w:p>
    <w:p w14:paraId="1E33DA05" w14:textId="0910CBA5" w:rsidR="00410258" w:rsidRPr="00926FB2" w:rsidRDefault="00410258" w:rsidP="00410258">
      <w:pPr>
        <w:numPr>
          <w:ilvl w:val="0"/>
          <w:numId w:val="16"/>
        </w:numPr>
        <w:tabs>
          <w:tab w:val="num" w:pos="993"/>
        </w:tabs>
        <w:ind w:firstLine="709"/>
        <w:jc w:val="both"/>
        <w:rPr>
          <w:shd w:val="clear" w:color="auto" w:fill="FFFFFF"/>
          <w:lang w:val="en-US"/>
        </w:rPr>
      </w:pPr>
      <w:r w:rsidRPr="00926FB2">
        <w:rPr>
          <w:lang w:val="en-US"/>
        </w:rPr>
        <w:t xml:space="preserve">Hamid A.H.-A. Innovative Step Change in Drilling Efficiency for Medium Radius Reentry Deep Gas Wells with a High Build Rate Rotary Steerable System / A.H.-A. Hamid, V.L. Siregar, A.N. Al-BinAli, M.E. Khalil, A. Ghazzawi, O.T.A. Ashraf and M.S. Balka // </w:t>
      </w:r>
      <w:r w:rsidRPr="00926FB2">
        <w:rPr>
          <w:bCs/>
          <w:lang w:val="en-US"/>
        </w:rPr>
        <w:t>Saudi Aramco Journal of Technology – 2016. - №03. – P.</w:t>
      </w:r>
      <w:r w:rsidRPr="00926FB2">
        <w:rPr>
          <w:bCs/>
          <w:lang w:val="kk-KZ"/>
        </w:rPr>
        <w:t xml:space="preserve"> </w:t>
      </w:r>
      <w:r w:rsidRPr="00926FB2">
        <w:rPr>
          <w:bCs/>
          <w:lang w:val="en-US"/>
        </w:rPr>
        <w:t>16-34.</w:t>
      </w:r>
    </w:p>
    <w:p w14:paraId="67727EC1" w14:textId="77777777" w:rsidR="00BE62C8" w:rsidRPr="00926FB2" w:rsidRDefault="00BE62C8" w:rsidP="00410258">
      <w:pPr>
        <w:numPr>
          <w:ilvl w:val="0"/>
          <w:numId w:val="16"/>
        </w:numPr>
        <w:tabs>
          <w:tab w:val="num" w:pos="567"/>
          <w:tab w:val="num" w:pos="993"/>
        </w:tabs>
        <w:ind w:firstLine="709"/>
        <w:jc w:val="both"/>
        <w:rPr>
          <w:lang w:val="en-US"/>
        </w:rPr>
      </w:pPr>
      <w:r w:rsidRPr="00926FB2">
        <w:t>Зарубин B.C., Кувыркин Г.Н. Математические модели... М</w:t>
      </w:r>
      <w:r w:rsidRPr="00926FB2">
        <w:rPr>
          <w:lang w:val="en-US"/>
        </w:rPr>
        <w:t xml:space="preserve">.: </w:t>
      </w:r>
      <w:r w:rsidRPr="00926FB2">
        <w:t>Физматлит</w:t>
      </w:r>
      <w:r w:rsidRPr="00926FB2">
        <w:rPr>
          <w:lang w:val="en-US"/>
        </w:rPr>
        <w:t xml:space="preserve">, 2002. -168 </w:t>
      </w:r>
      <w:r w:rsidRPr="00926FB2">
        <w:t>с</w:t>
      </w:r>
      <w:r w:rsidRPr="00926FB2">
        <w:rPr>
          <w:lang w:val="en-US"/>
        </w:rPr>
        <w:t>.</w:t>
      </w:r>
    </w:p>
    <w:p w14:paraId="140B1088" w14:textId="63FC771D" w:rsidR="00410258" w:rsidRPr="00926FB2" w:rsidRDefault="00410258" w:rsidP="00410258">
      <w:pPr>
        <w:numPr>
          <w:ilvl w:val="0"/>
          <w:numId w:val="16"/>
        </w:numPr>
        <w:tabs>
          <w:tab w:val="num" w:pos="567"/>
          <w:tab w:val="num" w:pos="993"/>
        </w:tabs>
        <w:ind w:firstLine="709"/>
        <w:jc w:val="both"/>
        <w:rPr>
          <w:lang w:val="en-US"/>
        </w:rPr>
      </w:pPr>
      <w:r w:rsidRPr="00926FB2">
        <w:rPr>
          <w:lang w:val="en-US"/>
        </w:rPr>
        <w:t xml:space="preserve">Gupta S.C. The Classical Stefan Problem: Basic Concepts, Modelling and Analysis. - Amsterdam: Elsevier, 2018. - 732 p. </w:t>
      </w:r>
    </w:p>
    <w:p w14:paraId="34559E87" w14:textId="77777777" w:rsidR="00BE62C8" w:rsidRPr="00926FB2" w:rsidRDefault="00BE62C8" w:rsidP="00410258">
      <w:pPr>
        <w:numPr>
          <w:ilvl w:val="0"/>
          <w:numId w:val="16"/>
        </w:numPr>
        <w:tabs>
          <w:tab w:val="num" w:pos="567"/>
          <w:tab w:val="num" w:pos="993"/>
        </w:tabs>
        <w:ind w:firstLine="709"/>
        <w:jc w:val="both"/>
      </w:pPr>
      <w:r w:rsidRPr="00926FB2">
        <w:t>Юров В.М., Кукетаев Т.А. Кристаллизация цилиндра конечных размеров // Рук. деп. в ВИНИТИ – 1982. - №6485-82 Деп.</w:t>
      </w:r>
    </w:p>
    <w:p w14:paraId="376C1AF9" w14:textId="77777777" w:rsidR="00FF440F" w:rsidRPr="00926FB2" w:rsidRDefault="00410258" w:rsidP="00FF440F">
      <w:pPr>
        <w:numPr>
          <w:ilvl w:val="0"/>
          <w:numId w:val="16"/>
        </w:numPr>
        <w:tabs>
          <w:tab w:val="num" w:pos="567"/>
          <w:tab w:val="num" w:pos="993"/>
        </w:tabs>
        <w:ind w:firstLine="709"/>
        <w:jc w:val="both"/>
      </w:pPr>
      <w:r w:rsidRPr="00926FB2">
        <w:rPr>
          <w:shd w:val="clear" w:color="auto" w:fill="FFFFFF"/>
        </w:rPr>
        <w:t xml:space="preserve">Гаврилов В.С., Денисова Н.А., Калинин А.В. Функции Бесселя в задачах математической физики. - </w:t>
      </w:r>
      <w:r w:rsidR="00FF440F" w:rsidRPr="00926FB2">
        <w:rPr>
          <w:shd w:val="clear" w:color="auto" w:fill="FFFFFF"/>
        </w:rPr>
        <w:t>Нижний Новгород: Издательство Нижегородского госуниверситета, 2014. - 40 с.</w:t>
      </w:r>
    </w:p>
    <w:p w14:paraId="016F8AD8" w14:textId="5440270D" w:rsidR="00410258" w:rsidRPr="00926FB2" w:rsidRDefault="00FF440F" w:rsidP="00FF440F">
      <w:pPr>
        <w:numPr>
          <w:ilvl w:val="0"/>
          <w:numId w:val="16"/>
        </w:numPr>
        <w:tabs>
          <w:tab w:val="num" w:pos="567"/>
          <w:tab w:val="num" w:pos="993"/>
        </w:tabs>
        <w:ind w:firstLine="709"/>
        <w:jc w:val="both"/>
      </w:pPr>
      <w:r w:rsidRPr="00926FB2">
        <w:t>Зуев Л. Б., Данилов В. И., Баранникова С. А. Физика макролокализации пластического течения // Новосибирск: Наука, 2008. – 328 с.</w:t>
      </w:r>
    </w:p>
    <w:p w14:paraId="2F2E294E" w14:textId="77777777" w:rsidR="00410258" w:rsidRPr="00926FB2" w:rsidRDefault="00410258" w:rsidP="00410258">
      <w:pPr>
        <w:numPr>
          <w:ilvl w:val="0"/>
          <w:numId w:val="16"/>
        </w:numPr>
        <w:tabs>
          <w:tab w:val="num" w:pos="567"/>
          <w:tab w:val="num" w:pos="993"/>
        </w:tabs>
        <w:ind w:firstLine="709"/>
        <w:jc w:val="both"/>
        <w:rPr>
          <w:shd w:val="clear" w:color="auto" w:fill="FFFFFF"/>
        </w:rPr>
      </w:pPr>
      <w:r w:rsidRPr="00926FB2">
        <w:rPr>
          <w:shd w:val="clear" w:color="auto" w:fill="FFFFFF"/>
        </w:rPr>
        <w:t>Лис С.Н., Казанцева Г.В. Пространственные связи в системной организации пород в земных недрах // Труды Международной научной конференции «Наука и образование – ведущий фактор стратегии «Казахстан – 2030» (Сагиновские чтения №2), КарГТУ, 2010, Ч.3,. - С. 254-256.</w:t>
      </w:r>
    </w:p>
    <w:p w14:paraId="47CDB18F" w14:textId="77777777" w:rsidR="00FF440F" w:rsidRPr="00926FB2" w:rsidRDefault="00FF440F" w:rsidP="00410258">
      <w:pPr>
        <w:numPr>
          <w:ilvl w:val="0"/>
          <w:numId w:val="16"/>
        </w:numPr>
        <w:tabs>
          <w:tab w:val="num" w:pos="567"/>
          <w:tab w:val="num" w:pos="993"/>
        </w:tabs>
        <w:ind w:firstLine="709"/>
        <w:jc w:val="both"/>
        <w:rPr>
          <w:shd w:val="clear" w:color="auto" w:fill="FFFFFF"/>
        </w:rPr>
      </w:pPr>
      <w:r w:rsidRPr="00926FB2">
        <w:t xml:space="preserve">Опанасюк А.А. Периодический осцилляционный характер деформирования образцов сильно сжатых горных пород.// Совершенствование технологии строительства шахт и подземных сооружений. Сб. науч. трудов. – Донецк: «Норд-Пресс», Вып. № 12, 2006, С. 79 – 80. </w:t>
      </w:r>
    </w:p>
    <w:p w14:paraId="4DF44EE9" w14:textId="6BF8EDF5" w:rsidR="00410258" w:rsidRPr="00926FB2" w:rsidRDefault="00410258" w:rsidP="00410258">
      <w:pPr>
        <w:numPr>
          <w:ilvl w:val="0"/>
          <w:numId w:val="16"/>
        </w:numPr>
        <w:tabs>
          <w:tab w:val="num" w:pos="567"/>
          <w:tab w:val="num" w:pos="993"/>
        </w:tabs>
        <w:ind w:firstLine="709"/>
        <w:jc w:val="both"/>
        <w:rPr>
          <w:shd w:val="clear" w:color="auto" w:fill="FFFFFF"/>
        </w:rPr>
      </w:pPr>
      <w:r w:rsidRPr="00926FB2">
        <w:rPr>
          <w:shd w:val="clear" w:color="auto" w:fill="FFFFFF"/>
        </w:rPr>
        <w:t>Радченко А.Г., Киселев Н.Н., Радченко А.А., Гетманец Л.В. Комплекс факторов, оказывающих влияние на формирование газодинамической активности угольных пластов, при проведении подготовительных выработок // Сборник трудов кафедры «Разработка месторождений полезных ископаемых», ДонНТУ, 2018. – С. 170-186.</w:t>
      </w:r>
    </w:p>
    <w:p w14:paraId="30840EAF" w14:textId="77777777" w:rsidR="00410258" w:rsidRPr="00926FB2" w:rsidRDefault="00410258" w:rsidP="00410258">
      <w:pPr>
        <w:numPr>
          <w:ilvl w:val="0"/>
          <w:numId w:val="16"/>
        </w:numPr>
        <w:tabs>
          <w:tab w:val="num" w:pos="567"/>
          <w:tab w:val="num" w:pos="993"/>
        </w:tabs>
        <w:ind w:firstLine="709"/>
        <w:jc w:val="both"/>
        <w:rPr>
          <w:lang w:val="en-US"/>
        </w:rPr>
      </w:pPr>
      <w:r w:rsidRPr="00926FB2">
        <w:rPr>
          <w:lang w:val="en-US"/>
        </w:rPr>
        <w:t>Mullagaliyeva L.F.,Baimukhametov S.K., Portnov V.S., Yurov V.M. Pilot-industrial works on exploration and mining of methane from coal beds at sherubaynurinsky area // German International Journal of Modern Science, 2022, №25. – P. 36-43.</w:t>
      </w:r>
    </w:p>
    <w:p w14:paraId="55341D0D" w14:textId="77777777" w:rsidR="00410258" w:rsidRPr="00926FB2" w:rsidRDefault="00410258" w:rsidP="00410258">
      <w:pPr>
        <w:numPr>
          <w:ilvl w:val="0"/>
          <w:numId w:val="16"/>
        </w:numPr>
        <w:tabs>
          <w:tab w:val="num" w:pos="567"/>
          <w:tab w:val="num" w:pos="993"/>
        </w:tabs>
        <w:ind w:firstLine="709"/>
        <w:jc w:val="both"/>
      </w:pPr>
      <w:r w:rsidRPr="00926FB2">
        <w:t>Отчет ТОО «Бейкер Хьюз Казахстан» для АО «КазТрансГаз». Том 1. – Астана, 2017. – 132 с.</w:t>
      </w:r>
    </w:p>
    <w:p w14:paraId="4B4B4E85" w14:textId="77777777" w:rsidR="00410258" w:rsidRPr="00926FB2" w:rsidRDefault="00410258" w:rsidP="00410258">
      <w:pPr>
        <w:numPr>
          <w:ilvl w:val="0"/>
          <w:numId w:val="16"/>
        </w:numPr>
        <w:tabs>
          <w:tab w:val="num" w:pos="567"/>
          <w:tab w:val="num" w:pos="993"/>
        </w:tabs>
        <w:ind w:firstLine="709"/>
        <w:jc w:val="both"/>
      </w:pPr>
      <w:r w:rsidRPr="00926FB2">
        <w:t>Николин В.И., Подкопаев С.В., Худолей О.Г., Малеев Н.В. Геомеханические закономерности проявлений горного давления в глубоких шахтах. – Донецк, 2011. - 235 с.</w:t>
      </w:r>
    </w:p>
    <w:p w14:paraId="23101325" w14:textId="77777777" w:rsidR="00410258" w:rsidRPr="00926FB2" w:rsidRDefault="00410258" w:rsidP="00410258">
      <w:pPr>
        <w:numPr>
          <w:ilvl w:val="0"/>
          <w:numId w:val="16"/>
        </w:numPr>
        <w:tabs>
          <w:tab w:val="num" w:pos="567"/>
          <w:tab w:val="num" w:pos="993"/>
        </w:tabs>
        <w:ind w:firstLine="709"/>
        <w:jc w:val="both"/>
        <w:rPr>
          <w:lang w:val="en-US"/>
        </w:rPr>
      </w:pPr>
      <w:r w:rsidRPr="00926FB2">
        <w:rPr>
          <w:lang w:val="en-US"/>
        </w:rPr>
        <w:t>Mullagaliyeva L.F., Baimukhametov S.K., Portnov V.S., Yurov V.M. Simple model of hydraulic facing of coal bedroom // The scientific heritage (Budapest, Hungary), 2022, Vol. 2, No 82 (82). – P. 65-67.</w:t>
      </w:r>
    </w:p>
    <w:p w14:paraId="3E0EC035" w14:textId="77777777" w:rsidR="004F60C9" w:rsidRDefault="00410258" w:rsidP="004F60C9">
      <w:pPr>
        <w:numPr>
          <w:ilvl w:val="0"/>
          <w:numId w:val="16"/>
        </w:numPr>
        <w:tabs>
          <w:tab w:val="num" w:pos="567"/>
          <w:tab w:val="num" w:pos="993"/>
        </w:tabs>
        <w:ind w:firstLine="709"/>
        <w:jc w:val="both"/>
      </w:pPr>
      <w:r w:rsidRPr="00926FB2">
        <w:t>Понизов А.В. Совершенствование комплексной технологии дегазационной подготовки угольного пласта на основе его предварительной гидродинамической обработки. - Диссертация кандидата технических наук, Москва, 2021. – 172 с.</w:t>
      </w:r>
      <w:bookmarkStart w:id="78" w:name="_Hlk120538392"/>
    </w:p>
    <w:p w14:paraId="3928F45A" w14:textId="1889BD78" w:rsidR="00410258" w:rsidRPr="004F60C9" w:rsidRDefault="00410258" w:rsidP="004F60C9">
      <w:pPr>
        <w:numPr>
          <w:ilvl w:val="0"/>
          <w:numId w:val="16"/>
        </w:numPr>
        <w:tabs>
          <w:tab w:val="num" w:pos="567"/>
          <w:tab w:val="num" w:pos="993"/>
        </w:tabs>
        <w:ind w:firstLine="709"/>
        <w:jc w:val="both"/>
      </w:pPr>
      <w:r w:rsidRPr="004F60C9">
        <w:rPr>
          <w:lang w:val="en-US"/>
        </w:rPr>
        <w:t xml:space="preserve">Kenetayeva A.A.,. Usupayev Sh.E., Shaikhova G.S., Salkeyeva A.K., Akhmetova A.ZH. and Mullagaliyeva L.F. Natural conditions of the Karaganda region // </w:t>
      </w:r>
      <w:r w:rsidR="004F60C9" w:rsidRPr="004F60C9">
        <w:rPr>
          <w:lang w:val="en-US"/>
        </w:rPr>
        <w:t xml:space="preserve">VI International Scientific Conference on Advanced Agritechnologies, Environmental Engineering and Sustainable Development, IOP Conference Series: Earth and Environmental Science, Krasnoyarsk, 2021, Sci. 981 032041. [Электронный ресурс] URL: </w:t>
      </w:r>
      <w:hyperlink r:id="rId108" w:history="1">
        <w:r w:rsidR="004F60C9" w:rsidRPr="004F60C9">
          <w:rPr>
            <w:rStyle w:val="aff4"/>
            <w:lang w:val="en-US"/>
          </w:rPr>
          <w:t>https://iopscience.iop.org/article/10.1088/1755-1315/981/3/032041/pdf</w:t>
        </w:r>
      </w:hyperlink>
      <w:r w:rsidR="004F60C9" w:rsidRPr="004F60C9">
        <w:rPr>
          <w:lang w:val="en-US"/>
        </w:rPr>
        <w:t>. IOP Conf. Ser.: Earth Environ. Sci. 981 032041</w:t>
      </w:r>
      <w:r w:rsidR="004F60C9">
        <w:t xml:space="preserve">. </w:t>
      </w:r>
      <w:r w:rsidR="004F60C9" w:rsidRPr="004F60C9">
        <w:rPr>
          <w:lang w:val="en-US"/>
        </w:rPr>
        <w:t>DOI: 10.1088/1755-1315/981/3/032041</w:t>
      </w:r>
      <w:r w:rsidR="004F60C9">
        <w:t>.</w:t>
      </w:r>
    </w:p>
    <w:bookmarkEnd w:id="78"/>
    <w:p w14:paraId="73330492" w14:textId="77777777" w:rsidR="00410258" w:rsidRPr="00926FB2" w:rsidRDefault="00410258" w:rsidP="00410258">
      <w:pPr>
        <w:numPr>
          <w:ilvl w:val="0"/>
          <w:numId w:val="16"/>
        </w:numPr>
        <w:tabs>
          <w:tab w:val="num" w:pos="567"/>
          <w:tab w:val="num" w:pos="993"/>
        </w:tabs>
        <w:ind w:firstLine="709"/>
        <w:jc w:val="both"/>
      </w:pPr>
      <w:r w:rsidRPr="00926FB2">
        <w:t>Бочкарев В.П. Разработка физико-химических принципов оценки влияния поверхностной энергии на свойства материалов и процессов для микроэлектронной техники. - Диссертация на соискание ученой степени доктора технических наук, Москва, 2020. - 299 с.</w:t>
      </w:r>
    </w:p>
    <w:p w14:paraId="07435A1E" w14:textId="77777777" w:rsidR="00410258" w:rsidRPr="00926FB2" w:rsidRDefault="00410258" w:rsidP="00410258">
      <w:pPr>
        <w:numPr>
          <w:ilvl w:val="0"/>
          <w:numId w:val="16"/>
        </w:numPr>
        <w:tabs>
          <w:tab w:val="num" w:pos="993"/>
        </w:tabs>
        <w:ind w:firstLine="709"/>
        <w:jc w:val="both"/>
        <w:rPr>
          <w:lang w:val="en-US"/>
        </w:rPr>
      </w:pPr>
      <w:r w:rsidRPr="00926FB2">
        <w:rPr>
          <w:lang w:val="en-US"/>
        </w:rPr>
        <w:t xml:space="preserve">Mullagaliyeva L.F., Baimukhametov S.K., Portnov V.S., Yurov V.M. Nanostructures of coal beds in the Sherubaynurinsky section of the Karaganda basin // </w:t>
      </w:r>
      <w:r w:rsidRPr="00926FB2">
        <w:t>Науковий</w:t>
      </w:r>
      <w:r w:rsidRPr="00926FB2">
        <w:rPr>
          <w:lang w:val="en-US"/>
        </w:rPr>
        <w:t xml:space="preserve"> </w:t>
      </w:r>
      <w:r w:rsidRPr="00926FB2">
        <w:t>вісник</w:t>
      </w:r>
      <w:r w:rsidRPr="00926FB2">
        <w:rPr>
          <w:lang w:val="en-US"/>
        </w:rPr>
        <w:t xml:space="preserve"> </w:t>
      </w:r>
      <w:r w:rsidRPr="00926FB2">
        <w:t>НГУ</w:t>
      </w:r>
      <w:r w:rsidRPr="00926FB2">
        <w:rPr>
          <w:lang w:val="en-US"/>
        </w:rPr>
        <w:t>, 2022, №4. – P. 17-22.</w:t>
      </w:r>
    </w:p>
    <w:p w14:paraId="71683002" w14:textId="4506BDAE" w:rsidR="00B11DDD" w:rsidRPr="00926FB2" w:rsidRDefault="00B11DDD" w:rsidP="00410258">
      <w:pPr>
        <w:numPr>
          <w:ilvl w:val="0"/>
          <w:numId w:val="16"/>
        </w:numPr>
        <w:tabs>
          <w:tab w:val="num" w:pos="567"/>
          <w:tab w:val="num" w:pos="993"/>
        </w:tabs>
        <w:ind w:firstLine="709"/>
        <w:jc w:val="both"/>
      </w:pPr>
      <w:r w:rsidRPr="00926FB2">
        <w:t xml:space="preserve">Юров В.М., Маханов К.М., Портнов В.С. Наноструктуры в тонком слое угольного вещества // Физико-химические аспекты изучения кластеров, наноструктур и наноматериаловт, 2020, </w:t>
      </w:r>
      <w:r w:rsidRPr="00926FB2">
        <w:rPr>
          <w:lang w:val="kk-KZ"/>
        </w:rPr>
        <w:t>Вып. 12.</w:t>
      </w:r>
      <w:r w:rsidRPr="00926FB2">
        <w:t xml:space="preserve"> – </w:t>
      </w:r>
      <w:r w:rsidRPr="00926FB2">
        <w:rPr>
          <w:lang w:val="en-US"/>
        </w:rPr>
        <w:t>C</w:t>
      </w:r>
      <w:r w:rsidRPr="00926FB2">
        <w:t>. 432-439.</w:t>
      </w:r>
    </w:p>
    <w:p w14:paraId="30300CAF" w14:textId="11725664" w:rsidR="006408EC" w:rsidRPr="00926FB2" w:rsidRDefault="0062769D" w:rsidP="00410258">
      <w:pPr>
        <w:numPr>
          <w:ilvl w:val="0"/>
          <w:numId w:val="16"/>
        </w:numPr>
        <w:tabs>
          <w:tab w:val="num" w:pos="567"/>
          <w:tab w:val="num" w:pos="993"/>
        </w:tabs>
        <w:ind w:firstLine="709"/>
        <w:jc w:val="both"/>
        <w:rPr>
          <w:lang w:val="en-US"/>
        </w:rPr>
      </w:pPr>
      <w:r w:rsidRPr="00926FB2">
        <w:t>Портнов В.С., Филимонов Е.Н., Ахматнуров Д.Р., Мусин Р.А., Маусымбаева А.Д. Оценка газоносности пласта К10 в условиях Шерубайнуринского участка на основе данных фактического газовыделения // Комплексное использование минерального сырья. 2016. № 2. С. 3–10</w:t>
      </w:r>
      <w:r w:rsidR="006408EC" w:rsidRPr="00926FB2">
        <w:rPr>
          <w:lang w:val="en-US"/>
        </w:rPr>
        <w:t>.</w:t>
      </w:r>
    </w:p>
    <w:p w14:paraId="3E62017A" w14:textId="77777777" w:rsidR="006408EC" w:rsidRPr="00926FB2" w:rsidRDefault="006408EC" w:rsidP="00410258">
      <w:pPr>
        <w:numPr>
          <w:ilvl w:val="0"/>
          <w:numId w:val="16"/>
        </w:numPr>
        <w:tabs>
          <w:tab w:val="num" w:pos="567"/>
          <w:tab w:val="num" w:pos="993"/>
        </w:tabs>
        <w:ind w:firstLine="709"/>
        <w:jc w:val="both"/>
      </w:pPr>
      <w:r w:rsidRPr="00926FB2">
        <w:rPr>
          <w:lang w:val="en-US"/>
        </w:rPr>
        <w:t xml:space="preserve">Yurov V.M., Guchenko S.A., Laurinas V.Ch. Surface layer thickness, surface energy, and atomic volume of an element. // Physicochemical aspects of the study of clusters, nanostructures and nanomaterials. - 2018. - Issue. </w:t>
      </w:r>
      <w:r w:rsidRPr="00926FB2">
        <w:t>10. - P. 691-699.</w:t>
      </w:r>
    </w:p>
    <w:p w14:paraId="554BC353" w14:textId="77777777" w:rsidR="006408EC" w:rsidRPr="00926FB2" w:rsidRDefault="006408EC" w:rsidP="00410258">
      <w:pPr>
        <w:numPr>
          <w:ilvl w:val="0"/>
          <w:numId w:val="16"/>
        </w:numPr>
        <w:tabs>
          <w:tab w:val="num" w:pos="567"/>
          <w:tab w:val="num" w:pos="993"/>
        </w:tabs>
        <w:ind w:firstLine="709"/>
        <w:jc w:val="both"/>
      </w:pPr>
      <w:r w:rsidRPr="00926FB2">
        <w:t>Москаленко Т.В., Михеев В.А., Ворсина Е.В. МАТЕМАТИЧЕСКАЯ МОДЕЛЬ РАСЧЕТА МОЛЕКУЛЯРНОЙ МАССЫ УГЛЯ // Современные наукоемкие технологии. – 2018. – № 10. – С. 82-86</w:t>
      </w:r>
    </w:p>
    <w:p w14:paraId="19666453" w14:textId="60F94152" w:rsidR="00410258" w:rsidRPr="00926FB2" w:rsidRDefault="00410258" w:rsidP="00410258">
      <w:pPr>
        <w:numPr>
          <w:ilvl w:val="0"/>
          <w:numId w:val="16"/>
        </w:numPr>
        <w:tabs>
          <w:tab w:val="num" w:pos="567"/>
          <w:tab w:val="num" w:pos="993"/>
        </w:tabs>
        <w:ind w:firstLine="709"/>
        <w:jc w:val="both"/>
        <w:rPr>
          <w:lang w:val="en-US"/>
        </w:rPr>
      </w:pPr>
      <w:r w:rsidRPr="00926FB2">
        <w:rPr>
          <w:lang w:val="en-US"/>
        </w:rPr>
        <w:t>Korotcenkov G. Porous Silicon: From Formation to Application: Formation and Properties. - CRC Press, Vol. 1, 2015. – 423 p.</w:t>
      </w:r>
    </w:p>
    <w:p w14:paraId="20D1298D" w14:textId="77777777" w:rsidR="004A0CEE" w:rsidRPr="00926FB2" w:rsidRDefault="004A0CEE" w:rsidP="00C056FF">
      <w:pPr>
        <w:numPr>
          <w:ilvl w:val="0"/>
          <w:numId w:val="16"/>
        </w:numPr>
        <w:tabs>
          <w:tab w:val="num" w:pos="567"/>
          <w:tab w:val="num" w:pos="993"/>
        </w:tabs>
        <w:ind w:firstLine="709"/>
        <w:jc w:val="both"/>
      </w:pPr>
      <w:r w:rsidRPr="00926FB2">
        <w:rPr>
          <w:lang w:val="en-US"/>
        </w:rPr>
        <w:t>Griffit</w:t>
      </w:r>
      <w:r w:rsidRPr="00926FB2">
        <w:t>һ</w:t>
      </w:r>
      <w:r w:rsidRPr="00926FB2">
        <w:rPr>
          <w:lang w:val="en-US"/>
        </w:rPr>
        <w:t xml:space="preserve"> A.A. The theory of rupture // Proc. First Int. Congr. Appe. Mecu. </w:t>
      </w:r>
      <w:r w:rsidRPr="00926FB2">
        <w:t>Delft., 1924 – p.55 – 63.</w:t>
      </w:r>
    </w:p>
    <w:p w14:paraId="06F51E50" w14:textId="0244B49A" w:rsidR="006408EC" w:rsidRPr="00926FB2" w:rsidRDefault="00410258" w:rsidP="00C056FF">
      <w:pPr>
        <w:numPr>
          <w:ilvl w:val="0"/>
          <w:numId w:val="16"/>
        </w:numPr>
        <w:tabs>
          <w:tab w:val="num" w:pos="567"/>
          <w:tab w:val="num" w:pos="993"/>
        </w:tabs>
        <w:ind w:firstLine="709"/>
        <w:jc w:val="both"/>
      </w:pPr>
      <w:r w:rsidRPr="00926FB2">
        <w:t xml:space="preserve">Мешков Ю.Я. </w:t>
      </w:r>
      <w:r w:rsidR="004B6964" w:rsidRPr="00926FB2">
        <w:t>К</w:t>
      </w:r>
      <w:r w:rsidR="006408EC" w:rsidRPr="00926FB2">
        <w:t>онцепция критической плотности энергии в моделях разрушения твердых тел.</w:t>
      </w:r>
      <w:r w:rsidRPr="00926FB2">
        <w:t xml:space="preserve"> // Успехи физики металлов, </w:t>
      </w:r>
      <w:r w:rsidR="006408EC" w:rsidRPr="00926FB2">
        <w:t>Успехи физики металлов. - 2001. - 2, № 1. - С. 7-50.</w:t>
      </w:r>
    </w:p>
    <w:p w14:paraId="190D7F2F" w14:textId="77777777" w:rsidR="006408EC" w:rsidRPr="00926FB2" w:rsidRDefault="006408EC" w:rsidP="006408EC">
      <w:pPr>
        <w:numPr>
          <w:ilvl w:val="0"/>
          <w:numId w:val="16"/>
        </w:numPr>
        <w:tabs>
          <w:tab w:val="num" w:pos="567"/>
          <w:tab w:val="num" w:pos="993"/>
        </w:tabs>
        <w:ind w:firstLine="709"/>
        <w:jc w:val="both"/>
      </w:pPr>
      <w:r w:rsidRPr="00926FB2">
        <w:t>Рехвиашвили С.Ш., Киштикова Е.В., Кармокова Р.Ю. и др. К расчету постоянной Толмена // Письма в ЖТФ. - 2007. - Том 33, Вып. 2. - С. 1-7.</w:t>
      </w:r>
    </w:p>
    <w:p w14:paraId="1057F832" w14:textId="77777777" w:rsidR="006408EC" w:rsidRPr="00926FB2" w:rsidRDefault="00410258" w:rsidP="00207C7F">
      <w:pPr>
        <w:numPr>
          <w:ilvl w:val="0"/>
          <w:numId w:val="16"/>
        </w:numPr>
        <w:tabs>
          <w:tab w:val="num" w:pos="567"/>
          <w:tab w:val="num" w:pos="993"/>
        </w:tabs>
        <w:ind w:firstLine="709"/>
        <w:jc w:val="both"/>
      </w:pPr>
      <w:r w:rsidRPr="00926FB2">
        <w:t xml:space="preserve">Ормонт Б.Ф. Введение в физическую химию и кристаллохимию полупроводников. - </w:t>
      </w:r>
      <w:r w:rsidR="006408EC" w:rsidRPr="00926FB2">
        <w:t>Новое изд. - М. : Высшая школа, 1968. - 487с.</w:t>
      </w:r>
    </w:p>
    <w:p w14:paraId="2AA58C09" w14:textId="54D52778" w:rsidR="00410258" w:rsidRPr="00926FB2" w:rsidRDefault="00410258" w:rsidP="00207C7F">
      <w:pPr>
        <w:numPr>
          <w:ilvl w:val="0"/>
          <w:numId w:val="16"/>
        </w:numPr>
        <w:tabs>
          <w:tab w:val="num" w:pos="567"/>
          <w:tab w:val="num" w:pos="993"/>
        </w:tabs>
        <w:ind w:firstLine="709"/>
        <w:jc w:val="both"/>
      </w:pPr>
      <w:r w:rsidRPr="00926FB2">
        <w:rPr>
          <w:lang w:val="en-US"/>
        </w:rPr>
        <w:t>Oshcherin B.N. On surface energies of A</w:t>
      </w:r>
      <w:r w:rsidRPr="00926FB2">
        <w:rPr>
          <w:vertAlign w:val="superscript"/>
          <w:lang w:val="en-US"/>
        </w:rPr>
        <w:t>N</w:t>
      </w:r>
      <w:r w:rsidRPr="00926FB2">
        <w:rPr>
          <w:lang w:val="en-US"/>
        </w:rPr>
        <w:t>B</w:t>
      </w:r>
      <w:r w:rsidRPr="00926FB2">
        <w:rPr>
          <w:vertAlign w:val="superscript"/>
          <w:lang w:val="en-US"/>
        </w:rPr>
        <w:t xml:space="preserve">8-N </w:t>
      </w:r>
      <w:r w:rsidRPr="00926FB2">
        <w:rPr>
          <w:lang w:val="en-US"/>
        </w:rPr>
        <w:t>semiconducting compounds // Phys. Status</w:t>
      </w:r>
      <w:r w:rsidRPr="00926FB2">
        <w:t xml:space="preserve"> </w:t>
      </w:r>
      <w:r w:rsidRPr="00926FB2">
        <w:rPr>
          <w:lang w:val="en-US"/>
        </w:rPr>
        <w:t>Solidi</w:t>
      </w:r>
      <w:r w:rsidRPr="00926FB2">
        <w:t xml:space="preserve">, </w:t>
      </w:r>
      <w:smartTag w:uri="urn:schemas-microsoft-com:office:smarttags" w:element="metricconverter">
        <w:smartTagPr>
          <w:attr w:name="ProductID" w:val="1976, A"/>
        </w:smartTagPr>
        <w:r w:rsidRPr="00926FB2">
          <w:t xml:space="preserve">1976, </w:t>
        </w:r>
        <w:r w:rsidRPr="00926FB2">
          <w:rPr>
            <w:lang w:val="en-US"/>
          </w:rPr>
          <w:t>A</w:t>
        </w:r>
      </w:smartTag>
      <w:r w:rsidRPr="00926FB2">
        <w:t xml:space="preserve"> 34, </w:t>
      </w:r>
      <w:r w:rsidRPr="00926FB2">
        <w:rPr>
          <w:lang w:val="en-US"/>
        </w:rPr>
        <w:t>No</w:t>
      </w:r>
      <w:r w:rsidRPr="00926FB2">
        <w:t xml:space="preserve">. 2, </w:t>
      </w:r>
      <w:r w:rsidRPr="00926FB2">
        <w:rPr>
          <w:lang w:val="en-US"/>
        </w:rPr>
        <w:t>K</w:t>
      </w:r>
      <w:r w:rsidRPr="00926FB2">
        <w:t xml:space="preserve"> 181-К186.</w:t>
      </w:r>
    </w:p>
    <w:p w14:paraId="7A5AC289" w14:textId="06E5FF34" w:rsidR="006408EC" w:rsidRPr="00926FB2" w:rsidRDefault="006408EC" w:rsidP="00410258">
      <w:pPr>
        <w:numPr>
          <w:ilvl w:val="0"/>
          <w:numId w:val="16"/>
        </w:numPr>
        <w:tabs>
          <w:tab w:val="num" w:pos="567"/>
          <w:tab w:val="num" w:pos="993"/>
        </w:tabs>
        <w:ind w:firstLine="709"/>
        <w:jc w:val="both"/>
      </w:pPr>
      <w:r w:rsidRPr="00926FB2">
        <w:t>Магомедов, М.Н. О поверхностных свойствах наноалмаза // Физика Твердого Тела. – 2010. – Т. 52. – № 6. – С. 1206-1214.</w:t>
      </w:r>
    </w:p>
    <w:p w14:paraId="66AEE631" w14:textId="77777777" w:rsidR="00984609" w:rsidRPr="00926FB2" w:rsidRDefault="00984609" w:rsidP="00410258">
      <w:pPr>
        <w:numPr>
          <w:ilvl w:val="0"/>
          <w:numId w:val="16"/>
        </w:numPr>
        <w:tabs>
          <w:tab w:val="num" w:pos="567"/>
          <w:tab w:val="num" w:pos="993"/>
        </w:tabs>
        <w:ind w:firstLine="709"/>
        <w:jc w:val="both"/>
      </w:pPr>
      <w:bookmarkStart w:id="79" w:name="_Hlk115538420"/>
      <w:r w:rsidRPr="00926FB2">
        <w:t>Жмуриков Е.И., Бубненков И.А., Дрёмов В.В., Самарин С.И., Покровский А.С., Харьков Д.В. Графит в науке и ядерной технике. Новосибирск, 2013. 193 с.</w:t>
      </w:r>
    </w:p>
    <w:p w14:paraId="2EBFD535" w14:textId="49B2AD4B" w:rsidR="00803224" w:rsidRPr="00926FB2" w:rsidRDefault="00803224" w:rsidP="00410258">
      <w:pPr>
        <w:numPr>
          <w:ilvl w:val="0"/>
          <w:numId w:val="16"/>
        </w:numPr>
        <w:tabs>
          <w:tab w:val="num" w:pos="567"/>
          <w:tab w:val="num" w:pos="993"/>
        </w:tabs>
        <w:ind w:firstLine="709"/>
        <w:jc w:val="both"/>
      </w:pPr>
      <w:r w:rsidRPr="00926FB2">
        <w:t xml:space="preserve">Портнов В.С. Исследование метана в угольном массиве [Электронный ресурс] / В.С. Портнов, А.А. Кенетаева // 2018. URL: </w:t>
      </w:r>
      <w:hyperlink r:id="rId109" w:history="1">
        <w:r w:rsidRPr="00926FB2">
          <w:rPr>
            <w:rStyle w:val="aff4"/>
          </w:rPr>
          <w:t>http://repository.kstu.kz/xmlui/handle/123456789/8304</w:t>
        </w:r>
      </w:hyperlink>
      <w:r w:rsidRPr="00926FB2">
        <w:t>.</w:t>
      </w:r>
    </w:p>
    <w:p w14:paraId="0387F678" w14:textId="0B6B4EEF" w:rsidR="00410258" w:rsidRPr="00926FB2" w:rsidRDefault="00410258" w:rsidP="00410258">
      <w:pPr>
        <w:numPr>
          <w:ilvl w:val="0"/>
          <w:numId w:val="16"/>
        </w:numPr>
        <w:tabs>
          <w:tab w:val="num" w:pos="567"/>
          <w:tab w:val="num" w:pos="993"/>
        </w:tabs>
        <w:ind w:firstLine="709"/>
        <w:jc w:val="both"/>
      </w:pPr>
      <w:r w:rsidRPr="00926FB2">
        <w:t xml:space="preserve">Муллагалиева Л.Ф., Баймухаметов С.К., Портнов В.С., </w:t>
      </w:r>
      <w:r w:rsidRPr="00926FB2">
        <w:rPr>
          <w:lang w:val="kk-KZ"/>
        </w:rPr>
        <w:t>Юров В.М.</w:t>
      </w:r>
      <w:r w:rsidRPr="00926FB2">
        <w:rPr>
          <w:b/>
          <w:lang w:val="kk-KZ"/>
        </w:rPr>
        <w:t xml:space="preserve"> </w:t>
      </w:r>
      <w:r w:rsidRPr="00926FB2">
        <w:t>Диффузия метана в поверхностном слое нанометровой толщины угольного пласта // Труды КТУ, 2022, №1. – С. 26-32.</w:t>
      </w:r>
    </w:p>
    <w:bookmarkEnd w:id="79"/>
    <w:p w14:paraId="7F71EC5F" w14:textId="77777777" w:rsidR="00984609" w:rsidRPr="00926FB2" w:rsidRDefault="00984609" w:rsidP="00410258">
      <w:pPr>
        <w:numPr>
          <w:ilvl w:val="0"/>
          <w:numId w:val="16"/>
        </w:numPr>
        <w:tabs>
          <w:tab w:val="num" w:pos="567"/>
          <w:tab w:val="num" w:pos="993"/>
        </w:tabs>
        <w:ind w:firstLine="709"/>
        <w:jc w:val="both"/>
      </w:pPr>
      <w:r w:rsidRPr="00926FB2">
        <w:t>Мозер С.П., Ковалев О.В., Тхориков И.Ю., Лейсле A.B. Разработка методики выбора рациональных параметров добычи метана в условиях действующих шахт // Спецвыпуск журнала «Газовая промышленность» - Метан угольных пластов № 672/2012, с. 52-56.</w:t>
      </w:r>
    </w:p>
    <w:p w14:paraId="321D4DC4" w14:textId="232FE506" w:rsidR="00410258" w:rsidRPr="00926FB2" w:rsidRDefault="00410258" w:rsidP="00410258">
      <w:pPr>
        <w:numPr>
          <w:ilvl w:val="0"/>
          <w:numId w:val="16"/>
        </w:numPr>
        <w:tabs>
          <w:tab w:val="num" w:pos="567"/>
          <w:tab w:val="num" w:pos="993"/>
        </w:tabs>
        <w:ind w:firstLine="709"/>
        <w:jc w:val="both"/>
      </w:pPr>
      <w:r w:rsidRPr="00926FB2">
        <w:rPr>
          <w:snapToGrid w:val="0"/>
        </w:rPr>
        <w:t xml:space="preserve">Даулетжанов А.Ж. Разработка технологических решений управления качеством угля и продуктов его переработки при добыче и складировании. - </w:t>
      </w:r>
      <w:r w:rsidRPr="00926FB2">
        <w:t>Диссертация на соискание ученой степени доктора философии (PhD), Караганда, 2020. – 135 с.</w:t>
      </w:r>
    </w:p>
    <w:p w14:paraId="293D2801" w14:textId="77777777" w:rsidR="00410258" w:rsidRPr="00926FB2" w:rsidRDefault="00410258" w:rsidP="00410258">
      <w:pPr>
        <w:numPr>
          <w:ilvl w:val="0"/>
          <w:numId w:val="16"/>
        </w:numPr>
        <w:tabs>
          <w:tab w:val="num" w:pos="567"/>
          <w:tab w:val="num" w:pos="993"/>
        </w:tabs>
        <w:ind w:firstLine="709"/>
        <w:jc w:val="both"/>
      </w:pPr>
      <w:r w:rsidRPr="00926FB2">
        <w:t>Галсанов Н.Л. Обоснование метода подавления очагов самовозгорания угля в шахтах  инертизирующими составами с замораживанием частиц жидкости. - Диссертация кандидата технических наук, Кемерово, 2016. – 150 с.</w:t>
      </w:r>
    </w:p>
    <w:p w14:paraId="0DC12680" w14:textId="77777777" w:rsidR="00984609" w:rsidRPr="00926FB2" w:rsidRDefault="00984609" w:rsidP="00410258">
      <w:pPr>
        <w:numPr>
          <w:ilvl w:val="0"/>
          <w:numId w:val="16"/>
        </w:numPr>
        <w:tabs>
          <w:tab w:val="num" w:pos="567"/>
          <w:tab w:val="num" w:pos="993"/>
        </w:tabs>
        <w:ind w:firstLine="709"/>
        <w:jc w:val="both"/>
      </w:pPr>
      <w:r w:rsidRPr="00926FB2">
        <w:t>Венгеров И.Р. В 29 Теплофизика шахт и рудников. Математические модели. Том 1. Анализ парадигмы. — Донецк: Норд-Пресс, 2008. — 632 с.</w:t>
      </w:r>
    </w:p>
    <w:p w14:paraId="69848F0A" w14:textId="77777777" w:rsidR="00984609" w:rsidRPr="00926FB2" w:rsidRDefault="00984609" w:rsidP="00410258">
      <w:pPr>
        <w:numPr>
          <w:ilvl w:val="0"/>
          <w:numId w:val="16"/>
        </w:numPr>
        <w:tabs>
          <w:tab w:val="num" w:pos="567"/>
          <w:tab w:val="num" w:pos="993"/>
        </w:tabs>
        <w:ind w:firstLine="709"/>
        <w:jc w:val="both"/>
      </w:pPr>
      <w:r w:rsidRPr="00926FB2">
        <w:t>Калякин С.А. Пожаровзрывоопасность угля и пылегазовых смесей в шахтах // Вісті Донецького гірничого інституту. 2013. №1(32). – С. 127-144.</w:t>
      </w:r>
    </w:p>
    <w:p w14:paraId="7C96D2A4" w14:textId="20F4C70A" w:rsidR="00410258" w:rsidRPr="00926FB2" w:rsidRDefault="00410258" w:rsidP="00410258">
      <w:pPr>
        <w:numPr>
          <w:ilvl w:val="0"/>
          <w:numId w:val="16"/>
        </w:numPr>
        <w:tabs>
          <w:tab w:val="num" w:pos="567"/>
          <w:tab w:val="num" w:pos="993"/>
        </w:tabs>
        <w:ind w:firstLine="709"/>
        <w:jc w:val="both"/>
      </w:pPr>
      <w:r w:rsidRPr="00926FB2">
        <w:t>Агроскин А.А. Тепловые и электрические свойства углей. – М.: Металлургиздат, 1959. – 256 с.</w:t>
      </w:r>
    </w:p>
    <w:p w14:paraId="411BDB3C" w14:textId="77777777" w:rsidR="00410258" w:rsidRPr="00926FB2" w:rsidRDefault="00410258" w:rsidP="00410258">
      <w:pPr>
        <w:numPr>
          <w:ilvl w:val="0"/>
          <w:numId w:val="16"/>
        </w:numPr>
        <w:tabs>
          <w:tab w:val="num" w:pos="567"/>
          <w:tab w:val="num" w:pos="993"/>
        </w:tabs>
        <w:ind w:firstLine="709"/>
        <w:jc w:val="both"/>
      </w:pPr>
      <w:r w:rsidRPr="00926FB2">
        <w:t>Федеральные нормы и правила в области промышленной безопасности «Инструкция по определению инкубационного периода самовозгорания угля». Серия 05. Вы пуск 38. - М.: Закрытое акционерное общество  «Научно-технический центр исследований проблем промышленной безопасности», 2013. – 24 с.</w:t>
      </w:r>
    </w:p>
    <w:p w14:paraId="52F15D0A" w14:textId="77777777" w:rsidR="004B6964" w:rsidRPr="00926FB2" w:rsidRDefault="004B6964" w:rsidP="00410258">
      <w:pPr>
        <w:numPr>
          <w:ilvl w:val="0"/>
          <w:numId w:val="16"/>
        </w:numPr>
        <w:tabs>
          <w:tab w:val="num" w:pos="567"/>
          <w:tab w:val="num" w:pos="993"/>
        </w:tabs>
        <w:ind w:firstLine="709"/>
        <w:jc w:val="both"/>
      </w:pPr>
      <w:r w:rsidRPr="00926FB2">
        <w:t>Стадников Г.Л. Самовозгорающиеся угли и породы, их геологическая характеристика и методы опознания. – М.: Углехимиздат, 1956. – 479 с.</w:t>
      </w:r>
    </w:p>
    <w:p w14:paraId="724E8E51" w14:textId="71248DD2" w:rsidR="004B6964" w:rsidRPr="00926FB2" w:rsidRDefault="004B6964" w:rsidP="00410258">
      <w:pPr>
        <w:numPr>
          <w:ilvl w:val="0"/>
          <w:numId w:val="16"/>
        </w:numPr>
        <w:tabs>
          <w:tab w:val="num" w:pos="567"/>
          <w:tab w:val="num" w:pos="993"/>
        </w:tabs>
        <w:ind w:firstLine="709"/>
        <w:jc w:val="both"/>
      </w:pPr>
      <w:r w:rsidRPr="00926FB2">
        <w:rPr>
          <w:lang w:val="kk-KZ"/>
        </w:rPr>
        <w:t xml:space="preserve">Исхаков, Х.А. Роль сорбционной влаги в процессах окисления углей </w:t>
      </w:r>
      <w:r w:rsidR="00A771C1" w:rsidRPr="00926FB2">
        <w:rPr>
          <w:lang w:val="kk-KZ"/>
        </w:rPr>
        <w:t>/</w:t>
      </w:r>
      <w:r w:rsidRPr="00926FB2">
        <w:rPr>
          <w:lang w:val="kk-KZ"/>
        </w:rPr>
        <w:t xml:space="preserve">/ </w:t>
      </w:r>
      <w:r w:rsidR="00A771C1" w:rsidRPr="00926FB2">
        <w:rPr>
          <w:lang w:val="kk-KZ"/>
        </w:rPr>
        <w:t>Химия твердого топлива. – 1990. – № 2. – С. 19-24.</w:t>
      </w:r>
    </w:p>
    <w:p w14:paraId="6B6B41DA" w14:textId="0CCA27BB" w:rsidR="004B6964" w:rsidRPr="00926FB2" w:rsidRDefault="004B6964" w:rsidP="00410258">
      <w:pPr>
        <w:numPr>
          <w:ilvl w:val="0"/>
          <w:numId w:val="16"/>
        </w:numPr>
        <w:tabs>
          <w:tab w:val="num" w:pos="567"/>
          <w:tab w:val="num" w:pos="993"/>
        </w:tabs>
        <w:ind w:firstLine="709"/>
        <w:jc w:val="both"/>
      </w:pPr>
      <w:r w:rsidRPr="00926FB2">
        <w:rPr>
          <w:lang w:val="kk-KZ"/>
        </w:rPr>
        <w:t>. Голынская, Ф.А. Характеристика наиболее действенных факторов самовозгорания углей в пластах // Горный информационно-аналитический бюллетень (научно-технический журнал). – 2011. – № 2. – С. 19-23.</w:t>
      </w:r>
    </w:p>
    <w:p w14:paraId="2FE4E044" w14:textId="77777777" w:rsidR="00790C3D" w:rsidRPr="00926FB2" w:rsidRDefault="00410258" w:rsidP="00790C3D">
      <w:pPr>
        <w:numPr>
          <w:ilvl w:val="0"/>
          <w:numId w:val="16"/>
        </w:numPr>
        <w:tabs>
          <w:tab w:val="num" w:pos="567"/>
          <w:tab w:val="num" w:pos="993"/>
        </w:tabs>
        <w:ind w:firstLine="709"/>
        <w:jc w:val="both"/>
      </w:pPr>
      <w:r w:rsidRPr="00926FB2">
        <w:t>Тимофеева С.С., Луговцова Н.Ю. Исследование комплексного влияния увлажнения и охлаждения на химическую активность угля для предотвращения процессов самовозгорания // Успехи современного естествознания, 2016, № 4. – 197-201.</w:t>
      </w:r>
    </w:p>
    <w:p w14:paraId="0A031BB7" w14:textId="2F141135" w:rsidR="00410258" w:rsidRPr="00926FB2" w:rsidRDefault="00A771C1" w:rsidP="00790C3D">
      <w:pPr>
        <w:numPr>
          <w:ilvl w:val="0"/>
          <w:numId w:val="16"/>
        </w:numPr>
        <w:tabs>
          <w:tab w:val="num" w:pos="567"/>
          <w:tab w:val="num" w:pos="993"/>
        </w:tabs>
        <w:ind w:firstLine="709"/>
        <w:jc w:val="both"/>
      </w:pPr>
      <w:r w:rsidRPr="00926FB2">
        <w:t>Проблемы разработки метаноносных угольных пластов, промышленного извлечения и использования шахтного метана в Карагандинском бассейне. – М.: Академия горных наук России. Под ред. Айруни А.Т. – 2002. – 346 с.</w:t>
      </w:r>
    </w:p>
    <w:p w14:paraId="344AEE82" w14:textId="77777777" w:rsidR="00410258" w:rsidRPr="00926FB2" w:rsidRDefault="00410258" w:rsidP="00410258">
      <w:pPr>
        <w:numPr>
          <w:ilvl w:val="0"/>
          <w:numId w:val="16"/>
        </w:numPr>
        <w:tabs>
          <w:tab w:val="num" w:pos="567"/>
          <w:tab w:val="num" w:pos="993"/>
        </w:tabs>
        <w:ind w:firstLine="709"/>
        <w:jc w:val="both"/>
      </w:pPr>
      <w:r w:rsidRPr="00926FB2">
        <w:t>Филимонов Е.Н., Портнов, В.В. Егоров В.В., Стефлюк Ю.Ю., Кенетаева А.А. Некоторые аспекты исследования газоносности пласта К10 в условиях шахты «Абайская» УД АО АМТ. - Караганда, 2016 - 98 с.</w:t>
      </w:r>
    </w:p>
    <w:p w14:paraId="7445D0A3" w14:textId="77777777" w:rsidR="00A771C1" w:rsidRPr="00926FB2" w:rsidRDefault="00410258" w:rsidP="00A771C1">
      <w:pPr>
        <w:numPr>
          <w:ilvl w:val="0"/>
          <w:numId w:val="16"/>
        </w:numPr>
        <w:tabs>
          <w:tab w:val="num" w:pos="993"/>
        </w:tabs>
        <w:ind w:firstLine="709"/>
        <w:jc w:val="both"/>
      </w:pPr>
      <w:r w:rsidRPr="00926FB2">
        <w:t>Газообильность каменноугольных шахт СССР. Комплексное освоение газоносных угольных месторождений. Айруни А.Т. и др. Под. Редакцией Г.Д. Лидина – М.: Наука, 1999. - 213 с.</w:t>
      </w:r>
    </w:p>
    <w:p w14:paraId="2DBD4E0B" w14:textId="348D1560" w:rsidR="00A771C1" w:rsidRPr="00926FB2" w:rsidRDefault="00A771C1" w:rsidP="00A771C1">
      <w:pPr>
        <w:numPr>
          <w:ilvl w:val="0"/>
          <w:numId w:val="16"/>
        </w:numPr>
        <w:tabs>
          <w:tab w:val="num" w:pos="993"/>
        </w:tabs>
        <w:ind w:firstLine="709"/>
        <w:jc w:val="both"/>
      </w:pPr>
      <w:r w:rsidRPr="00926FB2">
        <w:t>Айруни А.Т. Теория и практика борьбы с рудничными газами на больших глубинах. – М.: Недра, 1981. – 332 с.</w:t>
      </w:r>
    </w:p>
    <w:p w14:paraId="42786D2B" w14:textId="61B08433" w:rsidR="00410258" w:rsidRPr="00926FB2" w:rsidRDefault="00A771C1" w:rsidP="00A771C1">
      <w:pPr>
        <w:numPr>
          <w:ilvl w:val="0"/>
          <w:numId w:val="16"/>
        </w:numPr>
        <w:ind w:firstLine="709"/>
        <w:jc w:val="both"/>
      </w:pPr>
      <w:r w:rsidRPr="00926FB2">
        <w:t>Колмаков В.А. Метановыделение и борьба с ним в шахтах. – М.: Недра, 1981. – С. 46-54</w:t>
      </w:r>
      <w:r w:rsidR="00410258" w:rsidRPr="00926FB2">
        <w:t>.</w:t>
      </w:r>
    </w:p>
    <w:p w14:paraId="2100EB81" w14:textId="77777777" w:rsidR="00410258" w:rsidRPr="00926FB2" w:rsidRDefault="00410258" w:rsidP="00410258">
      <w:pPr>
        <w:numPr>
          <w:ilvl w:val="0"/>
          <w:numId w:val="16"/>
        </w:numPr>
        <w:tabs>
          <w:tab w:val="num" w:pos="567"/>
          <w:tab w:val="num" w:pos="993"/>
        </w:tabs>
        <w:ind w:firstLine="709"/>
        <w:jc w:val="both"/>
      </w:pPr>
      <w:r w:rsidRPr="00926FB2">
        <w:t>Агеев Н.П., Агеев П.Г., Десяткин А.С., Елсуков Г.А. Сейсмические и геофизические исследования результатов плазменно-импульсного воздействия на угольные пласты с целью извлечения метана // Горная промышленность, 2015, № 5(123). - С. 70-74.</w:t>
      </w:r>
    </w:p>
    <w:p w14:paraId="3B578862" w14:textId="77777777" w:rsidR="00410258" w:rsidRPr="00926FB2" w:rsidRDefault="00410258" w:rsidP="00410258">
      <w:pPr>
        <w:numPr>
          <w:ilvl w:val="0"/>
          <w:numId w:val="16"/>
        </w:numPr>
        <w:tabs>
          <w:tab w:val="num" w:pos="567"/>
          <w:tab w:val="num" w:pos="993"/>
        </w:tabs>
        <w:ind w:firstLine="709"/>
        <w:jc w:val="both"/>
      </w:pPr>
      <w:r w:rsidRPr="00926FB2">
        <w:t>Агеев П.Г., Десяткин А.С., Черепов А.А., Ширяев С.Н. Российская технология плазменно-импульсного воздействия для заблаговременной дегазации угольных пластов – инновационное направление в мировой практике обеспечения безопасности добычи полезных ископаемых // Уголь Кузбасса, 2017, №4, С. 98-103.</w:t>
      </w:r>
    </w:p>
    <w:p w14:paraId="04158ADA" w14:textId="77777777" w:rsidR="004F60C9" w:rsidRDefault="00410258" w:rsidP="004F60C9">
      <w:pPr>
        <w:numPr>
          <w:ilvl w:val="0"/>
          <w:numId w:val="16"/>
        </w:numPr>
        <w:tabs>
          <w:tab w:val="num" w:pos="567"/>
          <w:tab w:val="num" w:pos="993"/>
        </w:tabs>
        <w:ind w:firstLine="709"/>
        <w:jc w:val="both"/>
      </w:pPr>
      <w:r w:rsidRPr="00926FB2">
        <w:t>Прогрессивные технологические решения добычи и транспортировки метана: моногр. /Газалиев А.М., Портнов В.С., Таткеева Г.Г. — Караганда: Изд.-полиграф. центр Казахстанско - Росссийского университета, 2010. — 204 с.</w:t>
      </w:r>
    </w:p>
    <w:p w14:paraId="6B3F8CC3" w14:textId="5F3EB794" w:rsidR="004F60C9" w:rsidRDefault="00790C3D" w:rsidP="004F60C9">
      <w:pPr>
        <w:numPr>
          <w:ilvl w:val="0"/>
          <w:numId w:val="16"/>
        </w:numPr>
        <w:tabs>
          <w:tab w:val="num" w:pos="567"/>
          <w:tab w:val="num" w:pos="993"/>
        </w:tabs>
        <w:ind w:firstLine="709"/>
        <w:jc w:val="both"/>
      </w:pPr>
      <w:r w:rsidRPr="00926FB2">
        <w:t xml:space="preserve">Баймульдин М.К. Заблаговременная дегазация угольных пластов – основа комплексного освоения углегазовых месторождений / М.К. Баймульдин, С.К. Баймухаметов, Г.М. Балниязова, Л.Ф. Муллагалиева // </w:t>
      </w:r>
      <w:r w:rsidR="004F60C9">
        <w:t>«Технические науки: проблемы и решения» - М.: Изд. «Интернаука», М. – 2021. – № 10(48). – С.16-21. DOI:10.32743/2587862X.2021.10.48.304476.</w:t>
      </w:r>
    </w:p>
    <w:p w14:paraId="36C961B8" w14:textId="09390348" w:rsidR="00410258" w:rsidRPr="00926FB2" w:rsidRDefault="00410258" w:rsidP="004F60C9">
      <w:pPr>
        <w:numPr>
          <w:ilvl w:val="0"/>
          <w:numId w:val="16"/>
        </w:numPr>
        <w:tabs>
          <w:tab w:val="num" w:pos="993"/>
        </w:tabs>
        <w:jc w:val="both"/>
      </w:pPr>
      <w:r w:rsidRPr="004F60C9">
        <w:rPr>
          <w:shd w:val="clear" w:color="auto" w:fill="FFFFFF"/>
        </w:rPr>
        <w:t>Соболев В.В., Поляшов А.С., Тарасенко В.Г. Изменение электрических характеристик углей под влиянием давления и температуры // Науковий вісник НГАУ, 2008, № 8. - С. 51-55.</w:t>
      </w:r>
    </w:p>
    <w:p w14:paraId="66B6AF73" w14:textId="77777777" w:rsidR="00410258" w:rsidRPr="00926FB2" w:rsidRDefault="00410258" w:rsidP="00410258">
      <w:pPr>
        <w:numPr>
          <w:ilvl w:val="0"/>
          <w:numId w:val="16"/>
        </w:numPr>
        <w:tabs>
          <w:tab w:val="num" w:pos="567"/>
          <w:tab w:val="num" w:pos="993"/>
        </w:tabs>
        <w:ind w:firstLine="709"/>
        <w:jc w:val="both"/>
      </w:pPr>
      <w:r w:rsidRPr="00926FB2">
        <w:rPr>
          <w:shd w:val="clear" w:color="auto" w:fill="FFFFFF"/>
        </w:rPr>
        <w:t xml:space="preserve">Крейнин Е.В. Нетрадиционные углеводородные источники. Новые технологии и их разработки. Монография. </w:t>
      </w:r>
      <w:r w:rsidRPr="00926FB2">
        <w:rPr>
          <w:shd w:val="clear" w:color="auto" w:fill="FFFFFF"/>
          <w:lang w:val="en-US"/>
        </w:rPr>
        <w:t xml:space="preserve">- </w:t>
      </w:r>
      <w:r w:rsidRPr="00926FB2">
        <w:rPr>
          <w:shd w:val="clear" w:color="auto" w:fill="FFFFFF"/>
        </w:rPr>
        <w:t>М.: Проспект, 2016. - 208 с.</w:t>
      </w:r>
    </w:p>
    <w:p w14:paraId="0975C64B" w14:textId="77777777" w:rsidR="00410258" w:rsidRPr="00926FB2" w:rsidRDefault="00410258" w:rsidP="00410258">
      <w:pPr>
        <w:numPr>
          <w:ilvl w:val="0"/>
          <w:numId w:val="16"/>
        </w:numPr>
        <w:tabs>
          <w:tab w:val="num" w:pos="567"/>
          <w:tab w:val="num" w:pos="993"/>
        </w:tabs>
        <w:ind w:firstLine="709"/>
        <w:jc w:val="both"/>
      </w:pPr>
      <w:r w:rsidRPr="00926FB2">
        <w:rPr>
          <w:shd w:val="clear" w:color="auto" w:fill="FFFFFF"/>
          <w:lang w:val="en-US"/>
        </w:rPr>
        <w:t>Van Meurs P., De Rouffiguan E.P., Vinegar H.J., Lucid M.F. Conductively heating a subterranean oil shale to create permeability and subsequently produce oil, 1989. U.S. Patent 4 886 118.</w:t>
      </w:r>
    </w:p>
    <w:p w14:paraId="0644D3DC" w14:textId="77777777" w:rsidR="00410258" w:rsidRPr="00926FB2" w:rsidRDefault="00410258" w:rsidP="00410258">
      <w:pPr>
        <w:numPr>
          <w:ilvl w:val="0"/>
          <w:numId w:val="16"/>
        </w:numPr>
        <w:tabs>
          <w:tab w:val="num" w:pos="567"/>
          <w:tab w:val="num" w:pos="993"/>
        </w:tabs>
        <w:ind w:firstLine="709"/>
        <w:jc w:val="both"/>
      </w:pPr>
      <w:r w:rsidRPr="00926FB2">
        <w:rPr>
          <w:shd w:val="clear" w:color="auto" w:fill="FFFFFF"/>
          <w:lang w:val="en-US"/>
        </w:rPr>
        <w:t>Kalmar Nicolas. In situ recovery oil from oil shale, 1984. U.S. Patent 4 444 258</w:t>
      </w:r>
      <w:r w:rsidRPr="00926FB2">
        <w:rPr>
          <w:shd w:val="clear" w:color="auto" w:fill="FFFFFF"/>
        </w:rPr>
        <w:t>.</w:t>
      </w:r>
    </w:p>
    <w:p w14:paraId="198063A2" w14:textId="77777777" w:rsidR="00410258" w:rsidRPr="00926FB2" w:rsidRDefault="00410258" w:rsidP="00410258">
      <w:pPr>
        <w:numPr>
          <w:ilvl w:val="0"/>
          <w:numId w:val="16"/>
        </w:numPr>
        <w:tabs>
          <w:tab w:val="num" w:pos="567"/>
          <w:tab w:val="num" w:pos="993"/>
        </w:tabs>
        <w:ind w:firstLine="709"/>
        <w:jc w:val="both"/>
      </w:pPr>
      <w:r w:rsidRPr="00926FB2">
        <w:rPr>
          <w:shd w:val="clear" w:color="auto" w:fill="FFFFFF"/>
          <w:lang w:val="en-US"/>
        </w:rPr>
        <w:t>Passey Q.R., Thomas M.M., Bohacs K.M. Method for production of hydrocarbons from organic-rich rock, 2001. U.S. Patent 6 918 444.</w:t>
      </w:r>
    </w:p>
    <w:p w14:paraId="6D7B06FB" w14:textId="77777777" w:rsidR="00410258" w:rsidRPr="00926FB2" w:rsidRDefault="00410258" w:rsidP="00410258">
      <w:pPr>
        <w:numPr>
          <w:ilvl w:val="0"/>
          <w:numId w:val="16"/>
        </w:numPr>
        <w:tabs>
          <w:tab w:val="num" w:pos="567"/>
          <w:tab w:val="num" w:pos="993"/>
        </w:tabs>
        <w:ind w:firstLine="709"/>
        <w:jc w:val="both"/>
      </w:pPr>
      <w:r w:rsidRPr="00926FB2">
        <w:rPr>
          <w:shd w:val="clear" w:color="auto" w:fill="FFFFFF"/>
        </w:rPr>
        <w:t xml:space="preserve">Харрис К.К., Сэндберг Ч.Л., Винигар Х. Ограниченные по температуре нагреватели, применяемые для нагревания подземных пластов, 2008. Патент </w:t>
      </w:r>
      <w:r w:rsidRPr="00926FB2">
        <w:rPr>
          <w:shd w:val="clear" w:color="auto" w:fill="FFFFFF"/>
          <w:lang w:val="en-US"/>
        </w:rPr>
        <w:t>U</w:t>
      </w:r>
      <w:r w:rsidRPr="00926FB2">
        <w:rPr>
          <w:shd w:val="clear" w:color="auto" w:fill="FFFFFF"/>
        </w:rPr>
        <w:t>.</w:t>
      </w:r>
      <w:r w:rsidRPr="00926FB2">
        <w:rPr>
          <w:shd w:val="clear" w:color="auto" w:fill="FFFFFF"/>
          <w:lang w:val="en-US"/>
        </w:rPr>
        <w:t>S</w:t>
      </w:r>
      <w:r w:rsidRPr="00926FB2">
        <w:rPr>
          <w:shd w:val="clear" w:color="auto" w:fill="FFFFFF"/>
        </w:rPr>
        <w:t>. 011 007.</w:t>
      </w:r>
    </w:p>
    <w:p w14:paraId="23C7AFD0" w14:textId="77777777" w:rsidR="00410258" w:rsidRPr="00926FB2" w:rsidRDefault="00410258" w:rsidP="00410258">
      <w:pPr>
        <w:numPr>
          <w:ilvl w:val="0"/>
          <w:numId w:val="16"/>
        </w:numPr>
        <w:tabs>
          <w:tab w:val="num" w:pos="567"/>
          <w:tab w:val="num" w:pos="993"/>
        </w:tabs>
        <w:ind w:firstLine="709"/>
        <w:jc w:val="both"/>
        <w:rPr>
          <w:shd w:val="clear" w:color="auto" w:fill="FFFFFF"/>
        </w:rPr>
      </w:pPr>
      <w:r w:rsidRPr="00926FB2">
        <w:rPr>
          <w:shd w:val="clear" w:color="auto" w:fill="FFFFFF"/>
        </w:rPr>
        <w:t xml:space="preserve">Фоулер Т.Д., Сэндберг Ч.Л., Шебер В., Винигар Х. Способ конверсии </w:t>
      </w:r>
      <w:r w:rsidRPr="00926FB2">
        <w:rPr>
          <w:shd w:val="clear" w:color="auto" w:fill="FFFFFF"/>
          <w:lang w:val="en-US"/>
        </w:rPr>
        <w:t>insitu</w:t>
      </w:r>
      <w:r w:rsidRPr="00926FB2">
        <w:rPr>
          <w:shd w:val="clear" w:color="auto" w:fill="FFFFFF"/>
        </w:rPr>
        <w:t xml:space="preserve"> с использованием нагревающей системы с замкнутым контуром, 2009. Патент </w:t>
      </w:r>
      <w:r w:rsidRPr="00926FB2">
        <w:rPr>
          <w:shd w:val="clear" w:color="auto" w:fill="FFFFFF"/>
          <w:lang w:val="en-US"/>
        </w:rPr>
        <w:t>U</w:t>
      </w:r>
      <w:r w:rsidRPr="00926FB2">
        <w:rPr>
          <w:shd w:val="clear" w:color="auto" w:fill="FFFFFF"/>
        </w:rPr>
        <w:t>.</w:t>
      </w:r>
      <w:r w:rsidRPr="00926FB2">
        <w:rPr>
          <w:shd w:val="clear" w:color="auto" w:fill="FFFFFF"/>
          <w:lang w:val="en-US"/>
        </w:rPr>
        <w:t>S</w:t>
      </w:r>
      <w:r w:rsidRPr="00926FB2">
        <w:rPr>
          <w:shd w:val="clear" w:color="auto" w:fill="FFFFFF"/>
        </w:rPr>
        <w:t>. 011</w:t>
      </w:r>
      <w:r w:rsidRPr="00926FB2">
        <w:rPr>
          <w:shd w:val="clear" w:color="auto" w:fill="FFFFFF"/>
          <w:lang w:val="en-US"/>
        </w:rPr>
        <w:t> </w:t>
      </w:r>
      <w:r w:rsidRPr="00926FB2">
        <w:rPr>
          <w:shd w:val="clear" w:color="auto" w:fill="FFFFFF"/>
        </w:rPr>
        <w:t>905.</w:t>
      </w:r>
    </w:p>
    <w:p w14:paraId="3EB0964E" w14:textId="77777777" w:rsidR="00410258" w:rsidRPr="00926FB2" w:rsidRDefault="00410258" w:rsidP="00410258">
      <w:pPr>
        <w:numPr>
          <w:ilvl w:val="0"/>
          <w:numId w:val="16"/>
        </w:numPr>
        <w:tabs>
          <w:tab w:val="num" w:pos="567"/>
          <w:tab w:val="num" w:pos="993"/>
        </w:tabs>
        <w:ind w:firstLine="709"/>
        <w:jc w:val="both"/>
        <w:rPr>
          <w:lang w:val="en-US"/>
        </w:rPr>
      </w:pPr>
      <w:r w:rsidRPr="00926FB2">
        <w:rPr>
          <w:shd w:val="clear" w:color="auto" w:fill="FFFFFF"/>
          <w:lang w:val="en-US"/>
        </w:rPr>
        <w:t>Kassenova Zh.M., Yermagambet B.T., Remnev G.E., Martemyanov S.M., Bukharkin A.A., Nurgaliyev N.U. Simulation of subterranean heating of coal by passing electrical current through electrothermal breakdown channel // NEWS of the Academy of Sciences of the Republic of Kazakhstan, 2020, Vol. 3, No. 441. – P. 16-23.</w:t>
      </w:r>
    </w:p>
    <w:p w14:paraId="0E8B3B11" w14:textId="77777777" w:rsidR="004F60C9" w:rsidRDefault="00410258" w:rsidP="00A42669">
      <w:pPr>
        <w:numPr>
          <w:ilvl w:val="0"/>
          <w:numId w:val="16"/>
        </w:numPr>
        <w:tabs>
          <w:tab w:val="num" w:pos="567"/>
          <w:tab w:val="num" w:pos="993"/>
        </w:tabs>
        <w:ind w:firstLine="709"/>
        <w:jc w:val="both"/>
      </w:pPr>
      <w:r w:rsidRPr="00926FB2">
        <w:t xml:space="preserve">Баймухаметов С.К., Муллагалиева Л.Ф. Установление параметров, используемых в качестве основы для проектирования ГРП системы // Международная научно-практическая online конференция «Интеграция науки, образования и производства – основа реализации плана нации», посвященная 30-летию независимости Республики </w:t>
      </w:r>
      <w:r w:rsidR="004F60C9" w:rsidRPr="004F60C9">
        <w:t>(Сагиновские чтения, №13), Караганда: КарТУ, 2021, - С.1144-1146.</w:t>
      </w:r>
    </w:p>
    <w:p w14:paraId="1725ABCF" w14:textId="36EF1F29" w:rsidR="00410258" w:rsidRPr="00926FB2" w:rsidRDefault="00410258" w:rsidP="00A42669">
      <w:pPr>
        <w:numPr>
          <w:ilvl w:val="0"/>
          <w:numId w:val="16"/>
        </w:numPr>
        <w:tabs>
          <w:tab w:val="num" w:pos="567"/>
          <w:tab w:val="num" w:pos="993"/>
        </w:tabs>
        <w:ind w:firstLine="709"/>
        <w:jc w:val="both"/>
      </w:pPr>
      <w:r w:rsidRPr="00926FB2">
        <w:t>Баймухаметов С.К., Полчин А.И., Муллагалиева Л.Ф., Рахимова А.Р. Особенности проектирования мероприятии по предотвращению внезапных выбросов угля и газа (ВВУГ) на пластах с высокой скоростью десорбции метана. (На примере пласта D6 Карагандинского угольного бассейна). // Горный журнал Казахстана, 2021, №10. - С.46-49.</w:t>
      </w:r>
    </w:p>
    <w:p w14:paraId="1B3CE7F0" w14:textId="77777777" w:rsidR="00410258" w:rsidRPr="00926FB2" w:rsidRDefault="00410258" w:rsidP="00410258">
      <w:pPr>
        <w:numPr>
          <w:ilvl w:val="0"/>
          <w:numId w:val="16"/>
        </w:numPr>
        <w:tabs>
          <w:tab w:val="num" w:pos="567"/>
          <w:tab w:val="num" w:pos="993"/>
        </w:tabs>
        <w:ind w:firstLine="709"/>
        <w:jc w:val="both"/>
      </w:pPr>
      <w:r w:rsidRPr="00926FB2">
        <w:t xml:space="preserve">Бирюков Ю.М. Каталог внезапных выбросов угля и газ. - Калининград: «КГТУ» Академия горных наук, 2009. - 158 с. </w:t>
      </w:r>
    </w:p>
    <w:p w14:paraId="0A9A9D76" w14:textId="77777777" w:rsidR="00410258" w:rsidRPr="00926FB2" w:rsidRDefault="00410258" w:rsidP="00410258">
      <w:pPr>
        <w:numPr>
          <w:ilvl w:val="0"/>
          <w:numId w:val="16"/>
        </w:numPr>
        <w:tabs>
          <w:tab w:val="num" w:pos="567"/>
          <w:tab w:val="num" w:pos="993"/>
        </w:tabs>
        <w:ind w:firstLine="709"/>
        <w:jc w:val="both"/>
      </w:pPr>
      <w:r w:rsidRPr="00926FB2">
        <w:t>Трофимов В.А. Внезапный выброс угля и газа. Вынос угля и газа в выработанное пространство // Горный информационно-аналитический бюллетень, 2011. - С. 391-405.</w:t>
      </w:r>
    </w:p>
    <w:p w14:paraId="68975EFA" w14:textId="77777777" w:rsidR="00410258" w:rsidRPr="00926FB2" w:rsidRDefault="00410258" w:rsidP="00410258">
      <w:pPr>
        <w:pStyle w:val="16"/>
        <w:numPr>
          <w:ilvl w:val="0"/>
          <w:numId w:val="16"/>
        </w:numPr>
        <w:tabs>
          <w:tab w:val="num" w:pos="567"/>
          <w:tab w:val="num" w:pos="993"/>
        </w:tabs>
        <w:spacing w:line="240" w:lineRule="auto"/>
        <w:ind w:left="0" w:firstLine="709"/>
        <w:jc w:val="both"/>
        <w:rPr>
          <w:rFonts w:ascii="Times New Roman" w:hAnsi="Times New Roman"/>
          <w:sz w:val="28"/>
          <w:szCs w:val="28"/>
          <w:lang w:val="ru-RU"/>
        </w:rPr>
      </w:pPr>
      <w:r w:rsidRPr="00926FB2">
        <w:rPr>
          <w:rFonts w:ascii="Times New Roman" w:hAnsi="Times New Roman"/>
          <w:sz w:val="28"/>
          <w:szCs w:val="28"/>
          <w:lang w:val="ru-RU"/>
        </w:rPr>
        <w:t>Бирюков Ю.М. Газодинамические явления в угольных шахтах// Калининград: ФГБОУ ВПО «КГТУ», 2011. - 159 с.</w:t>
      </w:r>
    </w:p>
    <w:p w14:paraId="122395FC" w14:textId="77777777" w:rsidR="00410258" w:rsidRPr="00926FB2" w:rsidRDefault="00410258" w:rsidP="00410258">
      <w:pPr>
        <w:pStyle w:val="16"/>
        <w:numPr>
          <w:ilvl w:val="0"/>
          <w:numId w:val="16"/>
        </w:numPr>
        <w:tabs>
          <w:tab w:val="num" w:pos="567"/>
          <w:tab w:val="num" w:pos="993"/>
        </w:tabs>
        <w:spacing w:line="240" w:lineRule="auto"/>
        <w:ind w:left="0" w:firstLine="709"/>
        <w:jc w:val="both"/>
        <w:rPr>
          <w:rFonts w:ascii="Times New Roman" w:hAnsi="Times New Roman"/>
          <w:sz w:val="28"/>
          <w:szCs w:val="28"/>
          <w:lang w:val="ru-RU"/>
        </w:rPr>
      </w:pPr>
      <w:r w:rsidRPr="00926FB2">
        <w:rPr>
          <w:rFonts w:ascii="Times New Roman" w:hAnsi="Times New Roman"/>
          <w:sz w:val="28"/>
          <w:szCs w:val="28"/>
          <w:lang w:val="ru-RU"/>
        </w:rPr>
        <w:t>Зыков В.С., Абрамов И.Л., Торгунаков Д.В. Модифицированный связующий для брикетирования угля // Горный информационно-аналитический бюллетень, 2013. - С. 297-318.</w:t>
      </w:r>
    </w:p>
    <w:p w14:paraId="7A3D8D01" w14:textId="77777777" w:rsidR="00410258" w:rsidRPr="00926FB2" w:rsidRDefault="00410258" w:rsidP="00410258">
      <w:pPr>
        <w:pStyle w:val="16"/>
        <w:numPr>
          <w:ilvl w:val="0"/>
          <w:numId w:val="16"/>
        </w:numPr>
        <w:tabs>
          <w:tab w:val="num" w:pos="567"/>
          <w:tab w:val="num" w:pos="993"/>
        </w:tabs>
        <w:spacing w:after="0" w:line="240" w:lineRule="auto"/>
        <w:ind w:left="0" w:firstLine="709"/>
        <w:jc w:val="both"/>
        <w:rPr>
          <w:rFonts w:ascii="Times New Roman" w:hAnsi="Times New Roman"/>
          <w:sz w:val="28"/>
          <w:szCs w:val="28"/>
          <w:lang w:val="ru-RU"/>
        </w:rPr>
      </w:pPr>
      <w:r w:rsidRPr="00926FB2">
        <w:rPr>
          <w:rFonts w:ascii="Times New Roman" w:hAnsi="Times New Roman"/>
          <w:sz w:val="28"/>
          <w:szCs w:val="28"/>
          <w:lang w:val="ru-RU"/>
        </w:rPr>
        <w:t>Скрицкий В.А., Сурков А.В., Соболев В.В. Причины зарождения и развития газодинамических явлений в угольных шахтах // Вестник научного центра по безопасности работ в угольной промышленности, 2013, № 2. - С. 102-107.</w:t>
      </w:r>
    </w:p>
    <w:p w14:paraId="6895FD3A" w14:textId="7B0FBD73" w:rsidR="004F60C9" w:rsidRPr="004F60C9" w:rsidRDefault="00967AFB" w:rsidP="004F60C9">
      <w:pPr>
        <w:numPr>
          <w:ilvl w:val="0"/>
          <w:numId w:val="16"/>
        </w:numPr>
        <w:jc w:val="both"/>
        <w:rPr>
          <w:shd w:val="clear" w:color="auto" w:fill="FFFFFF"/>
        </w:rPr>
      </w:pPr>
      <w:bookmarkStart w:id="80" w:name="_Hlk120019245"/>
      <w:r w:rsidRPr="004F60C9">
        <w:rPr>
          <w:shd w:val="clear" w:color="auto" w:fill="FFFFFF"/>
        </w:rPr>
        <w:t xml:space="preserve">Баймухаметов С.К., Имашев А.Ж., Муллагалиев Ф.А., Муллагалиева Л.Ф., Коликов К.С. Проблемы отработки газоносных и опасных по внезапным выбросам угольных пластов с низкой проницаемостью в карагандинском угольном бассейне // </w:t>
      </w:r>
      <w:r w:rsidR="004F60C9" w:rsidRPr="004F60C9">
        <w:rPr>
          <w:shd w:val="clear" w:color="auto" w:fill="FFFFFF"/>
        </w:rPr>
        <w:t>Горный информационно-аналитический бюллетень,</w:t>
      </w:r>
      <w:r w:rsidR="004F60C9">
        <w:rPr>
          <w:shd w:val="clear" w:color="auto" w:fill="FFFFFF"/>
        </w:rPr>
        <w:t xml:space="preserve"> </w:t>
      </w:r>
      <w:r w:rsidR="004F60C9" w:rsidRPr="004F60C9">
        <w:rPr>
          <w:shd w:val="clear" w:color="auto" w:fill="FFFFFF"/>
        </w:rPr>
        <w:t>М. – 2021. - №10-1. — С. 124—136.</w:t>
      </w:r>
      <w:r w:rsidR="004F60C9">
        <w:rPr>
          <w:shd w:val="clear" w:color="auto" w:fill="FFFFFF"/>
        </w:rPr>
        <w:t xml:space="preserve"> </w:t>
      </w:r>
      <w:r w:rsidR="004F60C9" w:rsidRPr="004F60C9">
        <w:rPr>
          <w:shd w:val="clear" w:color="auto" w:fill="FFFFFF"/>
        </w:rPr>
        <w:t>DOI: 10.25018/0236_1493_2021_101_0_124</w:t>
      </w:r>
    </w:p>
    <w:p w14:paraId="017889BD" w14:textId="196C4D7E" w:rsidR="00410258" w:rsidRPr="00926FB2" w:rsidRDefault="00410258" w:rsidP="004F60C9">
      <w:pPr>
        <w:numPr>
          <w:ilvl w:val="0"/>
          <w:numId w:val="16"/>
        </w:numPr>
        <w:ind w:firstLine="709"/>
        <w:jc w:val="both"/>
      </w:pPr>
      <w:r w:rsidRPr="00926FB2">
        <w:t>Ножкин Н.В. Заблаговременная дегазация угольных месторождений. – М.: Недра, 1979. – 271 с.</w:t>
      </w:r>
      <w:bookmarkEnd w:id="80"/>
    </w:p>
    <w:p w14:paraId="0848B5C9" w14:textId="77777777" w:rsidR="00410258" w:rsidRPr="00926FB2" w:rsidRDefault="00410258" w:rsidP="00410258">
      <w:pPr>
        <w:numPr>
          <w:ilvl w:val="0"/>
          <w:numId w:val="16"/>
        </w:numPr>
        <w:tabs>
          <w:tab w:val="num" w:pos="993"/>
        </w:tabs>
        <w:ind w:firstLine="709"/>
        <w:jc w:val="both"/>
        <w:rPr>
          <w:shd w:val="clear" w:color="auto" w:fill="FFFFFF"/>
        </w:rPr>
      </w:pPr>
      <w:r w:rsidRPr="00926FB2">
        <w:t>Королева В.Н. Научное обоснование и разработка технологических решений по повышению безопасности горных работ на базе эффективной дегазаици с утилизацией метана на основе газогидратных процессов: Дис…д-ра техн.наук: 05.23.06, 25.00.36 Москва, 2005 434 с. РГБ ОД, 71:06-5/158.</w:t>
      </w:r>
    </w:p>
    <w:p w14:paraId="6872943E" w14:textId="77777777" w:rsidR="00410258" w:rsidRPr="00926FB2" w:rsidRDefault="00410258" w:rsidP="00410258">
      <w:pPr>
        <w:numPr>
          <w:ilvl w:val="0"/>
          <w:numId w:val="16"/>
        </w:numPr>
        <w:tabs>
          <w:tab w:val="num" w:pos="567"/>
          <w:tab w:val="num" w:pos="993"/>
        </w:tabs>
        <w:ind w:firstLine="709"/>
        <w:jc w:val="both"/>
        <w:rPr>
          <w:lang w:val="en-US"/>
        </w:rPr>
      </w:pPr>
      <w:r w:rsidRPr="00926FB2">
        <w:rPr>
          <w:lang w:val="en-US"/>
        </w:rPr>
        <w:t xml:space="preserve">Greenberg H. An analysis of traffic flow // </w:t>
      </w:r>
      <w:r w:rsidRPr="00926FB2">
        <w:t>О</w:t>
      </w:r>
      <w:r w:rsidRPr="00926FB2">
        <w:rPr>
          <w:lang w:val="en-US"/>
        </w:rPr>
        <w:t>perations Research, 1959, vol.7. - P. 79-85.</w:t>
      </w:r>
    </w:p>
    <w:p w14:paraId="0EAE0B05" w14:textId="77777777" w:rsidR="00410258" w:rsidRPr="00926FB2" w:rsidRDefault="00410258" w:rsidP="00410258">
      <w:pPr>
        <w:numPr>
          <w:ilvl w:val="0"/>
          <w:numId w:val="16"/>
        </w:numPr>
        <w:tabs>
          <w:tab w:val="num" w:pos="567"/>
          <w:tab w:val="num" w:pos="993"/>
        </w:tabs>
        <w:ind w:firstLine="709"/>
        <w:jc w:val="both"/>
        <w:rPr>
          <w:lang w:val="en-US"/>
        </w:rPr>
      </w:pPr>
      <w:r w:rsidRPr="00926FB2">
        <w:t>Портнов В.С., Юров В.М. Размерные эффекты в физике малых частиц и поверхности. // Вестник КарГУ. Физика, 2006, № 3 (43). - С.11-18.</w:t>
      </w:r>
    </w:p>
    <w:p w14:paraId="58F2FDB3" w14:textId="77777777" w:rsidR="004F60C9" w:rsidRDefault="00410258" w:rsidP="004F60C9">
      <w:pPr>
        <w:numPr>
          <w:ilvl w:val="0"/>
          <w:numId w:val="16"/>
        </w:numPr>
        <w:tabs>
          <w:tab w:val="num" w:pos="993"/>
        </w:tabs>
        <w:ind w:firstLine="709"/>
        <w:jc w:val="both"/>
        <w:rPr>
          <w:lang w:val="en-US"/>
        </w:rPr>
      </w:pPr>
      <w:r w:rsidRPr="00926FB2">
        <w:rPr>
          <w:lang w:val="en-US"/>
        </w:rPr>
        <w:t xml:space="preserve">Mullagaliyeva L.F., Baimukhametov S.K., Portnov V.S., Yurov V.M. Nanostructures of coal beds in the Sherubaynurinsky section of the Karaganda basin // </w:t>
      </w:r>
      <w:r w:rsidRPr="00926FB2">
        <w:t>Науковий</w:t>
      </w:r>
      <w:r w:rsidRPr="00926FB2">
        <w:rPr>
          <w:lang w:val="en-US"/>
        </w:rPr>
        <w:t xml:space="preserve"> </w:t>
      </w:r>
      <w:r w:rsidRPr="00926FB2">
        <w:t>вісник</w:t>
      </w:r>
      <w:r w:rsidRPr="00926FB2">
        <w:rPr>
          <w:lang w:val="en-US"/>
        </w:rPr>
        <w:t xml:space="preserve"> </w:t>
      </w:r>
      <w:r w:rsidRPr="00926FB2">
        <w:t>НГУ</w:t>
      </w:r>
      <w:r w:rsidRPr="00926FB2">
        <w:rPr>
          <w:lang w:val="en-US"/>
        </w:rPr>
        <w:t>, 2022, №4. – P. 17-22.</w:t>
      </w:r>
    </w:p>
    <w:p w14:paraId="6D9E3692" w14:textId="0BB279B0" w:rsidR="005A3DBF" w:rsidRPr="004F60C9" w:rsidRDefault="005A3DBF" w:rsidP="004F60C9">
      <w:pPr>
        <w:numPr>
          <w:ilvl w:val="0"/>
          <w:numId w:val="16"/>
        </w:numPr>
        <w:tabs>
          <w:tab w:val="num" w:pos="993"/>
        </w:tabs>
        <w:ind w:firstLine="709"/>
        <w:jc w:val="both"/>
      </w:pPr>
      <w:r w:rsidRPr="00926FB2">
        <w:t xml:space="preserve">Портнов В.С., Иманбаева С.Б., Муллагалиева Л.Ф., Балниязова Г.М., Шаяхметов Р.Т. Прогноз природной метаноносности при разработке угольных пластов. // </w:t>
      </w:r>
      <w:r w:rsidR="004F60C9">
        <w:t>Уголь, М. – 2020. - №11. – С.53-57. DOI: 10.18796/0041-5790-2020-11-53-57</w:t>
      </w:r>
    </w:p>
    <w:p w14:paraId="5BFE1E40" w14:textId="75F5B142" w:rsidR="00410258" w:rsidRPr="00926FB2" w:rsidRDefault="00410258" w:rsidP="00410258">
      <w:pPr>
        <w:numPr>
          <w:ilvl w:val="0"/>
          <w:numId w:val="16"/>
        </w:numPr>
        <w:tabs>
          <w:tab w:val="num" w:pos="567"/>
          <w:tab w:val="num" w:pos="993"/>
        </w:tabs>
        <w:ind w:firstLine="709"/>
        <w:jc w:val="both"/>
        <w:rPr>
          <w:lang w:val="en-US"/>
        </w:rPr>
      </w:pPr>
      <w:r w:rsidRPr="00926FB2">
        <w:rPr>
          <w:lang w:val="en-US"/>
        </w:rPr>
        <w:t>Mullagaliyeva L.F.,Baimukhametov S.K., Portnov V.S., Yurov V.M.</w:t>
      </w:r>
      <w:r w:rsidRPr="00926FB2">
        <w:rPr>
          <w:b/>
          <w:lang w:val="en-US"/>
        </w:rPr>
        <w:t xml:space="preserve"> </w:t>
      </w:r>
      <w:r w:rsidRPr="00926FB2">
        <w:rPr>
          <w:lang w:val="en-US"/>
        </w:rPr>
        <w:t>Three stages of methane extraction from coal beds // Scientific discussion, (Praha, Czech Republic), 2022, Vol. 1, No 63. – P. 31-36.</w:t>
      </w:r>
    </w:p>
    <w:p w14:paraId="3EDB5DAF" w14:textId="77777777" w:rsidR="00410258" w:rsidRPr="00926FB2" w:rsidRDefault="00410258" w:rsidP="00410258">
      <w:pPr>
        <w:numPr>
          <w:ilvl w:val="0"/>
          <w:numId w:val="16"/>
        </w:numPr>
        <w:tabs>
          <w:tab w:val="num" w:pos="567"/>
          <w:tab w:val="num" w:pos="993"/>
        </w:tabs>
        <w:ind w:firstLine="709"/>
        <w:jc w:val="both"/>
        <w:rPr>
          <w:lang w:val="en-US"/>
        </w:rPr>
      </w:pPr>
      <w:r w:rsidRPr="00926FB2">
        <w:t>Портнов В.С., Юров В.М. Связь магнитной восприимчивости магнетитовых руд с термодинамическими параметрами и содержанием железа // Известия вузов. Горный журнал, № 6, 2004. - С. 122-127.</w:t>
      </w:r>
    </w:p>
    <w:p w14:paraId="00A5D3A7" w14:textId="77777777" w:rsidR="00410258" w:rsidRPr="00926FB2" w:rsidRDefault="00410258" w:rsidP="00410258">
      <w:pPr>
        <w:numPr>
          <w:ilvl w:val="0"/>
          <w:numId w:val="16"/>
        </w:numPr>
        <w:tabs>
          <w:tab w:val="num" w:pos="567"/>
          <w:tab w:val="num" w:pos="993"/>
        </w:tabs>
        <w:ind w:firstLine="709"/>
        <w:jc w:val="both"/>
      </w:pPr>
      <w:r w:rsidRPr="00926FB2">
        <w:t>Шевкопляс В.Н., Бутузова Л.Ф., Лящук С.Н. Взаимосвязь эффективной энергии активации процесса термического разложения твердых топлив с динамикой потери массы // Вопросы химии и химической технологии, 2008, №2. – С.116-120.</w:t>
      </w:r>
    </w:p>
    <w:p w14:paraId="74B54F4F" w14:textId="77777777" w:rsidR="00410258" w:rsidRPr="00926FB2" w:rsidRDefault="00410258" w:rsidP="00410258">
      <w:pPr>
        <w:numPr>
          <w:ilvl w:val="0"/>
          <w:numId w:val="16"/>
        </w:numPr>
        <w:tabs>
          <w:tab w:val="num" w:pos="567"/>
          <w:tab w:val="num" w:pos="993"/>
        </w:tabs>
        <w:ind w:firstLine="709"/>
        <w:jc w:val="both"/>
      </w:pPr>
      <w:r w:rsidRPr="00926FB2">
        <w:t>Ермаков А.Ю., Качурин Н.М., Сенкус В.В. Физическая модель и математическое описание переноса метана в горном массиве сорбирующих пород // Горный информационно-аналитический бюллетень, 2018, № 5. - С. 81-88.</w:t>
      </w:r>
    </w:p>
    <w:p w14:paraId="6AB078E4" w14:textId="77777777" w:rsidR="00410258" w:rsidRPr="00926FB2" w:rsidRDefault="00410258" w:rsidP="00410258">
      <w:pPr>
        <w:numPr>
          <w:ilvl w:val="0"/>
          <w:numId w:val="16"/>
        </w:numPr>
        <w:tabs>
          <w:tab w:val="num" w:pos="567"/>
          <w:tab w:val="num" w:pos="993"/>
        </w:tabs>
        <w:ind w:firstLine="709"/>
        <w:jc w:val="both"/>
        <w:rPr>
          <w:vertAlign w:val="superscript"/>
          <w:lang w:val="kk-KZ"/>
        </w:rPr>
      </w:pPr>
      <w:r w:rsidRPr="00926FB2">
        <w:t>Микаэлян Э.А. Повышение качества, обеспечение надежности и безопасности магистральных газонефтепроводов для совершенствования эксплуатационной пригодности. – М.: Топливо и энергетика, 2001. – 640 с.</w:t>
      </w:r>
    </w:p>
    <w:p w14:paraId="71FE42E9" w14:textId="77777777" w:rsidR="005A3DBF" w:rsidRPr="00926FB2" w:rsidRDefault="00410258" w:rsidP="005A3DBF">
      <w:pPr>
        <w:numPr>
          <w:ilvl w:val="0"/>
          <w:numId w:val="16"/>
        </w:numPr>
        <w:tabs>
          <w:tab w:val="num" w:pos="567"/>
          <w:tab w:val="num" w:pos="993"/>
        </w:tabs>
        <w:ind w:firstLine="709"/>
        <w:jc w:val="both"/>
      </w:pPr>
      <w:r w:rsidRPr="00926FB2">
        <w:t xml:space="preserve">Муллагалиева Л.Ф., Баймухаметов С.К., Портнов В.С., </w:t>
      </w:r>
      <w:r w:rsidRPr="00926FB2">
        <w:rPr>
          <w:lang w:val="kk-KZ"/>
        </w:rPr>
        <w:t xml:space="preserve">Юров В.М. </w:t>
      </w:r>
      <w:r w:rsidRPr="00926FB2">
        <w:t>Метод использования электрического каротажа для обнаружения зон с повышенной газоотдачей // Тенденции развития науки и образования, 2022, №84-1. – С. 23-29.</w:t>
      </w:r>
    </w:p>
    <w:p w14:paraId="0FE42527" w14:textId="6093C9BF" w:rsidR="00410258" w:rsidRPr="00926FB2" w:rsidRDefault="005A3DBF" w:rsidP="005A3DBF">
      <w:pPr>
        <w:numPr>
          <w:ilvl w:val="0"/>
          <w:numId w:val="16"/>
        </w:numPr>
        <w:tabs>
          <w:tab w:val="num" w:pos="567"/>
          <w:tab w:val="num" w:pos="993"/>
        </w:tabs>
        <w:ind w:firstLine="709"/>
        <w:jc w:val="both"/>
      </w:pPr>
      <w:r w:rsidRPr="00926FB2">
        <w:t>Косков В.Н. Теоретические основы дисциплины «Геофизические исследования скважин» и методика выполнения квалификационных работе. - Пермь: Изд-во Перм. нац. исслед. политехн. ун-та, 2016. - 121с.</w:t>
      </w:r>
    </w:p>
    <w:p w14:paraId="3E71FA3F" w14:textId="1A70EEA8" w:rsidR="00410258" w:rsidRPr="00926FB2" w:rsidRDefault="0062769D" w:rsidP="00410258">
      <w:pPr>
        <w:numPr>
          <w:ilvl w:val="0"/>
          <w:numId w:val="16"/>
        </w:numPr>
        <w:tabs>
          <w:tab w:val="num" w:pos="567"/>
          <w:tab w:val="num" w:pos="993"/>
        </w:tabs>
        <w:ind w:firstLine="709"/>
        <w:jc w:val="both"/>
      </w:pPr>
      <w:r w:rsidRPr="00926FB2">
        <w:t>Портнов В.С. Термодинамический подход к задачам геофизического опробывания железорудных месторождений. - Караганда, 2003.- 178 с</w:t>
      </w:r>
      <w:r w:rsidR="00410258" w:rsidRPr="00926FB2">
        <w:t>.</w:t>
      </w:r>
    </w:p>
    <w:p w14:paraId="359A1BC1" w14:textId="1746DC86" w:rsidR="00410258" w:rsidRPr="00926FB2" w:rsidRDefault="0062769D" w:rsidP="00410258">
      <w:pPr>
        <w:numPr>
          <w:ilvl w:val="0"/>
          <w:numId w:val="16"/>
        </w:numPr>
        <w:tabs>
          <w:tab w:val="num" w:pos="567"/>
          <w:tab w:val="num" w:pos="993"/>
        </w:tabs>
        <w:ind w:firstLine="709"/>
        <w:jc w:val="both"/>
      </w:pPr>
      <w:r w:rsidRPr="00926FB2">
        <w:t>Зубкова В.В., Еджеевич П., Гебска У. Влияние температуры нагревания на изменение удельного электросопротивления твердых остатков термической деструкции спекающихся углей // Кокс и химия, 2000, № 9. - С. 16-22</w:t>
      </w:r>
      <w:r w:rsidR="00410258" w:rsidRPr="00926FB2">
        <w:t>.</w:t>
      </w:r>
    </w:p>
    <w:p w14:paraId="74277EEC" w14:textId="77777777" w:rsidR="00410258" w:rsidRPr="00926FB2" w:rsidRDefault="00410258" w:rsidP="00410258">
      <w:pPr>
        <w:numPr>
          <w:ilvl w:val="0"/>
          <w:numId w:val="16"/>
        </w:numPr>
        <w:tabs>
          <w:tab w:val="num" w:pos="567"/>
          <w:tab w:val="num" w:pos="993"/>
        </w:tabs>
        <w:ind w:firstLine="709"/>
        <w:jc w:val="both"/>
      </w:pPr>
      <w:r w:rsidRPr="00926FB2">
        <w:t>Дырдин В.В., Ким Т.Л., Фофанов А.А., Плотников Е.А., Воронкина Н.М. Газовыделение при механодеструкции угля // Известия вузов. Горный журнал, 2019, №5. – С. 44-53.</w:t>
      </w:r>
    </w:p>
    <w:p w14:paraId="67269805" w14:textId="77777777" w:rsidR="00790C3D" w:rsidRPr="00926FB2" w:rsidRDefault="00790C3D" w:rsidP="00410258">
      <w:pPr>
        <w:pStyle w:val="16"/>
        <w:numPr>
          <w:ilvl w:val="0"/>
          <w:numId w:val="16"/>
        </w:numPr>
        <w:tabs>
          <w:tab w:val="num" w:pos="567"/>
          <w:tab w:val="num" w:pos="993"/>
        </w:tabs>
        <w:ind w:left="0" w:firstLine="709"/>
        <w:jc w:val="both"/>
        <w:rPr>
          <w:rFonts w:ascii="Times New Roman" w:hAnsi="Times New Roman"/>
          <w:sz w:val="28"/>
          <w:szCs w:val="28"/>
          <w:lang w:val="ru-RU"/>
        </w:rPr>
      </w:pPr>
      <w:r w:rsidRPr="00926FB2">
        <w:rPr>
          <w:rFonts w:ascii="Times New Roman" w:hAnsi="Times New Roman"/>
          <w:sz w:val="28"/>
          <w:szCs w:val="28"/>
          <w:lang w:val="ru-RU"/>
        </w:rPr>
        <w:t>Муллагалиева Л.Ф., Баймухаметов С.К., Портнов В.С., Юров В.М., Мадишева Р.К. МЕТОД ИСПОЛЬЗОВАНИЯ ГАММА-МЕТОДА ДЛЯ ОБНАРУЖЕНИЯ ЗОН С ПОВЫШЕННОЙ ГАЗООТДАЧЕЙ // Современные наукоемкие технологии. – 2022. – № 7. – С. 100-104</w:t>
      </w:r>
    </w:p>
    <w:p w14:paraId="030F089A" w14:textId="00235954" w:rsidR="00410258" w:rsidRPr="00926FB2" w:rsidRDefault="00410258" w:rsidP="00410258">
      <w:pPr>
        <w:pStyle w:val="16"/>
        <w:numPr>
          <w:ilvl w:val="0"/>
          <w:numId w:val="16"/>
        </w:numPr>
        <w:tabs>
          <w:tab w:val="num" w:pos="567"/>
          <w:tab w:val="num" w:pos="993"/>
        </w:tabs>
        <w:ind w:left="0" w:firstLine="709"/>
        <w:jc w:val="both"/>
        <w:rPr>
          <w:rFonts w:ascii="Times New Roman" w:hAnsi="Times New Roman"/>
          <w:sz w:val="28"/>
          <w:szCs w:val="28"/>
          <w:lang w:val="ru-RU"/>
        </w:rPr>
      </w:pPr>
      <w:r w:rsidRPr="00926FB2">
        <w:rPr>
          <w:rFonts w:ascii="Times New Roman" w:hAnsi="Times New Roman"/>
          <w:sz w:val="28"/>
          <w:szCs w:val="28"/>
          <w:lang w:val="ru-RU"/>
        </w:rPr>
        <w:t>Голодных Е.В. Гамма-метод и аппаратура контроля положения бурового инструмента в горизонтальной скважине. - Диссертация на соискание ученой степени кандидата технических наук, Томск, 2016. – 116 с.</w:t>
      </w:r>
    </w:p>
    <w:p w14:paraId="72C9A8C0" w14:textId="77777777" w:rsidR="00410258" w:rsidRPr="00926FB2" w:rsidRDefault="00410258" w:rsidP="00410258">
      <w:pPr>
        <w:pStyle w:val="16"/>
        <w:numPr>
          <w:ilvl w:val="0"/>
          <w:numId w:val="16"/>
        </w:numPr>
        <w:tabs>
          <w:tab w:val="num" w:pos="567"/>
          <w:tab w:val="num" w:pos="993"/>
        </w:tabs>
        <w:spacing w:after="0" w:line="240" w:lineRule="auto"/>
        <w:ind w:left="0" w:firstLine="709"/>
        <w:jc w:val="both"/>
        <w:rPr>
          <w:rFonts w:ascii="Times New Roman" w:hAnsi="Times New Roman"/>
          <w:sz w:val="28"/>
          <w:szCs w:val="28"/>
          <w:lang w:val="ru-RU"/>
        </w:rPr>
      </w:pPr>
      <w:r w:rsidRPr="00926FB2">
        <w:rPr>
          <w:rFonts w:ascii="Times New Roman" w:hAnsi="Times New Roman"/>
          <w:sz w:val="28"/>
          <w:szCs w:val="28"/>
          <w:lang w:val="ru-RU"/>
        </w:rPr>
        <w:t>Очкур А.П. Гамма-методы в рудной геологии. - М.: Недра, 1976. – 320 с.</w:t>
      </w:r>
    </w:p>
    <w:p w14:paraId="3D5BBF6B" w14:textId="592F57BE" w:rsidR="00410258" w:rsidRPr="00926FB2" w:rsidRDefault="00410258" w:rsidP="00410258">
      <w:pPr>
        <w:numPr>
          <w:ilvl w:val="0"/>
          <w:numId w:val="16"/>
        </w:numPr>
        <w:tabs>
          <w:tab w:val="num" w:pos="567"/>
          <w:tab w:val="num" w:pos="993"/>
        </w:tabs>
        <w:ind w:firstLine="709"/>
        <w:jc w:val="both"/>
      </w:pPr>
      <w:r w:rsidRPr="00926FB2">
        <w:t>Портнов В.С., Юров В.М., Пузеева М.П. Гамма-гамма методы в геофизическом опробовании железорудных месторождений Казахстана // Новости науки Казахстана, 2007, вып. 4. - С. 12-18.</w:t>
      </w:r>
    </w:p>
    <w:p w14:paraId="03CB4B69" w14:textId="23912422" w:rsidR="00410258" w:rsidRPr="00926FB2" w:rsidRDefault="00410258" w:rsidP="00410258">
      <w:pPr>
        <w:numPr>
          <w:ilvl w:val="0"/>
          <w:numId w:val="16"/>
        </w:numPr>
        <w:tabs>
          <w:tab w:val="num" w:pos="567"/>
          <w:tab w:val="num" w:pos="993"/>
        </w:tabs>
        <w:ind w:firstLine="709"/>
        <w:jc w:val="both"/>
      </w:pPr>
      <w:r w:rsidRPr="00926FB2">
        <w:t>Анциферов А.В., Тиркель М.Г., Горняк З.В., Мармалевский Н.Я., Костюкевич А.С., Хромова И.Ю. Применение миграции дуплексных волн для выделения зон трещиноватости при поисках угольного метана в Донбассе // Наукові праці УкрНДМІ НАН України. — 2009. — № 5, ч. 1. — С. 201-214</w:t>
      </w:r>
      <w:r w:rsidR="00790C3D" w:rsidRPr="00926FB2">
        <w:t>.</w:t>
      </w:r>
    </w:p>
    <w:p w14:paraId="29189EF6" w14:textId="1F509DFB" w:rsidR="00410258" w:rsidRPr="00926FB2" w:rsidRDefault="00410258" w:rsidP="00410258">
      <w:pPr>
        <w:numPr>
          <w:ilvl w:val="0"/>
          <w:numId w:val="16"/>
        </w:numPr>
        <w:tabs>
          <w:tab w:val="num" w:pos="567"/>
          <w:tab w:val="num" w:pos="993"/>
        </w:tabs>
        <w:ind w:firstLine="709"/>
        <w:jc w:val="both"/>
      </w:pPr>
      <w:r w:rsidRPr="00926FB2">
        <w:t>Король В.И., Скобенко А.В. Акустический способ прогноза газодинамических явлений в угольных шахтах. - Днепропетровск: Национальный горный университет, 2013. - 181 с.</w:t>
      </w:r>
    </w:p>
    <w:p w14:paraId="72C95922" w14:textId="05A51A61" w:rsidR="0044384B" w:rsidRPr="00926FB2" w:rsidRDefault="0044384B" w:rsidP="0044384B">
      <w:pPr>
        <w:numPr>
          <w:ilvl w:val="0"/>
          <w:numId w:val="16"/>
        </w:numPr>
        <w:tabs>
          <w:tab w:val="num" w:pos="567"/>
          <w:tab w:val="num" w:pos="993"/>
        </w:tabs>
        <w:ind w:firstLine="709"/>
        <w:jc w:val="both"/>
      </w:pPr>
      <w:r w:rsidRPr="00926FB2">
        <w:t>Муллагалиева Л.Ф., Баймухаметов С.К., Портнов В.С., Юров В.М., Мадишева Р.К. Метод использования акустического метода для обнаружения зон с повышенной газоотдачей. // Международный журнал прикладных и фундаментальных исследований. 2022. № 9. С. 40-46.</w:t>
      </w:r>
    </w:p>
    <w:p w14:paraId="30971677" w14:textId="77777777" w:rsidR="00410258" w:rsidRPr="00926FB2" w:rsidRDefault="00410258" w:rsidP="00410258">
      <w:pPr>
        <w:numPr>
          <w:ilvl w:val="0"/>
          <w:numId w:val="16"/>
        </w:numPr>
        <w:tabs>
          <w:tab w:val="num" w:pos="567"/>
          <w:tab w:val="num" w:pos="993"/>
        </w:tabs>
        <w:ind w:firstLine="709"/>
        <w:jc w:val="both"/>
      </w:pPr>
      <w:r w:rsidRPr="00926FB2">
        <w:t>Гуляев П.Н. Разработка спектрально-акустического метода контроля изменения напряженного состояния углепородного массива при горных работах. – Автореф. диссер. кандидата тех. наук, Москва, 2007. – 19 с.</w:t>
      </w:r>
    </w:p>
    <w:p w14:paraId="2F459791" w14:textId="77777777" w:rsidR="00410258" w:rsidRPr="00926FB2" w:rsidRDefault="00410258" w:rsidP="00410258">
      <w:pPr>
        <w:numPr>
          <w:ilvl w:val="0"/>
          <w:numId w:val="16"/>
        </w:numPr>
        <w:tabs>
          <w:tab w:val="num" w:pos="567"/>
          <w:tab w:val="num" w:pos="993"/>
        </w:tabs>
        <w:ind w:firstLine="709"/>
        <w:jc w:val="both"/>
      </w:pPr>
      <w:r w:rsidRPr="00926FB2">
        <w:t>Шадрин А.В. Автоматизированный мониторинг противовыбросных мероприятий при разработке угольных пластов. - Автореферат диссертации доктора технических наук, Кемерово, 2004. - 44 с.</w:t>
      </w:r>
    </w:p>
    <w:p w14:paraId="1BD46254" w14:textId="77777777" w:rsidR="00410258" w:rsidRPr="00926FB2" w:rsidRDefault="00410258" w:rsidP="00410258">
      <w:pPr>
        <w:pStyle w:val="16"/>
        <w:numPr>
          <w:ilvl w:val="0"/>
          <w:numId w:val="16"/>
        </w:numPr>
        <w:tabs>
          <w:tab w:val="num" w:pos="567"/>
          <w:tab w:val="num" w:pos="993"/>
        </w:tabs>
        <w:ind w:left="0" w:firstLine="709"/>
        <w:jc w:val="both"/>
        <w:rPr>
          <w:rFonts w:ascii="Times New Roman" w:hAnsi="Times New Roman"/>
          <w:sz w:val="28"/>
          <w:szCs w:val="28"/>
          <w:lang w:val="ru-RU"/>
        </w:rPr>
      </w:pPr>
      <w:r w:rsidRPr="00926FB2">
        <w:rPr>
          <w:rFonts w:ascii="Times New Roman" w:hAnsi="Times New Roman"/>
          <w:sz w:val="28"/>
          <w:szCs w:val="28"/>
          <w:lang w:val="ru-RU"/>
        </w:rPr>
        <w:t xml:space="preserve">Кенжин Б.М., Сухинина Е.В., Компанец А.В., Бородин Д.С. Сейсмические исследования угленосных пород для прогноза геологических неоднородностей угольных пластов // Наукові праці УкрНДМІ НАН України, 2009, № 5 (частина </w:t>
      </w:r>
      <w:r w:rsidRPr="00926FB2">
        <w:rPr>
          <w:rFonts w:ascii="Times New Roman" w:hAnsi="Times New Roman"/>
          <w:sz w:val="28"/>
          <w:szCs w:val="28"/>
        </w:rPr>
        <w:t>I</w:t>
      </w:r>
      <w:r w:rsidRPr="00926FB2">
        <w:rPr>
          <w:rFonts w:ascii="Times New Roman" w:hAnsi="Times New Roman"/>
          <w:sz w:val="28"/>
          <w:szCs w:val="28"/>
          <w:lang w:val="ru-RU"/>
        </w:rPr>
        <w:t>). – С. 395-417.</w:t>
      </w:r>
    </w:p>
    <w:p w14:paraId="3DCD0363" w14:textId="77777777" w:rsidR="00410258" w:rsidRPr="00926FB2" w:rsidRDefault="00410258" w:rsidP="00410258">
      <w:pPr>
        <w:pStyle w:val="16"/>
        <w:numPr>
          <w:ilvl w:val="0"/>
          <w:numId w:val="16"/>
        </w:numPr>
        <w:tabs>
          <w:tab w:val="num" w:pos="567"/>
          <w:tab w:val="num" w:pos="993"/>
        </w:tabs>
        <w:spacing w:after="0" w:line="240" w:lineRule="auto"/>
        <w:ind w:left="0" w:firstLine="709"/>
        <w:jc w:val="both"/>
        <w:rPr>
          <w:rFonts w:ascii="Times New Roman" w:hAnsi="Times New Roman"/>
          <w:sz w:val="28"/>
          <w:szCs w:val="28"/>
          <w:lang w:val="ru-RU"/>
        </w:rPr>
      </w:pPr>
      <w:r w:rsidRPr="00926FB2">
        <w:rPr>
          <w:rFonts w:ascii="Times New Roman" w:hAnsi="Times New Roman"/>
          <w:sz w:val="28"/>
          <w:szCs w:val="28"/>
          <w:lang w:val="ru-RU"/>
        </w:rPr>
        <w:t>Глухов А.А., Кенжин Б.М., Компанец А.И. Влияние параметров тектонических нарушений на характеристики  сейсмических волновых полей при использовании метода отраженных волн в шахтной сейсморазведке // Труды университета, 2010, №4. – С. 38-40.</w:t>
      </w:r>
    </w:p>
    <w:p w14:paraId="7D07C2C1" w14:textId="53B965EE" w:rsidR="00410258" w:rsidRPr="00926FB2" w:rsidRDefault="0062769D" w:rsidP="00410258">
      <w:pPr>
        <w:pStyle w:val="16"/>
        <w:numPr>
          <w:ilvl w:val="0"/>
          <w:numId w:val="16"/>
        </w:numPr>
        <w:tabs>
          <w:tab w:val="num" w:pos="567"/>
          <w:tab w:val="num" w:pos="993"/>
        </w:tabs>
        <w:spacing w:after="0" w:line="240" w:lineRule="auto"/>
        <w:ind w:left="0" w:firstLine="709"/>
        <w:jc w:val="both"/>
        <w:rPr>
          <w:rFonts w:ascii="Times New Roman" w:hAnsi="Times New Roman"/>
          <w:sz w:val="28"/>
          <w:szCs w:val="28"/>
          <w:lang w:val="ru-RU"/>
        </w:rPr>
      </w:pPr>
      <w:r w:rsidRPr="00926FB2">
        <w:rPr>
          <w:rFonts w:ascii="Times New Roman" w:hAnsi="Times New Roman"/>
          <w:sz w:val="28"/>
          <w:szCs w:val="28"/>
          <w:lang w:val="ru-RU"/>
        </w:rPr>
        <w:t>Ольсон Г. Динамические аналогии. – М.: ИЛ, 1947. – 276 с</w:t>
      </w:r>
      <w:r w:rsidR="00410258" w:rsidRPr="00926FB2">
        <w:rPr>
          <w:rFonts w:ascii="Times New Roman" w:hAnsi="Times New Roman"/>
          <w:sz w:val="28"/>
          <w:szCs w:val="28"/>
          <w:lang w:val="ru-RU"/>
        </w:rPr>
        <w:t>.</w:t>
      </w:r>
    </w:p>
    <w:bookmarkEnd w:id="75"/>
    <w:bookmarkEnd w:id="76"/>
    <w:p w14:paraId="2DC7657E" w14:textId="4EB82A2A" w:rsidR="00704970" w:rsidRPr="00926FB2" w:rsidRDefault="0062769D" w:rsidP="0062769D">
      <w:pPr>
        <w:numPr>
          <w:ilvl w:val="0"/>
          <w:numId w:val="16"/>
        </w:numPr>
        <w:tabs>
          <w:tab w:val="num" w:pos="567"/>
          <w:tab w:val="num" w:pos="993"/>
        </w:tabs>
        <w:ind w:firstLine="709"/>
        <w:jc w:val="both"/>
        <w:rPr>
          <w:rStyle w:val="itemtitlepart1itemtitlepartevenitemtitlepartfirsthalf"/>
          <w:color w:val="222222"/>
        </w:rPr>
      </w:pPr>
      <w:r w:rsidRPr="00926FB2">
        <w:rPr>
          <w:rStyle w:val="itemtitlepart1itemtitlepartevenitemtitlepartfirsthalf"/>
          <w:color w:val="222222"/>
        </w:rPr>
        <w:t xml:space="preserve">Костеренко В. Н., Смирнов Р. О., Аксенов З. В. Динамика газовыделений в очистных </w:t>
      </w:r>
      <w:bookmarkEnd w:id="77"/>
      <w:r w:rsidRPr="00926FB2">
        <w:rPr>
          <w:rStyle w:val="itemtitlepart1itemtitlepartevenitemtitlepartfirsthalf"/>
          <w:color w:val="222222"/>
        </w:rPr>
        <w:t>забоях // Горная промышленность. — 2019. — № 2 (144). — С. 52—58.</w:t>
      </w:r>
    </w:p>
    <w:p w14:paraId="0F7F90EC" w14:textId="77777777" w:rsidR="00704970" w:rsidRPr="00926FB2" w:rsidRDefault="00704970">
      <w:pPr>
        <w:rPr>
          <w:rStyle w:val="itemtitlepart1itemtitlepartevenitemtitlepartfirsthalf"/>
          <w:color w:val="222222"/>
        </w:rPr>
      </w:pPr>
      <w:r w:rsidRPr="00926FB2">
        <w:rPr>
          <w:rStyle w:val="itemtitlepart1itemtitlepartevenitemtitlepartfirsthalf"/>
          <w:color w:val="222222"/>
        </w:rPr>
        <w:br w:type="page"/>
      </w:r>
    </w:p>
    <w:p w14:paraId="54BACEB6" w14:textId="7F380E25" w:rsidR="00704970" w:rsidRPr="00926FB2" w:rsidRDefault="00704970" w:rsidP="00704970">
      <w:pPr>
        <w:ind w:left="709"/>
        <w:jc w:val="right"/>
      </w:pPr>
      <w:r w:rsidRPr="00926FB2">
        <w:t>Приложение А</w:t>
      </w:r>
    </w:p>
    <w:p w14:paraId="470134CD" w14:textId="0F18D510" w:rsidR="004F43E6" w:rsidRDefault="002D5F37">
      <w:r>
        <w:rPr>
          <w:noProof/>
        </w:rPr>
        <w:drawing>
          <wp:inline distT="0" distB="0" distL="0" distR="0" wp14:anchorId="46B27B43" wp14:editId="571CDB7B">
            <wp:extent cx="6120130" cy="8648065"/>
            <wp:effectExtent l="0" t="0" r="0" b="635"/>
            <wp:docPr id="82" name="Рисунок 8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82" descr="Изображение выглядит как текст&#10;&#10;Автоматически созданное описание"/>
                    <pic:cNvPicPr/>
                  </pic:nvPicPr>
                  <pic:blipFill>
                    <a:blip r:embed="rId110">
                      <a:extLst>
                        <a:ext uri="{28A0092B-C50C-407E-A947-70E740481C1C}">
                          <a14:useLocalDpi xmlns:a14="http://schemas.microsoft.com/office/drawing/2010/main" val="0"/>
                        </a:ext>
                      </a:extLst>
                    </a:blip>
                    <a:stretch>
                      <a:fillRect/>
                    </a:stretch>
                  </pic:blipFill>
                  <pic:spPr>
                    <a:xfrm>
                      <a:off x="0" y="0"/>
                      <a:ext cx="6120130" cy="8648065"/>
                    </a:xfrm>
                    <a:prstGeom prst="rect">
                      <a:avLst/>
                    </a:prstGeom>
                  </pic:spPr>
                </pic:pic>
              </a:graphicData>
            </a:graphic>
          </wp:inline>
        </w:drawing>
      </w:r>
    </w:p>
    <w:p w14:paraId="2483A997" w14:textId="566A4C62" w:rsidR="00704970" w:rsidRDefault="00704970">
      <w:r w:rsidRPr="00926FB2">
        <w:br w:type="page"/>
      </w:r>
    </w:p>
    <w:p w14:paraId="5AED2326" w14:textId="25AAA92E" w:rsidR="004F43E6" w:rsidRPr="00926FB2" w:rsidRDefault="004F43E6">
      <w:r>
        <w:rPr>
          <w:noProof/>
        </w:rPr>
        <w:drawing>
          <wp:inline distT="0" distB="0" distL="0" distR="0" wp14:anchorId="1F2916F7" wp14:editId="325CF711">
            <wp:extent cx="6120130" cy="8648065"/>
            <wp:effectExtent l="0" t="0" r="0" b="635"/>
            <wp:docPr id="81" name="Рисунок 8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descr="Изображение выглядит как текст&#10;&#10;Автоматически созданное описание"/>
                    <pic:cNvPicPr/>
                  </pic:nvPicPr>
                  <pic:blipFill>
                    <a:blip r:embed="rId111">
                      <a:extLst>
                        <a:ext uri="{28A0092B-C50C-407E-A947-70E740481C1C}">
                          <a14:useLocalDpi xmlns:a14="http://schemas.microsoft.com/office/drawing/2010/main" val="0"/>
                        </a:ext>
                      </a:extLst>
                    </a:blip>
                    <a:stretch>
                      <a:fillRect/>
                    </a:stretch>
                  </pic:blipFill>
                  <pic:spPr>
                    <a:xfrm>
                      <a:off x="0" y="0"/>
                      <a:ext cx="6120130" cy="8648065"/>
                    </a:xfrm>
                    <a:prstGeom prst="rect">
                      <a:avLst/>
                    </a:prstGeom>
                  </pic:spPr>
                </pic:pic>
              </a:graphicData>
            </a:graphic>
          </wp:inline>
        </w:drawing>
      </w:r>
    </w:p>
    <w:p w14:paraId="48299B4F" w14:textId="6A0DBAFA" w:rsidR="00704970" w:rsidRPr="00926FB2" w:rsidRDefault="00704970">
      <w:r w:rsidRPr="00926FB2">
        <w:br w:type="page"/>
      </w:r>
    </w:p>
    <w:p w14:paraId="1833F422" w14:textId="0114F741" w:rsidR="004F43E6" w:rsidRDefault="004F43E6">
      <w:r>
        <w:rPr>
          <w:noProof/>
        </w:rPr>
        <w:drawing>
          <wp:inline distT="0" distB="0" distL="0" distR="0" wp14:anchorId="1C5E2FB0" wp14:editId="7FC6649C">
            <wp:extent cx="6120130" cy="8648065"/>
            <wp:effectExtent l="0" t="0" r="0" b="635"/>
            <wp:docPr id="83" name="Рисунок 83" descr="Изображение выглядит как текст, газета, докумен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descr="Изображение выглядит как текст, газета, документ, снимок экрана&#10;&#10;Автоматически созданное описание"/>
                    <pic:cNvPicPr/>
                  </pic:nvPicPr>
                  <pic:blipFill>
                    <a:blip r:embed="rId112">
                      <a:extLst>
                        <a:ext uri="{28A0092B-C50C-407E-A947-70E740481C1C}">
                          <a14:useLocalDpi xmlns:a14="http://schemas.microsoft.com/office/drawing/2010/main" val="0"/>
                        </a:ext>
                      </a:extLst>
                    </a:blip>
                    <a:stretch>
                      <a:fillRect/>
                    </a:stretch>
                  </pic:blipFill>
                  <pic:spPr>
                    <a:xfrm>
                      <a:off x="0" y="0"/>
                      <a:ext cx="6120130" cy="8648065"/>
                    </a:xfrm>
                    <a:prstGeom prst="rect">
                      <a:avLst/>
                    </a:prstGeom>
                  </pic:spPr>
                </pic:pic>
              </a:graphicData>
            </a:graphic>
          </wp:inline>
        </w:drawing>
      </w:r>
    </w:p>
    <w:p w14:paraId="2BCB00B5" w14:textId="2BE8ACA5" w:rsidR="00704970" w:rsidRPr="00926FB2" w:rsidRDefault="00704970">
      <w:r w:rsidRPr="00926FB2">
        <w:br w:type="page"/>
      </w:r>
    </w:p>
    <w:p w14:paraId="421B9FB2" w14:textId="410B8736" w:rsidR="004F43E6" w:rsidRDefault="004F43E6">
      <w:r>
        <w:rPr>
          <w:noProof/>
        </w:rPr>
        <w:drawing>
          <wp:inline distT="0" distB="0" distL="0" distR="0" wp14:anchorId="724EFB8E" wp14:editId="2FBA6C8F">
            <wp:extent cx="6120130" cy="8648065"/>
            <wp:effectExtent l="0" t="0" r="0" b="635"/>
            <wp:docPr id="84" name="Рисунок 8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84" descr="Изображение выглядит как текст&#10;&#10;Автоматически созданное описание"/>
                    <pic:cNvPicPr/>
                  </pic:nvPicPr>
                  <pic:blipFill>
                    <a:blip r:embed="rId113">
                      <a:extLst>
                        <a:ext uri="{28A0092B-C50C-407E-A947-70E740481C1C}">
                          <a14:useLocalDpi xmlns:a14="http://schemas.microsoft.com/office/drawing/2010/main" val="0"/>
                        </a:ext>
                      </a:extLst>
                    </a:blip>
                    <a:stretch>
                      <a:fillRect/>
                    </a:stretch>
                  </pic:blipFill>
                  <pic:spPr>
                    <a:xfrm>
                      <a:off x="0" y="0"/>
                      <a:ext cx="6120130" cy="8648065"/>
                    </a:xfrm>
                    <a:prstGeom prst="rect">
                      <a:avLst/>
                    </a:prstGeom>
                  </pic:spPr>
                </pic:pic>
              </a:graphicData>
            </a:graphic>
          </wp:inline>
        </w:drawing>
      </w:r>
    </w:p>
    <w:p w14:paraId="26DA26B9" w14:textId="790EA6A2" w:rsidR="00704970" w:rsidRPr="00926FB2" w:rsidRDefault="00704970">
      <w:r w:rsidRPr="00926FB2">
        <w:br w:type="page"/>
      </w:r>
    </w:p>
    <w:p w14:paraId="2E4FDE09" w14:textId="0E64918E" w:rsidR="00410258" w:rsidRDefault="00704970" w:rsidP="00704970">
      <w:pPr>
        <w:ind w:left="709"/>
        <w:jc w:val="right"/>
      </w:pPr>
      <w:r w:rsidRPr="00926FB2">
        <w:t>Приложение Б</w:t>
      </w:r>
    </w:p>
    <w:p w14:paraId="4330B566" w14:textId="77777777" w:rsidR="004F43E6" w:rsidRPr="00926FB2" w:rsidRDefault="004F43E6" w:rsidP="00704970">
      <w:pPr>
        <w:ind w:left="709"/>
        <w:jc w:val="right"/>
      </w:pPr>
    </w:p>
    <w:p w14:paraId="40159FC9" w14:textId="12A1A1C0" w:rsidR="00704970" w:rsidRPr="00926FB2" w:rsidRDefault="004F43E6" w:rsidP="002D5F37">
      <w:pPr>
        <w:jc w:val="right"/>
      </w:pPr>
      <w:r>
        <w:rPr>
          <w:noProof/>
        </w:rPr>
        <w:drawing>
          <wp:inline distT="0" distB="0" distL="0" distR="0" wp14:anchorId="265FFF27" wp14:editId="4EB47E41">
            <wp:extent cx="6120130" cy="8662035"/>
            <wp:effectExtent l="0" t="0" r="0" b="2540"/>
            <wp:docPr id="74" name="Рисунок 7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descr="Изображение выглядит как текст&#10;&#10;Автоматически созданное описание"/>
                    <pic:cNvPicPr/>
                  </pic:nvPicPr>
                  <pic:blipFill>
                    <a:blip r:embed="rId114">
                      <a:extLst>
                        <a:ext uri="{28A0092B-C50C-407E-A947-70E740481C1C}">
                          <a14:useLocalDpi xmlns:a14="http://schemas.microsoft.com/office/drawing/2010/main" val="0"/>
                        </a:ext>
                      </a:extLst>
                    </a:blip>
                    <a:stretch>
                      <a:fillRect/>
                    </a:stretch>
                  </pic:blipFill>
                  <pic:spPr>
                    <a:xfrm>
                      <a:off x="0" y="0"/>
                      <a:ext cx="6120130" cy="8662035"/>
                    </a:xfrm>
                    <a:prstGeom prst="rect">
                      <a:avLst/>
                    </a:prstGeom>
                  </pic:spPr>
                </pic:pic>
              </a:graphicData>
            </a:graphic>
          </wp:inline>
        </w:drawing>
      </w:r>
    </w:p>
    <w:p w14:paraId="03222255" w14:textId="45F44330" w:rsidR="00704970" w:rsidRPr="00926FB2" w:rsidRDefault="00704970" w:rsidP="00704970">
      <w:pPr>
        <w:jc w:val="right"/>
      </w:pPr>
      <w:r w:rsidRPr="00926FB2">
        <w:t>Приложение В</w:t>
      </w:r>
    </w:p>
    <w:p w14:paraId="46C25E61" w14:textId="1A09F0A0" w:rsidR="00704970" w:rsidRPr="00926FB2" w:rsidRDefault="00704970" w:rsidP="00704970">
      <w:pPr>
        <w:jc w:val="right"/>
      </w:pPr>
      <w:r w:rsidRPr="00926FB2">
        <w:rPr>
          <w:noProof/>
        </w:rPr>
        <w:drawing>
          <wp:inline distT="0" distB="0" distL="0" distR="0" wp14:anchorId="3DC55472" wp14:editId="27544926">
            <wp:extent cx="6120130" cy="865695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pic:cNvPicPr/>
                  </pic:nvPicPr>
                  <pic:blipFill>
                    <a:blip r:embed="rId115">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inline>
        </w:drawing>
      </w:r>
    </w:p>
    <w:p w14:paraId="0A60EAA4" w14:textId="0EB3E7E2" w:rsidR="00704970" w:rsidRPr="00926FB2" w:rsidRDefault="00704970"/>
    <w:sectPr w:rsidR="00704970" w:rsidRPr="00926FB2" w:rsidSect="00971B60">
      <w:footerReference w:type="default" r:id="rId116"/>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46A71D" w14:textId="77777777" w:rsidR="00AD13CC" w:rsidRDefault="00AD13CC" w:rsidP="00161F21">
      <w:r>
        <w:separator/>
      </w:r>
    </w:p>
  </w:endnote>
  <w:endnote w:type="continuationSeparator" w:id="0">
    <w:p w14:paraId="35E03723" w14:textId="77777777" w:rsidR="00AD13CC" w:rsidRDefault="00AD13CC" w:rsidP="00161F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4159080"/>
      <w:docPartObj>
        <w:docPartGallery w:val="Page Numbers (Bottom of Page)"/>
        <w:docPartUnique/>
      </w:docPartObj>
    </w:sdtPr>
    <w:sdtEndPr/>
    <w:sdtContent>
      <w:p w14:paraId="3A5582D6" w14:textId="77777777" w:rsidR="00412A62" w:rsidRDefault="00412A62">
        <w:pPr>
          <w:pStyle w:val="ae"/>
          <w:jc w:val="center"/>
        </w:pPr>
        <w:r>
          <w:fldChar w:fldCharType="begin"/>
        </w:r>
        <w:r>
          <w:instrText xml:space="preserve"> PAGE   \* MERGEFORMAT </w:instrText>
        </w:r>
        <w:r>
          <w:fldChar w:fldCharType="separate"/>
        </w:r>
        <w:r w:rsidR="00663A49">
          <w:rPr>
            <w:noProof/>
          </w:rPr>
          <w:t>82</w:t>
        </w:r>
        <w:r>
          <w:rPr>
            <w:noProof/>
          </w:rPr>
          <w:fldChar w:fldCharType="end"/>
        </w:r>
      </w:p>
    </w:sdtContent>
  </w:sdt>
  <w:p w14:paraId="7D8921FB" w14:textId="77777777" w:rsidR="00412A62" w:rsidRDefault="00412A62">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8E95B9" w14:textId="77777777" w:rsidR="00AD13CC" w:rsidRDefault="00AD13CC" w:rsidP="00161F21">
      <w:r>
        <w:separator/>
      </w:r>
    </w:p>
  </w:footnote>
  <w:footnote w:type="continuationSeparator" w:id="0">
    <w:p w14:paraId="30166798" w14:textId="77777777" w:rsidR="00AD13CC" w:rsidRDefault="00AD13CC" w:rsidP="00161F2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8704F"/>
    <w:multiLevelType w:val="hybridMultilevel"/>
    <w:tmpl w:val="9C306D4E"/>
    <w:lvl w:ilvl="0" w:tplc="04E4002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60A67F7"/>
    <w:multiLevelType w:val="hybridMultilevel"/>
    <w:tmpl w:val="1908A772"/>
    <w:lvl w:ilvl="0" w:tplc="C0C83A3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136B2B42"/>
    <w:multiLevelType w:val="hybridMultilevel"/>
    <w:tmpl w:val="462088FE"/>
    <w:lvl w:ilvl="0" w:tplc="65025974">
      <w:start w:val="1"/>
      <w:numFmt w:val="decimal"/>
      <w:lvlText w:val="%1."/>
      <w:lvlJc w:val="left"/>
      <w:rPr>
        <w:rFonts w:ascii="Times New Roman" w:hAnsi="Times New Roman" w:hint="default"/>
        <w:b w:val="0"/>
        <w:i w:val="0"/>
        <w:caps w:val="0"/>
        <w:strike w:val="0"/>
        <w:dstrike w:val="0"/>
        <w:vanish w:val="0"/>
        <w:color w:val="000000"/>
        <w:kern w:val="22"/>
        <w:sz w:val="28"/>
        <w:szCs w:val="22"/>
        <w:vertAlign w:val="baseline"/>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3" w15:restartNumberingAfterBreak="0">
    <w:nsid w:val="1E9D2140"/>
    <w:multiLevelType w:val="hybridMultilevel"/>
    <w:tmpl w:val="B5B2141A"/>
    <w:lvl w:ilvl="0" w:tplc="BF76AD3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2AA96213"/>
    <w:multiLevelType w:val="hybridMultilevel"/>
    <w:tmpl w:val="8B6877B0"/>
    <w:lvl w:ilvl="0" w:tplc="04E4002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2F423FFD"/>
    <w:multiLevelType w:val="multilevel"/>
    <w:tmpl w:val="11A66F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0295D22"/>
    <w:multiLevelType w:val="multilevel"/>
    <w:tmpl w:val="534274AE"/>
    <w:lvl w:ilvl="0">
      <w:start w:val="1"/>
      <w:numFmt w:val="decimal"/>
      <w:lvlText w:val="%1."/>
      <w:lvlJc w:val="left"/>
      <w:pPr>
        <w:ind w:left="988" w:hanging="420"/>
      </w:pPr>
      <w:rPr>
        <w:rFonts w:hint="default"/>
      </w:rPr>
    </w:lvl>
    <w:lvl w:ilvl="1">
      <w:start w:val="1"/>
      <w:numFmt w:val="decimal"/>
      <w:isLgl/>
      <w:lvlText w:val="%1.%2"/>
      <w:lvlJc w:val="left"/>
      <w:pPr>
        <w:ind w:left="1392" w:hanging="825"/>
      </w:pPr>
      <w:rPr>
        <w:rFonts w:hint="default"/>
      </w:rPr>
    </w:lvl>
    <w:lvl w:ilvl="2">
      <w:start w:val="1"/>
      <w:numFmt w:val="decimal"/>
      <w:isLgl/>
      <w:lvlText w:val="%1.%2.%3"/>
      <w:lvlJc w:val="left"/>
      <w:pPr>
        <w:ind w:left="1392" w:hanging="825"/>
      </w:pPr>
      <w:rPr>
        <w:rFonts w:hint="default"/>
        <w:lang w:val="ru-RU"/>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7" w15:restartNumberingAfterBreak="0">
    <w:nsid w:val="430971D5"/>
    <w:multiLevelType w:val="hybridMultilevel"/>
    <w:tmpl w:val="46E2CC3A"/>
    <w:lvl w:ilvl="0" w:tplc="8D6CFC9A">
      <w:start w:val="1"/>
      <w:numFmt w:val="decimal"/>
      <w:lvlText w:val="%1."/>
      <w:lvlJc w:val="left"/>
      <w:pPr>
        <w:ind w:left="1774" w:hanging="10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44F3553B"/>
    <w:multiLevelType w:val="hybridMultilevel"/>
    <w:tmpl w:val="418ADECE"/>
    <w:lvl w:ilvl="0" w:tplc="160ADD32">
      <w:start w:val="1"/>
      <w:numFmt w:val="decimal"/>
      <w:lvlText w:val="%1."/>
      <w:lvlJc w:val="left"/>
      <w:pPr>
        <w:ind w:left="1789" w:hanging="10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46C96237"/>
    <w:multiLevelType w:val="hybridMultilevel"/>
    <w:tmpl w:val="B074D832"/>
    <w:lvl w:ilvl="0" w:tplc="D3BE9BA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4B484F57"/>
    <w:multiLevelType w:val="hybridMultilevel"/>
    <w:tmpl w:val="92069216"/>
    <w:lvl w:ilvl="0" w:tplc="E12CF19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4C0B16E6"/>
    <w:multiLevelType w:val="hybridMultilevel"/>
    <w:tmpl w:val="34CCFD42"/>
    <w:lvl w:ilvl="0" w:tplc="785A7D9E">
      <w:start w:val="1"/>
      <w:numFmt w:val="decimal"/>
      <w:lvlText w:val="%1."/>
      <w:lvlJc w:val="left"/>
      <w:pPr>
        <w:tabs>
          <w:tab w:val="num" w:pos="1211"/>
        </w:tabs>
        <w:ind w:left="1211" w:hanging="360"/>
      </w:pPr>
      <w:rPr>
        <w:rFonts w:hint="default"/>
        <w:b w:val="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1294FAA"/>
    <w:multiLevelType w:val="multilevel"/>
    <w:tmpl w:val="C79887E0"/>
    <w:lvl w:ilvl="0">
      <w:start w:val="1"/>
      <w:numFmt w:val="decimal"/>
      <w:lvlText w:val="%1."/>
      <w:lvlJc w:val="left"/>
      <w:pPr>
        <w:ind w:left="1864" w:hanging="1155"/>
      </w:pPr>
      <w:rPr>
        <w:rFonts w:hint="default"/>
      </w:rPr>
    </w:lvl>
    <w:lvl w:ilvl="1">
      <w:start w:val="1"/>
      <w:numFmt w:val="decimal"/>
      <w:isLgl/>
      <w:lvlText w:val="%1.%2"/>
      <w:lvlJc w:val="left"/>
      <w:pPr>
        <w:ind w:left="1309" w:hanging="60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3" w15:restartNumberingAfterBreak="0">
    <w:nsid w:val="636D0964"/>
    <w:multiLevelType w:val="hybridMultilevel"/>
    <w:tmpl w:val="F6B670D6"/>
    <w:lvl w:ilvl="0" w:tplc="10FA9A4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63DD7044"/>
    <w:multiLevelType w:val="hybridMultilevel"/>
    <w:tmpl w:val="AD6ED894"/>
    <w:lvl w:ilvl="0" w:tplc="E07C9782">
      <w:start w:val="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5" w15:restartNumberingAfterBreak="0">
    <w:nsid w:val="6A7F6A8E"/>
    <w:multiLevelType w:val="hybridMultilevel"/>
    <w:tmpl w:val="A57C1D00"/>
    <w:lvl w:ilvl="0" w:tplc="65025974">
      <w:start w:val="1"/>
      <w:numFmt w:val="decimal"/>
      <w:lvlText w:val="%1."/>
      <w:lvlJc w:val="left"/>
      <w:rPr>
        <w:rFonts w:ascii="Times New Roman" w:hAnsi="Times New Roman" w:hint="default"/>
        <w:b w:val="0"/>
        <w:i w:val="0"/>
        <w:caps w:val="0"/>
        <w:strike w:val="0"/>
        <w:dstrike w:val="0"/>
        <w:vanish w:val="0"/>
        <w:color w:val="000000"/>
        <w:kern w:val="22"/>
        <w:sz w:val="28"/>
        <w:szCs w:val="22"/>
        <w:vertAlign w:val="baseline"/>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num w:numId="1">
    <w:abstractNumId w:val="3"/>
  </w:num>
  <w:num w:numId="2">
    <w:abstractNumId w:val="0"/>
  </w:num>
  <w:num w:numId="3">
    <w:abstractNumId w:val="1"/>
  </w:num>
  <w:num w:numId="4">
    <w:abstractNumId w:val="4"/>
  </w:num>
  <w:num w:numId="5">
    <w:abstractNumId w:val="14"/>
  </w:num>
  <w:num w:numId="6">
    <w:abstractNumId w:val="6"/>
  </w:num>
  <w:num w:numId="7">
    <w:abstractNumId w:val="10"/>
  </w:num>
  <w:num w:numId="8">
    <w:abstractNumId w:val="2"/>
  </w:num>
  <w:num w:numId="9">
    <w:abstractNumId w:val="11"/>
  </w:num>
  <w:num w:numId="10">
    <w:abstractNumId w:val="15"/>
  </w:num>
  <w:num w:numId="11">
    <w:abstractNumId w:val="7"/>
  </w:num>
  <w:num w:numId="12">
    <w:abstractNumId w:val="12"/>
  </w:num>
  <w:num w:numId="13">
    <w:abstractNumId w:val="8"/>
  </w:num>
  <w:num w:numId="14">
    <w:abstractNumId w:val="13"/>
  </w:num>
  <w:num w:numId="15">
    <w:abstractNumId w:val="9"/>
  </w:num>
  <w:num w:numId="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1" w:dllVersion="512"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4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77EF"/>
    <w:rsid w:val="00000E22"/>
    <w:rsid w:val="000068A4"/>
    <w:rsid w:val="00006907"/>
    <w:rsid w:val="00011756"/>
    <w:rsid w:val="00012312"/>
    <w:rsid w:val="00015EE9"/>
    <w:rsid w:val="00016143"/>
    <w:rsid w:val="00020EC1"/>
    <w:rsid w:val="00026CA1"/>
    <w:rsid w:val="000273BC"/>
    <w:rsid w:val="00033E99"/>
    <w:rsid w:val="00034071"/>
    <w:rsid w:val="00035834"/>
    <w:rsid w:val="00041C40"/>
    <w:rsid w:val="00043051"/>
    <w:rsid w:val="000431AD"/>
    <w:rsid w:val="0004478B"/>
    <w:rsid w:val="00044E24"/>
    <w:rsid w:val="00051F1B"/>
    <w:rsid w:val="0005523F"/>
    <w:rsid w:val="000609DD"/>
    <w:rsid w:val="00061087"/>
    <w:rsid w:val="000611C2"/>
    <w:rsid w:val="00070479"/>
    <w:rsid w:val="00074EB3"/>
    <w:rsid w:val="00085A1C"/>
    <w:rsid w:val="00091122"/>
    <w:rsid w:val="00094E19"/>
    <w:rsid w:val="000A11E2"/>
    <w:rsid w:val="000A2962"/>
    <w:rsid w:val="000A79EE"/>
    <w:rsid w:val="000B08A0"/>
    <w:rsid w:val="000B6AFE"/>
    <w:rsid w:val="000B6F57"/>
    <w:rsid w:val="000C039E"/>
    <w:rsid w:val="000C17E4"/>
    <w:rsid w:val="000D50FD"/>
    <w:rsid w:val="000E3813"/>
    <w:rsid w:val="000E4B4C"/>
    <w:rsid w:val="000E5F2D"/>
    <w:rsid w:val="000F1E68"/>
    <w:rsid w:val="000F6ACD"/>
    <w:rsid w:val="00101E03"/>
    <w:rsid w:val="00110CDF"/>
    <w:rsid w:val="00113D18"/>
    <w:rsid w:val="001141F2"/>
    <w:rsid w:val="001150E1"/>
    <w:rsid w:val="00120518"/>
    <w:rsid w:val="00121F3E"/>
    <w:rsid w:val="0012564F"/>
    <w:rsid w:val="001258B1"/>
    <w:rsid w:val="00130A5C"/>
    <w:rsid w:val="00130DBC"/>
    <w:rsid w:val="00130E3A"/>
    <w:rsid w:val="001328E5"/>
    <w:rsid w:val="00133893"/>
    <w:rsid w:val="0013513D"/>
    <w:rsid w:val="0013683B"/>
    <w:rsid w:val="00144923"/>
    <w:rsid w:val="001477F5"/>
    <w:rsid w:val="00147C62"/>
    <w:rsid w:val="00147FAB"/>
    <w:rsid w:val="001515F6"/>
    <w:rsid w:val="00152168"/>
    <w:rsid w:val="00153D8C"/>
    <w:rsid w:val="00156BB8"/>
    <w:rsid w:val="00160999"/>
    <w:rsid w:val="00161988"/>
    <w:rsid w:val="00161F21"/>
    <w:rsid w:val="001651DD"/>
    <w:rsid w:val="00172E79"/>
    <w:rsid w:val="001731FA"/>
    <w:rsid w:val="001750EB"/>
    <w:rsid w:val="00176C7E"/>
    <w:rsid w:val="00181A19"/>
    <w:rsid w:val="001855D3"/>
    <w:rsid w:val="00185B5A"/>
    <w:rsid w:val="00187897"/>
    <w:rsid w:val="00192E1B"/>
    <w:rsid w:val="00194A82"/>
    <w:rsid w:val="00194B73"/>
    <w:rsid w:val="001953F9"/>
    <w:rsid w:val="00195656"/>
    <w:rsid w:val="001959FD"/>
    <w:rsid w:val="001A19A9"/>
    <w:rsid w:val="001A26E4"/>
    <w:rsid w:val="001A3C4C"/>
    <w:rsid w:val="001A43E2"/>
    <w:rsid w:val="001A4DFA"/>
    <w:rsid w:val="001A66F4"/>
    <w:rsid w:val="001A747C"/>
    <w:rsid w:val="001B1362"/>
    <w:rsid w:val="001B1DD5"/>
    <w:rsid w:val="001B2F1A"/>
    <w:rsid w:val="001B4BCF"/>
    <w:rsid w:val="001B4EE8"/>
    <w:rsid w:val="001C1C7B"/>
    <w:rsid w:val="001C2C86"/>
    <w:rsid w:val="001C43BA"/>
    <w:rsid w:val="001C6F12"/>
    <w:rsid w:val="001C6F81"/>
    <w:rsid w:val="001D53B6"/>
    <w:rsid w:val="001E0EE9"/>
    <w:rsid w:val="001E24DE"/>
    <w:rsid w:val="001E250E"/>
    <w:rsid w:val="001E5668"/>
    <w:rsid w:val="001F36BE"/>
    <w:rsid w:val="001F3BE2"/>
    <w:rsid w:val="00200595"/>
    <w:rsid w:val="00200CD7"/>
    <w:rsid w:val="00201C34"/>
    <w:rsid w:val="002043F5"/>
    <w:rsid w:val="00205673"/>
    <w:rsid w:val="002068B9"/>
    <w:rsid w:val="00207440"/>
    <w:rsid w:val="00211361"/>
    <w:rsid w:val="00213B9F"/>
    <w:rsid w:val="002146BA"/>
    <w:rsid w:val="00215E49"/>
    <w:rsid w:val="00216E3D"/>
    <w:rsid w:val="002170E4"/>
    <w:rsid w:val="0022388F"/>
    <w:rsid w:val="00226F8F"/>
    <w:rsid w:val="00235B4A"/>
    <w:rsid w:val="00240690"/>
    <w:rsid w:val="00242504"/>
    <w:rsid w:val="00242D75"/>
    <w:rsid w:val="00243872"/>
    <w:rsid w:val="00247ACF"/>
    <w:rsid w:val="00250E1E"/>
    <w:rsid w:val="00251711"/>
    <w:rsid w:val="002569A9"/>
    <w:rsid w:val="002600E8"/>
    <w:rsid w:val="00261CAA"/>
    <w:rsid w:val="0027197F"/>
    <w:rsid w:val="00283E74"/>
    <w:rsid w:val="00284C02"/>
    <w:rsid w:val="00287C91"/>
    <w:rsid w:val="00293844"/>
    <w:rsid w:val="00293BD9"/>
    <w:rsid w:val="00296112"/>
    <w:rsid w:val="002A1BC9"/>
    <w:rsid w:val="002A658A"/>
    <w:rsid w:val="002B13D6"/>
    <w:rsid w:val="002B1E1B"/>
    <w:rsid w:val="002B752A"/>
    <w:rsid w:val="002B7899"/>
    <w:rsid w:val="002B7C14"/>
    <w:rsid w:val="002C38BA"/>
    <w:rsid w:val="002C5B15"/>
    <w:rsid w:val="002C6FC8"/>
    <w:rsid w:val="002C754B"/>
    <w:rsid w:val="002C7706"/>
    <w:rsid w:val="002D1F57"/>
    <w:rsid w:val="002D2B15"/>
    <w:rsid w:val="002D5F37"/>
    <w:rsid w:val="002E072C"/>
    <w:rsid w:val="002E1C2B"/>
    <w:rsid w:val="002E7518"/>
    <w:rsid w:val="002E7EDC"/>
    <w:rsid w:val="002F42C5"/>
    <w:rsid w:val="002F4776"/>
    <w:rsid w:val="002F687D"/>
    <w:rsid w:val="002F7185"/>
    <w:rsid w:val="00300F8C"/>
    <w:rsid w:val="00306EB6"/>
    <w:rsid w:val="00312968"/>
    <w:rsid w:val="0031514E"/>
    <w:rsid w:val="003165A7"/>
    <w:rsid w:val="00321FAB"/>
    <w:rsid w:val="0032328D"/>
    <w:rsid w:val="003321B6"/>
    <w:rsid w:val="003350B9"/>
    <w:rsid w:val="00351E44"/>
    <w:rsid w:val="00353980"/>
    <w:rsid w:val="003555D8"/>
    <w:rsid w:val="00355C96"/>
    <w:rsid w:val="00364051"/>
    <w:rsid w:val="00370076"/>
    <w:rsid w:val="00370942"/>
    <w:rsid w:val="00371F0D"/>
    <w:rsid w:val="00374D26"/>
    <w:rsid w:val="00377265"/>
    <w:rsid w:val="00386B4E"/>
    <w:rsid w:val="00391626"/>
    <w:rsid w:val="003A0830"/>
    <w:rsid w:val="003A2944"/>
    <w:rsid w:val="003A3820"/>
    <w:rsid w:val="003A4810"/>
    <w:rsid w:val="003A6F85"/>
    <w:rsid w:val="003A7968"/>
    <w:rsid w:val="003A7D52"/>
    <w:rsid w:val="003A7FDD"/>
    <w:rsid w:val="003B35BD"/>
    <w:rsid w:val="003B757C"/>
    <w:rsid w:val="003C019F"/>
    <w:rsid w:val="003C499D"/>
    <w:rsid w:val="003C7F57"/>
    <w:rsid w:val="003E0652"/>
    <w:rsid w:val="003E0ADE"/>
    <w:rsid w:val="003E16DF"/>
    <w:rsid w:val="003E3470"/>
    <w:rsid w:val="003E3CF9"/>
    <w:rsid w:val="003E46DC"/>
    <w:rsid w:val="003E4955"/>
    <w:rsid w:val="003E4D6A"/>
    <w:rsid w:val="003F3D42"/>
    <w:rsid w:val="003F6742"/>
    <w:rsid w:val="003F7005"/>
    <w:rsid w:val="00405795"/>
    <w:rsid w:val="00405CF8"/>
    <w:rsid w:val="004101CB"/>
    <w:rsid w:val="00410258"/>
    <w:rsid w:val="00410FC3"/>
    <w:rsid w:val="00412A62"/>
    <w:rsid w:val="00413027"/>
    <w:rsid w:val="00421BA6"/>
    <w:rsid w:val="00423178"/>
    <w:rsid w:val="004233D3"/>
    <w:rsid w:val="00427342"/>
    <w:rsid w:val="00430660"/>
    <w:rsid w:val="00432C2C"/>
    <w:rsid w:val="00433BC7"/>
    <w:rsid w:val="0043447D"/>
    <w:rsid w:val="00435D37"/>
    <w:rsid w:val="0044209E"/>
    <w:rsid w:val="0044384B"/>
    <w:rsid w:val="00450E39"/>
    <w:rsid w:val="00456B58"/>
    <w:rsid w:val="0046273C"/>
    <w:rsid w:val="00465CC2"/>
    <w:rsid w:val="00465EF0"/>
    <w:rsid w:val="00467C3D"/>
    <w:rsid w:val="00470762"/>
    <w:rsid w:val="00472A95"/>
    <w:rsid w:val="0048185E"/>
    <w:rsid w:val="00482973"/>
    <w:rsid w:val="0048460A"/>
    <w:rsid w:val="00484C64"/>
    <w:rsid w:val="0048550A"/>
    <w:rsid w:val="00492D44"/>
    <w:rsid w:val="004A01AF"/>
    <w:rsid w:val="004A0CEE"/>
    <w:rsid w:val="004A3FDC"/>
    <w:rsid w:val="004A73E7"/>
    <w:rsid w:val="004B5216"/>
    <w:rsid w:val="004B6964"/>
    <w:rsid w:val="004C0879"/>
    <w:rsid w:val="004C1FBE"/>
    <w:rsid w:val="004C25C4"/>
    <w:rsid w:val="004C26D6"/>
    <w:rsid w:val="004C38E2"/>
    <w:rsid w:val="004D0E2B"/>
    <w:rsid w:val="004D3BD3"/>
    <w:rsid w:val="004D3C41"/>
    <w:rsid w:val="004D6EBC"/>
    <w:rsid w:val="004D6FFE"/>
    <w:rsid w:val="004E214F"/>
    <w:rsid w:val="004E2F84"/>
    <w:rsid w:val="004F24D1"/>
    <w:rsid w:val="004F43E6"/>
    <w:rsid w:val="004F51DF"/>
    <w:rsid w:val="004F5785"/>
    <w:rsid w:val="004F60C9"/>
    <w:rsid w:val="005023A6"/>
    <w:rsid w:val="00511506"/>
    <w:rsid w:val="00516864"/>
    <w:rsid w:val="005176A2"/>
    <w:rsid w:val="00521015"/>
    <w:rsid w:val="005216C0"/>
    <w:rsid w:val="0052179F"/>
    <w:rsid w:val="00521DE1"/>
    <w:rsid w:val="005220C6"/>
    <w:rsid w:val="00523CE9"/>
    <w:rsid w:val="00527FA8"/>
    <w:rsid w:val="00530BBA"/>
    <w:rsid w:val="00535B0A"/>
    <w:rsid w:val="00536F23"/>
    <w:rsid w:val="0053705B"/>
    <w:rsid w:val="00541289"/>
    <w:rsid w:val="005458E1"/>
    <w:rsid w:val="00546011"/>
    <w:rsid w:val="00546CFD"/>
    <w:rsid w:val="00547B72"/>
    <w:rsid w:val="00552DE0"/>
    <w:rsid w:val="005576CF"/>
    <w:rsid w:val="005613F3"/>
    <w:rsid w:val="0057052B"/>
    <w:rsid w:val="00571D1B"/>
    <w:rsid w:val="005729C4"/>
    <w:rsid w:val="0057338D"/>
    <w:rsid w:val="005762B1"/>
    <w:rsid w:val="00577E2F"/>
    <w:rsid w:val="00580026"/>
    <w:rsid w:val="005818E1"/>
    <w:rsid w:val="0059101F"/>
    <w:rsid w:val="00592D1C"/>
    <w:rsid w:val="00594FF6"/>
    <w:rsid w:val="00595679"/>
    <w:rsid w:val="0059631F"/>
    <w:rsid w:val="00597899"/>
    <w:rsid w:val="005A106F"/>
    <w:rsid w:val="005A1354"/>
    <w:rsid w:val="005A3DBF"/>
    <w:rsid w:val="005A45B4"/>
    <w:rsid w:val="005A69B1"/>
    <w:rsid w:val="005A6A66"/>
    <w:rsid w:val="005B3C38"/>
    <w:rsid w:val="005C0617"/>
    <w:rsid w:val="005C1732"/>
    <w:rsid w:val="005C2128"/>
    <w:rsid w:val="005C2E74"/>
    <w:rsid w:val="005C7A0B"/>
    <w:rsid w:val="005D139C"/>
    <w:rsid w:val="005D22AC"/>
    <w:rsid w:val="005D71B4"/>
    <w:rsid w:val="005E1E2E"/>
    <w:rsid w:val="005E37ED"/>
    <w:rsid w:val="005E5592"/>
    <w:rsid w:val="005F0B21"/>
    <w:rsid w:val="005F1995"/>
    <w:rsid w:val="005F2752"/>
    <w:rsid w:val="00600643"/>
    <w:rsid w:val="006016CE"/>
    <w:rsid w:val="006029BA"/>
    <w:rsid w:val="00603C57"/>
    <w:rsid w:val="006077C5"/>
    <w:rsid w:val="00610EB4"/>
    <w:rsid w:val="006177EF"/>
    <w:rsid w:val="00617A64"/>
    <w:rsid w:val="006212E8"/>
    <w:rsid w:val="006227AA"/>
    <w:rsid w:val="00623092"/>
    <w:rsid w:val="0062769D"/>
    <w:rsid w:val="00632001"/>
    <w:rsid w:val="00632E97"/>
    <w:rsid w:val="0063566A"/>
    <w:rsid w:val="00635B7B"/>
    <w:rsid w:val="006374B9"/>
    <w:rsid w:val="00637C2C"/>
    <w:rsid w:val="006408EC"/>
    <w:rsid w:val="006474F9"/>
    <w:rsid w:val="00651199"/>
    <w:rsid w:val="006537EC"/>
    <w:rsid w:val="00660B20"/>
    <w:rsid w:val="0066161D"/>
    <w:rsid w:val="00662E8B"/>
    <w:rsid w:val="00663A49"/>
    <w:rsid w:val="00665557"/>
    <w:rsid w:val="00665FAD"/>
    <w:rsid w:val="006708F1"/>
    <w:rsid w:val="00674B88"/>
    <w:rsid w:val="0067653C"/>
    <w:rsid w:val="006779BA"/>
    <w:rsid w:val="0068108A"/>
    <w:rsid w:val="00684EAC"/>
    <w:rsid w:val="00685000"/>
    <w:rsid w:val="006862F9"/>
    <w:rsid w:val="00692006"/>
    <w:rsid w:val="00693F8A"/>
    <w:rsid w:val="00696477"/>
    <w:rsid w:val="006A1092"/>
    <w:rsid w:val="006A3610"/>
    <w:rsid w:val="006A4C40"/>
    <w:rsid w:val="006A52F8"/>
    <w:rsid w:val="006B06FB"/>
    <w:rsid w:val="006B629F"/>
    <w:rsid w:val="006B640D"/>
    <w:rsid w:val="006B6A82"/>
    <w:rsid w:val="006C47D1"/>
    <w:rsid w:val="006C4FA5"/>
    <w:rsid w:val="006C7106"/>
    <w:rsid w:val="006D0FFD"/>
    <w:rsid w:val="006D19EA"/>
    <w:rsid w:val="006D2CC6"/>
    <w:rsid w:val="006D6823"/>
    <w:rsid w:val="006E07AE"/>
    <w:rsid w:val="006E0BB1"/>
    <w:rsid w:val="006E13F5"/>
    <w:rsid w:val="006E3C18"/>
    <w:rsid w:val="006E612C"/>
    <w:rsid w:val="006E6615"/>
    <w:rsid w:val="006F092D"/>
    <w:rsid w:val="006F0CD8"/>
    <w:rsid w:val="006F15AF"/>
    <w:rsid w:val="006F1A08"/>
    <w:rsid w:val="006F497D"/>
    <w:rsid w:val="006F5361"/>
    <w:rsid w:val="006F6503"/>
    <w:rsid w:val="00703ADD"/>
    <w:rsid w:val="00704970"/>
    <w:rsid w:val="007060F9"/>
    <w:rsid w:val="007102DD"/>
    <w:rsid w:val="00715B73"/>
    <w:rsid w:val="00717817"/>
    <w:rsid w:val="00721CE4"/>
    <w:rsid w:val="00722B3B"/>
    <w:rsid w:val="007234A4"/>
    <w:rsid w:val="00724957"/>
    <w:rsid w:val="00725BF2"/>
    <w:rsid w:val="007266F9"/>
    <w:rsid w:val="0073076D"/>
    <w:rsid w:val="00733D08"/>
    <w:rsid w:val="00740052"/>
    <w:rsid w:val="00740E5E"/>
    <w:rsid w:val="007445BB"/>
    <w:rsid w:val="0074467D"/>
    <w:rsid w:val="00744FE8"/>
    <w:rsid w:val="00745B57"/>
    <w:rsid w:val="007507A3"/>
    <w:rsid w:val="00751169"/>
    <w:rsid w:val="00751483"/>
    <w:rsid w:val="007606FE"/>
    <w:rsid w:val="00761ABD"/>
    <w:rsid w:val="0076441A"/>
    <w:rsid w:val="00766E0D"/>
    <w:rsid w:val="00775543"/>
    <w:rsid w:val="00780489"/>
    <w:rsid w:val="00783413"/>
    <w:rsid w:val="007843B9"/>
    <w:rsid w:val="00784792"/>
    <w:rsid w:val="00787A78"/>
    <w:rsid w:val="00790256"/>
    <w:rsid w:val="00790C3D"/>
    <w:rsid w:val="00797AE5"/>
    <w:rsid w:val="007A1A9E"/>
    <w:rsid w:val="007A422C"/>
    <w:rsid w:val="007B0C37"/>
    <w:rsid w:val="007B4B4D"/>
    <w:rsid w:val="007C0392"/>
    <w:rsid w:val="007C03D6"/>
    <w:rsid w:val="007C10DB"/>
    <w:rsid w:val="007C4440"/>
    <w:rsid w:val="007D0ABB"/>
    <w:rsid w:val="007D1245"/>
    <w:rsid w:val="007D12BE"/>
    <w:rsid w:val="007D1AB9"/>
    <w:rsid w:val="007D6C6F"/>
    <w:rsid w:val="007E116A"/>
    <w:rsid w:val="007E12D0"/>
    <w:rsid w:val="007E4D76"/>
    <w:rsid w:val="007E6EE4"/>
    <w:rsid w:val="007F0E47"/>
    <w:rsid w:val="007F0EAA"/>
    <w:rsid w:val="00803061"/>
    <w:rsid w:val="00803224"/>
    <w:rsid w:val="00804FEA"/>
    <w:rsid w:val="00805638"/>
    <w:rsid w:val="008064DD"/>
    <w:rsid w:val="00813705"/>
    <w:rsid w:val="00813CDE"/>
    <w:rsid w:val="00815CF9"/>
    <w:rsid w:val="00823C31"/>
    <w:rsid w:val="00825EA1"/>
    <w:rsid w:val="008265B6"/>
    <w:rsid w:val="008268ED"/>
    <w:rsid w:val="00830C33"/>
    <w:rsid w:val="00832D89"/>
    <w:rsid w:val="00835D97"/>
    <w:rsid w:val="00836185"/>
    <w:rsid w:val="00836C41"/>
    <w:rsid w:val="008421BA"/>
    <w:rsid w:val="00856730"/>
    <w:rsid w:val="008638D0"/>
    <w:rsid w:val="00867B96"/>
    <w:rsid w:val="00871281"/>
    <w:rsid w:val="008723F8"/>
    <w:rsid w:val="008726FE"/>
    <w:rsid w:val="0087348F"/>
    <w:rsid w:val="00873BEB"/>
    <w:rsid w:val="00874C2D"/>
    <w:rsid w:val="00880F17"/>
    <w:rsid w:val="008815F0"/>
    <w:rsid w:val="00884C2C"/>
    <w:rsid w:val="00891C22"/>
    <w:rsid w:val="0089475F"/>
    <w:rsid w:val="008A0FBC"/>
    <w:rsid w:val="008A16D3"/>
    <w:rsid w:val="008A458D"/>
    <w:rsid w:val="008A6034"/>
    <w:rsid w:val="008B0624"/>
    <w:rsid w:val="008B09F0"/>
    <w:rsid w:val="008C16FA"/>
    <w:rsid w:val="008C36C6"/>
    <w:rsid w:val="008C45CB"/>
    <w:rsid w:val="008D2AC4"/>
    <w:rsid w:val="008D427E"/>
    <w:rsid w:val="008E01BC"/>
    <w:rsid w:val="008E0E87"/>
    <w:rsid w:val="008E177D"/>
    <w:rsid w:val="008E3877"/>
    <w:rsid w:val="008E5824"/>
    <w:rsid w:val="008E7252"/>
    <w:rsid w:val="008F04D3"/>
    <w:rsid w:val="008F113E"/>
    <w:rsid w:val="008F120C"/>
    <w:rsid w:val="008F642A"/>
    <w:rsid w:val="008F679F"/>
    <w:rsid w:val="008F7E06"/>
    <w:rsid w:val="009017C0"/>
    <w:rsid w:val="00902542"/>
    <w:rsid w:val="00911184"/>
    <w:rsid w:val="00914816"/>
    <w:rsid w:val="0092037A"/>
    <w:rsid w:val="009218C7"/>
    <w:rsid w:val="00926040"/>
    <w:rsid w:val="00926FB2"/>
    <w:rsid w:val="00930FB5"/>
    <w:rsid w:val="009313F2"/>
    <w:rsid w:val="00931E1D"/>
    <w:rsid w:val="00932280"/>
    <w:rsid w:val="0093517D"/>
    <w:rsid w:val="009360C7"/>
    <w:rsid w:val="0093693C"/>
    <w:rsid w:val="00936BF7"/>
    <w:rsid w:val="0094161F"/>
    <w:rsid w:val="009429EC"/>
    <w:rsid w:val="009442BB"/>
    <w:rsid w:val="0094449B"/>
    <w:rsid w:val="00944BD8"/>
    <w:rsid w:val="009461DD"/>
    <w:rsid w:val="00953435"/>
    <w:rsid w:val="00956C21"/>
    <w:rsid w:val="009605CB"/>
    <w:rsid w:val="00962955"/>
    <w:rsid w:val="00964368"/>
    <w:rsid w:val="009645D4"/>
    <w:rsid w:val="00966EAA"/>
    <w:rsid w:val="00967AFB"/>
    <w:rsid w:val="00971B60"/>
    <w:rsid w:val="00977C95"/>
    <w:rsid w:val="00984609"/>
    <w:rsid w:val="00990048"/>
    <w:rsid w:val="00990312"/>
    <w:rsid w:val="009A0A95"/>
    <w:rsid w:val="009A3789"/>
    <w:rsid w:val="009A4EB6"/>
    <w:rsid w:val="009A5154"/>
    <w:rsid w:val="009A60AB"/>
    <w:rsid w:val="009B4C48"/>
    <w:rsid w:val="009B5F4F"/>
    <w:rsid w:val="009B65C7"/>
    <w:rsid w:val="009B77CC"/>
    <w:rsid w:val="009C3F2A"/>
    <w:rsid w:val="009C5661"/>
    <w:rsid w:val="009D0F86"/>
    <w:rsid w:val="009D0FC8"/>
    <w:rsid w:val="009D56E2"/>
    <w:rsid w:val="009E37E9"/>
    <w:rsid w:val="009E44E8"/>
    <w:rsid w:val="009E7478"/>
    <w:rsid w:val="009F45EA"/>
    <w:rsid w:val="00A01907"/>
    <w:rsid w:val="00A073E0"/>
    <w:rsid w:val="00A1160F"/>
    <w:rsid w:val="00A119BA"/>
    <w:rsid w:val="00A13BCC"/>
    <w:rsid w:val="00A1543C"/>
    <w:rsid w:val="00A17A8D"/>
    <w:rsid w:val="00A26704"/>
    <w:rsid w:val="00A26E09"/>
    <w:rsid w:val="00A34507"/>
    <w:rsid w:val="00A35602"/>
    <w:rsid w:val="00A35655"/>
    <w:rsid w:val="00A361FC"/>
    <w:rsid w:val="00A42F26"/>
    <w:rsid w:val="00A44626"/>
    <w:rsid w:val="00A47D6D"/>
    <w:rsid w:val="00A508F9"/>
    <w:rsid w:val="00A52223"/>
    <w:rsid w:val="00A543A5"/>
    <w:rsid w:val="00A575E7"/>
    <w:rsid w:val="00A60262"/>
    <w:rsid w:val="00A70285"/>
    <w:rsid w:val="00A72218"/>
    <w:rsid w:val="00A73DCE"/>
    <w:rsid w:val="00A74FF7"/>
    <w:rsid w:val="00A758FC"/>
    <w:rsid w:val="00A771C1"/>
    <w:rsid w:val="00A7778E"/>
    <w:rsid w:val="00A80554"/>
    <w:rsid w:val="00A8266C"/>
    <w:rsid w:val="00A829B8"/>
    <w:rsid w:val="00A82FA3"/>
    <w:rsid w:val="00A86FC3"/>
    <w:rsid w:val="00A87AB6"/>
    <w:rsid w:val="00A965C0"/>
    <w:rsid w:val="00A972AC"/>
    <w:rsid w:val="00AA0E05"/>
    <w:rsid w:val="00AA23B2"/>
    <w:rsid w:val="00AA363E"/>
    <w:rsid w:val="00AA377D"/>
    <w:rsid w:val="00AB19A0"/>
    <w:rsid w:val="00AB406D"/>
    <w:rsid w:val="00AC17F3"/>
    <w:rsid w:val="00AC3D7A"/>
    <w:rsid w:val="00AD13CC"/>
    <w:rsid w:val="00AD4A13"/>
    <w:rsid w:val="00AD5D1D"/>
    <w:rsid w:val="00AD6408"/>
    <w:rsid w:val="00AE0E08"/>
    <w:rsid w:val="00AF3667"/>
    <w:rsid w:val="00B00213"/>
    <w:rsid w:val="00B00FBD"/>
    <w:rsid w:val="00B037B5"/>
    <w:rsid w:val="00B0415C"/>
    <w:rsid w:val="00B05BBC"/>
    <w:rsid w:val="00B062C8"/>
    <w:rsid w:val="00B10C93"/>
    <w:rsid w:val="00B11A5F"/>
    <w:rsid w:val="00B11DDD"/>
    <w:rsid w:val="00B1267A"/>
    <w:rsid w:val="00B15A92"/>
    <w:rsid w:val="00B17BBE"/>
    <w:rsid w:val="00B217D5"/>
    <w:rsid w:val="00B21D99"/>
    <w:rsid w:val="00B263E6"/>
    <w:rsid w:val="00B264F2"/>
    <w:rsid w:val="00B27918"/>
    <w:rsid w:val="00B27B6D"/>
    <w:rsid w:val="00B310AD"/>
    <w:rsid w:val="00B324C9"/>
    <w:rsid w:val="00B32746"/>
    <w:rsid w:val="00B32AC8"/>
    <w:rsid w:val="00B3500A"/>
    <w:rsid w:val="00B36567"/>
    <w:rsid w:val="00B366F3"/>
    <w:rsid w:val="00B37244"/>
    <w:rsid w:val="00B433B4"/>
    <w:rsid w:val="00B46281"/>
    <w:rsid w:val="00B506E7"/>
    <w:rsid w:val="00B51E42"/>
    <w:rsid w:val="00B52853"/>
    <w:rsid w:val="00B52D47"/>
    <w:rsid w:val="00B52FF8"/>
    <w:rsid w:val="00B53819"/>
    <w:rsid w:val="00B53CAE"/>
    <w:rsid w:val="00B54A29"/>
    <w:rsid w:val="00B55FB3"/>
    <w:rsid w:val="00B64341"/>
    <w:rsid w:val="00B65874"/>
    <w:rsid w:val="00B674DD"/>
    <w:rsid w:val="00B74449"/>
    <w:rsid w:val="00B7604F"/>
    <w:rsid w:val="00B7661B"/>
    <w:rsid w:val="00B773E2"/>
    <w:rsid w:val="00B83BCA"/>
    <w:rsid w:val="00B844D9"/>
    <w:rsid w:val="00B84E9E"/>
    <w:rsid w:val="00B8500F"/>
    <w:rsid w:val="00B860E6"/>
    <w:rsid w:val="00B91C4B"/>
    <w:rsid w:val="00B93E16"/>
    <w:rsid w:val="00BA11EA"/>
    <w:rsid w:val="00BA273F"/>
    <w:rsid w:val="00BA31E5"/>
    <w:rsid w:val="00BA576C"/>
    <w:rsid w:val="00BA7487"/>
    <w:rsid w:val="00BB1C34"/>
    <w:rsid w:val="00BB4D88"/>
    <w:rsid w:val="00BB5394"/>
    <w:rsid w:val="00BC4F29"/>
    <w:rsid w:val="00BC7E77"/>
    <w:rsid w:val="00BD5506"/>
    <w:rsid w:val="00BD5598"/>
    <w:rsid w:val="00BD5D09"/>
    <w:rsid w:val="00BD712A"/>
    <w:rsid w:val="00BE399D"/>
    <w:rsid w:val="00BE58C0"/>
    <w:rsid w:val="00BE62C8"/>
    <w:rsid w:val="00BF1334"/>
    <w:rsid w:val="00BF2AC6"/>
    <w:rsid w:val="00BF32D5"/>
    <w:rsid w:val="00C02486"/>
    <w:rsid w:val="00C036A9"/>
    <w:rsid w:val="00C07D78"/>
    <w:rsid w:val="00C10C98"/>
    <w:rsid w:val="00C10D67"/>
    <w:rsid w:val="00C119A3"/>
    <w:rsid w:val="00C11C5B"/>
    <w:rsid w:val="00C16273"/>
    <w:rsid w:val="00C16AAB"/>
    <w:rsid w:val="00C21392"/>
    <w:rsid w:val="00C21F33"/>
    <w:rsid w:val="00C241A0"/>
    <w:rsid w:val="00C25DE9"/>
    <w:rsid w:val="00C32FCE"/>
    <w:rsid w:val="00C345CF"/>
    <w:rsid w:val="00C3767C"/>
    <w:rsid w:val="00C431FA"/>
    <w:rsid w:val="00C434CF"/>
    <w:rsid w:val="00C4378C"/>
    <w:rsid w:val="00C4445E"/>
    <w:rsid w:val="00C44A5E"/>
    <w:rsid w:val="00C45493"/>
    <w:rsid w:val="00C520A1"/>
    <w:rsid w:val="00C536C0"/>
    <w:rsid w:val="00C57A7D"/>
    <w:rsid w:val="00C64D53"/>
    <w:rsid w:val="00C72274"/>
    <w:rsid w:val="00C7641D"/>
    <w:rsid w:val="00C76AE8"/>
    <w:rsid w:val="00C8129F"/>
    <w:rsid w:val="00C837E0"/>
    <w:rsid w:val="00C83BDA"/>
    <w:rsid w:val="00C83D0E"/>
    <w:rsid w:val="00C84A5B"/>
    <w:rsid w:val="00C84CCB"/>
    <w:rsid w:val="00C868EF"/>
    <w:rsid w:val="00C86988"/>
    <w:rsid w:val="00C87D81"/>
    <w:rsid w:val="00C922D5"/>
    <w:rsid w:val="00C97BB4"/>
    <w:rsid w:val="00CA004F"/>
    <w:rsid w:val="00CA3102"/>
    <w:rsid w:val="00CA4045"/>
    <w:rsid w:val="00CA4201"/>
    <w:rsid w:val="00CA46D2"/>
    <w:rsid w:val="00CA7DD3"/>
    <w:rsid w:val="00CB03E6"/>
    <w:rsid w:val="00CB0A4B"/>
    <w:rsid w:val="00CB11AE"/>
    <w:rsid w:val="00CB4BDF"/>
    <w:rsid w:val="00CB502F"/>
    <w:rsid w:val="00CC0A5A"/>
    <w:rsid w:val="00CC2160"/>
    <w:rsid w:val="00CC4396"/>
    <w:rsid w:val="00CC485D"/>
    <w:rsid w:val="00CC5992"/>
    <w:rsid w:val="00CC6887"/>
    <w:rsid w:val="00CC770B"/>
    <w:rsid w:val="00CD0D64"/>
    <w:rsid w:val="00CD1118"/>
    <w:rsid w:val="00CD2152"/>
    <w:rsid w:val="00CD22F9"/>
    <w:rsid w:val="00CD4443"/>
    <w:rsid w:val="00CD49A0"/>
    <w:rsid w:val="00CE28B1"/>
    <w:rsid w:val="00CE2B7D"/>
    <w:rsid w:val="00CE3FC1"/>
    <w:rsid w:val="00CE4782"/>
    <w:rsid w:val="00CE4F49"/>
    <w:rsid w:val="00CE5215"/>
    <w:rsid w:val="00CE5FBE"/>
    <w:rsid w:val="00CE70C1"/>
    <w:rsid w:val="00CF155C"/>
    <w:rsid w:val="00CF2459"/>
    <w:rsid w:val="00D02BDF"/>
    <w:rsid w:val="00D02F48"/>
    <w:rsid w:val="00D04C61"/>
    <w:rsid w:val="00D04CE7"/>
    <w:rsid w:val="00D07189"/>
    <w:rsid w:val="00D1582E"/>
    <w:rsid w:val="00D20B41"/>
    <w:rsid w:val="00D22B0F"/>
    <w:rsid w:val="00D34A69"/>
    <w:rsid w:val="00D41564"/>
    <w:rsid w:val="00D4516C"/>
    <w:rsid w:val="00D465C3"/>
    <w:rsid w:val="00D46AD6"/>
    <w:rsid w:val="00D50B89"/>
    <w:rsid w:val="00D57BDC"/>
    <w:rsid w:val="00D622A0"/>
    <w:rsid w:val="00D62548"/>
    <w:rsid w:val="00D625F6"/>
    <w:rsid w:val="00D62AEC"/>
    <w:rsid w:val="00D63CF3"/>
    <w:rsid w:val="00D6426D"/>
    <w:rsid w:val="00D7129E"/>
    <w:rsid w:val="00D71357"/>
    <w:rsid w:val="00D717D4"/>
    <w:rsid w:val="00D753DA"/>
    <w:rsid w:val="00D77AFD"/>
    <w:rsid w:val="00D8172A"/>
    <w:rsid w:val="00D8424B"/>
    <w:rsid w:val="00D85729"/>
    <w:rsid w:val="00D90927"/>
    <w:rsid w:val="00D911AE"/>
    <w:rsid w:val="00D925C4"/>
    <w:rsid w:val="00D92A9A"/>
    <w:rsid w:val="00D945DE"/>
    <w:rsid w:val="00D96481"/>
    <w:rsid w:val="00D96DF4"/>
    <w:rsid w:val="00D97AF4"/>
    <w:rsid w:val="00D97CEB"/>
    <w:rsid w:val="00DA1F2A"/>
    <w:rsid w:val="00DA2831"/>
    <w:rsid w:val="00DA45BC"/>
    <w:rsid w:val="00DA5E24"/>
    <w:rsid w:val="00DA74A5"/>
    <w:rsid w:val="00DB12A9"/>
    <w:rsid w:val="00DB3575"/>
    <w:rsid w:val="00DB3BD0"/>
    <w:rsid w:val="00DB3F46"/>
    <w:rsid w:val="00DB79A9"/>
    <w:rsid w:val="00DC18B5"/>
    <w:rsid w:val="00DC227E"/>
    <w:rsid w:val="00DC369F"/>
    <w:rsid w:val="00DC501D"/>
    <w:rsid w:val="00DC6378"/>
    <w:rsid w:val="00DC7133"/>
    <w:rsid w:val="00DD5E18"/>
    <w:rsid w:val="00DD776E"/>
    <w:rsid w:val="00DD7D03"/>
    <w:rsid w:val="00DE07D1"/>
    <w:rsid w:val="00DE0C2A"/>
    <w:rsid w:val="00DE2FA3"/>
    <w:rsid w:val="00DE41AD"/>
    <w:rsid w:val="00DF08A6"/>
    <w:rsid w:val="00DF0E15"/>
    <w:rsid w:val="00DF2818"/>
    <w:rsid w:val="00DF3B4C"/>
    <w:rsid w:val="00DF5687"/>
    <w:rsid w:val="00DF58E8"/>
    <w:rsid w:val="00E0195C"/>
    <w:rsid w:val="00E02B4E"/>
    <w:rsid w:val="00E02E11"/>
    <w:rsid w:val="00E03EAC"/>
    <w:rsid w:val="00E063C6"/>
    <w:rsid w:val="00E07182"/>
    <w:rsid w:val="00E07E35"/>
    <w:rsid w:val="00E12B90"/>
    <w:rsid w:val="00E1357B"/>
    <w:rsid w:val="00E16195"/>
    <w:rsid w:val="00E2082D"/>
    <w:rsid w:val="00E20F09"/>
    <w:rsid w:val="00E2410F"/>
    <w:rsid w:val="00E25493"/>
    <w:rsid w:val="00E26E33"/>
    <w:rsid w:val="00E27F33"/>
    <w:rsid w:val="00E3228C"/>
    <w:rsid w:val="00E34235"/>
    <w:rsid w:val="00E35A40"/>
    <w:rsid w:val="00E36EBB"/>
    <w:rsid w:val="00E41B2E"/>
    <w:rsid w:val="00E42EDC"/>
    <w:rsid w:val="00E435C3"/>
    <w:rsid w:val="00E438C0"/>
    <w:rsid w:val="00E4423E"/>
    <w:rsid w:val="00E442E7"/>
    <w:rsid w:val="00E45A3A"/>
    <w:rsid w:val="00E55757"/>
    <w:rsid w:val="00E56482"/>
    <w:rsid w:val="00E610E4"/>
    <w:rsid w:val="00E61904"/>
    <w:rsid w:val="00E61F07"/>
    <w:rsid w:val="00E65C8C"/>
    <w:rsid w:val="00E67088"/>
    <w:rsid w:val="00E70C45"/>
    <w:rsid w:val="00E715C0"/>
    <w:rsid w:val="00E802EF"/>
    <w:rsid w:val="00E8149D"/>
    <w:rsid w:val="00E8223A"/>
    <w:rsid w:val="00E829CF"/>
    <w:rsid w:val="00E94AF9"/>
    <w:rsid w:val="00E94F3F"/>
    <w:rsid w:val="00E96010"/>
    <w:rsid w:val="00EA114D"/>
    <w:rsid w:val="00EA4795"/>
    <w:rsid w:val="00EA53C4"/>
    <w:rsid w:val="00EB3E41"/>
    <w:rsid w:val="00EB5C26"/>
    <w:rsid w:val="00EB73C9"/>
    <w:rsid w:val="00EB76B7"/>
    <w:rsid w:val="00EC0D80"/>
    <w:rsid w:val="00EC13F2"/>
    <w:rsid w:val="00EC2A18"/>
    <w:rsid w:val="00EC6264"/>
    <w:rsid w:val="00ED5EF2"/>
    <w:rsid w:val="00ED7B6D"/>
    <w:rsid w:val="00EE1B1D"/>
    <w:rsid w:val="00EE2BBF"/>
    <w:rsid w:val="00EE3BD8"/>
    <w:rsid w:val="00EE5DDE"/>
    <w:rsid w:val="00EF04E5"/>
    <w:rsid w:val="00EF32B6"/>
    <w:rsid w:val="00EF6755"/>
    <w:rsid w:val="00EF7663"/>
    <w:rsid w:val="00F004D8"/>
    <w:rsid w:val="00F0641D"/>
    <w:rsid w:val="00F10285"/>
    <w:rsid w:val="00F11277"/>
    <w:rsid w:val="00F11667"/>
    <w:rsid w:val="00F12BCB"/>
    <w:rsid w:val="00F139ED"/>
    <w:rsid w:val="00F14626"/>
    <w:rsid w:val="00F150AF"/>
    <w:rsid w:val="00F1768D"/>
    <w:rsid w:val="00F2031F"/>
    <w:rsid w:val="00F22238"/>
    <w:rsid w:val="00F22374"/>
    <w:rsid w:val="00F22623"/>
    <w:rsid w:val="00F23230"/>
    <w:rsid w:val="00F354D1"/>
    <w:rsid w:val="00F359B6"/>
    <w:rsid w:val="00F37711"/>
    <w:rsid w:val="00F41F3C"/>
    <w:rsid w:val="00F558F1"/>
    <w:rsid w:val="00F55970"/>
    <w:rsid w:val="00F60B32"/>
    <w:rsid w:val="00F652E9"/>
    <w:rsid w:val="00F668CC"/>
    <w:rsid w:val="00F702A2"/>
    <w:rsid w:val="00F7353A"/>
    <w:rsid w:val="00F7487F"/>
    <w:rsid w:val="00F76D40"/>
    <w:rsid w:val="00F77666"/>
    <w:rsid w:val="00F807B9"/>
    <w:rsid w:val="00F8245A"/>
    <w:rsid w:val="00F84998"/>
    <w:rsid w:val="00F852FA"/>
    <w:rsid w:val="00F86B17"/>
    <w:rsid w:val="00F87960"/>
    <w:rsid w:val="00F913BB"/>
    <w:rsid w:val="00F92B34"/>
    <w:rsid w:val="00F956A7"/>
    <w:rsid w:val="00FA0708"/>
    <w:rsid w:val="00FA1165"/>
    <w:rsid w:val="00FA15D3"/>
    <w:rsid w:val="00FA2B6A"/>
    <w:rsid w:val="00FB2D8E"/>
    <w:rsid w:val="00FC1840"/>
    <w:rsid w:val="00FC3567"/>
    <w:rsid w:val="00FC7376"/>
    <w:rsid w:val="00FD167F"/>
    <w:rsid w:val="00FD54E4"/>
    <w:rsid w:val="00FD65A1"/>
    <w:rsid w:val="00FD7042"/>
    <w:rsid w:val="00FE2ABD"/>
    <w:rsid w:val="00FE405D"/>
    <w:rsid w:val="00FE5B80"/>
    <w:rsid w:val="00FE7E82"/>
    <w:rsid w:val="00FF1D47"/>
    <w:rsid w:val="00FF3691"/>
    <w:rsid w:val="00FF440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596B7C45"/>
  <w15:docId w15:val="{5182753B-964C-4C8D-8588-942A66E1F7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D0ABB"/>
    <w:rPr>
      <w:sz w:val="28"/>
      <w:szCs w:val="28"/>
    </w:rPr>
  </w:style>
  <w:style w:type="paragraph" w:styleId="1">
    <w:name w:val="heading 1"/>
    <w:basedOn w:val="a"/>
    <w:link w:val="10"/>
    <w:qFormat/>
    <w:rsid w:val="005023A6"/>
    <w:pPr>
      <w:spacing w:before="100" w:beforeAutospacing="1" w:after="100" w:afterAutospacing="1"/>
      <w:outlineLvl w:val="0"/>
    </w:pPr>
    <w:rPr>
      <w:b/>
      <w:bCs/>
      <w:kern w:val="36"/>
      <w:sz w:val="48"/>
      <w:szCs w:val="48"/>
    </w:rPr>
  </w:style>
  <w:style w:type="paragraph" w:styleId="5">
    <w:name w:val="heading 5"/>
    <w:basedOn w:val="a"/>
    <w:next w:val="a"/>
    <w:link w:val="50"/>
    <w:qFormat/>
    <w:rsid w:val="005023A6"/>
    <w:pPr>
      <w:spacing w:before="240" w:after="60"/>
      <w:outlineLvl w:val="4"/>
    </w:pPr>
    <w:rPr>
      <w:b/>
      <w:bCs/>
      <w:i/>
      <w:iCs/>
      <w:sz w:val="26"/>
      <w:szCs w:val="26"/>
    </w:rPr>
  </w:style>
  <w:style w:type="paragraph" w:styleId="7">
    <w:name w:val="heading 7"/>
    <w:basedOn w:val="a"/>
    <w:next w:val="a"/>
    <w:link w:val="70"/>
    <w:qFormat/>
    <w:rsid w:val="005023A6"/>
    <w:pPr>
      <w:spacing w:before="240" w:after="60"/>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5023A6"/>
    <w:rPr>
      <w:b/>
      <w:bCs/>
      <w:kern w:val="36"/>
      <w:sz w:val="48"/>
      <w:szCs w:val="48"/>
      <w:lang w:val="ru-RU" w:eastAsia="ru-RU" w:bidi="ar-SA"/>
    </w:rPr>
  </w:style>
  <w:style w:type="character" w:customStyle="1" w:styleId="50">
    <w:name w:val="Заголовок 5 Знак"/>
    <w:link w:val="5"/>
    <w:rsid w:val="005023A6"/>
    <w:rPr>
      <w:b/>
      <w:bCs/>
      <w:i/>
      <w:iCs/>
      <w:sz w:val="26"/>
      <w:szCs w:val="26"/>
      <w:lang w:val="ru-RU" w:eastAsia="ru-RU" w:bidi="ar-SA"/>
    </w:rPr>
  </w:style>
  <w:style w:type="character" w:customStyle="1" w:styleId="70">
    <w:name w:val="Заголовок 7 Знак"/>
    <w:link w:val="7"/>
    <w:rsid w:val="005023A6"/>
    <w:rPr>
      <w:rFonts w:ascii="Calibri" w:hAnsi="Calibri"/>
      <w:sz w:val="24"/>
      <w:szCs w:val="24"/>
      <w:lang w:val="ru-RU" w:eastAsia="ru-RU" w:bidi="ar-SA"/>
    </w:rPr>
  </w:style>
  <w:style w:type="paragraph" w:customStyle="1" w:styleId="11">
    <w:name w:val="Витя 1"/>
    <w:basedOn w:val="a"/>
    <w:next w:val="a"/>
    <w:rsid w:val="00790256"/>
    <w:pPr>
      <w:shd w:val="clear" w:color="auto" w:fill="FFFFFF"/>
      <w:tabs>
        <w:tab w:val="center" w:pos="4820"/>
        <w:tab w:val="right" w:pos="9356"/>
      </w:tabs>
      <w:outlineLvl w:val="4"/>
    </w:pPr>
    <w:rPr>
      <w:rFonts w:eastAsia="Batang"/>
      <w:color w:val="000000"/>
      <w:sz w:val="22"/>
      <w:szCs w:val="22"/>
    </w:rPr>
  </w:style>
  <w:style w:type="paragraph" w:customStyle="1" w:styleId="a3">
    <w:name w:val="Формула"/>
    <w:basedOn w:val="a"/>
    <w:next w:val="a"/>
    <w:autoRedefine/>
    <w:rsid w:val="005C1732"/>
    <w:pPr>
      <w:widowControl w:val="0"/>
      <w:shd w:val="clear" w:color="auto" w:fill="FFFFFF"/>
      <w:tabs>
        <w:tab w:val="center" w:pos="4678"/>
        <w:tab w:val="right" w:pos="9356"/>
      </w:tabs>
      <w:spacing w:line="360" w:lineRule="auto"/>
      <w:jc w:val="right"/>
      <w:outlineLvl w:val="4"/>
    </w:pPr>
    <w:rPr>
      <w:rFonts w:ascii="Cambria Math" w:eastAsia="Batang" w:hAnsi="Cambria Math"/>
      <w:iCs/>
      <w:color w:val="000000"/>
      <w:lang w:val="en-US" w:eastAsia="ko-KR"/>
    </w:rPr>
  </w:style>
  <w:style w:type="paragraph" w:customStyle="1" w:styleId="a4">
    <w:name w:val="Формула моногр"/>
    <w:basedOn w:val="a"/>
    <w:next w:val="a"/>
    <w:rsid w:val="00C536C0"/>
    <w:pPr>
      <w:widowControl w:val="0"/>
      <w:tabs>
        <w:tab w:val="center" w:pos="4678"/>
        <w:tab w:val="right" w:pos="9356"/>
      </w:tabs>
      <w:spacing w:before="240" w:after="240"/>
      <w:contextualSpacing/>
      <w:jc w:val="both"/>
    </w:pPr>
  </w:style>
  <w:style w:type="paragraph" w:customStyle="1" w:styleId="a5">
    <w:name w:val="Форм"/>
    <w:basedOn w:val="a"/>
    <w:next w:val="a"/>
    <w:rsid w:val="0013683B"/>
    <w:pPr>
      <w:widowControl w:val="0"/>
      <w:shd w:val="clear" w:color="auto" w:fill="FFFFFF"/>
      <w:tabs>
        <w:tab w:val="center" w:pos="4820"/>
        <w:tab w:val="right" w:pos="9639"/>
      </w:tabs>
      <w:autoSpaceDE w:val="0"/>
      <w:autoSpaceDN w:val="0"/>
      <w:adjustRightInd w:val="0"/>
      <w:spacing w:before="240" w:after="240" w:line="360" w:lineRule="auto"/>
      <w:outlineLvl w:val="4"/>
    </w:pPr>
    <w:rPr>
      <w:rFonts w:cs="Arial"/>
      <w:color w:val="000000"/>
      <w:szCs w:val="20"/>
    </w:rPr>
  </w:style>
  <w:style w:type="character" w:customStyle="1" w:styleId="100">
    <w:name w:val="Стиль 10 пт не полужирный"/>
    <w:basedOn w:val="a0"/>
    <w:rsid w:val="00C84CCB"/>
    <w:rPr>
      <w:dstrike w:val="0"/>
      <w:sz w:val="20"/>
      <w:vertAlign w:val="baseline"/>
    </w:rPr>
  </w:style>
  <w:style w:type="paragraph" w:customStyle="1" w:styleId="-">
    <w:name w:val="Стиль-Вера"/>
    <w:basedOn w:val="a"/>
    <w:link w:val="-0"/>
    <w:rsid w:val="00C84CCB"/>
    <w:pPr>
      <w:widowControl w:val="0"/>
      <w:tabs>
        <w:tab w:val="left" w:pos="2410"/>
        <w:tab w:val="left" w:pos="6379"/>
      </w:tabs>
      <w:ind w:firstLine="709"/>
      <w:jc w:val="both"/>
      <w:textDirection w:val="btLr"/>
      <w:textAlignment w:val="top"/>
    </w:pPr>
    <w:rPr>
      <w:sz w:val="24"/>
      <w:szCs w:val="24"/>
    </w:rPr>
  </w:style>
  <w:style w:type="character" w:customStyle="1" w:styleId="-0">
    <w:name w:val="Стиль-Вера Знак"/>
    <w:link w:val="-"/>
    <w:rsid w:val="005023A6"/>
    <w:rPr>
      <w:sz w:val="24"/>
      <w:szCs w:val="24"/>
      <w:lang w:val="ru-RU" w:eastAsia="ru-RU" w:bidi="ar-SA"/>
    </w:rPr>
  </w:style>
  <w:style w:type="paragraph" w:customStyle="1" w:styleId="--05ch">
    <w:name w:val="Стиль Стиль-Вера + Слева:  -05 ch"/>
    <w:basedOn w:val="-"/>
    <w:next w:val="a"/>
    <w:rsid w:val="00C84CCB"/>
    <w:pPr>
      <w:ind w:left="-120"/>
    </w:pPr>
    <w:rPr>
      <w:szCs w:val="20"/>
    </w:rPr>
  </w:style>
  <w:style w:type="character" w:customStyle="1" w:styleId="a6">
    <w:name w:val="Вера"/>
    <w:basedOn w:val="a0"/>
    <w:rsid w:val="00C84CCB"/>
    <w:rPr>
      <w:rFonts w:ascii="Times New Roman" w:hAnsi="Times New Roman"/>
      <w:bCs/>
      <w:dstrike w:val="0"/>
      <w:position w:val="0"/>
      <w:sz w:val="24"/>
      <w:vertAlign w:val="baseline"/>
    </w:rPr>
  </w:style>
  <w:style w:type="paragraph" w:customStyle="1" w:styleId="12">
    <w:name w:val="Стиль 12 пт"/>
    <w:basedOn w:val="a"/>
    <w:next w:val="-"/>
    <w:autoRedefine/>
    <w:rsid w:val="00C84CCB"/>
    <w:pPr>
      <w:widowControl w:val="0"/>
      <w:jc w:val="center"/>
    </w:pPr>
    <w:rPr>
      <w:sz w:val="24"/>
      <w:szCs w:val="20"/>
      <w:lang w:val="en-US"/>
    </w:rPr>
  </w:style>
  <w:style w:type="paragraph" w:styleId="a7">
    <w:name w:val="Body Text"/>
    <w:basedOn w:val="a"/>
    <w:link w:val="a8"/>
    <w:rsid w:val="00C84CCB"/>
    <w:pPr>
      <w:spacing w:after="120"/>
    </w:pPr>
  </w:style>
  <w:style w:type="character" w:customStyle="1" w:styleId="a8">
    <w:name w:val="Основной текст Знак"/>
    <w:link w:val="a7"/>
    <w:locked/>
    <w:rsid w:val="005023A6"/>
    <w:rPr>
      <w:sz w:val="28"/>
      <w:szCs w:val="28"/>
      <w:lang w:val="ru-RU" w:eastAsia="ru-RU" w:bidi="ar-SA"/>
    </w:rPr>
  </w:style>
  <w:style w:type="paragraph" w:customStyle="1" w:styleId="--05ch1">
    <w:name w:val="Стиль Стиль-Вера + Слева:  -05 ch1"/>
    <w:basedOn w:val="-"/>
    <w:next w:val="a7"/>
    <w:rsid w:val="00C84CCB"/>
    <w:pPr>
      <w:ind w:leftChars="-50" w:left="-120" w:firstLine="0"/>
      <w:jc w:val="center"/>
      <w:outlineLvl w:val="0"/>
    </w:pPr>
    <w:rPr>
      <w:szCs w:val="20"/>
    </w:rPr>
  </w:style>
  <w:style w:type="paragraph" w:customStyle="1" w:styleId="00ch0ch">
    <w:name w:val="Стиль Перед:  0 пт влево  0 ch Первая строка:  0 ch"/>
    <w:basedOn w:val="a"/>
    <w:next w:val="12"/>
    <w:rsid w:val="002C754B"/>
    <w:pPr>
      <w:widowControl w:val="0"/>
      <w:tabs>
        <w:tab w:val="left" w:pos="2410"/>
        <w:tab w:val="left" w:pos="6379"/>
      </w:tabs>
      <w:suppressAutoHyphens/>
      <w:jc w:val="center"/>
      <w:textDirection w:val="btLr"/>
      <w:textAlignment w:val="top"/>
      <w:outlineLvl w:val="0"/>
    </w:pPr>
    <w:rPr>
      <w:b/>
      <w:bCs/>
      <w:caps/>
      <w:position w:val="-1"/>
      <w:sz w:val="24"/>
      <w:szCs w:val="20"/>
      <w:lang w:val="en-US"/>
    </w:rPr>
  </w:style>
  <w:style w:type="paragraph" w:customStyle="1" w:styleId="13">
    <w:name w:val="Форм_1"/>
    <w:basedOn w:val="a"/>
    <w:next w:val="a"/>
    <w:rsid w:val="002C754B"/>
    <w:pPr>
      <w:widowControl w:val="0"/>
      <w:shd w:val="clear" w:color="auto" w:fill="FFFFFF"/>
      <w:tabs>
        <w:tab w:val="left" w:pos="2410"/>
        <w:tab w:val="center" w:pos="4820"/>
        <w:tab w:val="left" w:pos="6379"/>
        <w:tab w:val="right" w:pos="9639"/>
      </w:tabs>
      <w:suppressAutoHyphens/>
      <w:autoSpaceDE w:val="0"/>
      <w:autoSpaceDN w:val="0"/>
      <w:adjustRightInd w:val="0"/>
      <w:spacing w:line="360" w:lineRule="auto"/>
      <w:ind w:leftChars="-1" w:left="-1" w:hangingChars="1" w:hanging="1"/>
      <w:jc w:val="center"/>
      <w:textDirection w:val="btLr"/>
      <w:textAlignment w:val="top"/>
      <w:outlineLvl w:val="4"/>
    </w:pPr>
    <w:rPr>
      <w:rFonts w:cs="Arial"/>
      <w:b/>
      <w:caps/>
      <w:color w:val="000000"/>
      <w:position w:val="-1"/>
      <w:sz w:val="24"/>
      <w:szCs w:val="20"/>
      <w:lang w:val="en-US"/>
    </w:rPr>
  </w:style>
  <w:style w:type="paragraph" w:customStyle="1" w:styleId="1001ch">
    <w:name w:val="Стиль Форм_1 + Выступ:  001 ch"/>
    <w:basedOn w:val="13"/>
    <w:rsid w:val="002C754B"/>
    <w:pPr>
      <w:ind w:hanging="2"/>
    </w:pPr>
    <w:rPr>
      <w:rFonts w:cs="Times New Roman"/>
      <w:b w:val="0"/>
      <w:bCs/>
    </w:rPr>
  </w:style>
  <w:style w:type="paragraph" w:customStyle="1" w:styleId="headertexttopleveltextcentertext">
    <w:name w:val="headertext topleveltext centertext"/>
    <w:basedOn w:val="a"/>
    <w:rsid w:val="00B264F2"/>
    <w:pPr>
      <w:spacing w:before="100" w:beforeAutospacing="1" w:after="100" w:afterAutospacing="1"/>
    </w:pPr>
    <w:rPr>
      <w:sz w:val="24"/>
      <w:szCs w:val="24"/>
    </w:rPr>
  </w:style>
  <w:style w:type="character" w:customStyle="1" w:styleId="normaltextrun">
    <w:name w:val="normaltextrun"/>
    <w:rsid w:val="00043051"/>
  </w:style>
  <w:style w:type="character" w:customStyle="1" w:styleId="spellingerror">
    <w:name w:val="spellingerror"/>
    <w:rsid w:val="00043051"/>
  </w:style>
  <w:style w:type="paragraph" w:customStyle="1" w:styleId="14">
    <w:name w:val="Без интервала1"/>
    <w:link w:val="NoSpacingChar"/>
    <w:rsid w:val="005023A6"/>
    <w:pPr>
      <w:jc w:val="both"/>
    </w:pPr>
    <w:rPr>
      <w:rFonts w:eastAsia="Calibri"/>
      <w:sz w:val="28"/>
      <w:szCs w:val="22"/>
    </w:rPr>
  </w:style>
  <w:style w:type="character" w:customStyle="1" w:styleId="NoSpacingChar">
    <w:name w:val="No Spacing Char"/>
    <w:link w:val="14"/>
    <w:locked/>
    <w:rsid w:val="005023A6"/>
    <w:rPr>
      <w:rFonts w:eastAsia="Calibri"/>
      <w:sz w:val="28"/>
      <w:szCs w:val="22"/>
      <w:lang w:val="ru-RU" w:eastAsia="ru-RU" w:bidi="ar-SA"/>
    </w:rPr>
  </w:style>
  <w:style w:type="character" w:customStyle="1" w:styleId="FontStyle11">
    <w:name w:val="Font Style11"/>
    <w:rsid w:val="005023A6"/>
    <w:rPr>
      <w:rFonts w:ascii="Times New Roman" w:hAnsi="Times New Roman"/>
      <w:sz w:val="26"/>
    </w:rPr>
  </w:style>
  <w:style w:type="paragraph" w:customStyle="1" w:styleId="a9">
    <w:name w:val="Осн. отчет"/>
    <w:basedOn w:val="a"/>
    <w:link w:val="aa"/>
    <w:rsid w:val="005023A6"/>
    <w:pPr>
      <w:widowControl w:val="0"/>
      <w:spacing w:line="360" w:lineRule="auto"/>
      <w:ind w:firstLine="709"/>
      <w:jc w:val="both"/>
    </w:pPr>
    <w:rPr>
      <w:sz w:val="24"/>
      <w:szCs w:val="24"/>
    </w:rPr>
  </w:style>
  <w:style w:type="character" w:customStyle="1" w:styleId="aa">
    <w:name w:val="Осн. отчет Знак"/>
    <w:link w:val="a9"/>
    <w:rsid w:val="005023A6"/>
    <w:rPr>
      <w:sz w:val="24"/>
      <w:szCs w:val="24"/>
      <w:lang w:val="ru-RU" w:eastAsia="ru-RU" w:bidi="ar-SA"/>
    </w:rPr>
  </w:style>
  <w:style w:type="character" w:customStyle="1" w:styleId="word">
    <w:name w:val="word"/>
    <w:basedOn w:val="a0"/>
    <w:rsid w:val="005023A6"/>
  </w:style>
  <w:style w:type="character" w:customStyle="1" w:styleId="apple-converted-space">
    <w:name w:val="apple-converted-space"/>
    <w:basedOn w:val="a0"/>
    <w:rsid w:val="005023A6"/>
  </w:style>
  <w:style w:type="character" w:customStyle="1" w:styleId="wordplur0highlight">
    <w:name w:val="word pl ur0 highlight"/>
    <w:basedOn w:val="a0"/>
    <w:rsid w:val="005023A6"/>
  </w:style>
  <w:style w:type="character" w:customStyle="1" w:styleId="wordplur1highlight">
    <w:name w:val="word pl ur1 highlight"/>
    <w:basedOn w:val="a0"/>
    <w:rsid w:val="005023A6"/>
  </w:style>
  <w:style w:type="paragraph" w:customStyle="1" w:styleId="paragraph">
    <w:name w:val="paragraph"/>
    <w:basedOn w:val="a"/>
    <w:rsid w:val="005023A6"/>
    <w:pPr>
      <w:spacing w:before="120" w:after="40"/>
      <w:ind w:left="400" w:right="400" w:firstLine="567"/>
      <w:jc w:val="both"/>
    </w:pPr>
    <w:rPr>
      <w:sz w:val="24"/>
      <w:szCs w:val="24"/>
    </w:rPr>
  </w:style>
  <w:style w:type="paragraph" w:styleId="ab">
    <w:name w:val="Normal (Web)"/>
    <w:basedOn w:val="a"/>
    <w:rsid w:val="005023A6"/>
    <w:pPr>
      <w:spacing w:before="100" w:beforeAutospacing="1" w:after="100" w:afterAutospacing="1"/>
    </w:pPr>
    <w:rPr>
      <w:sz w:val="24"/>
      <w:szCs w:val="24"/>
    </w:rPr>
  </w:style>
  <w:style w:type="paragraph" w:styleId="ac">
    <w:name w:val="header"/>
    <w:basedOn w:val="a"/>
    <w:link w:val="ad"/>
    <w:rsid w:val="005023A6"/>
    <w:pPr>
      <w:tabs>
        <w:tab w:val="center" w:pos="4677"/>
        <w:tab w:val="right" w:pos="9355"/>
      </w:tabs>
    </w:pPr>
  </w:style>
  <w:style w:type="character" w:customStyle="1" w:styleId="ad">
    <w:name w:val="Верхний колонтитул Знак"/>
    <w:link w:val="ac"/>
    <w:rsid w:val="005023A6"/>
    <w:rPr>
      <w:sz w:val="28"/>
      <w:szCs w:val="28"/>
      <w:lang w:val="ru-RU" w:eastAsia="ru-RU" w:bidi="ar-SA"/>
    </w:rPr>
  </w:style>
  <w:style w:type="paragraph" w:styleId="ae">
    <w:name w:val="footer"/>
    <w:basedOn w:val="a"/>
    <w:link w:val="af"/>
    <w:uiPriority w:val="99"/>
    <w:rsid w:val="005023A6"/>
    <w:pPr>
      <w:tabs>
        <w:tab w:val="center" w:pos="4677"/>
        <w:tab w:val="right" w:pos="9355"/>
      </w:tabs>
    </w:pPr>
  </w:style>
  <w:style w:type="character" w:customStyle="1" w:styleId="af">
    <w:name w:val="Нижний колонтитул Знак"/>
    <w:link w:val="ae"/>
    <w:uiPriority w:val="99"/>
    <w:rsid w:val="005023A6"/>
    <w:rPr>
      <w:sz w:val="28"/>
      <w:szCs w:val="28"/>
      <w:lang w:val="ru-RU" w:eastAsia="ru-RU" w:bidi="ar-SA"/>
    </w:rPr>
  </w:style>
  <w:style w:type="paragraph" w:customStyle="1" w:styleId="110">
    <w:name w:val="Без интервала11"/>
    <w:qFormat/>
    <w:rsid w:val="005023A6"/>
    <w:rPr>
      <w:rFonts w:ascii="Calibri" w:hAnsi="Calibri"/>
      <w:sz w:val="22"/>
      <w:szCs w:val="22"/>
    </w:rPr>
  </w:style>
  <w:style w:type="paragraph" w:styleId="af0">
    <w:name w:val="Body Text Indent"/>
    <w:basedOn w:val="a"/>
    <w:link w:val="af1"/>
    <w:rsid w:val="005023A6"/>
    <w:pPr>
      <w:spacing w:after="120"/>
      <w:ind w:left="283"/>
    </w:pPr>
  </w:style>
  <w:style w:type="character" w:customStyle="1" w:styleId="af1">
    <w:name w:val="Основной текст с отступом Знак"/>
    <w:link w:val="af0"/>
    <w:rsid w:val="005023A6"/>
    <w:rPr>
      <w:sz w:val="28"/>
      <w:szCs w:val="28"/>
      <w:lang w:val="ru-RU" w:eastAsia="ru-RU" w:bidi="ar-SA"/>
    </w:rPr>
  </w:style>
  <w:style w:type="paragraph" w:styleId="af2">
    <w:name w:val="No Spacing"/>
    <w:qFormat/>
    <w:rsid w:val="005023A6"/>
    <w:pPr>
      <w:jc w:val="both"/>
    </w:pPr>
    <w:rPr>
      <w:sz w:val="28"/>
      <w:szCs w:val="22"/>
    </w:rPr>
  </w:style>
  <w:style w:type="paragraph" w:customStyle="1" w:styleId="af3">
    <w:name w:val="обычный"/>
    <w:basedOn w:val="a"/>
    <w:link w:val="2"/>
    <w:rsid w:val="005023A6"/>
    <w:rPr>
      <w:sz w:val="24"/>
      <w:szCs w:val="20"/>
    </w:rPr>
  </w:style>
  <w:style w:type="character" w:customStyle="1" w:styleId="2">
    <w:name w:val="обычный Знак2"/>
    <w:link w:val="af3"/>
    <w:rsid w:val="005023A6"/>
    <w:rPr>
      <w:sz w:val="24"/>
      <w:lang w:val="ru-RU" w:eastAsia="ru-RU" w:bidi="ar-SA"/>
    </w:rPr>
  </w:style>
  <w:style w:type="character" w:customStyle="1" w:styleId="wordplur0ur1highlight">
    <w:name w:val="word pl ur0 ur1 highlight"/>
    <w:rsid w:val="005023A6"/>
  </w:style>
  <w:style w:type="character" w:customStyle="1" w:styleId="wordplur0ur1ur5highlight">
    <w:name w:val="word pl ur0 ur1 ur5 highlight"/>
    <w:rsid w:val="005023A6"/>
  </w:style>
  <w:style w:type="character" w:customStyle="1" w:styleId="wordplur1ur5highlight">
    <w:name w:val="word pl ur1 ur5 highlight"/>
    <w:rsid w:val="005023A6"/>
  </w:style>
  <w:style w:type="character" w:customStyle="1" w:styleId="wordplur5highlight">
    <w:name w:val="word pl ur5 highlight"/>
    <w:rsid w:val="005023A6"/>
  </w:style>
  <w:style w:type="paragraph" w:customStyle="1" w:styleId="-2">
    <w:name w:val="Формула-Раздел 2"/>
    <w:basedOn w:val="af3"/>
    <w:next w:val="af3"/>
    <w:rsid w:val="005023A6"/>
    <w:pPr>
      <w:tabs>
        <w:tab w:val="right" w:pos="9356"/>
      </w:tabs>
      <w:jc w:val="center"/>
    </w:pPr>
    <w:rPr>
      <w:sz w:val="28"/>
      <w:szCs w:val="28"/>
    </w:rPr>
  </w:style>
  <w:style w:type="character" w:customStyle="1" w:styleId="Exact">
    <w:name w:val="Подпись к картинке Exact"/>
    <w:rsid w:val="005023A6"/>
    <w:rPr>
      <w:rFonts w:ascii="Times New Roman" w:hAnsi="Times New Roman" w:cs="Times New Roman"/>
      <w:sz w:val="20"/>
      <w:szCs w:val="20"/>
      <w:u w:val="none"/>
    </w:rPr>
  </w:style>
  <w:style w:type="character" w:customStyle="1" w:styleId="wordplur2highlight">
    <w:name w:val="word pl ur2 highlight"/>
    <w:rsid w:val="005023A6"/>
  </w:style>
  <w:style w:type="paragraph" w:customStyle="1" w:styleId="15">
    <w:name w:val="Стиль Стиль1 + По центру"/>
    <w:basedOn w:val="a"/>
    <w:rsid w:val="005023A6"/>
    <w:pPr>
      <w:tabs>
        <w:tab w:val="center" w:pos="4820"/>
        <w:tab w:val="right" w:pos="9639"/>
      </w:tabs>
    </w:pPr>
    <w:rPr>
      <w:szCs w:val="20"/>
    </w:rPr>
  </w:style>
  <w:style w:type="character" w:customStyle="1" w:styleId="wordplur1ur9highlight">
    <w:name w:val="word pl ur1 ur9 highlight"/>
    <w:rsid w:val="005023A6"/>
  </w:style>
  <w:style w:type="character" w:customStyle="1" w:styleId="wordplur9highlight">
    <w:name w:val="word pl ur9 highlight"/>
    <w:rsid w:val="005023A6"/>
  </w:style>
  <w:style w:type="character" w:styleId="af4">
    <w:name w:val="Emphasis"/>
    <w:uiPriority w:val="20"/>
    <w:qFormat/>
    <w:rsid w:val="005023A6"/>
    <w:rPr>
      <w:i/>
      <w:iCs/>
    </w:rPr>
  </w:style>
  <w:style w:type="paragraph" w:customStyle="1" w:styleId="af5">
    <w:name w:val="Основной"/>
    <w:basedOn w:val="a"/>
    <w:rsid w:val="005023A6"/>
    <w:pPr>
      <w:widowControl w:val="0"/>
      <w:ind w:firstLine="709"/>
      <w:jc w:val="both"/>
    </w:pPr>
  </w:style>
  <w:style w:type="character" w:styleId="af6">
    <w:name w:val="Strong"/>
    <w:qFormat/>
    <w:rsid w:val="005023A6"/>
    <w:rPr>
      <w:b/>
      <w:bCs/>
    </w:rPr>
  </w:style>
  <w:style w:type="character" w:customStyle="1" w:styleId="wordplur2ur5highlight">
    <w:name w:val="word pl ur2 ur5 highlight"/>
    <w:rsid w:val="005023A6"/>
  </w:style>
  <w:style w:type="character" w:customStyle="1" w:styleId="wordplur1ur2ur5highlight">
    <w:name w:val="word pl ur1 ur2 ur5 highlight"/>
    <w:rsid w:val="005023A6"/>
  </w:style>
  <w:style w:type="character" w:customStyle="1" w:styleId="wordplur1ur2highlight">
    <w:name w:val="word pl ur1 ur2 highlight"/>
    <w:rsid w:val="005023A6"/>
  </w:style>
  <w:style w:type="character" w:customStyle="1" w:styleId="wordmw">
    <w:name w:val="word mw"/>
    <w:rsid w:val="005023A6"/>
  </w:style>
  <w:style w:type="character" w:customStyle="1" w:styleId="wordplur3highlight">
    <w:name w:val="word pl ur3 highlight"/>
    <w:rsid w:val="005023A6"/>
  </w:style>
  <w:style w:type="character" w:customStyle="1" w:styleId="wordplur1ur3highlight">
    <w:name w:val="word pl ur1 ur3 highlight"/>
    <w:rsid w:val="005023A6"/>
  </w:style>
  <w:style w:type="character" w:customStyle="1" w:styleId="wordplur8highlight">
    <w:name w:val="word pl ur8 highlight"/>
    <w:rsid w:val="005023A6"/>
  </w:style>
  <w:style w:type="character" w:customStyle="1" w:styleId="wordplur4ur6highlight">
    <w:name w:val="word pl ur4 ur6 highlight"/>
    <w:rsid w:val="005023A6"/>
  </w:style>
  <w:style w:type="character" w:customStyle="1" w:styleId="wordplur6highlight">
    <w:name w:val="word pl ur6 highlight"/>
    <w:rsid w:val="005023A6"/>
  </w:style>
  <w:style w:type="character" w:customStyle="1" w:styleId="wordplur4highlight">
    <w:name w:val="word pl ur4 highlight"/>
    <w:rsid w:val="005023A6"/>
  </w:style>
  <w:style w:type="character" w:customStyle="1" w:styleId="wordplur0ur7highlight">
    <w:name w:val="word pl ur0 ur7 highlight"/>
    <w:rsid w:val="005023A6"/>
  </w:style>
  <w:style w:type="character" w:customStyle="1" w:styleId="articletitlebold">
    <w:name w:val="article_title bold"/>
    <w:rsid w:val="005023A6"/>
  </w:style>
  <w:style w:type="paragraph" w:customStyle="1" w:styleId="16">
    <w:name w:val="Абзац списка1"/>
    <w:basedOn w:val="a"/>
    <w:rsid w:val="005023A6"/>
    <w:pPr>
      <w:spacing w:after="200" w:line="276" w:lineRule="auto"/>
      <w:ind w:left="720"/>
      <w:contextualSpacing/>
    </w:pPr>
    <w:rPr>
      <w:rFonts w:ascii="Calibri" w:hAnsi="Calibri"/>
      <w:sz w:val="22"/>
      <w:szCs w:val="22"/>
      <w:lang w:val="en-US" w:eastAsia="en-US"/>
    </w:rPr>
  </w:style>
  <w:style w:type="character" w:customStyle="1" w:styleId="itemtitlepart0itemtitlepartodditemtitlepartfirsthalfitemtitlepartfirst">
    <w:name w:val="item_title_part_0 item_title_part_odd item_title_part_first_half item_title_part_first"/>
    <w:rsid w:val="005023A6"/>
  </w:style>
  <w:style w:type="character" w:customStyle="1" w:styleId="itemtitlepart1itemtitlepartevenitemtitlepartfirsthalf">
    <w:name w:val="item_title_part_1 item_title_part_even item_title_part_first_half"/>
    <w:rsid w:val="005023A6"/>
  </w:style>
  <w:style w:type="character" w:customStyle="1" w:styleId="itemtitlepart2itemtitlepartodditemtitlepartfirsthalf">
    <w:name w:val="item_title_part_2 item_title_part_odd item_title_part_first_half"/>
    <w:rsid w:val="005023A6"/>
  </w:style>
  <w:style w:type="character" w:customStyle="1" w:styleId="itemtitlepart3itemtitlepartevenitemtitlepartsecondhalf">
    <w:name w:val="item_title_part_3 item_title_part_even item_title_part_second_half"/>
    <w:rsid w:val="005023A6"/>
  </w:style>
  <w:style w:type="character" w:customStyle="1" w:styleId="itemtitlepart4itemtitlepartodditemtitlepartsecondhalfitemtitlepartlast">
    <w:name w:val="item_title_part_4 item_title_part_odd item_title_part_second_half item_title_part_last"/>
    <w:rsid w:val="005023A6"/>
  </w:style>
  <w:style w:type="character" w:customStyle="1" w:styleId="itemtitlepart3itemtitlepartevenitemtitlepartfirsthalf">
    <w:name w:val="item_title_part_3 item_title_part_even item_title_part_first_half"/>
    <w:rsid w:val="005023A6"/>
  </w:style>
  <w:style w:type="character" w:customStyle="1" w:styleId="itemtitlepart5itemtitlepartevenitemtitlepartsecondhalf">
    <w:name w:val="item_title_part_5 item_title_part_even item_title_part_second_half"/>
    <w:rsid w:val="005023A6"/>
  </w:style>
  <w:style w:type="character" w:customStyle="1" w:styleId="itemtitlepart4itemtitlepartodditemtitlepartsecondhalf">
    <w:name w:val="item_title_part_4 item_title_part_odd item_title_part_second_half"/>
    <w:rsid w:val="005023A6"/>
  </w:style>
  <w:style w:type="character" w:customStyle="1" w:styleId="itemtitlepart6itemtitlepartodditemtitlepartsecondhalfitemtitlepartlast">
    <w:name w:val="item_title_part_6 item_title_part_odd item_title_part_second_half item_title_part_last"/>
    <w:rsid w:val="005023A6"/>
  </w:style>
  <w:style w:type="character" w:styleId="af7">
    <w:name w:val="page number"/>
    <w:qFormat/>
    <w:rsid w:val="005023A6"/>
    <w:rPr>
      <w:rFonts w:cs="Times New Roman"/>
    </w:rPr>
  </w:style>
  <w:style w:type="paragraph" w:styleId="af8">
    <w:name w:val="Balloon Text"/>
    <w:basedOn w:val="a"/>
    <w:link w:val="af9"/>
    <w:rsid w:val="005023A6"/>
    <w:rPr>
      <w:rFonts w:ascii="Tahoma" w:hAnsi="Tahoma" w:cs="Tahoma"/>
      <w:sz w:val="16"/>
      <w:szCs w:val="16"/>
    </w:rPr>
  </w:style>
  <w:style w:type="character" w:customStyle="1" w:styleId="af9">
    <w:name w:val="Текст выноски Знак"/>
    <w:link w:val="af8"/>
    <w:rsid w:val="005023A6"/>
    <w:rPr>
      <w:rFonts w:ascii="Tahoma" w:hAnsi="Tahoma" w:cs="Tahoma"/>
      <w:sz w:val="16"/>
      <w:szCs w:val="16"/>
      <w:lang w:val="ru-RU" w:eastAsia="ru-RU" w:bidi="ar-SA"/>
    </w:rPr>
  </w:style>
  <w:style w:type="character" w:styleId="afa">
    <w:name w:val="Placeholder Text"/>
    <w:basedOn w:val="a0"/>
    <w:uiPriority w:val="99"/>
    <w:semiHidden/>
    <w:rsid w:val="0067653C"/>
    <w:rPr>
      <w:color w:val="808080"/>
    </w:rPr>
  </w:style>
  <w:style w:type="paragraph" w:styleId="afb">
    <w:name w:val="List Paragraph"/>
    <w:basedOn w:val="a"/>
    <w:uiPriority w:val="34"/>
    <w:qFormat/>
    <w:rsid w:val="007F0E47"/>
    <w:pPr>
      <w:ind w:left="720"/>
      <w:contextualSpacing/>
    </w:pPr>
  </w:style>
  <w:style w:type="paragraph" w:styleId="afc">
    <w:name w:val="footnote text"/>
    <w:basedOn w:val="a"/>
    <w:link w:val="afd"/>
    <w:semiHidden/>
    <w:unhideWhenUsed/>
    <w:rsid w:val="00161F21"/>
    <w:rPr>
      <w:sz w:val="20"/>
      <w:szCs w:val="20"/>
    </w:rPr>
  </w:style>
  <w:style w:type="character" w:customStyle="1" w:styleId="afd">
    <w:name w:val="Текст сноски Знак"/>
    <w:basedOn w:val="a0"/>
    <w:link w:val="afc"/>
    <w:semiHidden/>
    <w:rsid w:val="00161F21"/>
  </w:style>
  <w:style w:type="character" w:styleId="afe">
    <w:name w:val="footnote reference"/>
    <w:basedOn w:val="a0"/>
    <w:semiHidden/>
    <w:unhideWhenUsed/>
    <w:rsid w:val="00161F21"/>
    <w:rPr>
      <w:vertAlign w:val="superscript"/>
    </w:rPr>
  </w:style>
  <w:style w:type="character" w:styleId="aff">
    <w:name w:val="annotation reference"/>
    <w:basedOn w:val="a0"/>
    <w:semiHidden/>
    <w:unhideWhenUsed/>
    <w:rsid w:val="00161F21"/>
    <w:rPr>
      <w:sz w:val="16"/>
      <w:szCs w:val="16"/>
    </w:rPr>
  </w:style>
  <w:style w:type="paragraph" w:styleId="aff0">
    <w:name w:val="annotation text"/>
    <w:basedOn w:val="a"/>
    <w:link w:val="aff1"/>
    <w:semiHidden/>
    <w:unhideWhenUsed/>
    <w:rsid w:val="00161F21"/>
    <w:rPr>
      <w:sz w:val="20"/>
      <w:szCs w:val="20"/>
    </w:rPr>
  </w:style>
  <w:style w:type="character" w:customStyle="1" w:styleId="aff1">
    <w:name w:val="Текст примечания Знак"/>
    <w:basedOn w:val="a0"/>
    <w:link w:val="aff0"/>
    <w:semiHidden/>
    <w:rsid w:val="00161F21"/>
  </w:style>
  <w:style w:type="paragraph" w:styleId="aff2">
    <w:name w:val="annotation subject"/>
    <w:basedOn w:val="aff0"/>
    <w:next w:val="aff0"/>
    <w:link w:val="aff3"/>
    <w:semiHidden/>
    <w:unhideWhenUsed/>
    <w:rsid w:val="00161F21"/>
    <w:rPr>
      <w:b/>
      <w:bCs/>
    </w:rPr>
  </w:style>
  <w:style w:type="character" w:customStyle="1" w:styleId="aff3">
    <w:name w:val="Тема примечания Знак"/>
    <w:basedOn w:val="aff1"/>
    <w:link w:val="aff2"/>
    <w:semiHidden/>
    <w:rsid w:val="00161F21"/>
    <w:rPr>
      <w:b/>
      <w:bCs/>
    </w:rPr>
  </w:style>
  <w:style w:type="table" w:customStyle="1" w:styleId="-11">
    <w:name w:val="Таблица-сетка 1 светлая1"/>
    <w:basedOn w:val="a1"/>
    <w:uiPriority w:val="46"/>
    <w:rsid w:val="000431A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aff4">
    <w:name w:val="Hyperlink"/>
    <w:basedOn w:val="a0"/>
    <w:uiPriority w:val="99"/>
    <w:unhideWhenUsed/>
    <w:rsid w:val="00410258"/>
    <w:rPr>
      <w:color w:val="0000FF"/>
      <w:u w:val="single"/>
    </w:rPr>
  </w:style>
  <w:style w:type="character" w:customStyle="1" w:styleId="UnresolvedMention">
    <w:name w:val="Unresolved Mention"/>
    <w:basedOn w:val="a0"/>
    <w:uiPriority w:val="99"/>
    <w:semiHidden/>
    <w:unhideWhenUsed/>
    <w:rsid w:val="0080322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30201">
      <w:bodyDiv w:val="1"/>
      <w:marLeft w:val="0"/>
      <w:marRight w:val="0"/>
      <w:marTop w:val="0"/>
      <w:marBottom w:val="0"/>
      <w:divBdr>
        <w:top w:val="none" w:sz="0" w:space="0" w:color="auto"/>
        <w:left w:val="none" w:sz="0" w:space="0" w:color="auto"/>
        <w:bottom w:val="none" w:sz="0" w:space="0" w:color="auto"/>
        <w:right w:val="none" w:sz="0" w:space="0" w:color="auto"/>
      </w:divBdr>
    </w:div>
    <w:div w:id="90013627">
      <w:bodyDiv w:val="1"/>
      <w:marLeft w:val="0"/>
      <w:marRight w:val="0"/>
      <w:marTop w:val="0"/>
      <w:marBottom w:val="0"/>
      <w:divBdr>
        <w:top w:val="none" w:sz="0" w:space="0" w:color="auto"/>
        <w:left w:val="none" w:sz="0" w:space="0" w:color="auto"/>
        <w:bottom w:val="none" w:sz="0" w:space="0" w:color="auto"/>
        <w:right w:val="none" w:sz="0" w:space="0" w:color="auto"/>
      </w:divBdr>
    </w:div>
    <w:div w:id="188572707">
      <w:bodyDiv w:val="1"/>
      <w:marLeft w:val="0"/>
      <w:marRight w:val="0"/>
      <w:marTop w:val="0"/>
      <w:marBottom w:val="0"/>
      <w:divBdr>
        <w:top w:val="none" w:sz="0" w:space="0" w:color="auto"/>
        <w:left w:val="none" w:sz="0" w:space="0" w:color="auto"/>
        <w:bottom w:val="none" w:sz="0" w:space="0" w:color="auto"/>
        <w:right w:val="none" w:sz="0" w:space="0" w:color="auto"/>
      </w:divBdr>
    </w:div>
    <w:div w:id="474179326">
      <w:bodyDiv w:val="1"/>
      <w:marLeft w:val="0"/>
      <w:marRight w:val="0"/>
      <w:marTop w:val="0"/>
      <w:marBottom w:val="0"/>
      <w:divBdr>
        <w:top w:val="none" w:sz="0" w:space="0" w:color="auto"/>
        <w:left w:val="none" w:sz="0" w:space="0" w:color="auto"/>
        <w:bottom w:val="none" w:sz="0" w:space="0" w:color="auto"/>
        <w:right w:val="none" w:sz="0" w:space="0" w:color="auto"/>
      </w:divBdr>
    </w:div>
    <w:div w:id="923683801">
      <w:bodyDiv w:val="1"/>
      <w:marLeft w:val="0"/>
      <w:marRight w:val="0"/>
      <w:marTop w:val="0"/>
      <w:marBottom w:val="0"/>
      <w:divBdr>
        <w:top w:val="none" w:sz="0" w:space="0" w:color="auto"/>
        <w:left w:val="none" w:sz="0" w:space="0" w:color="auto"/>
        <w:bottom w:val="none" w:sz="0" w:space="0" w:color="auto"/>
        <w:right w:val="none" w:sz="0" w:space="0" w:color="auto"/>
      </w:divBdr>
      <w:divsChild>
        <w:div w:id="1947081908">
          <w:marLeft w:val="0"/>
          <w:marRight w:val="0"/>
          <w:marTop w:val="0"/>
          <w:marBottom w:val="0"/>
          <w:divBdr>
            <w:top w:val="none" w:sz="0" w:space="0" w:color="auto"/>
            <w:left w:val="none" w:sz="0" w:space="0" w:color="auto"/>
            <w:bottom w:val="none" w:sz="0" w:space="0" w:color="auto"/>
            <w:right w:val="none" w:sz="0" w:space="0" w:color="auto"/>
          </w:divBdr>
        </w:div>
        <w:div w:id="775103028">
          <w:marLeft w:val="0"/>
          <w:marRight w:val="0"/>
          <w:marTop w:val="0"/>
          <w:marBottom w:val="0"/>
          <w:divBdr>
            <w:top w:val="none" w:sz="0" w:space="0" w:color="auto"/>
            <w:left w:val="none" w:sz="0" w:space="0" w:color="auto"/>
            <w:bottom w:val="none" w:sz="0" w:space="0" w:color="auto"/>
            <w:right w:val="none" w:sz="0" w:space="0" w:color="auto"/>
          </w:divBdr>
        </w:div>
        <w:div w:id="1074821360">
          <w:marLeft w:val="0"/>
          <w:marRight w:val="0"/>
          <w:marTop w:val="0"/>
          <w:marBottom w:val="0"/>
          <w:divBdr>
            <w:top w:val="none" w:sz="0" w:space="0" w:color="auto"/>
            <w:left w:val="none" w:sz="0" w:space="0" w:color="auto"/>
            <w:bottom w:val="none" w:sz="0" w:space="0" w:color="auto"/>
            <w:right w:val="none" w:sz="0" w:space="0" w:color="auto"/>
          </w:divBdr>
        </w:div>
      </w:divsChild>
    </w:div>
    <w:div w:id="962033520">
      <w:bodyDiv w:val="1"/>
      <w:marLeft w:val="0"/>
      <w:marRight w:val="0"/>
      <w:marTop w:val="0"/>
      <w:marBottom w:val="0"/>
      <w:divBdr>
        <w:top w:val="none" w:sz="0" w:space="0" w:color="auto"/>
        <w:left w:val="none" w:sz="0" w:space="0" w:color="auto"/>
        <w:bottom w:val="none" w:sz="0" w:space="0" w:color="auto"/>
        <w:right w:val="none" w:sz="0" w:space="0" w:color="auto"/>
      </w:divBdr>
    </w:div>
    <w:div w:id="1033967920">
      <w:bodyDiv w:val="1"/>
      <w:marLeft w:val="0"/>
      <w:marRight w:val="0"/>
      <w:marTop w:val="0"/>
      <w:marBottom w:val="0"/>
      <w:divBdr>
        <w:top w:val="none" w:sz="0" w:space="0" w:color="auto"/>
        <w:left w:val="none" w:sz="0" w:space="0" w:color="auto"/>
        <w:bottom w:val="none" w:sz="0" w:space="0" w:color="auto"/>
        <w:right w:val="none" w:sz="0" w:space="0" w:color="auto"/>
      </w:divBdr>
    </w:div>
    <w:div w:id="1039630251">
      <w:bodyDiv w:val="1"/>
      <w:marLeft w:val="0"/>
      <w:marRight w:val="0"/>
      <w:marTop w:val="0"/>
      <w:marBottom w:val="0"/>
      <w:divBdr>
        <w:top w:val="none" w:sz="0" w:space="0" w:color="auto"/>
        <w:left w:val="none" w:sz="0" w:space="0" w:color="auto"/>
        <w:bottom w:val="none" w:sz="0" w:space="0" w:color="auto"/>
        <w:right w:val="none" w:sz="0" w:space="0" w:color="auto"/>
      </w:divBdr>
    </w:div>
    <w:div w:id="1079063203">
      <w:bodyDiv w:val="1"/>
      <w:marLeft w:val="0"/>
      <w:marRight w:val="0"/>
      <w:marTop w:val="0"/>
      <w:marBottom w:val="0"/>
      <w:divBdr>
        <w:top w:val="none" w:sz="0" w:space="0" w:color="auto"/>
        <w:left w:val="none" w:sz="0" w:space="0" w:color="auto"/>
        <w:bottom w:val="none" w:sz="0" w:space="0" w:color="auto"/>
        <w:right w:val="none" w:sz="0" w:space="0" w:color="auto"/>
      </w:divBdr>
    </w:div>
    <w:div w:id="1124619476">
      <w:bodyDiv w:val="1"/>
      <w:marLeft w:val="0"/>
      <w:marRight w:val="0"/>
      <w:marTop w:val="0"/>
      <w:marBottom w:val="0"/>
      <w:divBdr>
        <w:top w:val="none" w:sz="0" w:space="0" w:color="auto"/>
        <w:left w:val="none" w:sz="0" w:space="0" w:color="auto"/>
        <w:bottom w:val="none" w:sz="0" w:space="0" w:color="auto"/>
        <w:right w:val="none" w:sz="0" w:space="0" w:color="auto"/>
      </w:divBdr>
    </w:div>
    <w:div w:id="1175076032">
      <w:bodyDiv w:val="1"/>
      <w:marLeft w:val="0"/>
      <w:marRight w:val="0"/>
      <w:marTop w:val="0"/>
      <w:marBottom w:val="0"/>
      <w:divBdr>
        <w:top w:val="none" w:sz="0" w:space="0" w:color="auto"/>
        <w:left w:val="none" w:sz="0" w:space="0" w:color="auto"/>
        <w:bottom w:val="none" w:sz="0" w:space="0" w:color="auto"/>
        <w:right w:val="none" w:sz="0" w:space="0" w:color="auto"/>
      </w:divBdr>
    </w:div>
    <w:div w:id="1217276752">
      <w:bodyDiv w:val="1"/>
      <w:marLeft w:val="0"/>
      <w:marRight w:val="0"/>
      <w:marTop w:val="0"/>
      <w:marBottom w:val="0"/>
      <w:divBdr>
        <w:top w:val="none" w:sz="0" w:space="0" w:color="auto"/>
        <w:left w:val="none" w:sz="0" w:space="0" w:color="auto"/>
        <w:bottom w:val="none" w:sz="0" w:space="0" w:color="auto"/>
        <w:right w:val="none" w:sz="0" w:space="0" w:color="auto"/>
      </w:divBdr>
    </w:div>
    <w:div w:id="1308971378">
      <w:bodyDiv w:val="1"/>
      <w:marLeft w:val="0"/>
      <w:marRight w:val="0"/>
      <w:marTop w:val="0"/>
      <w:marBottom w:val="0"/>
      <w:divBdr>
        <w:top w:val="none" w:sz="0" w:space="0" w:color="auto"/>
        <w:left w:val="none" w:sz="0" w:space="0" w:color="auto"/>
        <w:bottom w:val="none" w:sz="0" w:space="0" w:color="auto"/>
        <w:right w:val="none" w:sz="0" w:space="0" w:color="auto"/>
      </w:divBdr>
    </w:div>
    <w:div w:id="1562520749">
      <w:bodyDiv w:val="1"/>
      <w:marLeft w:val="0"/>
      <w:marRight w:val="0"/>
      <w:marTop w:val="0"/>
      <w:marBottom w:val="0"/>
      <w:divBdr>
        <w:top w:val="none" w:sz="0" w:space="0" w:color="auto"/>
        <w:left w:val="none" w:sz="0" w:space="0" w:color="auto"/>
        <w:bottom w:val="none" w:sz="0" w:space="0" w:color="auto"/>
        <w:right w:val="none" w:sz="0" w:space="0" w:color="auto"/>
      </w:divBdr>
    </w:div>
    <w:div w:id="1613321743">
      <w:bodyDiv w:val="1"/>
      <w:marLeft w:val="0"/>
      <w:marRight w:val="0"/>
      <w:marTop w:val="0"/>
      <w:marBottom w:val="0"/>
      <w:divBdr>
        <w:top w:val="none" w:sz="0" w:space="0" w:color="auto"/>
        <w:left w:val="none" w:sz="0" w:space="0" w:color="auto"/>
        <w:bottom w:val="none" w:sz="0" w:space="0" w:color="auto"/>
        <w:right w:val="none" w:sz="0" w:space="0" w:color="auto"/>
      </w:divBdr>
    </w:div>
    <w:div w:id="1662731376">
      <w:bodyDiv w:val="1"/>
      <w:marLeft w:val="0"/>
      <w:marRight w:val="0"/>
      <w:marTop w:val="0"/>
      <w:marBottom w:val="0"/>
      <w:divBdr>
        <w:top w:val="none" w:sz="0" w:space="0" w:color="auto"/>
        <w:left w:val="none" w:sz="0" w:space="0" w:color="auto"/>
        <w:bottom w:val="none" w:sz="0" w:space="0" w:color="auto"/>
        <w:right w:val="none" w:sz="0" w:space="0" w:color="auto"/>
      </w:divBdr>
    </w:div>
    <w:div w:id="1749569609">
      <w:bodyDiv w:val="1"/>
      <w:marLeft w:val="0"/>
      <w:marRight w:val="0"/>
      <w:marTop w:val="0"/>
      <w:marBottom w:val="0"/>
      <w:divBdr>
        <w:top w:val="none" w:sz="0" w:space="0" w:color="auto"/>
        <w:left w:val="none" w:sz="0" w:space="0" w:color="auto"/>
        <w:bottom w:val="none" w:sz="0" w:space="0" w:color="auto"/>
        <w:right w:val="none" w:sz="0" w:space="0" w:color="auto"/>
      </w:divBdr>
    </w:div>
    <w:div w:id="1792746350">
      <w:bodyDiv w:val="1"/>
      <w:marLeft w:val="0"/>
      <w:marRight w:val="0"/>
      <w:marTop w:val="0"/>
      <w:marBottom w:val="0"/>
      <w:divBdr>
        <w:top w:val="none" w:sz="0" w:space="0" w:color="auto"/>
        <w:left w:val="none" w:sz="0" w:space="0" w:color="auto"/>
        <w:bottom w:val="none" w:sz="0" w:space="0" w:color="auto"/>
        <w:right w:val="none" w:sz="0" w:space="0" w:color="auto"/>
      </w:divBdr>
    </w:div>
    <w:div w:id="2081293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fontTable" Target="fontTable.xml"/><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oleObject" Target="embeddings/oleObject4.bin"/><Relationship Id="rId89" Type="http://schemas.openxmlformats.org/officeDocument/2006/relationships/image" Target="media/image78.emf"/><Relationship Id="rId112" Type="http://schemas.openxmlformats.org/officeDocument/2006/relationships/image" Target="media/image95.jpg"/><Relationship Id="rId16" Type="http://schemas.openxmlformats.org/officeDocument/2006/relationships/image" Target="media/image9.png"/><Relationship Id="rId107" Type="http://schemas.openxmlformats.org/officeDocument/2006/relationships/hyperlink" Target="https://www.scientific.net/MSF" TargetMode="External"/><Relationship Id="rId11" Type="http://schemas.openxmlformats.org/officeDocument/2006/relationships/image" Target="media/image4.png"/><Relationship Id="rId32" Type="http://schemas.openxmlformats.org/officeDocument/2006/relationships/image" Target="media/image24.jpeg"/><Relationship Id="rId37" Type="http://schemas.openxmlformats.org/officeDocument/2006/relationships/image" Target="media/image29.png"/><Relationship Id="rId53" Type="http://schemas.openxmlformats.org/officeDocument/2006/relationships/image" Target="media/image44.pn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wmf"/><Relationship Id="rId102" Type="http://schemas.openxmlformats.org/officeDocument/2006/relationships/image" Target="media/image88.jpeg"/><Relationship Id="rId5" Type="http://schemas.openxmlformats.org/officeDocument/2006/relationships/webSettings" Target="webSettings.xml"/><Relationship Id="rId90" Type="http://schemas.openxmlformats.org/officeDocument/2006/relationships/image" Target="media/image79.emf"/><Relationship Id="rId95" Type="http://schemas.openxmlformats.org/officeDocument/2006/relationships/oleObject" Target="embeddings/oleObject7.bin"/><Relationship Id="rId22" Type="http://schemas.openxmlformats.org/officeDocument/2006/relationships/image" Target="media/image15.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39.jpe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96.jpg"/><Relationship Id="rId118" Type="http://schemas.openxmlformats.org/officeDocument/2006/relationships/theme" Target="theme/theme1.xml"/><Relationship Id="rId80" Type="http://schemas.openxmlformats.org/officeDocument/2006/relationships/oleObject" Target="embeddings/oleObject3.bin"/><Relationship Id="rId85" Type="http://schemas.openxmlformats.org/officeDocument/2006/relationships/image" Target="media/image74.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5.jpeg"/><Relationship Id="rId38" Type="http://schemas.openxmlformats.org/officeDocument/2006/relationships/image" Target="media/image30.png"/><Relationship Id="rId59" Type="http://schemas.openxmlformats.org/officeDocument/2006/relationships/image" Target="media/image50.jpeg"/><Relationship Id="rId103" Type="http://schemas.openxmlformats.org/officeDocument/2006/relationships/image" Target="media/image89.jpeg"/><Relationship Id="rId108" Type="http://schemas.openxmlformats.org/officeDocument/2006/relationships/hyperlink" Target="https://iopscience.iop.org/article/10.1088/1755-1315/981/3/032041/pdf" TargetMode="External"/><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jpeg"/><Relationship Id="rId91" Type="http://schemas.openxmlformats.org/officeDocument/2006/relationships/oleObject" Target="embeddings/oleObject5.bin"/><Relationship Id="rId96"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0.jpeg"/><Relationship Id="rId49" Type="http://schemas.openxmlformats.org/officeDocument/2006/relationships/image" Target="media/image40.jpeg"/><Relationship Id="rId114" Type="http://schemas.openxmlformats.org/officeDocument/2006/relationships/image" Target="media/image97.jpg"/><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emf"/><Relationship Id="rId81" Type="http://schemas.openxmlformats.org/officeDocument/2006/relationships/image" Target="media/image71.emf"/><Relationship Id="rId86" Type="http://schemas.openxmlformats.org/officeDocument/2006/relationships/image" Target="media/image75.jpeg"/><Relationship Id="rId94" Type="http://schemas.openxmlformats.org/officeDocument/2006/relationships/image" Target="media/image81.emf"/><Relationship Id="rId99" Type="http://schemas.openxmlformats.org/officeDocument/2006/relationships/image" Target="media/image85.jpeg"/><Relationship Id="rId101" Type="http://schemas.openxmlformats.org/officeDocument/2006/relationships/image" Target="media/image87.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hyperlink" Target="http://repository.kstu.kz/xmlui/handle/123456789/8304" TargetMode="External"/><Relationship Id="rId34" Type="http://schemas.openxmlformats.org/officeDocument/2006/relationships/image" Target="media/image26.jpe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3.jpeg"/><Relationship Id="rId104" Type="http://schemas.openxmlformats.org/officeDocument/2006/relationships/image" Target="media/image90.jpe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0.em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7.wmf"/><Relationship Id="rId40" Type="http://schemas.openxmlformats.org/officeDocument/2006/relationships/image" Target="media/image32.png"/><Relationship Id="rId45" Type="http://schemas.openxmlformats.org/officeDocument/2006/relationships/image" Target="media/image37.wmf"/><Relationship Id="rId66" Type="http://schemas.openxmlformats.org/officeDocument/2006/relationships/image" Target="media/image57.png"/><Relationship Id="rId87" Type="http://schemas.openxmlformats.org/officeDocument/2006/relationships/image" Target="media/image76.png"/><Relationship Id="rId110" Type="http://schemas.openxmlformats.org/officeDocument/2006/relationships/image" Target="media/image93.jpg"/><Relationship Id="rId115" Type="http://schemas.openxmlformats.org/officeDocument/2006/relationships/image" Target="media/image98.jpg"/><Relationship Id="rId61" Type="http://schemas.openxmlformats.org/officeDocument/2006/relationships/image" Target="media/image52.jpeg"/><Relationship Id="rId82" Type="http://schemas.openxmlformats.org/officeDocument/2006/relationships/image" Target="media/image72.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86.jpeg"/><Relationship Id="rId105" Type="http://schemas.openxmlformats.org/officeDocument/2006/relationships/image" Target="media/image91.jpe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jpeg"/><Relationship Id="rId93" Type="http://schemas.openxmlformats.org/officeDocument/2006/relationships/oleObject" Target="embeddings/oleObject6.bin"/><Relationship Id="rId98" Type="http://schemas.openxmlformats.org/officeDocument/2006/relationships/image" Target="media/image84.jpeg"/><Relationship Id="rId3" Type="http://schemas.openxmlformats.org/officeDocument/2006/relationships/styles" Target="styles.xml"/><Relationship Id="rId25" Type="http://schemas.openxmlformats.org/officeDocument/2006/relationships/oleObject" Target="embeddings/oleObject1.bin"/><Relationship Id="rId46" Type="http://schemas.openxmlformats.org/officeDocument/2006/relationships/oleObject" Target="embeddings/oleObject2.bin"/><Relationship Id="rId67" Type="http://schemas.openxmlformats.org/officeDocument/2006/relationships/image" Target="media/image58.png"/><Relationship Id="rId116"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3.jpeg"/><Relationship Id="rId83" Type="http://schemas.openxmlformats.org/officeDocument/2006/relationships/image" Target="media/image73.wmf"/><Relationship Id="rId88" Type="http://schemas.openxmlformats.org/officeDocument/2006/relationships/image" Target="media/image77.png"/><Relationship Id="rId111" Type="http://schemas.openxmlformats.org/officeDocument/2006/relationships/image" Target="media/image94.jpg"/><Relationship Id="rId15" Type="http://schemas.openxmlformats.org/officeDocument/2006/relationships/image" Target="media/image8.png"/><Relationship Id="rId36" Type="http://schemas.openxmlformats.org/officeDocument/2006/relationships/image" Target="media/image28.jpeg"/><Relationship Id="rId57" Type="http://schemas.openxmlformats.org/officeDocument/2006/relationships/image" Target="media/image48.png"/><Relationship Id="rId106" Type="http://schemas.openxmlformats.org/officeDocument/2006/relationships/image" Target="media/image9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324DEE1-E432-4D2B-8EE0-D4DD3D8934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83</Pages>
  <Words>36610</Words>
  <Characters>208678</Characters>
  <Application>Microsoft Office Word</Application>
  <DocSecurity>0</DocSecurity>
  <Lines>1738</Lines>
  <Paragraphs>489</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и науки Республики Казахстан</vt:lpstr>
    </vt:vector>
  </TitlesOfParts>
  <Company>Microsoft</Company>
  <LinksUpToDate>false</LinksUpToDate>
  <CharactersWithSpaces>244799</CharactersWithSpaces>
  <SharedDoc>false</SharedDoc>
  <HLinks>
    <vt:vector size="6" baseType="variant">
      <vt:variant>
        <vt:i4>3014691</vt:i4>
      </vt:variant>
      <vt:variant>
        <vt:i4>657</vt:i4>
      </vt:variant>
      <vt:variant>
        <vt:i4>0</vt:i4>
      </vt:variant>
      <vt:variant>
        <vt:i4>5</vt:i4>
      </vt:variant>
      <vt:variant>
        <vt:lpwstr>https://www.scientific.net/MSF</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Республики Казахстан</dc:title>
  <dc:creator>Виктор Михайлович</dc:creator>
  <cp:lastModifiedBy>user</cp:lastModifiedBy>
  <cp:revision>2</cp:revision>
  <cp:lastPrinted>2022-11-23T12:45:00Z</cp:lastPrinted>
  <dcterms:created xsi:type="dcterms:W3CDTF">2022-12-05T09:34:00Z</dcterms:created>
  <dcterms:modified xsi:type="dcterms:W3CDTF">2022-12-05T09:34:00Z</dcterms:modified>
</cp:coreProperties>
</file>