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4ACE0A" w14:textId="77777777" w:rsidR="00E83A02" w:rsidRPr="00377439" w:rsidRDefault="00E83A02" w:rsidP="004D5E8D">
      <w:pPr>
        <w:spacing w:after="0" w:line="240" w:lineRule="auto"/>
        <w:jc w:val="center"/>
        <w:rPr>
          <w:rFonts w:ascii="Times New Roman" w:hAnsi="Times New Roman" w:cs="Times New Roman"/>
          <w:sz w:val="28"/>
          <w:szCs w:val="28"/>
        </w:rPr>
      </w:pPr>
      <w:r w:rsidRPr="00377439">
        <w:rPr>
          <w:rFonts w:ascii="Times New Roman" w:hAnsi="Times New Roman" w:cs="Times New Roman"/>
          <w:sz w:val="28"/>
          <w:szCs w:val="28"/>
        </w:rPr>
        <w:t>Некоммерческое акционерное общество</w:t>
      </w:r>
    </w:p>
    <w:p w14:paraId="18CF5264" w14:textId="77777777" w:rsidR="00E83A02" w:rsidRPr="00377439" w:rsidRDefault="00E83A02" w:rsidP="004D5E8D">
      <w:pPr>
        <w:spacing w:after="0" w:line="240" w:lineRule="auto"/>
        <w:jc w:val="center"/>
        <w:rPr>
          <w:rFonts w:ascii="Times New Roman" w:hAnsi="Times New Roman" w:cs="Times New Roman"/>
          <w:sz w:val="28"/>
          <w:szCs w:val="28"/>
        </w:rPr>
      </w:pPr>
      <w:r w:rsidRPr="00377439">
        <w:rPr>
          <w:rFonts w:ascii="Times New Roman" w:hAnsi="Times New Roman" w:cs="Times New Roman"/>
          <w:sz w:val="28"/>
          <w:szCs w:val="28"/>
        </w:rPr>
        <w:t>Казахский национальный аграрный исследовательский университет</w:t>
      </w:r>
    </w:p>
    <w:p w14:paraId="64988A5C" w14:textId="77777777" w:rsidR="00E83A02" w:rsidRPr="00377439" w:rsidRDefault="00E83A02" w:rsidP="004D5E8D">
      <w:pPr>
        <w:spacing w:after="0" w:line="240" w:lineRule="auto"/>
        <w:ind w:firstLine="709"/>
        <w:jc w:val="both"/>
        <w:rPr>
          <w:rFonts w:ascii="Times New Roman" w:hAnsi="Times New Roman" w:cs="Times New Roman"/>
          <w:sz w:val="28"/>
          <w:szCs w:val="28"/>
        </w:rPr>
      </w:pPr>
    </w:p>
    <w:p w14:paraId="4B00E8ED" w14:textId="77777777" w:rsidR="00E83A02" w:rsidRPr="00377439" w:rsidRDefault="00E83A02" w:rsidP="004D5E8D">
      <w:pPr>
        <w:spacing w:after="0" w:line="240" w:lineRule="auto"/>
        <w:ind w:firstLine="709"/>
        <w:jc w:val="both"/>
        <w:rPr>
          <w:rFonts w:ascii="Times New Roman" w:hAnsi="Times New Roman" w:cs="Times New Roman"/>
          <w:sz w:val="28"/>
          <w:szCs w:val="28"/>
        </w:rPr>
      </w:pPr>
    </w:p>
    <w:p w14:paraId="7CF4AF73" w14:textId="77777777" w:rsidR="00E83A02" w:rsidRPr="00B67DED" w:rsidRDefault="00E83A02" w:rsidP="004D5E8D">
      <w:pPr>
        <w:spacing w:after="0" w:line="240" w:lineRule="auto"/>
        <w:ind w:firstLine="709"/>
        <w:jc w:val="both"/>
        <w:rPr>
          <w:rFonts w:ascii="Times New Roman" w:hAnsi="Times New Roman" w:cs="Times New Roman"/>
          <w:color w:val="000000" w:themeColor="text1"/>
          <w:sz w:val="28"/>
          <w:szCs w:val="28"/>
        </w:rPr>
      </w:pPr>
    </w:p>
    <w:p w14:paraId="51FBC96F" w14:textId="77777777" w:rsidR="00E83A02" w:rsidRPr="00377439" w:rsidRDefault="00E83A02" w:rsidP="004D5E8D">
      <w:pPr>
        <w:spacing w:after="0" w:line="240" w:lineRule="auto"/>
        <w:jc w:val="both"/>
        <w:rPr>
          <w:rFonts w:ascii="Times New Roman" w:hAnsi="Times New Roman" w:cs="Times New Roman"/>
          <w:sz w:val="28"/>
          <w:szCs w:val="28"/>
        </w:rPr>
      </w:pPr>
      <w:bookmarkStart w:id="0" w:name="_Hlk166929303"/>
      <w:r w:rsidRPr="00B67DED">
        <w:rPr>
          <w:rFonts w:ascii="Times New Roman" w:hAnsi="Times New Roman" w:cs="Times New Roman"/>
          <w:color w:val="000000" w:themeColor="text1"/>
          <w:sz w:val="28"/>
          <w:szCs w:val="28"/>
        </w:rPr>
        <w:t>УДК 6</w:t>
      </w:r>
      <w:r w:rsidR="0055457C" w:rsidRPr="00B67DED">
        <w:rPr>
          <w:rFonts w:ascii="Times New Roman" w:hAnsi="Times New Roman" w:cs="Times New Roman"/>
          <w:color w:val="000000" w:themeColor="text1"/>
          <w:sz w:val="28"/>
          <w:szCs w:val="28"/>
        </w:rPr>
        <w:t>2</w:t>
      </w:r>
      <w:r w:rsidR="00C0059C" w:rsidRPr="00B67DED">
        <w:rPr>
          <w:rFonts w:ascii="Times New Roman" w:hAnsi="Times New Roman" w:cs="Times New Roman"/>
          <w:color w:val="000000" w:themeColor="text1"/>
          <w:sz w:val="28"/>
          <w:szCs w:val="28"/>
        </w:rPr>
        <w:t>1.311</w:t>
      </w:r>
      <w:r w:rsidRPr="00B67DED">
        <w:rPr>
          <w:rFonts w:ascii="Times New Roman" w:hAnsi="Times New Roman" w:cs="Times New Roman"/>
          <w:color w:val="000000" w:themeColor="text1"/>
          <w:sz w:val="28"/>
          <w:szCs w:val="28"/>
        </w:rPr>
        <w:t>.</w:t>
      </w:r>
      <w:r w:rsidR="00C0059C" w:rsidRPr="00B67DED">
        <w:rPr>
          <w:rFonts w:ascii="Times New Roman" w:hAnsi="Times New Roman" w:cs="Times New Roman"/>
          <w:color w:val="000000" w:themeColor="text1"/>
          <w:sz w:val="28"/>
          <w:szCs w:val="28"/>
        </w:rPr>
        <w:t>1:620</w:t>
      </w:r>
      <w:r w:rsidRPr="00B67DED">
        <w:rPr>
          <w:rFonts w:ascii="Times New Roman" w:hAnsi="Times New Roman" w:cs="Times New Roman"/>
          <w:color w:val="000000" w:themeColor="text1"/>
          <w:sz w:val="28"/>
          <w:szCs w:val="28"/>
        </w:rPr>
        <w:t>.</w:t>
      </w:r>
      <w:r w:rsidR="00C0059C" w:rsidRPr="00B67DED">
        <w:rPr>
          <w:rFonts w:ascii="Times New Roman" w:hAnsi="Times New Roman" w:cs="Times New Roman"/>
          <w:color w:val="000000" w:themeColor="text1"/>
          <w:sz w:val="28"/>
          <w:szCs w:val="28"/>
        </w:rPr>
        <w:t>9</w:t>
      </w:r>
      <w:r w:rsidR="00E1111D" w:rsidRPr="00B67DED">
        <w:rPr>
          <w:rFonts w:ascii="Times New Roman" w:hAnsi="Times New Roman" w:cs="Times New Roman"/>
          <w:color w:val="000000" w:themeColor="text1"/>
          <w:sz w:val="28"/>
          <w:szCs w:val="28"/>
        </w:rPr>
        <w:t>2</w:t>
      </w:r>
      <w:r w:rsidR="00C0059C" w:rsidRPr="00B67DED">
        <w:rPr>
          <w:rFonts w:ascii="Times New Roman" w:hAnsi="Times New Roman" w:cs="Times New Roman"/>
          <w:color w:val="000000" w:themeColor="text1"/>
          <w:sz w:val="28"/>
          <w:szCs w:val="28"/>
        </w:rPr>
        <w:t>:631</w:t>
      </w:r>
      <w:r w:rsidR="00E1111D" w:rsidRPr="00B67DED">
        <w:rPr>
          <w:rFonts w:ascii="Times New Roman" w:hAnsi="Times New Roman" w:cs="Times New Roman"/>
          <w:color w:val="000000" w:themeColor="text1"/>
          <w:sz w:val="28"/>
          <w:szCs w:val="28"/>
        </w:rPr>
        <w:t>.</w:t>
      </w:r>
      <w:r w:rsidR="00C0059C" w:rsidRPr="00B67DED">
        <w:rPr>
          <w:rFonts w:ascii="Times New Roman" w:hAnsi="Times New Roman" w:cs="Times New Roman"/>
          <w:color w:val="000000" w:themeColor="text1"/>
          <w:sz w:val="28"/>
          <w:szCs w:val="28"/>
        </w:rPr>
        <w:t>1(574.51)</w:t>
      </w:r>
      <w:r w:rsidRPr="00B67DED">
        <w:rPr>
          <w:rFonts w:ascii="Times New Roman" w:hAnsi="Times New Roman" w:cs="Times New Roman"/>
          <w:color w:val="000000" w:themeColor="text1"/>
          <w:sz w:val="28"/>
          <w:szCs w:val="28"/>
        </w:rPr>
        <w:t xml:space="preserve">                                     </w:t>
      </w:r>
      <w:r w:rsidRPr="00377439">
        <w:rPr>
          <w:rFonts w:ascii="Times New Roman" w:hAnsi="Times New Roman" w:cs="Times New Roman"/>
          <w:sz w:val="28"/>
          <w:szCs w:val="28"/>
        </w:rPr>
        <w:t>На правах рукописи</w:t>
      </w:r>
    </w:p>
    <w:bookmarkEnd w:id="0"/>
    <w:p w14:paraId="436B8E80" w14:textId="77777777" w:rsidR="00E83A02" w:rsidRPr="00377439" w:rsidRDefault="00E83A02" w:rsidP="004D5E8D">
      <w:pPr>
        <w:spacing w:after="0" w:line="240" w:lineRule="auto"/>
        <w:jc w:val="both"/>
        <w:rPr>
          <w:rFonts w:ascii="Times New Roman" w:hAnsi="Times New Roman" w:cs="Times New Roman"/>
          <w:sz w:val="28"/>
          <w:szCs w:val="28"/>
        </w:rPr>
      </w:pPr>
    </w:p>
    <w:p w14:paraId="1046A2EA" w14:textId="77777777" w:rsidR="00E83A02" w:rsidRPr="00377439" w:rsidRDefault="00E83A02" w:rsidP="004D5E8D">
      <w:pPr>
        <w:spacing w:after="0" w:line="240" w:lineRule="auto"/>
        <w:jc w:val="both"/>
        <w:rPr>
          <w:rFonts w:ascii="Times New Roman" w:hAnsi="Times New Roman" w:cs="Times New Roman"/>
          <w:sz w:val="28"/>
          <w:szCs w:val="28"/>
        </w:rPr>
      </w:pPr>
    </w:p>
    <w:p w14:paraId="00E49965" w14:textId="77777777" w:rsidR="00E83A02" w:rsidRPr="00377439" w:rsidRDefault="00E83A02" w:rsidP="004D5E8D">
      <w:pPr>
        <w:spacing w:after="0" w:line="240" w:lineRule="auto"/>
        <w:jc w:val="both"/>
        <w:rPr>
          <w:rFonts w:ascii="Times New Roman" w:hAnsi="Times New Roman" w:cs="Times New Roman"/>
          <w:sz w:val="28"/>
          <w:szCs w:val="28"/>
        </w:rPr>
      </w:pPr>
    </w:p>
    <w:p w14:paraId="5CDD5583" w14:textId="77777777" w:rsidR="00E83A02" w:rsidRPr="00377439" w:rsidRDefault="00E83A02" w:rsidP="004D5E8D">
      <w:pPr>
        <w:spacing w:after="0" w:line="240" w:lineRule="auto"/>
        <w:jc w:val="both"/>
        <w:rPr>
          <w:rFonts w:ascii="Times New Roman" w:hAnsi="Times New Roman" w:cs="Times New Roman"/>
          <w:sz w:val="28"/>
          <w:szCs w:val="28"/>
        </w:rPr>
      </w:pPr>
    </w:p>
    <w:p w14:paraId="322667AC" w14:textId="77777777" w:rsidR="00E83A02" w:rsidRPr="00377439" w:rsidRDefault="00E83A02" w:rsidP="004D5E8D">
      <w:pPr>
        <w:spacing w:after="0" w:line="240" w:lineRule="auto"/>
        <w:jc w:val="both"/>
        <w:rPr>
          <w:rFonts w:ascii="Times New Roman" w:hAnsi="Times New Roman" w:cs="Times New Roman"/>
          <w:sz w:val="28"/>
          <w:szCs w:val="28"/>
        </w:rPr>
      </w:pPr>
    </w:p>
    <w:p w14:paraId="0663F1B4" w14:textId="77777777" w:rsidR="00E83A02" w:rsidRPr="00377439" w:rsidRDefault="00E83A02" w:rsidP="004D5E8D">
      <w:pPr>
        <w:spacing w:after="0" w:line="240" w:lineRule="auto"/>
        <w:jc w:val="both"/>
        <w:rPr>
          <w:rFonts w:ascii="Times New Roman" w:hAnsi="Times New Roman" w:cs="Times New Roman"/>
          <w:sz w:val="28"/>
          <w:szCs w:val="28"/>
        </w:rPr>
      </w:pPr>
    </w:p>
    <w:p w14:paraId="433C2D0E" w14:textId="77777777" w:rsidR="00E83A02" w:rsidRPr="00377439" w:rsidRDefault="00E83A02" w:rsidP="004D5E8D">
      <w:pPr>
        <w:spacing w:after="0" w:line="240" w:lineRule="auto"/>
        <w:jc w:val="both"/>
        <w:rPr>
          <w:rFonts w:ascii="Times New Roman" w:hAnsi="Times New Roman" w:cs="Times New Roman"/>
          <w:sz w:val="28"/>
          <w:szCs w:val="28"/>
        </w:rPr>
      </w:pPr>
    </w:p>
    <w:p w14:paraId="7699416F" w14:textId="77777777" w:rsidR="00E83A02" w:rsidRPr="00377439" w:rsidRDefault="00E83A02" w:rsidP="004D5E8D">
      <w:pPr>
        <w:spacing w:after="0" w:line="240" w:lineRule="auto"/>
        <w:jc w:val="center"/>
        <w:rPr>
          <w:rFonts w:ascii="Times New Roman" w:hAnsi="Times New Roman" w:cs="Times New Roman"/>
          <w:b/>
          <w:sz w:val="28"/>
          <w:szCs w:val="28"/>
        </w:rPr>
      </w:pPr>
    </w:p>
    <w:p w14:paraId="707026DF" w14:textId="77777777" w:rsidR="00E83A02" w:rsidRDefault="00E83A02" w:rsidP="004D5E8D">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МОЛДЫБАЕВА</w:t>
      </w:r>
      <w:r w:rsidRPr="00377439">
        <w:rPr>
          <w:rFonts w:ascii="Times New Roman" w:hAnsi="Times New Roman" w:cs="Times New Roman"/>
          <w:b/>
          <w:sz w:val="28"/>
          <w:szCs w:val="28"/>
        </w:rPr>
        <w:t xml:space="preserve"> </w:t>
      </w:r>
      <w:r>
        <w:rPr>
          <w:rFonts w:ascii="Times New Roman" w:hAnsi="Times New Roman" w:cs="Times New Roman"/>
          <w:b/>
          <w:sz w:val="28"/>
          <w:szCs w:val="28"/>
        </w:rPr>
        <w:t>НУРГУЛ</w:t>
      </w:r>
      <w:r w:rsidRPr="00377439">
        <w:rPr>
          <w:rFonts w:ascii="Times New Roman" w:hAnsi="Times New Roman" w:cs="Times New Roman"/>
          <w:b/>
          <w:sz w:val="28"/>
          <w:szCs w:val="28"/>
        </w:rPr>
        <w:t xml:space="preserve"> </w:t>
      </w:r>
      <w:r>
        <w:rPr>
          <w:rFonts w:ascii="Times New Roman" w:hAnsi="Times New Roman" w:cs="Times New Roman"/>
          <w:b/>
          <w:sz w:val="28"/>
          <w:szCs w:val="28"/>
        </w:rPr>
        <w:t>ИСКАККЫЗЫ</w:t>
      </w:r>
    </w:p>
    <w:p w14:paraId="19903A6A" w14:textId="77777777" w:rsidR="00E83A02" w:rsidRPr="00377439" w:rsidRDefault="00E83A02" w:rsidP="004D5E8D">
      <w:pPr>
        <w:spacing w:after="0" w:line="240" w:lineRule="auto"/>
        <w:jc w:val="center"/>
        <w:rPr>
          <w:rFonts w:ascii="Times New Roman" w:hAnsi="Times New Roman" w:cs="Times New Roman"/>
          <w:b/>
          <w:sz w:val="28"/>
          <w:szCs w:val="28"/>
        </w:rPr>
      </w:pPr>
    </w:p>
    <w:p w14:paraId="4D1DC2A8" w14:textId="77777777" w:rsidR="00E83A02" w:rsidRPr="00377439" w:rsidRDefault="00E83A02" w:rsidP="004D5E8D">
      <w:pPr>
        <w:spacing w:after="0" w:line="240" w:lineRule="auto"/>
        <w:jc w:val="center"/>
        <w:rPr>
          <w:rFonts w:ascii="Times New Roman" w:hAnsi="Times New Roman" w:cs="Times New Roman"/>
          <w:b/>
          <w:sz w:val="28"/>
          <w:szCs w:val="28"/>
        </w:rPr>
      </w:pPr>
    </w:p>
    <w:p w14:paraId="09C1922F" w14:textId="77777777" w:rsidR="00037333" w:rsidRDefault="003168AF" w:rsidP="004D5E8D">
      <w:pPr>
        <w:spacing w:after="0" w:line="240" w:lineRule="auto"/>
        <w:jc w:val="center"/>
        <w:rPr>
          <w:rFonts w:ascii="Times New Roman" w:hAnsi="Times New Roman" w:cs="Times New Roman"/>
          <w:b/>
          <w:sz w:val="28"/>
          <w:szCs w:val="28"/>
          <w:lang w:val="kk-KZ"/>
        </w:rPr>
      </w:pPr>
      <w:r w:rsidRPr="003168AF">
        <w:rPr>
          <w:rFonts w:ascii="Times New Roman" w:hAnsi="Times New Roman" w:cs="Times New Roman"/>
          <w:b/>
          <w:sz w:val="28"/>
          <w:szCs w:val="28"/>
          <w:lang w:val="kk-KZ"/>
        </w:rPr>
        <w:t xml:space="preserve">Построение оптимальных систем автономного энергоснабжения </w:t>
      </w:r>
    </w:p>
    <w:p w14:paraId="6211BECF" w14:textId="77777777" w:rsidR="00037333" w:rsidRDefault="003168AF" w:rsidP="004D5E8D">
      <w:pPr>
        <w:spacing w:after="0" w:line="240" w:lineRule="auto"/>
        <w:jc w:val="center"/>
        <w:rPr>
          <w:rFonts w:ascii="Times New Roman" w:hAnsi="Times New Roman" w:cs="Times New Roman"/>
          <w:b/>
          <w:sz w:val="28"/>
          <w:szCs w:val="28"/>
          <w:lang w:val="kk-KZ"/>
        </w:rPr>
      </w:pPr>
      <w:r w:rsidRPr="003168AF">
        <w:rPr>
          <w:rFonts w:ascii="Times New Roman" w:hAnsi="Times New Roman" w:cs="Times New Roman"/>
          <w:b/>
          <w:sz w:val="28"/>
          <w:szCs w:val="28"/>
          <w:lang w:val="kk-KZ"/>
        </w:rPr>
        <w:t>молочно</w:t>
      </w:r>
      <w:r w:rsidR="00037333">
        <w:rPr>
          <w:rFonts w:ascii="Times New Roman" w:hAnsi="Times New Roman" w:cs="Times New Roman"/>
          <w:b/>
          <w:sz w:val="28"/>
          <w:szCs w:val="28"/>
          <w:lang w:val="kk-KZ"/>
        </w:rPr>
        <w:t>-</w:t>
      </w:r>
      <w:r w:rsidRPr="003168AF">
        <w:rPr>
          <w:rFonts w:ascii="Times New Roman" w:hAnsi="Times New Roman" w:cs="Times New Roman"/>
          <w:b/>
          <w:sz w:val="28"/>
          <w:szCs w:val="28"/>
          <w:lang w:val="kk-KZ"/>
        </w:rPr>
        <w:t xml:space="preserve">товарных ферм с использованием </w:t>
      </w:r>
    </w:p>
    <w:p w14:paraId="5DD1EBB5" w14:textId="77777777" w:rsidR="00E83A02" w:rsidRPr="003168AF" w:rsidRDefault="003168AF" w:rsidP="004D5E8D">
      <w:pPr>
        <w:spacing w:after="0" w:line="240" w:lineRule="auto"/>
        <w:jc w:val="center"/>
        <w:rPr>
          <w:rFonts w:ascii="Times New Roman" w:hAnsi="Times New Roman" w:cs="Times New Roman"/>
          <w:b/>
          <w:sz w:val="28"/>
          <w:szCs w:val="28"/>
          <w:lang w:val="kk-KZ"/>
        </w:rPr>
      </w:pPr>
      <w:r w:rsidRPr="003168AF">
        <w:rPr>
          <w:rFonts w:ascii="Times New Roman" w:hAnsi="Times New Roman" w:cs="Times New Roman"/>
          <w:b/>
          <w:sz w:val="28"/>
          <w:szCs w:val="28"/>
          <w:lang w:val="kk-KZ"/>
        </w:rPr>
        <w:t>возобновляемых источников энергии в условиях Алматинской области</w:t>
      </w:r>
    </w:p>
    <w:p w14:paraId="594C56CB" w14:textId="77777777" w:rsidR="003168AF" w:rsidRPr="00377439" w:rsidRDefault="003168AF" w:rsidP="004D5E8D">
      <w:pPr>
        <w:spacing w:after="0" w:line="240" w:lineRule="auto"/>
        <w:jc w:val="center"/>
        <w:rPr>
          <w:rFonts w:ascii="Times New Roman" w:hAnsi="Times New Roman" w:cs="Times New Roman"/>
          <w:sz w:val="28"/>
          <w:szCs w:val="28"/>
        </w:rPr>
      </w:pPr>
    </w:p>
    <w:p w14:paraId="60AA93FE" w14:textId="77777777" w:rsidR="00E83A02" w:rsidRPr="00377439" w:rsidRDefault="00E83A02" w:rsidP="004D5E8D">
      <w:pPr>
        <w:spacing w:after="0" w:line="240" w:lineRule="auto"/>
        <w:jc w:val="center"/>
        <w:rPr>
          <w:rFonts w:ascii="Times New Roman" w:hAnsi="Times New Roman" w:cs="Times New Roman"/>
          <w:sz w:val="28"/>
          <w:szCs w:val="28"/>
        </w:rPr>
      </w:pPr>
      <w:r w:rsidRPr="00377439">
        <w:rPr>
          <w:rFonts w:ascii="Times New Roman" w:hAnsi="Times New Roman" w:cs="Times New Roman"/>
          <w:sz w:val="28"/>
          <w:szCs w:val="28"/>
        </w:rPr>
        <w:t xml:space="preserve">6D081200 – </w:t>
      </w:r>
      <w:r w:rsidR="00B67DED">
        <w:rPr>
          <w:rFonts w:ascii="Times New Roman" w:hAnsi="Times New Roman" w:cs="Times New Roman"/>
          <w:sz w:val="28"/>
          <w:szCs w:val="28"/>
        </w:rPr>
        <w:t>«</w:t>
      </w:r>
      <w:r w:rsidRPr="00377439">
        <w:rPr>
          <w:rFonts w:ascii="Times New Roman" w:hAnsi="Times New Roman" w:cs="Times New Roman"/>
          <w:sz w:val="28"/>
          <w:szCs w:val="28"/>
        </w:rPr>
        <w:t>Энергообеспечение сельского хозяйства</w:t>
      </w:r>
      <w:r w:rsidR="00B67DED">
        <w:rPr>
          <w:rFonts w:ascii="Times New Roman" w:hAnsi="Times New Roman" w:cs="Times New Roman"/>
          <w:sz w:val="28"/>
          <w:szCs w:val="28"/>
        </w:rPr>
        <w:t>»</w:t>
      </w:r>
    </w:p>
    <w:p w14:paraId="0AFC66D8" w14:textId="77777777" w:rsidR="00E83A02" w:rsidRPr="00377439" w:rsidRDefault="00E83A02" w:rsidP="004D5E8D">
      <w:pPr>
        <w:spacing w:after="0" w:line="240" w:lineRule="auto"/>
        <w:jc w:val="center"/>
        <w:rPr>
          <w:rFonts w:ascii="Times New Roman" w:hAnsi="Times New Roman" w:cs="Times New Roman"/>
          <w:sz w:val="28"/>
          <w:szCs w:val="28"/>
        </w:rPr>
      </w:pPr>
    </w:p>
    <w:p w14:paraId="100231B5" w14:textId="77777777" w:rsidR="00E83A02" w:rsidRPr="00377439" w:rsidRDefault="00E83A02" w:rsidP="004D5E8D">
      <w:pPr>
        <w:spacing w:after="0" w:line="240" w:lineRule="auto"/>
        <w:jc w:val="center"/>
        <w:rPr>
          <w:rFonts w:ascii="Times New Roman" w:hAnsi="Times New Roman" w:cs="Times New Roman"/>
          <w:sz w:val="28"/>
          <w:szCs w:val="28"/>
        </w:rPr>
      </w:pPr>
    </w:p>
    <w:p w14:paraId="3F3999F0" w14:textId="77777777" w:rsidR="00E83A02" w:rsidRPr="00377439" w:rsidRDefault="00E83A02" w:rsidP="004D5E8D">
      <w:pPr>
        <w:spacing w:after="0" w:line="240" w:lineRule="auto"/>
        <w:jc w:val="center"/>
        <w:rPr>
          <w:rFonts w:ascii="Times New Roman" w:hAnsi="Times New Roman" w:cs="Times New Roman"/>
          <w:sz w:val="28"/>
          <w:szCs w:val="28"/>
        </w:rPr>
      </w:pPr>
      <w:r w:rsidRPr="00377439">
        <w:rPr>
          <w:rFonts w:ascii="Times New Roman" w:hAnsi="Times New Roman" w:cs="Times New Roman"/>
          <w:sz w:val="28"/>
          <w:szCs w:val="28"/>
        </w:rPr>
        <w:t xml:space="preserve">Диссертация на соискание степени </w:t>
      </w:r>
    </w:p>
    <w:p w14:paraId="1FD353F9" w14:textId="77777777" w:rsidR="00E83A02" w:rsidRPr="00377439" w:rsidRDefault="00E83A02" w:rsidP="004D5E8D">
      <w:pPr>
        <w:spacing w:after="0" w:line="240" w:lineRule="auto"/>
        <w:jc w:val="center"/>
        <w:rPr>
          <w:rFonts w:ascii="Times New Roman" w:hAnsi="Times New Roman" w:cs="Times New Roman"/>
          <w:sz w:val="28"/>
          <w:szCs w:val="28"/>
        </w:rPr>
      </w:pPr>
      <w:r w:rsidRPr="00377439">
        <w:rPr>
          <w:rFonts w:ascii="Times New Roman" w:hAnsi="Times New Roman" w:cs="Times New Roman"/>
          <w:sz w:val="28"/>
          <w:szCs w:val="28"/>
        </w:rPr>
        <w:t>доктора философии (</w:t>
      </w:r>
      <w:proofErr w:type="spellStart"/>
      <w:r w:rsidRPr="00377439">
        <w:rPr>
          <w:rFonts w:ascii="Times New Roman" w:hAnsi="Times New Roman" w:cs="Times New Roman"/>
          <w:sz w:val="28"/>
          <w:szCs w:val="28"/>
        </w:rPr>
        <w:t>PhD</w:t>
      </w:r>
      <w:proofErr w:type="spellEnd"/>
      <w:r w:rsidRPr="00377439">
        <w:rPr>
          <w:rFonts w:ascii="Times New Roman" w:hAnsi="Times New Roman" w:cs="Times New Roman"/>
          <w:sz w:val="28"/>
          <w:szCs w:val="28"/>
        </w:rPr>
        <w:t>)</w:t>
      </w:r>
    </w:p>
    <w:p w14:paraId="09492B63" w14:textId="77777777" w:rsidR="00E83A02" w:rsidRDefault="00E83A02" w:rsidP="004D5E8D">
      <w:pPr>
        <w:spacing w:after="0" w:line="240" w:lineRule="auto"/>
        <w:jc w:val="both"/>
        <w:rPr>
          <w:rFonts w:ascii="Times New Roman" w:hAnsi="Times New Roman" w:cs="Times New Roman"/>
          <w:sz w:val="28"/>
          <w:szCs w:val="28"/>
        </w:rPr>
      </w:pPr>
    </w:p>
    <w:p w14:paraId="571223B8" w14:textId="77777777" w:rsidR="00B67DED" w:rsidRDefault="00B67DED" w:rsidP="004D5E8D">
      <w:pPr>
        <w:spacing w:after="0" w:line="240" w:lineRule="auto"/>
        <w:jc w:val="both"/>
        <w:rPr>
          <w:rFonts w:ascii="Times New Roman" w:hAnsi="Times New Roman" w:cs="Times New Roman"/>
          <w:sz w:val="28"/>
          <w:szCs w:val="28"/>
        </w:rPr>
      </w:pPr>
    </w:p>
    <w:p w14:paraId="6DF130DE" w14:textId="77777777" w:rsidR="00B67DED" w:rsidRDefault="00B67DED" w:rsidP="004D5E8D">
      <w:pPr>
        <w:spacing w:after="0" w:line="240" w:lineRule="auto"/>
        <w:jc w:val="both"/>
        <w:rPr>
          <w:rFonts w:ascii="Times New Roman" w:hAnsi="Times New Roman" w:cs="Times New Roman"/>
          <w:sz w:val="28"/>
          <w:szCs w:val="28"/>
        </w:rPr>
      </w:pPr>
    </w:p>
    <w:p w14:paraId="58ECAB7C" w14:textId="77777777" w:rsidR="00B67DED" w:rsidRPr="00377439" w:rsidRDefault="00B67DED" w:rsidP="004D5E8D">
      <w:pPr>
        <w:spacing w:after="0" w:line="240" w:lineRule="auto"/>
        <w:jc w:val="both"/>
        <w:rPr>
          <w:rFonts w:ascii="Times New Roman" w:hAnsi="Times New Roman" w:cs="Times New Roman"/>
          <w:sz w:val="28"/>
          <w:szCs w:val="28"/>
        </w:rPr>
      </w:pPr>
    </w:p>
    <w:p w14:paraId="0A7B9130" w14:textId="77777777" w:rsidR="00E83A02" w:rsidRPr="00377439" w:rsidRDefault="00E83A02" w:rsidP="004D5E8D">
      <w:pPr>
        <w:spacing w:after="0" w:line="240" w:lineRule="auto"/>
        <w:jc w:val="both"/>
        <w:rPr>
          <w:rFonts w:ascii="Times New Roman" w:hAnsi="Times New Roman" w:cs="Times New Roman"/>
          <w:sz w:val="28"/>
          <w:szCs w:val="28"/>
        </w:rPr>
      </w:pPr>
    </w:p>
    <w:p w14:paraId="417D8972" w14:textId="77777777" w:rsidR="00E83A02" w:rsidRPr="00377439" w:rsidRDefault="00E83A02" w:rsidP="004D5E8D">
      <w:pPr>
        <w:spacing w:after="0" w:line="240" w:lineRule="auto"/>
        <w:jc w:val="both"/>
        <w:rPr>
          <w:rFonts w:ascii="Times New Roman" w:hAnsi="Times New Roman" w:cs="Times New Roman"/>
          <w:sz w:val="28"/>
          <w:szCs w:val="28"/>
        </w:rPr>
      </w:pPr>
    </w:p>
    <w:p w14:paraId="080EBE4C" w14:textId="77777777" w:rsidR="00E83A02" w:rsidRPr="00377439" w:rsidRDefault="00E83A02" w:rsidP="004D5E8D">
      <w:pPr>
        <w:spacing w:after="0" w:line="240" w:lineRule="auto"/>
        <w:jc w:val="right"/>
        <w:rPr>
          <w:rFonts w:ascii="Times New Roman" w:hAnsi="Times New Roman" w:cs="Times New Roman"/>
          <w:sz w:val="28"/>
          <w:szCs w:val="28"/>
        </w:rPr>
      </w:pPr>
    </w:p>
    <w:tbl>
      <w:tblPr>
        <w:tblStyle w:val="a7"/>
        <w:tblW w:w="0" w:type="auto"/>
        <w:tblInd w:w="4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94"/>
      </w:tblGrid>
      <w:tr w:rsidR="00E83A02" w:rsidRPr="00E83A02" w14:paraId="671229D6" w14:textId="77777777" w:rsidTr="00C4476A">
        <w:tc>
          <w:tcPr>
            <w:tcW w:w="5103" w:type="dxa"/>
          </w:tcPr>
          <w:p w14:paraId="38A721F5" w14:textId="77777777" w:rsidR="00C32AEB" w:rsidRPr="00C32AEB" w:rsidRDefault="00C4476A" w:rsidP="004D5E8D">
            <w:pPr>
              <w:tabs>
                <w:tab w:val="left" w:pos="-284"/>
              </w:tabs>
              <w:ind w:left="-284"/>
              <w:rPr>
                <w:rFonts w:ascii="Times New Roman" w:hAnsi="Times New Roman" w:cs="Times New Roman"/>
                <w:sz w:val="28"/>
                <w:szCs w:val="28"/>
              </w:rPr>
            </w:pPr>
            <w:r>
              <w:rPr>
                <w:rFonts w:ascii="Times New Roman" w:hAnsi="Times New Roman" w:cs="Times New Roman"/>
                <w:sz w:val="28"/>
                <w:szCs w:val="28"/>
              </w:rPr>
              <w:t xml:space="preserve">    </w:t>
            </w:r>
            <w:r w:rsidR="00343B80">
              <w:rPr>
                <w:rFonts w:ascii="Times New Roman" w:hAnsi="Times New Roman" w:cs="Times New Roman"/>
                <w:sz w:val="28"/>
                <w:szCs w:val="28"/>
              </w:rPr>
              <w:t xml:space="preserve"> </w:t>
            </w:r>
            <w:r>
              <w:rPr>
                <w:rFonts w:ascii="Times New Roman" w:hAnsi="Times New Roman" w:cs="Times New Roman"/>
                <w:sz w:val="28"/>
                <w:szCs w:val="28"/>
              </w:rPr>
              <w:t>О</w:t>
            </w:r>
            <w:r w:rsidR="00D440E5">
              <w:rPr>
                <w:rFonts w:ascii="Times New Roman" w:hAnsi="Times New Roman" w:cs="Times New Roman"/>
                <w:sz w:val="28"/>
                <w:szCs w:val="28"/>
              </w:rPr>
              <w:t>течественный н</w:t>
            </w:r>
            <w:r w:rsidR="0005281A">
              <w:rPr>
                <w:rFonts w:ascii="Times New Roman" w:hAnsi="Times New Roman" w:cs="Times New Roman"/>
                <w:sz w:val="28"/>
                <w:szCs w:val="28"/>
              </w:rPr>
              <w:t>аучны</w:t>
            </w:r>
            <w:r w:rsidR="000138FC">
              <w:rPr>
                <w:rFonts w:ascii="Times New Roman" w:hAnsi="Times New Roman" w:cs="Times New Roman"/>
                <w:sz w:val="28"/>
                <w:szCs w:val="28"/>
              </w:rPr>
              <w:t>й</w:t>
            </w:r>
            <w:r w:rsidR="0005281A">
              <w:rPr>
                <w:rFonts w:ascii="Times New Roman" w:hAnsi="Times New Roman" w:cs="Times New Roman"/>
                <w:sz w:val="28"/>
                <w:szCs w:val="28"/>
              </w:rPr>
              <w:t xml:space="preserve"> консультант</w:t>
            </w:r>
            <w:r w:rsidR="00C32AEB" w:rsidRPr="00C32AEB">
              <w:rPr>
                <w:rFonts w:ascii="Times New Roman" w:hAnsi="Times New Roman" w:cs="Times New Roman"/>
                <w:sz w:val="28"/>
                <w:szCs w:val="28"/>
              </w:rPr>
              <w:t xml:space="preserve"> </w:t>
            </w:r>
          </w:p>
          <w:p w14:paraId="7ECE7E41" w14:textId="77777777" w:rsidR="00C32AEB" w:rsidRPr="00C32AEB" w:rsidRDefault="00C4476A" w:rsidP="004D5E8D">
            <w:pPr>
              <w:ind w:left="-284"/>
              <w:rPr>
                <w:rFonts w:ascii="Times New Roman" w:hAnsi="Times New Roman" w:cs="Times New Roman"/>
                <w:sz w:val="28"/>
                <w:szCs w:val="28"/>
              </w:rPr>
            </w:pPr>
            <w:proofErr w:type="gramStart"/>
            <w:r>
              <w:rPr>
                <w:rFonts w:ascii="Times New Roman" w:hAnsi="Times New Roman" w:cs="Times New Roman"/>
                <w:sz w:val="28"/>
                <w:szCs w:val="28"/>
              </w:rPr>
              <w:t xml:space="preserve">К  </w:t>
            </w:r>
            <w:proofErr w:type="spellStart"/>
            <w:r>
              <w:rPr>
                <w:rFonts w:ascii="Times New Roman" w:hAnsi="Times New Roman" w:cs="Times New Roman"/>
                <w:sz w:val="28"/>
                <w:szCs w:val="28"/>
              </w:rPr>
              <w:t>Ке</w:t>
            </w:r>
            <w:r w:rsidR="00C32AEB" w:rsidRPr="00C32AEB">
              <w:rPr>
                <w:rFonts w:ascii="Times New Roman" w:hAnsi="Times New Roman" w:cs="Times New Roman"/>
                <w:sz w:val="28"/>
                <w:szCs w:val="28"/>
              </w:rPr>
              <w:t>шуов</w:t>
            </w:r>
            <w:proofErr w:type="spellEnd"/>
            <w:proofErr w:type="gramEnd"/>
            <w:r w:rsidR="00C32AEB" w:rsidRPr="00C32AEB">
              <w:rPr>
                <w:rFonts w:ascii="Times New Roman" w:hAnsi="Times New Roman" w:cs="Times New Roman"/>
                <w:sz w:val="28"/>
                <w:szCs w:val="28"/>
              </w:rPr>
              <w:t xml:space="preserve"> </w:t>
            </w:r>
            <w:proofErr w:type="spellStart"/>
            <w:r w:rsidR="00C32AEB" w:rsidRPr="00C32AEB">
              <w:rPr>
                <w:rFonts w:ascii="Times New Roman" w:hAnsi="Times New Roman" w:cs="Times New Roman"/>
                <w:sz w:val="28"/>
                <w:szCs w:val="28"/>
              </w:rPr>
              <w:t>Сейтказы</w:t>
            </w:r>
            <w:proofErr w:type="spellEnd"/>
            <w:r w:rsidR="00C32AEB" w:rsidRPr="00C32AEB">
              <w:rPr>
                <w:rFonts w:ascii="Times New Roman" w:hAnsi="Times New Roman" w:cs="Times New Roman"/>
                <w:sz w:val="28"/>
                <w:szCs w:val="28"/>
              </w:rPr>
              <w:t xml:space="preserve"> </w:t>
            </w:r>
            <w:proofErr w:type="spellStart"/>
            <w:r w:rsidR="00C32AEB" w:rsidRPr="00C32AEB">
              <w:rPr>
                <w:rFonts w:ascii="Times New Roman" w:hAnsi="Times New Roman" w:cs="Times New Roman"/>
                <w:sz w:val="28"/>
                <w:szCs w:val="28"/>
              </w:rPr>
              <w:t>Асылсеитович</w:t>
            </w:r>
            <w:proofErr w:type="spellEnd"/>
            <w:r w:rsidR="001D19B0">
              <w:rPr>
                <w:rFonts w:ascii="Times New Roman" w:hAnsi="Times New Roman" w:cs="Times New Roman"/>
                <w:sz w:val="28"/>
                <w:szCs w:val="28"/>
              </w:rPr>
              <w:t>,</w:t>
            </w:r>
            <w:r w:rsidR="00C32AEB" w:rsidRPr="00C32AEB">
              <w:rPr>
                <w:rFonts w:ascii="Times New Roman" w:hAnsi="Times New Roman" w:cs="Times New Roman"/>
                <w:sz w:val="28"/>
                <w:szCs w:val="28"/>
              </w:rPr>
              <w:t xml:space="preserve"> д.т.н., п</w:t>
            </w:r>
            <w:r w:rsidR="0011405D">
              <w:rPr>
                <w:rFonts w:ascii="Times New Roman" w:hAnsi="Times New Roman" w:cs="Times New Roman"/>
                <w:sz w:val="28"/>
                <w:szCs w:val="28"/>
              </w:rPr>
              <w:t xml:space="preserve">  п</w:t>
            </w:r>
            <w:r w:rsidR="00C32AEB" w:rsidRPr="00C32AEB">
              <w:rPr>
                <w:rFonts w:ascii="Times New Roman" w:hAnsi="Times New Roman" w:cs="Times New Roman"/>
                <w:sz w:val="28"/>
                <w:szCs w:val="28"/>
              </w:rPr>
              <w:t xml:space="preserve">рофессор, академик </w:t>
            </w:r>
            <w:r>
              <w:rPr>
                <w:rFonts w:ascii="Times New Roman" w:hAnsi="Times New Roman" w:cs="Times New Roman"/>
                <w:sz w:val="28"/>
                <w:szCs w:val="28"/>
              </w:rPr>
              <w:t xml:space="preserve">РОО </w:t>
            </w:r>
            <w:r w:rsidR="00C32AEB" w:rsidRPr="00C32AEB">
              <w:rPr>
                <w:rFonts w:ascii="Times New Roman" w:hAnsi="Times New Roman" w:cs="Times New Roman"/>
                <w:sz w:val="28"/>
                <w:szCs w:val="28"/>
              </w:rPr>
              <w:t>Н</w:t>
            </w:r>
            <w:r w:rsidR="00576372">
              <w:rPr>
                <w:rFonts w:ascii="Times New Roman" w:hAnsi="Times New Roman" w:cs="Times New Roman"/>
                <w:sz w:val="28"/>
                <w:szCs w:val="28"/>
              </w:rPr>
              <w:t>АН РК</w:t>
            </w:r>
          </w:p>
          <w:p w14:paraId="52CE840A" w14:textId="77777777" w:rsidR="00C32AEB" w:rsidRPr="00C32AEB" w:rsidRDefault="00C32AEB" w:rsidP="004D5E8D">
            <w:pPr>
              <w:tabs>
                <w:tab w:val="left" w:pos="-284"/>
              </w:tabs>
              <w:ind w:left="-284"/>
              <w:jc w:val="both"/>
              <w:rPr>
                <w:rFonts w:ascii="Times New Roman" w:hAnsi="Times New Roman" w:cs="Times New Roman"/>
                <w:sz w:val="28"/>
                <w:szCs w:val="28"/>
              </w:rPr>
            </w:pPr>
          </w:p>
          <w:p w14:paraId="57AC5A5C" w14:textId="77777777" w:rsidR="00C32AEB" w:rsidRDefault="0011405D" w:rsidP="004D5E8D">
            <w:pPr>
              <w:tabs>
                <w:tab w:val="left" w:pos="-284"/>
              </w:tabs>
              <w:ind w:left="-284" w:right="18"/>
              <w:jc w:val="both"/>
              <w:rPr>
                <w:rFonts w:ascii="Times New Roman" w:hAnsi="Times New Roman" w:cs="Times New Roman"/>
                <w:sz w:val="28"/>
                <w:szCs w:val="28"/>
              </w:rPr>
            </w:pPr>
            <w:r>
              <w:rPr>
                <w:rFonts w:ascii="Times New Roman" w:hAnsi="Times New Roman" w:cs="Times New Roman"/>
                <w:sz w:val="28"/>
                <w:szCs w:val="28"/>
              </w:rPr>
              <w:t xml:space="preserve">    За</w:t>
            </w:r>
            <w:r w:rsidR="00C32AEB" w:rsidRPr="00C32AEB">
              <w:rPr>
                <w:rFonts w:ascii="Times New Roman" w:hAnsi="Times New Roman" w:cs="Times New Roman"/>
                <w:sz w:val="28"/>
                <w:szCs w:val="28"/>
              </w:rPr>
              <w:t>рубежный научный консультант</w:t>
            </w:r>
          </w:p>
          <w:p w14:paraId="0A135663" w14:textId="77777777" w:rsidR="0011405D" w:rsidRDefault="0011405D" w:rsidP="004D5E8D">
            <w:pPr>
              <w:tabs>
                <w:tab w:val="left" w:pos="-284"/>
              </w:tabs>
              <w:ind w:left="-284" w:right="18"/>
              <w:rPr>
                <w:rFonts w:ascii="Times New Roman" w:hAnsi="Times New Roman" w:cs="Times New Roman"/>
                <w:sz w:val="28"/>
                <w:szCs w:val="28"/>
              </w:rPr>
            </w:pPr>
            <w:r>
              <w:rPr>
                <w:rFonts w:ascii="Times New Roman" w:hAnsi="Times New Roman" w:cs="Times New Roman"/>
                <w:sz w:val="28"/>
                <w:szCs w:val="28"/>
              </w:rPr>
              <w:t xml:space="preserve">    М</w:t>
            </w:r>
            <w:r w:rsidR="00C32AEB" w:rsidRPr="00E83A02">
              <w:rPr>
                <w:rFonts w:ascii="Times New Roman" w:hAnsi="Times New Roman" w:cs="Times New Roman"/>
                <w:sz w:val="28"/>
                <w:szCs w:val="28"/>
              </w:rPr>
              <w:t xml:space="preserve">ихайлов </w:t>
            </w:r>
            <w:r w:rsidR="00576372">
              <w:rPr>
                <w:rFonts w:ascii="Times New Roman" w:hAnsi="Times New Roman" w:cs="Times New Roman"/>
                <w:sz w:val="28"/>
                <w:szCs w:val="28"/>
              </w:rPr>
              <w:t>Людмил</w:t>
            </w:r>
            <w:r w:rsidR="00C32AEB" w:rsidRPr="00E83A02">
              <w:rPr>
                <w:rFonts w:ascii="Times New Roman" w:hAnsi="Times New Roman" w:cs="Times New Roman"/>
                <w:sz w:val="28"/>
                <w:szCs w:val="28"/>
              </w:rPr>
              <w:t xml:space="preserve">, </w:t>
            </w:r>
            <w:r w:rsidR="00F15B7C">
              <w:rPr>
                <w:rFonts w:ascii="Times New Roman" w:hAnsi="Times New Roman" w:cs="Times New Roman"/>
                <w:sz w:val="28"/>
                <w:szCs w:val="28"/>
                <w:lang w:val="kk-KZ"/>
              </w:rPr>
              <w:t>доктор</w:t>
            </w:r>
            <w:r w:rsidR="00F15B7C" w:rsidRPr="00377439">
              <w:rPr>
                <w:rFonts w:ascii="Times New Roman" w:hAnsi="Times New Roman" w:cs="Times New Roman"/>
                <w:sz w:val="28"/>
                <w:szCs w:val="28"/>
              </w:rPr>
              <w:t xml:space="preserve"> </w:t>
            </w:r>
            <w:r w:rsidR="00D615DC">
              <w:rPr>
                <w:rFonts w:ascii="Times New Roman" w:hAnsi="Times New Roman" w:cs="Times New Roman"/>
                <w:sz w:val="28"/>
                <w:szCs w:val="28"/>
                <w:lang w:val="en-US"/>
              </w:rPr>
              <w:t>PhD</w:t>
            </w:r>
            <w:r w:rsidR="00C32AEB" w:rsidRPr="00E83A02">
              <w:rPr>
                <w:rFonts w:ascii="Times New Roman" w:hAnsi="Times New Roman" w:cs="Times New Roman"/>
                <w:sz w:val="28"/>
                <w:szCs w:val="28"/>
              </w:rPr>
              <w:t xml:space="preserve">, </w:t>
            </w:r>
          </w:p>
          <w:p w14:paraId="22E5DB13" w14:textId="77777777" w:rsidR="00E83A02" w:rsidRPr="00377439" w:rsidRDefault="00C32AEB" w:rsidP="004D5E8D">
            <w:pPr>
              <w:tabs>
                <w:tab w:val="left" w:pos="-284"/>
              </w:tabs>
              <w:ind w:left="-284" w:right="18"/>
              <w:rPr>
                <w:rFonts w:ascii="Times New Roman" w:hAnsi="Times New Roman" w:cs="Times New Roman"/>
                <w:sz w:val="28"/>
                <w:szCs w:val="28"/>
              </w:rPr>
            </w:pPr>
            <w:r w:rsidRPr="00377439">
              <w:rPr>
                <w:rFonts w:ascii="Times New Roman" w:hAnsi="Times New Roman" w:cs="Times New Roman"/>
                <w:sz w:val="28"/>
                <w:szCs w:val="28"/>
              </w:rPr>
              <w:t>Р</w:t>
            </w:r>
            <w:r w:rsidR="0011405D">
              <w:rPr>
                <w:rFonts w:ascii="Times New Roman" w:hAnsi="Times New Roman" w:cs="Times New Roman"/>
                <w:sz w:val="28"/>
                <w:szCs w:val="28"/>
              </w:rPr>
              <w:t xml:space="preserve">  </w:t>
            </w:r>
            <w:proofErr w:type="spellStart"/>
            <w:r w:rsidR="0011405D">
              <w:rPr>
                <w:rFonts w:ascii="Times New Roman" w:hAnsi="Times New Roman" w:cs="Times New Roman"/>
                <w:sz w:val="28"/>
                <w:szCs w:val="28"/>
              </w:rPr>
              <w:t>Рус</w:t>
            </w:r>
            <w:r w:rsidRPr="00377439">
              <w:rPr>
                <w:rFonts w:ascii="Times New Roman" w:hAnsi="Times New Roman" w:cs="Times New Roman"/>
                <w:sz w:val="28"/>
                <w:szCs w:val="28"/>
              </w:rPr>
              <w:t>енск</w:t>
            </w:r>
            <w:r w:rsidR="00037333">
              <w:rPr>
                <w:rFonts w:ascii="Times New Roman" w:hAnsi="Times New Roman" w:cs="Times New Roman"/>
                <w:sz w:val="28"/>
                <w:szCs w:val="28"/>
              </w:rPr>
              <w:t>ий</w:t>
            </w:r>
            <w:proofErr w:type="spellEnd"/>
            <w:r w:rsidRPr="00377439">
              <w:rPr>
                <w:rFonts w:ascii="Times New Roman" w:hAnsi="Times New Roman" w:cs="Times New Roman"/>
                <w:sz w:val="28"/>
                <w:szCs w:val="28"/>
              </w:rPr>
              <w:t xml:space="preserve"> университет им. А</w:t>
            </w:r>
            <w:r w:rsidR="00C74502">
              <w:rPr>
                <w:rFonts w:ascii="Times New Roman" w:hAnsi="Times New Roman" w:cs="Times New Roman"/>
                <w:sz w:val="28"/>
                <w:szCs w:val="28"/>
              </w:rPr>
              <w:t>.</w:t>
            </w:r>
            <w:r w:rsidRPr="00377439">
              <w:rPr>
                <w:rFonts w:ascii="Times New Roman" w:hAnsi="Times New Roman" w:cs="Times New Roman"/>
                <w:sz w:val="28"/>
                <w:szCs w:val="28"/>
              </w:rPr>
              <w:t xml:space="preserve"> </w:t>
            </w:r>
            <w:proofErr w:type="spellStart"/>
            <w:r w:rsidRPr="00377439">
              <w:rPr>
                <w:rFonts w:ascii="Times New Roman" w:hAnsi="Times New Roman" w:cs="Times New Roman"/>
                <w:sz w:val="28"/>
                <w:szCs w:val="28"/>
              </w:rPr>
              <w:t>Кънчева</w:t>
            </w:r>
            <w:proofErr w:type="spellEnd"/>
          </w:p>
        </w:tc>
      </w:tr>
    </w:tbl>
    <w:p w14:paraId="3EDBF0F3" w14:textId="77777777" w:rsidR="00E83A02" w:rsidRPr="00377439" w:rsidRDefault="00E83A02" w:rsidP="004D5E8D">
      <w:pPr>
        <w:spacing w:after="0" w:line="240" w:lineRule="auto"/>
        <w:jc w:val="both"/>
        <w:rPr>
          <w:rFonts w:ascii="Times New Roman" w:hAnsi="Times New Roman" w:cs="Times New Roman"/>
          <w:sz w:val="28"/>
          <w:szCs w:val="28"/>
        </w:rPr>
      </w:pPr>
    </w:p>
    <w:p w14:paraId="16B77DEF" w14:textId="77777777" w:rsidR="00E83A02" w:rsidRPr="00377439" w:rsidRDefault="00E83A02" w:rsidP="004D5E8D">
      <w:pPr>
        <w:spacing w:after="0" w:line="240" w:lineRule="auto"/>
        <w:jc w:val="center"/>
        <w:rPr>
          <w:rFonts w:ascii="Times New Roman" w:hAnsi="Times New Roman" w:cs="Times New Roman"/>
          <w:sz w:val="28"/>
          <w:szCs w:val="28"/>
        </w:rPr>
      </w:pPr>
    </w:p>
    <w:p w14:paraId="186703A2" w14:textId="77777777" w:rsidR="00E83A02" w:rsidRPr="00377439" w:rsidRDefault="00E83A02" w:rsidP="004D5E8D">
      <w:pPr>
        <w:spacing w:after="0" w:line="240" w:lineRule="auto"/>
        <w:jc w:val="center"/>
        <w:rPr>
          <w:rFonts w:ascii="Times New Roman" w:hAnsi="Times New Roman" w:cs="Times New Roman"/>
          <w:sz w:val="28"/>
          <w:szCs w:val="28"/>
        </w:rPr>
      </w:pPr>
      <w:r w:rsidRPr="00377439">
        <w:rPr>
          <w:rFonts w:ascii="Times New Roman" w:hAnsi="Times New Roman" w:cs="Times New Roman"/>
          <w:sz w:val="28"/>
          <w:szCs w:val="28"/>
        </w:rPr>
        <w:t>Республика Казахстан</w:t>
      </w:r>
    </w:p>
    <w:p w14:paraId="43030E1B" w14:textId="77777777" w:rsidR="00E83A02" w:rsidRDefault="00E83A02" w:rsidP="004D5E8D">
      <w:pPr>
        <w:spacing w:after="0" w:line="240" w:lineRule="auto"/>
        <w:jc w:val="center"/>
        <w:rPr>
          <w:rFonts w:ascii="Times New Roman" w:hAnsi="Times New Roman" w:cs="Times New Roman"/>
          <w:sz w:val="28"/>
          <w:szCs w:val="28"/>
        </w:rPr>
      </w:pPr>
      <w:r w:rsidRPr="00377439">
        <w:rPr>
          <w:rFonts w:ascii="Times New Roman" w:hAnsi="Times New Roman" w:cs="Times New Roman"/>
          <w:sz w:val="28"/>
          <w:szCs w:val="28"/>
        </w:rPr>
        <w:t>Алматы, 202</w:t>
      </w:r>
      <w:r w:rsidR="00B67DED">
        <w:rPr>
          <w:rFonts w:ascii="Times New Roman" w:hAnsi="Times New Roman" w:cs="Times New Roman"/>
          <w:sz w:val="28"/>
          <w:szCs w:val="28"/>
        </w:rPr>
        <w:t>4</w:t>
      </w:r>
      <w:r w:rsidR="00C07D9A">
        <w:rPr>
          <w:rFonts w:ascii="Times New Roman" w:hAnsi="Times New Roman" w:cs="Times New Roman"/>
          <w:sz w:val="28"/>
          <w:szCs w:val="28"/>
        </w:rPr>
        <w:t xml:space="preserve"> г.</w:t>
      </w:r>
    </w:p>
    <w:p w14:paraId="6740FABF" w14:textId="77777777" w:rsidR="004750A0" w:rsidRDefault="004750A0" w:rsidP="004D5E8D">
      <w:pPr>
        <w:spacing w:after="0" w:line="240" w:lineRule="auto"/>
        <w:jc w:val="center"/>
        <w:rPr>
          <w:rFonts w:ascii="Times New Roman" w:hAnsi="Times New Roman" w:cs="Times New Roman"/>
          <w:b/>
          <w:sz w:val="28"/>
        </w:rPr>
      </w:pPr>
      <w:r w:rsidRPr="00377439">
        <w:rPr>
          <w:rFonts w:ascii="Times New Roman" w:hAnsi="Times New Roman" w:cs="Times New Roman"/>
          <w:b/>
          <w:sz w:val="28"/>
        </w:rPr>
        <w:lastRenderedPageBreak/>
        <w:t>СОДЕРЖАНИЕ</w:t>
      </w:r>
    </w:p>
    <w:tbl>
      <w:tblPr>
        <w:tblStyle w:val="a7"/>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
        <w:gridCol w:w="7865"/>
        <w:gridCol w:w="923"/>
      </w:tblGrid>
      <w:tr w:rsidR="004750A0" w:rsidRPr="00FB48BE" w14:paraId="19D772CC" w14:textId="77777777" w:rsidTr="00972C7F">
        <w:trPr>
          <w:trHeight w:val="567"/>
        </w:trPr>
        <w:tc>
          <w:tcPr>
            <w:tcW w:w="441" w:type="pct"/>
            <w:vAlign w:val="center"/>
          </w:tcPr>
          <w:p w14:paraId="42E06287" w14:textId="77777777" w:rsidR="004750A0" w:rsidRPr="00FB48BE" w:rsidRDefault="004750A0" w:rsidP="004D5E8D">
            <w:pPr>
              <w:ind w:left="-709" w:firstLine="709"/>
              <w:jc w:val="center"/>
              <w:rPr>
                <w:rFonts w:ascii="Times New Roman" w:hAnsi="Times New Roman" w:cs="Times New Roman"/>
                <w:sz w:val="28"/>
                <w:szCs w:val="28"/>
              </w:rPr>
            </w:pPr>
          </w:p>
        </w:tc>
        <w:tc>
          <w:tcPr>
            <w:tcW w:w="4080" w:type="pct"/>
            <w:vAlign w:val="center"/>
          </w:tcPr>
          <w:p w14:paraId="3530B986" w14:textId="77777777" w:rsidR="004750A0" w:rsidRPr="005A326B" w:rsidRDefault="004750A0" w:rsidP="004D5E8D">
            <w:pPr>
              <w:ind w:hanging="2"/>
              <w:rPr>
                <w:rFonts w:ascii="Times New Roman" w:eastAsia="Calibri" w:hAnsi="Times New Roman" w:cs="Times New Roman"/>
                <w:b/>
                <w:caps/>
                <w:sz w:val="28"/>
                <w:szCs w:val="28"/>
              </w:rPr>
            </w:pPr>
            <w:r w:rsidRPr="005A326B">
              <w:rPr>
                <w:rFonts w:ascii="Times New Roman" w:eastAsia="Calibri" w:hAnsi="Times New Roman" w:cs="Times New Roman"/>
                <w:b/>
                <w:caps/>
                <w:sz w:val="28"/>
                <w:szCs w:val="28"/>
              </w:rPr>
              <w:t>НОРМАТИВНЫЕ ССЫЛКИ</w:t>
            </w:r>
          </w:p>
        </w:tc>
        <w:tc>
          <w:tcPr>
            <w:tcW w:w="479" w:type="pct"/>
            <w:vAlign w:val="center"/>
          </w:tcPr>
          <w:p w14:paraId="294A1369" w14:textId="77777777" w:rsidR="004750A0" w:rsidRPr="00FB48BE" w:rsidRDefault="004750A0" w:rsidP="004D5E8D">
            <w:pPr>
              <w:jc w:val="center"/>
              <w:rPr>
                <w:rFonts w:ascii="Times New Roman" w:hAnsi="Times New Roman" w:cs="Times New Roman"/>
                <w:sz w:val="28"/>
                <w:szCs w:val="28"/>
              </w:rPr>
            </w:pPr>
            <w:r w:rsidRPr="00FB48BE">
              <w:rPr>
                <w:rFonts w:ascii="Times New Roman" w:hAnsi="Times New Roman" w:cs="Times New Roman"/>
                <w:sz w:val="28"/>
                <w:szCs w:val="28"/>
              </w:rPr>
              <w:t>4</w:t>
            </w:r>
          </w:p>
        </w:tc>
      </w:tr>
      <w:tr w:rsidR="004750A0" w:rsidRPr="00FB48BE" w14:paraId="249B321F" w14:textId="77777777" w:rsidTr="00972C7F">
        <w:trPr>
          <w:trHeight w:val="567"/>
        </w:trPr>
        <w:tc>
          <w:tcPr>
            <w:tcW w:w="441" w:type="pct"/>
            <w:vAlign w:val="center"/>
          </w:tcPr>
          <w:p w14:paraId="795BB2CE" w14:textId="77777777" w:rsidR="004750A0" w:rsidRPr="00FB48BE" w:rsidRDefault="004750A0" w:rsidP="004D5E8D">
            <w:pPr>
              <w:ind w:left="-709" w:firstLine="709"/>
              <w:jc w:val="center"/>
              <w:rPr>
                <w:rFonts w:ascii="Times New Roman" w:hAnsi="Times New Roman" w:cs="Times New Roman"/>
                <w:sz w:val="28"/>
                <w:szCs w:val="28"/>
              </w:rPr>
            </w:pPr>
          </w:p>
        </w:tc>
        <w:tc>
          <w:tcPr>
            <w:tcW w:w="4080" w:type="pct"/>
            <w:vAlign w:val="center"/>
          </w:tcPr>
          <w:p w14:paraId="4DE7799A" w14:textId="77777777" w:rsidR="004750A0" w:rsidRPr="005A326B" w:rsidRDefault="004750A0" w:rsidP="004D5E8D">
            <w:pPr>
              <w:ind w:hanging="2"/>
              <w:rPr>
                <w:rFonts w:ascii="Times New Roman" w:eastAsia="Calibri" w:hAnsi="Times New Roman" w:cs="Times New Roman"/>
                <w:b/>
                <w:caps/>
                <w:sz w:val="28"/>
                <w:szCs w:val="28"/>
              </w:rPr>
            </w:pPr>
            <w:r w:rsidRPr="005A326B">
              <w:rPr>
                <w:rFonts w:ascii="Times New Roman" w:eastAsia="Calibri" w:hAnsi="Times New Roman" w:cs="Times New Roman"/>
                <w:b/>
                <w:caps/>
                <w:sz w:val="28"/>
                <w:szCs w:val="28"/>
              </w:rPr>
              <w:t>ОПРЕДЕЛЕНИЯ</w:t>
            </w:r>
          </w:p>
        </w:tc>
        <w:tc>
          <w:tcPr>
            <w:tcW w:w="479" w:type="pct"/>
            <w:vAlign w:val="center"/>
          </w:tcPr>
          <w:p w14:paraId="4430F105" w14:textId="77777777" w:rsidR="004750A0" w:rsidRPr="00FB48BE" w:rsidRDefault="004750A0" w:rsidP="004D5E8D">
            <w:pPr>
              <w:jc w:val="center"/>
              <w:rPr>
                <w:rFonts w:ascii="Times New Roman" w:hAnsi="Times New Roman" w:cs="Times New Roman"/>
                <w:sz w:val="28"/>
                <w:szCs w:val="28"/>
              </w:rPr>
            </w:pPr>
            <w:r w:rsidRPr="00FB48BE">
              <w:rPr>
                <w:rFonts w:ascii="Times New Roman" w:hAnsi="Times New Roman" w:cs="Times New Roman"/>
                <w:sz w:val="28"/>
                <w:szCs w:val="28"/>
              </w:rPr>
              <w:t>5</w:t>
            </w:r>
          </w:p>
        </w:tc>
      </w:tr>
      <w:tr w:rsidR="004750A0" w:rsidRPr="00FB48BE" w14:paraId="4EB2ED0D" w14:textId="77777777" w:rsidTr="00972C7F">
        <w:trPr>
          <w:trHeight w:val="567"/>
        </w:trPr>
        <w:tc>
          <w:tcPr>
            <w:tcW w:w="441" w:type="pct"/>
            <w:vAlign w:val="center"/>
          </w:tcPr>
          <w:p w14:paraId="70DE98EA" w14:textId="77777777" w:rsidR="004750A0" w:rsidRPr="00FB48BE" w:rsidRDefault="004750A0" w:rsidP="004D5E8D">
            <w:pPr>
              <w:ind w:left="-709" w:firstLine="709"/>
              <w:jc w:val="center"/>
              <w:rPr>
                <w:rFonts w:ascii="Times New Roman" w:hAnsi="Times New Roman" w:cs="Times New Roman"/>
                <w:sz w:val="28"/>
                <w:szCs w:val="28"/>
              </w:rPr>
            </w:pPr>
          </w:p>
        </w:tc>
        <w:tc>
          <w:tcPr>
            <w:tcW w:w="4080" w:type="pct"/>
            <w:vAlign w:val="center"/>
          </w:tcPr>
          <w:p w14:paraId="269D380E" w14:textId="77777777" w:rsidR="004750A0" w:rsidRPr="005A326B" w:rsidRDefault="004750A0" w:rsidP="004D5E8D">
            <w:pPr>
              <w:ind w:hanging="2"/>
              <w:rPr>
                <w:rFonts w:ascii="Times New Roman" w:hAnsi="Times New Roman" w:cs="Times New Roman"/>
                <w:b/>
                <w:caps/>
                <w:sz w:val="28"/>
                <w:szCs w:val="28"/>
              </w:rPr>
            </w:pPr>
            <w:r w:rsidRPr="005A326B">
              <w:rPr>
                <w:rFonts w:ascii="Times New Roman" w:eastAsia="Calibri" w:hAnsi="Times New Roman" w:cs="Times New Roman"/>
                <w:b/>
                <w:sz w:val="28"/>
                <w:szCs w:val="28"/>
              </w:rPr>
              <w:t>ОБОЗНАЧЕНИЯ И СОКРАЩЕНИЯ</w:t>
            </w:r>
          </w:p>
        </w:tc>
        <w:tc>
          <w:tcPr>
            <w:tcW w:w="479" w:type="pct"/>
            <w:vAlign w:val="center"/>
          </w:tcPr>
          <w:p w14:paraId="787C2C0D" w14:textId="77777777" w:rsidR="004750A0" w:rsidRPr="00FB48BE" w:rsidRDefault="004750A0" w:rsidP="004D5E8D">
            <w:pPr>
              <w:jc w:val="center"/>
              <w:rPr>
                <w:rFonts w:ascii="Times New Roman" w:hAnsi="Times New Roman" w:cs="Times New Roman"/>
                <w:sz w:val="28"/>
                <w:szCs w:val="28"/>
              </w:rPr>
            </w:pPr>
            <w:r w:rsidRPr="00FB48BE">
              <w:rPr>
                <w:rFonts w:ascii="Times New Roman" w:hAnsi="Times New Roman" w:cs="Times New Roman"/>
                <w:sz w:val="28"/>
                <w:szCs w:val="28"/>
              </w:rPr>
              <w:t>6</w:t>
            </w:r>
          </w:p>
        </w:tc>
      </w:tr>
      <w:tr w:rsidR="004750A0" w:rsidRPr="00FB48BE" w14:paraId="4B8E515E" w14:textId="77777777" w:rsidTr="00972C7F">
        <w:trPr>
          <w:trHeight w:val="567"/>
        </w:trPr>
        <w:tc>
          <w:tcPr>
            <w:tcW w:w="441" w:type="pct"/>
            <w:vAlign w:val="center"/>
          </w:tcPr>
          <w:p w14:paraId="413CEF27" w14:textId="77777777" w:rsidR="004750A0" w:rsidRPr="00FB48BE" w:rsidRDefault="004750A0" w:rsidP="004D5E8D">
            <w:pPr>
              <w:ind w:left="-709" w:firstLine="709"/>
              <w:jc w:val="center"/>
              <w:rPr>
                <w:rFonts w:ascii="Times New Roman" w:hAnsi="Times New Roman" w:cs="Times New Roman"/>
                <w:sz w:val="28"/>
                <w:szCs w:val="28"/>
              </w:rPr>
            </w:pPr>
          </w:p>
        </w:tc>
        <w:tc>
          <w:tcPr>
            <w:tcW w:w="4080" w:type="pct"/>
            <w:vAlign w:val="center"/>
          </w:tcPr>
          <w:p w14:paraId="59AF866E" w14:textId="77777777" w:rsidR="004750A0" w:rsidRPr="005A326B" w:rsidRDefault="004750A0" w:rsidP="004D5E8D">
            <w:pPr>
              <w:ind w:hanging="2"/>
              <w:rPr>
                <w:rFonts w:ascii="Times New Roman" w:hAnsi="Times New Roman" w:cs="Times New Roman"/>
                <w:b/>
                <w:caps/>
                <w:sz w:val="28"/>
                <w:szCs w:val="28"/>
                <w:highlight w:val="yellow"/>
              </w:rPr>
            </w:pPr>
            <w:r w:rsidRPr="005A326B">
              <w:rPr>
                <w:rFonts w:ascii="Times New Roman" w:hAnsi="Times New Roman" w:cs="Times New Roman"/>
                <w:b/>
                <w:caps/>
                <w:sz w:val="28"/>
                <w:szCs w:val="28"/>
              </w:rPr>
              <w:t>Введение</w:t>
            </w:r>
          </w:p>
        </w:tc>
        <w:tc>
          <w:tcPr>
            <w:tcW w:w="479" w:type="pct"/>
            <w:vAlign w:val="center"/>
          </w:tcPr>
          <w:p w14:paraId="3DC50CF1"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7</w:t>
            </w:r>
          </w:p>
        </w:tc>
      </w:tr>
      <w:tr w:rsidR="004750A0" w:rsidRPr="00FB48BE" w14:paraId="5E9CE860" w14:textId="77777777" w:rsidTr="00972C7F">
        <w:trPr>
          <w:trHeight w:val="567"/>
        </w:trPr>
        <w:tc>
          <w:tcPr>
            <w:tcW w:w="441" w:type="pct"/>
            <w:vAlign w:val="center"/>
          </w:tcPr>
          <w:p w14:paraId="2DD4587E"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t>1</w:t>
            </w:r>
          </w:p>
        </w:tc>
        <w:tc>
          <w:tcPr>
            <w:tcW w:w="4080" w:type="pct"/>
            <w:vAlign w:val="center"/>
          </w:tcPr>
          <w:p w14:paraId="4653AF57" w14:textId="77777777" w:rsidR="004750A0" w:rsidRPr="005A326B" w:rsidRDefault="004750A0" w:rsidP="004D5E8D">
            <w:pPr>
              <w:tabs>
                <w:tab w:val="left" w:pos="993"/>
              </w:tabs>
              <w:contextualSpacing/>
              <w:rPr>
                <w:rFonts w:ascii="Times New Roman" w:hAnsi="Times New Roman" w:cs="Times New Roman"/>
                <w:b/>
                <w:sz w:val="28"/>
                <w:szCs w:val="28"/>
              </w:rPr>
            </w:pPr>
            <w:r w:rsidRPr="005A326B">
              <w:rPr>
                <w:rFonts w:ascii="Times New Roman" w:hAnsi="Times New Roman" w:cs="Times New Roman"/>
                <w:b/>
                <w:sz w:val="28"/>
                <w:szCs w:val="28"/>
              </w:rPr>
              <w:t>СОСТОЯНИЕ ВОПРОСА И ЗАДАЧИ ИССЛЕДОВАНИЯ</w:t>
            </w:r>
          </w:p>
        </w:tc>
        <w:tc>
          <w:tcPr>
            <w:tcW w:w="479" w:type="pct"/>
            <w:vAlign w:val="center"/>
          </w:tcPr>
          <w:p w14:paraId="137A8715"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11</w:t>
            </w:r>
          </w:p>
        </w:tc>
      </w:tr>
      <w:tr w:rsidR="004750A0" w:rsidRPr="00FB48BE" w14:paraId="10E159C7" w14:textId="77777777" w:rsidTr="00972C7F">
        <w:trPr>
          <w:trHeight w:val="567"/>
        </w:trPr>
        <w:tc>
          <w:tcPr>
            <w:tcW w:w="441" w:type="pct"/>
            <w:vAlign w:val="center"/>
          </w:tcPr>
          <w:p w14:paraId="448B8A1C"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t>1.1</w:t>
            </w:r>
          </w:p>
        </w:tc>
        <w:tc>
          <w:tcPr>
            <w:tcW w:w="4080" w:type="pct"/>
            <w:vAlign w:val="center"/>
          </w:tcPr>
          <w:p w14:paraId="383E28D7" w14:textId="77777777" w:rsidR="004750A0" w:rsidRPr="00046D46" w:rsidRDefault="004750A0" w:rsidP="004D5E8D">
            <w:pPr>
              <w:tabs>
                <w:tab w:val="left" w:pos="851"/>
                <w:tab w:val="left" w:pos="1134"/>
              </w:tabs>
              <w:rPr>
                <w:rFonts w:ascii="Times New Roman" w:hAnsi="Times New Roman" w:cs="Times New Roman"/>
                <w:b/>
                <w:sz w:val="28"/>
                <w:szCs w:val="28"/>
              </w:rPr>
            </w:pPr>
            <w:r w:rsidRPr="00046D46">
              <w:rPr>
                <w:rFonts w:ascii="Times New Roman" w:hAnsi="Times New Roman" w:cs="Times New Roman"/>
                <w:b/>
                <w:sz w:val="28"/>
                <w:szCs w:val="28"/>
              </w:rPr>
              <w:t>Состояние и перспективы использования ВИЭ</w:t>
            </w:r>
          </w:p>
        </w:tc>
        <w:tc>
          <w:tcPr>
            <w:tcW w:w="479" w:type="pct"/>
            <w:vAlign w:val="center"/>
          </w:tcPr>
          <w:p w14:paraId="43B1A3AF"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11</w:t>
            </w:r>
          </w:p>
        </w:tc>
      </w:tr>
      <w:tr w:rsidR="004750A0" w:rsidRPr="00FB48BE" w14:paraId="4E3F2BE1" w14:textId="77777777" w:rsidTr="00972C7F">
        <w:trPr>
          <w:trHeight w:val="567"/>
        </w:trPr>
        <w:tc>
          <w:tcPr>
            <w:tcW w:w="441" w:type="pct"/>
            <w:vAlign w:val="center"/>
          </w:tcPr>
          <w:p w14:paraId="303DDBAB" w14:textId="77777777" w:rsidR="004750A0" w:rsidRPr="00EA317C" w:rsidRDefault="004750A0" w:rsidP="004D5E8D">
            <w:pPr>
              <w:ind w:left="-709" w:firstLine="709"/>
              <w:jc w:val="center"/>
              <w:rPr>
                <w:rFonts w:ascii="Times New Roman" w:hAnsi="Times New Roman" w:cs="Times New Roman"/>
                <w:b/>
                <w:sz w:val="28"/>
                <w:szCs w:val="28"/>
              </w:rPr>
            </w:pPr>
            <w:r>
              <w:rPr>
                <w:rFonts w:ascii="Times New Roman" w:hAnsi="Times New Roman" w:cs="Times New Roman"/>
                <w:b/>
                <w:sz w:val="28"/>
                <w:szCs w:val="28"/>
              </w:rPr>
              <w:t>1.1.1</w:t>
            </w:r>
          </w:p>
        </w:tc>
        <w:tc>
          <w:tcPr>
            <w:tcW w:w="4080" w:type="pct"/>
            <w:vAlign w:val="center"/>
          </w:tcPr>
          <w:p w14:paraId="502107B0" w14:textId="77777777" w:rsidR="004750A0" w:rsidRPr="00A27C2F" w:rsidRDefault="004750A0" w:rsidP="004D5E8D">
            <w:pPr>
              <w:pStyle w:val="a8"/>
              <w:tabs>
                <w:tab w:val="left" w:pos="567"/>
                <w:tab w:val="left" w:pos="851"/>
              </w:tabs>
              <w:jc w:val="both"/>
              <w:rPr>
                <w:rFonts w:ascii="Times New Roman" w:eastAsia="Times New Roman" w:hAnsi="Times New Roman" w:cs="Times New Roman"/>
                <w:b/>
                <w:bCs/>
                <w:noProof/>
                <w:snapToGrid w:val="0"/>
                <w:sz w:val="28"/>
                <w:szCs w:val="28"/>
                <w:lang w:eastAsia="de-DE" w:bidi="en-US"/>
              </w:rPr>
            </w:pPr>
            <w:r w:rsidRPr="007204E4">
              <w:rPr>
                <w:rFonts w:ascii="Times New Roman" w:eastAsia="Times New Roman" w:hAnsi="Times New Roman" w:cs="Times New Roman"/>
                <w:b/>
                <w:bCs/>
                <w:noProof/>
                <w:snapToGrid w:val="0"/>
                <w:sz w:val="28"/>
                <w:szCs w:val="28"/>
                <w:lang w:eastAsia="de-DE" w:bidi="en-US"/>
              </w:rPr>
              <w:t>Использование ВИЭ в мир</w:t>
            </w:r>
            <w:r>
              <w:rPr>
                <w:rFonts w:ascii="Times New Roman" w:eastAsia="Times New Roman" w:hAnsi="Times New Roman" w:cs="Times New Roman"/>
                <w:b/>
                <w:bCs/>
                <w:noProof/>
                <w:snapToGrid w:val="0"/>
                <w:sz w:val="28"/>
                <w:szCs w:val="28"/>
                <w:lang w:eastAsia="de-DE" w:bidi="en-US"/>
              </w:rPr>
              <w:t>овой энергетике</w:t>
            </w:r>
          </w:p>
        </w:tc>
        <w:tc>
          <w:tcPr>
            <w:tcW w:w="479" w:type="pct"/>
            <w:vAlign w:val="center"/>
          </w:tcPr>
          <w:p w14:paraId="1E30B93D"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11</w:t>
            </w:r>
          </w:p>
        </w:tc>
      </w:tr>
      <w:tr w:rsidR="004750A0" w:rsidRPr="00FB48BE" w14:paraId="59C205A4" w14:textId="77777777" w:rsidTr="00972C7F">
        <w:trPr>
          <w:trHeight w:val="567"/>
        </w:trPr>
        <w:tc>
          <w:tcPr>
            <w:tcW w:w="441" w:type="pct"/>
            <w:vAlign w:val="center"/>
          </w:tcPr>
          <w:p w14:paraId="688344F5" w14:textId="77777777" w:rsidR="004750A0" w:rsidRPr="00EA317C" w:rsidRDefault="004750A0" w:rsidP="004D5E8D">
            <w:pPr>
              <w:ind w:left="-709" w:firstLine="709"/>
              <w:jc w:val="center"/>
              <w:rPr>
                <w:rFonts w:ascii="Times New Roman" w:hAnsi="Times New Roman" w:cs="Times New Roman"/>
                <w:b/>
                <w:sz w:val="28"/>
                <w:szCs w:val="28"/>
              </w:rPr>
            </w:pPr>
            <w:r>
              <w:rPr>
                <w:rFonts w:ascii="Times New Roman" w:eastAsia="Times New Roman" w:hAnsi="Times New Roman" w:cs="Times New Roman"/>
                <w:b/>
                <w:bCs/>
                <w:noProof/>
                <w:snapToGrid w:val="0"/>
                <w:sz w:val="28"/>
                <w:szCs w:val="28"/>
                <w:lang w:eastAsia="de-DE" w:bidi="en-US"/>
              </w:rPr>
              <w:t>1.1.2</w:t>
            </w:r>
          </w:p>
        </w:tc>
        <w:tc>
          <w:tcPr>
            <w:tcW w:w="4080" w:type="pct"/>
            <w:vAlign w:val="center"/>
          </w:tcPr>
          <w:p w14:paraId="0EF94C44" w14:textId="77777777" w:rsidR="004750A0" w:rsidRPr="00A27C2F" w:rsidRDefault="004750A0" w:rsidP="004D5E8D">
            <w:pPr>
              <w:pStyle w:val="a8"/>
              <w:tabs>
                <w:tab w:val="left" w:pos="567"/>
              </w:tabs>
              <w:rPr>
                <w:rFonts w:ascii="Times New Roman" w:eastAsia="Times New Roman" w:hAnsi="Times New Roman" w:cs="Times New Roman"/>
                <w:b/>
                <w:bCs/>
                <w:noProof/>
                <w:snapToGrid w:val="0"/>
                <w:sz w:val="28"/>
                <w:szCs w:val="28"/>
                <w:lang w:eastAsia="de-DE" w:bidi="en-US"/>
              </w:rPr>
            </w:pPr>
            <w:r w:rsidRPr="002E2232">
              <w:rPr>
                <w:rFonts w:ascii="Times New Roman" w:eastAsia="Times New Roman" w:hAnsi="Times New Roman" w:cs="Times New Roman"/>
                <w:b/>
                <w:bCs/>
                <w:noProof/>
                <w:snapToGrid w:val="0"/>
                <w:sz w:val="28"/>
                <w:szCs w:val="28"/>
                <w:lang w:eastAsia="de-DE" w:bidi="en-US"/>
              </w:rPr>
              <w:t>Использование ВИЭ в Казахстане</w:t>
            </w:r>
          </w:p>
        </w:tc>
        <w:tc>
          <w:tcPr>
            <w:tcW w:w="479" w:type="pct"/>
            <w:vAlign w:val="center"/>
          </w:tcPr>
          <w:p w14:paraId="0CEF7757"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16</w:t>
            </w:r>
          </w:p>
        </w:tc>
      </w:tr>
      <w:tr w:rsidR="004750A0" w:rsidRPr="00FB48BE" w14:paraId="275890B5" w14:textId="77777777" w:rsidTr="00972C7F">
        <w:trPr>
          <w:trHeight w:val="567"/>
        </w:trPr>
        <w:tc>
          <w:tcPr>
            <w:tcW w:w="441" w:type="pct"/>
            <w:vAlign w:val="center"/>
          </w:tcPr>
          <w:p w14:paraId="035F57E6" w14:textId="77777777" w:rsidR="004750A0" w:rsidRPr="00EA317C" w:rsidRDefault="004750A0" w:rsidP="004D5E8D">
            <w:pPr>
              <w:ind w:left="-709" w:firstLine="709"/>
              <w:jc w:val="center"/>
              <w:rPr>
                <w:rFonts w:ascii="Times New Roman" w:hAnsi="Times New Roman" w:cs="Times New Roman"/>
                <w:b/>
                <w:sz w:val="28"/>
                <w:szCs w:val="28"/>
              </w:rPr>
            </w:pPr>
            <w:r>
              <w:rPr>
                <w:rFonts w:ascii="Times New Roman" w:hAnsi="Times New Roman" w:cs="Times New Roman"/>
                <w:b/>
                <w:bCs/>
                <w:sz w:val="28"/>
                <w:szCs w:val="28"/>
              </w:rPr>
              <w:t>1.1.3</w:t>
            </w:r>
          </w:p>
        </w:tc>
        <w:tc>
          <w:tcPr>
            <w:tcW w:w="4080" w:type="pct"/>
            <w:vAlign w:val="center"/>
          </w:tcPr>
          <w:p w14:paraId="7BBBB492" w14:textId="77777777" w:rsidR="004750A0" w:rsidRPr="00A27C2F" w:rsidRDefault="004750A0" w:rsidP="004D5E8D">
            <w:pPr>
              <w:autoSpaceDE w:val="0"/>
              <w:autoSpaceDN w:val="0"/>
              <w:adjustRightInd w:val="0"/>
              <w:rPr>
                <w:rFonts w:ascii="Times New Roman" w:hAnsi="Times New Roman" w:cs="Times New Roman"/>
                <w:b/>
                <w:bCs/>
                <w:sz w:val="28"/>
                <w:szCs w:val="28"/>
              </w:rPr>
            </w:pPr>
            <w:r>
              <w:rPr>
                <w:rFonts w:ascii="Times New Roman" w:hAnsi="Times New Roman" w:cs="Times New Roman"/>
                <w:b/>
                <w:bCs/>
                <w:sz w:val="28"/>
                <w:szCs w:val="28"/>
              </w:rPr>
              <w:t>С</w:t>
            </w:r>
            <w:r w:rsidRPr="00ED784E">
              <w:rPr>
                <w:rFonts w:ascii="Times New Roman" w:hAnsi="Times New Roman" w:cs="Times New Roman"/>
                <w:b/>
                <w:bCs/>
                <w:sz w:val="28"/>
                <w:szCs w:val="28"/>
              </w:rPr>
              <w:t>остояния систем энергоснабжения сельских потребителей на примере Алматинской области</w:t>
            </w:r>
          </w:p>
        </w:tc>
        <w:tc>
          <w:tcPr>
            <w:tcW w:w="479" w:type="pct"/>
            <w:vAlign w:val="center"/>
          </w:tcPr>
          <w:p w14:paraId="6B0B30B5"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23</w:t>
            </w:r>
          </w:p>
        </w:tc>
      </w:tr>
      <w:tr w:rsidR="004750A0" w:rsidRPr="00FB48BE" w14:paraId="1842229D" w14:textId="77777777" w:rsidTr="00972C7F">
        <w:trPr>
          <w:trHeight w:val="567"/>
        </w:trPr>
        <w:tc>
          <w:tcPr>
            <w:tcW w:w="441" w:type="pct"/>
            <w:vAlign w:val="center"/>
          </w:tcPr>
          <w:p w14:paraId="0BB43A76"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t>1.2</w:t>
            </w:r>
          </w:p>
        </w:tc>
        <w:tc>
          <w:tcPr>
            <w:tcW w:w="4080" w:type="pct"/>
            <w:vAlign w:val="center"/>
          </w:tcPr>
          <w:p w14:paraId="1C337804" w14:textId="77777777" w:rsidR="004750A0" w:rsidRPr="00046D46" w:rsidRDefault="004750A0" w:rsidP="004D5E8D">
            <w:pPr>
              <w:tabs>
                <w:tab w:val="left" w:pos="851"/>
                <w:tab w:val="left" w:pos="1134"/>
              </w:tabs>
              <w:rPr>
                <w:rFonts w:ascii="Times New Roman" w:hAnsi="Times New Roman" w:cs="Times New Roman"/>
                <w:b/>
                <w:sz w:val="28"/>
                <w:szCs w:val="28"/>
              </w:rPr>
            </w:pPr>
            <w:r w:rsidRPr="00046D46">
              <w:rPr>
                <w:rFonts w:ascii="Times New Roman" w:hAnsi="Times New Roman" w:cs="Times New Roman"/>
                <w:b/>
                <w:sz w:val="28"/>
                <w:szCs w:val="28"/>
              </w:rPr>
              <w:t>Применение ВИЭ для э</w:t>
            </w:r>
            <w:r>
              <w:rPr>
                <w:rFonts w:ascii="Times New Roman" w:hAnsi="Times New Roman" w:cs="Times New Roman"/>
                <w:b/>
                <w:sz w:val="28"/>
                <w:szCs w:val="28"/>
              </w:rPr>
              <w:t>н</w:t>
            </w:r>
            <w:r w:rsidRPr="00046D46">
              <w:rPr>
                <w:rFonts w:ascii="Times New Roman" w:hAnsi="Times New Roman" w:cs="Times New Roman"/>
                <w:b/>
                <w:sz w:val="28"/>
                <w:szCs w:val="28"/>
              </w:rPr>
              <w:t>ер</w:t>
            </w:r>
            <w:r>
              <w:rPr>
                <w:rFonts w:ascii="Times New Roman" w:hAnsi="Times New Roman" w:cs="Times New Roman"/>
                <w:b/>
                <w:sz w:val="28"/>
                <w:szCs w:val="28"/>
              </w:rPr>
              <w:t>го</w:t>
            </w:r>
            <w:r w:rsidRPr="00046D46">
              <w:rPr>
                <w:rFonts w:ascii="Times New Roman" w:hAnsi="Times New Roman" w:cs="Times New Roman"/>
                <w:b/>
                <w:sz w:val="28"/>
                <w:szCs w:val="28"/>
              </w:rPr>
              <w:t xml:space="preserve">снабжения удаленных объектов агропромышленного комплекса Казахстана </w:t>
            </w:r>
          </w:p>
        </w:tc>
        <w:tc>
          <w:tcPr>
            <w:tcW w:w="479" w:type="pct"/>
            <w:vAlign w:val="center"/>
          </w:tcPr>
          <w:p w14:paraId="7D8FFF4D" w14:textId="6D5185DA"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2</w:t>
            </w:r>
            <w:r w:rsidR="004E7918">
              <w:rPr>
                <w:rFonts w:ascii="Times New Roman" w:hAnsi="Times New Roman" w:cs="Times New Roman"/>
                <w:sz w:val="28"/>
                <w:szCs w:val="28"/>
              </w:rPr>
              <w:t>5</w:t>
            </w:r>
          </w:p>
        </w:tc>
      </w:tr>
      <w:tr w:rsidR="004750A0" w:rsidRPr="00FB48BE" w14:paraId="62AA4CD0" w14:textId="77777777" w:rsidTr="00972C7F">
        <w:trPr>
          <w:trHeight w:val="567"/>
        </w:trPr>
        <w:tc>
          <w:tcPr>
            <w:tcW w:w="441" w:type="pct"/>
            <w:vAlign w:val="center"/>
          </w:tcPr>
          <w:p w14:paraId="3C369B68"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t>1.3</w:t>
            </w:r>
          </w:p>
        </w:tc>
        <w:tc>
          <w:tcPr>
            <w:tcW w:w="4080" w:type="pct"/>
            <w:vAlign w:val="center"/>
          </w:tcPr>
          <w:p w14:paraId="15F4AB5E" w14:textId="77777777" w:rsidR="004750A0" w:rsidRPr="00046D46" w:rsidRDefault="004750A0" w:rsidP="004D5E8D">
            <w:pPr>
              <w:tabs>
                <w:tab w:val="left" w:pos="851"/>
                <w:tab w:val="left" w:pos="1134"/>
              </w:tabs>
              <w:rPr>
                <w:rFonts w:ascii="Times New Roman" w:hAnsi="Times New Roman" w:cs="Times New Roman"/>
                <w:b/>
                <w:sz w:val="28"/>
                <w:szCs w:val="28"/>
              </w:rPr>
            </w:pPr>
            <w:r w:rsidRPr="00046D46">
              <w:rPr>
                <w:rFonts w:ascii="Times New Roman" w:hAnsi="Times New Roman" w:cs="Times New Roman"/>
                <w:b/>
                <w:sz w:val="28"/>
                <w:szCs w:val="28"/>
              </w:rPr>
              <w:t>Существующие методы и программные комплексы выбора систем автономного э</w:t>
            </w:r>
            <w:r>
              <w:rPr>
                <w:rFonts w:ascii="Times New Roman" w:hAnsi="Times New Roman" w:cs="Times New Roman"/>
                <w:b/>
                <w:sz w:val="28"/>
                <w:szCs w:val="28"/>
              </w:rPr>
              <w:t>н</w:t>
            </w:r>
            <w:r w:rsidRPr="00046D46">
              <w:rPr>
                <w:rFonts w:ascii="Times New Roman" w:hAnsi="Times New Roman" w:cs="Times New Roman"/>
                <w:b/>
                <w:sz w:val="28"/>
                <w:szCs w:val="28"/>
              </w:rPr>
              <w:t>ер</w:t>
            </w:r>
            <w:r>
              <w:rPr>
                <w:rFonts w:ascii="Times New Roman" w:hAnsi="Times New Roman" w:cs="Times New Roman"/>
                <w:b/>
                <w:sz w:val="28"/>
                <w:szCs w:val="28"/>
              </w:rPr>
              <w:t>го</w:t>
            </w:r>
            <w:r w:rsidRPr="00046D46">
              <w:rPr>
                <w:rFonts w:ascii="Times New Roman" w:hAnsi="Times New Roman" w:cs="Times New Roman"/>
                <w:b/>
                <w:sz w:val="28"/>
                <w:szCs w:val="28"/>
              </w:rPr>
              <w:t>снабжения с использованием ВИЭ</w:t>
            </w:r>
          </w:p>
        </w:tc>
        <w:tc>
          <w:tcPr>
            <w:tcW w:w="479" w:type="pct"/>
            <w:vAlign w:val="center"/>
          </w:tcPr>
          <w:p w14:paraId="665EECAB" w14:textId="7E1D0B45"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2</w:t>
            </w:r>
            <w:r w:rsidR="004E7918">
              <w:rPr>
                <w:rFonts w:ascii="Times New Roman" w:hAnsi="Times New Roman" w:cs="Times New Roman"/>
                <w:sz w:val="28"/>
                <w:szCs w:val="28"/>
              </w:rPr>
              <w:t>8</w:t>
            </w:r>
          </w:p>
        </w:tc>
      </w:tr>
      <w:tr w:rsidR="004750A0" w:rsidRPr="00FB48BE" w14:paraId="5860EE14" w14:textId="77777777" w:rsidTr="00972C7F">
        <w:trPr>
          <w:trHeight w:val="567"/>
        </w:trPr>
        <w:tc>
          <w:tcPr>
            <w:tcW w:w="441" w:type="pct"/>
            <w:vAlign w:val="center"/>
          </w:tcPr>
          <w:p w14:paraId="3A51A898"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t>1.4</w:t>
            </w:r>
          </w:p>
        </w:tc>
        <w:tc>
          <w:tcPr>
            <w:tcW w:w="4080" w:type="pct"/>
            <w:vAlign w:val="center"/>
          </w:tcPr>
          <w:p w14:paraId="69BDB1AC" w14:textId="77777777" w:rsidR="004750A0" w:rsidRPr="00046D46" w:rsidRDefault="004750A0" w:rsidP="004D5E8D">
            <w:pPr>
              <w:tabs>
                <w:tab w:val="left" w:pos="494"/>
              </w:tabs>
              <w:ind w:left="-38"/>
              <w:contextualSpacing/>
              <w:rPr>
                <w:rFonts w:ascii="Times New Roman" w:hAnsi="Times New Roman" w:cs="Times New Roman"/>
                <w:b/>
                <w:sz w:val="28"/>
                <w:szCs w:val="28"/>
              </w:rPr>
            </w:pPr>
            <w:r w:rsidRPr="00046D46">
              <w:rPr>
                <w:rFonts w:ascii="Times New Roman" w:hAnsi="Times New Roman" w:cs="Times New Roman"/>
                <w:b/>
                <w:sz w:val="28"/>
                <w:szCs w:val="28"/>
              </w:rPr>
              <w:t xml:space="preserve">Системный подход к обоснованию зон оптимального применения различных типов ВИЭ </w:t>
            </w:r>
          </w:p>
        </w:tc>
        <w:tc>
          <w:tcPr>
            <w:tcW w:w="479" w:type="pct"/>
            <w:vAlign w:val="center"/>
          </w:tcPr>
          <w:p w14:paraId="2D560740" w14:textId="1154CA40"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3</w:t>
            </w:r>
            <w:r w:rsidR="004E7918">
              <w:rPr>
                <w:rFonts w:ascii="Times New Roman" w:hAnsi="Times New Roman" w:cs="Times New Roman"/>
                <w:sz w:val="28"/>
                <w:szCs w:val="28"/>
              </w:rPr>
              <w:t>2</w:t>
            </w:r>
          </w:p>
        </w:tc>
      </w:tr>
      <w:tr w:rsidR="004750A0" w:rsidRPr="00FB48BE" w14:paraId="2BD20C79" w14:textId="77777777" w:rsidTr="00972C7F">
        <w:trPr>
          <w:trHeight w:val="567"/>
        </w:trPr>
        <w:tc>
          <w:tcPr>
            <w:tcW w:w="441" w:type="pct"/>
            <w:vAlign w:val="center"/>
          </w:tcPr>
          <w:p w14:paraId="199A4837" w14:textId="77777777" w:rsidR="004750A0" w:rsidRPr="00EA317C" w:rsidRDefault="004750A0" w:rsidP="004D5E8D">
            <w:pPr>
              <w:ind w:left="-709" w:firstLine="709"/>
              <w:jc w:val="center"/>
              <w:rPr>
                <w:rFonts w:ascii="Times New Roman" w:hAnsi="Times New Roman" w:cs="Times New Roman"/>
                <w:b/>
                <w:sz w:val="28"/>
                <w:szCs w:val="28"/>
              </w:rPr>
            </w:pPr>
          </w:p>
        </w:tc>
        <w:tc>
          <w:tcPr>
            <w:tcW w:w="4080" w:type="pct"/>
            <w:vAlign w:val="center"/>
          </w:tcPr>
          <w:p w14:paraId="4ED11C61" w14:textId="77777777" w:rsidR="004750A0" w:rsidRPr="00046D46" w:rsidRDefault="004750A0" w:rsidP="004D5E8D">
            <w:pPr>
              <w:tabs>
                <w:tab w:val="left" w:pos="567"/>
              </w:tabs>
              <w:rPr>
                <w:rFonts w:ascii="Times New Roman" w:eastAsiaTheme="minorEastAsia" w:hAnsi="Times New Roman" w:cs="Times New Roman"/>
                <w:b/>
                <w:iCs/>
                <w:sz w:val="28"/>
                <w:szCs w:val="28"/>
              </w:rPr>
            </w:pPr>
            <w:r w:rsidRPr="00046D46">
              <w:rPr>
                <w:rFonts w:ascii="Times New Roman" w:eastAsiaTheme="minorEastAsia" w:hAnsi="Times New Roman" w:cs="Times New Roman"/>
                <w:b/>
                <w:iCs/>
                <w:sz w:val="28"/>
                <w:szCs w:val="28"/>
              </w:rPr>
              <w:t xml:space="preserve">Выводы </w:t>
            </w:r>
            <w:r>
              <w:rPr>
                <w:rFonts w:ascii="Times New Roman" w:eastAsiaTheme="minorEastAsia" w:hAnsi="Times New Roman" w:cs="Times New Roman"/>
                <w:b/>
                <w:iCs/>
                <w:sz w:val="28"/>
                <w:szCs w:val="28"/>
              </w:rPr>
              <w:t>по</w:t>
            </w:r>
            <w:r w:rsidRPr="00046D46">
              <w:rPr>
                <w:rFonts w:ascii="Times New Roman" w:eastAsiaTheme="minorEastAsia" w:hAnsi="Times New Roman" w:cs="Times New Roman"/>
                <w:b/>
                <w:iCs/>
                <w:sz w:val="28"/>
                <w:szCs w:val="28"/>
              </w:rPr>
              <w:t xml:space="preserve"> первой главе</w:t>
            </w:r>
          </w:p>
        </w:tc>
        <w:tc>
          <w:tcPr>
            <w:tcW w:w="479" w:type="pct"/>
            <w:vAlign w:val="center"/>
          </w:tcPr>
          <w:p w14:paraId="473A8A22"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33</w:t>
            </w:r>
          </w:p>
        </w:tc>
      </w:tr>
      <w:tr w:rsidR="004750A0" w:rsidRPr="00FB48BE" w14:paraId="78DFDAC4" w14:textId="77777777" w:rsidTr="00972C7F">
        <w:trPr>
          <w:trHeight w:val="567"/>
        </w:trPr>
        <w:tc>
          <w:tcPr>
            <w:tcW w:w="441" w:type="pct"/>
            <w:vAlign w:val="center"/>
          </w:tcPr>
          <w:p w14:paraId="34355ACB"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t>2</w:t>
            </w:r>
          </w:p>
        </w:tc>
        <w:tc>
          <w:tcPr>
            <w:tcW w:w="4080" w:type="pct"/>
            <w:vAlign w:val="center"/>
          </w:tcPr>
          <w:p w14:paraId="7DE8F99B" w14:textId="77777777" w:rsidR="004750A0" w:rsidRPr="005A326B" w:rsidRDefault="004750A0" w:rsidP="004D5E8D">
            <w:pPr>
              <w:tabs>
                <w:tab w:val="left" w:pos="993"/>
              </w:tabs>
              <w:contextualSpacing/>
              <w:rPr>
                <w:rFonts w:ascii="Times New Roman" w:hAnsi="Times New Roman" w:cs="Times New Roman"/>
                <w:b/>
                <w:sz w:val="28"/>
                <w:szCs w:val="28"/>
              </w:rPr>
            </w:pPr>
            <w:r w:rsidRPr="003F005C">
              <w:rPr>
                <w:rFonts w:ascii="Times New Roman" w:hAnsi="Times New Roman" w:cs="Times New Roman"/>
                <w:b/>
                <w:sz w:val="28"/>
                <w:szCs w:val="28"/>
              </w:rPr>
              <w:t>СИСТЕМНЫЙ АНАЛИЗ АВТОНОМНЫХ СИСТЕМ ВОЗОБНОВЛЯЕМОГО ЭНЕРГОСНАБЖЕНИЯ</w:t>
            </w:r>
          </w:p>
        </w:tc>
        <w:tc>
          <w:tcPr>
            <w:tcW w:w="479" w:type="pct"/>
            <w:vAlign w:val="center"/>
          </w:tcPr>
          <w:p w14:paraId="6DBCA3AB"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35</w:t>
            </w:r>
          </w:p>
        </w:tc>
      </w:tr>
      <w:tr w:rsidR="004750A0" w:rsidRPr="00FB48BE" w14:paraId="5D0EEB86" w14:textId="77777777" w:rsidTr="00972C7F">
        <w:trPr>
          <w:trHeight w:val="567"/>
        </w:trPr>
        <w:tc>
          <w:tcPr>
            <w:tcW w:w="441" w:type="pct"/>
            <w:vAlign w:val="center"/>
          </w:tcPr>
          <w:p w14:paraId="3ED896F3"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t>2.1</w:t>
            </w:r>
          </w:p>
        </w:tc>
        <w:tc>
          <w:tcPr>
            <w:tcW w:w="4080" w:type="pct"/>
            <w:vAlign w:val="center"/>
          </w:tcPr>
          <w:p w14:paraId="1623CAF6" w14:textId="77777777" w:rsidR="004750A0" w:rsidRPr="00D5244E" w:rsidRDefault="004750A0" w:rsidP="004D5E8D">
            <w:pPr>
              <w:tabs>
                <w:tab w:val="left" w:pos="567"/>
              </w:tabs>
              <w:rPr>
                <w:rFonts w:ascii="Times New Roman" w:eastAsiaTheme="minorEastAsia" w:hAnsi="Times New Roman" w:cs="Times New Roman"/>
                <w:b/>
                <w:iCs/>
                <w:sz w:val="28"/>
                <w:szCs w:val="28"/>
              </w:rPr>
            </w:pPr>
            <w:r w:rsidRPr="00D5244E">
              <w:rPr>
                <w:rFonts w:ascii="Times New Roman" w:eastAsiaTheme="minorEastAsia" w:hAnsi="Times New Roman" w:cs="Times New Roman"/>
                <w:b/>
                <w:iCs/>
                <w:sz w:val="28"/>
                <w:szCs w:val="28"/>
              </w:rPr>
              <w:t xml:space="preserve">Цель и границы исследуемой системы </w:t>
            </w:r>
          </w:p>
        </w:tc>
        <w:tc>
          <w:tcPr>
            <w:tcW w:w="479" w:type="pct"/>
            <w:vAlign w:val="center"/>
          </w:tcPr>
          <w:p w14:paraId="762DFB4F"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35</w:t>
            </w:r>
          </w:p>
        </w:tc>
      </w:tr>
      <w:tr w:rsidR="004750A0" w:rsidRPr="00FB48BE" w14:paraId="637C3F9A" w14:textId="77777777" w:rsidTr="00972C7F">
        <w:trPr>
          <w:trHeight w:val="567"/>
        </w:trPr>
        <w:tc>
          <w:tcPr>
            <w:tcW w:w="441" w:type="pct"/>
            <w:vAlign w:val="center"/>
          </w:tcPr>
          <w:p w14:paraId="206E6E31"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t>2.2</w:t>
            </w:r>
          </w:p>
        </w:tc>
        <w:tc>
          <w:tcPr>
            <w:tcW w:w="4080" w:type="pct"/>
            <w:vAlign w:val="center"/>
          </w:tcPr>
          <w:p w14:paraId="4786009A" w14:textId="77777777" w:rsidR="004750A0" w:rsidRPr="00D5244E" w:rsidRDefault="004750A0" w:rsidP="004D5E8D">
            <w:pPr>
              <w:tabs>
                <w:tab w:val="left" w:pos="567"/>
              </w:tabs>
              <w:rPr>
                <w:rFonts w:ascii="Times New Roman" w:eastAsiaTheme="minorEastAsia" w:hAnsi="Times New Roman" w:cs="Times New Roman"/>
                <w:b/>
                <w:iCs/>
                <w:sz w:val="28"/>
                <w:szCs w:val="28"/>
              </w:rPr>
            </w:pPr>
            <w:r w:rsidRPr="00D5244E">
              <w:rPr>
                <w:rFonts w:ascii="Times New Roman" w:eastAsiaTheme="minorEastAsia" w:hAnsi="Times New Roman" w:cs="Times New Roman"/>
                <w:b/>
                <w:iCs/>
                <w:sz w:val="28"/>
                <w:szCs w:val="28"/>
              </w:rPr>
              <w:t>Обоснование исходных данных для выбора оптимальной структуры системы</w:t>
            </w:r>
          </w:p>
        </w:tc>
        <w:tc>
          <w:tcPr>
            <w:tcW w:w="479" w:type="pct"/>
            <w:vAlign w:val="center"/>
          </w:tcPr>
          <w:p w14:paraId="7AD1F3A0"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37</w:t>
            </w:r>
          </w:p>
        </w:tc>
      </w:tr>
      <w:tr w:rsidR="004750A0" w:rsidRPr="00FB48BE" w14:paraId="731B16C9" w14:textId="77777777" w:rsidTr="00972C7F">
        <w:trPr>
          <w:trHeight w:val="567"/>
        </w:trPr>
        <w:tc>
          <w:tcPr>
            <w:tcW w:w="441" w:type="pct"/>
            <w:vAlign w:val="center"/>
          </w:tcPr>
          <w:p w14:paraId="30A0E82A"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t>2.3</w:t>
            </w:r>
          </w:p>
        </w:tc>
        <w:tc>
          <w:tcPr>
            <w:tcW w:w="4080" w:type="pct"/>
            <w:vAlign w:val="center"/>
          </w:tcPr>
          <w:p w14:paraId="27F75858" w14:textId="77777777" w:rsidR="004750A0" w:rsidRPr="00D5244E" w:rsidRDefault="004750A0" w:rsidP="004D5E8D">
            <w:pPr>
              <w:tabs>
                <w:tab w:val="left" w:pos="567"/>
              </w:tabs>
              <w:rPr>
                <w:rFonts w:ascii="Times New Roman" w:eastAsiaTheme="minorEastAsia" w:hAnsi="Times New Roman" w:cs="Times New Roman"/>
                <w:b/>
                <w:iCs/>
                <w:sz w:val="28"/>
                <w:szCs w:val="28"/>
              </w:rPr>
            </w:pPr>
            <w:bookmarkStart w:id="1" w:name="_Hlk182858568"/>
            <w:r w:rsidRPr="00D5244E">
              <w:rPr>
                <w:rFonts w:ascii="Times New Roman" w:eastAsiaTheme="minorEastAsia" w:hAnsi="Times New Roman" w:cs="Times New Roman"/>
                <w:b/>
                <w:iCs/>
                <w:sz w:val="28"/>
                <w:szCs w:val="28"/>
              </w:rPr>
              <w:t>Функциональный анализ систем передачи энергии</w:t>
            </w:r>
            <w:bookmarkEnd w:id="1"/>
          </w:p>
        </w:tc>
        <w:tc>
          <w:tcPr>
            <w:tcW w:w="479" w:type="pct"/>
            <w:vAlign w:val="center"/>
          </w:tcPr>
          <w:p w14:paraId="5704ED93"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40</w:t>
            </w:r>
          </w:p>
        </w:tc>
      </w:tr>
      <w:tr w:rsidR="004750A0" w:rsidRPr="00FB48BE" w14:paraId="76735EA9" w14:textId="77777777" w:rsidTr="00972C7F">
        <w:trPr>
          <w:trHeight w:val="567"/>
        </w:trPr>
        <w:tc>
          <w:tcPr>
            <w:tcW w:w="441" w:type="pct"/>
            <w:vAlign w:val="center"/>
          </w:tcPr>
          <w:p w14:paraId="71461CEB" w14:textId="77777777" w:rsidR="004750A0" w:rsidRPr="00EA317C" w:rsidRDefault="004750A0" w:rsidP="004D5E8D">
            <w:pPr>
              <w:ind w:left="-709" w:firstLine="709"/>
              <w:jc w:val="center"/>
              <w:rPr>
                <w:rFonts w:ascii="Times New Roman" w:hAnsi="Times New Roman" w:cs="Times New Roman"/>
                <w:b/>
                <w:sz w:val="28"/>
                <w:szCs w:val="28"/>
              </w:rPr>
            </w:pPr>
          </w:p>
        </w:tc>
        <w:tc>
          <w:tcPr>
            <w:tcW w:w="4080" w:type="pct"/>
            <w:vAlign w:val="center"/>
          </w:tcPr>
          <w:p w14:paraId="29D065F9" w14:textId="77777777" w:rsidR="004750A0" w:rsidRPr="00D5244E" w:rsidRDefault="004750A0" w:rsidP="004D5E8D">
            <w:pPr>
              <w:tabs>
                <w:tab w:val="left" w:pos="567"/>
              </w:tabs>
              <w:rPr>
                <w:rFonts w:ascii="Times New Roman" w:eastAsiaTheme="minorEastAsia" w:hAnsi="Times New Roman" w:cs="Times New Roman"/>
                <w:b/>
                <w:iCs/>
                <w:sz w:val="28"/>
                <w:szCs w:val="28"/>
              </w:rPr>
            </w:pPr>
            <w:r w:rsidRPr="00D5244E">
              <w:rPr>
                <w:rFonts w:ascii="Times New Roman" w:eastAsiaTheme="minorEastAsia" w:hAnsi="Times New Roman" w:cs="Times New Roman"/>
                <w:b/>
                <w:iCs/>
                <w:sz w:val="28"/>
                <w:szCs w:val="28"/>
              </w:rPr>
              <w:t>Выводы по второй главе</w:t>
            </w:r>
          </w:p>
        </w:tc>
        <w:tc>
          <w:tcPr>
            <w:tcW w:w="479" w:type="pct"/>
            <w:vAlign w:val="center"/>
          </w:tcPr>
          <w:p w14:paraId="3AE4CC03"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53</w:t>
            </w:r>
          </w:p>
        </w:tc>
      </w:tr>
      <w:tr w:rsidR="004750A0" w:rsidRPr="00FB48BE" w14:paraId="0AB7E358" w14:textId="77777777" w:rsidTr="00972C7F">
        <w:trPr>
          <w:trHeight w:val="567"/>
        </w:trPr>
        <w:tc>
          <w:tcPr>
            <w:tcW w:w="441" w:type="pct"/>
            <w:vAlign w:val="center"/>
          </w:tcPr>
          <w:p w14:paraId="430375DA"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t>3</w:t>
            </w:r>
          </w:p>
        </w:tc>
        <w:tc>
          <w:tcPr>
            <w:tcW w:w="4080" w:type="pct"/>
            <w:vAlign w:val="center"/>
          </w:tcPr>
          <w:p w14:paraId="76CCFACB" w14:textId="77777777" w:rsidR="004750A0" w:rsidRPr="005A326B" w:rsidRDefault="004750A0" w:rsidP="004D5E8D">
            <w:pPr>
              <w:pStyle w:val="ab"/>
              <w:spacing w:after="0" w:line="240" w:lineRule="auto"/>
              <w:ind w:firstLine="0"/>
              <w:contextualSpacing/>
              <w:jc w:val="left"/>
              <w:rPr>
                <w:b/>
                <w:iCs/>
              </w:rPr>
            </w:pPr>
            <w:r w:rsidRPr="005A326B">
              <w:rPr>
                <w:b/>
                <w:iCs/>
              </w:rPr>
              <w:t xml:space="preserve">СИНТЕЗ ОПТИМАЛЬНОЙ СТРУКТУРЫ </w:t>
            </w:r>
            <w:r>
              <w:rPr>
                <w:b/>
                <w:iCs/>
              </w:rPr>
              <w:t>А</w:t>
            </w:r>
            <w:r w:rsidRPr="005A326B">
              <w:rPr>
                <w:b/>
                <w:iCs/>
              </w:rPr>
              <w:t>ВТОНОМНО</w:t>
            </w:r>
            <w:r>
              <w:rPr>
                <w:b/>
                <w:iCs/>
              </w:rPr>
              <w:t>Й СИСТЕМЫ</w:t>
            </w:r>
            <w:r w:rsidRPr="005A326B">
              <w:rPr>
                <w:b/>
                <w:iCs/>
              </w:rPr>
              <w:t xml:space="preserve"> </w:t>
            </w:r>
            <w:r w:rsidRPr="003F005C">
              <w:rPr>
                <w:b/>
              </w:rPr>
              <w:t xml:space="preserve">ВОЗОБНОВЛЯЕМОГО </w:t>
            </w:r>
            <w:r w:rsidRPr="005A326B">
              <w:rPr>
                <w:b/>
                <w:iCs/>
              </w:rPr>
              <w:t xml:space="preserve">ЭНЕРГОСНАБЖЕНИЯ </w:t>
            </w:r>
          </w:p>
        </w:tc>
        <w:tc>
          <w:tcPr>
            <w:tcW w:w="479" w:type="pct"/>
            <w:vAlign w:val="center"/>
          </w:tcPr>
          <w:p w14:paraId="30BE2C57"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55</w:t>
            </w:r>
          </w:p>
        </w:tc>
      </w:tr>
      <w:tr w:rsidR="004750A0" w:rsidRPr="00FB48BE" w14:paraId="0B4457F6" w14:textId="77777777" w:rsidTr="00972C7F">
        <w:trPr>
          <w:trHeight w:val="567"/>
        </w:trPr>
        <w:tc>
          <w:tcPr>
            <w:tcW w:w="441" w:type="pct"/>
            <w:vAlign w:val="center"/>
          </w:tcPr>
          <w:p w14:paraId="4B99635C"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t>3.1</w:t>
            </w:r>
          </w:p>
        </w:tc>
        <w:tc>
          <w:tcPr>
            <w:tcW w:w="4080" w:type="pct"/>
            <w:vAlign w:val="center"/>
          </w:tcPr>
          <w:p w14:paraId="5685A9B2" w14:textId="77777777" w:rsidR="004750A0" w:rsidRPr="00D5244E" w:rsidRDefault="004750A0" w:rsidP="004D5E8D">
            <w:pPr>
              <w:tabs>
                <w:tab w:val="left" w:pos="567"/>
              </w:tabs>
              <w:rPr>
                <w:rFonts w:ascii="Times New Roman" w:eastAsiaTheme="minorEastAsia" w:hAnsi="Times New Roman" w:cs="Times New Roman"/>
                <w:b/>
                <w:iCs/>
                <w:sz w:val="28"/>
                <w:szCs w:val="28"/>
              </w:rPr>
            </w:pPr>
            <w:r w:rsidRPr="00D5244E">
              <w:rPr>
                <w:rFonts w:ascii="Times New Roman" w:eastAsiaTheme="minorEastAsia" w:hAnsi="Times New Roman" w:cs="Times New Roman"/>
                <w:b/>
                <w:iCs/>
                <w:sz w:val="28"/>
                <w:szCs w:val="28"/>
              </w:rPr>
              <w:t xml:space="preserve">Характеристика задачи синтеза структуры системы </w:t>
            </w:r>
          </w:p>
        </w:tc>
        <w:tc>
          <w:tcPr>
            <w:tcW w:w="479" w:type="pct"/>
            <w:vAlign w:val="center"/>
          </w:tcPr>
          <w:p w14:paraId="60CBF35E"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55</w:t>
            </w:r>
          </w:p>
        </w:tc>
      </w:tr>
      <w:tr w:rsidR="004750A0" w:rsidRPr="00FB48BE" w14:paraId="3FB7289B" w14:textId="77777777" w:rsidTr="00972C7F">
        <w:trPr>
          <w:trHeight w:val="567"/>
        </w:trPr>
        <w:tc>
          <w:tcPr>
            <w:tcW w:w="441" w:type="pct"/>
            <w:vAlign w:val="center"/>
          </w:tcPr>
          <w:p w14:paraId="57EF20AD"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t>3.2</w:t>
            </w:r>
          </w:p>
        </w:tc>
        <w:tc>
          <w:tcPr>
            <w:tcW w:w="4080" w:type="pct"/>
            <w:vAlign w:val="center"/>
          </w:tcPr>
          <w:p w14:paraId="0BC5826A" w14:textId="77777777" w:rsidR="004750A0" w:rsidRPr="00D5244E" w:rsidRDefault="004750A0" w:rsidP="004D5E8D">
            <w:pPr>
              <w:tabs>
                <w:tab w:val="left" w:pos="567"/>
              </w:tabs>
              <w:rPr>
                <w:rFonts w:ascii="Times New Roman" w:eastAsiaTheme="minorEastAsia" w:hAnsi="Times New Roman" w:cs="Times New Roman"/>
                <w:b/>
                <w:iCs/>
                <w:sz w:val="28"/>
                <w:szCs w:val="28"/>
              </w:rPr>
            </w:pPr>
            <w:r w:rsidRPr="00D5244E">
              <w:rPr>
                <w:rFonts w:ascii="Times New Roman" w:eastAsiaTheme="minorEastAsia" w:hAnsi="Times New Roman" w:cs="Times New Roman"/>
                <w:b/>
                <w:iCs/>
                <w:sz w:val="28"/>
                <w:szCs w:val="28"/>
              </w:rPr>
              <w:t xml:space="preserve">Показатели различных типов ВИЭ </w:t>
            </w:r>
          </w:p>
        </w:tc>
        <w:tc>
          <w:tcPr>
            <w:tcW w:w="479" w:type="pct"/>
            <w:vAlign w:val="center"/>
          </w:tcPr>
          <w:p w14:paraId="3328CFC3"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56</w:t>
            </w:r>
          </w:p>
        </w:tc>
      </w:tr>
      <w:tr w:rsidR="004750A0" w:rsidRPr="00FB48BE" w14:paraId="32F9A887" w14:textId="77777777" w:rsidTr="00972C7F">
        <w:trPr>
          <w:trHeight w:val="567"/>
        </w:trPr>
        <w:tc>
          <w:tcPr>
            <w:tcW w:w="441" w:type="pct"/>
            <w:vAlign w:val="center"/>
          </w:tcPr>
          <w:p w14:paraId="709DA80F"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t>3.3</w:t>
            </w:r>
          </w:p>
        </w:tc>
        <w:tc>
          <w:tcPr>
            <w:tcW w:w="4080" w:type="pct"/>
            <w:vAlign w:val="center"/>
          </w:tcPr>
          <w:p w14:paraId="6B453AE9" w14:textId="77777777" w:rsidR="004750A0" w:rsidRPr="00D5244E" w:rsidRDefault="004750A0" w:rsidP="004D5E8D">
            <w:pPr>
              <w:tabs>
                <w:tab w:val="left" w:pos="567"/>
              </w:tabs>
              <w:rPr>
                <w:rFonts w:ascii="Times New Roman" w:eastAsiaTheme="minorEastAsia" w:hAnsi="Times New Roman" w:cs="Times New Roman"/>
                <w:b/>
                <w:iCs/>
                <w:sz w:val="28"/>
                <w:szCs w:val="28"/>
              </w:rPr>
            </w:pPr>
            <w:r w:rsidRPr="00D5244E">
              <w:rPr>
                <w:rFonts w:ascii="Times New Roman" w:eastAsiaTheme="minorEastAsia" w:hAnsi="Times New Roman" w:cs="Times New Roman"/>
                <w:b/>
                <w:iCs/>
                <w:sz w:val="28"/>
                <w:szCs w:val="28"/>
              </w:rPr>
              <w:t xml:space="preserve">Синтез структуры системы </w:t>
            </w:r>
          </w:p>
        </w:tc>
        <w:tc>
          <w:tcPr>
            <w:tcW w:w="479" w:type="pct"/>
            <w:vAlign w:val="center"/>
          </w:tcPr>
          <w:p w14:paraId="59F1F966"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63</w:t>
            </w:r>
          </w:p>
        </w:tc>
      </w:tr>
      <w:tr w:rsidR="004750A0" w:rsidRPr="00FB48BE" w14:paraId="50D13792" w14:textId="77777777" w:rsidTr="00972C7F">
        <w:trPr>
          <w:trHeight w:val="567"/>
        </w:trPr>
        <w:tc>
          <w:tcPr>
            <w:tcW w:w="441" w:type="pct"/>
            <w:vAlign w:val="center"/>
          </w:tcPr>
          <w:p w14:paraId="2EC32127"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t>3.4</w:t>
            </w:r>
          </w:p>
        </w:tc>
        <w:tc>
          <w:tcPr>
            <w:tcW w:w="4080" w:type="pct"/>
            <w:vAlign w:val="center"/>
          </w:tcPr>
          <w:p w14:paraId="0EDBB468" w14:textId="77777777" w:rsidR="004750A0" w:rsidRPr="00D5244E" w:rsidRDefault="004750A0" w:rsidP="004D5E8D">
            <w:pPr>
              <w:tabs>
                <w:tab w:val="left" w:pos="567"/>
              </w:tabs>
              <w:rPr>
                <w:rFonts w:ascii="Times New Roman" w:eastAsiaTheme="minorEastAsia" w:hAnsi="Times New Roman" w:cs="Times New Roman"/>
                <w:b/>
                <w:iCs/>
                <w:sz w:val="28"/>
                <w:szCs w:val="28"/>
              </w:rPr>
            </w:pPr>
            <w:r w:rsidRPr="00D5244E">
              <w:rPr>
                <w:rFonts w:ascii="Times New Roman" w:eastAsiaTheme="minorEastAsia" w:hAnsi="Times New Roman" w:cs="Times New Roman"/>
                <w:b/>
                <w:iCs/>
                <w:sz w:val="28"/>
                <w:szCs w:val="28"/>
              </w:rPr>
              <w:t xml:space="preserve">Синтез структуры системы по частным показателям </w:t>
            </w:r>
          </w:p>
        </w:tc>
        <w:tc>
          <w:tcPr>
            <w:tcW w:w="479" w:type="pct"/>
            <w:vAlign w:val="center"/>
          </w:tcPr>
          <w:p w14:paraId="1DA4A817"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66</w:t>
            </w:r>
          </w:p>
        </w:tc>
      </w:tr>
      <w:tr w:rsidR="004750A0" w:rsidRPr="00FB48BE" w14:paraId="3F58CA90" w14:textId="77777777" w:rsidTr="00972C7F">
        <w:trPr>
          <w:trHeight w:val="567"/>
        </w:trPr>
        <w:tc>
          <w:tcPr>
            <w:tcW w:w="441" w:type="pct"/>
            <w:vAlign w:val="center"/>
          </w:tcPr>
          <w:p w14:paraId="054DC53E"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lastRenderedPageBreak/>
              <w:t>3.5</w:t>
            </w:r>
          </w:p>
        </w:tc>
        <w:tc>
          <w:tcPr>
            <w:tcW w:w="4080" w:type="pct"/>
            <w:vAlign w:val="center"/>
          </w:tcPr>
          <w:p w14:paraId="13948FE7" w14:textId="77777777" w:rsidR="004750A0" w:rsidRPr="00D5244E" w:rsidRDefault="004750A0" w:rsidP="004D5E8D">
            <w:pPr>
              <w:tabs>
                <w:tab w:val="left" w:pos="567"/>
              </w:tabs>
              <w:rPr>
                <w:rFonts w:ascii="Times New Roman" w:eastAsiaTheme="minorEastAsia" w:hAnsi="Times New Roman" w:cs="Times New Roman"/>
                <w:b/>
                <w:iCs/>
                <w:sz w:val="28"/>
                <w:szCs w:val="28"/>
              </w:rPr>
            </w:pPr>
            <w:r w:rsidRPr="00D5244E">
              <w:rPr>
                <w:rFonts w:ascii="Times New Roman" w:eastAsiaTheme="minorEastAsia" w:hAnsi="Times New Roman" w:cs="Times New Roman"/>
                <w:b/>
                <w:iCs/>
                <w:sz w:val="28"/>
                <w:szCs w:val="28"/>
              </w:rPr>
              <w:t xml:space="preserve">Синтез структуры системы с учетом варианта с </w:t>
            </w:r>
            <w:r>
              <w:rPr>
                <w:rFonts w:ascii="Times New Roman" w:eastAsiaTheme="minorEastAsia" w:hAnsi="Times New Roman" w:cs="Times New Roman"/>
                <w:b/>
                <w:iCs/>
                <w:sz w:val="28"/>
                <w:szCs w:val="28"/>
              </w:rPr>
              <w:t>гибрид</w:t>
            </w:r>
            <w:r w:rsidRPr="00D5244E">
              <w:rPr>
                <w:rFonts w:ascii="Times New Roman" w:eastAsiaTheme="minorEastAsia" w:hAnsi="Times New Roman" w:cs="Times New Roman"/>
                <w:b/>
                <w:iCs/>
                <w:sz w:val="28"/>
                <w:szCs w:val="28"/>
              </w:rPr>
              <w:t>ными ВИЭ</w:t>
            </w:r>
          </w:p>
        </w:tc>
        <w:tc>
          <w:tcPr>
            <w:tcW w:w="479" w:type="pct"/>
            <w:vAlign w:val="center"/>
          </w:tcPr>
          <w:p w14:paraId="4561431F"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69</w:t>
            </w:r>
          </w:p>
        </w:tc>
      </w:tr>
      <w:tr w:rsidR="004750A0" w:rsidRPr="00FB48BE" w14:paraId="597E0119" w14:textId="77777777" w:rsidTr="00972C7F">
        <w:trPr>
          <w:trHeight w:val="743"/>
        </w:trPr>
        <w:tc>
          <w:tcPr>
            <w:tcW w:w="441" w:type="pct"/>
            <w:vAlign w:val="center"/>
          </w:tcPr>
          <w:p w14:paraId="4C5FC908"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t>3.6</w:t>
            </w:r>
          </w:p>
        </w:tc>
        <w:tc>
          <w:tcPr>
            <w:tcW w:w="4080" w:type="pct"/>
            <w:vAlign w:val="center"/>
          </w:tcPr>
          <w:p w14:paraId="11B02621" w14:textId="77777777" w:rsidR="004750A0" w:rsidRPr="009D70C6" w:rsidRDefault="004750A0" w:rsidP="004D5E8D">
            <w:pPr>
              <w:rPr>
                <w:rFonts w:ascii="Times New Roman" w:hAnsi="Times New Roman" w:cs="Times New Roman"/>
                <w:b/>
                <w:sz w:val="28"/>
                <w:szCs w:val="28"/>
              </w:rPr>
            </w:pPr>
            <w:r w:rsidRPr="00CD70C7">
              <w:rPr>
                <w:rFonts w:ascii="Times New Roman" w:hAnsi="Times New Roman" w:cs="Times New Roman"/>
                <w:b/>
                <w:sz w:val="28"/>
                <w:szCs w:val="28"/>
              </w:rPr>
              <w:t xml:space="preserve">Структура программного комплекса </w:t>
            </w:r>
            <w:r w:rsidRPr="00CD70C7">
              <w:rPr>
                <w:rFonts w:ascii="Times New Roman" w:hAnsi="Times New Roman" w:cs="Times New Roman"/>
                <w:b/>
                <w:sz w:val="28"/>
                <w:szCs w:val="28"/>
                <w:lang w:val="en-US"/>
              </w:rPr>
              <w:t>SVE</w:t>
            </w:r>
          </w:p>
        </w:tc>
        <w:tc>
          <w:tcPr>
            <w:tcW w:w="479" w:type="pct"/>
            <w:vAlign w:val="center"/>
          </w:tcPr>
          <w:p w14:paraId="2DB37AE2"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74</w:t>
            </w:r>
          </w:p>
        </w:tc>
      </w:tr>
      <w:tr w:rsidR="004750A0" w:rsidRPr="00FB48BE" w14:paraId="26B71E10" w14:textId="77777777" w:rsidTr="00972C7F">
        <w:trPr>
          <w:trHeight w:val="743"/>
        </w:trPr>
        <w:tc>
          <w:tcPr>
            <w:tcW w:w="441" w:type="pct"/>
            <w:vAlign w:val="center"/>
          </w:tcPr>
          <w:p w14:paraId="51FD037B" w14:textId="77777777" w:rsidR="004750A0" w:rsidRPr="00EA317C" w:rsidRDefault="004750A0" w:rsidP="004D5E8D">
            <w:pPr>
              <w:ind w:left="-709" w:firstLine="709"/>
              <w:jc w:val="center"/>
              <w:rPr>
                <w:rFonts w:ascii="Times New Roman" w:hAnsi="Times New Roman" w:cs="Times New Roman"/>
                <w:b/>
                <w:sz w:val="28"/>
                <w:szCs w:val="28"/>
              </w:rPr>
            </w:pPr>
            <w:r>
              <w:rPr>
                <w:rFonts w:ascii="Times New Roman" w:hAnsi="Times New Roman" w:cs="Times New Roman"/>
                <w:b/>
                <w:sz w:val="28"/>
                <w:szCs w:val="28"/>
              </w:rPr>
              <w:t>3.7</w:t>
            </w:r>
          </w:p>
        </w:tc>
        <w:tc>
          <w:tcPr>
            <w:tcW w:w="4080" w:type="pct"/>
            <w:vAlign w:val="center"/>
          </w:tcPr>
          <w:p w14:paraId="727B78FF" w14:textId="77777777" w:rsidR="004750A0" w:rsidRPr="00CD70C7" w:rsidRDefault="004750A0" w:rsidP="004D5E8D">
            <w:pPr>
              <w:jc w:val="both"/>
              <w:rPr>
                <w:rFonts w:ascii="Times New Roman" w:hAnsi="Times New Roman" w:cs="Times New Roman"/>
                <w:b/>
                <w:sz w:val="28"/>
                <w:szCs w:val="28"/>
              </w:rPr>
            </w:pPr>
            <w:bookmarkStart w:id="2" w:name="_Toc54907918"/>
            <w:bookmarkStart w:id="3" w:name="_Toc55061404"/>
            <w:r w:rsidRPr="00A97299">
              <w:rPr>
                <w:rFonts w:ascii="Times New Roman" w:eastAsia="Consolas" w:hAnsi="Times New Roman" w:cs="Times New Roman"/>
                <w:b/>
                <w:spacing w:val="-10"/>
                <w:sz w:val="28"/>
                <w:szCs w:val="28"/>
              </w:rPr>
              <w:t xml:space="preserve">Рекомендации по выбору оптимальной структуры </w:t>
            </w:r>
            <w:r>
              <w:rPr>
                <w:rFonts w:ascii="Times New Roman" w:eastAsia="Consolas" w:hAnsi="Times New Roman" w:cs="Times New Roman"/>
                <w:b/>
                <w:spacing w:val="-10"/>
                <w:sz w:val="28"/>
                <w:szCs w:val="28"/>
              </w:rPr>
              <w:t xml:space="preserve">автономной </w:t>
            </w:r>
            <w:r w:rsidRPr="00A97299">
              <w:rPr>
                <w:rFonts w:ascii="Times New Roman" w:eastAsia="Consolas" w:hAnsi="Times New Roman" w:cs="Times New Roman"/>
                <w:b/>
                <w:spacing w:val="-10"/>
                <w:sz w:val="28"/>
                <w:szCs w:val="28"/>
              </w:rPr>
              <w:t xml:space="preserve">системы </w:t>
            </w:r>
            <w:r>
              <w:rPr>
                <w:rFonts w:ascii="Times New Roman" w:eastAsia="Consolas" w:hAnsi="Times New Roman" w:cs="Times New Roman"/>
                <w:b/>
                <w:spacing w:val="-10"/>
                <w:sz w:val="28"/>
                <w:szCs w:val="28"/>
              </w:rPr>
              <w:t xml:space="preserve">возобновляемого </w:t>
            </w:r>
            <w:r w:rsidRPr="00A97299">
              <w:rPr>
                <w:rFonts w:ascii="Times New Roman" w:eastAsia="Consolas" w:hAnsi="Times New Roman" w:cs="Times New Roman"/>
                <w:b/>
                <w:spacing w:val="-10"/>
                <w:sz w:val="28"/>
                <w:szCs w:val="28"/>
              </w:rPr>
              <w:t>энергоснабжения</w:t>
            </w:r>
            <w:bookmarkEnd w:id="2"/>
            <w:bookmarkEnd w:id="3"/>
          </w:p>
        </w:tc>
        <w:tc>
          <w:tcPr>
            <w:tcW w:w="479" w:type="pct"/>
            <w:vAlign w:val="center"/>
          </w:tcPr>
          <w:p w14:paraId="05DDBD62" w14:textId="77777777" w:rsidR="004750A0" w:rsidRDefault="004750A0" w:rsidP="004D5E8D">
            <w:pPr>
              <w:jc w:val="center"/>
              <w:rPr>
                <w:rFonts w:ascii="Times New Roman" w:hAnsi="Times New Roman" w:cs="Times New Roman"/>
                <w:sz w:val="28"/>
                <w:szCs w:val="28"/>
              </w:rPr>
            </w:pPr>
            <w:r>
              <w:rPr>
                <w:rFonts w:ascii="Times New Roman" w:hAnsi="Times New Roman" w:cs="Times New Roman"/>
                <w:sz w:val="28"/>
                <w:szCs w:val="28"/>
              </w:rPr>
              <w:t>75</w:t>
            </w:r>
          </w:p>
        </w:tc>
      </w:tr>
      <w:tr w:rsidR="004750A0" w:rsidRPr="00FB48BE" w14:paraId="04EB1F97" w14:textId="77777777" w:rsidTr="00972C7F">
        <w:trPr>
          <w:trHeight w:val="567"/>
        </w:trPr>
        <w:tc>
          <w:tcPr>
            <w:tcW w:w="441" w:type="pct"/>
            <w:vAlign w:val="center"/>
          </w:tcPr>
          <w:p w14:paraId="5A090DE6" w14:textId="77777777" w:rsidR="004750A0" w:rsidRPr="00EA317C" w:rsidRDefault="004750A0" w:rsidP="004D5E8D">
            <w:pPr>
              <w:ind w:left="-709" w:firstLine="709"/>
              <w:jc w:val="center"/>
              <w:rPr>
                <w:rFonts w:ascii="Times New Roman" w:hAnsi="Times New Roman" w:cs="Times New Roman"/>
                <w:b/>
                <w:sz w:val="28"/>
                <w:szCs w:val="28"/>
              </w:rPr>
            </w:pPr>
          </w:p>
        </w:tc>
        <w:tc>
          <w:tcPr>
            <w:tcW w:w="4080" w:type="pct"/>
            <w:vAlign w:val="center"/>
          </w:tcPr>
          <w:p w14:paraId="28671256" w14:textId="77777777" w:rsidR="004750A0" w:rsidRPr="00D5244E" w:rsidRDefault="004750A0" w:rsidP="004D5E8D">
            <w:pPr>
              <w:tabs>
                <w:tab w:val="left" w:pos="851"/>
              </w:tabs>
              <w:rPr>
                <w:rFonts w:ascii="Times New Roman" w:hAnsi="Times New Roman" w:cs="Times New Roman"/>
                <w:b/>
                <w:sz w:val="28"/>
                <w:szCs w:val="28"/>
              </w:rPr>
            </w:pPr>
            <w:r w:rsidRPr="00D5244E">
              <w:rPr>
                <w:rFonts w:ascii="Times New Roman" w:hAnsi="Times New Roman" w:cs="Times New Roman"/>
                <w:b/>
                <w:sz w:val="28"/>
                <w:szCs w:val="28"/>
              </w:rPr>
              <w:t>Выводы по третьей главе</w:t>
            </w:r>
          </w:p>
        </w:tc>
        <w:tc>
          <w:tcPr>
            <w:tcW w:w="479" w:type="pct"/>
            <w:vAlign w:val="center"/>
          </w:tcPr>
          <w:p w14:paraId="153748A8"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76</w:t>
            </w:r>
          </w:p>
        </w:tc>
      </w:tr>
      <w:tr w:rsidR="004750A0" w:rsidRPr="00FB48BE" w14:paraId="2F65AC7C" w14:textId="77777777" w:rsidTr="00972C7F">
        <w:trPr>
          <w:trHeight w:val="567"/>
        </w:trPr>
        <w:tc>
          <w:tcPr>
            <w:tcW w:w="441" w:type="pct"/>
            <w:vAlign w:val="center"/>
          </w:tcPr>
          <w:p w14:paraId="4B278D11" w14:textId="77777777" w:rsidR="004750A0" w:rsidRPr="00EA317C" w:rsidRDefault="004750A0" w:rsidP="004D5E8D">
            <w:pPr>
              <w:ind w:left="-709" w:firstLine="709"/>
              <w:jc w:val="center"/>
              <w:rPr>
                <w:rFonts w:ascii="Times New Roman" w:hAnsi="Times New Roman" w:cs="Times New Roman"/>
                <w:b/>
                <w:sz w:val="28"/>
                <w:szCs w:val="28"/>
              </w:rPr>
            </w:pPr>
            <w:r w:rsidRPr="00EA317C">
              <w:rPr>
                <w:rFonts w:ascii="Times New Roman" w:hAnsi="Times New Roman" w:cs="Times New Roman"/>
                <w:b/>
                <w:sz w:val="28"/>
                <w:szCs w:val="28"/>
              </w:rPr>
              <w:t>4</w:t>
            </w:r>
          </w:p>
        </w:tc>
        <w:tc>
          <w:tcPr>
            <w:tcW w:w="4080" w:type="pct"/>
            <w:vAlign w:val="center"/>
          </w:tcPr>
          <w:p w14:paraId="475B9B45" w14:textId="77777777" w:rsidR="004750A0" w:rsidRPr="005A326B" w:rsidRDefault="004750A0" w:rsidP="004D5E8D">
            <w:pPr>
              <w:rPr>
                <w:rFonts w:ascii="Times New Roman" w:hAnsi="Times New Roman" w:cs="Times New Roman"/>
                <w:b/>
                <w:sz w:val="28"/>
                <w:szCs w:val="28"/>
              </w:rPr>
            </w:pPr>
            <w:bookmarkStart w:id="4" w:name="_Hlk182853742"/>
            <w:r>
              <w:rPr>
                <w:rFonts w:ascii="Times New Roman" w:hAnsi="Times New Roman" w:cs="Times New Roman"/>
                <w:b/>
                <w:sz w:val="28"/>
                <w:szCs w:val="28"/>
              </w:rPr>
              <w:t>АПРОБАЦИЯ</w:t>
            </w:r>
            <w:r w:rsidRPr="005A326B">
              <w:rPr>
                <w:rFonts w:ascii="Times New Roman" w:hAnsi="Times New Roman" w:cs="Times New Roman"/>
                <w:b/>
                <w:sz w:val="28"/>
                <w:szCs w:val="28"/>
              </w:rPr>
              <w:t xml:space="preserve"> РАЗРАБОТАННОЙ МЕТОДИ</w:t>
            </w:r>
            <w:r>
              <w:rPr>
                <w:rFonts w:ascii="Times New Roman" w:hAnsi="Times New Roman" w:cs="Times New Roman"/>
                <w:b/>
                <w:sz w:val="28"/>
                <w:szCs w:val="28"/>
              </w:rPr>
              <w:t>КИ</w:t>
            </w:r>
            <w:r w:rsidRPr="005A326B">
              <w:rPr>
                <w:rFonts w:ascii="Times New Roman" w:hAnsi="Times New Roman" w:cs="Times New Roman"/>
                <w:b/>
                <w:sz w:val="28"/>
                <w:szCs w:val="28"/>
              </w:rPr>
              <w:t xml:space="preserve"> ВЫБОР</w:t>
            </w:r>
            <w:r>
              <w:rPr>
                <w:rFonts w:ascii="Times New Roman" w:hAnsi="Times New Roman" w:cs="Times New Roman"/>
                <w:b/>
                <w:sz w:val="28"/>
                <w:szCs w:val="28"/>
              </w:rPr>
              <w:t>А</w:t>
            </w:r>
            <w:r w:rsidRPr="005A326B">
              <w:rPr>
                <w:rFonts w:ascii="Times New Roman" w:hAnsi="Times New Roman" w:cs="Times New Roman"/>
                <w:b/>
                <w:sz w:val="28"/>
                <w:szCs w:val="28"/>
              </w:rPr>
              <w:t xml:space="preserve"> ОПТИМАЛЬН</w:t>
            </w:r>
            <w:r>
              <w:rPr>
                <w:rFonts w:ascii="Times New Roman" w:hAnsi="Times New Roman" w:cs="Times New Roman"/>
                <w:b/>
                <w:sz w:val="28"/>
                <w:szCs w:val="28"/>
              </w:rPr>
              <w:t>ОЙ</w:t>
            </w:r>
            <w:r w:rsidRPr="005A326B">
              <w:rPr>
                <w:rFonts w:ascii="Times New Roman" w:hAnsi="Times New Roman" w:cs="Times New Roman"/>
                <w:b/>
                <w:sz w:val="28"/>
                <w:szCs w:val="28"/>
              </w:rPr>
              <w:t xml:space="preserve"> АВТОНОМНО</w:t>
            </w:r>
            <w:r>
              <w:rPr>
                <w:rFonts w:ascii="Times New Roman" w:hAnsi="Times New Roman" w:cs="Times New Roman"/>
                <w:b/>
                <w:sz w:val="28"/>
                <w:szCs w:val="28"/>
              </w:rPr>
              <w:t>Й</w:t>
            </w:r>
            <w:r w:rsidRPr="005A326B">
              <w:rPr>
                <w:rFonts w:ascii="Times New Roman" w:hAnsi="Times New Roman" w:cs="Times New Roman"/>
                <w:b/>
                <w:sz w:val="28"/>
                <w:szCs w:val="28"/>
              </w:rPr>
              <w:t xml:space="preserve"> СИСТЕМ</w:t>
            </w:r>
            <w:r>
              <w:rPr>
                <w:rFonts w:ascii="Times New Roman" w:hAnsi="Times New Roman" w:cs="Times New Roman"/>
                <w:b/>
                <w:sz w:val="28"/>
                <w:szCs w:val="28"/>
              </w:rPr>
              <w:t>Ы</w:t>
            </w:r>
            <w:r w:rsidRPr="005A326B">
              <w:rPr>
                <w:rFonts w:ascii="Times New Roman" w:hAnsi="Times New Roman" w:cs="Times New Roman"/>
                <w:b/>
                <w:sz w:val="28"/>
                <w:szCs w:val="28"/>
              </w:rPr>
              <w:t xml:space="preserve"> </w:t>
            </w:r>
            <w:r>
              <w:rPr>
                <w:rFonts w:ascii="Times New Roman" w:hAnsi="Times New Roman" w:cs="Times New Roman"/>
                <w:b/>
                <w:sz w:val="28"/>
                <w:szCs w:val="28"/>
              </w:rPr>
              <w:t xml:space="preserve">ВОЗОБНОВЛЯЕМОГО </w:t>
            </w:r>
            <w:r w:rsidRPr="005A326B">
              <w:rPr>
                <w:rFonts w:ascii="Times New Roman" w:hAnsi="Times New Roman" w:cs="Times New Roman"/>
                <w:b/>
                <w:sz w:val="28"/>
                <w:szCs w:val="28"/>
              </w:rPr>
              <w:t>Э</w:t>
            </w:r>
            <w:r>
              <w:rPr>
                <w:rFonts w:ascii="Times New Roman" w:hAnsi="Times New Roman" w:cs="Times New Roman"/>
                <w:b/>
                <w:sz w:val="28"/>
                <w:szCs w:val="28"/>
              </w:rPr>
              <w:t>Н</w:t>
            </w:r>
            <w:r w:rsidRPr="005A326B">
              <w:rPr>
                <w:rFonts w:ascii="Times New Roman" w:hAnsi="Times New Roman" w:cs="Times New Roman"/>
                <w:b/>
                <w:sz w:val="28"/>
                <w:szCs w:val="28"/>
              </w:rPr>
              <w:t>ЕР</w:t>
            </w:r>
            <w:r>
              <w:rPr>
                <w:rFonts w:ascii="Times New Roman" w:hAnsi="Times New Roman" w:cs="Times New Roman"/>
                <w:b/>
                <w:sz w:val="28"/>
                <w:szCs w:val="28"/>
              </w:rPr>
              <w:t>Г</w:t>
            </w:r>
            <w:r w:rsidRPr="005A326B">
              <w:rPr>
                <w:rFonts w:ascii="Times New Roman" w:hAnsi="Times New Roman" w:cs="Times New Roman"/>
                <w:b/>
                <w:sz w:val="28"/>
                <w:szCs w:val="28"/>
              </w:rPr>
              <w:t xml:space="preserve">ОСНАБЖЕНИЯ </w:t>
            </w:r>
            <w:bookmarkEnd w:id="4"/>
          </w:p>
        </w:tc>
        <w:tc>
          <w:tcPr>
            <w:tcW w:w="479" w:type="pct"/>
            <w:vAlign w:val="center"/>
          </w:tcPr>
          <w:p w14:paraId="20607498"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77</w:t>
            </w:r>
          </w:p>
        </w:tc>
      </w:tr>
      <w:tr w:rsidR="004750A0" w:rsidRPr="00FB48BE" w14:paraId="57FF47EA" w14:textId="77777777" w:rsidTr="00972C7F">
        <w:trPr>
          <w:trHeight w:val="567"/>
        </w:trPr>
        <w:tc>
          <w:tcPr>
            <w:tcW w:w="441" w:type="pct"/>
            <w:vAlign w:val="center"/>
          </w:tcPr>
          <w:p w14:paraId="6A96CC8A" w14:textId="77777777" w:rsidR="004750A0" w:rsidRPr="00EA317C" w:rsidRDefault="004750A0" w:rsidP="004D5E8D">
            <w:pPr>
              <w:ind w:left="-709" w:firstLine="709"/>
              <w:jc w:val="center"/>
              <w:rPr>
                <w:rFonts w:ascii="Times New Roman" w:hAnsi="Times New Roman" w:cs="Times New Roman"/>
                <w:b/>
                <w:sz w:val="28"/>
                <w:szCs w:val="28"/>
              </w:rPr>
            </w:pPr>
            <w:r>
              <w:rPr>
                <w:rFonts w:ascii="Times New Roman" w:hAnsi="Times New Roman" w:cs="Times New Roman"/>
                <w:b/>
                <w:sz w:val="28"/>
                <w:szCs w:val="28"/>
              </w:rPr>
              <w:t>4.1</w:t>
            </w:r>
          </w:p>
        </w:tc>
        <w:tc>
          <w:tcPr>
            <w:tcW w:w="4080" w:type="pct"/>
            <w:vAlign w:val="center"/>
          </w:tcPr>
          <w:p w14:paraId="3631AC84" w14:textId="77777777" w:rsidR="004750A0" w:rsidRDefault="004750A0" w:rsidP="004D5E8D">
            <w:pPr>
              <w:rPr>
                <w:rFonts w:ascii="Times New Roman" w:hAnsi="Times New Roman" w:cs="Times New Roman"/>
                <w:b/>
                <w:sz w:val="28"/>
                <w:szCs w:val="28"/>
              </w:rPr>
            </w:pPr>
            <w:r w:rsidRPr="00906110">
              <w:rPr>
                <w:rFonts w:ascii="Times New Roman" w:hAnsi="Times New Roman" w:cs="Times New Roman"/>
                <w:b/>
                <w:sz w:val="28"/>
                <w:szCs w:val="28"/>
              </w:rPr>
              <w:t>Данные объекта автономного энергоснабжения</w:t>
            </w:r>
          </w:p>
        </w:tc>
        <w:tc>
          <w:tcPr>
            <w:tcW w:w="479" w:type="pct"/>
            <w:vAlign w:val="center"/>
          </w:tcPr>
          <w:p w14:paraId="2AB40A63" w14:textId="77777777" w:rsidR="004750A0" w:rsidRDefault="004750A0" w:rsidP="004D5E8D">
            <w:pPr>
              <w:jc w:val="center"/>
              <w:rPr>
                <w:rFonts w:ascii="Times New Roman" w:hAnsi="Times New Roman" w:cs="Times New Roman"/>
                <w:sz w:val="28"/>
                <w:szCs w:val="28"/>
              </w:rPr>
            </w:pPr>
            <w:r>
              <w:rPr>
                <w:rFonts w:ascii="Times New Roman" w:hAnsi="Times New Roman" w:cs="Times New Roman"/>
                <w:sz w:val="28"/>
                <w:szCs w:val="28"/>
              </w:rPr>
              <w:t>77</w:t>
            </w:r>
          </w:p>
        </w:tc>
      </w:tr>
      <w:tr w:rsidR="004750A0" w:rsidRPr="00FB48BE" w14:paraId="3783CD0B" w14:textId="77777777" w:rsidTr="00972C7F">
        <w:trPr>
          <w:trHeight w:val="567"/>
        </w:trPr>
        <w:tc>
          <w:tcPr>
            <w:tcW w:w="441" w:type="pct"/>
            <w:vAlign w:val="center"/>
          </w:tcPr>
          <w:p w14:paraId="7776AE93" w14:textId="77777777" w:rsidR="004750A0" w:rsidRDefault="004750A0" w:rsidP="004D5E8D">
            <w:pPr>
              <w:ind w:left="-709" w:firstLine="709"/>
              <w:jc w:val="center"/>
              <w:rPr>
                <w:rFonts w:ascii="Times New Roman" w:hAnsi="Times New Roman" w:cs="Times New Roman"/>
                <w:b/>
                <w:sz w:val="28"/>
                <w:szCs w:val="28"/>
              </w:rPr>
            </w:pPr>
            <w:r w:rsidRPr="00906110">
              <w:rPr>
                <w:rFonts w:ascii="Times New Roman" w:hAnsi="Times New Roman" w:cs="Times New Roman"/>
                <w:b/>
                <w:sz w:val="28"/>
                <w:szCs w:val="28"/>
              </w:rPr>
              <w:t>4.2</w:t>
            </w:r>
          </w:p>
        </w:tc>
        <w:tc>
          <w:tcPr>
            <w:tcW w:w="4080" w:type="pct"/>
            <w:vAlign w:val="center"/>
          </w:tcPr>
          <w:p w14:paraId="1F14440D" w14:textId="77777777" w:rsidR="004750A0" w:rsidRPr="00906110" w:rsidRDefault="004750A0" w:rsidP="004D5E8D">
            <w:pPr>
              <w:rPr>
                <w:rFonts w:ascii="Times New Roman" w:hAnsi="Times New Roman" w:cs="Times New Roman"/>
                <w:b/>
                <w:sz w:val="28"/>
                <w:szCs w:val="28"/>
              </w:rPr>
            </w:pPr>
            <w:r w:rsidRPr="00906110">
              <w:rPr>
                <w:rFonts w:ascii="Times New Roman" w:hAnsi="Times New Roman" w:cs="Times New Roman"/>
                <w:b/>
                <w:sz w:val="28"/>
                <w:szCs w:val="28"/>
              </w:rPr>
              <w:t>Выбор автономной системы возобновляемого энергоснабжения в программном комплексе SVE</w:t>
            </w:r>
          </w:p>
        </w:tc>
        <w:tc>
          <w:tcPr>
            <w:tcW w:w="479" w:type="pct"/>
            <w:vAlign w:val="center"/>
          </w:tcPr>
          <w:p w14:paraId="678369EE" w14:textId="77777777" w:rsidR="004750A0" w:rsidRDefault="004750A0" w:rsidP="004D5E8D">
            <w:pPr>
              <w:jc w:val="center"/>
              <w:rPr>
                <w:rFonts w:ascii="Times New Roman" w:hAnsi="Times New Roman" w:cs="Times New Roman"/>
                <w:sz w:val="28"/>
                <w:szCs w:val="28"/>
              </w:rPr>
            </w:pPr>
            <w:r>
              <w:rPr>
                <w:rFonts w:ascii="Times New Roman" w:hAnsi="Times New Roman" w:cs="Times New Roman"/>
                <w:sz w:val="28"/>
                <w:szCs w:val="28"/>
              </w:rPr>
              <w:t>78</w:t>
            </w:r>
          </w:p>
        </w:tc>
      </w:tr>
      <w:tr w:rsidR="004750A0" w:rsidRPr="00FB48BE" w14:paraId="4DC0CCA5" w14:textId="77777777" w:rsidTr="00972C7F">
        <w:trPr>
          <w:trHeight w:val="567"/>
        </w:trPr>
        <w:tc>
          <w:tcPr>
            <w:tcW w:w="441" w:type="pct"/>
            <w:vAlign w:val="center"/>
          </w:tcPr>
          <w:p w14:paraId="565DE2F4" w14:textId="77777777" w:rsidR="004750A0" w:rsidRDefault="004750A0" w:rsidP="004D5E8D">
            <w:pPr>
              <w:ind w:left="-709" w:firstLine="709"/>
              <w:jc w:val="center"/>
              <w:rPr>
                <w:rFonts w:ascii="Times New Roman" w:hAnsi="Times New Roman" w:cs="Times New Roman"/>
                <w:b/>
                <w:sz w:val="28"/>
                <w:szCs w:val="28"/>
              </w:rPr>
            </w:pPr>
            <w:r w:rsidRPr="00906110">
              <w:rPr>
                <w:rFonts w:ascii="Times New Roman" w:hAnsi="Times New Roman" w:cs="Times New Roman"/>
                <w:b/>
                <w:sz w:val="28"/>
                <w:szCs w:val="28"/>
              </w:rPr>
              <w:t>4.3</w:t>
            </w:r>
          </w:p>
        </w:tc>
        <w:tc>
          <w:tcPr>
            <w:tcW w:w="4080" w:type="pct"/>
            <w:vAlign w:val="center"/>
          </w:tcPr>
          <w:p w14:paraId="6AD8A12D" w14:textId="77777777" w:rsidR="004750A0" w:rsidRPr="00906110" w:rsidRDefault="004750A0" w:rsidP="004D5E8D">
            <w:pPr>
              <w:rPr>
                <w:rFonts w:ascii="Times New Roman" w:hAnsi="Times New Roman" w:cs="Times New Roman"/>
                <w:b/>
                <w:sz w:val="28"/>
                <w:szCs w:val="28"/>
              </w:rPr>
            </w:pPr>
            <w:r w:rsidRPr="00906110">
              <w:rPr>
                <w:rFonts w:ascii="Times New Roman" w:hAnsi="Times New Roman" w:cs="Times New Roman"/>
                <w:b/>
                <w:sz w:val="28"/>
                <w:szCs w:val="28"/>
              </w:rPr>
              <w:t>Выбор автономной</w:t>
            </w:r>
            <w:r>
              <w:rPr>
                <w:rFonts w:ascii="Times New Roman" w:hAnsi="Times New Roman" w:cs="Times New Roman"/>
                <w:b/>
                <w:sz w:val="28"/>
                <w:szCs w:val="28"/>
              </w:rPr>
              <w:t xml:space="preserve"> </w:t>
            </w:r>
            <w:r w:rsidRPr="00906110">
              <w:rPr>
                <w:rFonts w:ascii="Times New Roman" w:hAnsi="Times New Roman" w:cs="Times New Roman"/>
                <w:b/>
                <w:sz w:val="28"/>
                <w:szCs w:val="28"/>
              </w:rPr>
              <w:t>системы возобновляемого энергоснабжения по себестоимости вырабатываемой электрической энергии</w:t>
            </w:r>
          </w:p>
        </w:tc>
        <w:tc>
          <w:tcPr>
            <w:tcW w:w="479" w:type="pct"/>
            <w:vAlign w:val="center"/>
          </w:tcPr>
          <w:p w14:paraId="13AC22D4" w14:textId="77777777" w:rsidR="004750A0" w:rsidRDefault="004750A0" w:rsidP="004D5E8D">
            <w:pPr>
              <w:jc w:val="center"/>
              <w:rPr>
                <w:rFonts w:ascii="Times New Roman" w:hAnsi="Times New Roman" w:cs="Times New Roman"/>
                <w:sz w:val="28"/>
                <w:szCs w:val="28"/>
              </w:rPr>
            </w:pPr>
            <w:r>
              <w:rPr>
                <w:rFonts w:ascii="Times New Roman" w:hAnsi="Times New Roman" w:cs="Times New Roman"/>
                <w:sz w:val="28"/>
                <w:szCs w:val="28"/>
              </w:rPr>
              <w:t>80</w:t>
            </w:r>
          </w:p>
        </w:tc>
      </w:tr>
      <w:tr w:rsidR="004750A0" w:rsidRPr="00FB48BE" w14:paraId="09321AA8" w14:textId="77777777" w:rsidTr="00972C7F">
        <w:trPr>
          <w:trHeight w:val="567"/>
        </w:trPr>
        <w:tc>
          <w:tcPr>
            <w:tcW w:w="441" w:type="pct"/>
            <w:vAlign w:val="center"/>
          </w:tcPr>
          <w:p w14:paraId="7877C788" w14:textId="77777777" w:rsidR="004750A0" w:rsidRPr="00FB48BE" w:rsidRDefault="004750A0" w:rsidP="004D5E8D">
            <w:pPr>
              <w:ind w:left="-709" w:firstLine="709"/>
              <w:jc w:val="center"/>
              <w:rPr>
                <w:rFonts w:ascii="Times New Roman" w:hAnsi="Times New Roman" w:cs="Times New Roman"/>
                <w:sz w:val="28"/>
                <w:szCs w:val="28"/>
              </w:rPr>
            </w:pPr>
          </w:p>
        </w:tc>
        <w:tc>
          <w:tcPr>
            <w:tcW w:w="4080" w:type="pct"/>
            <w:vAlign w:val="center"/>
          </w:tcPr>
          <w:p w14:paraId="262E9455" w14:textId="77777777" w:rsidR="004750A0" w:rsidRPr="00D5244E" w:rsidRDefault="004750A0" w:rsidP="004D5E8D">
            <w:pPr>
              <w:tabs>
                <w:tab w:val="left" w:pos="851"/>
              </w:tabs>
              <w:rPr>
                <w:rFonts w:ascii="Times New Roman" w:hAnsi="Times New Roman" w:cs="Times New Roman"/>
                <w:b/>
                <w:sz w:val="28"/>
                <w:szCs w:val="28"/>
              </w:rPr>
            </w:pPr>
            <w:r w:rsidRPr="00D5244E">
              <w:rPr>
                <w:rFonts w:ascii="Times New Roman" w:hAnsi="Times New Roman" w:cs="Times New Roman"/>
                <w:b/>
                <w:sz w:val="28"/>
                <w:szCs w:val="28"/>
              </w:rPr>
              <w:t>Выводы по четвертой главе</w:t>
            </w:r>
          </w:p>
        </w:tc>
        <w:tc>
          <w:tcPr>
            <w:tcW w:w="479" w:type="pct"/>
            <w:vAlign w:val="center"/>
          </w:tcPr>
          <w:p w14:paraId="63FD5851"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82</w:t>
            </w:r>
          </w:p>
        </w:tc>
      </w:tr>
      <w:tr w:rsidR="004750A0" w:rsidRPr="00FB48BE" w14:paraId="51CFB457" w14:textId="77777777" w:rsidTr="00972C7F">
        <w:trPr>
          <w:trHeight w:val="567"/>
        </w:trPr>
        <w:tc>
          <w:tcPr>
            <w:tcW w:w="441" w:type="pct"/>
            <w:vAlign w:val="center"/>
          </w:tcPr>
          <w:p w14:paraId="623562D7" w14:textId="77777777" w:rsidR="004750A0" w:rsidRPr="00FB48BE" w:rsidRDefault="004750A0" w:rsidP="004D5E8D">
            <w:pPr>
              <w:ind w:left="-709" w:firstLine="709"/>
              <w:rPr>
                <w:rFonts w:ascii="Times New Roman" w:hAnsi="Times New Roman" w:cs="Times New Roman"/>
                <w:sz w:val="28"/>
                <w:szCs w:val="28"/>
              </w:rPr>
            </w:pPr>
          </w:p>
        </w:tc>
        <w:tc>
          <w:tcPr>
            <w:tcW w:w="4080" w:type="pct"/>
            <w:vAlign w:val="center"/>
          </w:tcPr>
          <w:p w14:paraId="351DBAB5" w14:textId="77777777" w:rsidR="004750A0" w:rsidRPr="005A326B" w:rsidRDefault="004750A0" w:rsidP="004D5E8D">
            <w:pPr>
              <w:pStyle w:val="ab"/>
              <w:spacing w:after="0" w:line="240" w:lineRule="auto"/>
              <w:ind w:firstLine="0"/>
              <w:contextualSpacing/>
              <w:jc w:val="left"/>
              <w:rPr>
                <w:b/>
              </w:rPr>
            </w:pPr>
            <w:r w:rsidRPr="005A326B">
              <w:rPr>
                <w:b/>
              </w:rPr>
              <w:t>ЗАКЛЮЧЕНИЕ</w:t>
            </w:r>
          </w:p>
        </w:tc>
        <w:tc>
          <w:tcPr>
            <w:tcW w:w="479" w:type="pct"/>
            <w:vAlign w:val="center"/>
          </w:tcPr>
          <w:p w14:paraId="50907B1C" w14:textId="77777777"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83</w:t>
            </w:r>
          </w:p>
        </w:tc>
      </w:tr>
      <w:tr w:rsidR="004750A0" w:rsidRPr="00FB48BE" w14:paraId="5B1F514E" w14:textId="77777777" w:rsidTr="00972C7F">
        <w:trPr>
          <w:trHeight w:val="567"/>
        </w:trPr>
        <w:tc>
          <w:tcPr>
            <w:tcW w:w="441" w:type="pct"/>
            <w:shd w:val="clear" w:color="auto" w:fill="auto"/>
            <w:vAlign w:val="center"/>
          </w:tcPr>
          <w:p w14:paraId="28465F46" w14:textId="77777777" w:rsidR="004750A0" w:rsidRPr="00FB48BE" w:rsidRDefault="004750A0" w:rsidP="004D5E8D">
            <w:pPr>
              <w:ind w:left="-709" w:firstLine="709"/>
              <w:rPr>
                <w:rFonts w:ascii="Times New Roman" w:hAnsi="Times New Roman" w:cs="Times New Roman"/>
                <w:sz w:val="28"/>
                <w:szCs w:val="28"/>
              </w:rPr>
            </w:pPr>
          </w:p>
        </w:tc>
        <w:tc>
          <w:tcPr>
            <w:tcW w:w="4080" w:type="pct"/>
            <w:shd w:val="clear" w:color="auto" w:fill="auto"/>
            <w:vAlign w:val="center"/>
          </w:tcPr>
          <w:p w14:paraId="2EC1C8F6" w14:textId="77777777" w:rsidR="004750A0" w:rsidRPr="005A326B" w:rsidRDefault="004750A0" w:rsidP="004D5E8D">
            <w:pPr>
              <w:ind w:hanging="2"/>
              <w:rPr>
                <w:rFonts w:ascii="Times New Roman" w:hAnsi="Times New Roman" w:cs="Times New Roman"/>
                <w:b/>
                <w:sz w:val="28"/>
                <w:szCs w:val="28"/>
              </w:rPr>
            </w:pPr>
            <w:r w:rsidRPr="005A326B">
              <w:rPr>
                <w:rFonts w:ascii="Times New Roman" w:hAnsi="Times New Roman" w:cs="Times New Roman"/>
                <w:b/>
                <w:sz w:val="28"/>
                <w:szCs w:val="28"/>
              </w:rPr>
              <w:t>СПИСОК ИСПОЛЬЗОВАННЫХ ИСТОЧНИКОВ</w:t>
            </w:r>
          </w:p>
        </w:tc>
        <w:tc>
          <w:tcPr>
            <w:tcW w:w="479" w:type="pct"/>
            <w:vAlign w:val="center"/>
          </w:tcPr>
          <w:p w14:paraId="5B47589C" w14:textId="2F6A6548" w:rsidR="004750A0" w:rsidRPr="00FB48BE" w:rsidRDefault="004750A0" w:rsidP="004D5E8D">
            <w:pPr>
              <w:jc w:val="center"/>
              <w:rPr>
                <w:rFonts w:ascii="Times New Roman" w:hAnsi="Times New Roman" w:cs="Times New Roman"/>
                <w:sz w:val="28"/>
                <w:szCs w:val="28"/>
              </w:rPr>
            </w:pPr>
            <w:r>
              <w:rPr>
                <w:rFonts w:ascii="Times New Roman" w:hAnsi="Times New Roman" w:cs="Times New Roman"/>
                <w:sz w:val="28"/>
                <w:szCs w:val="28"/>
              </w:rPr>
              <w:t>8</w:t>
            </w:r>
            <w:r w:rsidR="004E7918">
              <w:rPr>
                <w:rFonts w:ascii="Times New Roman" w:hAnsi="Times New Roman" w:cs="Times New Roman"/>
                <w:sz w:val="28"/>
                <w:szCs w:val="28"/>
              </w:rPr>
              <w:t>5</w:t>
            </w:r>
          </w:p>
        </w:tc>
      </w:tr>
      <w:tr w:rsidR="004750A0" w:rsidRPr="00FB48BE" w14:paraId="1039054F" w14:textId="77777777" w:rsidTr="00972C7F">
        <w:trPr>
          <w:trHeight w:val="567"/>
        </w:trPr>
        <w:tc>
          <w:tcPr>
            <w:tcW w:w="441" w:type="pct"/>
            <w:shd w:val="clear" w:color="auto" w:fill="auto"/>
            <w:vAlign w:val="center"/>
          </w:tcPr>
          <w:p w14:paraId="5B7F081B" w14:textId="77777777" w:rsidR="004750A0" w:rsidRPr="00FB48BE" w:rsidRDefault="004750A0" w:rsidP="004D5E8D">
            <w:pPr>
              <w:ind w:left="-709" w:firstLine="709"/>
              <w:rPr>
                <w:rFonts w:ascii="Times New Roman" w:hAnsi="Times New Roman" w:cs="Times New Roman"/>
                <w:sz w:val="28"/>
                <w:szCs w:val="28"/>
              </w:rPr>
            </w:pPr>
          </w:p>
        </w:tc>
        <w:tc>
          <w:tcPr>
            <w:tcW w:w="4080" w:type="pct"/>
            <w:shd w:val="clear" w:color="auto" w:fill="auto"/>
            <w:vAlign w:val="center"/>
          </w:tcPr>
          <w:p w14:paraId="3366EDCB" w14:textId="77777777" w:rsidR="004750A0" w:rsidRPr="005A326B" w:rsidRDefault="004750A0" w:rsidP="004D5E8D">
            <w:pPr>
              <w:ind w:hanging="2"/>
              <w:jc w:val="both"/>
              <w:rPr>
                <w:rFonts w:ascii="Times New Roman" w:hAnsi="Times New Roman" w:cs="Times New Roman"/>
                <w:b/>
                <w:sz w:val="28"/>
                <w:szCs w:val="28"/>
              </w:rPr>
            </w:pPr>
            <w:r w:rsidRPr="005A326B">
              <w:rPr>
                <w:rFonts w:ascii="Times New Roman" w:hAnsi="Times New Roman" w:cs="Times New Roman"/>
                <w:b/>
                <w:sz w:val="28"/>
                <w:szCs w:val="28"/>
              </w:rPr>
              <w:t xml:space="preserve">ПРИЛОЖЕНИЕ А </w:t>
            </w:r>
            <w:r w:rsidRPr="009647F6">
              <w:rPr>
                <w:rFonts w:ascii="Times New Roman" w:hAnsi="Times New Roman" w:cs="Times New Roman"/>
                <w:b/>
                <w:sz w:val="28"/>
                <w:szCs w:val="28"/>
              </w:rPr>
              <w:t>Элементы СВЭ</w:t>
            </w:r>
          </w:p>
        </w:tc>
        <w:tc>
          <w:tcPr>
            <w:tcW w:w="479" w:type="pct"/>
            <w:vAlign w:val="center"/>
          </w:tcPr>
          <w:p w14:paraId="0EBD5380" w14:textId="048D811E" w:rsidR="004750A0" w:rsidRPr="00FB48BE" w:rsidRDefault="004E7918" w:rsidP="004D5E8D">
            <w:pPr>
              <w:jc w:val="center"/>
              <w:rPr>
                <w:rFonts w:ascii="Times New Roman" w:hAnsi="Times New Roman" w:cs="Times New Roman"/>
                <w:sz w:val="28"/>
                <w:szCs w:val="28"/>
              </w:rPr>
            </w:pPr>
            <w:r>
              <w:rPr>
                <w:rFonts w:ascii="Times New Roman" w:hAnsi="Times New Roman" w:cs="Times New Roman"/>
                <w:sz w:val="28"/>
                <w:szCs w:val="28"/>
              </w:rPr>
              <w:t>94</w:t>
            </w:r>
          </w:p>
        </w:tc>
      </w:tr>
      <w:tr w:rsidR="004750A0" w:rsidRPr="00FB48BE" w14:paraId="18F7FFB9" w14:textId="77777777" w:rsidTr="00972C7F">
        <w:trPr>
          <w:trHeight w:val="567"/>
        </w:trPr>
        <w:tc>
          <w:tcPr>
            <w:tcW w:w="441" w:type="pct"/>
            <w:shd w:val="clear" w:color="auto" w:fill="auto"/>
            <w:vAlign w:val="center"/>
          </w:tcPr>
          <w:p w14:paraId="768D56D3" w14:textId="77777777" w:rsidR="004750A0" w:rsidRPr="00FB48BE" w:rsidRDefault="004750A0" w:rsidP="004D5E8D">
            <w:pPr>
              <w:ind w:left="-709" w:firstLine="709"/>
              <w:rPr>
                <w:rFonts w:ascii="Times New Roman" w:hAnsi="Times New Roman" w:cs="Times New Roman"/>
                <w:sz w:val="28"/>
                <w:szCs w:val="28"/>
              </w:rPr>
            </w:pPr>
          </w:p>
        </w:tc>
        <w:tc>
          <w:tcPr>
            <w:tcW w:w="4080" w:type="pct"/>
            <w:shd w:val="clear" w:color="auto" w:fill="auto"/>
            <w:vAlign w:val="center"/>
          </w:tcPr>
          <w:p w14:paraId="2748E686" w14:textId="77777777" w:rsidR="004750A0" w:rsidRPr="009647F6" w:rsidRDefault="004750A0" w:rsidP="004D5E8D">
            <w:pPr>
              <w:pStyle w:val="a8"/>
              <w:jc w:val="both"/>
              <w:rPr>
                <w:rFonts w:ascii="Times New Roman" w:hAnsi="Times New Roman" w:cs="Times New Roman"/>
                <w:b/>
                <w:sz w:val="28"/>
                <w:szCs w:val="28"/>
              </w:rPr>
            </w:pPr>
            <w:r w:rsidRPr="009647F6">
              <w:rPr>
                <w:rFonts w:ascii="Times New Roman" w:hAnsi="Times New Roman" w:cs="Times New Roman"/>
                <w:b/>
                <w:sz w:val="28"/>
                <w:szCs w:val="28"/>
              </w:rPr>
              <w:t>ПРИЛОЖЕНИЕ Б Солнечный и ветровой атласы совмещенные с картой административного деления Республики Казахстан</w:t>
            </w:r>
          </w:p>
        </w:tc>
        <w:tc>
          <w:tcPr>
            <w:tcW w:w="479" w:type="pct"/>
            <w:vAlign w:val="center"/>
          </w:tcPr>
          <w:p w14:paraId="32C05E8C" w14:textId="5534D49A" w:rsidR="004750A0" w:rsidRPr="00FB48BE" w:rsidRDefault="004E7918" w:rsidP="004D5E8D">
            <w:pPr>
              <w:jc w:val="center"/>
              <w:rPr>
                <w:rFonts w:ascii="Times New Roman" w:hAnsi="Times New Roman" w:cs="Times New Roman"/>
                <w:sz w:val="28"/>
                <w:szCs w:val="28"/>
              </w:rPr>
            </w:pPr>
            <w:r>
              <w:rPr>
                <w:rFonts w:ascii="Times New Roman" w:hAnsi="Times New Roman" w:cs="Times New Roman"/>
                <w:sz w:val="28"/>
                <w:szCs w:val="28"/>
              </w:rPr>
              <w:t>112</w:t>
            </w:r>
          </w:p>
        </w:tc>
      </w:tr>
      <w:tr w:rsidR="004750A0" w:rsidRPr="00FB48BE" w14:paraId="7C9E5DA1" w14:textId="77777777" w:rsidTr="00972C7F">
        <w:trPr>
          <w:trHeight w:val="567"/>
        </w:trPr>
        <w:tc>
          <w:tcPr>
            <w:tcW w:w="441" w:type="pct"/>
            <w:shd w:val="clear" w:color="auto" w:fill="auto"/>
            <w:vAlign w:val="center"/>
          </w:tcPr>
          <w:p w14:paraId="7D1A0E08" w14:textId="77777777" w:rsidR="004750A0" w:rsidRPr="00FB48BE" w:rsidRDefault="004750A0" w:rsidP="004D5E8D">
            <w:pPr>
              <w:ind w:left="-709" w:firstLine="709"/>
              <w:rPr>
                <w:rFonts w:ascii="Times New Roman" w:hAnsi="Times New Roman" w:cs="Times New Roman"/>
                <w:sz w:val="28"/>
                <w:szCs w:val="28"/>
              </w:rPr>
            </w:pPr>
          </w:p>
        </w:tc>
        <w:tc>
          <w:tcPr>
            <w:tcW w:w="4080" w:type="pct"/>
            <w:shd w:val="clear" w:color="auto" w:fill="auto"/>
            <w:vAlign w:val="center"/>
          </w:tcPr>
          <w:p w14:paraId="6B994117" w14:textId="77777777" w:rsidR="004750A0" w:rsidRPr="009647F6" w:rsidRDefault="004750A0" w:rsidP="004D5E8D">
            <w:pPr>
              <w:ind w:hanging="2"/>
              <w:jc w:val="both"/>
              <w:rPr>
                <w:rFonts w:ascii="Times New Roman" w:hAnsi="Times New Roman" w:cs="Times New Roman"/>
                <w:b/>
                <w:sz w:val="28"/>
                <w:szCs w:val="28"/>
              </w:rPr>
            </w:pPr>
            <w:r w:rsidRPr="009647F6">
              <w:rPr>
                <w:rFonts w:ascii="Times New Roman" w:hAnsi="Times New Roman" w:cs="Times New Roman"/>
                <w:b/>
                <w:sz w:val="28"/>
                <w:szCs w:val="28"/>
              </w:rPr>
              <w:t>ПРИЛОЖЕНИЕ В Элементы гибридной СВЭ на основе солнечной и ветровой энергии и их показатели</w:t>
            </w:r>
          </w:p>
        </w:tc>
        <w:tc>
          <w:tcPr>
            <w:tcW w:w="479" w:type="pct"/>
            <w:vAlign w:val="center"/>
          </w:tcPr>
          <w:p w14:paraId="7162F6AE" w14:textId="56537E39" w:rsidR="004750A0" w:rsidRPr="00FB48BE" w:rsidRDefault="004E7918" w:rsidP="004D5E8D">
            <w:pPr>
              <w:jc w:val="center"/>
              <w:rPr>
                <w:rFonts w:ascii="Times New Roman" w:hAnsi="Times New Roman" w:cs="Times New Roman"/>
                <w:sz w:val="28"/>
                <w:szCs w:val="28"/>
              </w:rPr>
            </w:pPr>
            <w:r>
              <w:rPr>
                <w:rFonts w:ascii="Times New Roman" w:hAnsi="Times New Roman" w:cs="Times New Roman"/>
                <w:sz w:val="28"/>
                <w:szCs w:val="28"/>
              </w:rPr>
              <w:t>113</w:t>
            </w:r>
          </w:p>
        </w:tc>
      </w:tr>
      <w:tr w:rsidR="004750A0" w:rsidRPr="00FB48BE" w14:paraId="0B452CEB" w14:textId="77777777" w:rsidTr="00972C7F">
        <w:trPr>
          <w:trHeight w:val="567"/>
        </w:trPr>
        <w:tc>
          <w:tcPr>
            <w:tcW w:w="441" w:type="pct"/>
            <w:shd w:val="clear" w:color="auto" w:fill="auto"/>
            <w:vAlign w:val="center"/>
          </w:tcPr>
          <w:p w14:paraId="627AE365" w14:textId="77777777" w:rsidR="004750A0" w:rsidRPr="00FB48BE" w:rsidRDefault="004750A0" w:rsidP="004D5E8D">
            <w:pPr>
              <w:ind w:left="-709" w:firstLine="709"/>
              <w:rPr>
                <w:rFonts w:ascii="Times New Roman" w:hAnsi="Times New Roman" w:cs="Times New Roman"/>
                <w:sz w:val="28"/>
                <w:szCs w:val="28"/>
              </w:rPr>
            </w:pPr>
          </w:p>
        </w:tc>
        <w:tc>
          <w:tcPr>
            <w:tcW w:w="4080" w:type="pct"/>
            <w:shd w:val="clear" w:color="auto" w:fill="auto"/>
            <w:vAlign w:val="center"/>
          </w:tcPr>
          <w:p w14:paraId="1F7287EA" w14:textId="77777777" w:rsidR="004750A0" w:rsidRPr="005A326B" w:rsidRDefault="004750A0" w:rsidP="004D5E8D">
            <w:pPr>
              <w:ind w:hanging="2"/>
              <w:jc w:val="both"/>
              <w:rPr>
                <w:rFonts w:ascii="Times New Roman" w:hAnsi="Times New Roman" w:cs="Times New Roman"/>
                <w:b/>
                <w:sz w:val="28"/>
                <w:szCs w:val="28"/>
              </w:rPr>
            </w:pPr>
            <w:r w:rsidRPr="005A326B">
              <w:rPr>
                <w:rFonts w:ascii="Times New Roman" w:hAnsi="Times New Roman" w:cs="Times New Roman"/>
                <w:b/>
                <w:sz w:val="28"/>
                <w:szCs w:val="28"/>
              </w:rPr>
              <w:t xml:space="preserve">ПРИЛОЖЕНИЕ Г </w:t>
            </w:r>
            <w:bookmarkStart w:id="5" w:name="_Toc55061472"/>
            <w:r w:rsidRPr="009647F6">
              <w:rPr>
                <w:rFonts w:ascii="Times New Roman" w:hAnsi="Times New Roman" w:cs="Times New Roman"/>
                <w:b/>
                <w:sz w:val="28"/>
                <w:szCs w:val="28"/>
              </w:rPr>
              <w:t>Последовательность выбора оптимальной структуры автономной системы возобновляемого энергоснабжения</w:t>
            </w:r>
            <w:bookmarkEnd w:id="5"/>
          </w:p>
        </w:tc>
        <w:tc>
          <w:tcPr>
            <w:tcW w:w="479" w:type="pct"/>
            <w:vAlign w:val="center"/>
          </w:tcPr>
          <w:p w14:paraId="07D4D6E8" w14:textId="1CB3E4FB" w:rsidR="004750A0" w:rsidRPr="00FB48BE" w:rsidRDefault="004E7918" w:rsidP="004D5E8D">
            <w:pPr>
              <w:jc w:val="center"/>
              <w:rPr>
                <w:rFonts w:ascii="Times New Roman" w:hAnsi="Times New Roman" w:cs="Times New Roman"/>
                <w:sz w:val="28"/>
                <w:szCs w:val="28"/>
              </w:rPr>
            </w:pPr>
            <w:r>
              <w:rPr>
                <w:rFonts w:ascii="Times New Roman" w:hAnsi="Times New Roman" w:cs="Times New Roman"/>
                <w:sz w:val="28"/>
                <w:szCs w:val="28"/>
              </w:rPr>
              <w:t>120</w:t>
            </w:r>
          </w:p>
        </w:tc>
      </w:tr>
    </w:tbl>
    <w:p w14:paraId="77D8F468" w14:textId="77777777" w:rsidR="004750A0" w:rsidRDefault="004750A0" w:rsidP="004D5E8D">
      <w:pPr>
        <w:spacing w:after="0" w:line="240" w:lineRule="auto"/>
        <w:jc w:val="center"/>
        <w:rPr>
          <w:rFonts w:ascii="Times New Roman" w:hAnsi="Times New Roman" w:cs="Times New Roman"/>
          <w:b/>
          <w:caps/>
          <w:sz w:val="28"/>
          <w:szCs w:val="28"/>
        </w:rPr>
      </w:pPr>
    </w:p>
    <w:p w14:paraId="59252D18" w14:textId="77777777" w:rsidR="004750A0" w:rsidRDefault="004750A0" w:rsidP="004D5E8D">
      <w:pPr>
        <w:spacing w:after="0" w:line="240" w:lineRule="auto"/>
        <w:ind w:hanging="2"/>
        <w:jc w:val="center"/>
        <w:rPr>
          <w:rFonts w:ascii="Times New Roman" w:eastAsia="Calibri" w:hAnsi="Times New Roman" w:cs="Times New Roman"/>
          <w:b/>
          <w:caps/>
          <w:sz w:val="28"/>
          <w:szCs w:val="28"/>
        </w:rPr>
      </w:pPr>
    </w:p>
    <w:p w14:paraId="023FE08B" w14:textId="77777777" w:rsidR="004750A0" w:rsidRDefault="004750A0" w:rsidP="004D5E8D">
      <w:pPr>
        <w:spacing w:after="0" w:line="240" w:lineRule="auto"/>
        <w:ind w:hanging="2"/>
        <w:jc w:val="center"/>
        <w:rPr>
          <w:rFonts w:ascii="Times New Roman" w:eastAsia="Calibri" w:hAnsi="Times New Roman" w:cs="Times New Roman"/>
          <w:b/>
          <w:caps/>
          <w:sz w:val="28"/>
          <w:szCs w:val="28"/>
        </w:rPr>
      </w:pPr>
    </w:p>
    <w:p w14:paraId="6795DA68" w14:textId="77777777" w:rsidR="004750A0" w:rsidRDefault="004750A0" w:rsidP="004D5E8D">
      <w:pPr>
        <w:spacing w:after="0" w:line="240" w:lineRule="auto"/>
        <w:ind w:hanging="2"/>
        <w:jc w:val="center"/>
        <w:rPr>
          <w:rFonts w:ascii="Times New Roman" w:eastAsia="Calibri" w:hAnsi="Times New Roman" w:cs="Times New Roman"/>
          <w:b/>
          <w:caps/>
          <w:sz w:val="28"/>
          <w:szCs w:val="28"/>
        </w:rPr>
      </w:pPr>
    </w:p>
    <w:p w14:paraId="7AE8C489" w14:textId="77777777" w:rsidR="004750A0" w:rsidRDefault="004750A0" w:rsidP="004D5E8D">
      <w:pPr>
        <w:spacing w:after="0" w:line="240" w:lineRule="auto"/>
        <w:ind w:hanging="2"/>
        <w:jc w:val="center"/>
        <w:rPr>
          <w:rFonts w:ascii="Times New Roman" w:eastAsia="Calibri" w:hAnsi="Times New Roman" w:cs="Times New Roman"/>
          <w:b/>
          <w:caps/>
          <w:sz w:val="28"/>
          <w:szCs w:val="28"/>
        </w:rPr>
      </w:pPr>
    </w:p>
    <w:p w14:paraId="4EC8BD2C" w14:textId="77777777" w:rsidR="004750A0" w:rsidRDefault="004750A0" w:rsidP="004D5E8D">
      <w:pPr>
        <w:spacing w:after="0" w:line="240" w:lineRule="auto"/>
        <w:ind w:hanging="2"/>
        <w:jc w:val="center"/>
        <w:rPr>
          <w:rFonts w:ascii="Times New Roman" w:eastAsia="Calibri" w:hAnsi="Times New Roman" w:cs="Times New Roman"/>
          <w:b/>
          <w:caps/>
          <w:sz w:val="28"/>
          <w:szCs w:val="28"/>
        </w:rPr>
      </w:pPr>
    </w:p>
    <w:p w14:paraId="060E0F23" w14:textId="77777777" w:rsidR="004750A0" w:rsidRDefault="004750A0" w:rsidP="004D5E8D">
      <w:pPr>
        <w:spacing w:after="0" w:line="240" w:lineRule="auto"/>
        <w:ind w:hanging="2"/>
        <w:jc w:val="center"/>
        <w:rPr>
          <w:rFonts w:ascii="Times New Roman" w:eastAsia="Calibri" w:hAnsi="Times New Roman" w:cs="Times New Roman"/>
          <w:b/>
          <w:caps/>
          <w:sz w:val="28"/>
          <w:szCs w:val="28"/>
        </w:rPr>
      </w:pPr>
    </w:p>
    <w:p w14:paraId="6467767F" w14:textId="77777777" w:rsidR="004750A0" w:rsidRDefault="004750A0" w:rsidP="004D5E8D">
      <w:pPr>
        <w:spacing w:after="0" w:line="240" w:lineRule="auto"/>
        <w:ind w:hanging="2"/>
        <w:jc w:val="center"/>
        <w:rPr>
          <w:rFonts w:ascii="Times New Roman" w:eastAsia="Calibri" w:hAnsi="Times New Roman" w:cs="Times New Roman"/>
          <w:b/>
          <w:caps/>
          <w:sz w:val="28"/>
          <w:szCs w:val="28"/>
        </w:rPr>
      </w:pPr>
    </w:p>
    <w:p w14:paraId="7039DC99" w14:textId="77777777" w:rsidR="004750A0" w:rsidRDefault="004750A0" w:rsidP="004D5E8D">
      <w:pPr>
        <w:spacing w:after="0" w:line="240" w:lineRule="auto"/>
        <w:ind w:hanging="2"/>
        <w:jc w:val="center"/>
        <w:rPr>
          <w:rFonts w:ascii="Times New Roman" w:eastAsia="Calibri" w:hAnsi="Times New Roman" w:cs="Times New Roman"/>
          <w:b/>
          <w:caps/>
          <w:sz w:val="28"/>
          <w:szCs w:val="28"/>
        </w:rPr>
      </w:pPr>
    </w:p>
    <w:p w14:paraId="76D0BA16" w14:textId="77777777" w:rsidR="004750A0" w:rsidRDefault="004750A0" w:rsidP="004D5E8D">
      <w:pPr>
        <w:spacing w:after="0" w:line="240" w:lineRule="auto"/>
        <w:ind w:hanging="2"/>
        <w:jc w:val="center"/>
        <w:rPr>
          <w:rFonts w:ascii="Times New Roman" w:eastAsia="Calibri" w:hAnsi="Times New Roman" w:cs="Times New Roman"/>
          <w:b/>
          <w:caps/>
          <w:sz w:val="28"/>
          <w:szCs w:val="28"/>
        </w:rPr>
      </w:pPr>
    </w:p>
    <w:p w14:paraId="407FDC66" w14:textId="77777777" w:rsidR="004750A0" w:rsidRDefault="004750A0" w:rsidP="004D5E8D">
      <w:pPr>
        <w:spacing w:after="0" w:line="240" w:lineRule="auto"/>
        <w:ind w:hanging="2"/>
        <w:jc w:val="center"/>
        <w:rPr>
          <w:rFonts w:ascii="Times New Roman" w:eastAsia="Calibri" w:hAnsi="Times New Roman" w:cs="Times New Roman"/>
          <w:b/>
          <w:caps/>
          <w:sz w:val="28"/>
          <w:szCs w:val="28"/>
        </w:rPr>
      </w:pPr>
    </w:p>
    <w:p w14:paraId="0436F905" w14:textId="77777777" w:rsidR="004750A0" w:rsidRDefault="004750A0" w:rsidP="004D5E8D">
      <w:pPr>
        <w:spacing w:after="0" w:line="240" w:lineRule="auto"/>
        <w:ind w:hanging="2"/>
        <w:jc w:val="center"/>
        <w:rPr>
          <w:rFonts w:ascii="Times New Roman" w:eastAsia="Calibri" w:hAnsi="Times New Roman" w:cs="Times New Roman"/>
          <w:b/>
          <w:caps/>
          <w:sz w:val="28"/>
          <w:szCs w:val="28"/>
        </w:rPr>
      </w:pPr>
    </w:p>
    <w:p w14:paraId="4BFBDEA0" w14:textId="77777777" w:rsidR="004750A0" w:rsidRPr="00377439" w:rsidRDefault="004750A0" w:rsidP="004D5E8D">
      <w:pPr>
        <w:spacing w:after="0" w:line="240" w:lineRule="auto"/>
        <w:ind w:hanging="2"/>
        <w:jc w:val="center"/>
        <w:rPr>
          <w:rFonts w:ascii="Times New Roman" w:eastAsia="Calibri" w:hAnsi="Times New Roman" w:cs="Times New Roman"/>
          <w:b/>
          <w:caps/>
          <w:sz w:val="28"/>
          <w:szCs w:val="28"/>
        </w:rPr>
      </w:pPr>
      <w:r w:rsidRPr="00377439">
        <w:rPr>
          <w:rFonts w:ascii="Times New Roman" w:eastAsia="Calibri" w:hAnsi="Times New Roman" w:cs="Times New Roman"/>
          <w:b/>
          <w:caps/>
          <w:sz w:val="28"/>
          <w:szCs w:val="28"/>
        </w:rPr>
        <w:lastRenderedPageBreak/>
        <w:t>НОРМАТИВНЫЕ ССЫЛКИ</w:t>
      </w:r>
    </w:p>
    <w:p w14:paraId="1898879B" w14:textId="77777777" w:rsidR="004750A0" w:rsidRPr="00377439" w:rsidRDefault="004750A0" w:rsidP="004D5E8D">
      <w:pPr>
        <w:spacing w:after="0" w:line="240" w:lineRule="auto"/>
        <w:ind w:hanging="2"/>
        <w:jc w:val="center"/>
        <w:rPr>
          <w:rFonts w:ascii="Times New Roman" w:eastAsia="Calibri" w:hAnsi="Times New Roman" w:cs="Times New Roman"/>
          <w:b/>
          <w:caps/>
          <w:sz w:val="28"/>
          <w:szCs w:val="28"/>
        </w:rPr>
      </w:pPr>
    </w:p>
    <w:p w14:paraId="2E96F2DE" w14:textId="77777777" w:rsidR="004750A0" w:rsidRDefault="004750A0" w:rsidP="004D5E8D">
      <w:pPr>
        <w:spacing w:after="0" w:line="240" w:lineRule="auto"/>
        <w:ind w:firstLine="709"/>
        <w:jc w:val="both"/>
        <w:rPr>
          <w:rFonts w:ascii="Times New Roman" w:hAnsi="Times New Roman" w:cs="Times New Roman"/>
          <w:sz w:val="28"/>
          <w:szCs w:val="28"/>
        </w:rPr>
      </w:pPr>
      <w:r w:rsidRPr="00377439">
        <w:rPr>
          <w:rFonts w:ascii="Times New Roman" w:hAnsi="Times New Roman" w:cs="Times New Roman"/>
          <w:sz w:val="28"/>
          <w:szCs w:val="28"/>
        </w:rPr>
        <w:t>В настоящей диссертации использованы ссылки на следующие нормативные документы:</w:t>
      </w:r>
    </w:p>
    <w:p w14:paraId="6FEFF2E8" w14:textId="77777777" w:rsidR="004750A0" w:rsidRDefault="004750A0" w:rsidP="004D5E8D">
      <w:pPr>
        <w:spacing w:after="0" w:line="240" w:lineRule="auto"/>
        <w:ind w:firstLine="709"/>
        <w:jc w:val="both"/>
        <w:rPr>
          <w:rFonts w:ascii="Times New Roman" w:hAnsi="Times New Roman" w:cs="Times New Roman"/>
          <w:sz w:val="28"/>
          <w:szCs w:val="28"/>
        </w:rPr>
      </w:pP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8"/>
        <w:gridCol w:w="6692"/>
      </w:tblGrid>
      <w:tr w:rsidR="004750A0" w:rsidRPr="00274B4C" w14:paraId="31B19363" w14:textId="77777777" w:rsidTr="00972C7F">
        <w:tc>
          <w:tcPr>
            <w:tcW w:w="2869" w:type="dxa"/>
          </w:tcPr>
          <w:p w14:paraId="63469A53" w14:textId="77777777" w:rsidR="004750A0" w:rsidRPr="00274B4C" w:rsidRDefault="004750A0" w:rsidP="004D5E8D">
            <w:pPr>
              <w:jc w:val="both"/>
              <w:rPr>
                <w:rFonts w:ascii="Times New Roman" w:hAnsi="Times New Roman" w:cs="Times New Roman"/>
                <w:sz w:val="28"/>
                <w:szCs w:val="28"/>
              </w:rPr>
            </w:pPr>
            <w:r w:rsidRPr="00274B4C">
              <w:rPr>
                <w:rFonts w:ascii="Times New Roman" w:hAnsi="Times New Roman" w:cs="Times New Roman"/>
                <w:sz w:val="28"/>
                <w:szCs w:val="28"/>
              </w:rPr>
              <w:t>ГОСТ Р 56124.2-2014</w:t>
            </w:r>
          </w:p>
        </w:tc>
        <w:tc>
          <w:tcPr>
            <w:tcW w:w="6770" w:type="dxa"/>
          </w:tcPr>
          <w:p w14:paraId="269B5FA9" w14:textId="77777777" w:rsidR="004750A0" w:rsidRPr="00274B4C" w:rsidRDefault="004750A0" w:rsidP="004D5E8D">
            <w:pPr>
              <w:ind w:left="43" w:right="-90"/>
              <w:jc w:val="both"/>
              <w:rPr>
                <w:rFonts w:ascii="Times New Roman" w:hAnsi="Times New Roman" w:cs="Times New Roman"/>
                <w:sz w:val="28"/>
                <w:szCs w:val="28"/>
              </w:rPr>
            </w:pPr>
            <w:r w:rsidRPr="00274B4C">
              <w:rPr>
                <w:rFonts w:ascii="Times New Roman" w:hAnsi="Times New Roman" w:cs="Times New Roman"/>
                <w:sz w:val="28"/>
                <w:szCs w:val="28"/>
              </w:rPr>
              <w:t>Возобновляемая энергетика</w:t>
            </w:r>
            <w:r>
              <w:rPr>
                <w:rFonts w:ascii="Times New Roman" w:hAnsi="Times New Roman" w:cs="Times New Roman"/>
                <w:sz w:val="28"/>
                <w:szCs w:val="28"/>
              </w:rPr>
              <w:t>.</w:t>
            </w:r>
            <w:r w:rsidRPr="00274B4C">
              <w:rPr>
                <w:rFonts w:ascii="Times New Roman" w:hAnsi="Times New Roman" w:cs="Times New Roman"/>
                <w:sz w:val="28"/>
                <w:szCs w:val="28"/>
              </w:rPr>
              <w:t xml:space="preserve"> Гибридные электростанции на основе возобновляемых источников энергии, предназначенные для сельской электрификации Рекомендации</w:t>
            </w:r>
            <w:r>
              <w:rPr>
                <w:rFonts w:ascii="Times New Roman" w:hAnsi="Times New Roman" w:cs="Times New Roman"/>
                <w:sz w:val="28"/>
                <w:szCs w:val="28"/>
              </w:rPr>
              <w:t>.</w:t>
            </w:r>
          </w:p>
        </w:tc>
      </w:tr>
      <w:tr w:rsidR="004750A0" w:rsidRPr="00274B4C" w14:paraId="3C03EEB5" w14:textId="77777777" w:rsidTr="00972C7F">
        <w:tc>
          <w:tcPr>
            <w:tcW w:w="2869" w:type="dxa"/>
          </w:tcPr>
          <w:p w14:paraId="04701143" w14:textId="77777777" w:rsidR="004750A0" w:rsidRPr="00274B4C" w:rsidRDefault="004750A0" w:rsidP="004D5E8D">
            <w:pPr>
              <w:jc w:val="both"/>
              <w:rPr>
                <w:rFonts w:ascii="Times New Roman" w:hAnsi="Times New Roman" w:cs="Times New Roman"/>
                <w:sz w:val="28"/>
                <w:szCs w:val="28"/>
              </w:rPr>
            </w:pPr>
            <w:r w:rsidRPr="00687027">
              <w:rPr>
                <w:rFonts w:ascii="Times New Roman" w:hAnsi="Times New Roman" w:cs="Times New Roman"/>
                <w:sz w:val="28"/>
                <w:szCs w:val="28"/>
              </w:rPr>
              <w:t>ГОСТ Р 70787–2023</w:t>
            </w:r>
          </w:p>
        </w:tc>
        <w:tc>
          <w:tcPr>
            <w:tcW w:w="6770" w:type="dxa"/>
          </w:tcPr>
          <w:p w14:paraId="5A52F814" w14:textId="77777777" w:rsidR="004750A0" w:rsidRPr="00274B4C" w:rsidRDefault="004750A0" w:rsidP="004D5E8D">
            <w:pPr>
              <w:ind w:left="43"/>
              <w:jc w:val="both"/>
              <w:rPr>
                <w:rFonts w:ascii="Times New Roman" w:hAnsi="Times New Roman" w:cs="Times New Roman"/>
                <w:sz w:val="28"/>
                <w:szCs w:val="28"/>
              </w:rPr>
            </w:pPr>
            <w:r w:rsidRPr="00926EB9">
              <w:rPr>
                <w:rFonts w:ascii="Times New Roman" w:hAnsi="Times New Roman" w:cs="Times New Roman"/>
                <w:sz w:val="28"/>
                <w:szCs w:val="28"/>
              </w:rPr>
              <w:t>Единая энергетическая система и изолированно работающие энергосистемы. Возобновляемые источники энергии. Технические требования к фотоэлектрическим солнечным станциям</w:t>
            </w:r>
            <w:r>
              <w:rPr>
                <w:rFonts w:ascii="Times New Roman" w:hAnsi="Times New Roman" w:cs="Times New Roman"/>
                <w:sz w:val="28"/>
                <w:szCs w:val="28"/>
              </w:rPr>
              <w:t>.</w:t>
            </w:r>
          </w:p>
        </w:tc>
      </w:tr>
      <w:tr w:rsidR="004750A0" w:rsidRPr="00274B4C" w14:paraId="2A5502B7" w14:textId="77777777" w:rsidTr="00972C7F">
        <w:tc>
          <w:tcPr>
            <w:tcW w:w="2869" w:type="dxa"/>
          </w:tcPr>
          <w:p w14:paraId="7DE96E9E" w14:textId="77777777" w:rsidR="004750A0" w:rsidRPr="00274B4C" w:rsidRDefault="004750A0" w:rsidP="004D5E8D">
            <w:pPr>
              <w:jc w:val="both"/>
              <w:rPr>
                <w:rFonts w:ascii="Times New Roman" w:hAnsi="Times New Roman" w:cs="Times New Roman"/>
                <w:sz w:val="28"/>
                <w:szCs w:val="28"/>
              </w:rPr>
            </w:pPr>
            <w:r w:rsidRPr="00B67A76">
              <w:rPr>
                <w:rFonts w:ascii="Times New Roman" w:hAnsi="Times New Roman" w:cs="Times New Roman"/>
                <w:sz w:val="28"/>
                <w:szCs w:val="28"/>
              </w:rPr>
              <w:t xml:space="preserve">ГОСТ 27.002-15 </w:t>
            </w:r>
          </w:p>
        </w:tc>
        <w:tc>
          <w:tcPr>
            <w:tcW w:w="6770" w:type="dxa"/>
          </w:tcPr>
          <w:p w14:paraId="7F458D91" w14:textId="77777777" w:rsidR="004750A0" w:rsidRPr="00274B4C" w:rsidRDefault="004750A0" w:rsidP="004D5E8D">
            <w:pPr>
              <w:ind w:left="43"/>
              <w:jc w:val="both"/>
              <w:rPr>
                <w:rFonts w:ascii="Times New Roman" w:hAnsi="Times New Roman" w:cs="Times New Roman"/>
                <w:sz w:val="28"/>
                <w:szCs w:val="28"/>
              </w:rPr>
            </w:pPr>
            <w:r w:rsidRPr="00B67A76">
              <w:rPr>
                <w:rFonts w:ascii="Times New Roman" w:hAnsi="Times New Roman" w:cs="Times New Roman"/>
                <w:sz w:val="28"/>
                <w:szCs w:val="28"/>
              </w:rPr>
              <w:t>Надежность в технике (ССНТ). Термины и определения.</w:t>
            </w:r>
          </w:p>
        </w:tc>
      </w:tr>
      <w:tr w:rsidR="004750A0" w:rsidRPr="00274B4C" w14:paraId="121D3909" w14:textId="77777777" w:rsidTr="00972C7F">
        <w:tc>
          <w:tcPr>
            <w:tcW w:w="2869" w:type="dxa"/>
          </w:tcPr>
          <w:p w14:paraId="1A55F6E2" w14:textId="77777777" w:rsidR="004750A0" w:rsidRPr="00274B4C" w:rsidRDefault="004750A0" w:rsidP="004D5E8D">
            <w:pPr>
              <w:jc w:val="both"/>
              <w:rPr>
                <w:rFonts w:ascii="Times New Roman" w:hAnsi="Times New Roman" w:cs="Times New Roman"/>
                <w:sz w:val="28"/>
                <w:szCs w:val="28"/>
              </w:rPr>
            </w:pPr>
            <w:r w:rsidRPr="006C6EF2">
              <w:rPr>
                <w:rFonts w:ascii="Times New Roman" w:hAnsi="Times New Roman" w:cs="Times New Roman"/>
                <w:sz w:val="28"/>
                <w:szCs w:val="28"/>
              </w:rPr>
              <w:t>ГОСТ 27.002-83</w:t>
            </w:r>
          </w:p>
        </w:tc>
        <w:tc>
          <w:tcPr>
            <w:tcW w:w="6770" w:type="dxa"/>
          </w:tcPr>
          <w:p w14:paraId="6EECEBC1" w14:textId="77777777" w:rsidR="004750A0" w:rsidRPr="00274B4C" w:rsidRDefault="004750A0" w:rsidP="004D5E8D">
            <w:pPr>
              <w:ind w:left="43"/>
              <w:rPr>
                <w:rFonts w:ascii="Times New Roman" w:hAnsi="Times New Roman" w:cs="Times New Roman"/>
                <w:sz w:val="28"/>
                <w:szCs w:val="28"/>
              </w:rPr>
            </w:pPr>
            <w:r w:rsidRPr="006C6EF2">
              <w:rPr>
                <w:rFonts w:ascii="Times New Roman" w:hAnsi="Times New Roman" w:cs="Times New Roman"/>
                <w:sz w:val="28"/>
                <w:szCs w:val="28"/>
              </w:rPr>
              <w:t>Надежность</w:t>
            </w:r>
            <w:r>
              <w:rPr>
                <w:rFonts w:ascii="Times New Roman" w:hAnsi="Times New Roman" w:cs="Times New Roman"/>
                <w:sz w:val="28"/>
                <w:szCs w:val="28"/>
              </w:rPr>
              <w:t xml:space="preserve"> </w:t>
            </w:r>
            <w:r w:rsidRPr="006C6EF2">
              <w:rPr>
                <w:rFonts w:ascii="Times New Roman" w:hAnsi="Times New Roman" w:cs="Times New Roman"/>
                <w:sz w:val="28"/>
                <w:szCs w:val="28"/>
              </w:rPr>
              <w:t>в технике</w:t>
            </w:r>
            <w:r>
              <w:rPr>
                <w:rFonts w:ascii="Times New Roman" w:hAnsi="Times New Roman" w:cs="Times New Roman"/>
                <w:sz w:val="28"/>
                <w:szCs w:val="28"/>
              </w:rPr>
              <w:t xml:space="preserve"> </w:t>
            </w:r>
            <w:r w:rsidRPr="006C6EF2">
              <w:rPr>
                <w:rFonts w:ascii="Times New Roman" w:hAnsi="Times New Roman" w:cs="Times New Roman"/>
                <w:sz w:val="28"/>
                <w:szCs w:val="28"/>
              </w:rPr>
              <w:t>технологические системы</w:t>
            </w:r>
            <w:r>
              <w:rPr>
                <w:rFonts w:ascii="Times New Roman" w:hAnsi="Times New Roman" w:cs="Times New Roman"/>
                <w:sz w:val="28"/>
                <w:szCs w:val="28"/>
              </w:rPr>
              <w:t>.</w:t>
            </w:r>
          </w:p>
        </w:tc>
      </w:tr>
      <w:tr w:rsidR="004750A0" w:rsidRPr="00274B4C" w14:paraId="102B6CFF" w14:textId="77777777" w:rsidTr="00972C7F">
        <w:tc>
          <w:tcPr>
            <w:tcW w:w="2869" w:type="dxa"/>
          </w:tcPr>
          <w:p w14:paraId="0621D3BB" w14:textId="77777777" w:rsidR="004750A0" w:rsidRPr="000A1ABE" w:rsidRDefault="004750A0" w:rsidP="004D5E8D">
            <w:pPr>
              <w:jc w:val="both"/>
              <w:rPr>
                <w:rFonts w:ascii="Times New Roman" w:hAnsi="Times New Roman" w:cs="Times New Roman"/>
                <w:sz w:val="28"/>
                <w:szCs w:val="28"/>
              </w:rPr>
            </w:pPr>
            <w:r w:rsidRPr="000A1ABE">
              <w:rPr>
                <w:rFonts w:ascii="Times New Roman" w:hAnsi="Times New Roman" w:cs="Times New Roman"/>
                <w:sz w:val="28"/>
                <w:szCs w:val="28"/>
              </w:rPr>
              <w:t>ГОСТ 23945.0-80</w:t>
            </w:r>
          </w:p>
          <w:p w14:paraId="5AC46F05" w14:textId="77777777" w:rsidR="004750A0" w:rsidRPr="00274B4C" w:rsidRDefault="004750A0" w:rsidP="004D5E8D">
            <w:pPr>
              <w:jc w:val="both"/>
              <w:rPr>
                <w:rFonts w:ascii="Times New Roman" w:hAnsi="Times New Roman" w:cs="Times New Roman"/>
                <w:sz w:val="28"/>
                <w:szCs w:val="28"/>
              </w:rPr>
            </w:pPr>
          </w:p>
        </w:tc>
        <w:tc>
          <w:tcPr>
            <w:tcW w:w="6770" w:type="dxa"/>
          </w:tcPr>
          <w:p w14:paraId="3CE3F499" w14:textId="77777777" w:rsidR="004750A0" w:rsidRPr="00274B4C" w:rsidRDefault="004750A0" w:rsidP="004D5E8D">
            <w:pPr>
              <w:jc w:val="both"/>
              <w:rPr>
                <w:rFonts w:ascii="Times New Roman" w:hAnsi="Times New Roman" w:cs="Times New Roman"/>
                <w:sz w:val="28"/>
                <w:szCs w:val="28"/>
              </w:rPr>
            </w:pPr>
            <w:r w:rsidRPr="000A1ABE">
              <w:rPr>
                <w:rFonts w:ascii="Times New Roman" w:hAnsi="Times New Roman" w:cs="Times New Roman"/>
                <w:sz w:val="28"/>
                <w:szCs w:val="28"/>
              </w:rPr>
              <w:t>Унификация изделий. Основные положения</w:t>
            </w:r>
            <w:r>
              <w:rPr>
                <w:rFonts w:ascii="Times New Roman" w:hAnsi="Times New Roman" w:cs="Times New Roman"/>
                <w:sz w:val="28"/>
                <w:szCs w:val="28"/>
              </w:rPr>
              <w:t>.</w:t>
            </w:r>
          </w:p>
        </w:tc>
      </w:tr>
      <w:tr w:rsidR="004750A0" w:rsidRPr="00274B4C" w14:paraId="7239491D" w14:textId="77777777" w:rsidTr="00972C7F">
        <w:trPr>
          <w:trHeight w:val="553"/>
        </w:trPr>
        <w:tc>
          <w:tcPr>
            <w:tcW w:w="2869" w:type="dxa"/>
          </w:tcPr>
          <w:p w14:paraId="6D013D30" w14:textId="77777777" w:rsidR="004750A0" w:rsidRPr="00274B4C" w:rsidRDefault="004750A0" w:rsidP="004D5E8D">
            <w:pPr>
              <w:jc w:val="both"/>
              <w:rPr>
                <w:rFonts w:ascii="Times New Roman" w:hAnsi="Times New Roman" w:cs="Times New Roman"/>
                <w:sz w:val="28"/>
                <w:szCs w:val="28"/>
              </w:rPr>
            </w:pPr>
          </w:p>
        </w:tc>
        <w:tc>
          <w:tcPr>
            <w:tcW w:w="6770" w:type="dxa"/>
          </w:tcPr>
          <w:p w14:paraId="6395505F" w14:textId="77777777" w:rsidR="004750A0" w:rsidRPr="00274B4C" w:rsidRDefault="004750A0" w:rsidP="004D5E8D">
            <w:pPr>
              <w:ind w:left="43"/>
              <w:jc w:val="both"/>
              <w:rPr>
                <w:rFonts w:ascii="Times New Roman" w:hAnsi="Times New Roman" w:cs="Times New Roman"/>
                <w:sz w:val="28"/>
                <w:szCs w:val="28"/>
              </w:rPr>
            </w:pPr>
          </w:p>
        </w:tc>
      </w:tr>
      <w:tr w:rsidR="004750A0" w:rsidRPr="00274B4C" w14:paraId="05C66930" w14:textId="77777777" w:rsidTr="00972C7F">
        <w:tc>
          <w:tcPr>
            <w:tcW w:w="2869" w:type="dxa"/>
          </w:tcPr>
          <w:p w14:paraId="1AB6E05D" w14:textId="77777777" w:rsidR="004750A0" w:rsidRPr="00274B4C" w:rsidRDefault="004750A0" w:rsidP="004D5E8D">
            <w:pPr>
              <w:jc w:val="both"/>
              <w:rPr>
                <w:rFonts w:ascii="Times New Roman" w:hAnsi="Times New Roman" w:cs="Times New Roman"/>
                <w:sz w:val="28"/>
                <w:szCs w:val="28"/>
              </w:rPr>
            </w:pPr>
          </w:p>
        </w:tc>
        <w:tc>
          <w:tcPr>
            <w:tcW w:w="6770" w:type="dxa"/>
          </w:tcPr>
          <w:p w14:paraId="74CA08F4" w14:textId="77777777" w:rsidR="004750A0" w:rsidRPr="00274B4C" w:rsidRDefault="004750A0" w:rsidP="004D5E8D">
            <w:pPr>
              <w:ind w:left="43"/>
              <w:jc w:val="both"/>
              <w:rPr>
                <w:rFonts w:ascii="Times New Roman" w:hAnsi="Times New Roman" w:cs="Times New Roman"/>
                <w:sz w:val="28"/>
                <w:szCs w:val="28"/>
              </w:rPr>
            </w:pPr>
          </w:p>
        </w:tc>
      </w:tr>
      <w:tr w:rsidR="004750A0" w:rsidRPr="00274B4C" w14:paraId="66BDB138" w14:textId="77777777" w:rsidTr="00972C7F">
        <w:tc>
          <w:tcPr>
            <w:tcW w:w="2869" w:type="dxa"/>
          </w:tcPr>
          <w:p w14:paraId="27BE0352" w14:textId="77777777" w:rsidR="004750A0" w:rsidRPr="00274B4C" w:rsidRDefault="004750A0" w:rsidP="004D5E8D">
            <w:pPr>
              <w:jc w:val="both"/>
              <w:rPr>
                <w:rFonts w:ascii="Times New Roman" w:hAnsi="Times New Roman" w:cs="Times New Roman"/>
                <w:sz w:val="28"/>
                <w:szCs w:val="28"/>
              </w:rPr>
            </w:pPr>
          </w:p>
        </w:tc>
        <w:tc>
          <w:tcPr>
            <w:tcW w:w="6770" w:type="dxa"/>
          </w:tcPr>
          <w:p w14:paraId="3F923310" w14:textId="77777777" w:rsidR="004750A0" w:rsidRPr="00274B4C" w:rsidRDefault="004750A0" w:rsidP="004D5E8D">
            <w:pPr>
              <w:ind w:left="43"/>
              <w:jc w:val="both"/>
              <w:rPr>
                <w:rFonts w:ascii="Times New Roman" w:hAnsi="Times New Roman" w:cs="Times New Roman"/>
                <w:sz w:val="28"/>
                <w:szCs w:val="28"/>
              </w:rPr>
            </w:pPr>
          </w:p>
        </w:tc>
      </w:tr>
    </w:tbl>
    <w:p w14:paraId="1644AB54" w14:textId="77777777" w:rsidR="004750A0" w:rsidRDefault="004750A0" w:rsidP="004D5E8D">
      <w:pPr>
        <w:spacing w:after="0" w:line="240" w:lineRule="auto"/>
        <w:ind w:firstLine="709"/>
        <w:jc w:val="both"/>
        <w:rPr>
          <w:rFonts w:ascii="Times New Roman" w:hAnsi="Times New Roman" w:cs="Times New Roman"/>
          <w:sz w:val="28"/>
          <w:szCs w:val="28"/>
        </w:rPr>
      </w:pPr>
    </w:p>
    <w:p w14:paraId="636D8443" w14:textId="77777777" w:rsidR="004750A0" w:rsidRDefault="004750A0" w:rsidP="004D5E8D">
      <w:pPr>
        <w:spacing w:after="0" w:line="240" w:lineRule="auto"/>
        <w:ind w:firstLine="709"/>
        <w:jc w:val="both"/>
        <w:rPr>
          <w:rFonts w:ascii="Times New Roman" w:hAnsi="Times New Roman" w:cs="Times New Roman"/>
          <w:sz w:val="28"/>
          <w:szCs w:val="28"/>
        </w:rPr>
      </w:pPr>
    </w:p>
    <w:p w14:paraId="7B77FADE" w14:textId="77777777" w:rsidR="004750A0" w:rsidRDefault="004750A0" w:rsidP="004D5E8D">
      <w:pPr>
        <w:spacing w:after="0" w:line="240" w:lineRule="auto"/>
        <w:ind w:firstLine="709"/>
        <w:jc w:val="both"/>
        <w:rPr>
          <w:rFonts w:ascii="Times New Roman" w:hAnsi="Times New Roman" w:cs="Times New Roman"/>
          <w:sz w:val="28"/>
          <w:szCs w:val="28"/>
        </w:rPr>
      </w:pPr>
    </w:p>
    <w:p w14:paraId="44E01281" w14:textId="77777777" w:rsidR="004750A0" w:rsidRDefault="004750A0" w:rsidP="004D5E8D">
      <w:pPr>
        <w:spacing w:after="0" w:line="240" w:lineRule="auto"/>
        <w:ind w:firstLine="709"/>
        <w:jc w:val="both"/>
        <w:rPr>
          <w:rFonts w:ascii="Times New Roman" w:hAnsi="Times New Roman" w:cs="Times New Roman"/>
          <w:sz w:val="28"/>
          <w:szCs w:val="28"/>
        </w:rPr>
      </w:pPr>
    </w:p>
    <w:p w14:paraId="6332C271" w14:textId="77777777" w:rsidR="004750A0" w:rsidRDefault="004750A0" w:rsidP="004D5E8D">
      <w:pPr>
        <w:spacing w:after="0" w:line="240" w:lineRule="auto"/>
        <w:ind w:firstLine="709"/>
        <w:jc w:val="both"/>
        <w:rPr>
          <w:rFonts w:ascii="Times New Roman" w:hAnsi="Times New Roman" w:cs="Times New Roman"/>
          <w:sz w:val="28"/>
          <w:szCs w:val="28"/>
        </w:rPr>
      </w:pPr>
    </w:p>
    <w:p w14:paraId="2D5A5240" w14:textId="77777777" w:rsidR="004750A0" w:rsidRDefault="004750A0" w:rsidP="004D5E8D">
      <w:pPr>
        <w:spacing w:after="0" w:line="240" w:lineRule="auto"/>
        <w:ind w:firstLine="709"/>
        <w:jc w:val="both"/>
        <w:rPr>
          <w:rFonts w:ascii="Times New Roman" w:hAnsi="Times New Roman" w:cs="Times New Roman"/>
          <w:sz w:val="28"/>
          <w:szCs w:val="28"/>
        </w:rPr>
      </w:pPr>
    </w:p>
    <w:p w14:paraId="7D123BFC" w14:textId="77777777" w:rsidR="004750A0" w:rsidRDefault="004750A0" w:rsidP="004D5E8D">
      <w:pPr>
        <w:spacing w:after="0" w:line="240" w:lineRule="auto"/>
        <w:ind w:firstLine="709"/>
        <w:jc w:val="both"/>
        <w:rPr>
          <w:rFonts w:ascii="Times New Roman" w:hAnsi="Times New Roman" w:cs="Times New Roman"/>
          <w:sz w:val="28"/>
          <w:szCs w:val="28"/>
        </w:rPr>
      </w:pPr>
    </w:p>
    <w:p w14:paraId="3F94317A" w14:textId="77777777" w:rsidR="004750A0" w:rsidRDefault="004750A0" w:rsidP="004D5E8D">
      <w:pPr>
        <w:spacing w:after="0" w:line="240" w:lineRule="auto"/>
        <w:ind w:firstLine="709"/>
        <w:jc w:val="both"/>
        <w:rPr>
          <w:rFonts w:ascii="Times New Roman" w:hAnsi="Times New Roman" w:cs="Times New Roman"/>
          <w:sz w:val="28"/>
          <w:szCs w:val="28"/>
        </w:rPr>
      </w:pPr>
    </w:p>
    <w:p w14:paraId="333AE3C5" w14:textId="77777777" w:rsidR="004750A0" w:rsidRDefault="004750A0" w:rsidP="004D5E8D">
      <w:pPr>
        <w:spacing w:after="0" w:line="240" w:lineRule="auto"/>
        <w:ind w:firstLine="709"/>
        <w:jc w:val="both"/>
        <w:rPr>
          <w:rFonts w:ascii="Times New Roman" w:hAnsi="Times New Roman" w:cs="Times New Roman"/>
          <w:sz w:val="28"/>
          <w:szCs w:val="28"/>
        </w:rPr>
      </w:pPr>
    </w:p>
    <w:p w14:paraId="7540DD39" w14:textId="77777777" w:rsidR="004750A0" w:rsidRDefault="004750A0" w:rsidP="004D5E8D">
      <w:pPr>
        <w:spacing w:after="0" w:line="240" w:lineRule="auto"/>
        <w:ind w:firstLine="709"/>
        <w:jc w:val="both"/>
        <w:rPr>
          <w:rFonts w:ascii="Times New Roman" w:hAnsi="Times New Roman" w:cs="Times New Roman"/>
          <w:sz w:val="28"/>
          <w:szCs w:val="28"/>
        </w:rPr>
      </w:pPr>
    </w:p>
    <w:p w14:paraId="5473B9AF" w14:textId="77777777" w:rsidR="004750A0" w:rsidRDefault="004750A0" w:rsidP="004D5E8D">
      <w:pPr>
        <w:spacing w:after="0" w:line="240" w:lineRule="auto"/>
        <w:ind w:firstLine="709"/>
        <w:jc w:val="both"/>
        <w:rPr>
          <w:rFonts w:ascii="Times New Roman" w:hAnsi="Times New Roman" w:cs="Times New Roman"/>
          <w:sz w:val="28"/>
          <w:szCs w:val="28"/>
        </w:rPr>
      </w:pPr>
    </w:p>
    <w:p w14:paraId="76A750A7" w14:textId="77777777" w:rsidR="004750A0" w:rsidRDefault="004750A0" w:rsidP="004D5E8D">
      <w:pPr>
        <w:spacing w:after="0" w:line="240" w:lineRule="auto"/>
        <w:ind w:firstLine="709"/>
        <w:jc w:val="both"/>
        <w:rPr>
          <w:rFonts w:ascii="Times New Roman" w:hAnsi="Times New Roman" w:cs="Times New Roman"/>
          <w:sz w:val="28"/>
          <w:szCs w:val="28"/>
        </w:rPr>
      </w:pPr>
    </w:p>
    <w:p w14:paraId="0BCE0DF5" w14:textId="77777777" w:rsidR="004750A0" w:rsidRDefault="004750A0" w:rsidP="004D5E8D">
      <w:pPr>
        <w:spacing w:after="0" w:line="240" w:lineRule="auto"/>
        <w:ind w:firstLine="709"/>
        <w:jc w:val="both"/>
        <w:rPr>
          <w:rFonts w:ascii="Times New Roman" w:hAnsi="Times New Roman" w:cs="Times New Roman"/>
          <w:sz w:val="28"/>
          <w:szCs w:val="28"/>
        </w:rPr>
      </w:pPr>
    </w:p>
    <w:p w14:paraId="7AFA2A12" w14:textId="77777777" w:rsidR="004750A0" w:rsidRDefault="004750A0" w:rsidP="004D5E8D">
      <w:pPr>
        <w:spacing w:after="0" w:line="240" w:lineRule="auto"/>
        <w:ind w:firstLine="709"/>
        <w:jc w:val="both"/>
        <w:rPr>
          <w:rFonts w:ascii="Times New Roman" w:hAnsi="Times New Roman" w:cs="Times New Roman"/>
          <w:sz w:val="28"/>
          <w:szCs w:val="28"/>
        </w:rPr>
      </w:pPr>
    </w:p>
    <w:p w14:paraId="6A2CEBF9" w14:textId="77777777" w:rsidR="004750A0" w:rsidRDefault="004750A0" w:rsidP="004D5E8D">
      <w:pPr>
        <w:spacing w:after="0" w:line="240" w:lineRule="auto"/>
        <w:ind w:firstLine="709"/>
        <w:jc w:val="both"/>
        <w:rPr>
          <w:rFonts w:ascii="Times New Roman" w:hAnsi="Times New Roman" w:cs="Times New Roman"/>
          <w:sz w:val="28"/>
          <w:szCs w:val="28"/>
        </w:rPr>
      </w:pPr>
    </w:p>
    <w:p w14:paraId="58659DFA" w14:textId="77777777" w:rsidR="004750A0" w:rsidRDefault="004750A0" w:rsidP="004D5E8D">
      <w:pPr>
        <w:spacing w:after="0" w:line="240" w:lineRule="auto"/>
        <w:ind w:firstLine="709"/>
        <w:jc w:val="both"/>
        <w:rPr>
          <w:rFonts w:ascii="Times New Roman" w:hAnsi="Times New Roman" w:cs="Times New Roman"/>
          <w:sz w:val="28"/>
          <w:szCs w:val="28"/>
        </w:rPr>
      </w:pPr>
    </w:p>
    <w:p w14:paraId="4D6A5696" w14:textId="77777777" w:rsidR="004750A0" w:rsidRDefault="004750A0" w:rsidP="004D5E8D">
      <w:pPr>
        <w:spacing w:after="0" w:line="240" w:lineRule="auto"/>
        <w:ind w:firstLine="709"/>
        <w:jc w:val="both"/>
        <w:rPr>
          <w:rFonts w:ascii="Times New Roman" w:hAnsi="Times New Roman" w:cs="Times New Roman"/>
          <w:sz w:val="28"/>
          <w:szCs w:val="28"/>
        </w:rPr>
      </w:pPr>
    </w:p>
    <w:p w14:paraId="03889F5F" w14:textId="77777777" w:rsidR="004750A0" w:rsidRDefault="004750A0" w:rsidP="004D5E8D">
      <w:pPr>
        <w:spacing w:after="0" w:line="240" w:lineRule="auto"/>
        <w:ind w:firstLine="709"/>
        <w:jc w:val="both"/>
        <w:rPr>
          <w:rFonts w:ascii="Times New Roman" w:hAnsi="Times New Roman" w:cs="Times New Roman"/>
          <w:sz w:val="28"/>
          <w:szCs w:val="28"/>
        </w:rPr>
      </w:pPr>
    </w:p>
    <w:p w14:paraId="2B56C20D" w14:textId="77777777" w:rsidR="004750A0" w:rsidRDefault="004750A0" w:rsidP="004D5E8D">
      <w:pPr>
        <w:spacing w:after="0" w:line="240" w:lineRule="auto"/>
        <w:ind w:firstLine="709"/>
        <w:jc w:val="both"/>
        <w:rPr>
          <w:rFonts w:ascii="Times New Roman" w:hAnsi="Times New Roman" w:cs="Times New Roman"/>
          <w:sz w:val="28"/>
          <w:szCs w:val="28"/>
        </w:rPr>
      </w:pPr>
    </w:p>
    <w:p w14:paraId="3A5F2B97" w14:textId="77777777" w:rsidR="004750A0" w:rsidRDefault="004750A0" w:rsidP="004D5E8D">
      <w:pPr>
        <w:spacing w:after="0" w:line="240" w:lineRule="auto"/>
        <w:ind w:firstLine="709"/>
        <w:jc w:val="both"/>
        <w:rPr>
          <w:rFonts w:ascii="Times New Roman" w:hAnsi="Times New Roman" w:cs="Times New Roman"/>
          <w:sz w:val="28"/>
          <w:szCs w:val="28"/>
        </w:rPr>
      </w:pPr>
    </w:p>
    <w:p w14:paraId="7018028A" w14:textId="77777777" w:rsidR="004750A0" w:rsidRDefault="004750A0" w:rsidP="004D5E8D">
      <w:pPr>
        <w:spacing w:after="0" w:line="240" w:lineRule="auto"/>
        <w:ind w:firstLine="709"/>
        <w:jc w:val="both"/>
        <w:rPr>
          <w:rFonts w:ascii="Times New Roman" w:hAnsi="Times New Roman" w:cs="Times New Roman"/>
          <w:sz w:val="28"/>
          <w:szCs w:val="28"/>
        </w:rPr>
      </w:pPr>
    </w:p>
    <w:p w14:paraId="64265B4C" w14:textId="77777777" w:rsidR="004750A0" w:rsidRDefault="004750A0" w:rsidP="004D5E8D">
      <w:pPr>
        <w:spacing w:after="0" w:line="240" w:lineRule="auto"/>
        <w:ind w:firstLine="709"/>
        <w:jc w:val="both"/>
        <w:rPr>
          <w:rFonts w:ascii="Times New Roman" w:hAnsi="Times New Roman" w:cs="Times New Roman"/>
          <w:sz w:val="28"/>
          <w:szCs w:val="28"/>
        </w:rPr>
      </w:pPr>
    </w:p>
    <w:p w14:paraId="2E89537E" w14:textId="77777777" w:rsidR="004750A0" w:rsidRDefault="004750A0" w:rsidP="004D5E8D">
      <w:pPr>
        <w:spacing w:after="0" w:line="240" w:lineRule="auto"/>
        <w:ind w:firstLine="709"/>
        <w:jc w:val="both"/>
        <w:rPr>
          <w:rFonts w:ascii="Times New Roman" w:hAnsi="Times New Roman" w:cs="Times New Roman"/>
          <w:sz w:val="28"/>
          <w:szCs w:val="28"/>
        </w:rPr>
      </w:pPr>
    </w:p>
    <w:p w14:paraId="6554DD4A" w14:textId="77777777" w:rsidR="004750A0" w:rsidRPr="005633D6" w:rsidRDefault="004750A0" w:rsidP="004D5E8D">
      <w:pPr>
        <w:pStyle w:val="MDPI14history"/>
        <w:spacing w:line="240" w:lineRule="auto"/>
        <w:jc w:val="center"/>
        <w:rPr>
          <w:rFonts w:ascii="Times New Roman" w:hAnsi="Times New Roman"/>
          <w:b/>
          <w:sz w:val="28"/>
          <w:szCs w:val="28"/>
          <w:lang w:val="ru-RU"/>
        </w:rPr>
      </w:pPr>
      <w:r w:rsidRPr="005633D6">
        <w:rPr>
          <w:rFonts w:ascii="Times New Roman" w:hAnsi="Times New Roman"/>
          <w:b/>
          <w:sz w:val="28"/>
          <w:szCs w:val="28"/>
          <w:lang w:val="ru-RU"/>
        </w:rPr>
        <w:lastRenderedPageBreak/>
        <w:t>ОПРЕДЕЛЕНИЯ</w:t>
      </w:r>
    </w:p>
    <w:p w14:paraId="03BA5BE5" w14:textId="77777777" w:rsidR="004750A0" w:rsidRPr="00377439" w:rsidRDefault="004750A0" w:rsidP="004D5E8D">
      <w:pPr>
        <w:spacing w:after="0" w:line="240" w:lineRule="auto"/>
        <w:ind w:firstLine="724"/>
        <w:jc w:val="center"/>
        <w:rPr>
          <w:rFonts w:ascii="Times New Roman" w:hAnsi="Times New Roman" w:cs="Times New Roman"/>
          <w:b/>
          <w:sz w:val="28"/>
          <w:szCs w:val="28"/>
        </w:rPr>
      </w:pPr>
    </w:p>
    <w:p w14:paraId="1F6404E9" w14:textId="77777777" w:rsidR="004750A0" w:rsidRPr="00377439" w:rsidRDefault="004750A0" w:rsidP="004D5E8D">
      <w:pPr>
        <w:spacing w:after="0" w:line="240" w:lineRule="auto"/>
        <w:ind w:firstLine="567"/>
        <w:jc w:val="both"/>
        <w:rPr>
          <w:rFonts w:ascii="Times New Roman" w:hAnsi="Times New Roman" w:cs="Times New Roman"/>
          <w:sz w:val="28"/>
          <w:szCs w:val="28"/>
        </w:rPr>
      </w:pPr>
      <w:r w:rsidRPr="00377439">
        <w:rPr>
          <w:rFonts w:ascii="Times New Roman" w:hAnsi="Times New Roman" w:cs="Times New Roman"/>
          <w:sz w:val="28"/>
          <w:szCs w:val="28"/>
        </w:rPr>
        <w:t>В настоящей диссертации применяют следующие термины с соответствующими определениями:</w:t>
      </w:r>
    </w:p>
    <w:p w14:paraId="5B1D1245" w14:textId="77777777" w:rsidR="004750A0" w:rsidRDefault="004750A0" w:rsidP="004D5E8D">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 возобновляемая энергия</w:t>
      </w:r>
      <w:r w:rsidRPr="00377439">
        <w:rPr>
          <w:rFonts w:ascii="Times New Roman" w:hAnsi="Times New Roman" w:cs="Times New Roman"/>
          <w:sz w:val="28"/>
          <w:szCs w:val="28"/>
        </w:rPr>
        <w:t xml:space="preserve"> </w:t>
      </w:r>
      <w:r>
        <w:rPr>
          <w:rFonts w:ascii="Times New Roman" w:hAnsi="Times New Roman" w:cs="Times New Roman"/>
          <w:sz w:val="28"/>
          <w:szCs w:val="28"/>
        </w:rPr>
        <w:t>–</w:t>
      </w:r>
      <w:r w:rsidRPr="00AF7AB4">
        <w:rPr>
          <w:rFonts w:ascii="Times New Roman" w:hAnsi="Times New Roman" w:cs="Times New Roman"/>
          <w:sz w:val="28"/>
          <w:szCs w:val="28"/>
        </w:rPr>
        <w:t xml:space="preserve"> </w:t>
      </w:r>
      <w:r>
        <w:rPr>
          <w:rFonts w:ascii="Times New Roman" w:hAnsi="Times New Roman" w:cs="Times New Roman"/>
          <w:sz w:val="28"/>
          <w:szCs w:val="28"/>
        </w:rPr>
        <w:t>энергия из энергетических ресурсов, которые являются возобновляемыми или неисчерпаемыми по человеческим масштабам;</w:t>
      </w:r>
    </w:p>
    <w:p w14:paraId="0552C0AE" w14:textId="77777777" w:rsidR="004750A0" w:rsidRDefault="004750A0" w:rsidP="004D5E8D">
      <w:pPr>
        <w:spacing w:after="0" w:line="240" w:lineRule="auto"/>
        <w:ind w:firstLine="567"/>
        <w:jc w:val="both"/>
        <w:rPr>
          <w:rFonts w:ascii="Times New Roman" w:hAnsi="Times New Roman" w:cs="Times New Roman"/>
          <w:sz w:val="28"/>
          <w:szCs w:val="28"/>
        </w:rPr>
      </w:pPr>
      <w:bookmarkStart w:id="6" w:name="_Hlk166929423"/>
      <w:r>
        <w:rPr>
          <w:rFonts w:ascii="Times New Roman" w:hAnsi="Times New Roman" w:cs="Times New Roman"/>
          <w:b/>
          <w:sz w:val="28"/>
          <w:szCs w:val="28"/>
        </w:rPr>
        <w:t>- в</w:t>
      </w:r>
      <w:r w:rsidRPr="00B1779C">
        <w:rPr>
          <w:rFonts w:ascii="Times New Roman" w:hAnsi="Times New Roman" w:cs="Times New Roman"/>
          <w:b/>
          <w:sz w:val="28"/>
          <w:szCs w:val="28"/>
        </w:rPr>
        <w:t>озобновляемые источники энергии</w:t>
      </w:r>
      <w:r w:rsidRPr="00B1779C">
        <w:rPr>
          <w:rFonts w:ascii="Times New Roman" w:hAnsi="Times New Roman" w:cs="Times New Roman"/>
          <w:sz w:val="28"/>
          <w:szCs w:val="28"/>
        </w:rPr>
        <w:t xml:space="preserve"> </w:t>
      </w:r>
      <w:r>
        <w:rPr>
          <w:rFonts w:ascii="Times New Roman" w:hAnsi="Times New Roman" w:cs="Times New Roman"/>
          <w:sz w:val="28"/>
          <w:szCs w:val="28"/>
        </w:rPr>
        <w:t>–</w:t>
      </w:r>
      <w:r w:rsidRPr="00AF7AB4">
        <w:rPr>
          <w:rFonts w:ascii="Times New Roman" w:hAnsi="Times New Roman" w:cs="Times New Roman"/>
          <w:sz w:val="28"/>
          <w:szCs w:val="28"/>
        </w:rPr>
        <w:t xml:space="preserve"> </w:t>
      </w:r>
      <w:r w:rsidRPr="00B1779C">
        <w:rPr>
          <w:rFonts w:ascii="Times New Roman" w:hAnsi="Times New Roman" w:cs="Times New Roman"/>
          <w:sz w:val="28"/>
          <w:szCs w:val="28"/>
        </w:rPr>
        <w:t>это источники на основе постоянно существующих или периодически возникающих в окружающей среде потоков энергии</w:t>
      </w:r>
      <w:r>
        <w:rPr>
          <w:rFonts w:ascii="Times New Roman" w:hAnsi="Times New Roman" w:cs="Times New Roman"/>
          <w:sz w:val="28"/>
          <w:szCs w:val="28"/>
        </w:rPr>
        <w:t>;</w:t>
      </w:r>
    </w:p>
    <w:p w14:paraId="52B67DFF" w14:textId="77777777" w:rsidR="004750A0" w:rsidRPr="00275772" w:rsidRDefault="004750A0" w:rsidP="004D5E8D">
      <w:pPr>
        <w:spacing w:after="0" w:line="240" w:lineRule="auto"/>
        <w:ind w:firstLine="567"/>
        <w:jc w:val="both"/>
        <w:rPr>
          <w:rFonts w:ascii="Times New Roman" w:hAnsi="Times New Roman" w:cs="Times New Roman"/>
          <w:sz w:val="28"/>
          <w:szCs w:val="28"/>
        </w:rPr>
      </w:pPr>
      <w:r>
        <w:rPr>
          <w:rFonts w:ascii="Times New Roman" w:eastAsiaTheme="minorEastAsia" w:hAnsi="Times New Roman" w:cs="Times New Roman"/>
          <w:b/>
          <w:iCs/>
          <w:sz w:val="28"/>
          <w:szCs w:val="28"/>
        </w:rPr>
        <w:t>-</w:t>
      </w:r>
      <w:r>
        <w:rPr>
          <w:rFonts w:ascii="Times New Roman" w:hAnsi="Times New Roman" w:cs="Times New Roman"/>
          <w:sz w:val="28"/>
          <w:szCs w:val="28"/>
        </w:rPr>
        <w:t xml:space="preserve"> </w:t>
      </w:r>
      <w:r>
        <w:rPr>
          <w:rFonts w:ascii="Times New Roman" w:eastAsiaTheme="minorEastAsia" w:hAnsi="Times New Roman" w:cs="Times New Roman"/>
          <w:b/>
          <w:iCs/>
          <w:sz w:val="28"/>
          <w:szCs w:val="28"/>
        </w:rPr>
        <w:t>гибридные</w:t>
      </w:r>
      <w:r w:rsidRPr="00D5244E">
        <w:rPr>
          <w:rFonts w:ascii="Times New Roman" w:eastAsiaTheme="minorEastAsia" w:hAnsi="Times New Roman" w:cs="Times New Roman"/>
          <w:b/>
          <w:iCs/>
          <w:sz w:val="28"/>
          <w:szCs w:val="28"/>
        </w:rPr>
        <w:t xml:space="preserve"> </w:t>
      </w:r>
      <w:r>
        <w:rPr>
          <w:rFonts w:ascii="Times New Roman" w:hAnsi="Times New Roman" w:cs="Times New Roman"/>
          <w:b/>
          <w:sz w:val="28"/>
          <w:szCs w:val="28"/>
        </w:rPr>
        <w:t>в</w:t>
      </w:r>
      <w:r w:rsidRPr="00B1779C">
        <w:rPr>
          <w:rFonts w:ascii="Times New Roman" w:hAnsi="Times New Roman" w:cs="Times New Roman"/>
          <w:b/>
          <w:sz w:val="28"/>
          <w:szCs w:val="28"/>
        </w:rPr>
        <w:t>озобновляемые источники энергии</w:t>
      </w:r>
      <w:r>
        <w:rPr>
          <w:rFonts w:ascii="Times New Roman" w:hAnsi="Times New Roman" w:cs="Times New Roman"/>
          <w:b/>
          <w:sz w:val="28"/>
          <w:szCs w:val="28"/>
        </w:rPr>
        <w:t xml:space="preserve"> – </w:t>
      </w:r>
      <w:r w:rsidRPr="00275772">
        <w:rPr>
          <w:rFonts w:ascii="Times New Roman" w:hAnsi="Times New Roman" w:cs="Times New Roman"/>
          <w:sz w:val="28"/>
          <w:szCs w:val="28"/>
        </w:rPr>
        <w:t xml:space="preserve">это сочетание </w:t>
      </w:r>
      <w:r>
        <w:rPr>
          <w:rFonts w:ascii="Times New Roman" w:hAnsi="Times New Roman" w:cs="Times New Roman"/>
          <w:sz w:val="28"/>
          <w:szCs w:val="28"/>
        </w:rPr>
        <w:t xml:space="preserve">двух или </w:t>
      </w:r>
      <w:r w:rsidRPr="00275772">
        <w:rPr>
          <w:rFonts w:ascii="Times New Roman" w:hAnsi="Times New Roman" w:cs="Times New Roman"/>
          <w:sz w:val="28"/>
          <w:szCs w:val="28"/>
        </w:rPr>
        <w:t>нескольких возобновляемых ресурсов и традиционных источников либо без них</w:t>
      </w:r>
      <w:r>
        <w:rPr>
          <w:rFonts w:ascii="Times New Roman" w:hAnsi="Times New Roman" w:cs="Times New Roman"/>
          <w:sz w:val="28"/>
          <w:szCs w:val="28"/>
        </w:rPr>
        <w:t>;</w:t>
      </w:r>
    </w:p>
    <w:p w14:paraId="3E0C6E9D" w14:textId="77777777" w:rsidR="004750A0" w:rsidRPr="0070135D" w:rsidRDefault="004750A0" w:rsidP="004D5E8D">
      <w:pPr>
        <w:spacing w:after="0" w:line="240" w:lineRule="auto"/>
        <w:ind w:firstLine="567"/>
        <w:jc w:val="both"/>
        <w:rPr>
          <w:rFonts w:ascii="Times New Roman" w:eastAsiaTheme="minorEastAsia" w:hAnsi="Times New Roman" w:cs="Times New Roman"/>
          <w:iCs/>
          <w:sz w:val="28"/>
          <w:szCs w:val="28"/>
        </w:rPr>
      </w:pPr>
      <w:r>
        <w:rPr>
          <w:rFonts w:ascii="Times New Roman" w:eastAsiaTheme="minorEastAsia" w:hAnsi="Times New Roman" w:cs="Times New Roman"/>
          <w:b/>
          <w:iCs/>
          <w:sz w:val="28"/>
          <w:szCs w:val="28"/>
        </w:rPr>
        <w:t xml:space="preserve">- </w:t>
      </w:r>
      <w:r w:rsidRPr="009E34B1">
        <w:rPr>
          <w:rFonts w:ascii="Times New Roman" w:eastAsiaTheme="minorEastAsia" w:hAnsi="Times New Roman" w:cs="Times New Roman"/>
          <w:b/>
          <w:iCs/>
          <w:sz w:val="28"/>
          <w:szCs w:val="28"/>
        </w:rPr>
        <w:t>автономно</w:t>
      </w:r>
      <w:r>
        <w:rPr>
          <w:rFonts w:ascii="Times New Roman" w:eastAsiaTheme="minorEastAsia" w:hAnsi="Times New Roman" w:cs="Times New Roman"/>
          <w:b/>
          <w:iCs/>
          <w:sz w:val="28"/>
          <w:szCs w:val="28"/>
        </w:rPr>
        <w:t>е</w:t>
      </w:r>
      <w:r w:rsidRPr="009E34B1">
        <w:rPr>
          <w:rFonts w:ascii="Times New Roman" w:eastAsiaTheme="minorEastAsia" w:hAnsi="Times New Roman" w:cs="Times New Roman"/>
          <w:b/>
          <w:iCs/>
          <w:sz w:val="28"/>
          <w:szCs w:val="28"/>
        </w:rPr>
        <w:t xml:space="preserve"> энергоснабжени</w:t>
      </w:r>
      <w:r>
        <w:rPr>
          <w:rFonts w:ascii="Times New Roman" w:eastAsiaTheme="minorEastAsia" w:hAnsi="Times New Roman" w:cs="Times New Roman"/>
          <w:b/>
          <w:iCs/>
          <w:sz w:val="28"/>
          <w:szCs w:val="28"/>
        </w:rPr>
        <w:t xml:space="preserve">е –  </w:t>
      </w:r>
      <w:r w:rsidRPr="0070135D">
        <w:rPr>
          <w:rFonts w:ascii="Times New Roman" w:eastAsiaTheme="minorEastAsia" w:hAnsi="Times New Roman" w:cs="Times New Roman"/>
          <w:iCs/>
          <w:sz w:val="28"/>
          <w:szCs w:val="28"/>
        </w:rPr>
        <w:t>это система, которая обеспечивает электропитание отдельно от основной сети с использованием</w:t>
      </w:r>
      <w:r w:rsidRPr="0070135D">
        <w:rPr>
          <w:rFonts w:ascii="Times New Roman" w:hAnsi="Times New Roman" w:cs="Times New Roman"/>
          <w:sz w:val="28"/>
          <w:szCs w:val="28"/>
        </w:rPr>
        <w:t xml:space="preserve"> возобновляемых источников энергии;</w:t>
      </w:r>
      <w:r w:rsidRPr="0070135D">
        <w:rPr>
          <w:rFonts w:ascii="Times New Roman" w:eastAsiaTheme="minorEastAsia" w:hAnsi="Times New Roman" w:cs="Times New Roman"/>
          <w:iCs/>
          <w:sz w:val="28"/>
          <w:szCs w:val="28"/>
        </w:rPr>
        <w:t xml:space="preserve"> </w:t>
      </w:r>
    </w:p>
    <w:p w14:paraId="7DFC41BE" w14:textId="77777777" w:rsidR="004750A0" w:rsidRDefault="004750A0" w:rsidP="004D5E8D">
      <w:pPr>
        <w:spacing w:after="0" w:line="240" w:lineRule="auto"/>
        <w:ind w:firstLine="567"/>
        <w:jc w:val="both"/>
        <w:rPr>
          <w:rFonts w:ascii="Times New Roman" w:hAnsi="Times New Roman" w:cs="Times New Roman"/>
          <w:sz w:val="28"/>
          <w:szCs w:val="28"/>
        </w:rPr>
      </w:pPr>
      <w:r w:rsidRPr="00B53AEA">
        <w:rPr>
          <w:rFonts w:ascii="Times New Roman" w:hAnsi="Times New Roman" w:cs="Times New Roman"/>
          <w:b/>
          <w:sz w:val="28"/>
          <w:szCs w:val="28"/>
        </w:rPr>
        <w:t>-</w:t>
      </w:r>
      <w:r>
        <w:rPr>
          <w:rFonts w:ascii="Times New Roman" w:hAnsi="Times New Roman" w:cs="Times New Roman"/>
          <w:sz w:val="28"/>
          <w:szCs w:val="28"/>
        </w:rPr>
        <w:t xml:space="preserve"> </w:t>
      </w:r>
      <w:r w:rsidRPr="00F02292">
        <w:rPr>
          <w:rFonts w:ascii="Times New Roman" w:hAnsi="Times New Roman" w:cs="Times New Roman"/>
          <w:b/>
          <w:sz w:val="28"/>
          <w:szCs w:val="28"/>
        </w:rPr>
        <w:t>система</w:t>
      </w:r>
      <w:r>
        <w:rPr>
          <w:rFonts w:ascii="Times New Roman" w:hAnsi="Times New Roman" w:cs="Times New Roman"/>
          <w:sz w:val="28"/>
          <w:szCs w:val="28"/>
        </w:rPr>
        <w:t xml:space="preserve"> – </w:t>
      </w:r>
      <w:r w:rsidRPr="0070135D">
        <w:rPr>
          <w:rFonts w:ascii="Times New Roman" w:hAnsi="Times New Roman" w:cs="Times New Roman"/>
          <w:sz w:val="28"/>
          <w:szCs w:val="28"/>
        </w:rPr>
        <w:t>множество элементов, находящихся в отношениях и связях друг с другом, которое образует определённую целостность, единство</w:t>
      </w:r>
      <w:r>
        <w:rPr>
          <w:rFonts w:ascii="Times New Roman" w:hAnsi="Times New Roman" w:cs="Times New Roman"/>
          <w:sz w:val="28"/>
          <w:szCs w:val="28"/>
        </w:rPr>
        <w:t>;</w:t>
      </w:r>
    </w:p>
    <w:p w14:paraId="51730584" w14:textId="77777777" w:rsidR="004750A0" w:rsidRDefault="004750A0" w:rsidP="004D5E8D">
      <w:pPr>
        <w:spacing w:after="0" w:line="240" w:lineRule="auto"/>
        <w:ind w:firstLine="567"/>
        <w:jc w:val="both"/>
        <w:rPr>
          <w:rFonts w:ascii="Times New Roman" w:hAnsi="Times New Roman" w:cs="Times New Roman"/>
          <w:sz w:val="28"/>
          <w:szCs w:val="28"/>
        </w:rPr>
      </w:pPr>
      <w:r w:rsidRPr="00B53AEA">
        <w:rPr>
          <w:rFonts w:ascii="Times New Roman" w:hAnsi="Times New Roman" w:cs="Times New Roman"/>
          <w:b/>
          <w:sz w:val="28"/>
          <w:szCs w:val="28"/>
        </w:rPr>
        <w:t>-</w:t>
      </w:r>
      <w:r>
        <w:rPr>
          <w:rFonts w:ascii="Times New Roman" w:hAnsi="Times New Roman" w:cs="Times New Roman"/>
          <w:sz w:val="28"/>
          <w:szCs w:val="28"/>
        </w:rPr>
        <w:t xml:space="preserve"> </w:t>
      </w:r>
      <w:r w:rsidRPr="00B53AEA">
        <w:rPr>
          <w:rFonts w:ascii="Times New Roman" w:hAnsi="Times New Roman" w:cs="Times New Roman"/>
          <w:b/>
          <w:sz w:val="28"/>
          <w:szCs w:val="28"/>
        </w:rPr>
        <w:t>система энергоснабжения</w:t>
      </w:r>
      <w:r>
        <w:rPr>
          <w:rFonts w:ascii="Times New Roman" w:hAnsi="Times New Roman" w:cs="Times New Roman"/>
          <w:sz w:val="28"/>
          <w:szCs w:val="28"/>
        </w:rPr>
        <w:t xml:space="preserve"> – </w:t>
      </w:r>
      <w:r w:rsidRPr="0070135D">
        <w:rPr>
          <w:rFonts w:ascii="Times New Roman" w:hAnsi="Times New Roman" w:cs="Times New Roman"/>
          <w:sz w:val="28"/>
          <w:szCs w:val="28"/>
        </w:rPr>
        <w:t xml:space="preserve">это комплекс электрических установок, цель работы которых </w:t>
      </w:r>
      <w:r>
        <w:rPr>
          <w:rFonts w:ascii="Times New Roman" w:hAnsi="Times New Roman" w:cs="Times New Roman"/>
          <w:sz w:val="28"/>
          <w:szCs w:val="28"/>
        </w:rPr>
        <w:t xml:space="preserve">- </w:t>
      </w:r>
      <w:r w:rsidRPr="0070135D">
        <w:rPr>
          <w:rFonts w:ascii="Times New Roman" w:hAnsi="Times New Roman" w:cs="Times New Roman"/>
          <w:sz w:val="28"/>
          <w:szCs w:val="28"/>
        </w:rPr>
        <w:t>обеспечение потребителей электроэнергией</w:t>
      </w:r>
      <w:r>
        <w:rPr>
          <w:rFonts w:ascii="Times New Roman" w:hAnsi="Times New Roman" w:cs="Times New Roman"/>
          <w:sz w:val="28"/>
          <w:szCs w:val="28"/>
        </w:rPr>
        <w:t>;</w:t>
      </w:r>
    </w:p>
    <w:p w14:paraId="44A77D95" w14:textId="77777777" w:rsidR="004750A0" w:rsidRPr="004251FD" w:rsidRDefault="004750A0" w:rsidP="004D5E8D">
      <w:pPr>
        <w:spacing w:after="0" w:line="240" w:lineRule="auto"/>
        <w:ind w:firstLine="567"/>
        <w:jc w:val="both"/>
        <w:rPr>
          <w:rFonts w:ascii="Times New Roman" w:eastAsiaTheme="minorEastAsia" w:hAnsi="Times New Roman" w:cs="Times New Roman"/>
          <w:iCs/>
          <w:sz w:val="28"/>
          <w:szCs w:val="28"/>
        </w:rPr>
      </w:pPr>
      <w:r>
        <w:rPr>
          <w:rFonts w:ascii="Times New Roman" w:eastAsiaTheme="minorEastAsia" w:hAnsi="Times New Roman" w:cs="Times New Roman"/>
          <w:b/>
          <w:iCs/>
          <w:sz w:val="28"/>
          <w:szCs w:val="28"/>
        </w:rPr>
        <w:t xml:space="preserve">- границы системы – </w:t>
      </w:r>
      <w:r w:rsidRPr="004251FD">
        <w:rPr>
          <w:rFonts w:ascii="Times New Roman" w:eastAsiaTheme="minorEastAsia" w:hAnsi="Times New Roman" w:cs="Times New Roman"/>
          <w:iCs/>
          <w:sz w:val="28"/>
          <w:szCs w:val="28"/>
        </w:rPr>
        <w:t>это совокупность материальных и нематериальных ограничителей, дистанцирующих систему от внешней среды;</w:t>
      </w:r>
    </w:p>
    <w:p w14:paraId="688994CB" w14:textId="77777777" w:rsidR="004750A0" w:rsidRPr="004251FD" w:rsidRDefault="004750A0" w:rsidP="004D5E8D">
      <w:pPr>
        <w:spacing w:after="0" w:line="240" w:lineRule="auto"/>
        <w:ind w:firstLine="567"/>
        <w:jc w:val="both"/>
        <w:rPr>
          <w:rFonts w:ascii="Times New Roman" w:eastAsiaTheme="minorEastAsia" w:hAnsi="Times New Roman" w:cs="Times New Roman"/>
          <w:iCs/>
          <w:sz w:val="28"/>
          <w:szCs w:val="28"/>
        </w:rPr>
      </w:pPr>
      <w:r>
        <w:rPr>
          <w:rFonts w:ascii="Times New Roman" w:eastAsiaTheme="minorEastAsia" w:hAnsi="Times New Roman" w:cs="Times New Roman"/>
          <w:b/>
          <w:iCs/>
          <w:sz w:val="28"/>
          <w:szCs w:val="28"/>
        </w:rPr>
        <w:t xml:space="preserve">- </w:t>
      </w:r>
      <w:r w:rsidRPr="00D5244E">
        <w:rPr>
          <w:rFonts w:ascii="Times New Roman" w:eastAsiaTheme="minorEastAsia" w:hAnsi="Times New Roman" w:cs="Times New Roman"/>
          <w:b/>
          <w:iCs/>
          <w:sz w:val="28"/>
          <w:szCs w:val="28"/>
        </w:rPr>
        <w:t>структур</w:t>
      </w:r>
      <w:r>
        <w:rPr>
          <w:rFonts w:ascii="Times New Roman" w:eastAsiaTheme="minorEastAsia" w:hAnsi="Times New Roman" w:cs="Times New Roman"/>
          <w:b/>
          <w:iCs/>
          <w:sz w:val="28"/>
          <w:szCs w:val="28"/>
        </w:rPr>
        <w:t>а</w:t>
      </w:r>
      <w:r w:rsidRPr="00D5244E">
        <w:rPr>
          <w:rFonts w:ascii="Times New Roman" w:eastAsiaTheme="minorEastAsia" w:hAnsi="Times New Roman" w:cs="Times New Roman"/>
          <w:b/>
          <w:iCs/>
          <w:sz w:val="28"/>
          <w:szCs w:val="28"/>
        </w:rPr>
        <w:t xml:space="preserve"> системы</w:t>
      </w:r>
      <w:r>
        <w:rPr>
          <w:rFonts w:ascii="Times New Roman" w:eastAsiaTheme="minorEastAsia" w:hAnsi="Times New Roman" w:cs="Times New Roman"/>
          <w:b/>
          <w:iCs/>
          <w:sz w:val="28"/>
          <w:szCs w:val="28"/>
        </w:rPr>
        <w:t xml:space="preserve"> – </w:t>
      </w:r>
      <w:r w:rsidRPr="004251FD">
        <w:rPr>
          <w:rFonts w:ascii="Times New Roman" w:eastAsiaTheme="minorEastAsia" w:hAnsi="Times New Roman" w:cs="Times New Roman"/>
          <w:iCs/>
          <w:sz w:val="28"/>
          <w:szCs w:val="28"/>
        </w:rPr>
        <w:t>это совокупность устойчивых связей между элементами системы, которые обеспечивают целостность системы и тождественность самой себе</w:t>
      </w:r>
      <w:r>
        <w:rPr>
          <w:rFonts w:ascii="Times New Roman" w:eastAsiaTheme="minorEastAsia" w:hAnsi="Times New Roman" w:cs="Times New Roman"/>
          <w:iCs/>
          <w:sz w:val="28"/>
          <w:szCs w:val="28"/>
        </w:rPr>
        <w:t>;</w:t>
      </w:r>
    </w:p>
    <w:p w14:paraId="011E1D85" w14:textId="77777777" w:rsidR="004750A0" w:rsidRPr="00AF7AB4" w:rsidRDefault="004750A0" w:rsidP="004D5E8D">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 с</w:t>
      </w:r>
      <w:r w:rsidRPr="00AF7AB4">
        <w:rPr>
          <w:rFonts w:ascii="Times New Roman" w:hAnsi="Times New Roman" w:cs="Times New Roman"/>
          <w:b/>
          <w:sz w:val="28"/>
          <w:szCs w:val="28"/>
        </w:rPr>
        <w:t xml:space="preserve">истемный подход </w:t>
      </w:r>
      <w:r>
        <w:rPr>
          <w:rFonts w:ascii="Times New Roman" w:hAnsi="Times New Roman" w:cs="Times New Roman"/>
          <w:sz w:val="28"/>
          <w:szCs w:val="28"/>
        </w:rPr>
        <w:t>–</w:t>
      </w:r>
      <w:r w:rsidRPr="00AF7AB4">
        <w:rPr>
          <w:rFonts w:ascii="Times New Roman" w:hAnsi="Times New Roman" w:cs="Times New Roman"/>
          <w:sz w:val="28"/>
          <w:szCs w:val="28"/>
        </w:rPr>
        <w:t xml:space="preserve"> направление методологии научного познания и общественной практики, в основе которого лежит исследование объектов как систем; выражение процедур представления объектов как систем и способов их описания, объяснения, разработки; совокупность системных принципов</w:t>
      </w:r>
      <w:r>
        <w:rPr>
          <w:rFonts w:ascii="Times New Roman" w:hAnsi="Times New Roman" w:cs="Times New Roman"/>
          <w:sz w:val="28"/>
          <w:szCs w:val="28"/>
        </w:rPr>
        <w:t>;</w:t>
      </w:r>
    </w:p>
    <w:p w14:paraId="7B5F2EC3" w14:textId="77777777" w:rsidR="004750A0" w:rsidRDefault="004750A0" w:rsidP="004D5E8D">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 с</w:t>
      </w:r>
      <w:r w:rsidRPr="00164961">
        <w:rPr>
          <w:rFonts w:ascii="Times New Roman" w:hAnsi="Times New Roman" w:cs="Times New Roman"/>
          <w:b/>
          <w:sz w:val="28"/>
          <w:szCs w:val="28"/>
        </w:rPr>
        <w:t>истемный анализ</w:t>
      </w:r>
      <w:r w:rsidRPr="00164961">
        <w:rPr>
          <w:rFonts w:ascii="Times New Roman" w:hAnsi="Times New Roman" w:cs="Times New Roman"/>
          <w:sz w:val="28"/>
          <w:szCs w:val="28"/>
        </w:rPr>
        <w:t xml:space="preserve"> </w:t>
      </w:r>
      <w:r>
        <w:rPr>
          <w:rFonts w:ascii="Times New Roman" w:hAnsi="Times New Roman" w:cs="Times New Roman"/>
          <w:sz w:val="28"/>
          <w:szCs w:val="28"/>
        </w:rPr>
        <w:t>–</w:t>
      </w:r>
      <w:r w:rsidRPr="00AF7AB4">
        <w:rPr>
          <w:rFonts w:ascii="Times New Roman" w:hAnsi="Times New Roman" w:cs="Times New Roman"/>
          <w:sz w:val="28"/>
          <w:szCs w:val="28"/>
        </w:rPr>
        <w:t xml:space="preserve"> </w:t>
      </w:r>
      <w:r w:rsidRPr="00164961">
        <w:rPr>
          <w:rFonts w:ascii="Times New Roman" w:hAnsi="Times New Roman" w:cs="Times New Roman"/>
          <w:sz w:val="28"/>
          <w:szCs w:val="28"/>
        </w:rPr>
        <w:t>это научно-методологическое направление,</w:t>
      </w:r>
      <w:r>
        <w:rPr>
          <w:rFonts w:ascii="Times New Roman" w:hAnsi="Times New Roman" w:cs="Times New Roman"/>
          <w:sz w:val="28"/>
          <w:szCs w:val="28"/>
        </w:rPr>
        <w:t xml:space="preserve"> которое занимается разработкой </w:t>
      </w:r>
      <w:r w:rsidRPr="00164961">
        <w:rPr>
          <w:rFonts w:ascii="Times New Roman" w:hAnsi="Times New Roman" w:cs="Times New Roman"/>
          <w:sz w:val="28"/>
          <w:szCs w:val="28"/>
        </w:rPr>
        <w:t>и </w:t>
      </w:r>
      <w:r>
        <w:rPr>
          <w:rFonts w:ascii="Times New Roman" w:hAnsi="Times New Roman" w:cs="Times New Roman"/>
          <w:sz w:val="28"/>
          <w:szCs w:val="28"/>
        </w:rPr>
        <w:t xml:space="preserve"> </w:t>
      </w:r>
      <w:r w:rsidRPr="00164961">
        <w:rPr>
          <w:rFonts w:ascii="Times New Roman" w:hAnsi="Times New Roman" w:cs="Times New Roman"/>
          <w:sz w:val="28"/>
          <w:szCs w:val="28"/>
        </w:rPr>
        <w:t xml:space="preserve">применением методов решения слабоструктурированных проблем с большой начальной неопределенностью и исследующее процессы </w:t>
      </w:r>
      <w:proofErr w:type="spellStart"/>
      <w:r w:rsidRPr="00164961">
        <w:rPr>
          <w:rFonts w:ascii="Times New Roman" w:hAnsi="Times New Roman" w:cs="Times New Roman"/>
          <w:sz w:val="28"/>
          <w:szCs w:val="28"/>
        </w:rPr>
        <w:t>целеобразования</w:t>
      </w:r>
      <w:proofErr w:type="spellEnd"/>
      <w:r w:rsidRPr="00164961">
        <w:rPr>
          <w:rFonts w:ascii="Times New Roman" w:hAnsi="Times New Roman" w:cs="Times New Roman"/>
          <w:sz w:val="28"/>
          <w:szCs w:val="28"/>
        </w:rPr>
        <w:t xml:space="preserve"> и средств работы с целевыми показателями</w:t>
      </w:r>
      <w:r>
        <w:rPr>
          <w:rFonts w:ascii="Times New Roman" w:hAnsi="Times New Roman" w:cs="Times New Roman"/>
          <w:sz w:val="28"/>
          <w:szCs w:val="28"/>
        </w:rPr>
        <w:t>;</w:t>
      </w:r>
    </w:p>
    <w:p w14:paraId="0D91D891" w14:textId="77777777" w:rsidR="004750A0" w:rsidRDefault="004750A0" w:rsidP="004D5E8D">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 с</w:t>
      </w:r>
      <w:r w:rsidRPr="00AF7AB4">
        <w:rPr>
          <w:rFonts w:ascii="Times New Roman" w:hAnsi="Times New Roman" w:cs="Times New Roman"/>
          <w:b/>
          <w:sz w:val="28"/>
          <w:szCs w:val="28"/>
        </w:rPr>
        <w:t xml:space="preserve">интез </w:t>
      </w:r>
      <w:r>
        <w:rPr>
          <w:rFonts w:ascii="Times New Roman" w:hAnsi="Times New Roman" w:cs="Times New Roman"/>
          <w:sz w:val="28"/>
          <w:szCs w:val="28"/>
        </w:rPr>
        <w:t xml:space="preserve">– </w:t>
      </w:r>
      <w:r w:rsidRPr="00AF7AB4">
        <w:rPr>
          <w:rFonts w:ascii="Times New Roman" w:hAnsi="Times New Roman" w:cs="Times New Roman"/>
          <w:sz w:val="28"/>
          <w:szCs w:val="28"/>
        </w:rPr>
        <w:t>способ познания объекта посредством объединения в целое частей и свойств, выделенных в результате анализа</w:t>
      </w:r>
      <w:r>
        <w:rPr>
          <w:rFonts w:ascii="Times New Roman" w:hAnsi="Times New Roman" w:cs="Times New Roman"/>
          <w:sz w:val="28"/>
          <w:szCs w:val="28"/>
        </w:rPr>
        <w:t>;</w:t>
      </w:r>
    </w:p>
    <w:bookmarkEnd w:id="6"/>
    <w:p w14:paraId="2F2DFD15" w14:textId="77777777" w:rsidR="004750A0" w:rsidRDefault="004750A0" w:rsidP="004D5E8D">
      <w:pPr>
        <w:spacing w:after="0" w:line="240" w:lineRule="auto"/>
        <w:ind w:firstLine="567"/>
        <w:jc w:val="both"/>
        <w:rPr>
          <w:rFonts w:ascii="Times New Roman" w:hAnsi="Times New Roman" w:cs="Times New Roman"/>
          <w:sz w:val="28"/>
          <w:szCs w:val="28"/>
        </w:rPr>
      </w:pPr>
      <w:r>
        <w:rPr>
          <w:rFonts w:ascii="Times New Roman" w:hAnsi="Times New Roman" w:cs="Times New Roman"/>
          <w:b/>
          <w:sz w:val="28"/>
          <w:szCs w:val="28"/>
        </w:rPr>
        <w:t xml:space="preserve">- </w:t>
      </w:r>
      <w:r w:rsidRPr="00310669">
        <w:rPr>
          <w:rFonts w:ascii="Times New Roman" w:hAnsi="Times New Roman" w:cs="Times New Roman"/>
          <w:b/>
          <w:sz w:val="28"/>
          <w:szCs w:val="28"/>
          <w:lang w:val="en-US"/>
        </w:rPr>
        <w:t>FAST</w:t>
      </w:r>
      <w:r w:rsidRPr="00310669">
        <w:rPr>
          <w:rFonts w:ascii="Times New Roman" w:hAnsi="Times New Roman" w:cs="Times New Roman"/>
          <w:b/>
          <w:sz w:val="28"/>
          <w:szCs w:val="28"/>
        </w:rPr>
        <w:t xml:space="preserve"> (</w:t>
      </w:r>
      <w:r w:rsidRPr="00310669">
        <w:rPr>
          <w:rFonts w:ascii="Times New Roman" w:hAnsi="Times New Roman" w:cs="Times New Roman"/>
          <w:b/>
          <w:sz w:val="28"/>
          <w:szCs w:val="28"/>
          <w:lang w:val="en-US"/>
        </w:rPr>
        <w:t>Functional</w:t>
      </w:r>
      <w:r w:rsidRPr="00310669">
        <w:rPr>
          <w:rFonts w:ascii="Times New Roman" w:hAnsi="Times New Roman" w:cs="Times New Roman"/>
          <w:b/>
          <w:sz w:val="28"/>
          <w:szCs w:val="28"/>
        </w:rPr>
        <w:t xml:space="preserve"> </w:t>
      </w:r>
      <w:r w:rsidRPr="00310669">
        <w:rPr>
          <w:rFonts w:ascii="Times New Roman" w:hAnsi="Times New Roman" w:cs="Times New Roman"/>
          <w:b/>
          <w:sz w:val="28"/>
          <w:szCs w:val="28"/>
          <w:lang w:val="en-US"/>
        </w:rPr>
        <w:t>Analysis</w:t>
      </w:r>
      <w:r w:rsidRPr="00310669">
        <w:rPr>
          <w:rFonts w:ascii="Times New Roman" w:hAnsi="Times New Roman" w:cs="Times New Roman"/>
          <w:b/>
          <w:sz w:val="28"/>
          <w:szCs w:val="28"/>
        </w:rPr>
        <w:t xml:space="preserve"> </w:t>
      </w:r>
      <w:r w:rsidRPr="00310669">
        <w:rPr>
          <w:rFonts w:ascii="Times New Roman" w:hAnsi="Times New Roman" w:cs="Times New Roman"/>
          <w:b/>
          <w:sz w:val="28"/>
          <w:szCs w:val="28"/>
          <w:lang w:val="en-US"/>
        </w:rPr>
        <w:t>System</w:t>
      </w:r>
      <w:r w:rsidRPr="00310669">
        <w:rPr>
          <w:rFonts w:ascii="Times New Roman" w:hAnsi="Times New Roman" w:cs="Times New Roman"/>
          <w:b/>
          <w:sz w:val="28"/>
          <w:szCs w:val="28"/>
        </w:rPr>
        <w:t xml:space="preserve"> </w:t>
      </w:r>
      <w:r w:rsidRPr="00310669">
        <w:rPr>
          <w:rFonts w:ascii="Times New Roman" w:hAnsi="Times New Roman" w:cs="Times New Roman"/>
          <w:b/>
          <w:sz w:val="28"/>
          <w:szCs w:val="28"/>
          <w:lang w:val="en-US"/>
        </w:rPr>
        <w:t>Technique</w:t>
      </w:r>
      <w:r w:rsidRPr="00310669">
        <w:rPr>
          <w:rFonts w:eastAsiaTheme="minorEastAsia"/>
          <w:b/>
          <w:sz w:val="28"/>
          <w:szCs w:val="28"/>
        </w:rPr>
        <w:t>)</w:t>
      </w:r>
      <w:r w:rsidRPr="00B24899">
        <w:rPr>
          <w:rFonts w:ascii="Times New Roman" w:hAnsi="Times New Roman" w:cs="Times New Roman"/>
          <w:sz w:val="28"/>
          <w:szCs w:val="28"/>
        </w:rPr>
        <w:t xml:space="preserve"> </w:t>
      </w:r>
      <w:r>
        <w:rPr>
          <w:rFonts w:ascii="Times New Roman" w:hAnsi="Times New Roman" w:cs="Times New Roman"/>
          <w:sz w:val="28"/>
          <w:szCs w:val="28"/>
        </w:rPr>
        <w:t>–</w:t>
      </w:r>
      <w:r w:rsidRPr="00AF7AB4">
        <w:rPr>
          <w:rFonts w:ascii="Times New Roman" w:hAnsi="Times New Roman" w:cs="Times New Roman"/>
          <w:sz w:val="28"/>
          <w:szCs w:val="28"/>
        </w:rPr>
        <w:t xml:space="preserve"> </w:t>
      </w:r>
      <w:r w:rsidRPr="00F76662">
        <w:rPr>
          <w:rFonts w:ascii="Times New Roman" w:hAnsi="Times New Roman" w:cs="Times New Roman"/>
          <w:sz w:val="28"/>
          <w:szCs w:val="28"/>
        </w:rPr>
        <w:t>методика</w:t>
      </w:r>
      <w:r w:rsidRPr="00310669">
        <w:rPr>
          <w:rFonts w:ascii="Times New Roman" w:hAnsi="Times New Roman" w:cs="Times New Roman"/>
          <w:sz w:val="28"/>
          <w:szCs w:val="28"/>
        </w:rPr>
        <w:t xml:space="preserve"> системного анализа функций,</w:t>
      </w:r>
      <w:r w:rsidRPr="00F76662">
        <w:rPr>
          <w:rFonts w:ascii="Times New Roman" w:hAnsi="Times New Roman" w:cs="Times New Roman"/>
          <w:sz w:val="28"/>
          <w:szCs w:val="28"/>
        </w:rPr>
        <w:t> который позволяет понять и выразить в функциональной форме сущность предметов в процессе исследования</w:t>
      </w:r>
      <w:r>
        <w:rPr>
          <w:rFonts w:ascii="Times New Roman" w:hAnsi="Times New Roman" w:cs="Times New Roman"/>
          <w:sz w:val="28"/>
          <w:szCs w:val="28"/>
        </w:rPr>
        <w:t xml:space="preserve">; </w:t>
      </w:r>
    </w:p>
    <w:p w14:paraId="1252D045" w14:textId="77777777" w:rsidR="004750A0" w:rsidRPr="00310669" w:rsidRDefault="004750A0" w:rsidP="004D5E8D">
      <w:pPr>
        <w:spacing w:after="0" w:line="240" w:lineRule="auto"/>
        <w:ind w:firstLine="567"/>
        <w:jc w:val="both"/>
        <w:rPr>
          <w:rFonts w:ascii="Times New Roman" w:hAnsi="Times New Roman" w:cs="Times New Roman"/>
          <w:b/>
          <w:sz w:val="28"/>
          <w:szCs w:val="28"/>
        </w:rPr>
      </w:pPr>
      <w:r>
        <w:rPr>
          <w:rFonts w:ascii="Times New Roman" w:hAnsi="Times New Roman" w:cs="Times New Roman"/>
          <w:b/>
          <w:sz w:val="28"/>
          <w:szCs w:val="28"/>
        </w:rPr>
        <w:t xml:space="preserve">- исходные данные – </w:t>
      </w:r>
      <w:r w:rsidRPr="00104A52">
        <w:rPr>
          <w:rFonts w:ascii="Times New Roman" w:hAnsi="Times New Roman" w:cs="Times New Roman"/>
          <w:sz w:val="28"/>
          <w:szCs w:val="28"/>
        </w:rPr>
        <w:t>это показатели, которые используются для анализа, обработки и изучения темы исследования</w:t>
      </w:r>
      <w:r>
        <w:rPr>
          <w:rFonts w:ascii="Times New Roman" w:hAnsi="Times New Roman" w:cs="Times New Roman"/>
          <w:sz w:val="28"/>
          <w:szCs w:val="28"/>
        </w:rPr>
        <w:t>;</w:t>
      </w:r>
    </w:p>
    <w:p w14:paraId="0E0C9F0B" w14:textId="77777777" w:rsidR="004750A0" w:rsidRDefault="004750A0" w:rsidP="004D5E8D">
      <w:pPr>
        <w:spacing w:after="0" w:line="240" w:lineRule="auto"/>
        <w:ind w:firstLine="567"/>
        <w:jc w:val="both"/>
        <w:rPr>
          <w:rFonts w:ascii="Times New Roman" w:hAnsi="Times New Roman" w:cs="Times New Roman"/>
          <w:sz w:val="28"/>
          <w:szCs w:val="28"/>
        </w:rPr>
      </w:pPr>
      <w:r w:rsidRPr="00A41CCE">
        <w:rPr>
          <w:rFonts w:ascii="Times New Roman" w:hAnsi="Times New Roman" w:cs="Times New Roman"/>
          <w:b/>
          <w:sz w:val="28"/>
          <w:szCs w:val="28"/>
        </w:rPr>
        <w:t>-</w:t>
      </w:r>
      <w:r>
        <w:rPr>
          <w:rFonts w:ascii="Times New Roman" w:hAnsi="Times New Roman" w:cs="Times New Roman"/>
          <w:sz w:val="28"/>
          <w:szCs w:val="28"/>
        </w:rPr>
        <w:t xml:space="preserve"> </w:t>
      </w:r>
      <w:r w:rsidRPr="00E85CFF">
        <w:rPr>
          <w:rFonts w:ascii="Times New Roman" w:hAnsi="Times New Roman" w:cs="Times New Roman"/>
          <w:b/>
          <w:sz w:val="28"/>
          <w:szCs w:val="28"/>
        </w:rPr>
        <w:t>эксплуатационные свойства</w:t>
      </w:r>
      <w:r>
        <w:rPr>
          <w:rFonts w:ascii="Times New Roman" w:hAnsi="Times New Roman" w:cs="Times New Roman"/>
          <w:sz w:val="28"/>
          <w:szCs w:val="28"/>
        </w:rPr>
        <w:t xml:space="preserve"> </w:t>
      </w:r>
      <w:r w:rsidRPr="00AD4CB4">
        <w:rPr>
          <w:rFonts w:ascii="Times New Roman" w:hAnsi="Times New Roman" w:cs="Times New Roman"/>
          <w:b/>
          <w:sz w:val="28"/>
          <w:szCs w:val="28"/>
        </w:rPr>
        <w:t>системы</w:t>
      </w:r>
      <w:r>
        <w:rPr>
          <w:rFonts w:ascii="Times New Roman" w:hAnsi="Times New Roman" w:cs="Times New Roman"/>
          <w:sz w:val="28"/>
          <w:szCs w:val="28"/>
        </w:rPr>
        <w:t xml:space="preserve"> – </w:t>
      </w:r>
      <w:r w:rsidRPr="00AD4CB4">
        <w:rPr>
          <w:rFonts w:ascii="Times New Roman" w:hAnsi="Times New Roman" w:cs="Times New Roman"/>
          <w:sz w:val="28"/>
          <w:szCs w:val="28"/>
        </w:rPr>
        <w:t xml:space="preserve">это </w:t>
      </w:r>
      <w:r>
        <w:rPr>
          <w:rFonts w:ascii="Times New Roman" w:hAnsi="Times New Roman" w:cs="Times New Roman"/>
          <w:sz w:val="28"/>
          <w:szCs w:val="28"/>
        </w:rPr>
        <w:t>показатели</w:t>
      </w:r>
      <w:r w:rsidRPr="00AD4CB4">
        <w:rPr>
          <w:rFonts w:ascii="Times New Roman" w:hAnsi="Times New Roman" w:cs="Times New Roman"/>
          <w:sz w:val="28"/>
          <w:szCs w:val="28"/>
        </w:rPr>
        <w:t xml:space="preserve">, определяющие работоспособность </w:t>
      </w:r>
      <w:r>
        <w:rPr>
          <w:rFonts w:ascii="Times New Roman" w:hAnsi="Times New Roman" w:cs="Times New Roman"/>
          <w:sz w:val="28"/>
          <w:szCs w:val="28"/>
        </w:rPr>
        <w:t>системы</w:t>
      </w:r>
      <w:r w:rsidRPr="00AD4CB4">
        <w:rPr>
          <w:rFonts w:ascii="Times New Roman" w:hAnsi="Times New Roman" w:cs="Times New Roman"/>
          <w:sz w:val="28"/>
          <w:szCs w:val="28"/>
        </w:rPr>
        <w:t xml:space="preserve"> в соответствии с его функциональным назначением и условиями эксплуатации</w:t>
      </w:r>
      <w:r>
        <w:rPr>
          <w:rFonts w:ascii="Times New Roman" w:hAnsi="Times New Roman" w:cs="Times New Roman"/>
          <w:sz w:val="28"/>
          <w:szCs w:val="28"/>
        </w:rPr>
        <w:t>.</w:t>
      </w:r>
    </w:p>
    <w:p w14:paraId="153E1069" w14:textId="77777777" w:rsidR="004750A0" w:rsidRDefault="004750A0" w:rsidP="004D5E8D">
      <w:pPr>
        <w:spacing w:after="0" w:line="240" w:lineRule="auto"/>
        <w:ind w:firstLine="567"/>
        <w:jc w:val="both"/>
        <w:rPr>
          <w:rFonts w:ascii="Times New Roman" w:hAnsi="Times New Roman" w:cs="Times New Roman"/>
          <w:b/>
          <w:sz w:val="28"/>
          <w:szCs w:val="28"/>
        </w:rPr>
      </w:pPr>
    </w:p>
    <w:p w14:paraId="09085474" w14:textId="77777777" w:rsidR="004750A0" w:rsidRDefault="004750A0" w:rsidP="004D5E8D">
      <w:pPr>
        <w:autoSpaceDE w:val="0"/>
        <w:autoSpaceDN w:val="0"/>
        <w:adjustRightInd w:val="0"/>
        <w:spacing w:after="0" w:line="240" w:lineRule="auto"/>
        <w:jc w:val="center"/>
        <w:rPr>
          <w:rFonts w:ascii="Times New Roman" w:hAnsi="Times New Roman" w:cs="Times New Roman"/>
          <w:b/>
          <w:sz w:val="28"/>
          <w:szCs w:val="28"/>
        </w:rPr>
      </w:pPr>
    </w:p>
    <w:p w14:paraId="1F9CA47C" w14:textId="77777777" w:rsidR="004750A0" w:rsidRPr="00377439" w:rsidRDefault="004750A0" w:rsidP="004D5E8D">
      <w:pPr>
        <w:autoSpaceDE w:val="0"/>
        <w:autoSpaceDN w:val="0"/>
        <w:adjustRightInd w:val="0"/>
        <w:spacing w:after="0" w:line="240" w:lineRule="auto"/>
        <w:jc w:val="center"/>
        <w:rPr>
          <w:rFonts w:ascii="Times New Roman" w:hAnsi="Times New Roman" w:cs="Times New Roman"/>
          <w:b/>
          <w:sz w:val="28"/>
          <w:szCs w:val="28"/>
        </w:rPr>
      </w:pPr>
      <w:r w:rsidRPr="00377439">
        <w:rPr>
          <w:rFonts w:ascii="Times New Roman" w:hAnsi="Times New Roman" w:cs="Times New Roman"/>
          <w:b/>
          <w:sz w:val="28"/>
          <w:szCs w:val="28"/>
        </w:rPr>
        <w:lastRenderedPageBreak/>
        <w:t xml:space="preserve">ОБОЗНАЧЕНИЯ И СОКРАЩЕНИЯ </w:t>
      </w:r>
    </w:p>
    <w:p w14:paraId="575EE151" w14:textId="77777777" w:rsidR="004750A0" w:rsidRPr="00377439" w:rsidRDefault="004750A0" w:rsidP="004D5E8D">
      <w:pPr>
        <w:autoSpaceDE w:val="0"/>
        <w:autoSpaceDN w:val="0"/>
        <w:adjustRightInd w:val="0"/>
        <w:spacing w:after="0" w:line="240" w:lineRule="auto"/>
        <w:jc w:val="center"/>
        <w:rPr>
          <w:rFonts w:ascii="Times New Roman" w:hAnsi="Times New Roman" w:cs="Times New Roman"/>
          <w:b/>
          <w:sz w:val="28"/>
          <w:szCs w:val="28"/>
        </w:rPr>
      </w:pPr>
    </w:p>
    <w:p w14:paraId="6DF6CA12" w14:textId="77777777" w:rsidR="004750A0" w:rsidRPr="008A2A4D" w:rsidRDefault="004750A0" w:rsidP="004D5E8D">
      <w:pPr>
        <w:spacing w:after="0" w:line="240" w:lineRule="auto"/>
        <w:ind w:right="28" w:firstLine="589"/>
        <w:jc w:val="both"/>
        <w:rPr>
          <w:rFonts w:ascii="Times New Roman" w:hAnsi="Times New Roman" w:cs="Times New Roman"/>
          <w:sz w:val="28"/>
          <w:szCs w:val="28"/>
        </w:rPr>
      </w:pPr>
      <w:r w:rsidRPr="008A2A4D">
        <w:rPr>
          <w:rFonts w:ascii="Times New Roman" w:hAnsi="Times New Roman" w:cs="Times New Roman"/>
          <w:iCs/>
          <w:sz w:val="28"/>
          <w:szCs w:val="28"/>
        </w:rPr>
        <w:t>АПК</w:t>
      </w:r>
      <w:r>
        <w:rPr>
          <w:rFonts w:ascii="Times New Roman" w:hAnsi="Times New Roman" w:cs="Times New Roman"/>
          <w:iCs/>
          <w:sz w:val="28"/>
          <w:szCs w:val="28"/>
        </w:rPr>
        <w:t xml:space="preserve"> </w:t>
      </w:r>
      <w:r w:rsidRPr="008A2A4D">
        <w:rPr>
          <w:rFonts w:ascii="Times New Roman" w:hAnsi="Times New Roman" w:cs="Times New Roman"/>
          <w:sz w:val="28"/>
          <w:szCs w:val="28"/>
        </w:rPr>
        <w:t>– агропромышленный комплекс</w:t>
      </w:r>
    </w:p>
    <w:p w14:paraId="2FB31917" w14:textId="77777777" w:rsidR="004750A0" w:rsidRPr="008A2A4D" w:rsidRDefault="004750A0" w:rsidP="004D5E8D">
      <w:pPr>
        <w:spacing w:after="0" w:line="240" w:lineRule="auto"/>
        <w:ind w:right="28" w:firstLine="589"/>
        <w:jc w:val="both"/>
        <w:rPr>
          <w:rFonts w:ascii="Times New Roman" w:hAnsi="Times New Roman" w:cs="Times New Roman"/>
          <w:sz w:val="28"/>
          <w:szCs w:val="28"/>
        </w:rPr>
      </w:pPr>
      <w:r w:rsidRPr="008A2A4D">
        <w:rPr>
          <w:rFonts w:ascii="Times New Roman" w:hAnsi="Times New Roman" w:cs="Times New Roman"/>
          <w:iCs/>
          <w:sz w:val="28"/>
          <w:szCs w:val="28"/>
        </w:rPr>
        <w:t>ВИЭ</w:t>
      </w:r>
      <w:r>
        <w:rPr>
          <w:rFonts w:ascii="Times New Roman" w:hAnsi="Times New Roman" w:cs="Times New Roman"/>
          <w:iCs/>
          <w:sz w:val="28"/>
          <w:szCs w:val="28"/>
        </w:rPr>
        <w:t xml:space="preserve"> </w:t>
      </w:r>
      <w:r w:rsidRPr="008A2A4D">
        <w:rPr>
          <w:rFonts w:ascii="Times New Roman" w:hAnsi="Times New Roman" w:cs="Times New Roman"/>
          <w:sz w:val="28"/>
          <w:szCs w:val="28"/>
        </w:rPr>
        <w:t>– возобновляемые источники энергии</w:t>
      </w:r>
    </w:p>
    <w:p w14:paraId="04D64746" w14:textId="77777777" w:rsidR="004750A0" w:rsidRPr="008A2A4D" w:rsidRDefault="004750A0" w:rsidP="004D5E8D">
      <w:pPr>
        <w:spacing w:after="0" w:line="240" w:lineRule="auto"/>
        <w:ind w:right="28" w:firstLine="589"/>
        <w:jc w:val="both"/>
        <w:rPr>
          <w:rFonts w:ascii="Times New Roman" w:hAnsi="Times New Roman" w:cs="Times New Roman"/>
          <w:sz w:val="28"/>
          <w:szCs w:val="28"/>
        </w:rPr>
      </w:pPr>
      <w:r w:rsidRPr="008A2A4D">
        <w:rPr>
          <w:rFonts w:ascii="Times New Roman" w:hAnsi="Times New Roman" w:cs="Times New Roman"/>
          <w:iCs/>
          <w:sz w:val="28"/>
          <w:szCs w:val="28"/>
        </w:rPr>
        <w:t>ГЭС</w:t>
      </w:r>
      <w:r>
        <w:rPr>
          <w:rFonts w:ascii="Times New Roman" w:hAnsi="Times New Roman" w:cs="Times New Roman"/>
          <w:iCs/>
          <w:sz w:val="28"/>
          <w:szCs w:val="28"/>
        </w:rPr>
        <w:t xml:space="preserve"> </w:t>
      </w:r>
      <w:r w:rsidRPr="008A2A4D">
        <w:rPr>
          <w:rFonts w:ascii="Times New Roman" w:hAnsi="Times New Roman" w:cs="Times New Roman"/>
          <w:sz w:val="28"/>
          <w:szCs w:val="28"/>
        </w:rPr>
        <w:t>– гидроэлектростанция</w:t>
      </w:r>
    </w:p>
    <w:p w14:paraId="2B78F996" w14:textId="77777777" w:rsidR="004750A0" w:rsidRPr="008A2A4D" w:rsidRDefault="004750A0" w:rsidP="004D5E8D">
      <w:pPr>
        <w:spacing w:after="0" w:line="240" w:lineRule="auto"/>
        <w:ind w:right="28" w:firstLine="589"/>
        <w:jc w:val="both"/>
        <w:rPr>
          <w:rFonts w:ascii="Times New Roman" w:hAnsi="Times New Roman" w:cs="Times New Roman"/>
          <w:sz w:val="28"/>
          <w:szCs w:val="28"/>
        </w:rPr>
      </w:pPr>
      <w:r w:rsidRPr="008A2A4D">
        <w:rPr>
          <w:rFonts w:ascii="Times New Roman" w:hAnsi="Times New Roman" w:cs="Times New Roman"/>
          <w:iCs/>
          <w:sz w:val="28"/>
          <w:szCs w:val="28"/>
        </w:rPr>
        <w:t>СВЭ</w:t>
      </w:r>
      <w:r>
        <w:rPr>
          <w:rFonts w:ascii="Times New Roman" w:hAnsi="Times New Roman" w:cs="Times New Roman"/>
          <w:iCs/>
          <w:sz w:val="28"/>
          <w:szCs w:val="28"/>
        </w:rPr>
        <w:t xml:space="preserve"> </w:t>
      </w:r>
      <w:r w:rsidRPr="008A2A4D">
        <w:rPr>
          <w:rFonts w:ascii="Times New Roman" w:hAnsi="Times New Roman" w:cs="Times New Roman"/>
          <w:sz w:val="28"/>
          <w:szCs w:val="28"/>
        </w:rPr>
        <w:t>– система возобновляемого энергоснабжения</w:t>
      </w:r>
    </w:p>
    <w:p w14:paraId="5B0BA8F6" w14:textId="77777777" w:rsidR="004750A0" w:rsidRPr="008A2A4D" w:rsidRDefault="004750A0" w:rsidP="004D5E8D">
      <w:pPr>
        <w:spacing w:after="0" w:line="240" w:lineRule="auto"/>
        <w:ind w:right="28" w:firstLine="589"/>
        <w:jc w:val="both"/>
        <w:rPr>
          <w:rFonts w:ascii="Times New Roman" w:hAnsi="Times New Roman" w:cs="Times New Roman"/>
          <w:sz w:val="28"/>
          <w:szCs w:val="28"/>
        </w:rPr>
      </w:pPr>
      <w:r w:rsidRPr="008A2A4D">
        <w:rPr>
          <w:rFonts w:ascii="Times New Roman" w:hAnsi="Times New Roman" w:cs="Times New Roman"/>
          <w:iCs/>
          <w:sz w:val="28"/>
          <w:szCs w:val="28"/>
        </w:rPr>
        <w:t>МСВЭ</w:t>
      </w:r>
      <w:r>
        <w:rPr>
          <w:rFonts w:ascii="Times New Roman" w:hAnsi="Times New Roman" w:cs="Times New Roman"/>
          <w:iCs/>
          <w:sz w:val="28"/>
          <w:szCs w:val="28"/>
        </w:rPr>
        <w:t xml:space="preserve"> </w:t>
      </w:r>
      <w:r w:rsidRPr="008A2A4D">
        <w:rPr>
          <w:rFonts w:ascii="Times New Roman" w:hAnsi="Times New Roman" w:cs="Times New Roman"/>
          <w:sz w:val="28"/>
          <w:szCs w:val="28"/>
        </w:rPr>
        <w:t xml:space="preserve">– </w:t>
      </w:r>
      <w:proofErr w:type="spellStart"/>
      <w:r w:rsidRPr="008A2A4D">
        <w:rPr>
          <w:rFonts w:ascii="Times New Roman" w:hAnsi="Times New Roman" w:cs="Times New Roman"/>
          <w:sz w:val="28"/>
          <w:szCs w:val="28"/>
        </w:rPr>
        <w:t>метасистема</w:t>
      </w:r>
      <w:proofErr w:type="spellEnd"/>
      <w:r w:rsidRPr="008A2A4D">
        <w:rPr>
          <w:rFonts w:ascii="Times New Roman" w:hAnsi="Times New Roman" w:cs="Times New Roman"/>
          <w:sz w:val="28"/>
          <w:szCs w:val="28"/>
        </w:rPr>
        <w:t xml:space="preserve"> возобновляемого энергоснабжения</w:t>
      </w:r>
    </w:p>
    <w:p w14:paraId="695DCB6B" w14:textId="77777777" w:rsidR="004750A0" w:rsidRPr="004425B9" w:rsidRDefault="004750A0" w:rsidP="004D5E8D">
      <w:pPr>
        <w:spacing w:after="0" w:line="240" w:lineRule="auto"/>
        <w:ind w:right="28" w:firstLine="589"/>
        <w:jc w:val="both"/>
        <w:rPr>
          <w:rFonts w:ascii="Times New Roman" w:hAnsi="Times New Roman" w:cs="Times New Roman"/>
          <w:iCs/>
          <w:sz w:val="28"/>
          <w:szCs w:val="28"/>
        </w:rPr>
      </w:pPr>
      <w:r>
        <w:rPr>
          <w:rFonts w:ascii="Times New Roman" w:hAnsi="Times New Roman" w:cs="Times New Roman"/>
          <w:iCs/>
          <w:sz w:val="28"/>
          <w:szCs w:val="28"/>
        </w:rPr>
        <w:t>ПК</w:t>
      </w:r>
      <w:r w:rsidRPr="004425B9">
        <w:rPr>
          <w:rFonts w:ascii="Times New Roman" w:hAnsi="Times New Roman" w:cs="Times New Roman"/>
          <w:iCs/>
          <w:sz w:val="28"/>
          <w:szCs w:val="28"/>
        </w:rPr>
        <w:t xml:space="preserve"> – </w:t>
      </w:r>
      <w:r>
        <w:rPr>
          <w:rFonts w:ascii="Times New Roman" w:hAnsi="Times New Roman" w:cs="Times New Roman"/>
          <w:iCs/>
          <w:sz w:val="28"/>
          <w:szCs w:val="28"/>
        </w:rPr>
        <w:t>персональный компьютер</w:t>
      </w:r>
      <w:r w:rsidRPr="00FB5A8F">
        <w:rPr>
          <w:rFonts w:ascii="Times New Roman" w:hAnsi="Times New Roman" w:cs="Times New Roman"/>
          <w:iCs/>
          <w:sz w:val="28"/>
          <w:szCs w:val="28"/>
        </w:rPr>
        <w:t xml:space="preserve"> </w:t>
      </w:r>
    </w:p>
    <w:p w14:paraId="4E51B0D8" w14:textId="77777777" w:rsidR="004750A0" w:rsidRPr="004425B9" w:rsidRDefault="00CA3CE2" w:rsidP="004D5E8D">
      <w:pPr>
        <w:spacing w:after="0" w:line="240" w:lineRule="auto"/>
        <w:ind w:right="28" w:firstLine="589"/>
        <w:jc w:val="both"/>
        <w:rPr>
          <w:rFonts w:ascii="Times New Roman" w:hAnsi="Times New Roman" w:cs="Times New Roman"/>
          <w:iCs/>
          <w:sz w:val="28"/>
          <w:szCs w:val="28"/>
        </w:rPr>
      </w:pPr>
      <m:oMath>
        <m:sSub>
          <m:sSubPr>
            <m:ctrlPr>
              <w:rPr>
                <w:rFonts w:ascii="Cambria Math" w:hAnsi="Cambria Math" w:cs="Times New Roman"/>
                <w:iCs/>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н</m:t>
            </m:r>
          </m:sub>
        </m:sSub>
      </m:oMath>
      <w:r w:rsidR="004750A0">
        <w:rPr>
          <w:rFonts w:ascii="Times New Roman" w:eastAsiaTheme="minorEastAsia" w:hAnsi="Times New Roman" w:cs="Times New Roman"/>
          <w:iCs/>
          <w:sz w:val="28"/>
          <w:szCs w:val="28"/>
        </w:rPr>
        <w:t xml:space="preserve"> </w:t>
      </w:r>
      <w:r w:rsidR="004750A0" w:rsidRPr="004425B9">
        <w:rPr>
          <w:rFonts w:ascii="Times New Roman" w:hAnsi="Times New Roman" w:cs="Times New Roman"/>
          <w:iCs/>
          <w:sz w:val="28"/>
          <w:szCs w:val="28"/>
        </w:rPr>
        <w:t>– надёжность</w:t>
      </w:r>
    </w:p>
    <w:p w14:paraId="2EFA3AAB" w14:textId="77777777" w:rsidR="004750A0" w:rsidRPr="008A2A4D" w:rsidRDefault="00CA3CE2" w:rsidP="004D5E8D">
      <w:pPr>
        <w:spacing w:after="0" w:line="240" w:lineRule="auto"/>
        <w:ind w:right="28" w:firstLine="589"/>
        <w:jc w:val="both"/>
        <w:rPr>
          <w:rFonts w:ascii="Times New Roman" w:hAnsi="Times New Roman" w:cs="Times New Roman"/>
          <w:sz w:val="28"/>
          <w:szCs w:val="28"/>
        </w:rPr>
      </w:pPr>
      <m:oMath>
        <m:sSub>
          <m:sSubPr>
            <m:ctrlPr>
              <w:rPr>
                <w:rFonts w:ascii="Cambria Math" w:hAnsi="Cambria Math" w:cs="Times New Roman"/>
                <w:iCs/>
                <w:sz w:val="28"/>
                <w:szCs w:val="28"/>
              </w:rPr>
            </m:ctrlPr>
          </m:sSubPr>
          <m:e>
            <m:r>
              <w:rPr>
                <w:rFonts w:ascii="Cambria Math" w:hAnsi="Cambria Math" w:cs="Times New Roman"/>
                <w:sz w:val="28"/>
                <w:szCs w:val="28"/>
              </w:rPr>
              <m:t>K</m:t>
            </m:r>
          </m:e>
          <m:sub>
            <m:r>
              <w:rPr>
                <w:rFonts w:ascii="Cambria Math" w:hAnsi="Cambria Math" w:cs="Times New Roman"/>
                <w:sz w:val="28"/>
                <w:szCs w:val="28"/>
              </w:rPr>
              <m:t>T</m:t>
            </m:r>
          </m:sub>
        </m:sSub>
      </m:oMath>
      <w:r w:rsidR="004750A0">
        <w:rPr>
          <w:rFonts w:ascii="Times New Roman" w:eastAsiaTheme="minorEastAsia" w:hAnsi="Times New Roman" w:cs="Times New Roman"/>
          <w:sz w:val="28"/>
          <w:szCs w:val="28"/>
        </w:rPr>
        <w:t xml:space="preserve"> </w:t>
      </w:r>
      <w:r w:rsidR="004750A0" w:rsidRPr="008A2A4D">
        <w:rPr>
          <w:rFonts w:ascii="Times New Roman" w:hAnsi="Times New Roman" w:cs="Times New Roman"/>
          <w:sz w:val="28"/>
          <w:szCs w:val="28"/>
        </w:rPr>
        <w:t>– технические показатели</w:t>
      </w:r>
    </w:p>
    <w:p w14:paraId="50A970AF" w14:textId="77777777" w:rsidR="004750A0" w:rsidRPr="008A2A4D" w:rsidRDefault="00CA3CE2" w:rsidP="004D5E8D">
      <w:pPr>
        <w:spacing w:after="0" w:line="240" w:lineRule="auto"/>
        <w:ind w:right="28" w:firstLine="589"/>
        <w:jc w:val="both"/>
        <w:rPr>
          <w:rFonts w:ascii="Times New Roman" w:hAnsi="Times New Roman" w:cs="Times New Roman"/>
          <w:sz w:val="28"/>
          <w:szCs w:val="28"/>
        </w:rPr>
      </w:pPr>
      <m:oMath>
        <m:sSub>
          <m:sSubPr>
            <m:ctrlPr>
              <w:rPr>
                <w:rFonts w:ascii="Cambria Math" w:hAnsi="Cambria Math" w:cs="Times New Roman"/>
                <w:iCs/>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эн</m:t>
            </m:r>
          </m:sub>
        </m:sSub>
      </m:oMath>
      <w:r w:rsidR="004750A0">
        <w:rPr>
          <w:rFonts w:ascii="Times New Roman" w:eastAsiaTheme="minorEastAsia" w:hAnsi="Times New Roman" w:cs="Times New Roman"/>
          <w:sz w:val="28"/>
          <w:szCs w:val="28"/>
        </w:rPr>
        <w:t xml:space="preserve"> </w:t>
      </w:r>
      <w:r w:rsidR="004750A0" w:rsidRPr="008A2A4D">
        <w:rPr>
          <w:rFonts w:ascii="Times New Roman" w:hAnsi="Times New Roman" w:cs="Times New Roman"/>
          <w:sz w:val="28"/>
          <w:szCs w:val="28"/>
        </w:rPr>
        <w:t>– энергетические показатели</w:t>
      </w:r>
    </w:p>
    <w:p w14:paraId="0F54DD1E" w14:textId="77777777" w:rsidR="004750A0" w:rsidRPr="008A2A4D" w:rsidRDefault="00CA3CE2" w:rsidP="004D5E8D">
      <w:pPr>
        <w:spacing w:after="0" w:line="240" w:lineRule="auto"/>
        <w:ind w:right="28" w:firstLine="589"/>
        <w:jc w:val="both"/>
        <w:rPr>
          <w:rFonts w:ascii="Times New Roman" w:hAnsi="Times New Roman" w:cs="Times New Roman"/>
          <w:sz w:val="28"/>
          <w:szCs w:val="28"/>
        </w:rPr>
      </w:pPr>
      <m:oMath>
        <m:sSub>
          <m:sSubPr>
            <m:ctrlPr>
              <w:rPr>
                <w:rFonts w:ascii="Cambria Math" w:hAnsi="Cambria Math" w:cs="Times New Roman"/>
                <w:iCs/>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эк</m:t>
            </m:r>
          </m:sub>
        </m:sSub>
      </m:oMath>
      <w:r w:rsidR="004750A0">
        <w:rPr>
          <w:rFonts w:ascii="Times New Roman" w:eastAsiaTheme="minorEastAsia" w:hAnsi="Times New Roman" w:cs="Times New Roman"/>
          <w:iCs/>
          <w:sz w:val="28"/>
          <w:szCs w:val="28"/>
        </w:rPr>
        <w:t xml:space="preserve"> </w:t>
      </w:r>
      <w:r w:rsidR="004750A0" w:rsidRPr="008A2A4D">
        <w:rPr>
          <w:rFonts w:ascii="Times New Roman" w:hAnsi="Times New Roman" w:cs="Times New Roman"/>
          <w:sz w:val="28"/>
          <w:szCs w:val="28"/>
        </w:rPr>
        <w:t>– экологические показатели</w:t>
      </w:r>
    </w:p>
    <w:p w14:paraId="45B37ED2" w14:textId="77777777" w:rsidR="004750A0" w:rsidRPr="008A2A4D" w:rsidRDefault="00CA3CE2" w:rsidP="004D5E8D">
      <w:pPr>
        <w:spacing w:after="0" w:line="240" w:lineRule="auto"/>
        <w:ind w:right="28" w:firstLine="589"/>
        <w:jc w:val="both"/>
        <w:rPr>
          <w:rFonts w:ascii="Times New Roman" w:hAnsi="Times New Roman" w:cs="Times New Roman"/>
          <w:sz w:val="28"/>
          <w:szCs w:val="28"/>
        </w:rPr>
      </w:pPr>
      <m:oMath>
        <m:sSub>
          <m:sSubPr>
            <m:ctrlPr>
              <w:rPr>
                <w:rFonts w:ascii="Cambria Math" w:hAnsi="Cambria Math" w:cs="Times New Roman"/>
                <w:iCs/>
                <w:sz w:val="28"/>
                <w:szCs w:val="28"/>
              </w:rPr>
            </m:ctrlPr>
          </m:sSubPr>
          <m:e>
            <m:r>
              <w:rPr>
                <w:rFonts w:ascii="Cambria Math" w:hAnsi="Cambria Math" w:cs="Times New Roman"/>
                <w:sz w:val="28"/>
                <w:szCs w:val="28"/>
              </w:rPr>
              <m:t>K</m:t>
            </m:r>
          </m:e>
          <m:sub>
            <m:r>
              <m:rPr>
                <m:sty m:val="p"/>
              </m:rPr>
              <w:rPr>
                <w:rFonts w:ascii="Cambria Math" w:hAnsi="Cambria Math" w:cs="Times New Roman"/>
                <w:sz w:val="28"/>
                <w:szCs w:val="28"/>
              </w:rPr>
              <m:t>тн</m:t>
            </m:r>
          </m:sub>
        </m:sSub>
      </m:oMath>
      <w:r w:rsidR="004750A0">
        <w:rPr>
          <w:rFonts w:ascii="Times New Roman" w:eastAsiaTheme="minorEastAsia" w:hAnsi="Times New Roman" w:cs="Times New Roman"/>
          <w:iCs/>
          <w:sz w:val="28"/>
          <w:szCs w:val="28"/>
        </w:rPr>
        <w:t xml:space="preserve"> </w:t>
      </w:r>
      <w:r w:rsidR="004750A0" w:rsidRPr="008A2A4D">
        <w:rPr>
          <w:rFonts w:ascii="Times New Roman" w:hAnsi="Times New Roman" w:cs="Times New Roman"/>
          <w:sz w:val="28"/>
          <w:szCs w:val="28"/>
        </w:rPr>
        <w:t>– технологические показатели</w:t>
      </w:r>
    </w:p>
    <w:p w14:paraId="12151D9A" w14:textId="77777777" w:rsidR="004750A0" w:rsidRPr="008A2A4D" w:rsidRDefault="00CA3CE2" w:rsidP="004D5E8D">
      <w:pPr>
        <w:spacing w:after="0" w:line="240" w:lineRule="auto"/>
        <w:ind w:right="28" w:firstLine="589"/>
        <w:jc w:val="both"/>
        <w:rPr>
          <w:rFonts w:ascii="Times New Roman" w:hAnsi="Times New Roman" w:cs="Times New Roman"/>
          <w:sz w:val="28"/>
          <w:szCs w:val="28"/>
        </w:rPr>
      </w:pPr>
      <m:oMath>
        <m:sSub>
          <m:sSubPr>
            <m:ctrlPr>
              <w:rPr>
                <w:rFonts w:ascii="Cambria Math" w:hAnsi="Cambria Math" w:cs="Times New Roman"/>
                <w:iCs/>
                <w:sz w:val="28"/>
                <w:szCs w:val="28"/>
              </w:rPr>
            </m:ctrlPr>
          </m:sSubPr>
          <m:e>
            <m:r>
              <w:rPr>
                <w:rFonts w:ascii="Cambria Math" w:hAnsi="Cambria Math" w:cs="Times New Roman"/>
                <w:sz w:val="28"/>
                <w:szCs w:val="28"/>
              </w:rPr>
              <m:t>T</m:t>
            </m:r>
          </m:e>
          <m:sub>
            <m:r>
              <w:rPr>
                <w:rFonts w:ascii="Cambria Math" w:hAnsi="Cambria Math" w:cs="Times New Roman"/>
                <w:sz w:val="28"/>
                <w:szCs w:val="28"/>
              </w:rPr>
              <m:t>P</m:t>
            </m:r>
          </m:sub>
        </m:sSub>
      </m:oMath>
      <w:r w:rsidR="004750A0">
        <w:rPr>
          <w:rFonts w:ascii="Times New Roman" w:eastAsiaTheme="minorEastAsia" w:hAnsi="Times New Roman" w:cs="Times New Roman"/>
          <w:sz w:val="28"/>
          <w:szCs w:val="28"/>
        </w:rPr>
        <w:t xml:space="preserve"> </w:t>
      </w:r>
      <w:r w:rsidR="004750A0" w:rsidRPr="008A2A4D">
        <w:rPr>
          <w:rFonts w:ascii="Times New Roman" w:hAnsi="Times New Roman" w:cs="Times New Roman"/>
          <w:sz w:val="28"/>
          <w:szCs w:val="28"/>
        </w:rPr>
        <w:t xml:space="preserve">– </w:t>
      </w:r>
      <w:proofErr w:type="spellStart"/>
      <w:r w:rsidR="004750A0" w:rsidRPr="008A2A4D">
        <w:rPr>
          <w:rFonts w:ascii="Times New Roman" w:hAnsi="Times New Roman" w:cs="Times New Roman"/>
          <w:sz w:val="28"/>
          <w:szCs w:val="28"/>
        </w:rPr>
        <w:t>типоразмерный</w:t>
      </w:r>
      <w:proofErr w:type="spellEnd"/>
      <w:r w:rsidR="004750A0" w:rsidRPr="008A2A4D">
        <w:rPr>
          <w:rFonts w:ascii="Times New Roman" w:hAnsi="Times New Roman" w:cs="Times New Roman"/>
          <w:sz w:val="28"/>
          <w:szCs w:val="28"/>
        </w:rPr>
        <w:t xml:space="preserve"> ряд</w:t>
      </w:r>
    </w:p>
    <w:p w14:paraId="4F1D5238" w14:textId="77777777" w:rsidR="004750A0" w:rsidRPr="008A2A4D" w:rsidRDefault="004750A0" w:rsidP="004D5E8D">
      <w:pPr>
        <w:spacing w:after="0" w:line="240" w:lineRule="auto"/>
        <w:ind w:right="28" w:firstLine="589"/>
        <w:jc w:val="both"/>
        <w:rPr>
          <w:rFonts w:ascii="Times New Roman" w:hAnsi="Times New Roman" w:cs="Times New Roman"/>
          <w:sz w:val="28"/>
          <w:szCs w:val="28"/>
        </w:rPr>
      </w:pPr>
      <m:oMath>
        <m:r>
          <w:rPr>
            <w:rFonts w:ascii="Cambria Math" w:hAnsi="Cambria Math" w:cs="Times New Roman"/>
            <w:sz w:val="28"/>
            <w:szCs w:val="28"/>
          </w:rPr>
          <m:t>p</m:t>
        </m:r>
        <m:d>
          <m:dPr>
            <m:ctrlPr>
              <w:rPr>
                <w:rFonts w:ascii="Cambria Math" w:hAnsi="Cambria Math" w:cs="Times New Roman"/>
                <w:iCs/>
                <w:sz w:val="28"/>
                <w:szCs w:val="28"/>
              </w:rPr>
            </m:ctrlPr>
          </m:dPr>
          <m:e>
            <m:r>
              <w:rPr>
                <w:rFonts w:ascii="Cambria Math" w:hAnsi="Cambria Math" w:cs="Times New Roman"/>
                <w:sz w:val="28"/>
                <w:szCs w:val="28"/>
              </w:rPr>
              <m:t>t</m:t>
            </m:r>
          </m:e>
        </m:d>
      </m:oMath>
      <w:r>
        <w:rPr>
          <w:rFonts w:ascii="Times New Roman" w:eastAsiaTheme="minorEastAsia" w:hAnsi="Times New Roman" w:cs="Times New Roman"/>
          <w:sz w:val="28"/>
          <w:szCs w:val="28"/>
        </w:rPr>
        <w:t xml:space="preserve"> </w:t>
      </w:r>
      <w:r w:rsidRPr="008A2A4D">
        <w:rPr>
          <w:rFonts w:ascii="Times New Roman" w:hAnsi="Times New Roman" w:cs="Times New Roman"/>
          <w:sz w:val="28"/>
          <w:szCs w:val="28"/>
        </w:rPr>
        <w:t>– вероятность безотказной работы</w:t>
      </w:r>
    </w:p>
    <w:p w14:paraId="32E80DCE" w14:textId="77777777" w:rsidR="004750A0" w:rsidRDefault="004750A0" w:rsidP="004D5E8D">
      <w:pPr>
        <w:spacing w:after="0" w:line="240" w:lineRule="auto"/>
        <w:ind w:right="28" w:firstLine="589"/>
        <w:jc w:val="both"/>
        <w:rPr>
          <w:rFonts w:ascii="Times New Roman" w:hAnsi="Times New Roman" w:cs="Times New Roman"/>
          <w:sz w:val="28"/>
          <w:szCs w:val="28"/>
        </w:rPr>
      </w:pPr>
      <w:r w:rsidRPr="008A2A4D">
        <w:rPr>
          <w:rFonts w:ascii="Times New Roman" w:hAnsi="Times New Roman" w:cs="Times New Roman"/>
          <w:iCs/>
          <w:sz w:val="28"/>
          <w:szCs w:val="28"/>
        </w:rPr>
        <w:t>ƞ</w:t>
      </w:r>
      <w:r>
        <w:rPr>
          <w:rFonts w:ascii="Times New Roman" w:hAnsi="Times New Roman" w:cs="Times New Roman"/>
          <w:iCs/>
          <w:sz w:val="28"/>
          <w:szCs w:val="28"/>
        </w:rPr>
        <w:t xml:space="preserve"> </w:t>
      </w:r>
      <w:r w:rsidRPr="008A2A4D">
        <w:rPr>
          <w:rFonts w:ascii="Times New Roman" w:hAnsi="Times New Roman" w:cs="Times New Roman"/>
          <w:sz w:val="28"/>
          <w:szCs w:val="28"/>
        </w:rPr>
        <w:t xml:space="preserve">– коэффициент полезного действия </w:t>
      </w:r>
    </w:p>
    <w:p w14:paraId="0B665B0D" w14:textId="77777777" w:rsidR="004750A0" w:rsidRPr="008A2A4D" w:rsidRDefault="004750A0" w:rsidP="004D5E8D">
      <w:pPr>
        <w:spacing w:after="0" w:line="240" w:lineRule="auto"/>
        <w:ind w:right="28" w:firstLine="589"/>
        <w:jc w:val="both"/>
        <w:rPr>
          <w:rFonts w:ascii="Times New Roman" w:hAnsi="Times New Roman" w:cs="Times New Roman"/>
          <w:sz w:val="28"/>
          <w:szCs w:val="28"/>
        </w:rPr>
      </w:pPr>
      <w:r>
        <w:rPr>
          <w:rFonts w:ascii="Times New Roman" w:hAnsi="Times New Roman" w:cs="Times New Roman"/>
          <w:sz w:val="28"/>
          <w:szCs w:val="28"/>
        </w:rPr>
        <w:t xml:space="preserve">С </w:t>
      </w:r>
      <w:r w:rsidRPr="008A2A4D">
        <w:rPr>
          <w:rFonts w:ascii="Times New Roman" w:hAnsi="Times New Roman" w:cs="Times New Roman"/>
          <w:sz w:val="28"/>
          <w:szCs w:val="28"/>
        </w:rPr>
        <w:t>–</w:t>
      </w:r>
      <w:r>
        <w:rPr>
          <w:rFonts w:ascii="Times New Roman" w:hAnsi="Times New Roman" w:cs="Times New Roman"/>
          <w:sz w:val="28"/>
          <w:szCs w:val="28"/>
        </w:rPr>
        <w:t xml:space="preserve"> стоимость</w:t>
      </w:r>
    </w:p>
    <w:p w14:paraId="70BFB293" w14:textId="77777777" w:rsidR="004750A0" w:rsidRPr="004369A5" w:rsidRDefault="00CA3CE2" w:rsidP="004D5E8D">
      <w:pPr>
        <w:spacing w:after="0" w:line="240" w:lineRule="auto"/>
        <w:ind w:right="28" w:firstLine="589"/>
        <w:jc w:val="both"/>
        <w:rPr>
          <w:rFonts w:ascii="Cambria Math" w:hAnsi="Cambria Math"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Б</m:t>
            </m:r>
          </m:e>
          <m:sub>
            <m:r>
              <m:rPr>
                <m:sty m:val="p"/>
              </m:rPr>
              <w:rPr>
                <w:rFonts w:ascii="Cambria Math" w:hAnsi="Cambria Math" w:cs="Times New Roman"/>
                <w:sz w:val="28"/>
                <w:szCs w:val="28"/>
              </w:rPr>
              <m:t>в</m:t>
            </m:r>
          </m:sub>
        </m:sSub>
      </m:oMath>
      <w:r w:rsidR="004750A0" w:rsidRPr="004369A5">
        <w:rPr>
          <w:rFonts w:ascii="Cambria Math" w:hAnsi="Cambria Math" w:cs="Times New Roman"/>
          <w:sz w:val="28"/>
          <w:szCs w:val="28"/>
        </w:rPr>
        <w:t xml:space="preserve"> – безвредность</w:t>
      </w:r>
    </w:p>
    <w:p w14:paraId="05329BBB" w14:textId="77777777" w:rsidR="004750A0" w:rsidRPr="004369A5" w:rsidRDefault="00CA3CE2" w:rsidP="004D5E8D">
      <w:pPr>
        <w:spacing w:after="0" w:line="240" w:lineRule="auto"/>
        <w:ind w:right="28" w:firstLine="589"/>
        <w:jc w:val="both"/>
        <w:rPr>
          <w:rFonts w:ascii="Cambria Math" w:hAnsi="Cambria Math"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Б</m:t>
            </m:r>
          </m:e>
          <m:sub>
            <m:r>
              <m:rPr>
                <m:sty m:val="p"/>
              </m:rPr>
              <w:rPr>
                <w:rFonts w:ascii="Cambria Math" w:hAnsi="Cambria Math" w:cs="Times New Roman"/>
                <w:sz w:val="28"/>
                <w:szCs w:val="28"/>
              </w:rPr>
              <m:t>o</m:t>
            </m:r>
          </m:sub>
        </m:sSub>
        <m:r>
          <w:rPr>
            <w:rFonts w:ascii="Cambria Math" w:eastAsiaTheme="minorEastAsia" w:hAnsi="Cambria Math" w:cs="Times New Roman"/>
            <w:sz w:val="28"/>
            <w:szCs w:val="28"/>
          </w:rPr>
          <m:t xml:space="preserve"> </m:t>
        </m:r>
      </m:oMath>
      <w:r w:rsidR="004750A0">
        <w:rPr>
          <w:rFonts w:ascii="Cambria Math" w:eastAsiaTheme="minorEastAsia" w:hAnsi="Cambria Math" w:cs="Times New Roman"/>
          <w:sz w:val="28"/>
          <w:szCs w:val="28"/>
        </w:rPr>
        <w:t xml:space="preserve"> </w:t>
      </w:r>
      <w:r w:rsidR="004750A0" w:rsidRPr="004369A5">
        <w:rPr>
          <w:rFonts w:ascii="Cambria Math" w:hAnsi="Cambria Math" w:cs="Times New Roman"/>
          <w:sz w:val="28"/>
          <w:szCs w:val="28"/>
        </w:rPr>
        <w:t>– безопасность</w:t>
      </w:r>
    </w:p>
    <w:p w14:paraId="018CFED3" w14:textId="77777777" w:rsidR="004750A0" w:rsidRPr="004369A5" w:rsidRDefault="00CA3CE2" w:rsidP="004D5E8D">
      <w:pPr>
        <w:spacing w:after="0" w:line="240" w:lineRule="auto"/>
        <w:ind w:right="28" w:firstLine="589"/>
        <w:jc w:val="both"/>
        <w:rPr>
          <w:rFonts w:ascii="Cambria Math" w:hAnsi="Cambria Math"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S</m:t>
            </m:r>
          </m:e>
          <m:sub>
            <m:r>
              <m:rPr>
                <m:sty m:val="p"/>
              </m:rPr>
              <w:rPr>
                <w:rFonts w:ascii="Cambria Math" w:hAnsi="Cambria Math" w:cs="Times New Roman"/>
                <w:sz w:val="28"/>
                <w:szCs w:val="28"/>
              </w:rPr>
              <m:t xml:space="preserve">С </m:t>
            </m:r>
          </m:sub>
        </m:sSub>
      </m:oMath>
      <w:r w:rsidR="004750A0">
        <w:rPr>
          <w:rFonts w:ascii="Cambria Math" w:eastAsiaTheme="minorEastAsia" w:hAnsi="Cambria Math" w:cs="Times New Roman"/>
          <w:sz w:val="28"/>
          <w:szCs w:val="28"/>
        </w:rPr>
        <w:t xml:space="preserve"> </w:t>
      </w:r>
      <w:r w:rsidR="004750A0">
        <w:rPr>
          <w:rFonts w:ascii="Cambria Math" w:hAnsi="Cambria Math" w:cs="Times New Roman"/>
          <w:sz w:val="28"/>
          <w:szCs w:val="28"/>
        </w:rPr>
        <w:t>-</w:t>
      </w:r>
      <w:r w:rsidR="004750A0" w:rsidRPr="004369A5">
        <w:rPr>
          <w:rFonts w:ascii="Cambria Math" w:hAnsi="Cambria Math" w:cs="Times New Roman"/>
          <w:sz w:val="28"/>
          <w:szCs w:val="28"/>
        </w:rPr>
        <w:t xml:space="preserve"> </w:t>
      </w:r>
      <w:r w:rsidR="004750A0">
        <w:rPr>
          <w:rFonts w:ascii="Cambria Math" w:hAnsi="Cambria Math" w:cs="Times New Roman"/>
          <w:sz w:val="28"/>
          <w:szCs w:val="28"/>
        </w:rPr>
        <w:t>система с использованием энергии</w:t>
      </w:r>
      <w:r w:rsidR="004750A0" w:rsidRPr="004369A5">
        <w:rPr>
          <w:rFonts w:ascii="Cambria Math" w:hAnsi="Cambria Math" w:cs="Times New Roman"/>
          <w:sz w:val="28"/>
          <w:szCs w:val="28"/>
        </w:rPr>
        <w:t xml:space="preserve"> солнца</w:t>
      </w:r>
    </w:p>
    <w:p w14:paraId="1918865F" w14:textId="77777777" w:rsidR="004750A0" w:rsidRPr="004369A5" w:rsidRDefault="00CA3CE2" w:rsidP="004D5E8D">
      <w:pPr>
        <w:spacing w:after="0" w:line="240" w:lineRule="auto"/>
        <w:ind w:right="28" w:firstLine="589"/>
        <w:jc w:val="both"/>
        <w:rPr>
          <w:rFonts w:ascii="Cambria Math" w:hAnsi="Cambria Math"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S</m:t>
            </m:r>
          </m:e>
          <m:sub>
            <m:r>
              <m:rPr>
                <m:sty m:val="p"/>
              </m:rPr>
              <w:rPr>
                <w:rFonts w:ascii="Cambria Math" w:hAnsi="Cambria Math" w:cs="Times New Roman"/>
                <w:sz w:val="28"/>
                <w:szCs w:val="28"/>
              </w:rPr>
              <m:t xml:space="preserve">В </m:t>
            </m:r>
          </m:sub>
        </m:sSub>
      </m:oMath>
      <w:r w:rsidR="004750A0">
        <w:rPr>
          <w:rFonts w:ascii="Cambria Math" w:eastAsiaTheme="minorEastAsia" w:hAnsi="Cambria Math" w:cs="Times New Roman"/>
          <w:sz w:val="28"/>
          <w:szCs w:val="28"/>
        </w:rPr>
        <w:t xml:space="preserve"> </w:t>
      </w:r>
      <w:r w:rsidR="004750A0">
        <w:rPr>
          <w:rFonts w:ascii="Cambria Math" w:hAnsi="Cambria Math" w:cs="Times New Roman"/>
          <w:sz w:val="28"/>
          <w:szCs w:val="28"/>
        </w:rPr>
        <w:t>-</w:t>
      </w:r>
      <w:r w:rsidR="004750A0" w:rsidRPr="004369A5">
        <w:rPr>
          <w:rFonts w:ascii="Cambria Math" w:hAnsi="Cambria Math" w:cs="Times New Roman"/>
          <w:sz w:val="28"/>
          <w:szCs w:val="28"/>
        </w:rPr>
        <w:t xml:space="preserve"> </w:t>
      </w:r>
      <w:r w:rsidR="004750A0">
        <w:rPr>
          <w:rFonts w:ascii="Cambria Math" w:hAnsi="Cambria Math" w:cs="Times New Roman"/>
          <w:sz w:val="28"/>
          <w:szCs w:val="28"/>
        </w:rPr>
        <w:t>система с использованием энергии</w:t>
      </w:r>
      <w:r w:rsidR="004750A0" w:rsidRPr="004369A5">
        <w:rPr>
          <w:rFonts w:ascii="Cambria Math" w:hAnsi="Cambria Math" w:cs="Times New Roman"/>
          <w:sz w:val="28"/>
          <w:szCs w:val="28"/>
        </w:rPr>
        <w:t xml:space="preserve"> ветра</w:t>
      </w:r>
    </w:p>
    <w:p w14:paraId="5CE7BA4F" w14:textId="77777777" w:rsidR="004750A0" w:rsidRPr="004369A5" w:rsidRDefault="00CA3CE2" w:rsidP="004D5E8D">
      <w:pPr>
        <w:spacing w:after="0" w:line="240" w:lineRule="auto"/>
        <w:ind w:right="28" w:firstLine="589"/>
        <w:jc w:val="both"/>
        <w:rPr>
          <w:rFonts w:ascii="Cambria Math" w:hAnsi="Cambria Math"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S</m:t>
            </m:r>
          </m:e>
          <m:sub>
            <m:r>
              <m:rPr>
                <m:sty m:val="p"/>
              </m:rPr>
              <w:rPr>
                <w:rFonts w:ascii="Cambria Math" w:hAnsi="Cambria Math" w:cs="Times New Roman"/>
                <w:sz w:val="28"/>
                <w:szCs w:val="28"/>
              </w:rPr>
              <m:t xml:space="preserve">Г </m:t>
            </m:r>
          </m:sub>
        </m:sSub>
      </m:oMath>
      <w:r w:rsidR="004750A0">
        <w:rPr>
          <w:rFonts w:ascii="Cambria Math" w:eastAsiaTheme="minorEastAsia" w:hAnsi="Cambria Math" w:cs="Times New Roman"/>
          <w:sz w:val="28"/>
          <w:szCs w:val="28"/>
        </w:rPr>
        <w:t xml:space="preserve"> </w:t>
      </w:r>
      <w:r w:rsidR="004750A0">
        <w:rPr>
          <w:rFonts w:ascii="Cambria Math" w:hAnsi="Cambria Math" w:cs="Times New Roman"/>
          <w:sz w:val="28"/>
          <w:szCs w:val="28"/>
        </w:rPr>
        <w:t>-</w:t>
      </w:r>
      <w:r w:rsidR="004750A0" w:rsidRPr="004369A5">
        <w:rPr>
          <w:rFonts w:ascii="Cambria Math" w:hAnsi="Cambria Math" w:cs="Times New Roman"/>
          <w:sz w:val="28"/>
          <w:szCs w:val="28"/>
        </w:rPr>
        <w:t xml:space="preserve"> </w:t>
      </w:r>
      <w:r w:rsidR="004750A0">
        <w:rPr>
          <w:rFonts w:ascii="Cambria Math" w:hAnsi="Cambria Math" w:cs="Times New Roman"/>
          <w:sz w:val="28"/>
          <w:szCs w:val="28"/>
        </w:rPr>
        <w:t>система с использованием энергии</w:t>
      </w:r>
      <w:r w:rsidR="004750A0" w:rsidRPr="004369A5">
        <w:rPr>
          <w:rFonts w:ascii="Cambria Math" w:hAnsi="Cambria Math" w:cs="Times New Roman"/>
          <w:sz w:val="28"/>
          <w:szCs w:val="28"/>
        </w:rPr>
        <w:t xml:space="preserve"> потока воды</w:t>
      </w:r>
    </w:p>
    <w:p w14:paraId="40E35F33" w14:textId="77777777" w:rsidR="004750A0" w:rsidRPr="004369A5" w:rsidRDefault="00CA3CE2" w:rsidP="004D5E8D">
      <w:pPr>
        <w:spacing w:after="0" w:line="240" w:lineRule="auto"/>
        <w:ind w:right="28" w:firstLine="589"/>
        <w:jc w:val="both"/>
        <w:rPr>
          <w:rFonts w:ascii="Cambria Math" w:hAnsi="Cambria Math"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S</m:t>
            </m:r>
          </m:e>
          <m:sub>
            <m:r>
              <m:rPr>
                <m:sty m:val="p"/>
              </m:rPr>
              <w:rPr>
                <w:rFonts w:ascii="Cambria Math" w:hAnsi="Cambria Math" w:cs="Times New Roman"/>
                <w:sz w:val="28"/>
                <w:szCs w:val="28"/>
              </w:rPr>
              <m:t xml:space="preserve">СВ </m:t>
            </m:r>
          </m:sub>
        </m:sSub>
      </m:oMath>
      <w:r w:rsidR="004750A0">
        <w:rPr>
          <w:rFonts w:ascii="Cambria Math" w:eastAsiaTheme="minorEastAsia" w:hAnsi="Cambria Math" w:cs="Times New Roman"/>
          <w:sz w:val="28"/>
          <w:szCs w:val="28"/>
        </w:rPr>
        <w:t xml:space="preserve"> </w:t>
      </w:r>
      <w:r w:rsidR="004750A0">
        <w:rPr>
          <w:rFonts w:ascii="Cambria Math" w:hAnsi="Cambria Math" w:cs="Times New Roman"/>
          <w:sz w:val="28"/>
          <w:szCs w:val="28"/>
        </w:rPr>
        <w:t>-</w:t>
      </w:r>
      <w:r w:rsidR="004750A0" w:rsidRPr="004369A5">
        <w:rPr>
          <w:rFonts w:ascii="Cambria Math" w:hAnsi="Cambria Math" w:cs="Times New Roman"/>
          <w:sz w:val="28"/>
          <w:szCs w:val="28"/>
        </w:rPr>
        <w:t xml:space="preserve"> </w:t>
      </w:r>
      <w:r w:rsidR="004750A0">
        <w:rPr>
          <w:rFonts w:ascii="Cambria Math" w:hAnsi="Cambria Math" w:cs="Times New Roman"/>
          <w:sz w:val="28"/>
          <w:szCs w:val="28"/>
        </w:rPr>
        <w:t>система с использованием энергии</w:t>
      </w:r>
      <w:r w:rsidR="004750A0" w:rsidRPr="004369A5">
        <w:rPr>
          <w:rFonts w:ascii="Cambria Math" w:hAnsi="Cambria Math" w:cs="Times New Roman"/>
          <w:sz w:val="28"/>
          <w:szCs w:val="28"/>
        </w:rPr>
        <w:t xml:space="preserve"> сол</w:t>
      </w:r>
      <w:r w:rsidR="004750A0">
        <w:rPr>
          <w:rFonts w:ascii="Cambria Math" w:hAnsi="Cambria Math" w:cs="Times New Roman"/>
          <w:sz w:val="28"/>
          <w:szCs w:val="28"/>
        </w:rPr>
        <w:t>н</w:t>
      </w:r>
      <w:r w:rsidR="004750A0" w:rsidRPr="004369A5">
        <w:rPr>
          <w:rFonts w:ascii="Cambria Math" w:hAnsi="Cambria Math" w:cs="Times New Roman"/>
          <w:sz w:val="28"/>
          <w:szCs w:val="28"/>
        </w:rPr>
        <w:t>ца и ветра</w:t>
      </w:r>
    </w:p>
    <w:p w14:paraId="6DC7F84C" w14:textId="77777777" w:rsidR="004750A0" w:rsidRDefault="00CA3CE2" w:rsidP="004D5E8D">
      <w:pPr>
        <w:spacing w:after="0" w:line="240" w:lineRule="auto"/>
        <w:ind w:right="28" w:firstLine="589"/>
        <w:jc w:val="both"/>
        <w:rPr>
          <w:rFonts w:ascii="Cambria Math" w:hAnsi="Cambria Math"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Э</m:t>
            </m:r>
          </m:sub>
        </m:sSub>
      </m:oMath>
      <w:r w:rsidR="004750A0">
        <w:rPr>
          <w:rFonts w:ascii="Cambria Math" w:eastAsiaTheme="minorEastAsia" w:hAnsi="Cambria Math" w:cs="Times New Roman"/>
          <w:sz w:val="28"/>
          <w:szCs w:val="28"/>
        </w:rPr>
        <w:t xml:space="preserve"> </w:t>
      </w:r>
      <w:r w:rsidR="004750A0">
        <w:rPr>
          <w:rFonts w:ascii="Cambria Math" w:hAnsi="Cambria Math" w:cs="Times New Roman"/>
          <w:sz w:val="28"/>
          <w:szCs w:val="28"/>
        </w:rPr>
        <w:t>-</w:t>
      </w:r>
      <w:r w:rsidR="004750A0" w:rsidRPr="004369A5">
        <w:rPr>
          <w:rFonts w:ascii="Cambria Math" w:hAnsi="Cambria Math" w:cs="Times New Roman"/>
          <w:sz w:val="28"/>
          <w:szCs w:val="28"/>
        </w:rPr>
        <w:t xml:space="preserve"> показатель эффективности систем</w:t>
      </w:r>
    </w:p>
    <w:p w14:paraId="2B8D7478" w14:textId="77777777" w:rsidR="004750A0" w:rsidRDefault="00CA3CE2" w:rsidP="004D5E8D">
      <w:pPr>
        <w:spacing w:after="0" w:line="240" w:lineRule="auto"/>
        <w:ind w:left="567" w:right="28"/>
        <w:jc w:val="both"/>
        <w:rPr>
          <w:rFonts w:ascii="Cambria Math" w:hAnsi="Cambria Math"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m:t>
            </m:r>
          </m:sub>
        </m:sSub>
      </m:oMath>
      <w:r w:rsidR="004750A0" w:rsidRPr="00533578">
        <w:rPr>
          <w:rFonts w:ascii="Cambria Math" w:hAnsi="Cambria Math" w:cs="Times New Roman"/>
          <w:sz w:val="28"/>
          <w:szCs w:val="28"/>
        </w:rPr>
        <w:t xml:space="preserve"> - показатель интегрального качества</w:t>
      </w:r>
    </w:p>
    <w:p w14:paraId="6CB9F8FB" w14:textId="77777777" w:rsidR="004750A0" w:rsidRDefault="00CA3CE2" w:rsidP="004D5E8D">
      <w:pPr>
        <w:spacing w:after="0" w:line="240" w:lineRule="auto"/>
        <w:ind w:left="567" w:right="28"/>
        <w:jc w:val="both"/>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СД</m:t>
            </m:r>
          </m:sub>
        </m:sSub>
      </m:oMath>
      <w:r w:rsidR="004750A0">
        <w:rPr>
          <w:rFonts w:ascii="Cambria Math" w:eastAsiaTheme="minorEastAsia" w:hAnsi="Cambria Math" w:cs="Times New Roman"/>
          <w:sz w:val="28"/>
          <w:szCs w:val="28"/>
        </w:rPr>
        <w:t xml:space="preserve"> - </w:t>
      </w:r>
      <w:r w:rsidR="004750A0" w:rsidRPr="00A97299">
        <w:rPr>
          <w:rFonts w:ascii="Times New Roman" w:hAnsi="Times New Roman" w:cs="Times New Roman"/>
          <w:sz w:val="28"/>
          <w:szCs w:val="28"/>
        </w:rPr>
        <w:t>строго допустимые системы</w:t>
      </w:r>
    </w:p>
    <w:p w14:paraId="3591A9C6" w14:textId="77777777" w:rsidR="004750A0" w:rsidRDefault="00CA3CE2" w:rsidP="004D5E8D">
      <w:pPr>
        <w:spacing w:after="0" w:line="240" w:lineRule="auto"/>
        <w:ind w:left="567" w:right="28"/>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аF</m:t>
            </m:r>
          </m:sub>
        </m:sSub>
      </m:oMath>
      <w:r w:rsidR="004750A0">
        <w:rPr>
          <w:rFonts w:ascii="Times New Roman" w:eastAsiaTheme="minorEastAsia" w:hAnsi="Times New Roman" w:cs="Times New Roman"/>
          <w:sz w:val="28"/>
          <w:szCs w:val="28"/>
        </w:rPr>
        <w:t xml:space="preserve"> - к</w:t>
      </w:r>
      <w:r w:rsidR="004750A0" w:rsidRPr="000E6B25">
        <w:rPr>
          <w:rFonts w:ascii="Times New Roman" w:hAnsi="Times New Roman" w:cs="Times New Roman"/>
          <w:sz w:val="28"/>
          <w:szCs w:val="28"/>
        </w:rPr>
        <w:t>оэффициент актуализации функций</w:t>
      </w:r>
    </w:p>
    <w:p w14:paraId="302ADCAF" w14:textId="77777777" w:rsidR="004750A0" w:rsidRPr="006937A0" w:rsidRDefault="00CA3CE2" w:rsidP="004D5E8D">
      <w:pPr>
        <w:spacing w:after="0" w:line="240" w:lineRule="auto"/>
        <w:ind w:left="567" w:right="28"/>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аN</m:t>
            </m:r>
          </m:sub>
        </m:sSub>
      </m:oMath>
      <w:r w:rsidR="004750A0" w:rsidRPr="006937A0">
        <w:rPr>
          <w:rFonts w:ascii="Times New Roman" w:eastAsiaTheme="minorEastAsia" w:hAnsi="Times New Roman" w:cs="Times New Roman"/>
          <w:sz w:val="28"/>
          <w:szCs w:val="28"/>
        </w:rPr>
        <w:t xml:space="preserve"> - к</w:t>
      </w:r>
      <w:r w:rsidR="004750A0" w:rsidRPr="006937A0">
        <w:rPr>
          <w:rFonts w:ascii="Times New Roman" w:hAnsi="Times New Roman" w:cs="Times New Roman"/>
          <w:sz w:val="28"/>
          <w:szCs w:val="28"/>
        </w:rPr>
        <w:t>оэффициент актуализации</w:t>
      </w:r>
      <w:r w:rsidR="004750A0" w:rsidRPr="006937A0">
        <w:rPr>
          <w:rFonts w:ascii="Times New Roman" w:eastAsiaTheme="minorEastAsia" w:hAnsi="Times New Roman" w:cs="Times New Roman"/>
          <w:sz w:val="28"/>
          <w:szCs w:val="28"/>
        </w:rPr>
        <w:t xml:space="preserve"> элементов</w:t>
      </w:r>
    </w:p>
    <w:p w14:paraId="7760F18C" w14:textId="77777777" w:rsidR="004750A0" w:rsidRPr="006937A0" w:rsidRDefault="00CA3CE2" w:rsidP="004D5E8D">
      <w:pPr>
        <w:spacing w:after="0" w:line="240" w:lineRule="auto"/>
        <w:ind w:left="567" w:right="28"/>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аC</m:t>
            </m:r>
          </m:sub>
        </m:sSub>
      </m:oMath>
      <w:r w:rsidR="004750A0" w:rsidRPr="006937A0">
        <w:rPr>
          <w:rFonts w:ascii="Times New Roman" w:eastAsiaTheme="minorEastAsia" w:hAnsi="Times New Roman" w:cs="Times New Roman"/>
          <w:sz w:val="28"/>
          <w:szCs w:val="28"/>
        </w:rPr>
        <w:t xml:space="preserve"> - к</w:t>
      </w:r>
      <w:r w:rsidR="004750A0" w:rsidRPr="006937A0">
        <w:rPr>
          <w:rFonts w:ascii="Times New Roman" w:hAnsi="Times New Roman" w:cs="Times New Roman"/>
          <w:sz w:val="28"/>
          <w:szCs w:val="28"/>
        </w:rPr>
        <w:t xml:space="preserve">оэффициент актуализации </w:t>
      </w:r>
      <w:r w:rsidR="004750A0" w:rsidRPr="006937A0">
        <w:rPr>
          <w:rFonts w:ascii="Times New Roman" w:eastAsiaTheme="minorEastAsia" w:hAnsi="Times New Roman" w:cs="Times New Roman"/>
          <w:sz w:val="28"/>
          <w:szCs w:val="28"/>
        </w:rPr>
        <w:t xml:space="preserve">связей </w:t>
      </w:r>
    </w:p>
    <w:p w14:paraId="5D1F8F1A" w14:textId="77777777" w:rsidR="004750A0" w:rsidRDefault="00CA3CE2" w:rsidP="004D5E8D">
      <w:pPr>
        <w:pStyle w:val="a8"/>
        <w:tabs>
          <w:tab w:val="left" w:pos="1219"/>
        </w:tabs>
        <w:ind w:firstLine="567"/>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кF</m:t>
            </m:r>
          </m:sub>
        </m:sSub>
      </m:oMath>
      <w:r w:rsidR="004750A0" w:rsidRPr="006937A0">
        <w:rPr>
          <w:rFonts w:ascii="Times New Roman" w:eastAsiaTheme="minorEastAsia" w:hAnsi="Times New Roman" w:cs="Times New Roman"/>
          <w:sz w:val="28"/>
          <w:szCs w:val="28"/>
        </w:rPr>
        <w:t xml:space="preserve"> - коэффициент функционального воплощения</w:t>
      </w:r>
      <w:r w:rsidR="004750A0" w:rsidRPr="000E6B25">
        <w:rPr>
          <w:rFonts w:ascii="Times New Roman" w:eastAsiaTheme="minorEastAsia" w:hAnsi="Times New Roman" w:cs="Times New Roman"/>
          <w:sz w:val="28"/>
          <w:szCs w:val="28"/>
        </w:rPr>
        <w:t xml:space="preserve"> функции</w:t>
      </w:r>
    </w:p>
    <w:p w14:paraId="1EC1D368" w14:textId="77777777" w:rsidR="004750A0" w:rsidRDefault="00CA3CE2" w:rsidP="004D5E8D">
      <w:pPr>
        <w:pStyle w:val="a8"/>
        <w:tabs>
          <w:tab w:val="left" w:pos="1219"/>
        </w:tabs>
        <w:ind w:firstLine="567"/>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кN</m:t>
            </m:r>
          </m:sub>
        </m:sSub>
      </m:oMath>
      <w:r w:rsidR="004750A0" w:rsidRPr="000E6B25">
        <w:rPr>
          <w:rFonts w:ascii="Times New Roman" w:eastAsiaTheme="minorEastAsia" w:hAnsi="Times New Roman" w:cs="Times New Roman"/>
          <w:sz w:val="28"/>
          <w:szCs w:val="28"/>
        </w:rPr>
        <w:t xml:space="preserve"> </w:t>
      </w:r>
      <w:r w:rsidR="004750A0">
        <w:rPr>
          <w:rFonts w:ascii="Times New Roman" w:eastAsiaTheme="minorEastAsia" w:hAnsi="Times New Roman" w:cs="Times New Roman"/>
          <w:sz w:val="28"/>
          <w:szCs w:val="28"/>
        </w:rPr>
        <w:t>- к</w:t>
      </w:r>
      <w:r w:rsidR="004750A0" w:rsidRPr="000E6B25">
        <w:rPr>
          <w:rFonts w:ascii="Times New Roman" w:eastAsiaTheme="minorEastAsia" w:hAnsi="Times New Roman" w:cs="Times New Roman"/>
          <w:sz w:val="28"/>
          <w:szCs w:val="28"/>
        </w:rPr>
        <w:t>оэффициент функционального воплощения элементов</w:t>
      </w:r>
    </w:p>
    <w:p w14:paraId="0CD7F308" w14:textId="77777777" w:rsidR="004750A0" w:rsidRPr="000E6B25" w:rsidRDefault="00CA3CE2" w:rsidP="004D5E8D">
      <w:pPr>
        <w:pStyle w:val="a8"/>
        <w:tabs>
          <w:tab w:val="left" w:pos="1219"/>
        </w:tabs>
        <w:ind w:firstLine="567"/>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кС</m:t>
            </m:r>
          </m:sub>
        </m:sSub>
      </m:oMath>
      <w:r w:rsidR="004750A0">
        <w:rPr>
          <w:rFonts w:ascii="Times New Roman" w:eastAsiaTheme="minorEastAsia" w:hAnsi="Times New Roman" w:cs="Times New Roman"/>
          <w:sz w:val="28"/>
          <w:szCs w:val="28"/>
        </w:rPr>
        <w:t xml:space="preserve"> - к</w:t>
      </w:r>
      <w:r w:rsidR="004750A0" w:rsidRPr="000E6B25">
        <w:rPr>
          <w:rFonts w:ascii="Times New Roman" w:eastAsiaTheme="minorEastAsia" w:hAnsi="Times New Roman" w:cs="Times New Roman"/>
          <w:sz w:val="28"/>
          <w:szCs w:val="28"/>
        </w:rPr>
        <w:t>оэффициент функционального воплощения функции</w:t>
      </w:r>
      <w:r w:rsidR="004750A0">
        <w:rPr>
          <w:rFonts w:ascii="Times New Roman" w:eastAsiaTheme="minorEastAsia" w:hAnsi="Times New Roman" w:cs="Times New Roman"/>
          <w:sz w:val="28"/>
          <w:szCs w:val="28"/>
          <w:lang w:val="kk-KZ"/>
        </w:rPr>
        <w:t xml:space="preserve"> </w:t>
      </w:r>
      <w:r w:rsidR="004750A0" w:rsidRPr="000E6B25">
        <w:rPr>
          <w:rFonts w:ascii="Times New Roman" w:eastAsiaTheme="minorEastAsia" w:hAnsi="Times New Roman" w:cs="Times New Roman"/>
          <w:sz w:val="28"/>
          <w:szCs w:val="28"/>
        </w:rPr>
        <w:t>связей</w:t>
      </w:r>
    </w:p>
    <w:p w14:paraId="539340DD" w14:textId="77777777" w:rsidR="004750A0" w:rsidRDefault="00CA3CE2" w:rsidP="004D5E8D">
      <w:pPr>
        <w:pStyle w:val="a8"/>
        <w:tabs>
          <w:tab w:val="left" w:pos="1219"/>
        </w:tabs>
        <w:ind w:firstLine="567"/>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сF</m:t>
            </m:r>
          </m:sub>
        </m:sSub>
      </m:oMath>
      <w:r w:rsidR="004750A0">
        <w:rPr>
          <w:rFonts w:ascii="Times New Roman" w:eastAsiaTheme="minorEastAsia" w:hAnsi="Times New Roman" w:cs="Times New Roman"/>
          <w:sz w:val="28"/>
          <w:szCs w:val="28"/>
        </w:rPr>
        <w:t xml:space="preserve"> - к</w:t>
      </w:r>
      <w:r w:rsidR="004750A0" w:rsidRPr="000E6B25">
        <w:rPr>
          <w:rFonts w:ascii="Times New Roman" w:eastAsiaTheme="minorEastAsia" w:hAnsi="Times New Roman" w:cs="Times New Roman"/>
          <w:sz w:val="28"/>
          <w:szCs w:val="28"/>
        </w:rPr>
        <w:t>оэффициент совместимости по функциям</w:t>
      </w:r>
    </w:p>
    <w:p w14:paraId="532C38A6" w14:textId="77777777" w:rsidR="004750A0" w:rsidRDefault="00CA3CE2" w:rsidP="004D5E8D">
      <w:pPr>
        <w:pStyle w:val="a8"/>
        <w:tabs>
          <w:tab w:val="left" w:pos="1219"/>
        </w:tabs>
        <w:ind w:firstLine="567"/>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сN</m:t>
            </m:r>
          </m:sub>
        </m:sSub>
      </m:oMath>
      <w:r w:rsidR="004750A0" w:rsidRPr="000E6B25">
        <w:rPr>
          <w:rFonts w:ascii="Times New Roman" w:eastAsiaTheme="minorEastAsia" w:hAnsi="Times New Roman" w:cs="Times New Roman"/>
          <w:sz w:val="28"/>
          <w:szCs w:val="28"/>
        </w:rPr>
        <w:t xml:space="preserve"> </w:t>
      </w:r>
      <w:r w:rsidR="004750A0">
        <w:rPr>
          <w:rFonts w:ascii="Times New Roman" w:eastAsiaTheme="minorEastAsia" w:hAnsi="Times New Roman" w:cs="Times New Roman"/>
          <w:sz w:val="28"/>
          <w:szCs w:val="28"/>
        </w:rPr>
        <w:t>- к</w:t>
      </w:r>
      <w:r w:rsidR="004750A0" w:rsidRPr="000E6B25">
        <w:rPr>
          <w:rFonts w:ascii="Times New Roman" w:eastAsiaTheme="minorEastAsia" w:hAnsi="Times New Roman" w:cs="Times New Roman"/>
          <w:sz w:val="28"/>
          <w:szCs w:val="28"/>
        </w:rPr>
        <w:t>оэффициент совместимости по материальным элементам</w:t>
      </w:r>
    </w:p>
    <w:p w14:paraId="62861464" w14:textId="77777777" w:rsidR="004750A0" w:rsidRDefault="00CA3CE2" w:rsidP="004D5E8D">
      <w:pPr>
        <w:pStyle w:val="a8"/>
        <w:tabs>
          <w:tab w:val="left" w:pos="1219"/>
        </w:tabs>
        <w:ind w:firstLine="567"/>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сС</m:t>
            </m:r>
          </m:sub>
        </m:sSub>
      </m:oMath>
      <w:r w:rsidR="004750A0">
        <w:rPr>
          <w:rFonts w:ascii="Times New Roman" w:eastAsiaTheme="minorEastAsia" w:hAnsi="Times New Roman" w:cs="Times New Roman"/>
          <w:sz w:val="28"/>
          <w:szCs w:val="28"/>
        </w:rPr>
        <w:t xml:space="preserve"> - к</w:t>
      </w:r>
      <w:r w:rsidR="004750A0" w:rsidRPr="000E6B25">
        <w:rPr>
          <w:rFonts w:ascii="Times New Roman" w:eastAsiaTheme="minorEastAsia" w:hAnsi="Times New Roman" w:cs="Times New Roman"/>
          <w:sz w:val="28"/>
          <w:szCs w:val="28"/>
        </w:rPr>
        <w:t>оэффициенты совместимости по связям</w:t>
      </w:r>
    </w:p>
    <w:p w14:paraId="4CC9233C" w14:textId="77777777" w:rsidR="004750A0" w:rsidRPr="000E6B25" w:rsidRDefault="00CA3CE2" w:rsidP="004D5E8D">
      <w:pPr>
        <w:pStyle w:val="a8"/>
        <w:tabs>
          <w:tab w:val="left" w:pos="1219"/>
        </w:tabs>
        <w:ind w:firstLine="567"/>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ш</m:t>
            </m:r>
          </m:sub>
        </m:sSub>
      </m:oMath>
      <w:r w:rsidR="004750A0">
        <w:rPr>
          <w:rFonts w:ascii="Times New Roman" w:eastAsiaTheme="minorEastAsia" w:hAnsi="Times New Roman" w:cs="Times New Roman"/>
          <w:sz w:val="28"/>
          <w:szCs w:val="28"/>
        </w:rPr>
        <w:t xml:space="preserve"> - к</w:t>
      </w:r>
      <w:r w:rsidR="004750A0" w:rsidRPr="000E6B25">
        <w:rPr>
          <w:rFonts w:ascii="Times New Roman" w:eastAsiaTheme="minorEastAsia" w:hAnsi="Times New Roman" w:cs="Times New Roman"/>
          <w:sz w:val="28"/>
          <w:szCs w:val="28"/>
        </w:rPr>
        <w:t xml:space="preserve">оэффициент функциональных возможностей </w:t>
      </w:r>
    </w:p>
    <w:p w14:paraId="5B5985A5" w14:textId="77777777" w:rsidR="004750A0" w:rsidRDefault="00CA3CE2" w:rsidP="004D5E8D">
      <w:pPr>
        <w:spacing w:after="0" w:line="240" w:lineRule="auto"/>
        <w:ind w:left="567" w:right="28"/>
        <w:jc w:val="both"/>
        <w:rPr>
          <w:rFonts w:ascii="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орг</m:t>
            </m:r>
          </m:sub>
        </m:sSub>
      </m:oMath>
      <w:r w:rsidR="004750A0">
        <w:rPr>
          <w:rFonts w:ascii="Times New Roman" w:eastAsiaTheme="minorEastAsia" w:hAnsi="Times New Roman" w:cs="Times New Roman"/>
          <w:sz w:val="28"/>
          <w:szCs w:val="28"/>
        </w:rPr>
        <w:t xml:space="preserve"> - </w:t>
      </w:r>
      <w:r w:rsidR="004750A0" w:rsidRPr="000E6B25">
        <w:rPr>
          <w:rFonts w:ascii="Times New Roman" w:hAnsi="Times New Roman" w:cs="Times New Roman"/>
          <w:sz w:val="28"/>
          <w:szCs w:val="28"/>
        </w:rPr>
        <w:t>коэффициент функциональной организованности системы</w:t>
      </w:r>
    </w:p>
    <w:p w14:paraId="1468E469" w14:textId="77777777" w:rsidR="004750A0" w:rsidRDefault="00CA3CE2" w:rsidP="004D5E8D">
      <w:pPr>
        <w:spacing w:after="0" w:line="240" w:lineRule="auto"/>
        <w:ind w:right="28" w:firstLine="567"/>
        <w:jc w:val="both"/>
        <w:rPr>
          <w:rFonts w:ascii="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m:t>
            </m:r>
          </m:e>
          <m:sub>
            <m:r>
              <w:rPr>
                <w:rFonts w:ascii="Cambria Math" w:eastAsia="Calibri" w:hAnsi="Cambria Math" w:cs="Times New Roman"/>
                <w:sz w:val="28"/>
                <w:szCs w:val="28"/>
              </w:rPr>
              <m:t>Э</m:t>
            </m:r>
          </m:sub>
        </m:sSub>
      </m:oMath>
      <w:r w:rsidR="004750A0">
        <w:rPr>
          <w:rFonts w:ascii="Times New Roman" w:eastAsiaTheme="minorEastAsia" w:hAnsi="Times New Roman" w:cs="Times New Roman"/>
          <w:sz w:val="28"/>
          <w:szCs w:val="28"/>
        </w:rPr>
        <w:t xml:space="preserve"> - </w:t>
      </w:r>
      <w:r w:rsidR="004750A0" w:rsidRPr="000E6B25">
        <w:rPr>
          <w:rFonts w:ascii="Times New Roman" w:hAnsi="Times New Roman" w:cs="Times New Roman"/>
          <w:sz w:val="28"/>
          <w:szCs w:val="28"/>
        </w:rPr>
        <w:t xml:space="preserve">показатель эффективности систем </w:t>
      </w:r>
    </w:p>
    <w:p w14:paraId="170F3EFA" w14:textId="77777777" w:rsidR="004750A0" w:rsidRDefault="00CA3CE2" w:rsidP="004D5E8D">
      <w:pPr>
        <w:spacing w:after="0" w:line="240" w:lineRule="auto"/>
        <w:ind w:right="28" w:firstLine="567"/>
        <w:jc w:val="both"/>
        <w:rPr>
          <w:rFonts w:ascii="Cambria Math" w:hAnsi="Cambria Math" w:cs="Times New Roman"/>
          <w:sz w:val="28"/>
          <w:szCs w:val="28"/>
        </w:rPr>
      </w:pPr>
      <m:oMath>
        <m:sSub>
          <m:sSubPr>
            <m:ctrlPr>
              <w:rPr>
                <w:rFonts w:ascii="Cambria Math" w:eastAsia="Consolas" w:hAnsi="Cambria Math" w:cs="Times New Roman"/>
                <w:spacing w:val="-10"/>
                <w:sz w:val="28"/>
                <w:szCs w:val="28"/>
                <w:shd w:val="clear" w:color="auto" w:fill="FFFFFF"/>
              </w:rPr>
            </m:ctrlPr>
          </m:sSubPr>
          <m:e>
            <m:r>
              <w:rPr>
                <w:rFonts w:ascii="Cambria Math" w:eastAsia="Consolas" w:hAnsi="Cambria Math" w:cs="Times New Roman"/>
                <w:spacing w:val="-10"/>
                <w:sz w:val="28"/>
                <w:szCs w:val="28"/>
                <w:shd w:val="clear" w:color="auto" w:fill="FFFFFF"/>
              </w:rPr>
              <m:t>k</m:t>
            </m:r>
          </m:e>
          <m:sub>
            <m:r>
              <w:rPr>
                <w:rFonts w:ascii="Cambria Math" w:eastAsia="Consolas" w:hAnsi="Cambria Math" w:cs="Times New Roman"/>
                <w:spacing w:val="-10"/>
                <w:sz w:val="28"/>
                <w:szCs w:val="28"/>
                <w:shd w:val="clear" w:color="auto" w:fill="FFFFFF"/>
              </w:rPr>
              <m:t>cc</m:t>
            </m:r>
          </m:sub>
        </m:sSub>
      </m:oMath>
      <w:r w:rsidR="004750A0">
        <w:rPr>
          <w:rFonts w:ascii="Times New Roman" w:eastAsiaTheme="minorEastAsia" w:hAnsi="Times New Roman" w:cs="Times New Roman"/>
          <w:spacing w:val="-10"/>
          <w:sz w:val="28"/>
          <w:szCs w:val="28"/>
          <w:shd w:val="clear" w:color="auto" w:fill="FFFFFF"/>
        </w:rPr>
        <w:t xml:space="preserve"> - </w:t>
      </w:r>
      <w:r w:rsidR="004750A0" w:rsidRPr="00A97299">
        <w:rPr>
          <w:rFonts w:ascii="Times New Roman" w:eastAsia="Consolas" w:hAnsi="Times New Roman" w:cs="Times New Roman"/>
          <w:spacing w:val="-10"/>
          <w:sz w:val="28"/>
          <w:szCs w:val="28"/>
          <w:shd w:val="clear" w:color="auto" w:fill="FFFFFF"/>
        </w:rPr>
        <w:t>коэффициента солнечного сияния</w:t>
      </w:r>
    </w:p>
    <w:p w14:paraId="3EEFC474" w14:textId="77777777" w:rsidR="004750A0" w:rsidRDefault="004750A0" w:rsidP="004D5E8D">
      <w:pPr>
        <w:spacing w:after="0" w:line="240" w:lineRule="auto"/>
        <w:ind w:right="28" w:firstLine="567"/>
        <w:jc w:val="both"/>
        <w:rPr>
          <w:rFonts w:ascii="Cambria Math" w:hAnsi="Cambria Math" w:cs="Times New Roman"/>
          <w:sz w:val="28"/>
          <w:szCs w:val="28"/>
        </w:rPr>
      </w:pPr>
    </w:p>
    <w:p w14:paraId="0F50627F" w14:textId="77777777" w:rsidR="004750A0" w:rsidRDefault="004750A0" w:rsidP="004D5E8D">
      <w:pPr>
        <w:spacing w:after="0" w:line="240" w:lineRule="auto"/>
        <w:ind w:right="28" w:firstLine="567"/>
        <w:jc w:val="both"/>
        <w:rPr>
          <w:rFonts w:ascii="Cambria Math" w:hAnsi="Cambria Math" w:cs="Times New Roman"/>
          <w:sz w:val="28"/>
          <w:szCs w:val="28"/>
        </w:rPr>
      </w:pPr>
    </w:p>
    <w:p w14:paraId="19DF5923" w14:textId="77777777" w:rsidR="004750A0" w:rsidRPr="00523EBC" w:rsidRDefault="004750A0" w:rsidP="004D5E8D">
      <w:pPr>
        <w:spacing w:after="0" w:line="240" w:lineRule="auto"/>
        <w:ind w:right="28" w:firstLine="567"/>
        <w:jc w:val="both"/>
        <w:rPr>
          <w:rFonts w:ascii="Cambria Math" w:hAnsi="Cambria Math" w:cs="Times New Roman"/>
          <w:sz w:val="28"/>
          <w:szCs w:val="28"/>
        </w:rPr>
      </w:pPr>
    </w:p>
    <w:p w14:paraId="286B53A1" w14:textId="77777777" w:rsidR="004750A0" w:rsidRDefault="004750A0" w:rsidP="004D5E8D">
      <w:pPr>
        <w:spacing w:after="0" w:line="240" w:lineRule="auto"/>
        <w:jc w:val="center"/>
        <w:rPr>
          <w:rFonts w:ascii="Times New Roman" w:hAnsi="Times New Roman" w:cs="Times New Roman"/>
          <w:b/>
          <w:caps/>
          <w:sz w:val="28"/>
          <w:szCs w:val="28"/>
        </w:rPr>
      </w:pPr>
    </w:p>
    <w:p w14:paraId="38741F01" w14:textId="77777777" w:rsidR="004750A0" w:rsidRDefault="004750A0" w:rsidP="004D5E8D">
      <w:pPr>
        <w:spacing w:after="0" w:line="240" w:lineRule="auto"/>
        <w:jc w:val="center"/>
        <w:rPr>
          <w:rFonts w:ascii="Times New Roman" w:hAnsi="Times New Roman" w:cs="Times New Roman"/>
          <w:b/>
          <w:caps/>
          <w:sz w:val="28"/>
          <w:szCs w:val="28"/>
        </w:rPr>
      </w:pPr>
    </w:p>
    <w:p w14:paraId="59D64932" w14:textId="77777777" w:rsidR="004750A0" w:rsidRPr="00377439" w:rsidRDefault="004750A0" w:rsidP="004D5E8D">
      <w:pPr>
        <w:spacing w:after="0" w:line="240" w:lineRule="auto"/>
        <w:jc w:val="center"/>
        <w:rPr>
          <w:rFonts w:ascii="Times New Roman" w:hAnsi="Times New Roman" w:cs="Times New Roman"/>
          <w:b/>
          <w:caps/>
          <w:sz w:val="28"/>
          <w:szCs w:val="28"/>
        </w:rPr>
      </w:pPr>
      <w:r w:rsidRPr="00377439">
        <w:rPr>
          <w:rFonts w:ascii="Times New Roman" w:hAnsi="Times New Roman" w:cs="Times New Roman"/>
          <w:b/>
          <w:caps/>
          <w:sz w:val="28"/>
          <w:szCs w:val="28"/>
        </w:rPr>
        <w:lastRenderedPageBreak/>
        <w:t>ВВЕДЕНИЕ</w:t>
      </w:r>
    </w:p>
    <w:p w14:paraId="0CC2E938" w14:textId="77777777" w:rsidR="004750A0" w:rsidRPr="00377439" w:rsidRDefault="004750A0" w:rsidP="004D5E8D">
      <w:pPr>
        <w:spacing w:after="0" w:line="240" w:lineRule="auto"/>
        <w:ind w:firstLine="567"/>
        <w:jc w:val="both"/>
        <w:rPr>
          <w:rFonts w:ascii="Times New Roman" w:hAnsi="Times New Roman" w:cs="Times New Roman"/>
          <w:sz w:val="28"/>
          <w:szCs w:val="28"/>
        </w:rPr>
      </w:pPr>
    </w:p>
    <w:p w14:paraId="2C79CBF5" w14:textId="77777777" w:rsidR="004750A0" w:rsidRPr="009061E0" w:rsidRDefault="004750A0" w:rsidP="004D5E8D">
      <w:pPr>
        <w:pStyle w:val="22"/>
        <w:shd w:val="clear" w:color="auto" w:fill="auto"/>
        <w:spacing w:before="0" w:after="0" w:line="240" w:lineRule="auto"/>
        <w:ind w:firstLine="560"/>
        <w:jc w:val="both"/>
        <w:rPr>
          <w:rFonts w:ascii="Times New Roman" w:hAnsi="Times New Roman" w:cs="Times New Roman"/>
          <w:b/>
        </w:rPr>
      </w:pPr>
      <w:r w:rsidRPr="009061E0">
        <w:rPr>
          <w:rFonts w:ascii="Times New Roman" w:hAnsi="Times New Roman" w:cs="Times New Roman"/>
          <w:b/>
        </w:rPr>
        <w:t xml:space="preserve">Актуальность исследования. </w:t>
      </w:r>
    </w:p>
    <w:p w14:paraId="57923BD6" w14:textId="77777777" w:rsidR="004750A0" w:rsidRDefault="004750A0" w:rsidP="004D5E8D">
      <w:pPr>
        <w:spacing w:after="0" w:line="240" w:lineRule="auto"/>
        <w:ind w:firstLine="560"/>
        <w:jc w:val="both"/>
        <w:rPr>
          <w:rFonts w:ascii="Times New Roman" w:eastAsia="Times New Roman" w:hAnsi="Times New Roman" w:cs="Times New Roman"/>
          <w:noProof/>
          <w:snapToGrid w:val="0"/>
          <w:sz w:val="28"/>
          <w:szCs w:val="28"/>
          <w:lang w:eastAsia="de-DE" w:bidi="en-US"/>
        </w:rPr>
      </w:pPr>
      <w:r>
        <w:rPr>
          <w:rFonts w:ascii="Times New Roman" w:eastAsia="Times New Roman" w:hAnsi="Times New Roman" w:cs="Times New Roman"/>
          <w:noProof/>
          <w:snapToGrid w:val="0"/>
          <w:sz w:val="28"/>
          <w:szCs w:val="28"/>
          <w:lang w:eastAsia="de-DE" w:bidi="en-US"/>
        </w:rPr>
        <w:t>В мире с</w:t>
      </w:r>
      <w:r w:rsidRPr="00BC73E7">
        <w:rPr>
          <w:rFonts w:ascii="Times New Roman" w:eastAsia="Times New Roman" w:hAnsi="Times New Roman" w:cs="Times New Roman"/>
          <w:noProof/>
          <w:snapToGrid w:val="0"/>
          <w:sz w:val="28"/>
          <w:szCs w:val="28"/>
          <w:lang w:eastAsia="de-DE" w:bidi="en-US"/>
        </w:rPr>
        <w:t>прос на электрическую энергию продолжает расти из-за увеличения потребления в промышленном</w:t>
      </w:r>
      <w:r>
        <w:rPr>
          <w:rFonts w:ascii="Times New Roman" w:eastAsia="Times New Roman" w:hAnsi="Times New Roman" w:cs="Times New Roman"/>
          <w:noProof/>
          <w:snapToGrid w:val="0"/>
          <w:sz w:val="28"/>
          <w:szCs w:val="28"/>
          <w:lang w:eastAsia="de-DE" w:bidi="en-US"/>
        </w:rPr>
        <w:t>,</w:t>
      </w:r>
      <w:r w:rsidRPr="00BC73E7">
        <w:rPr>
          <w:rFonts w:ascii="Times New Roman" w:eastAsia="Times New Roman" w:hAnsi="Times New Roman" w:cs="Times New Roman"/>
          <w:noProof/>
          <w:snapToGrid w:val="0"/>
          <w:sz w:val="28"/>
          <w:szCs w:val="28"/>
          <w:lang w:eastAsia="de-DE" w:bidi="en-US"/>
        </w:rPr>
        <w:t xml:space="preserve"> транспортном </w:t>
      </w:r>
      <w:r>
        <w:rPr>
          <w:rFonts w:ascii="Times New Roman" w:eastAsia="Times New Roman" w:hAnsi="Times New Roman" w:cs="Times New Roman"/>
          <w:noProof/>
          <w:snapToGrid w:val="0"/>
          <w:sz w:val="28"/>
          <w:szCs w:val="28"/>
          <w:lang w:eastAsia="de-DE" w:bidi="en-US"/>
        </w:rPr>
        <w:t xml:space="preserve">и </w:t>
      </w:r>
      <w:r w:rsidRPr="00BC73E7">
        <w:rPr>
          <w:rFonts w:ascii="Times New Roman" w:eastAsia="Times New Roman" w:hAnsi="Times New Roman" w:cs="Times New Roman"/>
          <w:noProof/>
          <w:snapToGrid w:val="0"/>
          <w:sz w:val="28"/>
          <w:szCs w:val="28"/>
          <w:lang w:eastAsia="de-DE" w:bidi="en-US"/>
        </w:rPr>
        <w:t>жилом секторах</w:t>
      </w:r>
      <w:r>
        <w:rPr>
          <w:rFonts w:ascii="Times New Roman" w:eastAsia="Times New Roman" w:hAnsi="Times New Roman" w:cs="Times New Roman"/>
          <w:noProof/>
          <w:snapToGrid w:val="0"/>
          <w:sz w:val="28"/>
          <w:szCs w:val="28"/>
          <w:lang w:eastAsia="de-DE" w:bidi="en-US"/>
        </w:rPr>
        <w:t>.</w:t>
      </w:r>
      <w:r w:rsidRPr="00BC73E7">
        <w:rPr>
          <w:rFonts w:ascii="Times New Roman" w:eastAsia="Times New Roman" w:hAnsi="Times New Roman" w:cs="Times New Roman"/>
          <w:noProof/>
          <w:snapToGrid w:val="0"/>
          <w:sz w:val="28"/>
          <w:szCs w:val="28"/>
          <w:lang w:eastAsia="de-DE" w:bidi="en-US"/>
        </w:rPr>
        <w:t xml:space="preserve"> </w:t>
      </w:r>
      <w:r>
        <w:rPr>
          <w:rFonts w:ascii="Times New Roman" w:eastAsia="Times New Roman" w:hAnsi="Times New Roman" w:cs="Times New Roman"/>
          <w:noProof/>
          <w:snapToGrid w:val="0"/>
          <w:sz w:val="28"/>
          <w:szCs w:val="28"/>
          <w:lang w:eastAsia="de-DE" w:bidi="en-US"/>
        </w:rPr>
        <w:t>На выработку электроэнергии приходится</w:t>
      </w:r>
      <w:r w:rsidRPr="00BC73E7">
        <w:rPr>
          <w:rFonts w:ascii="Times New Roman" w:eastAsia="Times New Roman" w:hAnsi="Times New Roman" w:cs="Times New Roman"/>
          <w:noProof/>
          <w:snapToGrid w:val="0"/>
          <w:sz w:val="28"/>
          <w:szCs w:val="28"/>
          <w:lang w:eastAsia="de-DE" w:bidi="en-US"/>
        </w:rPr>
        <w:t xml:space="preserve"> более чем 50% всех антропогенных выбросов</w:t>
      </w:r>
      <w:r>
        <w:rPr>
          <w:rFonts w:ascii="Times New Roman" w:eastAsia="Times New Roman" w:hAnsi="Times New Roman" w:cs="Times New Roman"/>
          <w:noProof/>
          <w:snapToGrid w:val="0"/>
          <w:sz w:val="28"/>
          <w:szCs w:val="28"/>
          <w:lang w:eastAsia="de-DE" w:bidi="en-US"/>
        </w:rPr>
        <w:t xml:space="preserve"> в атмосферу</w:t>
      </w:r>
      <w:r w:rsidRPr="00BC73E7">
        <w:rPr>
          <w:rFonts w:ascii="Times New Roman" w:eastAsia="Times New Roman" w:hAnsi="Times New Roman" w:cs="Times New Roman"/>
          <w:noProof/>
          <w:snapToGrid w:val="0"/>
          <w:sz w:val="28"/>
          <w:szCs w:val="28"/>
          <w:lang w:eastAsia="de-DE" w:bidi="en-US"/>
        </w:rPr>
        <w:t>. В Казахстане ежегодная эмиссия СО</w:t>
      </w:r>
      <w:r w:rsidRPr="00052631">
        <w:rPr>
          <w:rFonts w:ascii="Times New Roman" w:eastAsia="Times New Roman" w:hAnsi="Times New Roman" w:cs="Times New Roman"/>
          <w:noProof/>
          <w:snapToGrid w:val="0"/>
          <w:sz w:val="28"/>
          <w:szCs w:val="28"/>
          <w:vertAlign w:val="subscript"/>
          <w:lang w:eastAsia="de-DE" w:bidi="en-US"/>
        </w:rPr>
        <w:t>2</w:t>
      </w:r>
      <w:r w:rsidRPr="00BC73E7">
        <w:rPr>
          <w:rFonts w:ascii="Times New Roman" w:eastAsia="Times New Roman" w:hAnsi="Times New Roman" w:cs="Times New Roman"/>
          <w:noProof/>
          <w:snapToGrid w:val="0"/>
          <w:sz w:val="28"/>
          <w:szCs w:val="28"/>
          <w:lang w:eastAsia="de-DE" w:bidi="en-US"/>
        </w:rPr>
        <w:t xml:space="preserve"> на душу населения составляет 14,16 тонны, что выше мирового среднего значения в 4,52 тонны. </w:t>
      </w:r>
    </w:p>
    <w:p w14:paraId="200E65AC" w14:textId="77777777" w:rsidR="004750A0" w:rsidRPr="007579EA" w:rsidRDefault="004750A0" w:rsidP="004D5E8D">
      <w:pPr>
        <w:spacing w:after="0" w:line="240" w:lineRule="auto"/>
        <w:ind w:firstLine="560"/>
        <w:jc w:val="both"/>
        <w:rPr>
          <w:rFonts w:ascii="Times New Roman" w:eastAsia="Times New Roman" w:hAnsi="Times New Roman"/>
          <w:sz w:val="28"/>
          <w:szCs w:val="28"/>
        </w:rPr>
      </w:pPr>
      <w:r>
        <w:rPr>
          <w:rFonts w:ascii="Times New Roman" w:eastAsia="Times New Roman" w:hAnsi="Times New Roman" w:cs="Times New Roman"/>
          <w:noProof/>
          <w:snapToGrid w:val="0"/>
          <w:sz w:val="28"/>
          <w:szCs w:val="28"/>
          <w:lang w:eastAsia="de-DE" w:bidi="en-US"/>
        </w:rPr>
        <w:t>В то же время, о</w:t>
      </w:r>
      <w:r w:rsidRPr="005F4203">
        <w:rPr>
          <w:rFonts w:ascii="Times New Roman" w:eastAsia="Times New Roman" w:hAnsi="Times New Roman" w:cs="Times New Roman"/>
          <w:noProof/>
          <w:snapToGrid w:val="0"/>
          <w:sz w:val="28"/>
          <w:szCs w:val="28"/>
          <w:lang w:eastAsia="de-DE" w:bidi="en-US"/>
        </w:rPr>
        <w:t xml:space="preserve">граниченные запасы ископаемого топлива и растущее беспокойство по поводу глобального потепления стимулируют все возрастающее использование </w:t>
      </w:r>
      <w:r w:rsidRPr="005F4203">
        <w:rPr>
          <w:rFonts w:ascii="Times New Roman" w:eastAsia="Times New Roman" w:hAnsi="Times New Roman" w:cs="Times New Roman"/>
          <w:noProof/>
          <w:snapToGrid w:val="0"/>
          <w:sz w:val="28"/>
          <w:szCs w:val="28"/>
          <w:lang w:val="kk-KZ" w:eastAsia="de-DE" w:bidi="en-US"/>
        </w:rPr>
        <w:t>ВИЭ во всем мире</w:t>
      </w:r>
      <w:r w:rsidRPr="005F4203">
        <w:rPr>
          <w:rFonts w:ascii="Times New Roman" w:eastAsia="Times New Roman" w:hAnsi="Times New Roman" w:cs="Times New Roman"/>
          <w:noProof/>
          <w:snapToGrid w:val="0"/>
          <w:sz w:val="28"/>
          <w:szCs w:val="28"/>
          <w:lang w:eastAsia="de-DE" w:bidi="en-US"/>
        </w:rPr>
        <w:t>.   Несмотря на то, что ВИЭ требуют больших инвестиционных затрат, использование их рационально, как в экономическом, так и в экологическом и общечеловеческом аспектах.</w:t>
      </w:r>
      <w:r w:rsidRPr="005F4203">
        <w:rPr>
          <w:rFonts w:ascii="Times New Roman" w:eastAsia="Times New Roman" w:hAnsi="Times New Roman"/>
          <w:sz w:val="28"/>
          <w:szCs w:val="28"/>
        </w:rPr>
        <w:t xml:space="preserve"> </w:t>
      </w:r>
    </w:p>
    <w:p w14:paraId="635F44A9" w14:textId="77777777" w:rsidR="004750A0" w:rsidRPr="005F4203" w:rsidRDefault="004750A0" w:rsidP="004D5E8D">
      <w:pPr>
        <w:spacing w:after="0" w:line="240" w:lineRule="auto"/>
        <w:ind w:firstLine="709"/>
        <w:jc w:val="both"/>
        <w:rPr>
          <w:rFonts w:ascii="Times New Roman" w:eastAsia="Calibri" w:hAnsi="Times New Roman" w:cs="Times New Roman"/>
          <w:sz w:val="28"/>
          <w:szCs w:val="28"/>
        </w:rPr>
      </w:pPr>
      <w:r w:rsidRPr="005F4203">
        <w:rPr>
          <w:rFonts w:ascii="Times New Roman" w:eastAsia="Times New Roman" w:hAnsi="Times New Roman" w:cs="Times New Roman"/>
          <w:noProof/>
          <w:snapToGrid w:val="0"/>
          <w:sz w:val="28"/>
          <w:szCs w:val="28"/>
          <w:lang w:val="kk-KZ" w:eastAsia="de-DE" w:bidi="en-US"/>
        </w:rPr>
        <w:t xml:space="preserve">Казахстан в соответствии </w:t>
      </w:r>
      <w:r>
        <w:rPr>
          <w:rFonts w:ascii="Times New Roman" w:eastAsia="Times New Roman" w:hAnsi="Times New Roman" w:cs="Times New Roman"/>
          <w:noProof/>
          <w:snapToGrid w:val="0"/>
          <w:sz w:val="28"/>
          <w:szCs w:val="28"/>
          <w:lang w:val="kk-KZ" w:eastAsia="de-DE" w:bidi="en-US"/>
        </w:rPr>
        <w:t xml:space="preserve">с </w:t>
      </w:r>
      <w:r w:rsidRPr="005F4203">
        <w:rPr>
          <w:rFonts w:ascii="Times New Roman" w:eastAsia="Times New Roman" w:hAnsi="Times New Roman" w:cs="Times New Roman"/>
          <w:noProof/>
          <w:snapToGrid w:val="0"/>
          <w:sz w:val="28"/>
          <w:szCs w:val="28"/>
          <w:lang w:eastAsia="de-DE" w:bidi="en-US"/>
        </w:rPr>
        <w:t xml:space="preserve">законом и Концепцией перехода к </w:t>
      </w:r>
      <w:r>
        <w:rPr>
          <w:rFonts w:ascii="Times New Roman" w:eastAsia="Times New Roman" w:hAnsi="Times New Roman" w:cs="Times New Roman"/>
          <w:noProof/>
          <w:snapToGrid w:val="0"/>
          <w:sz w:val="28"/>
          <w:szCs w:val="28"/>
          <w:lang w:eastAsia="de-DE" w:bidi="en-US"/>
        </w:rPr>
        <w:t>«</w:t>
      </w:r>
      <w:r w:rsidRPr="005F4203">
        <w:rPr>
          <w:rFonts w:ascii="Times New Roman" w:eastAsia="Times New Roman" w:hAnsi="Times New Roman" w:cs="Times New Roman"/>
          <w:noProof/>
          <w:snapToGrid w:val="0"/>
          <w:sz w:val="28"/>
          <w:szCs w:val="28"/>
          <w:lang w:eastAsia="de-DE" w:bidi="en-US"/>
        </w:rPr>
        <w:t>зеленой экономике</w:t>
      </w:r>
      <w:r>
        <w:rPr>
          <w:rFonts w:ascii="Times New Roman" w:eastAsia="Times New Roman" w:hAnsi="Times New Roman" w:cs="Times New Roman"/>
          <w:noProof/>
          <w:snapToGrid w:val="0"/>
          <w:sz w:val="28"/>
          <w:szCs w:val="28"/>
          <w:lang w:eastAsia="de-DE" w:bidi="en-US"/>
        </w:rPr>
        <w:t>»</w:t>
      </w:r>
      <w:r w:rsidRPr="005F4203">
        <w:rPr>
          <w:rFonts w:ascii="Times New Roman" w:eastAsia="Times New Roman" w:hAnsi="Times New Roman" w:cs="Times New Roman"/>
          <w:noProof/>
          <w:snapToGrid w:val="0"/>
          <w:sz w:val="28"/>
          <w:szCs w:val="28"/>
          <w:lang w:eastAsia="de-DE" w:bidi="en-US"/>
        </w:rPr>
        <w:t xml:space="preserve"> </w:t>
      </w:r>
      <w:r w:rsidRPr="005F4203">
        <w:rPr>
          <w:rFonts w:ascii="Times New Roman" w:eastAsia="Calibri" w:hAnsi="Times New Roman" w:cs="Times New Roman"/>
          <w:sz w:val="28"/>
          <w:szCs w:val="28"/>
        </w:rPr>
        <w:t xml:space="preserve">признает необходимость реализации проектов в области ВИЭ и энергосберегающих технологий. Общая институциональная среда остается достаточно благоприятной для широкомасштабного внедрения «зеленых» технологий. </w:t>
      </w:r>
      <w:r w:rsidRPr="005F4203">
        <w:rPr>
          <w:rFonts w:ascii="Times New Roman" w:hAnsi="Times New Roman" w:cs="Times New Roman"/>
          <w:sz w:val="28"/>
          <w:szCs w:val="28"/>
        </w:rPr>
        <w:t>Инвестиции в сектор ВИЭ становятся все более привлекательными благодаря перспективам роста этого рынка и потенциалу для развития новых технологий.</w:t>
      </w:r>
    </w:p>
    <w:p w14:paraId="58D9E4AE" w14:textId="77777777" w:rsidR="004750A0" w:rsidRPr="005F4203" w:rsidRDefault="004750A0" w:rsidP="004D5E8D">
      <w:pPr>
        <w:spacing w:after="0" w:line="240" w:lineRule="auto"/>
        <w:ind w:firstLine="709"/>
        <w:jc w:val="both"/>
        <w:rPr>
          <w:rFonts w:ascii="Times New Roman" w:hAnsi="Times New Roman" w:cs="Times New Roman"/>
          <w:sz w:val="28"/>
          <w:szCs w:val="28"/>
        </w:rPr>
      </w:pPr>
      <w:r w:rsidRPr="005F4203">
        <w:rPr>
          <w:rFonts w:ascii="Times New Roman" w:eastAsia="Times New Roman" w:hAnsi="Times New Roman"/>
          <w:sz w:val="28"/>
          <w:szCs w:val="28"/>
        </w:rPr>
        <w:t>В</w:t>
      </w:r>
      <w:r>
        <w:rPr>
          <w:rFonts w:ascii="Times New Roman" w:eastAsia="Times New Roman" w:hAnsi="Times New Roman"/>
          <w:sz w:val="28"/>
          <w:szCs w:val="28"/>
        </w:rPr>
        <w:t xml:space="preserve"> настоящее время, в</w:t>
      </w:r>
      <w:r w:rsidRPr="005F4203">
        <w:rPr>
          <w:rFonts w:ascii="Times New Roman" w:eastAsia="Times New Roman" w:hAnsi="Times New Roman"/>
          <w:sz w:val="28"/>
          <w:szCs w:val="28"/>
        </w:rPr>
        <w:t xml:space="preserve"> Казахстане 255 сельских населенных объектов и 9 тысяч крестьянских хозяйств, расположенных удаленно, не имеют доступа к централизованному электроснабжению. Автономное электроснабжение удаленных сельских объектов на основе ВИЭ, позволяет уменьшить удельные капитальные вложения на установленную мощность</w:t>
      </w:r>
      <w:r>
        <w:rPr>
          <w:rFonts w:ascii="Times New Roman" w:eastAsia="Times New Roman" w:hAnsi="Times New Roman"/>
          <w:sz w:val="28"/>
          <w:szCs w:val="28"/>
        </w:rPr>
        <w:t xml:space="preserve"> </w:t>
      </w:r>
      <w:r w:rsidRPr="005F4203">
        <w:rPr>
          <w:rFonts w:ascii="Times New Roman" w:eastAsia="Times New Roman" w:hAnsi="Times New Roman"/>
          <w:sz w:val="28"/>
          <w:szCs w:val="28"/>
        </w:rPr>
        <w:t>и э</w:t>
      </w:r>
      <w:r w:rsidRPr="005F4203">
        <w:rPr>
          <w:rFonts w:ascii="Times New Roman" w:hAnsi="Times New Roman" w:cs="Times New Roman"/>
          <w:sz w:val="28"/>
          <w:szCs w:val="28"/>
        </w:rPr>
        <w:t>ксплуатационные расходы, повысить надежность электроснабжения, о</w:t>
      </w:r>
      <w:r w:rsidRPr="005F4203">
        <w:rPr>
          <w:rFonts w:ascii="Times New Roman" w:eastAsia="Times New Roman" w:hAnsi="Times New Roman"/>
          <w:sz w:val="28"/>
          <w:szCs w:val="28"/>
        </w:rPr>
        <w:t xml:space="preserve">беспечить бесперебойное производство и потребление электроэнергии, </w:t>
      </w:r>
      <w:r w:rsidRPr="005F4203">
        <w:rPr>
          <w:rFonts w:ascii="Times New Roman" w:hAnsi="Times New Roman" w:cs="Times New Roman"/>
          <w:sz w:val="28"/>
          <w:szCs w:val="28"/>
        </w:rPr>
        <w:t xml:space="preserve">повысить энергетическую и экологическую безопасность, развить местную экономику. </w:t>
      </w:r>
    </w:p>
    <w:p w14:paraId="3A26C685" w14:textId="77777777" w:rsidR="004750A0" w:rsidRPr="005F4203" w:rsidRDefault="004750A0" w:rsidP="004D5E8D">
      <w:pPr>
        <w:spacing w:after="0" w:line="240" w:lineRule="auto"/>
        <w:ind w:firstLine="709"/>
        <w:jc w:val="both"/>
        <w:rPr>
          <w:rFonts w:ascii="Georgia" w:hAnsi="Georgia"/>
          <w:sz w:val="28"/>
          <w:szCs w:val="28"/>
          <w:shd w:val="clear" w:color="auto" w:fill="FFFFFF"/>
        </w:rPr>
      </w:pPr>
      <w:r>
        <w:rPr>
          <w:rFonts w:ascii="Times New Roman" w:eastAsia="Times New Roman" w:hAnsi="Times New Roman" w:cs="Times New Roman"/>
          <w:noProof/>
          <w:snapToGrid w:val="0"/>
          <w:sz w:val="28"/>
          <w:szCs w:val="28"/>
          <w:lang w:eastAsia="de-DE" w:bidi="en-US"/>
        </w:rPr>
        <w:t>О</w:t>
      </w:r>
      <w:r w:rsidRPr="005F4203">
        <w:rPr>
          <w:rFonts w:ascii="Times New Roman" w:eastAsia="Times New Roman" w:hAnsi="Times New Roman" w:cs="Times New Roman"/>
          <w:noProof/>
          <w:snapToGrid w:val="0"/>
          <w:sz w:val="28"/>
          <w:szCs w:val="28"/>
          <w:lang w:eastAsia="de-DE" w:bidi="en-US"/>
        </w:rPr>
        <w:t>сновной задачей</w:t>
      </w:r>
      <w:r>
        <w:rPr>
          <w:rFonts w:ascii="Times New Roman" w:eastAsia="Times New Roman" w:hAnsi="Times New Roman" w:cs="Times New Roman"/>
          <w:noProof/>
          <w:snapToGrid w:val="0"/>
          <w:sz w:val="28"/>
          <w:szCs w:val="28"/>
          <w:lang w:eastAsia="de-DE" w:bidi="en-US"/>
        </w:rPr>
        <w:t>,</w:t>
      </w:r>
      <w:r w:rsidRPr="005F4203">
        <w:rPr>
          <w:rFonts w:ascii="Times New Roman" w:eastAsia="Times New Roman" w:hAnsi="Times New Roman" w:cs="Times New Roman"/>
          <w:noProof/>
          <w:snapToGrid w:val="0"/>
          <w:sz w:val="28"/>
          <w:szCs w:val="28"/>
          <w:lang w:eastAsia="de-DE" w:bidi="en-US"/>
        </w:rPr>
        <w:t xml:space="preserve"> </w:t>
      </w:r>
      <w:r>
        <w:rPr>
          <w:rFonts w:ascii="Times New Roman" w:eastAsia="Times New Roman" w:hAnsi="Times New Roman" w:cs="Times New Roman"/>
          <w:noProof/>
          <w:snapToGrid w:val="0"/>
          <w:sz w:val="28"/>
          <w:szCs w:val="28"/>
          <w:lang w:eastAsia="de-DE" w:bidi="en-US"/>
        </w:rPr>
        <w:t>н</w:t>
      </w:r>
      <w:r w:rsidRPr="005F4203">
        <w:rPr>
          <w:rFonts w:ascii="Times New Roman" w:eastAsia="Times New Roman" w:hAnsi="Times New Roman" w:cs="Times New Roman"/>
          <w:noProof/>
          <w:snapToGrid w:val="0"/>
          <w:sz w:val="28"/>
          <w:szCs w:val="28"/>
          <w:lang w:eastAsia="de-DE" w:bidi="en-US"/>
        </w:rPr>
        <w:t>а стадии проектирования станций ВИЭ в автономных энергосистемах, является выбор оптимального типа ВИЭ или их сочетания, путем выявления закономерностей изменения качественных показателей системы от условий использования и обеспечения на этой основе  е</w:t>
      </w:r>
      <w:r>
        <w:rPr>
          <w:rFonts w:ascii="Times New Roman" w:eastAsia="Times New Roman" w:hAnsi="Times New Roman" w:cs="Times New Roman"/>
          <w:noProof/>
          <w:snapToGrid w:val="0"/>
          <w:sz w:val="28"/>
          <w:szCs w:val="28"/>
          <w:lang w:eastAsia="de-DE" w:bidi="en-US"/>
        </w:rPr>
        <w:t>е</w:t>
      </w:r>
      <w:r w:rsidRPr="005F4203">
        <w:rPr>
          <w:rFonts w:ascii="Times New Roman" w:eastAsia="Times New Roman" w:hAnsi="Times New Roman" w:cs="Times New Roman"/>
          <w:noProof/>
          <w:snapToGrid w:val="0"/>
          <w:sz w:val="28"/>
          <w:szCs w:val="28"/>
          <w:lang w:eastAsia="de-DE" w:bidi="en-US"/>
        </w:rPr>
        <w:t xml:space="preserve"> наибольшей эффективности.</w:t>
      </w:r>
      <w:r w:rsidRPr="005F4203">
        <w:rPr>
          <w:rFonts w:ascii="Georgia" w:hAnsi="Georgia"/>
          <w:sz w:val="28"/>
          <w:szCs w:val="28"/>
          <w:shd w:val="clear" w:color="auto" w:fill="FFFFFF"/>
        </w:rPr>
        <w:t xml:space="preserve"> </w:t>
      </w:r>
    </w:p>
    <w:p w14:paraId="7C9AB7F3" w14:textId="77777777" w:rsidR="004750A0" w:rsidRPr="005F4203" w:rsidRDefault="004750A0" w:rsidP="004D5E8D">
      <w:pPr>
        <w:spacing w:after="0" w:line="240" w:lineRule="auto"/>
        <w:ind w:firstLine="709"/>
        <w:jc w:val="both"/>
        <w:rPr>
          <w:rFonts w:ascii="Times New Roman" w:eastAsia="Times New Roman" w:hAnsi="Times New Roman" w:cs="Times New Roman"/>
          <w:noProof/>
          <w:snapToGrid w:val="0"/>
          <w:sz w:val="28"/>
          <w:szCs w:val="28"/>
          <w:lang w:eastAsia="de-DE" w:bidi="en-US"/>
        </w:rPr>
      </w:pPr>
      <w:r w:rsidRPr="005F4203">
        <w:rPr>
          <w:rFonts w:ascii="Times New Roman" w:eastAsia="Times New Roman" w:hAnsi="Times New Roman"/>
          <w:sz w:val="28"/>
          <w:szCs w:val="28"/>
        </w:rPr>
        <w:t>С</w:t>
      </w:r>
      <w:r w:rsidRPr="005F4203">
        <w:rPr>
          <w:rFonts w:ascii="Times New Roman" w:eastAsia="Times New Roman" w:hAnsi="Times New Roman" w:cs="Times New Roman"/>
          <w:noProof/>
          <w:snapToGrid w:val="0"/>
          <w:color w:val="000000" w:themeColor="text1"/>
          <w:sz w:val="28"/>
          <w:szCs w:val="28"/>
          <w:lang w:eastAsia="de-DE" w:bidi="en-US"/>
        </w:rPr>
        <w:t>уществующие</w:t>
      </w:r>
      <w:r w:rsidRPr="005F4203">
        <w:rPr>
          <w:rFonts w:ascii="Times New Roman" w:eastAsia="Times New Roman" w:hAnsi="Times New Roman" w:cs="Times New Roman"/>
          <w:noProof/>
          <w:snapToGrid w:val="0"/>
          <w:sz w:val="28"/>
          <w:szCs w:val="28"/>
          <w:lang w:eastAsia="de-DE" w:bidi="en-US"/>
        </w:rPr>
        <w:t xml:space="preserve"> методы и программные комплексы выбора элементов и систем автономного э</w:t>
      </w:r>
      <w:r>
        <w:rPr>
          <w:rFonts w:ascii="Times New Roman" w:eastAsia="Times New Roman" w:hAnsi="Times New Roman" w:cs="Times New Roman"/>
          <w:noProof/>
          <w:snapToGrid w:val="0"/>
          <w:sz w:val="28"/>
          <w:szCs w:val="28"/>
          <w:lang w:eastAsia="de-DE" w:bidi="en-US"/>
        </w:rPr>
        <w:t>нерг</w:t>
      </w:r>
      <w:r w:rsidRPr="005F4203">
        <w:rPr>
          <w:rFonts w:ascii="Times New Roman" w:eastAsia="Times New Roman" w:hAnsi="Times New Roman" w:cs="Times New Roman"/>
          <w:noProof/>
          <w:snapToGrid w:val="0"/>
          <w:sz w:val="28"/>
          <w:szCs w:val="28"/>
          <w:lang w:eastAsia="de-DE" w:bidi="en-US"/>
        </w:rPr>
        <w:t xml:space="preserve">оснабжения с использованием ВИЭ, учитывают основные факторы влияющие на эффективность систем, </w:t>
      </w:r>
      <w:r w:rsidRPr="005F4203">
        <w:rPr>
          <w:rFonts w:ascii="Times New Roman" w:eastAsia="Times New Roman" w:hAnsi="Times New Roman" w:cs="Times New Roman"/>
          <w:noProof/>
          <w:snapToGrid w:val="0"/>
          <w:color w:val="000000" w:themeColor="text1"/>
          <w:sz w:val="28"/>
          <w:szCs w:val="28"/>
          <w:lang w:eastAsia="de-DE" w:bidi="en-US"/>
        </w:rPr>
        <w:t>определяют количественный и качественный состав оборудования</w:t>
      </w:r>
      <w:r w:rsidRPr="005F4203">
        <w:rPr>
          <w:rFonts w:ascii="Times New Roman" w:eastAsia="Times New Roman" w:hAnsi="Times New Roman" w:cs="Times New Roman"/>
          <w:noProof/>
          <w:snapToGrid w:val="0"/>
          <w:sz w:val="28"/>
          <w:szCs w:val="28"/>
          <w:lang w:eastAsia="de-DE" w:bidi="en-US"/>
        </w:rPr>
        <w:t xml:space="preserve"> и приводят их в конечном итоге к стоимостным показателям. </w:t>
      </w:r>
    </w:p>
    <w:p w14:paraId="568FEB19" w14:textId="77777777" w:rsidR="004750A0" w:rsidRPr="005F4203" w:rsidRDefault="004750A0" w:rsidP="004D5E8D">
      <w:pPr>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noProof/>
          <w:snapToGrid w:val="0"/>
          <w:sz w:val="28"/>
          <w:szCs w:val="28"/>
          <w:lang w:eastAsia="de-DE" w:bidi="en-US"/>
        </w:rPr>
        <w:t>В то же время</w:t>
      </w:r>
      <w:r w:rsidRPr="005F4203">
        <w:rPr>
          <w:rFonts w:ascii="Times New Roman" w:eastAsia="Times New Roman" w:hAnsi="Times New Roman" w:cs="Times New Roman"/>
          <w:noProof/>
          <w:snapToGrid w:val="0"/>
          <w:sz w:val="28"/>
          <w:szCs w:val="28"/>
          <w:lang w:eastAsia="de-DE" w:bidi="en-US"/>
        </w:rPr>
        <w:t xml:space="preserve">, для дальнейшего совершенствования </w:t>
      </w:r>
      <w:r w:rsidRPr="005F4203">
        <w:rPr>
          <w:rFonts w:ascii="Times New Roman" w:hAnsi="Times New Roman" w:cs="Times New Roman"/>
          <w:sz w:val="28"/>
          <w:szCs w:val="28"/>
        </w:rPr>
        <w:t xml:space="preserve">этапа принятия решений </w:t>
      </w:r>
      <w:r w:rsidRPr="005F4203">
        <w:rPr>
          <w:rFonts w:ascii="Times New Roman" w:eastAsia="Times New Roman" w:hAnsi="Times New Roman" w:cs="Times New Roman"/>
          <w:noProof/>
          <w:snapToGrid w:val="0"/>
          <w:sz w:val="28"/>
          <w:szCs w:val="28"/>
          <w:lang w:eastAsia="de-DE" w:bidi="en-US"/>
        </w:rPr>
        <w:t>при выборе автономно</w:t>
      </w:r>
      <w:r>
        <w:rPr>
          <w:rFonts w:ascii="Times New Roman" w:eastAsia="Times New Roman" w:hAnsi="Times New Roman" w:cs="Times New Roman"/>
          <w:noProof/>
          <w:snapToGrid w:val="0"/>
          <w:sz w:val="28"/>
          <w:szCs w:val="28"/>
          <w:lang w:eastAsia="de-DE" w:bidi="en-US"/>
        </w:rPr>
        <w:t>й</w:t>
      </w:r>
      <w:r w:rsidRPr="005F4203">
        <w:rPr>
          <w:rFonts w:ascii="Times New Roman" w:eastAsia="Times New Roman" w:hAnsi="Times New Roman" w:cs="Times New Roman"/>
          <w:noProof/>
          <w:snapToGrid w:val="0"/>
          <w:sz w:val="28"/>
          <w:szCs w:val="28"/>
          <w:lang w:eastAsia="de-DE" w:bidi="en-US"/>
        </w:rPr>
        <w:t xml:space="preserve"> системы электроснабжения</w:t>
      </w:r>
      <w:r>
        <w:rPr>
          <w:rFonts w:ascii="Times New Roman" w:eastAsia="Times New Roman" w:hAnsi="Times New Roman" w:cs="Times New Roman"/>
          <w:noProof/>
          <w:snapToGrid w:val="0"/>
          <w:sz w:val="28"/>
          <w:szCs w:val="28"/>
          <w:lang w:eastAsia="de-DE" w:bidi="en-US"/>
        </w:rPr>
        <w:t xml:space="preserve"> (СВЭ)</w:t>
      </w:r>
      <w:r w:rsidRPr="005F4203">
        <w:rPr>
          <w:rFonts w:ascii="Times New Roman" w:hAnsi="Times New Roman" w:cs="Times New Roman"/>
          <w:sz w:val="28"/>
          <w:szCs w:val="28"/>
        </w:rPr>
        <w:t>,</w:t>
      </w:r>
      <w:r w:rsidRPr="005F4203">
        <w:rPr>
          <w:rFonts w:ascii="Times New Roman" w:eastAsia="Times New Roman" w:hAnsi="Times New Roman" w:cs="Times New Roman"/>
          <w:noProof/>
          <w:snapToGrid w:val="0"/>
          <w:sz w:val="28"/>
          <w:szCs w:val="28"/>
          <w:lang w:eastAsia="de-DE" w:bidi="en-US"/>
        </w:rPr>
        <w:t xml:space="preserve"> </w:t>
      </w:r>
      <w:r w:rsidRPr="005F4203">
        <w:rPr>
          <w:rFonts w:ascii="Times New Roman" w:hAnsi="Times New Roman" w:cs="Times New Roman"/>
          <w:sz w:val="28"/>
          <w:szCs w:val="28"/>
        </w:rPr>
        <w:t>необходимо разработать эффективную, удобную для практического использования метод</w:t>
      </w:r>
      <w:r>
        <w:rPr>
          <w:rFonts w:ascii="Times New Roman" w:hAnsi="Times New Roman" w:cs="Times New Roman"/>
          <w:sz w:val="28"/>
          <w:szCs w:val="28"/>
        </w:rPr>
        <w:t>ику</w:t>
      </w:r>
      <w:r w:rsidRPr="005F4203">
        <w:rPr>
          <w:rFonts w:ascii="Times New Roman" w:hAnsi="Times New Roman" w:cs="Times New Roman"/>
          <w:sz w:val="28"/>
          <w:szCs w:val="28"/>
        </w:rPr>
        <w:t xml:space="preserve">. </w:t>
      </w:r>
    </w:p>
    <w:p w14:paraId="6A3B07CE" w14:textId="77777777" w:rsidR="004750A0" w:rsidRPr="005F4203" w:rsidRDefault="004750A0" w:rsidP="004D5E8D">
      <w:pPr>
        <w:adjustRightInd w:val="0"/>
        <w:snapToGrid w:val="0"/>
        <w:spacing w:after="0" w:line="240" w:lineRule="auto"/>
        <w:ind w:firstLine="709"/>
        <w:jc w:val="both"/>
        <w:rPr>
          <w:rFonts w:ascii="Times New Roman" w:eastAsia="Times New Roman" w:hAnsi="Times New Roman" w:cs="Times New Roman"/>
          <w:snapToGrid w:val="0"/>
          <w:color w:val="000000"/>
          <w:sz w:val="28"/>
          <w:szCs w:val="28"/>
          <w:lang w:eastAsia="de-DE" w:bidi="en-US"/>
        </w:rPr>
      </w:pPr>
      <w:r w:rsidRPr="005F4203">
        <w:rPr>
          <w:rFonts w:ascii="Times New Roman" w:eastAsia="Times New Roman" w:hAnsi="Times New Roman" w:cs="Times New Roman"/>
          <w:snapToGrid w:val="0"/>
          <w:color w:val="000000"/>
          <w:sz w:val="28"/>
          <w:szCs w:val="28"/>
          <w:lang w:eastAsia="de-DE" w:bidi="en-US"/>
        </w:rPr>
        <w:t xml:space="preserve">Эффективным инструментом решения, задачи обоснования зон оптимального применения различных видов </w:t>
      </w:r>
      <w:r>
        <w:rPr>
          <w:rFonts w:ascii="Times New Roman" w:eastAsia="Times New Roman" w:hAnsi="Times New Roman" w:cs="Times New Roman"/>
          <w:snapToGrid w:val="0"/>
          <w:color w:val="000000"/>
          <w:sz w:val="28"/>
          <w:szCs w:val="28"/>
          <w:lang w:eastAsia="de-DE" w:bidi="en-US"/>
        </w:rPr>
        <w:t>СВЭ</w:t>
      </w:r>
      <w:r w:rsidRPr="005F4203">
        <w:rPr>
          <w:rFonts w:ascii="Times New Roman" w:eastAsia="Times New Roman" w:hAnsi="Times New Roman" w:cs="Times New Roman"/>
          <w:snapToGrid w:val="0"/>
          <w:color w:val="000000"/>
          <w:sz w:val="28"/>
          <w:szCs w:val="28"/>
          <w:lang w:eastAsia="de-DE" w:bidi="en-US"/>
        </w:rPr>
        <w:t xml:space="preserve">, является системный подход, исходящий из комплексности анализа объекта и строгой систематизации исследований. Его важной концепцией является рассматривание системы не как </w:t>
      </w:r>
      <w:r w:rsidRPr="005F4203">
        <w:rPr>
          <w:rFonts w:ascii="Times New Roman" w:eastAsia="Times New Roman" w:hAnsi="Times New Roman" w:cs="Times New Roman"/>
          <w:snapToGrid w:val="0"/>
          <w:color w:val="000000"/>
          <w:sz w:val="28"/>
          <w:szCs w:val="28"/>
          <w:lang w:eastAsia="de-DE" w:bidi="en-US"/>
        </w:rPr>
        <w:lastRenderedPageBreak/>
        <w:t>простой суммы элементов, а исход</w:t>
      </w:r>
      <w:r>
        <w:rPr>
          <w:rFonts w:ascii="Times New Roman" w:eastAsia="Times New Roman" w:hAnsi="Times New Roman" w:cs="Times New Roman"/>
          <w:snapToGrid w:val="0"/>
          <w:color w:val="000000"/>
          <w:sz w:val="28"/>
          <w:szCs w:val="28"/>
          <w:lang w:eastAsia="de-DE" w:bidi="en-US"/>
        </w:rPr>
        <w:t>я</w:t>
      </w:r>
      <w:r w:rsidRPr="005F4203">
        <w:rPr>
          <w:rFonts w:ascii="Times New Roman" w:eastAsia="Times New Roman" w:hAnsi="Times New Roman" w:cs="Times New Roman"/>
          <w:snapToGrid w:val="0"/>
          <w:color w:val="000000"/>
          <w:sz w:val="28"/>
          <w:szCs w:val="28"/>
          <w:lang w:eastAsia="de-DE" w:bidi="en-US"/>
        </w:rPr>
        <w:t xml:space="preserve"> из принципа взаимосвязи и взаимообусловленности явлений</w:t>
      </w:r>
      <w:r>
        <w:rPr>
          <w:rFonts w:ascii="Times New Roman" w:eastAsia="Times New Roman" w:hAnsi="Times New Roman" w:cs="Times New Roman"/>
          <w:snapToGrid w:val="0"/>
          <w:color w:val="000000"/>
          <w:sz w:val="28"/>
          <w:szCs w:val="28"/>
          <w:lang w:eastAsia="de-DE" w:bidi="en-US"/>
        </w:rPr>
        <w:t xml:space="preserve"> в них</w:t>
      </w:r>
      <w:r w:rsidRPr="005F4203">
        <w:rPr>
          <w:rFonts w:ascii="Times New Roman" w:eastAsia="Times New Roman" w:hAnsi="Times New Roman" w:cs="Times New Roman"/>
          <w:snapToGrid w:val="0"/>
          <w:color w:val="000000"/>
          <w:sz w:val="28"/>
          <w:szCs w:val="28"/>
          <w:lang w:eastAsia="de-DE" w:bidi="en-US"/>
        </w:rPr>
        <w:t>. Системный подход, не только позволяет выполнить анализ объекта, но и осуществить синтез, т.е. найти систему, оптимальную для заданных условий.</w:t>
      </w:r>
    </w:p>
    <w:p w14:paraId="75A74EFC" w14:textId="77777777" w:rsidR="004750A0" w:rsidRPr="00B3196A" w:rsidRDefault="004750A0" w:rsidP="004D5E8D">
      <w:pPr>
        <w:pStyle w:val="a3"/>
        <w:shd w:val="clear" w:color="auto" w:fill="FFFFFF"/>
        <w:tabs>
          <w:tab w:val="left" w:pos="709"/>
          <w:tab w:val="left" w:pos="851"/>
        </w:tabs>
        <w:spacing w:before="0" w:beforeAutospacing="0" w:after="0" w:afterAutospacing="0"/>
        <w:ind w:firstLine="560"/>
        <w:contextualSpacing/>
        <w:jc w:val="both"/>
        <w:textAlignment w:val="baseline"/>
        <w:rPr>
          <w:sz w:val="28"/>
          <w:szCs w:val="28"/>
        </w:rPr>
      </w:pPr>
      <w:r w:rsidRPr="00B647B0">
        <w:rPr>
          <w:b/>
          <w:sz w:val="28"/>
          <w:szCs w:val="28"/>
        </w:rPr>
        <w:t>Цель исследования</w:t>
      </w:r>
      <w:r>
        <w:rPr>
          <w:b/>
          <w:sz w:val="28"/>
          <w:szCs w:val="28"/>
        </w:rPr>
        <w:t xml:space="preserve"> – </w:t>
      </w:r>
      <w:r w:rsidRPr="009B1C7C">
        <w:rPr>
          <w:sz w:val="28"/>
          <w:szCs w:val="28"/>
        </w:rPr>
        <w:t>п</w:t>
      </w:r>
      <w:r w:rsidRPr="009C326A">
        <w:rPr>
          <w:sz w:val="28"/>
          <w:szCs w:val="28"/>
        </w:rPr>
        <w:t>овышение эффективности автономн</w:t>
      </w:r>
      <w:r>
        <w:rPr>
          <w:sz w:val="28"/>
          <w:szCs w:val="28"/>
        </w:rPr>
        <w:t>ых</w:t>
      </w:r>
      <w:r w:rsidRPr="009C326A">
        <w:rPr>
          <w:sz w:val="28"/>
          <w:szCs w:val="28"/>
        </w:rPr>
        <w:t xml:space="preserve"> систем э</w:t>
      </w:r>
      <w:r w:rsidRPr="00B6246C">
        <w:rPr>
          <w:sz w:val="28"/>
          <w:szCs w:val="28"/>
          <w:lang w:eastAsia="en-US"/>
        </w:rPr>
        <w:t xml:space="preserve"> возобновляемого</w:t>
      </w:r>
      <w:r w:rsidRPr="009C326A">
        <w:rPr>
          <w:sz w:val="28"/>
          <w:szCs w:val="28"/>
        </w:rPr>
        <w:t xml:space="preserve"> </w:t>
      </w:r>
      <w:r>
        <w:rPr>
          <w:sz w:val="28"/>
          <w:szCs w:val="28"/>
        </w:rPr>
        <w:t>э</w:t>
      </w:r>
      <w:r w:rsidRPr="009C326A">
        <w:rPr>
          <w:sz w:val="28"/>
          <w:szCs w:val="28"/>
        </w:rPr>
        <w:t>нергоснабжения путем выбора их оптимального вида для условий эксплуатации в удаленных объектах АПК.</w:t>
      </w:r>
      <w:r w:rsidRPr="00B3196A">
        <w:rPr>
          <w:sz w:val="28"/>
          <w:szCs w:val="28"/>
        </w:rPr>
        <w:t xml:space="preserve"> </w:t>
      </w:r>
    </w:p>
    <w:p w14:paraId="2E8E21FE" w14:textId="77777777" w:rsidR="004750A0" w:rsidRPr="00B647B0" w:rsidRDefault="004750A0" w:rsidP="004D5E8D">
      <w:pPr>
        <w:pStyle w:val="a3"/>
        <w:shd w:val="clear" w:color="auto" w:fill="FFFFFF"/>
        <w:tabs>
          <w:tab w:val="left" w:pos="709"/>
          <w:tab w:val="left" w:pos="851"/>
        </w:tabs>
        <w:spacing w:before="0" w:beforeAutospacing="0" w:after="0" w:afterAutospacing="0"/>
        <w:ind w:firstLine="560"/>
        <w:contextualSpacing/>
        <w:jc w:val="both"/>
        <w:textAlignment w:val="baseline"/>
        <w:rPr>
          <w:b/>
          <w:sz w:val="28"/>
          <w:szCs w:val="28"/>
        </w:rPr>
      </w:pPr>
      <w:r w:rsidRPr="00B647B0">
        <w:rPr>
          <w:b/>
          <w:sz w:val="28"/>
          <w:szCs w:val="28"/>
        </w:rPr>
        <w:t>Задачи исследования:</w:t>
      </w:r>
    </w:p>
    <w:p w14:paraId="1DBADE46" w14:textId="77777777" w:rsidR="004750A0" w:rsidRPr="006F52B1" w:rsidRDefault="004750A0" w:rsidP="004D5E8D">
      <w:pPr>
        <w:pStyle w:val="a3"/>
        <w:shd w:val="clear" w:color="auto" w:fill="FFFFFF"/>
        <w:tabs>
          <w:tab w:val="left" w:pos="709"/>
          <w:tab w:val="left" w:pos="851"/>
        </w:tabs>
        <w:spacing w:before="0" w:beforeAutospacing="0" w:after="0" w:afterAutospacing="0"/>
        <w:ind w:firstLine="560"/>
        <w:contextualSpacing/>
        <w:jc w:val="both"/>
        <w:textAlignment w:val="baseline"/>
        <w:rPr>
          <w:sz w:val="28"/>
          <w:szCs w:val="28"/>
        </w:rPr>
      </w:pPr>
      <w:r w:rsidRPr="006F52B1">
        <w:rPr>
          <w:sz w:val="28"/>
          <w:szCs w:val="28"/>
        </w:rPr>
        <w:t>- выявить факторы</w:t>
      </w:r>
      <w:r>
        <w:rPr>
          <w:sz w:val="28"/>
          <w:szCs w:val="28"/>
        </w:rPr>
        <w:t>,</w:t>
      </w:r>
      <w:r w:rsidRPr="006F52B1">
        <w:rPr>
          <w:sz w:val="28"/>
          <w:szCs w:val="28"/>
        </w:rPr>
        <w:t xml:space="preserve"> влияющие на качество </w:t>
      </w:r>
      <w:r>
        <w:rPr>
          <w:sz w:val="28"/>
          <w:szCs w:val="28"/>
        </w:rPr>
        <w:t>СВЭ</w:t>
      </w:r>
      <w:r w:rsidRPr="006F52B1">
        <w:rPr>
          <w:sz w:val="28"/>
          <w:szCs w:val="28"/>
        </w:rPr>
        <w:t xml:space="preserve"> различных видов и обосновать систему показателей, характеризующих их эффективность</w:t>
      </w:r>
      <w:r>
        <w:rPr>
          <w:sz w:val="28"/>
          <w:szCs w:val="28"/>
        </w:rPr>
        <w:t>;</w:t>
      </w:r>
    </w:p>
    <w:p w14:paraId="24EDE478" w14:textId="77777777" w:rsidR="004750A0" w:rsidRPr="006F52B1" w:rsidRDefault="004750A0" w:rsidP="004D5E8D">
      <w:pPr>
        <w:pStyle w:val="a3"/>
        <w:shd w:val="clear" w:color="auto" w:fill="FFFFFF"/>
        <w:tabs>
          <w:tab w:val="left" w:pos="709"/>
          <w:tab w:val="left" w:pos="851"/>
        </w:tabs>
        <w:spacing w:before="0" w:beforeAutospacing="0" w:after="0" w:afterAutospacing="0"/>
        <w:ind w:firstLine="560"/>
        <w:contextualSpacing/>
        <w:jc w:val="both"/>
        <w:textAlignment w:val="baseline"/>
        <w:rPr>
          <w:sz w:val="28"/>
          <w:szCs w:val="28"/>
        </w:rPr>
      </w:pPr>
      <w:r w:rsidRPr="006F52B1">
        <w:rPr>
          <w:sz w:val="28"/>
          <w:szCs w:val="28"/>
        </w:rPr>
        <w:t>- разработать метод оптимизации</w:t>
      </w:r>
      <w:r>
        <w:rPr>
          <w:sz w:val="28"/>
          <w:szCs w:val="28"/>
        </w:rPr>
        <w:t xml:space="preserve"> </w:t>
      </w:r>
      <w:r w:rsidRPr="006F52B1">
        <w:rPr>
          <w:sz w:val="28"/>
          <w:szCs w:val="28"/>
        </w:rPr>
        <w:t xml:space="preserve"> </w:t>
      </w:r>
      <w:r>
        <w:rPr>
          <w:sz w:val="28"/>
          <w:szCs w:val="28"/>
        </w:rPr>
        <w:t>СВЭ</w:t>
      </w:r>
      <w:r w:rsidRPr="006F52B1">
        <w:rPr>
          <w:sz w:val="28"/>
          <w:szCs w:val="28"/>
        </w:rPr>
        <w:t xml:space="preserve"> позволяющий выявить закономерности достижения системами различного вида наивысшей эффективности</w:t>
      </w:r>
      <w:r>
        <w:rPr>
          <w:sz w:val="28"/>
          <w:szCs w:val="28"/>
        </w:rPr>
        <w:t>;</w:t>
      </w:r>
    </w:p>
    <w:p w14:paraId="55629C8B" w14:textId="77777777" w:rsidR="004750A0" w:rsidRPr="006F52B1" w:rsidRDefault="004750A0" w:rsidP="004D5E8D">
      <w:pPr>
        <w:pStyle w:val="a3"/>
        <w:shd w:val="clear" w:color="auto" w:fill="FFFFFF"/>
        <w:tabs>
          <w:tab w:val="left" w:pos="709"/>
          <w:tab w:val="left" w:pos="851"/>
        </w:tabs>
        <w:spacing w:before="0" w:beforeAutospacing="0" w:after="0" w:afterAutospacing="0"/>
        <w:ind w:firstLine="560"/>
        <w:contextualSpacing/>
        <w:jc w:val="both"/>
        <w:textAlignment w:val="baseline"/>
        <w:rPr>
          <w:sz w:val="28"/>
          <w:szCs w:val="28"/>
        </w:rPr>
      </w:pPr>
      <w:r w:rsidRPr="006F52B1">
        <w:rPr>
          <w:sz w:val="28"/>
          <w:szCs w:val="28"/>
        </w:rPr>
        <w:t xml:space="preserve">- обосновать и </w:t>
      </w:r>
      <w:r>
        <w:rPr>
          <w:sz w:val="28"/>
          <w:szCs w:val="28"/>
        </w:rPr>
        <w:t>определить</w:t>
      </w:r>
      <w:r w:rsidRPr="006F52B1">
        <w:rPr>
          <w:sz w:val="28"/>
          <w:szCs w:val="28"/>
        </w:rPr>
        <w:t xml:space="preserve"> </w:t>
      </w:r>
      <w:r>
        <w:rPr>
          <w:sz w:val="28"/>
          <w:szCs w:val="28"/>
        </w:rPr>
        <w:t>зоны</w:t>
      </w:r>
      <w:r w:rsidRPr="006F52B1">
        <w:rPr>
          <w:sz w:val="28"/>
          <w:szCs w:val="28"/>
        </w:rPr>
        <w:t xml:space="preserve"> оптимального использования различных видов </w:t>
      </w:r>
      <w:r>
        <w:rPr>
          <w:sz w:val="28"/>
          <w:szCs w:val="28"/>
        </w:rPr>
        <w:t xml:space="preserve">СВЭ; </w:t>
      </w:r>
    </w:p>
    <w:p w14:paraId="431C6F3E" w14:textId="77777777" w:rsidR="004750A0" w:rsidRPr="006F52B1" w:rsidRDefault="004750A0" w:rsidP="004D5E8D">
      <w:pPr>
        <w:pStyle w:val="a3"/>
        <w:shd w:val="clear" w:color="auto" w:fill="FFFFFF"/>
        <w:tabs>
          <w:tab w:val="left" w:pos="709"/>
          <w:tab w:val="left" w:pos="851"/>
        </w:tabs>
        <w:spacing w:before="0" w:beforeAutospacing="0" w:after="0" w:afterAutospacing="0"/>
        <w:ind w:firstLine="560"/>
        <w:contextualSpacing/>
        <w:jc w:val="both"/>
        <w:textAlignment w:val="baseline"/>
        <w:rPr>
          <w:sz w:val="28"/>
          <w:szCs w:val="28"/>
        </w:rPr>
      </w:pPr>
      <w:r w:rsidRPr="006F52B1">
        <w:rPr>
          <w:sz w:val="28"/>
          <w:szCs w:val="28"/>
        </w:rPr>
        <w:t xml:space="preserve">- разработать алгоритм и программу расчета на </w:t>
      </w:r>
      <w:r>
        <w:rPr>
          <w:sz w:val="28"/>
          <w:szCs w:val="28"/>
        </w:rPr>
        <w:t>ПК</w:t>
      </w:r>
      <w:r w:rsidRPr="006F52B1">
        <w:rPr>
          <w:sz w:val="28"/>
          <w:szCs w:val="28"/>
        </w:rPr>
        <w:t>, позволяющие определить оптимальную структуру построения автономных СВЭ, в том числе дистанционно для конкретного практического случая</w:t>
      </w:r>
      <w:r>
        <w:rPr>
          <w:sz w:val="28"/>
          <w:szCs w:val="28"/>
        </w:rPr>
        <w:t>;</w:t>
      </w:r>
      <w:r w:rsidRPr="006F52B1">
        <w:rPr>
          <w:sz w:val="28"/>
          <w:szCs w:val="28"/>
        </w:rPr>
        <w:t xml:space="preserve"> </w:t>
      </w:r>
    </w:p>
    <w:p w14:paraId="34E462D5" w14:textId="77777777" w:rsidR="004750A0" w:rsidRDefault="004750A0" w:rsidP="004D5E8D">
      <w:pPr>
        <w:pStyle w:val="a3"/>
        <w:shd w:val="clear" w:color="auto" w:fill="FFFFFF"/>
        <w:tabs>
          <w:tab w:val="left" w:pos="709"/>
          <w:tab w:val="left" w:pos="851"/>
        </w:tabs>
        <w:spacing w:before="0" w:beforeAutospacing="0" w:after="0" w:afterAutospacing="0"/>
        <w:ind w:firstLine="560"/>
        <w:contextualSpacing/>
        <w:jc w:val="both"/>
        <w:textAlignment w:val="baseline"/>
        <w:rPr>
          <w:sz w:val="28"/>
          <w:szCs w:val="28"/>
        </w:rPr>
      </w:pPr>
      <w:r w:rsidRPr="006F52B1">
        <w:rPr>
          <w:sz w:val="28"/>
          <w:szCs w:val="28"/>
        </w:rPr>
        <w:t>- разработать научно обоснованные рекомендации по выбору оптимальных</w:t>
      </w:r>
      <w:r>
        <w:rPr>
          <w:sz w:val="28"/>
          <w:szCs w:val="28"/>
        </w:rPr>
        <w:t xml:space="preserve"> автономных СВЭ.</w:t>
      </w:r>
    </w:p>
    <w:p w14:paraId="38B05FE5" w14:textId="77777777" w:rsidR="004750A0" w:rsidRPr="00B647B0" w:rsidRDefault="004750A0" w:rsidP="004D5E8D">
      <w:pPr>
        <w:pStyle w:val="a3"/>
        <w:shd w:val="clear" w:color="auto" w:fill="FFFFFF"/>
        <w:tabs>
          <w:tab w:val="left" w:pos="709"/>
          <w:tab w:val="left" w:pos="851"/>
        </w:tabs>
        <w:spacing w:before="0" w:beforeAutospacing="0" w:after="0" w:afterAutospacing="0"/>
        <w:ind w:firstLine="560"/>
        <w:contextualSpacing/>
        <w:jc w:val="both"/>
        <w:textAlignment w:val="baseline"/>
        <w:rPr>
          <w:b/>
          <w:sz w:val="28"/>
          <w:szCs w:val="28"/>
        </w:rPr>
      </w:pPr>
      <w:r w:rsidRPr="00B647B0">
        <w:rPr>
          <w:b/>
          <w:sz w:val="28"/>
          <w:szCs w:val="28"/>
        </w:rPr>
        <w:t>Научн</w:t>
      </w:r>
      <w:r>
        <w:rPr>
          <w:b/>
          <w:sz w:val="28"/>
          <w:szCs w:val="28"/>
        </w:rPr>
        <w:t xml:space="preserve">ая </w:t>
      </w:r>
      <w:r w:rsidRPr="00B647B0">
        <w:rPr>
          <w:b/>
          <w:sz w:val="28"/>
          <w:szCs w:val="28"/>
        </w:rPr>
        <w:t>новизн</w:t>
      </w:r>
      <w:r>
        <w:rPr>
          <w:b/>
          <w:sz w:val="28"/>
          <w:szCs w:val="28"/>
        </w:rPr>
        <w:t>а</w:t>
      </w:r>
      <w:r w:rsidRPr="00B647B0">
        <w:rPr>
          <w:b/>
          <w:sz w:val="28"/>
          <w:szCs w:val="28"/>
        </w:rPr>
        <w:t xml:space="preserve"> исследований:</w:t>
      </w:r>
    </w:p>
    <w:p w14:paraId="615B97DA" w14:textId="77777777" w:rsidR="004750A0" w:rsidRPr="00874B16" w:rsidRDefault="004750A0" w:rsidP="004D5E8D">
      <w:pPr>
        <w:spacing w:after="0" w:line="240" w:lineRule="auto"/>
        <w:ind w:firstLine="567"/>
        <w:jc w:val="both"/>
        <w:rPr>
          <w:rFonts w:ascii="Times New Roman" w:hAnsi="Times New Roman" w:cs="Times New Roman"/>
          <w:sz w:val="28"/>
          <w:szCs w:val="28"/>
        </w:rPr>
      </w:pPr>
      <w:r w:rsidRPr="006F52B1">
        <w:rPr>
          <w:sz w:val="28"/>
          <w:szCs w:val="28"/>
        </w:rPr>
        <w:t>-</w:t>
      </w:r>
      <w:r w:rsidRPr="00874B16">
        <w:rPr>
          <w:rFonts w:ascii="Times New Roman" w:hAnsi="Times New Roman" w:cs="Times New Roman"/>
          <w:sz w:val="28"/>
          <w:szCs w:val="28"/>
        </w:rPr>
        <w:t xml:space="preserve"> разработанная методика многокритериальной оптимизации структуры автономной </w:t>
      </w:r>
      <w:r>
        <w:rPr>
          <w:rFonts w:ascii="Times New Roman" w:hAnsi="Times New Roman" w:cs="Times New Roman"/>
          <w:sz w:val="28"/>
          <w:szCs w:val="28"/>
        </w:rPr>
        <w:t>СВЭ</w:t>
      </w:r>
      <w:r w:rsidRPr="00874B16">
        <w:rPr>
          <w:rFonts w:ascii="Times New Roman" w:hAnsi="Times New Roman" w:cs="Times New Roman"/>
          <w:sz w:val="28"/>
          <w:szCs w:val="28"/>
        </w:rPr>
        <w:t xml:space="preserve"> удаленных объектов АПК</w:t>
      </w:r>
      <w:r>
        <w:rPr>
          <w:rFonts w:ascii="Times New Roman" w:hAnsi="Times New Roman" w:cs="Times New Roman"/>
          <w:sz w:val="28"/>
          <w:szCs w:val="28"/>
        </w:rPr>
        <w:t>,</w:t>
      </w:r>
      <w:r w:rsidRPr="00874B16">
        <w:rPr>
          <w:rFonts w:ascii="Times New Roman" w:hAnsi="Times New Roman" w:cs="Times New Roman"/>
          <w:sz w:val="28"/>
          <w:szCs w:val="28"/>
        </w:rPr>
        <w:t xml:space="preserve"> учитывающая ограничения на условия функционирования системы и мощность</w:t>
      </w:r>
      <w:r>
        <w:rPr>
          <w:rFonts w:ascii="Times New Roman" w:hAnsi="Times New Roman" w:cs="Times New Roman"/>
          <w:sz w:val="28"/>
          <w:szCs w:val="28"/>
        </w:rPr>
        <w:t xml:space="preserve"> потребителя;</w:t>
      </w:r>
      <w:r w:rsidRPr="00874B16">
        <w:rPr>
          <w:rFonts w:ascii="Times New Roman" w:hAnsi="Times New Roman" w:cs="Times New Roman"/>
          <w:sz w:val="28"/>
          <w:szCs w:val="28"/>
        </w:rPr>
        <w:t xml:space="preserve">  </w:t>
      </w:r>
    </w:p>
    <w:p w14:paraId="11DD60DD" w14:textId="77777777" w:rsidR="004750A0" w:rsidRPr="00874B16" w:rsidRDefault="004750A0" w:rsidP="004D5E8D">
      <w:pPr>
        <w:spacing w:after="0" w:line="240" w:lineRule="auto"/>
        <w:ind w:firstLine="567"/>
        <w:jc w:val="both"/>
        <w:rPr>
          <w:rFonts w:ascii="Times New Roman" w:hAnsi="Times New Roman" w:cs="Times New Roman"/>
          <w:sz w:val="28"/>
          <w:szCs w:val="28"/>
        </w:rPr>
      </w:pPr>
      <w:r w:rsidRPr="006F52B1">
        <w:rPr>
          <w:sz w:val="28"/>
          <w:szCs w:val="28"/>
        </w:rPr>
        <w:t xml:space="preserve">- </w:t>
      </w:r>
      <w:r w:rsidRPr="00874B16">
        <w:rPr>
          <w:rFonts w:ascii="Times New Roman" w:hAnsi="Times New Roman" w:cs="Times New Roman"/>
          <w:sz w:val="28"/>
          <w:szCs w:val="28"/>
        </w:rPr>
        <w:t xml:space="preserve">обоснованный состав показателей, характеризующих качество </w:t>
      </w:r>
      <w:r>
        <w:rPr>
          <w:rFonts w:ascii="Times New Roman" w:hAnsi="Times New Roman" w:cs="Times New Roman"/>
          <w:sz w:val="28"/>
          <w:szCs w:val="28"/>
        </w:rPr>
        <w:t>СВЭ</w:t>
      </w:r>
      <w:r w:rsidRPr="00874B16">
        <w:rPr>
          <w:rFonts w:ascii="Times New Roman" w:hAnsi="Times New Roman" w:cs="Times New Roman"/>
          <w:sz w:val="28"/>
          <w:szCs w:val="28"/>
        </w:rPr>
        <w:t xml:space="preserve">, с возможностью приведения нескольких единичных показателей к </w:t>
      </w:r>
      <w:r>
        <w:rPr>
          <w:rFonts w:ascii="Times New Roman" w:hAnsi="Times New Roman" w:cs="Times New Roman"/>
          <w:sz w:val="28"/>
          <w:szCs w:val="28"/>
        </w:rPr>
        <w:t>комплексному показателю</w:t>
      </w:r>
      <w:r w:rsidRPr="00874B16">
        <w:rPr>
          <w:rFonts w:ascii="Times New Roman" w:hAnsi="Times New Roman" w:cs="Times New Roman"/>
          <w:sz w:val="28"/>
          <w:szCs w:val="28"/>
        </w:rPr>
        <w:t xml:space="preserve"> «эффективность-стоимость»</w:t>
      </w:r>
      <w:r>
        <w:rPr>
          <w:rFonts w:ascii="Times New Roman" w:hAnsi="Times New Roman" w:cs="Times New Roman"/>
          <w:sz w:val="28"/>
          <w:szCs w:val="28"/>
        </w:rPr>
        <w:t>;</w:t>
      </w:r>
    </w:p>
    <w:p w14:paraId="74D9A984" w14:textId="77777777" w:rsidR="004750A0" w:rsidRPr="00874B16" w:rsidRDefault="004750A0" w:rsidP="004D5E8D">
      <w:pPr>
        <w:spacing w:after="0" w:line="240" w:lineRule="auto"/>
        <w:ind w:firstLine="567"/>
        <w:jc w:val="both"/>
        <w:rPr>
          <w:rFonts w:ascii="Times New Roman" w:hAnsi="Times New Roman" w:cs="Times New Roman"/>
          <w:sz w:val="28"/>
          <w:szCs w:val="28"/>
        </w:rPr>
      </w:pPr>
      <w:r w:rsidRPr="006F52B1">
        <w:rPr>
          <w:sz w:val="28"/>
          <w:szCs w:val="28"/>
        </w:rPr>
        <w:t xml:space="preserve">- </w:t>
      </w:r>
      <w:r w:rsidRPr="00874B16">
        <w:rPr>
          <w:rFonts w:ascii="Times New Roman" w:hAnsi="Times New Roman" w:cs="Times New Roman"/>
          <w:sz w:val="28"/>
          <w:szCs w:val="28"/>
        </w:rPr>
        <w:t>аналитические выражения зависимости вероятности безотказной работы, КПД и стоимости элементов систем от мощности потребителя</w:t>
      </w:r>
      <w:r>
        <w:rPr>
          <w:rFonts w:ascii="Times New Roman" w:hAnsi="Times New Roman" w:cs="Times New Roman"/>
          <w:sz w:val="28"/>
          <w:szCs w:val="28"/>
        </w:rPr>
        <w:t>;</w:t>
      </w:r>
      <w:r w:rsidRPr="00874B16">
        <w:rPr>
          <w:rFonts w:ascii="Times New Roman" w:hAnsi="Times New Roman" w:cs="Times New Roman"/>
          <w:sz w:val="28"/>
          <w:szCs w:val="28"/>
        </w:rPr>
        <w:t xml:space="preserve"> </w:t>
      </w:r>
    </w:p>
    <w:p w14:paraId="5D4925BC" w14:textId="77777777" w:rsidR="004750A0" w:rsidRPr="00874B16" w:rsidRDefault="004750A0" w:rsidP="004D5E8D">
      <w:pPr>
        <w:spacing w:after="0" w:line="240" w:lineRule="auto"/>
        <w:ind w:firstLine="567"/>
        <w:jc w:val="both"/>
        <w:rPr>
          <w:rFonts w:ascii="Times New Roman" w:hAnsi="Times New Roman" w:cs="Times New Roman"/>
          <w:sz w:val="28"/>
          <w:szCs w:val="28"/>
        </w:rPr>
      </w:pPr>
      <w:r w:rsidRPr="006F52B1">
        <w:rPr>
          <w:sz w:val="28"/>
          <w:szCs w:val="28"/>
        </w:rPr>
        <w:t xml:space="preserve">- </w:t>
      </w:r>
      <w:r>
        <w:rPr>
          <w:rFonts w:ascii="Times New Roman" w:hAnsi="Times New Roman" w:cs="Times New Roman"/>
          <w:sz w:val="28"/>
          <w:szCs w:val="28"/>
        </w:rPr>
        <w:t xml:space="preserve">зоны оптимального использования, полученные в </w:t>
      </w:r>
      <w:r w:rsidRPr="00874B16">
        <w:rPr>
          <w:rFonts w:ascii="Times New Roman" w:hAnsi="Times New Roman" w:cs="Times New Roman"/>
          <w:sz w:val="28"/>
          <w:szCs w:val="28"/>
        </w:rPr>
        <w:t>резуль</w:t>
      </w:r>
      <w:r>
        <w:rPr>
          <w:rFonts w:ascii="Times New Roman" w:hAnsi="Times New Roman" w:cs="Times New Roman"/>
          <w:sz w:val="28"/>
          <w:szCs w:val="28"/>
        </w:rPr>
        <w:t>та</w:t>
      </w:r>
      <w:r w:rsidRPr="00874B16">
        <w:rPr>
          <w:rFonts w:ascii="Times New Roman" w:hAnsi="Times New Roman" w:cs="Times New Roman"/>
          <w:sz w:val="28"/>
          <w:szCs w:val="28"/>
        </w:rPr>
        <w:t>т</w:t>
      </w:r>
      <w:r>
        <w:rPr>
          <w:rFonts w:ascii="Times New Roman" w:hAnsi="Times New Roman" w:cs="Times New Roman"/>
          <w:sz w:val="28"/>
          <w:szCs w:val="28"/>
        </w:rPr>
        <w:t>е</w:t>
      </w:r>
      <w:r w:rsidRPr="00874B16">
        <w:rPr>
          <w:rFonts w:ascii="Times New Roman" w:hAnsi="Times New Roman" w:cs="Times New Roman"/>
          <w:sz w:val="28"/>
          <w:szCs w:val="28"/>
        </w:rPr>
        <w:t xml:space="preserve"> синтеза структуры автономного СВЭ в зависимости от условий эксплуатации и мощности потребителя по критерию «эффективность-стоимость», интегральному показателю качества, комплексному критерию эффективности, частным показателям качества и стоимости систем</w:t>
      </w:r>
      <w:r>
        <w:rPr>
          <w:rFonts w:ascii="Times New Roman" w:hAnsi="Times New Roman" w:cs="Times New Roman"/>
          <w:sz w:val="28"/>
          <w:szCs w:val="28"/>
        </w:rPr>
        <w:t>;</w:t>
      </w:r>
    </w:p>
    <w:p w14:paraId="5A399601" w14:textId="77777777" w:rsidR="004750A0" w:rsidRPr="00874B16" w:rsidRDefault="004750A0" w:rsidP="004D5E8D">
      <w:pPr>
        <w:spacing w:after="0" w:line="240" w:lineRule="auto"/>
        <w:ind w:firstLine="567"/>
        <w:jc w:val="both"/>
        <w:rPr>
          <w:rFonts w:ascii="Times New Roman" w:hAnsi="Times New Roman" w:cs="Times New Roman"/>
          <w:sz w:val="28"/>
          <w:szCs w:val="28"/>
        </w:rPr>
      </w:pPr>
      <w:r w:rsidRPr="006F52B1">
        <w:rPr>
          <w:sz w:val="28"/>
          <w:szCs w:val="28"/>
        </w:rPr>
        <w:t xml:space="preserve">- </w:t>
      </w:r>
      <w:r w:rsidRPr="00874B16">
        <w:rPr>
          <w:rFonts w:ascii="Times New Roman" w:hAnsi="Times New Roman" w:cs="Times New Roman"/>
          <w:sz w:val="28"/>
          <w:szCs w:val="28"/>
        </w:rPr>
        <w:t xml:space="preserve">разработанные рекомендации по выбору оптимальной </w:t>
      </w:r>
      <w:r>
        <w:rPr>
          <w:rFonts w:ascii="Times New Roman" w:hAnsi="Times New Roman" w:cs="Times New Roman"/>
          <w:sz w:val="28"/>
          <w:szCs w:val="28"/>
        </w:rPr>
        <w:t xml:space="preserve">СВЭ </w:t>
      </w:r>
      <w:r w:rsidRPr="00874B16">
        <w:rPr>
          <w:rFonts w:ascii="Times New Roman" w:hAnsi="Times New Roman" w:cs="Times New Roman"/>
          <w:sz w:val="28"/>
          <w:szCs w:val="28"/>
        </w:rPr>
        <w:t xml:space="preserve">для условий Казахстана, алгоритм и программа расчета на </w:t>
      </w:r>
      <w:r>
        <w:rPr>
          <w:rFonts w:ascii="Times New Roman" w:hAnsi="Times New Roman" w:cs="Times New Roman"/>
          <w:sz w:val="28"/>
          <w:szCs w:val="28"/>
        </w:rPr>
        <w:t>ПК.</w:t>
      </w:r>
    </w:p>
    <w:p w14:paraId="6E3C961A" w14:textId="77777777" w:rsidR="004750A0" w:rsidRDefault="004750A0" w:rsidP="004D5E8D">
      <w:pPr>
        <w:tabs>
          <w:tab w:val="left" w:pos="1134"/>
        </w:tabs>
        <w:spacing w:after="0" w:line="240" w:lineRule="auto"/>
        <w:ind w:firstLine="560"/>
        <w:jc w:val="both"/>
        <w:rPr>
          <w:rFonts w:ascii="Times New Roman" w:hAnsi="Times New Roman" w:cs="Times New Roman"/>
          <w:bCs/>
          <w:sz w:val="28"/>
          <w:szCs w:val="28"/>
        </w:rPr>
      </w:pPr>
      <w:r w:rsidRPr="00B647B0">
        <w:rPr>
          <w:rFonts w:ascii="Times New Roman" w:hAnsi="Times New Roman" w:cs="Times New Roman"/>
          <w:b/>
          <w:bCs/>
          <w:sz w:val="28"/>
          <w:szCs w:val="28"/>
        </w:rPr>
        <w:t>Объект исследования</w:t>
      </w:r>
      <w:r>
        <w:rPr>
          <w:rFonts w:ascii="Times New Roman" w:hAnsi="Times New Roman" w:cs="Times New Roman"/>
          <w:b/>
          <w:bCs/>
          <w:sz w:val="28"/>
          <w:szCs w:val="28"/>
        </w:rPr>
        <w:t xml:space="preserve"> </w:t>
      </w:r>
      <w:r w:rsidRPr="00874B16">
        <w:rPr>
          <w:rFonts w:ascii="Times New Roman" w:hAnsi="Times New Roman" w:cs="Times New Roman"/>
          <w:sz w:val="28"/>
          <w:szCs w:val="28"/>
        </w:rPr>
        <w:t xml:space="preserve">– </w:t>
      </w:r>
      <w:r w:rsidRPr="00720C2E">
        <w:rPr>
          <w:rFonts w:ascii="Times New Roman" w:hAnsi="Times New Roman" w:cs="Times New Roman"/>
          <w:bCs/>
          <w:sz w:val="28"/>
          <w:szCs w:val="28"/>
        </w:rPr>
        <w:t>с</w:t>
      </w:r>
      <w:r w:rsidRPr="00343255">
        <w:rPr>
          <w:rFonts w:ascii="Times New Roman" w:hAnsi="Times New Roman" w:cs="Times New Roman"/>
          <w:bCs/>
          <w:sz w:val="28"/>
          <w:szCs w:val="28"/>
        </w:rPr>
        <w:t>истемы автономного энергоснабжение с использованием ВИЭ.</w:t>
      </w:r>
    </w:p>
    <w:p w14:paraId="2557594F" w14:textId="77777777" w:rsidR="004750A0" w:rsidRDefault="004750A0" w:rsidP="004D5E8D">
      <w:pPr>
        <w:tabs>
          <w:tab w:val="left" w:pos="1134"/>
        </w:tabs>
        <w:spacing w:after="0" w:line="240" w:lineRule="auto"/>
        <w:ind w:firstLine="567"/>
        <w:jc w:val="both"/>
        <w:rPr>
          <w:rFonts w:ascii="Times New Roman" w:hAnsi="Times New Roman" w:cs="Times New Roman"/>
          <w:bCs/>
          <w:sz w:val="28"/>
          <w:szCs w:val="28"/>
        </w:rPr>
      </w:pPr>
      <w:r w:rsidRPr="00B647B0">
        <w:rPr>
          <w:rFonts w:ascii="Times New Roman" w:hAnsi="Times New Roman" w:cs="Times New Roman"/>
          <w:b/>
          <w:bCs/>
          <w:sz w:val="28"/>
          <w:szCs w:val="28"/>
        </w:rPr>
        <w:t>Предмет исследования</w:t>
      </w:r>
      <w:r>
        <w:rPr>
          <w:rFonts w:ascii="Times New Roman" w:hAnsi="Times New Roman" w:cs="Times New Roman"/>
          <w:b/>
          <w:bCs/>
          <w:sz w:val="28"/>
          <w:szCs w:val="28"/>
        </w:rPr>
        <w:t xml:space="preserve"> </w:t>
      </w:r>
      <w:r w:rsidRPr="00874B16">
        <w:rPr>
          <w:rFonts w:ascii="Times New Roman" w:hAnsi="Times New Roman" w:cs="Times New Roman"/>
          <w:sz w:val="28"/>
          <w:szCs w:val="28"/>
        </w:rPr>
        <w:t xml:space="preserve">– </w:t>
      </w:r>
      <w:r w:rsidRPr="00E3283C">
        <w:rPr>
          <w:rFonts w:ascii="Times New Roman" w:hAnsi="Times New Roman" w:cs="Times New Roman"/>
          <w:bCs/>
          <w:sz w:val="28"/>
          <w:szCs w:val="28"/>
        </w:rPr>
        <w:t>з</w:t>
      </w:r>
      <w:r>
        <w:rPr>
          <w:rFonts w:ascii="Times New Roman" w:hAnsi="Times New Roman" w:cs="Times New Roman"/>
          <w:bCs/>
          <w:sz w:val="28"/>
          <w:szCs w:val="28"/>
        </w:rPr>
        <w:t>акономерности</w:t>
      </w:r>
      <w:r w:rsidRPr="006F52B1">
        <w:rPr>
          <w:rFonts w:ascii="Times New Roman" w:hAnsi="Times New Roman" w:cs="Times New Roman"/>
          <w:bCs/>
          <w:sz w:val="28"/>
          <w:szCs w:val="28"/>
        </w:rPr>
        <w:t xml:space="preserve"> оптимального использования различных видов ВИЭ в объектах АПК Казахстана, удаленных от систем централизованного электроснабжения.</w:t>
      </w:r>
    </w:p>
    <w:p w14:paraId="2309FAE7" w14:textId="77777777" w:rsidR="004750A0" w:rsidRPr="00B647B0" w:rsidRDefault="004750A0" w:rsidP="004D5E8D">
      <w:pPr>
        <w:tabs>
          <w:tab w:val="left" w:pos="1134"/>
        </w:tabs>
        <w:spacing w:after="0" w:line="240" w:lineRule="auto"/>
        <w:ind w:firstLine="567"/>
        <w:jc w:val="both"/>
        <w:rPr>
          <w:rFonts w:ascii="Times New Roman" w:hAnsi="Times New Roman" w:cs="Times New Roman"/>
          <w:b/>
          <w:bCs/>
          <w:sz w:val="28"/>
          <w:szCs w:val="28"/>
        </w:rPr>
      </w:pPr>
      <w:r w:rsidRPr="00B647B0">
        <w:rPr>
          <w:rFonts w:ascii="Times New Roman" w:hAnsi="Times New Roman" w:cs="Times New Roman"/>
          <w:b/>
          <w:bCs/>
          <w:sz w:val="28"/>
          <w:szCs w:val="28"/>
        </w:rPr>
        <w:t>Методы исследования</w:t>
      </w:r>
      <w:r>
        <w:rPr>
          <w:rFonts w:ascii="Times New Roman" w:hAnsi="Times New Roman" w:cs="Times New Roman"/>
          <w:b/>
          <w:bCs/>
          <w:sz w:val="28"/>
          <w:szCs w:val="28"/>
        </w:rPr>
        <w:t xml:space="preserve">. </w:t>
      </w:r>
    </w:p>
    <w:p w14:paraId="50EB232B" w14:textId="77777777" w:rsidR="004750A0" w:rsidRDefault="004750A0" w:rsidP="004D5E8D">
      <w:pPr>
        <w:tabs>
          <w:tab w:val="left" w:pos="1134"/>
        </w:tabs>
        <w:spacing w:after="0" w:line="240" w:lineRule="auto"/>
        <w:ind w:firstLine="567"/>
        <w:jc w:val="both"/>
        <w:rPr>
          <w:rFonts w:ascii="Times New Roman" w:eastAsiaTheme="minorEastAsia" w:hAnsi="Times New Roman" w:cs="Times New Roman"/>
          <w:sz w:val="28"/>
          <w:szCs w:val="28"/>
        </w:rPr>
      </w:pPr>
      <w:r w:rsidRPr="0080393C">
        <w:rPr>
          <w:rFonts w:ascii="Times New Roman" w:hAnsi="Times New Roman" w:cs="Times New Roman"/>
          <w:bCs/>
          <w:sz w:val="28"/>
          <w:szCs w:val="28"/>
        </w:rPr>
        <w:t xml:space="preserve">В работе использован </w:t>
      </w:r>
      <w:r>
        <w:rPr>
          <w:rFonts w:ascii="Times New Roman" w:hAnsi="Times New Roman" w:cs="Times New Roman"/>
          <w:bCs/>
          <w:sz w:val="28"/>
          <w:szCs w:val="28"/>
        </w:rPr>
        <w:t>метод с</w:t>
      </w:r>
      <w:r w:rsidRPr="009B0AD4">
        <w:rPr>
          <w:rFonts w:ascii="Times New Roman" w:hAnsi="Times New Roman" w:cs="Times New Roman"/>
          <w:sz w:val="28"/>
          <w:szCs w:val="28"/>
        </w:rPr>
        <w:t>истемн</w:t>
      </w:r>
      <w:r>
        <w:rPr>
          <w:rFonts w:ascii="Times New Roman" w:hAnsi="Times New Roman" w:cs="Times New Roman"/>
          <w:sz w:val="28"/>
          <w:szCs w:val="28"/>
        </w:rPr>
        <w:t>ого</w:t>
      </w:r>
      <w:r w:rsidRPr="009B0AD4">
        <w:rPr>
          <w:rFonts w:ascii="Times New Roman" w:hAnsi="Times New Roman" w:cs="Times New Roman"/>
          <w:sz w:val="28"/>
          <w:szCs w:val="28"/>
        </w:rPr>
        <w:t xml:space="preserve"> </w:t>
      </w:r>
      <w:r>
        <w:rPr>
          <w:rFonts w:ascii="Times New Roman" w:hAnsi="Times New Roman" w:cs="Times New Roman"/>
          <w:sz w:val="28"/>
          <w:szCs w:val="28"/>
        </w:rPr>
        <w:t>анализа и синтеза</w:t>
      </w:r>
      <w:r w:rsidRPr="009B0AD4">
        <w:rPr>
          <w:rFonts w:ascii="Times New Roman" w:hAnsi="Times New Roman" w:cs="Times New Roman"/>
          <w:sz w:val="28"/>
          <w:szCs w:val="28"/>
        </w:rPr>
        <w:t>, позволяющ</w:t>
      </w:r>
      <w:r>
        <w:rPr>
          <w:rFonts w:ascii="Times New Roman" w:hAnsi="Times New Roman" w:cs="Times New Roman"/>
          <w:sz w:val="28"/>
          <w:szCs w:val="28"/>
        </w:rPr>
        <w:t>его</w:t>
      </w:r>
      <w:r w:rsidRPr="009B0AD4">
        <w:rPr>
          <w:rFonts w:ascii="Times New Roman" w:hAnsi="Times New Roman" w:cs="Times New Roman"/>
          <w:sz w:val="28"/>
          <w:szCs w:val="28"/>
        </w:rPr>
        <w:t xml:space="preserve"> обеспечить комплексность анализа объекта и строгую систематизацию </w:t>
      </w:r>
      <w:r w:rsidRPr="009B0AD4">
        <w:rPr>
          <w:rFonts w:ascii="Times New Roman" w:hAnsi="Times New Roman" w:cs="Times New Roman"/>
          <w:sz w:val="28"/>
          <w:szCs w:val="28"/>
        </w:rPr>
        <w:lastRenderedPageBreak/>
        <w:t>исследований</w:t>
      </w:r>
      <w:r>
        <w:rPr>
          <w:rFonts w:ascii="Times New Roman" w:hAnsi="Times New Roman" w:cs="Times New Roman"/>
          <w:sz w:val="28"/>
          <w:szCs w:val="28"/>
        </w:rPr>
        <w:t xml:space="preserve">, метод </w:t>
      </w:r>
      <w:r w:rsidRPr="0080393C">
        <w:rPr>
          <w:rFonts w:ascii="Times New Roman" w:hAnsi="Times New Roman" w:cs="Times New Roman"/>
          <w:bCs/>
          <w:sz w:val="28"/>
          <w:szCs w:val="28"/>
        </w:rPr>
        <w:t>ф</w:t>
      </w:r>
      <w:r w:rsidRPr="0080393C">
        <w:rPr>
          <w:rFonts w:ascii="Times New Roman" w:hAnsi="Times New Roman" w:cs="Times New Roman"/>
          <w:sz w:val="28"/>
          <w:szCs w:val="28"/>
        </w:rPr>
        <w:t>ункционально-структурного анализа</w:t>
      </w:r>
      <w:r>
        <w:rPr>
          <w:rFonts w:ascii="Times New Roman" w:hAnsi="Times New Roman" w:cs="Times New Roman"/>
          <w:sz w:val="28"/>
          <w:szCs w:val="28"/>
        </w:rPr>
        <w:t xml:space="preserve"> систем</w:t>
      </w:r>
      <w:r w:rsidRPr="0080393C">
        <w:rPr>
          <w:rFonts w:ascii="Times New Roman" w:hAnsi="Times New Roman" w:cs="Times New Roman"/>
          <w:sz w:val="28"/>
          <w:szCs w:val="28"/>
        </w:rPr>
        <w:t>,</w:t>
      </w:r>
      <w:r>
        <w:rPr>
          <w:rFonts w:ascii="Times New Roman" w:hAnsi="Times New Roman" w:cs="Times New Roman"/>
          <w:sz w:val="28"/>
          <w:szCs w:val="28"/>
        </w:rPr>
        <w:t xml:space="preserve"> метод </w:t>
      </w:r>
      <w:r w:rsidRPr="00FA3A2B">
        <w:rPr>
          <w:rFonts w:ascii="Times New Roman" w:hAnsi="Times New Roman" w:cs="Times New Roman"/>
          <w:sz w:val="28"/>
          <w:szCs w:val="28"/>
        </w:rPr>
        <w:t>функционального анализа</w:t>
      </w:r>
      <w:r>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kk-KZ"/>
        </w:rPr>
        <w:t>технических систем</w:t>
      </w:r>
      <w:r w:rsidRPr="009B1C7C">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FAST</w:t>
      </w:r>
      <w:r>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color w:val="000000"/>
          <w:sz w:val="28"/>
          <w:szCs w:val="28"/>
          <w:lang w:eastAsia="de-DE" w:bidi="en-US"/>
        </w:rPr>
        <w:t>эвристически</w:t>
      </w:r>
      <w:r>
        <w:rPr>
          <w:rFonts w:ascii="Times New Roman" w:eastAsiaTheme="minorEastAsia" w:hAnsi="Times New Roman" w:cs="Times New Roman"/>
          <w:color w:val="000000"/>
          <w:sz w:val="28"/>
          <w:szCs w:val="28"/>
          <w:lang w:val="kk-KZ" w:eastAsia="de-DE" w:bidi="en-US"/>
        </w:rPr>
        <w:t>й</w:t>
      </w:r>
      <w:r>
        <w:rPr>
          <w:rFonts w:ascii="Times New Roman" w:eastAsiaTheme="minorEastAsia" w:hAnsi="Times New Roman" w:cs="Times New Roman"/>
          <w:color w:val="000000"/>
          <w:sz w:val="28"/>
          <w:szCs w:val="28"/>
          <w:lang w:eastAsia="de-DE" w:bidi="en-US"/>
        </w:rPr>
        <w:t xml:space="preserve"> метод</w:t>
      </w:r>
      <w:r>
        <w:rPr>
          <w:rFonts w:ascii="Times New Roman" w:eastAsiaTheme="minorEastAsia" w:hAnsi="Times New Roman" w:cs="Times New Roman"/>
          <w:sz w:val="28"/>
          <w:szCs w:val="28"/>
        </w:rPr>
        <w:t>.</w:t>
      </w:r>
    </w:p>
    <w:p w14:paraId="67B10BC0" w14:textId="77777777" w:rsidR="004750A0" w:rsidRPr="00B647B0" w:rsidRDefault="004750A0" w:rsidP="004D5E8D">
      <w:pPr>
        <w:tabs>
          <w:tab w:val="left" w:pos="1134"/>
        </w:tabs>
        <w:spacing w:after="0" w:line="240" w:lineRule="auto"/>
        <w:ind w:firstLine="567"/>
        <w:jc w:val="both"/>
        <w:rPr>
          <w:rFonts w:ascii="Times New Roman" w:hAnsi="Times New Roman" w:cs="Times New Roman"/>
          <w:b/>
          <w:bCs/>
          <w:sz w:val="28"/>
          <w:szCs w:val="28"/>
        </w:rPr>
      </w:pPr>
      <w:r w:rsidRPr="00B647B0">
        <w:rPr>
          <w:rFonts w:ascii="Times New Roman" w:hAnsi="Times New Roman" w:cs="Times New Roman"/>
          <w:b/>
          <w:bCs/>
          <w:sz w:val="28"/>
          <w:szCs w:val="28"/>
        </w:rPr>
        <w:t xml:space="preserve">Практическая значимость полученных результатов. </w:t>
      </w:r>
    </w:p>
    <w:p w14:paraId="0E1CAA82" w14:textId="77777777" w:rsidR="004750A0" w:rsidRPr="006F52B1" w:rsidRDefault="004750A0" w:rsidP="004D5E8D">
      <w:pPr>
        <w:tabs>
          <w:tab w:val="left" w:pos="993"/>
        </w:tabs>
        <w:spacing w:after="0" w:line="240" w:lineRule="auto"/>
        <w:ind w:firstLine="567"/>
        <w:jc w:val="both"/>
        <w:rPr>
          <w:rFonts w:ascii="Times New Roman" w:hAnsi="Times New Roman" w:cs="Times New Roman"/>
          <w:sz w:val="28"/>
          <w:szCs w:val="28"/>
        </w:rPr>
      </w:pPr>
      <w:r w:rsidRPr="006F52B1">
        <w:rPr>
          <w:rFonts w:ascii="Times New Roman" w:hAnsi="Times New Roman" w:cs="Times New Roman"/>
          <w:sz w:val="28"/>
          <w:szCs w:val="28"/>
        </w:rPr>
        <w:t xml:space="preserve">Разработаны рекомендации по выбору оптимальной системы автономного энергоснабжения с использованием ВИЭ для условий Казахстана. </w:t>
      </w:r>
      <w:r>
        <w:rPr>
          <w:rFonts w:ascii="Times New Roman" w:hAnsi="Times New Roman" w:cs="Times New Roman"/>
          <w:sz w:val="28"/>
          <w:szCs w:val="28"/>
        </w:rPr>
        <w:t>Они</w:t>
      </w:r>
      <w:r w:rsidRPr="006F52B1">
        <w:rPr>
          <w:rFonts w:ascii="Times New Roman" w:hAnsi="Times New Roman" w:cs="Times New Roman"/>
          <w:sz w:val="28"/>
          <w:szCs w:val="28"/>
        </w:rPr>
        <w:t xml:space="preserve"> дают возможность выбор</w:t>
      </w:r>
      <w:r>
        <w:rPr>
          <w:rFonts w:ascii="Times New Roman" w:hAnsi="Times New Roman" w:cs="Times New Roman"/>
          <w:sz w:val="28"/>
          <w:szCs w:val="28"/>
        </w:rPr>
        <w:t>а</w:t>
      </w:r>
      <w:r w:rsidRPr="006F52B1">
        <w:rPr>
          <w:rFonts w:ascii="Times New Roman" w:hAnsi="Times New Roman" w:cs="Times New Roman"/>
          <w:sz w:val="28"/>
          <w:szCs w:val="28"/>
        </w:rPr>
        <w:t xml:space="preserve"> </w:t>
      </w:r>
      <w:r>
        <w:rPr>
          <w:rFonts w:ascii="Times New Roman" w:hAnsi="Times New Roman" w:cs="Times New Roman"/>
          <w:sz w:val="28"/>
          <w:szCs w:val="28"/>
        </w:rPr>
        <w:t>вида</w:t>
      </w:r>
      <w:r w:rsidRPr="006F52B1">
        <w:rPr>
          <w:rFonts w:ascii="Times New Roman" w:hAnsi="Times New Roman" w:cs="Times New Roman"/>
          <w:sz w:val="28"/>
          <w:szCs w:val="28"/>
        </w:rPr>
        <w:t xml:space="preserve"> </w:t>
      </w:r>
      <w:r>
        <w:rPr>
          <w:rFonts w:ascii="Times New Roman" w:hAnsi="Times New Roman" w:cs="Times New Roman"/>
          <w:sz w:val="28"/>
          <w:szCs w:val="28"/>
        </w:rPr>
        <w:t>СВЭ</w:t>
      </w:r>
      <w:r w:rsidRPr="006F52B1">
        <w:rPr>
          <w:rFonts w:ascii="Times New Roman" w:hAnsi="Times New Roman" w:cs="Times New Roman"/>
          <w:sz w:val="28"/>
          <w:szCs w:val="28"/>
        </w:rPr>
        <w:t xml:space="preserve"> на стадии проектирования</w:t>
      </w:r>
      <w:r>
        <w:rPr>
          <w:rFonts w:ascii="Times New Roman" w:hAnsi="Times New Roman" w:cs="Times New Roman"/>
          <w:sz w:val="28"/>
          <w:szCs w:val="28"/>
        </w:rPr>
        <w:t>.</w:t>
      </w:r>
    </w:p>
    <w:p w14:paraId="7CC5E3F6" w14:textId="77777777" w:rsidR="004750A0" w:rsidRPr="006F52B1" w:rsidRDefault="004750A0" w:rsidP="004D5E8D">
      <w:pPr>
        <w:tabs>
          <w:tab w:val="left" w:pos="993"/>
        </w:tabs>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Предлагаемые а</w:t>
      </w:r>
      <w:r w:rsidRPr="006F52B1">
        <w:rPr>
          <w:rFonts w:ascii="Times New Roman" w:hAnsi="Times New Roman" w:cs="Times New Roman"/>
          <w:sz w:val="28"/>
          <w:szCs w:val="28"/>
        </w:rPr>
        <w:t>лгоритм и программа расчета</w:t>
      </w:r>
      <w:r>
        <w:rPr>
          <w:rFonts w:ascii="Times New Roman" w:hAnsi="Times New Roman" w:cs="Times New Roman"/>
          <w:sz w:val="28"/>
          <w:szCs w:val="28"/>
        </w:rPr>
        <w:t>,</w:t>
      </w:r>
      <w:r w:rsidRPr="006F52B1">
        <w:rPr>
          <w:rFonts w:ascii="Times New Roman" w:hAnsi="Times New Roman" w:cs="Times New Roman"/>
          <w:sz w:val="28"/>
          <w:szCs w:val="28"/>
        </w:rPr>
        <w:t xml:space="preserve"> позволяю</w:t>
      </w:r>
      <w:r>
        <w:rPr>
          <w:rFonts w:ascii="Times New Roman" w:hAnsi="Times New Roman" w:cs="Times New Roman"/>
          <w:sz w:val="28"/>
          <w:szCs w:val="28"/>
        </w:rPr>
        <w:t>т</w:t>
      </w:r>
      <w:r w:rsidRPr="006F52B1">
        <w:rPr>
          <w:rFonts w:ascii="Times New Roman" w:hAnsi="Times New Roman" w:cs="Times New Roman"/>
          <w:sz w:val="28"/>
          <w:szCs w:val="28"/>
        </w:rPr>
        <w:t xml:space="preserve"> определить оптимальную структуру построения автономных СВЭ, в том числе дистанционно</w:t>
      </w:r>
      <w:r w:rsidRPr="00B362DE">
        <w:rPr>
          <w:rFonts w:ascii="Times New Roman" w:hAnsi="Times New Roman" w:cs="Times New Roman"/>
          <w:sz w:val="28"/>
          <w:szCs w:val="28"/>
        </w:rPr>
        <w:t xml:space="preserve"> </w:t>
      </w:r>
      <w:r w:rsidRPr="006F52B1">
        <w:rPr>
          <w:rFonts w:ascii="Times New Roman" w:hAnsi="Times New Roman" w:cs="Times New Roman"/>
          <w:sz w:val="28"/>
          <w:szCs w:val="28"/>
        </w:rPr>
        <w:t>с использованием сети Интернет</w:t>
      </w:r>
      <w:r>
        <w:rPr>
          <w:rFonts w:ascii="Times New Roman" w:hAnsi="Times New Roman" w:cs="Times New Roman"/>
          <w:sz w:val="28"/>
          <w:szCs w:val="28"/>
        </w:rPr>
        <w:t>,</w:t>
      </w:r>
      <w:r w:rsidRPr="006F52B1">
        <w:rPr>
          <w:rFonts w:ascii="Times New Roman" w:hAnsi="Times New Roman" w:cs="Times New Roman"/>
          <w:sz w:val="28"/>
          <w:szCs w:val="28"/>
        </w:rPr>
        <w:t xml:space="preserve"> для конкретного практического случая </w:t>
      </w:r>
      <w:r>
        <w:rPr>
          <w:rFonts w:ascii="Times New Roman" w:hAnsi="Times New Roman" w:cs="Times New Roman"/>
          <w:sz w:val="28"/>
          <w:szCs w:val="28"/>
        </w:rPr>
        <w:t>потребителя.</w:t>
      </w:r>
    </w:p>
    <w:p w14:paraId="4EC7510C" w14:textId="77777777" w:rsidR="004750A0" w:rsidRPr="00B647B0" w:rsidRDefault="004750A0" w:rsidP="004D5E8D">
      <w:pPr>
        <w:tabs>
          <w:tab w:val="left" w:pos="993"/>
        </w:tabs>
        <w:spacing w:after="0" w:line="240" w:lineRule="auto"/>
        <w:ind w:firstLine="567"/>
        <w:jc w:val="both"/>
        <w:rPr>
          <w:rFonts w:ascii="Times New Roman" w:hAnsi="Times New Roman" w:cs="Times New Roman"/>
          <w:b/>
          <w:sz w:val="28"/>
          <w:szCs w:val="28"/>
        </w:rPr>
      </w:pPr>
      <w:r w:rsidRPr="00B647B0">
        <w:rPr>
          <w:rFonts w:ascii="Times New Roman" w:hAnsi="Times New Roman" w:cs="Times New Roman"/>
          <w:b/>
          <w:sz w:val="28"/>
          <w:szCs w:val="28"/>
        </w:rPr>
        <w:t xml:space="preserve">Основные положения, выносимые на защиту: </w:t>
      </w:r>
    </w:p>
    <w:p w14:paraId="4F7D1CCA" w14:textId="77777777" w:rsidR="004750A0" w:rsidRPr="003D0476" w:rsidRDefault="004750A0" w:rsidP="004D5E8D">
      <w:pPr>
        <w:spacing w:after="0" w:line="240" w:lineRule="auto"/>
        <w:ind w:firstLine="567"/>
        <w:contextualSpacing/>
        <w:jc w:val="both"/>
        <w:rPr>
          <w:rFonts w:ascii="Times New Roman" w:eastAsia="Times New Roman" w:hAnsi="Times New Roman" w:cs="Times New Roman"/>
          <w:color w:val="000000" w:themeColor="text1"/>
          <w:sz w:val="28"/>
          <w:szCs w:val="28"/>
          <w:lang w:val="kk-KZ"/>
        </w:rPr>
      </w:pPr>
      <w:r w:rsidRPr="003D0476">
        <w:rPr>
          <w:rFonts w:ascii="Times New Roman" w:eastAsia="Times New Roman" w:hAnsi="Times New Roman" w:cs="Times New Roman"/>
          <w:color w:val="000000" w:themeColor="text1"/>
          <w:sz w:val="28"/>
          <w:szCs w:val="28"/>
          <w:lang w:val="kk-KZ"/>
        </w:rPr>
        <w:t xml:space="preserve">- эффективным инструментом поиска оптимальных автономных СВЭ, является метод системного подхода, позволяющий выполнить комплексный анализ объекта и строгую систематизацию исследований; </w:t>
      </w:r>
    </w:p>
    <w:p w14:paraId="0DC64CA6" w14:textId="77777777" w:rsidR="004750A0" w:rsidRPr="003D0476" w:rsidRDefault="004750A0" w:rsidP="004D5E8D">
      <w:pPr>
        <w:spacing w:after="0" w:line="240" w:lineRule="auto"/>
        <w:ind w:firstLine="567"/>
        <w:contextualSpacing/>
        <w:jc w:val="both"/>
        <w:rPr>
          <w:rFonts w:ascii="Times New Roman" w:eastAsia="Times New Roman" w:hAnsi="Times New Roman" w:cs="Times New Roman"/>
          <w:color w:val="000000" w:themeColor="text1"/>
          <w:sz w:val="28"/>
          <w:szCs w:val="28"/>
          <w:lang w:val="kk-KZ"/>
        </w:rPr>
      </w:pPr>
      <w:r w:rsidRPr="003D0476">
        <w:rPr>
          <w:rFonts w:ascii="Times New Roman" w:eastAsia="Times New Roman" w:hAnsi="Times New Roman" w:cs="Times New Roman"/>
          <w:color w:val="000000" w:themeColor="text1"/>
          <w:sz w:val="28"/>
          <w:szCs w:val="28"/>
          <w:lang w:val="kk-KZ"/>
        </w:rPr>
        <w:t>- системный анализ СВЭ, показывает, что ее качество характеризуется единичными показателями вероятности безотказной работы, КПД и стоимости элементов систем в зависимости от мощности потребителя с возможностью их приведения к комплексному показателю «эффективность-стоимость»;</w:t>
      </w:r>
    </w:p>
    <w:p w14:paraId="0B7738ED" w14:textId="77777777" w:rsidR="004750A0" w:rsidRPr="003D0476" w:rsidRDefault="004750A0" w:rsidP="004D5E8D">
      <w:pPr>
        <w:spacing w:after="0" w:line="240" w:lineRule="auto"/>
        <w:ind w:firstLine="567"/>
        <w:contextualSpacing/>
        <w:jc w:val="both"/>
        <w:rPr>
          <w:rFonts w:ascii="Times New Roman" w:eastAsia="Times New Roman" w:hAnsi="Times New Roman" w:cs="Times New Roman"/>
          <w:color w:val="000000" w:themeColor="text1"/>
          <w:sz w:val="28"/>
          <w:szCs w:val="28"/>
          <w:lang w:val="kk-KZ"/>
        </w:rPr>
      </w:pPr>
      <w:r w:rsidRPr="003D0476">
        <w:rPr>
          <w:rFonts w:ascii="Times New Roman" w:eastAsia="Times New Roman" w:hAnsi="Times New Roman" w:cs="Times New Roman"/>
          <w:color w:val="000000" w:themeColor="text1"/>
          <w:sz w:val="28"/>
          <w:szCs w:val="28"/>
          <w:lang w:val="kk-KZ"/>
        </w:rPr>
        <w:t xml:space="preserve">- синтез структуры СВЭ показал, что существуют зоны оптимального использования различных типов СВЭ и их сочетаний в зависимости от природно-климатических условий, энергетических параметров объектов и эксплуатационных параметров систем;  </w:t>
      </w:r>
    </w:p>
    <w:p w14:paraId="77CF8D8C" w14:textId="77777777" w:rsidR="004750A0" w:rsidRDefault="004750A0" w:rsidP="004D5E8D">
      <w:pPr>
        <w:spacing w:after="0" w:line="240" w:lineRule="auto"/>
        <w:ind w:firstLine="567"/>
        <w:contextualSpacing/>
        <w:jc w:val="both"/>
        <w:rPr>
          <w:rFonts w:ascii="Times New Roman" w:eastAsia="Times New Roman" w:hAnsi="Times New Roman" w:cs="Times New Roman"/>
          <w:color w:val="000000" w:themeColor="text1"/>
          <w:sz w:val="28"/>
          <w:szCs w:val="28"/>
          <w:lang w:val="kk-KZ"/>
        </w:rPr>
      </w:pPr>
      <w:r w:rsidRPr="003D0476">
        <w:rPr>
          <w:rFonts w:ascii="Times New Roman" w:eastAsia="Times New Roman" w:hAnsi="Times New Roman" w:cs="Times New Roman"/>
          <w:color w:val="000000" w:themeColor="text1"/>
          <w:sz w:val="28"/>
          <w:szCs w:val="28"/>
          <w:lang w:val="kk-KZ"/>
        </w:rPr>
        <w:t>- разработанные алгоритм и программа расчета, позволяют определить оптимальную структуру построения автономных СВЭ, в том числе дистанционно с использованием сети Интернет и имеют практическую ценность.</w:t>
      </w:r>
    </w:p>
    <w:p w14:paraId="70762F90" w14:textId="77777777" w:rsidR="004750A0" w:rsidRPr="00B647B0" w:rsidRDefault="004750A0" w:rsidP="004D5E8D">
      <w:pPr>
        <w:spacing w:after="0" w:line="240" w:lineRule="auto"/>
        <w:ind w:firstLine="567"/>
        <w:contextualSpacing/>
        <w:jc w:val="both"/>
        <w:rPr>
          <w:rFonts w:ascii="Times New Roman" w:hAnsi="Times New Roman" w:cs="Times New Roman"/>
          <w:b/>
          <w:bCs/>
          <w:sz w:val="28"/>
          <w:szCs w:val="28"/>
        </w:rPr>
      </w:pPr>
      <w:r w:rsidRPr="00B647B0">
        <w:rPr>
          <w:rFonts w:ascii="Times New Roman" w:hAnsi="Times New Roman" w:cs="Times New Roman"/>
          <w:b/>
          <w:bCs/>
          <w:sz w:val="28"/>
          <w:szCs w:val="28"/>
        </w:rPr>
        <w:t xml:space="preserve">Апробация работы. </w:t>
      </w:r>
    </w:p>
    <w:p w14:paraId="010BA353"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r w:rsidRPr="00260240">
        <w:rPr>
          <w:rFonts w:ascii="Times New Roman" w:hAnsi="Times New Roman" w:cs="Times New Roman"/>
          <w:bCs/>
          <w:sz w:val="28"/>
          <w:szCs w:val="28"/>
        </w:rPr>
        <w:t>Основные положения диссертационной работы были представлены и получ</w:t>
      </w:r>
      <w:r>
        <w:rPr>
          <w:rFonts w:ascii="Times New Roman" w:hAnsi="Times New Roman" w:cs="Times New Roman"/>
          <w:bCs/>
          <w:sz w:val="28"/>
          <w:szCs w:val="28"/>
        </w:rPr>
        <w:t>или</w:t>
      </w:r>
      <w:r w:rsidRPr="00260240">
        <w:rPr>
          <w:rFonts w:ascii="Times New Roman" w:hAnsi="Times New Roman" w:cs="Times New Roman"/>
          <w:bCs/>
          <w:sz w:val="28"/>
          <w:szCs w:val="28"/>
        </w:rPr>
        <w:t xml:space="preserve"> одобрени</w:t>
      </w:r>
      <w:r>
        <w:rPr>
          <w:rFonts w:ascii="Times New Roman" w:hAnsi="Times New Roman" w:cs="Times New Roman"/>
          <w:bCs/>
          <w:sz w:val="28"/>
          <w:szCs w:val="28"/>
        </w:rPr>
        <w:t>е</w:t>
      </w:r>
      <w:r w:rsidRPr="00260240">
        <w:rPr>
          <w:rFonts w:ascii="Times New Roman" w:hAnsi="Times New Roman" w:cs="Times New Roman"/>
          <w:bCs/>
          <w:sz w:val="28"/>
          <w:szCs w:val="28"/>
        </w:rPr>
        <w:t xml:space="preserve"> на 3</w:t>
      </w:r>
      <w:r>
        <w:rPr>
          <w:rFonts w:ascii="Times New Roman" w:hAnsi="Times New Roman" w:cs="Times New Roman"/>
          <w:bCs/>
          <w:sz w:val="28"/>
          <w:szCs w:val="28"/>
        </w:rPr>
        <w:t>-х</w:t>
      </w:r>
      <w:r w:rsidRPr="00260240">
        <w:rPr>
          <w:rFonts w:ascii="Times New Roman" w:hAnsi="Times New Roman" w:cs="Times New Roman"/>
          <w:bCs/>
          <w:sz w:val="28"/>
          <w:szCs w:val="28"/>
        </w:rPr>
        <w:t xml:space="preserve"> международных научно-практических конференциях: </w:t>
      </w:r>
      <w:r w:rsidRPr="00CF176A">
        <w:rPr>
          <w:rFonts w:ascii="Times New Roman" w:hAnsi="Times New Roman" w:cs="Times New Roman"/>
          <w:bCs/>
          <w:sz w:val="28"/>
          <w:szCs w:val="28"/>
        </w:rPr>
        <w:t>«Проблемы повышения эффективности использования электрической энергии в отраслях агропромышленного комплекса» (</w:t>
      </w:r>
      <w:proofErr w:type="spellStart"/>
      <w:r w:rsidRPr="00CF176A">
        <w:rPr>
          <w:rFonts w:ascii="Times New Roman" w:hAnsi="Times New Roman" w:cs="Times New Roman"/>
          <w:bCs/>
          <w:sz w:val="28"/>
          <w:szCs w:val="28"/>
        </w:rPr>
        <w:t>г.Ташкент</w:t>
      </w:r>
      <w:proofErr w:type="spellEnd"/>
      <w:r>
        <w:rPr>
          <w:rFonts w:ascii="Times New Roman" w:hAnsi="Times New Roman" w:cs="Times New Roman"/>
          <w:bCs/>
          <w:sz w:val="28"/>
          <w:szCs w:val="28"/>
          <w:lang w:val="kk-KZ"/>
        </w:rPr>
        <w:t>,</w:t>
      </w:r>
      <w:r w:rsidRPr="00CF176A">
        <w:rPr>
          <w:rFonts w:ascii="Times New Roman" w:hAnsi="Times New Roman" w:cs="Times New Roman"/>
          <w:bCs/>
          <w:sz w:val="28"/>
          <w:szCs w:val="28"/>
        </w:rPr>
        <w:t xml:space="preserve"> ноябрь</w:t>
      </w:r>
      <w:r>
        <w:rPr>
          <w:rFonts w:ascii="Times New Roman" w:hAnsi="Times New Roman" w:cs="Times New Roman"/>
          <w:bCs/>
          <w:sz w:val="28"/>
          <w:szCs w:val="28"/>
          <w:lang w:val="kk-KZ"/>
        </w:rPr>
        <w:t>,</w:t>
      </w:r>
      <w:r w:rsidRPr="00CF176A">
        <w:rPr>
          <w:rFonts w:ascii="Times New Roman" w:hAnsi="Times New Roman" w:cs="Times New Roman"/>
          <w:bCs/>
          <w:sz w:val="28"/>
          <w:szCs w:val="28"/>
        </w:rPr>
        <w:t xml:space="preserve"> 2018 г.)</w:t>
      </w:r>
      <w:r>
        <w:rPr>
          <w:rFonts w:ascii="Times New Roman" w:hAnsi="Times New Roman" w:cs="Times New Roman"/>
          <w:bCs/>
          <w:sz w:val="28"/>
          <w:szCs w:val="28"/>
        </w:rPr>
        <w:t>;</w:t>
      </w:r>
      <w:r w:rsidRPr="00CF176A">
        <w:rPr>
          <w:rFonts w:ascii="Times New Roman" w:hAnsi="Times New Roman" w:cs="Times New Roman"/>
          <w:bCs/>
          <w:sz w:val="28"/>
          <w:szCs w:val="28"/>
        </w:rPr>
        <w:t xml:space="preserve"> «Научно-практические исследования» (г. Омск</w:t>
      </w:r>
      <w:r>
        <w:rPr>
          <w:rFonts w:ascii="Times New Roman" w:hAnsi="Times New Roman" w:cs="Times New Roman"/>
          <w:bCs/>
          <w:sz w:val="28"/>
          <w:szCs w:val="28"/>
          <w:lang w:val="kk-KZ"/>
        </w:rPr>
        <w:t>,</w:t>
      </w:r>
      <w:r w:rsidRPr="00CF176A">
        <w:rPr>
          <w:rFonts w:ascii="Times New Roman" w:hAnsi="Times New Roman" w:cs="Times New Roman"/>
          <w:bCs/>
          <w:sz w:val="28"/>
          <w:szCs w:val="28"/>
        </w:rPr>
        <w:t xml:space="preserve"> май</w:t>
      </w:r>
      <w:r>
        <w:rPr>
          <w:rFonts w:ascii="Times New Roman" w:hAnsi="Times New Roman" w:cs="Times New Roman"/>
          <w:bCs/>
          <w:sz w:val="28"/>
          <w:szCs w:val="28"/>
        </w:rPr>
        <w:t>,</w:t>
      </w:r>
      <w:r w:rsidRPr="00CF176A">
        <w:rPr>
          <w:rFonts w:ascii="Times New Roman" w:hAnsi="Times New Roman" w:cs="Times New Roman"/>
          <w:bCs/>
          <w:sz w:val="28"/>
          <w:szCs w:val="28"/>
        </w:rPr>
        <w:t xml:space="preserve"> 2020 г.)</w:t>
      </w:r>
      <w:r>
        <w:rPr>
          <w:rFonts w:ascii="Times New Roman" w:hAnsi="Times New Roman" w:cs="Times New Roman"/>
          <w:bCs/>
          <w:sz w:val="28"/>
          <w:szCs w:val="28"/>
        </w:rPr>
        <w:t>;</w:t>
      </w:r>
      <w:r w:rsidRPr="00CF176A">
        <w:rPr>
          <w:rFonts w:ascii="Times New Roman" w:hAnsi="Times New Roman" w:cs="Times New Roman"/>
          <w:bCs/>
          <w:sz w:val="28"/>
          <w:szCs w:val="28"/>
        </w:rPr>
        <w:t xml:space="preserve"> «Энергетика, инфокоммуникационные технологии и высшее образование» (г. Алматы</w:t>
      </w:r>
      <w:r>
        <w:rPr>
          <w:rFonts w:ascii="Times New Roman" w:hAnsi="Times New Roman" w:cs="Times New Roman"/>
          <w:bCs/>
          <w:sz w:val="28"/>
          <w:szCs w:val="28"/>
        </w:rPr>
        <w:t>,</w:t>
      </w:r>
      <w:r w:rsidRPr="00CF176A">
        <w:rPr>
          <w:rFonts w:ascii="Times New Roman" w:hAnsi="Times New Roman" w:cs="Times New Roman"/>
          <w:bCs/>
          <w:sz w:val="28"/>
          <w:szCs w:val="28"/>
        </w:rPr>
        <w:t xml:space="preserve"> октябрь</w:t>
      </w:r>
      <w:r>
        <w:rPr>
          <w:rFonts w:ascii="Times New Roman" w:hAnsi="Times New Roman" w:cs="Times New Roman"/>
          <w:bCs/>
          <w:sz w:val="28"/>
          <w:szCs w:val="28"/>
        </w:rPr>
        <w:t>,</w:t>
      </w:r>
      <w:r w:rsidRPr="00CF176A">
        <w:rPr>
          <w:rFonts w:ascii="Times New Roman" w:hAnsi="Times New Roman" w:cs="Times New Roman"/>
          <w:bCs/>
          <w:sz w:val="28"/>
          <w:szCs w:val="28"/>
        </w:rPr>
        <w:t xml:space="preserve"> 2020).</w:t>
      </w:r>
      <w:r w:rsidRPr="00260240">
        <w:rPr>
          <w:rFonts w:ascii="Times New Roman" w:hAnsi="Times New Roman" w:cs="Times New Roman"/>
          <w:bCs/>
          <w:sz w:val="28"/>
          <w:szCs w:val="28"/>
        </w:rPr>
        <w:t xml:space="preserve"> </w:t>
      </w:r>
    </w:p>
    <w:p w14:paraId="36854BF1" w14:textId="77777777" w:rsidR="004750A0" w:rsidRPr="00B647B0" w:rsidRDefault="004750A0" w:rsidP="004D5E8D">
      <w:pPr>
        <w:spacing w:after="0" w:line="240" w:lineRule="auto"/>
        <w:ind w:firstLine="567"/>
        <w:jc w:val="both"/>
        <w:rPr>
          <w:rFonts w:ascii="Times New Roman" w:hAnsi="Times New Roman" w:cs="Times New Roman"/>
          <w:b/>
          <w:bCs/>
          <w:sz w:val="28"/>
          <w:szCs w:val="28"/>
        </w:rPr>
      </w:pPr>
      <w:r w:rsidRPr="00B647B0">
        <w:rPr>
          <w:rFonts w:ascii="Times New Roman" w:hAnsi="Times New Roman" w:cs="Times New Roman"/>
          <w:b/>
          <w:bCs/>
          <w:sz w:val="28"/>
          <w:szCs w:val="28"/>
        </w:rPr>
        <w:t xml:space="preserve">Публикации. </w:t>
      </w:r>
    </w:p>
    <w:p w14:paraId="32BF3D83" w14:textId="77777777" w:rsidR="004750A0" w:rsidRDefault="004750A0" w:rsidP="004D5E8D">
      <w:pPr>
        <w:spacing w:after="0" w:line="240" w:lineRule="auto"/>
        <w:ind w:firstLine="567"/>
        <w:jc w:val="both"/>
        <w:rPr>
          <w:rFonts w:ascii="Times New Roman" w:eastAsia="Times New Roman" w:hAnsi="Times New Roman" w:cs="Times New Roman"/>
          <w:sz w:val="28"/>
          <w:szCs w:val="28"/>
          <w:lang w:eastAsia="ru-RU"/>
        </w:rPr>
      </w:pPr>
      <w:r w:rsidRPr="006F52B1">
        <w:rPr>
          <w:rFonts w:ascii="Times New Roman" w:eastAsia="Times New Roman" w:hAnsi="Times New Roman" w:cs="Times New Roman"/>
          <w:sz w:val="28"/>
          <w:szCs w:val="28"/>
          <w:lang w:eastAsia="ru-RU"/>
        </w:rPr>
        <w:t>По материалам диссертационной работы опубликованы 1</w:t>
      </w:r>
      <w:r>
        <w:rPr>
          <w:rFonts w:ascii="Times New Roman" w:eastAsia="Times New Roman" w:hAnsi="Times New Roman" w:cs="Times New Roman"/>
          <w:sz w:val="28"/>
          <w:szCs w:val="28"/>
          <w:lang w:eastAsia="ru-RU"/>
        </w:rPr>
        <w:t>1</w:t>
      </w:r>
      <w:r w:rsidRPr="006F52B1">
        <w:rPr>
          <w:rFonts w:ascii="Times New Roman" w:eastAsia="Times New Roman" w:hAnsi="Times New Roman" w:cs="Times New Roman"/>
          <w:sz w:val="28"/>
          <w:szCs w:val="28"/>
          <w:lang w:eastAsia="ru-RU"/>
        </w:rPr>
        <w:t xml:space="preserve"> публикаций</w:t>
      </w:r>
      <w:r>
        <w:rPr>
          <w:rFonts w:ascii="Times New Roman" w:eastAsia="Times New Roman" w:hAnsi="Times New Roman" w:cs="Times New Roman"/>
          <w:sz w:val="28"/>
          <w:szCs w:val="28"/>
          <w:lang w:eastAsia="ru-RU"/>
        </w:rPr>
        <w:t xml:space="preserve"> в том числе: </w:t>
      </w:r>
      <w:r w:rsidRPr="00995290">
        <w:rPr>
          <w:rFonts w:ascii="Times New Roman" w:eastAsia="Times New Roman" w:hAnsi="Times New Roman" w:cs="Times New Roman"/>
          <w:sz w:val="28"/>
          <w:szCs w:val="28"/>
          <w:lang w:eastAsia="ru-RU"/>
        </w:rPr>
        <w:t xml:space="preserve">3 статьи в изданиях с </w:t>
      </w:r>
      <w:proofErr w:type="spellStart"/>
      <w:r w:rsidRPr="00995290">
        <w:rPr>
          <w:rFonts w:ascii="Times New Roman" w:eastAsia="Times New Roman" w:hAnsi="Times New Roman" w:cs="Times New Roman"/>
          <w:sz w:val="28"/>
          <w:szCs w:val="28"/>
          <w:lang w:eastAsia="ru-RU"/>
        </w:rPr>
        <w:t>импакт</w:t>
      </w:r>
      <w:proofErr w:type="spellEnd"/>
      <w:r w:rsidRPr="00995290">
        <w:rPr>
          <w:rFonts w:ascii="Times New Roman" w:eastAsia="Times New Roman" w:hAnsi="Times New Roman" w:cs="Times New Roman"/>
          <w:sz w:val="28"/>
          <w:szCs w:val="28"/>
          <w:lang w:eastAsia="ru-RU"/>
        </w:rPr>
        <w:t>-фактором</w:t>
      </w:r>
      <w:r>
        <w:rPr>
          <w:rFonts w:ascii="Times New Roman" w:eastAsia="Times New Roman" w:hAnsi="Times New Roman" w:cs="Times New Roman"/>
          <w:sz w:val="28"/>
          <w:szCs w:val="28"/>
          <w:lang w:eastAsia="ru-RU"/>
        </w:rPr>
        <w:t xml:space="preserve"> </w:t>
      </w:r>
      <w:r w:rsidRPr="00995290">
        <w:rPr>
          <w:rFonts w:ascii="Times New Roman" w:eastAsia="Times New Roman" w:hAnsi="Times New Roman" w:cs="Times New Roman"/>
          <w:sz w:val="28"/>
          <w:szCs w:val="28"/>
          <w:lang w:eastAsia="ru-RU"/>
        </w:rPr>
        <w:t>входящих в информационную баз</w:t>
      </w:r>
      <w:r w:rsidRPr="006F52B1">
        <w:rPr>
          <w:rFonts w:ascii="Times New Roman" w:eastAsia="Times New Roman" w:hAnsi="Times New Roman" w:cs="Times New Roman"/>
          <w:sz w:val="28"/>
          <w:szCs w:val="28"/>
          <w:lang w:eastAsia="ru-RU"/>
        </w:rPr>
        <w:t xml:space="preserve">у данных </w:t>
      </w:r>
      <w:proofErr w:type="spellStart"/>
      <w:r w:rsidRPr="006F52B1">
        <w:rPr>
          <w:rFonts w:ascii="Times New Roman" w:eastAsia="Times New Roman" w:hAnsi="Times New Roman" w:cs="Times New Roman"/>
          <w:sz w:val="28"/>
          <w:szCs w:val="28"/>
          <w:lang w:eastAsia="ru-RU"/>
        </w:rPr>
        <w:t>Scopus</w:t>
      </w:r>
      <w:proofErr w:type="spellEnd"/>
      <w:r w:rsidRPr="006F52B1">
        <w:rPr>
          <w:rFonts w:ascii="Times New Roman" w:eastAsia="Times New Roman" w:hAnsi="Times New Roman" w:cs="Times New Roman"/>
          <w:sz w:val="28"/>
          <w:szCs w:val="28"/>
          <w:lang w:eastAsia="ru-RU"/>
        </w:rPr>
        <w:t>; 3 статьи в изданиях, включенны</w:t>
      </w:r>
      <w:r>
        <w:rPr>
          <w:rFonts w:ascii="Times New Roman" w:eastAsia="Times New Roman" w:hAnsi="Times New Roman" w:cs="Times New Roman"/>
          <w:sz w:val="28"/>
          <w:szCs w:val="28"/>
          <w:lang w:eastAsia="ru-RU"/>
        </w:rPr>
        <w:t>х</w:t>
      </w:r>
      <w:r w:rsidRPr="006F52B1">
        <w:rPr>
          <w:rFonts w:ascii="Times New Roman" w:eastAsia="Times New Roman" w:hAnsi="Times New Roman" w:cs="Times New Roman"/>
          <w:sz w:val="28"/>
          <w:szCs w:val="28"/>
          <w:lang w:eastAsia="ru-RU"/>
        </w:rPr>
        <w:t xml:space="preserve"> в перечень К</w:t>
      </w:r>
      <w:r>
        <w:rPr>
          <w:rFonts w:ascii="Times New Roman" w:eastAsia="Times New Roman" w:hAnsi="Times New Roman" w:cs="Times New Roman"/>
          <w:sz w:val="28"/>
          <w:szCs w:val="28"/>
          <w:lang w:eastAsia="ru-RU"/>
        </w:rPr>
        <w:t>О</w:t>
      </w:r>
      <w:r w:rsidRPr="006F52B1">
        <w:rPr>
          <w:rFonts w:ascii="Times New Roman" w:eastAsia="Times New Roman" w:hAnsi="Times New Roman" w:cs="Times New Roman"/>
          <w:sz w:val="28"/>
          <w:szCs w:val="28"/>
          <w:lang w:eastAsia="ru-RU"/>
        </w:rPr>
        <w:t>КСН</w:t>
      </w:r>
      <w:r>
        <w:rPr>
          <w:rFonts w:ascii="Times New Roman" w:eastAsia="Times New Roman" w:hAnsi="Times New Roman" w:cs="Times New Roman"/>
          <w:sz w:val="28"/>
          <w:szCs w:val="28"/>
          <w:lang w:eastAsia="ru-RU"/>
        </w:rPr>
        <w:t>ВО</w:t>
      </w:r>
      <w:r w:rsidRPr="006F52B1">
        <w:rPr>
          <w:rFonts w:ascii="Times New Roman" w:eastAsia="Times New Roman" w:hAnsi="Times New Roman" w:cs="Times New Roman"/>
          <w:sz w:val="28"/>
          <w:szCs w:val="28"/>
          <w:lang w:eastAsia="ru-RU"/>
        </w:rPr>
        <w:t xml:space="preserve"> МН</w:t>
      </w:r>
      <w:r>
        <w:rPr>
          <w:rFonts w:ascii="Times New Roman" w:eastAsia="Times New Roman" w:hAnsi="Times New Roman" w:cs="Times New Roman"/>
          <w:sz w:val="28"/>
          <w:szCs w:val="28"/>
          <w:lang w:eastAsia="ru-RU"/>
        </w:rPr>
        <w:t>ВО</w:t>
      </w:r>
      <w:r w:rsidRPr="006F52B1">
        <w:rPr>
          <w:rFonts w:ascii="Times New Roman" w:eastAsia="Times New Roman" w:hAnsi="Times New Roman" w:cs="Times New Roman"/>
          <w:sz w:val="28"/>
          <w:szCs w:val="28"/>
          <w:lang w:eastAsia="ru-RU"/>
        </w:rPr>
        <w:t xml:space="preserve"> РК; 3 статьи в материалах международных научных конференций</w:t>
      </w:r>
      <w:r>
        <w:rPr>
          <w:rFonts w:ascii="Times New Roman" w:eastAsia="Times New Roman" w:hAnsi="Times New Roman" w:cs="Times New Roman"/>
          <w:sz w:val="28"/>
          <w:szCs w:val="28"/>
          <w:lang w:eastAsia="ru-RU"/>
        </w:rPr>
        <w:t>;</w:t>
      </w:r>
      <w:r w:rsidRPr="006F52B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1 рекомендация и 1 электронная книга.</w:t>
      </w:r>
    </w:p>
    <w:p w14:paraId="6DA78B2D" w14:textId="77777777" w:rsidR="004750A0" w:rsidRPr="00D04D51" w:rsidRDefault="004750A0" w:rsidP="004D5E8D">
      <w:pPr>
        <w:spacing w:after="0" w:line="240" w:lineRule="auto"/>
        <w:ind w:firstLine="567"/>
        <w:jc w:val="both"/>
        <w:rPr>
          <w:rFonts w:ascii="Times New Roman" w:hAnsi="Times New Roman" w:cs="Times New Roman"/>
          <w:b/>
          <w:bCs/>
          <w:sz w:val="28"/>
          <w:szCs w:val="28"/>
        </w:rPr>
      </w:pPr>
      <w:r w:rsidRPr="00D04D51">
        <w:rPr>
          <w:rFonts w:ascii="Times New Roman" w:hAnsi="Times New Roman" w:cs="Times New Roman"/>
          <w:b/>
          <w:bCs/>
          <w:sz w:val="28"/>
          <w:szCs w:val="28"/>
        </w:rPr>
        <w:t>Связь данной работы с другими НИР и различными государственными и международными программами</w:t>
      </w:r>
      <w:r>
        <w:rPr>
          <w:rFonts w:ascii="Times New Roman" w:hAnsi="Times New Roman" w:cs="Times New Roman"/>
          <w:b/>
          <w:bCs/>
          <w:sz w:val="28"/>
          <w:szCs w:val="28"/>
        </w:rPr>
        <w:t>.</w:t>
      </w:r>
    </w:p>
    <w:p w14:paraId="4F932D37"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r>
        <w:rPr>
          <w:rFonts w:ascii="Times New Roman" w:eastAsia="Times New Roman" w:hAnsi="Times New Roman" w:cs="Times New Roman"/>
          <w:sz w:val="28"/>
          <w:szCs w:val="28"/>
          <w:lang w:eastAsia="ru-RU"/>
        </w:rPr>
        <w:t>Д</w:t>
      </w:r>
      <w:r w:rsidRPr="00590AC5">
        <w:rPr>
          <w:rFonts w:ascii="Times New Roman" w:eastAsia="Times New Roman" w:hAnsi="Times New Roman" w:cs="Times New Roman"/>
          <w:sz w:val="28"/>
          <w:szCs w:val="28"/>
          <w:lang w:eastAsia="ru-RU"/>
        </w:rPr>
        <w:t>иссертационн</w:t>
      </w:r>
      <w:r>
        <w:rPr>
          <w:rFonts w:ascii="Times New Roman" w:eastAsia="Times New Roman" w:hAnsi="Times New Roman" w:cs="Times New Roman"/>
          <w:sz w:val="28"/>
          <w:szCs w:val="28"/>
          <w:lang w:eastAsia="ru-RU"/>
        </w:rPr>
        <w:t>ые исследования выполнялись</w:t>
      </w:r>
      <w:r w:rsidRPr="00590AC5">
        <w:rPr>
          <w:rFonts w:ascii="Times New Roman" w:eastAsia="Times New Roman" w:hAnsi="Times New Roman" w:cs="Times New Roman"/>
          <w:sz w:val="28"/>
          <w:szCs w:val="28"/>
          <w:lang w:eastAsia="ru-RU"/>
        </w:rPr>
        <w:t xml:space="preserve"> в рамках проект</w:t>
      </w:r>
      <w:r>
        <w:rPr>
          <w:rFonts w:ascii="Times New Roman" w:eastAsia="Times New Roman" w:hAnsi="Times New Roman" w:cs="Times New Roman"/>
          <w:sz w:val="28"/>
          <w:szCs w:val="28"/>
          <w:lang w:eastAsia="ru-RU"/>
        </w:rPr>
        <w:t>а</w:t>
      </w:r>
      <w:r w:rsidRPr="00590AC5">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по программно-целевому финансированию</w:t>
      </w:r>
      <w:r w:rsidRPr="00590AC5">
        <w:rPr>
          <w:rFonts w:ascii="Times New Roman" w:eastAsia="Times New Roman" w:hAnsi="Times New Roman" w:cs="Times New Roman"/>
          <w:sz w:val="28"/>
          <w:szCs w:val="28"/>
          <w:lang w:eastAsia="ru-RU"/>
        </w:rPr>
        <w:t xml:space="preserve"> </w:t>
      </w:r>
      <w:r w:rsidRPr="002A7A25">
        <w:rPr>
          <w:rFonts w:ascii="Times New Roman" w:eastAsia="Times New Roman" w:hAnsi="Times New Roman" w:cs="Times New Roman"/>
          <w:sz w:val="28"/>
          <w:szCs w:val="28"/>
          <w:lang w:eastAsia="ru-RU"/>
        </w:rPr>
        <w:t>Комитета науки МОН РК, по приоритету</w:t>
      </w:r>
      <w:r>
        <w:rPr>
          <w:rFonts w:ascii="Times New Roman" w:eastAsia="Times New Roman" w:hAnsi="Times New Roman" w:cs="Times New Roman"/>
          <w:sz w:val="28"/>
          <w:szCs w:val="28"/>
          <w:lang w:eastAsia="ru-RU"/>
        </w:rPr>
        <w:t xml:space="preserve"> «Энергетика и машиностроение»: п</w:t>
      </w:r>
      <w:r w:rsidRPr="00E46C6C">
        <w:rPr>
          <w:rFonts w:ascii="Times New Roman" w:hAnsi="Times New Roman" w:cs="Times New Roman"/>
          <w:bCs/>
          <w:sz w:val="28"/>
          <w:szCs w:val="28"/>
        </w:rPr>
        <w:t xml:space="preserve">роект №BR05236498 по теме «Разработка элементов и построение оптимальных систем автономного </w:t>
      </w:r>
      <w:r w:rsidRPr="00E46C6C">
        <w:rPr>
          <w:rFonts w:ascii="Times New Roman" w:hAnsi="Times New Roman" w:cs="Times New Roman"/>
          <w:bCs/>
          <w:sz w:val="28"/>
          <w:szCs w:val="28"/>
        </w:rPr>
        <w:lastRenderedPageBreak/>
        <w:t xml:space="preserve">энергоснабжения объектов агропромышленного комплекса с использованием возобновляемых источников энергии» </w:t>
      </w:r>
      <w:r>
        <w:rPr>
          <w:rFonts w:ascii="Times New Roman" w:hAnsi="Times New Roman" w:cs="Times New Roman"/>
          <w:bCs/>
          <w:sz w:val="28"/>
          <w:szCs w:val="28"/>
        </w:rPr>
        <w:t xml:space="preserve">на </w:t>
      </w:r>
      <w:r w:rsidRPr="00E46C6C">
        <w:rPr>
          <w:rFonts w:ascii="Times New Roman" w:hAnsi="Times New Roman" w:cs="Times New Roman"/>
          <w:bCs/>
          <w:sz w:val="28"/>
          <w:szCs w:val="28"/>
        </w:rPr>
        <w:t>201</w:t>
      </w:r>
      <w:r w:rsidRPr="00E46C6C">
        <w:rPr>
          <w:rFonts w:ascii="Times New Roman" w:hAnsi="Times New Roman" w:cs="Times New Roman"/>
          <w:bCs/>
          <w:sz w:val="28"/>
          <w:szCs w:val="28"/>
          <w:lang w:val="kk-KZ"/>
        </w:rPr>
        <w:t>8</w:t>
      </w:r>
      <w:r w:rsidRPr="00E46C6C">
        <w:rPr>
          <w:rFonts w:ascii="Times New Roman" w:hAnsi="Times New Roman" w:cs="Times New Roman"/>
          <w:bCs/>
          <w:sz w:val="28"/>
          <w:szCs w:val="28"/>
        </w:rPr>
        <w:t xml:space="preserve">-2020 гг. </w:t>
      </w:r>
      <w:bookmarkStart w:id="7" w:name="_Hlk113872761"/>
    </w:p>
    <w:bookmarkEnd w:id="7"/>
    <w:p w14:paraId="5C3A7829" w14:textId="77777777" w:rsidR="004750A0" w:rsidRDefault="004750A0" w:rsidP="004D5E8D">
      <w:pPr>
        <w:spacing w:after="0" w:line="240" w:lineRule="auto"/>
        <w:ind w:firstLine="567"/>
        <w:contextualSpacing/>
        <w:jc w:val="both"/>
        <w:rPr>
          <w:rFonts w:ascii="Times New Roman" w:hAnsi="Times New Roman" w:cs="Times New Roman"/>
          <w:bCs/>
          <w:i/>
          <w:sz w:val="28"/>
          <w:szCs w:val="28"/>
        </w:rPr>
      </w:pPr>
      <w:r w:rsidRPr="00D04D51">
        <w:rPr>
          <w:rFonts w:ascii="Times New Roman" w:hAnsi="Times New Roman" w:cs="Times New Roman"/>
          <w:b/>
          <w:bCs/>
          <w:sz w:val="28"/>
          <w:szCs w:val="28"/>
        </w:rPr>
        <w:t>Структура и объем диссертации</w:t>
      </w:r>
      <w:r>
        <w:rPr>
          <w:rFonts w:ascii="Times New Roman" w:hAnsi="Times New Roman" w:cs="Times New Roman"/>
          <w:b/>
          <w:bCs/>
          <w:sz w:val="28"/>
          <w:szCs w:val="28"/>
        </w:rPr>
        <w:t>.</w:t>
      </w:r>
    </w:p>
    <w:p w14:paraId="4A20AD49" w14:textId="7867072C" w:rsidR="004750A0" w:rsidRPr="006C2A2B" w:rsidRDefault="004750A0" w:rsidP="004D5E8D">
      <w:pPr>
        <w:spacing w:after="0" w:line="240" w:lineRule="auto"/>
        <w:ind w:firstLine="567"/>
        <w:contextualSpacing/>
        <w:jc w:val="both"/>
        <w:rPr>
          <w:rFonts w:ascii="Times New Roman" w:hAnsi="Times New Roman" w:cs="Times New Roman"/>
          <w:bCs/>
          <w:sz w:val="28"/>
          <w:szCs w:val="28"/>
        </w:rPr>
      </w:pPr>
      <w:r>
        <w:rPr>
          <w:rFonts w:ascii="Times New Roman" w:hAnsi="Times New Roman" w:cs="Times New Roman"/>
          <w:bCs/>
          <w:sz w:val="28"/>
          <w:szCs w:val="28"/>
        </w:rPr>
        <w:t>Диссертационная работа состоит из введения, 4 глав, заключения, списка использованных источников, 4</w:t>
      </w:r>
      <w:r w:rsidRPr="00151BB4">
        <w:rPr>
          <w:rFonts w:ascii="Times New Roman" w:hAnsi="Times New Roman" w:cs="Times New Roman"/>
          <w:bCs/>
          <w:color w:val="FF0000"/>
          <w:sz w:val="28"/>
          <w:szCs w:val="28"/>
        </w:rPr>
        <w:t xml:space="preserve"> </w:t>
      </w:r>
      <w:r w:rsidRPr="006C2A2B">
        <w:rPr>
          <w:rFonts w:ascii="Times New Roman" w:hAnsi="Times New Roman" w:cs="Times New Roman"/>
          <w:bCs/>
          <w:sz w:val="28"/>
          <w:szCs w:val="28"/>
        </w:rPr>
        <w:t xml:space="preserve">приложений и списка использованных источников. Диссертация изложена на </w:t>
      </w:r>
      <w:r w:rsidRPr="00EC088B">
        <w:rPr>
          <w:rFonts w:ascii="Times New Roman" w:hAnsi="Times New Roman" w:cs="Times New Roman"/>
          <w:bCs/>
          <w:sz w:val="28"/>
          <w:szCs w:val="28"/>
        </w:rPr>
        <w:t>9</w:t>
      </w:r>
      <w:r w:rsidR="00B90D21">
        <w:rPr>
          <w:rFonts w:ascii="Times New Roman" w:hAnsi="Times New Roman" w:cs="Times New Roman"/>
          <w:bCs/>
          <w:sz w:val="28"/>
          <w:szCs w:val="28"/>
        </w:rPr>
        <w:t>3</w:t>
      </w:r>
      <w:r w:rsidRPr="006C2A2B">
        <w:rPr>
          <w:rFonts w:ascii="Times New Roman" w:hAnsi="Times New Roman" w:cs="Times New Roman"/>
          <w:bCs/>
          <w:sz w:val="28"/>
          <w:szCs w:val="28"/>
        </w:rPr>
        <w:t xml:space="preserve"> страницах компьютерного текста, содержит 8 таблиц, 34 рисунков, 29 страниц приложений и 101 наименований литературных источников.</w:t>
      </w:r>
    </w:p>
    <w:p w14:paraId="62A4B50A"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63C23392"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2C415A4E"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62323C40"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3C3E3BE4"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3A8C6F19"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388EE0AF"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5C4E61CE"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460AF992"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2E1538CC"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7F30AD04" w14:textId="77777777" w:rsidR="004D5E8D" w:rsidRDefault="004D5E8D" w:rsidP="004D5E8D">
      <w:pPr>
        <w:spacing w:after="0" w:line="240" w:lineRule="auto"/>
        <w:ind w:firstLine="567"/>
        <w:contextualSpacing/>
        <w:jc w:val="both"/>
        <w:rPr>
          <w:rFonts w:ascii="Times New Roman" w:hAnsi="Times New Roman" w:cs="Times New Roman"/>
          <w:bCs/>
          <w:sz w:val="28"/>
          <w:szCs w:val="28"/>
        </w:rPr>
      </w:pPr>
    </w:p>
    <w:p w14:paraId="096A7A87" w14:textId="77777777" w:rsidR="004D5E8D" w:rsidRDefault="004D5E8D" w:rsidP="004D5E8D">
      <w:pPr>
        <w:spacing w:after="0" w:line="240" w:lineRule="auto"/>
        <w:ind w:firstLine="567"/>
        <w:contextualSpacing/>
        <w:jc w:val="both"/>
        <w:rPr>
          <w:rFonts w:ascii="Times New Roman" w:hAnsi="Times New Roman" w:cs="Times New Roman"/>
          <w:bCs/>
          <w:sz w:val="28"/>
          <w:szCs w:val="28"/>
        </w:rPr>
      </w:pPr>
    </w:p>
    <w:p w14:paraId="54EB3B1F"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5F48094C"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69999E2B"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4555D799" w14:textId="77777777" w:rsidR="006E45B1" w:rsidRDefault="006E45B1" w:rsidP="004D5E8D">
      <w:pPr>
        <w:spacing w:after="0" w:line="240" w:lineRule="auto"/>
        <w:ind w:firstLine="567"/>
        <w:contextualSpacing/>
        <w:jc w:val="both"/>
        <w:rPr>
          <w:rFonts w:ascii="Times New Roman" w:hAnsi="Times New Roman" w:cs="Times New Roman"/>
          <w:bCs/>
          <w:sz w:val="28"/>
          <w:szCs w:val="28"/>
        </w:rPr>
      </w:pPr>
    </w:p>
    <w:p w14:paraId="093CEBB7" w14:textId="77777777" w:rsidR="006E45B1" w:rsidRDefault="006E45B1" w:rsidP="004D5E8D">
      <w:pPr>
        <w:spacing w:after="0" w:line="240" w:lineRule="auto"/>
        <w:ind w:firstLine="567"/>
        <w:contextualSpacing/>
        <w:jc w:val="both"/>
        <w:rPr>
          <w:rFonts w:ascii="Times New Roman" w:hAnsi="Times New Roman" w:cs="Times New Roman"/>
          <w:bCs/>
          <w:sz w:val="28"/>
          <w:szCs w:val="28"/>
        </w:rPr>
      </w:pPr>
    </w:p>
    <w:p w14:paraId="012B8AE0" w14:textId="77777777" w:rsidR="006E45B1" w:rsidRDefault="006E45B1" w:rsidP="004D5E8D">
      <w:pPr>
        <w:spacing w:after="0" w:line="240" w:lineRule="auto"/>
        <w:ind w:firstLine="567"/>
        <w:contextualSpacing/>
        <w:jc w:val="both"/>
        <w:rPr>
          <w:rFonts w:ascii="Times New Roman" w:hAnsi="Times New Roman" w:cs="Times New Roman"/>
          <w:bCs/>
          <w:sz w:val="28"/>
          <w:szCs w:val="28"/>
        </w:rPr>
      </w:pPr>
    </w:p>
    <w:p w14:paraId="7E7B5A1C" w14:textId="77777777" w:rsidR="006E45B1" w:rsidRDefault="006E45B1" w:rsidP="004D5E8D">
      <w:pPr>
        <w:spacing w:after="0" w:line="240" w:lineRule="auto"/>
        <w:ind w:firstLine="567"/>
        <w:contextualSpacing/>
        <w:jc w:val="both"/>
        <w:rPr>
          <w:rFonts w:ascii="Times New Roman" w:hAnsi="Times New Roman" w:cs="Times New Roman"/>
          <w:bCs/>
          <w:sz w:val="28"/>
          <w:szCs w:val="28"/>
        </w:rPr>
      </w:pPr>
    </w:p>
    <w:p w14:paraId="5D3CE0DA"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038AFA2B"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05ABF77A"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3141AB1C"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3F4E15F5"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31AD281A"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5AE84DF4"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1D0361AF"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25C73A76"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671A8A12"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002FC024"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42EAD243"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45911C1F"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6AF0B9EF"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3019FC83"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6FF8FCA3"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3E00EB42" w14:textId="77777777" w:rsidR="004750A0" w:rsidRDefault="004750A0" w:rsidP="004D5E8D">
      <w:pPr>
        <w:spacing w:after="0" w:line="240" w:lineRule="auto"/>
        <w:ind w:firstLine="567"/>
        <w:contextualSpacing/>
        <w:jc w:val="both"/>
        <w:rPr>
          <w:rFonts w:ascii="Times New Roman" w:hAnsi="Times New Roman" w:cs="Times New Roman"/>
          <w:bCs/>
          <w:sz w:val="28"/>
          <w:szCs w:val="28"/>
        </w:rPr>
      </w:pPr>
    </w:p>
    <w:p w14:paraId="444E0823" w14:textId="77777777" w:rsidR="004750A0" w:rsidRPr="006C2A2B" w:rsidRDefault="004750A0" w:rsidP="004D5E8D">
      <w:pPr>
        <w:spacing w:after="0" w:line="240" w:lineRule="auto"/>
        <w:ind w:firstLine="567"/>
        <w:contextualSpacing/>
        <w:jc w:val="both"/>
        <w:rPr>
          <w:rFonts w:ascii="Times New Roman" w:hAnsi="Times New Roman" w:cs="Times New Roman"/>
          <w:bCs/>
          <w:sz w:val="28"/>
          <w:szCs w:val="28"/>
        </w:rPr>
      </w:pPr>
    </w:p>
    <w:p w14:paraId="009AF34C" w14:textId="77777777" w:rsidR="004750A0" w:rsidRPr="008974FF" w:rsidRDefault="004750A0" w:rsidP="004D5E8D">
      <w:pPr>
        <w:pStyle w:val="a5"/>
        <w:numPr>
          <w:ilvl w:val="0"/>
          <w:numId w:val="2"/>
        </w:numPr>
        <w:tabs>
          <w:tab w:val="left" w:pos="567"/>
          <w:tab w:val="left" w:pos="851"/>
          <w:tab w:val="left" w:pos="993"/>
        </w:tabs>
        <w:spacing w:after="0" w:line="240" w:lineRule="auto"/>
        <w:ind w:left="0" w:firstLine="567"/>
        <w:jc w:val="both"/>
        <w:rPr>
          <w:rFonts w:ascii="Times New Roman" w:hAnsi="Times New Roman" w:cs="Times New Roman"/>
          <w:b/>
          <w:sz w:val="28"/>
          <w:szCs w:val="28"/>
        </w:rPr>
      </w:pPr>
      <w:bookmarkStart w:id="8" w:name="_Toc23526221"/>
      <w:r w:rsidRPr="008974FF">
        <w:rPr>
          <w:rFonts w:ascii="Times New Roman" w:hAnsi="Times New Roman" w:cs="Times New Roman"/>
          <w:b/>
          <w:sz w:val="28"/>
          <w:szCs w:val="28"/>
        </w:rPr>
        <w:lastRenderedPageBreak/>
        <w:t>ОСТОЯНИЕ ВОПРОСА И ЗАДАЧИ ИССЛЕДОВАНИЯ</w:t>
      </w:r>
    </w:p>
    <w:p w14:paraId="53745026" w14:textId="77777777" w:rsidR="004750A0" w:rsidRPr="008974FF" w:rsidRDefault="004750A0" w:rsidP="004D5E8D">
      <w:pPr>
        <w:tabs>
          <w:tab w:val="left" w:pos="567"/>
          <w:tab w:val="left" w:pos="851"/>
        </w:tabs>
        <w:spacing w:after="0" w:line="240" w:lineRule="auto"/>
        <w:ind w:firstLine="567"/>
        <w:contextualSpacing/>
        <w:rPr>
          <w:rFonts w:ascii="Times New Roman" w:hAnsi="Times New Roman" w:cs="Times New Roman"/>
          <w:b/>
          <w:sz w:val="28"/>
          <w:szCs w:val="28"/>
        </w:rPr>
      </w:pPr>
    </w:p>
    <w:p w14:paraId="30339BB9" w14:textId="77777777" w:rsidR="004750A0" w:rsidRPr="008974FF" w:rsidRDefault="004750A0" w:rsidP="004D5E8D">
      <w:pPr>
        <w:pStyle w:val="a5"/>
        <w:numPr>
          <w:ilvl w:val="1"/>
          <w:numId w:val="2"/>
        </w:numPr>
        <w:tabs>
          <w:tab w:val="left" w:pos="567"/>
          <w:tab w:val="left" w:pos="851"/>
        </w:tabs>
        <w:spacing w:after="0" w:line="240" w:lineRule="auto"/>
        <w:ind w:left="0" w:firstLine="567"/>
        <w:jc w:val="both"/>
        <w:rPr>
          <w:rFonts w:ascii="Times New Roman" w:eastAsia="Times New Roman" w:hAnsi="Times New Roman" w:cs="Times New Roman"/>
          <w:b/>
          <w:bCs/>
          <w:sz w:val="28"/>
          <w:szCs w:val="28"/>
          <w:lang w:eastAsia="ru-RU"/>
        </w:rPr>
      </w:pPr>
      <w:r w:rsidRPr="008974FF">
        <w:rPr>
          <w:rFonts w:ascii="Times New Roman" w:eastAsia="Times New Roman" w:hAnsi="Times New Roman" w:cs="Times New Roman"/>
          <w:b/>
          <w:bCs/>
          <w:sz w:val="28"/>
          <w:szCs w:val="28"/>
          <w:lang w:eastAsia="ru-RU"/>
        </w:rPr>
        <w:t>Состояние и перспективы использования ВИЭ</w:t>
      </w:r>
    </w:p>
    <w:p w14:paraId="46E9C5F3" w14:textId="77777777" w:rsidR="004750A0" w:rsidRPr="00FE1ED9" w:rsidRDefault="004750A0" w:rsidP="004D5E8D">
      <w:pPr>
        <w:pStyle w:val="a8"/>
        <w:numPr>
          <w:ilvl w:val="2"/>
          <w:numId w:val="2"/>
        </w:numPr>
        <w:tabs>
          <w:tab w:val="left" w:pos="567"/>
          <w:tab w:val="left" w:pos="851"/>
        </w:tabs>
        <w:ind w:left="567" w:firstLine="0"/>
        <w:jc w:val="both"/>
        <w:rPr>
          <w:rFonts w:ascii="Times New Roman" w:eastAsia="Times New Roman" w:hAnsi="Times New Roman" w:cs="Times New Roman"/>
          <w:b/>
          <w:bCs/>
          <w:noProof/>
          <w:snapToGrid w:val="0"/>
          <w:sz w:val="28"/>
          <w:szCs w:val="28"/>
          <w:lang w:eastAsia="de-DE" w:bidi="en-US"/>
        </w:rPr>
      </w:pPr>
      <w:r w:rsidRPr="00FE1ED9">
        <w:rPr>
          <w:rFonts w:ascii="Times New Roman" w:eastAsia="Times New Roman" w:hAnsi="Times New Roman" w:cs="Times New Roman"/>
          <w:b/>
          <w:bCs/>
          <w:noProof/>
          <w:snapToGrid w:val="0"/>
          <w:sz w:val="28"/>
          <w:szCs w:val="28"/>
          <w:lang w:eastAsia="de-DE" w:bidi="en-US"/>
        </w:rPr>
        <w:t xml:space="preserve"> Использование ВИЭ в мировой энергетике</w:t>
      </w:r>
    </w:p>
    <w:p w14:paraId="115BC888" w14:textId="77777777" w:rsidR="004750A0" w:rsidRPr="008974FF" w:rsidRDefault="004750A0" w:rsidP="004D5E8D">
      <w:pPr>
        <w:pStyle w:val="a8"/>
        <w:tabs>
          <w:tab w:val="left" w:pos="567"/>
          <w:tab w:val="left" w:pos="851"/>
        </w:tabs>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В настоящее время, спрос на </w:t>
      </w:r>
      <w:r w:rsidRPr="008974FF">
        <w:rPr>
          <w:rFonts w:ascii="Times New Roman" w:eastAsia="Times New Roman" w:hAnsi="Times New Roman" w:cs="Times New Roman"/>
          <w:noProof/>
          <w:snapToGrid w:val="0"/>
          <w:sz w:val="28"/>
          <w:szCs w:val="28"/>
          <w:lang w:val="kk-KZ" w:eastAsia="de-DE" w:bidi="en-US"/>
        </w:rPr>
        <w:t>электрическую энергию</w:t>
      </w:r>
      <w:r w:rsidRPr="008974FF">
        <w:rPr>
          <w:rFonts w:ascii="Times New Roman" w:eastAsia="Times New Roman" w:hAnsi="Times New Roman" w:cs="Times New Roman"/>
          <w:noProof/>
          <w:snapToGrid w:val="0"/>
          <w:sz w:val="28"/>
          <w:szCs w:val="28"/>
          <w:lang w:eastAsia="de-DE" w:bidi="en-US"/>
        </w:rPr>
        <w:t xml:space="preserve"> увеличивается из-за экспоненциального роста потребления в жилом, промышленном и транспортном секторах. Как следствие, в результате использования углеводородного топлива, особенно для выработки электроэнергии, происходит более 50% всех вредных антропогенных выбросов в окружающую среду, в том числе парниковых газов. </w:t>
      </w:r>
      <w:r w:rsidRPr="008974FF">
        <w:rPr>
          <w:rFonts w:ascii="Times New Roman" w:eastAsia="Times New Roman" w:hAnsi="Times New Roman"/>
          <w:sz w:val="28"/>
          <w:szCs w:val="28"/>
        </w:rPr>
        <w:t xml:space="preserve">Согласно данным [1], ежегодная эмиссия СО2 на душу населения составляет в Казахстане 14,16 тонны на человека, в США – 19,4, Канаде – 17,91, Нидерландах – 15,78, России </w:t>
      </w:r>
      <w:bookmarkStart w:id="9" w:name="_Hlk179734224"/>
      <w:r w:rsidRPr="008974FF">
        <w:rPr>
          <w:rFonts w:ascii="Times New Roman" w:eastAsia="Times New Roman" w:hAnsi="Times New Roman"/>
          <w:sz w:val="28"/>
          <w:szCs w:val="28"/>
        </w:rPr>
        <w:t>–</w:t>
      </w:r>
      <w:bookmarkEnd w:id="9"/>
      <w:r w:rsidRPr="008974FF">
        <w:rPr>
          <w:rFonts w:ascii="Times New Roman" w:eastAsia="Times New Roman" w:hAnsi="Times New Roman"/>
          <w:sz w:val="28"/>
          <w:szCs w:val="28"/>
        </w:rPr>
        <w:t xml:space="preserve"> 11,83, Украине – 7,65, Беларуси – 7,05.</w:t>
      </w:r>
      <w:r w:rsidRPr="008974FF">
        <w:rPr>
          <w:rFonts w:ascii="Times New Roman" w:eastAsia="Times New Roman" w:hAnsi="Times New Roman"/>
          <w:sz w:val="23"/>
        </w:rPr>
        <w:t xml:space="preserve"> </w:t>
      </w:r>
      <w:r w:rsidRPr="008974FF">
        <w:rPr>
          <w:rFonts w:ascii="Times New Roman" w:eastAsia="Times New Roman" w:hAnsi="Times New Roman"/>
          <w:sz w:val="28"/>
          <w:szCs w:val="28"/>
        </w:rPr>
        <w:t>В среднем на каждого жителя земли приходится 4,52 тонны выбросов СО2.</w:t>
      </w:r>
    </w:p>
    <w:p w14:paraId="0928C74D" w14:textId="77777777" w:rsidR="004750A0" w:rsidRPr="008974FF" w:rsidRDefault="004750A0" w:rsidP="004D5E8D">
      <w:pPr>
        <w:tabs>
          <w:tab w:val="left" w:pos="567"/>
        </w:tabs>
        <w:spacing w:after="0" w:line="240" w:lineRule="auto"/>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sz w:val="28"/>
          <w:szCs w:val="28"/>
        </w:rPr>
        <w:t>Исследования, отраженные в различных литературных источниках, показывают, что выбросы парниковых газов являются основной причиной глобального потепления</w:t>
      </w:r>
      <w:r w:rsidRPr="008974FF">
        <w:rPr>
          <w:rFonts w:ascii="Times New Roman" w:eastAsia="Times New Roman" w:hAnsi="Times New Roman" w:cs="Times New Roman"/>
          <w:noProof/>
          <w:snapToGrid w:val="0"/>
          <w:sz w:val="28"/>
          <w:szCs w:val="28"/>
          <w:lang w:eastAsia="de-DE" w:bidi="en-US"/>
        </w:rPr>
        <w:t>. Многие страны мира подписали Киотский протокол и в 2015 г. 175 стран подписали Парижское соглашение, обязывающее сократить выбросы парниковых газов. В настоящее время участниками данного соглашения являются 197 стран.</w:t>
      </w:r>
    </w:p>
    <w:p w14:paraId="7C7289CB" w14:textId="77777777" w:rsidR="004750A0" w:rsidRPr="008974FF" w:rsidRDefault="004750A0" w:rsidP="004D5E8D">
      <w:pPr>
        <w:tabs>
          <w:tab w:val="left" w:pos="567"/>
        </w:tabs>
        <w:spacing w:after="0" w:line="240" w:lineRule="auto"/>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На саммите COP21, который состоялся в Париже в январе 2016 г., был принят ряд новых соглашений о снижении глобального потепления не менее чем на 1,5</w:t>
      </w:r>
      <w:r w:rsidRPr="008974FF">
        <w:rPr>
          <w:rFonts w:ascii="Times New Roman" w:eastAsia="Times New Roman" w:hAnsi="Times New Roman" w:cs="Times New Roman"/>
          <w:noProof/>
          <w:snapToGrid w:val="0"/>
          <w:sz w:val="28"/>
          <w:szCs w:val="28"/>
          <w:vertAlign w:val="superscript"/>
          <w:lang w:eastAsia="de-DE" w:bidi="en-US"/>
        </w:rPr>
        <w:t>0</w:t>
      </w:r>
      <w:r w:rsidRPr="008974FF">
        <w:rPr>
          <w:rFonts w:ascii="Times New Roman" w:eastAsia="Times New Roman" w:hAnsi="Times New Roman" w:cs="Times New Roman"/>
          <w:noProof/>
          <w:snapToGrid w:val="0"/>
          <w:sz w:val="28"/>
          <w:szCs w:val="28"/>
          <w:lang w:eastAsia="de-DE" w:bidi="en-US"/>
        </w:rPr>
        <w:t xml:space="preserve">С, а выбросов парникового газа – на 20% к 2020 г., а затем до 40% до 2030 г. [2]. Так или иначе, использование традиционных источников энергии должно быть снижено до достигаемого минимума. Вред от нее очевиден, а нейтрализация вреда приносит большие убытки. </w:t>
      </w:r>
    </w:p>
    <w:p w14:paraId="511D331F" w14:textId="77777777" w:rsidR="004750A0" w:rsidRPr="008974FF" w:rsidRDefault="004750A0" w:rsidP="004D5E8D">
      <w:pPr>
        <w:pStyle w:val="a8"/>
        <w:tabs>
          <w:tab w:val="left" w:pos="567"/>
        </w:tabs>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На основе этих конвенций, весь мир стремится к «зеленой экономике» - концепции, ориентированной на создание устойчивой и экологически ответственной системы производства и потребления. Она стремится сбалансировать экономический рост с охраной окружающей среды и обеспечением социального благосостояния. В рамках зеленой экономики государственные и социальные инвестиции направлены на развитие экологически чистых технологий, инфраструктуры и инноваций. Эти инвестиции способствуют созданию новых рабочих мест в секторах, связанных с возобновляемой энергией, утилизацией отходов, энергоэффективными технологиями и другими аспектами зеленой экономики. </w:t>
      </w:r>
    </w:p>
    <w:p w14:paraId="683F0832" w14:textId="77777777" w:rsidR="004750A0" w:rsidRPr="008974FF" w:rsidRDefault="004750A0" w:rsidP="004D5E8D">
      <w:pPr>
        <w:pStyle w:val="a8"/>
        <w:tabs>
          <w:tab w:val="left" w:pos="567"/>
        </w:tabs>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Одним из ключевых принципов зеленой экономики является сокращение выбросов и загрязнения окружающей среды. Это достигается путем внедрения строгих экологических стандартов для предприятий, поощрения использования чистых технологий и энергоэффективных методов производства, а также налогообложения за выбросы загрязняющих веществ </w:t>
      </w:r>
      <w:r w:rsidRPr="008974FF">
        <w:fldChar w:fldCharType="begin" w:fldLock="1"/>
      </w:r>
      <w:r w:rsidRPr="008974FF">
        <w:rPr>
          <w:rFonts w:ascii="Times New Roman" w:eastAsia="Times New Roman" w:hAnsi="Times New Roman" w:cs="Times New Roman"/>
          <w:noProof/>
          <w:snapToGrid w:val="0"/>
          <w:sz w:val="28"/>
          <w:szCs w:val="28"/>
          <w:lang w:eastAsia="de-DE" w:bidi="en-US"/>
        </w:rPr>
        <w:instrText>ADDIN CSL_CITATION {"citationItems":[{"id":"ITEM-1","itemData":{"DOI":"10.1016/J.SBSPRO.2014.04.497","ISSN":"1877-0428","abstract":"Problem Statement: The stable growth and the shift to a green economy are two of the greatest challenges of our time. Purpose of Study: Formation of suggestions and recommendations for their implementation into the model of the National Strategy of Kazakhstan Sustainable Development Methods: Analysis of the Green economy concepts; analysis of international and State programs possibilities; country technical potential of renewable resources and energy sources assessment. Conclusions and Recommendations: The State initiatives such as transition to the Green Economy, formulation of the National Strategy for Sustainable Development, the Green Bridge Program and holding the International Specialized Exhibition EXPO – 2017 obviously will become the most significant steps towards the new ways of development for Kazakhstan.","author":[{"dropping-particle":"","family":"Diyar","given":"Sabit","non-dropping-particle":"","parse-names":false,"suffix":""},{"dropping-particle":"","family":"Akparova","given":"Aigul","non-dropping-particle":"","parse-names":false,"suffix":""},{"dropping-particle":"","family":"Toktabayev","given":"Azamat","non-dropping-particle":"","parse-names":false,"suffix":""},{"dropping-particle":"","family":"Tyutunnikova","given":"Marina","non-dropping-particle":"","parse-names":false,"suffix":""}],"container-title":"Procedia - Social and Behavioral Sciences","id":"ITEM-1","issued":{"date-parts":[["2014","8","22"]]},"page":"695-699","publisher":"Elsevier","title":"Green Economy – Innovation-based Development of Kazakhstan","type":"article-journal","volume":"140"},"uris":["http://www.mendeley.com/documents/?uuid=75c659cb-138d-3db9-9ca8-aab5106a127b"]}],"mendeley":{"formattedCitation":"[40]","plainTextFormattedCitation":"[40]","previouslyFormattedCitation":"[41]"},"properties":{"noteIndex":0},"schema":"https://github.com/citation-style-language/schema/raw/master/csl-citation.json"}</w:instrText>
      </w:r>
      <w:r w:rsidRPr="008974FF">
        <w:fldChar w:fldCharType="separate"/>
      </w:r>
      <w:r w:rsidRPr="008974FF">
        <w:rPr>
          <w:rFonts w:ascii="Times New Roman" w:eastAsia="Times New Roman" w:hAnsi="Times New Roman" w:cs="Times New Roman"/>
          <w:noProof/>
          <w:snapToGrid w:val="0"/>
          <w:sz w:val="28"/>
          <w:szCs w:val="28"/>
          <w:lang w:eastAsia="de-DE" w:bidi="en-US"/>
        </w:rPr>
        <w:t>[3 - 5]</w:t>
      </w:r>
      <w:r w:rsidRPr="008974FF">
        <w:fldChar w:fldCharType="end"/>
      </w:r>
      <w:r w:rsidRPr="008974FF">
        <w:rPr>
          <w:rFonts w:ascii="Times New Roman" w:eastAsia="Times New Roman" w:hAnsi="Times New Roman" w:cs="Times New Roman"/>
          <w:noProof/>
          <w:snapToGrid w:val="0"/>
          <w:sz w:val="28"/>
          <w:szCs w:val="28"/>
          <w:lang w:eastAsia="de-DE" w:bidi="en-US"/>
        </w:rPr>
        <w:t>.</w:t>
      </w:r>
    </w:p>
    <w:p w14:paraId="552A617F" w14:textId="77777777" w:rsidR="004750A0" w:rsidRPr="008974FF" w:rsidRDefault="004750A0" w:rsidP="004D5E8D">
      <w:pPr>
        <w:pStyle w:val="a8"/>
        <w:tabs>
          <w:tab w:val="left" w:pos="567"/>
        </w:tabs>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Кроме того, хотя в настоящее время разведанные глобальные запасы нефти, газа и угля неуклонно увеличиваются без какой-либо немедленной угрозы истощения, следует иметь ввиду, что ископаемое топливо является ограниченным ресурсом. </w:t>
      </w:r>
    </w:p>
    <w:p w14:paraId="55EB1E3A" w14:textId="77777777" w:rsidR="004750A0" w:rsidRPr="008974FF" w:rsidRDefault="004750A0" w:rsidP="004D5E8D">
      <w:pPr>
        <w:pStyle w:val="a8"/>
        <w:tabs>
          <w:tab w:val="left" w:pos="567"/>
        </w:tabs>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lastRenderedPageBreak/>
        <w:t xml:space="preserve">Таким образом, ограниченные запасы ископаемого топлива и растущее беспокойство по поводу глобального потепления стимулируют все возрастающее использование </w:t>
      </w:r>
      <w:r w:rsidRPr="008974FF">
        <w:rPr>
          <w:rFonts w:ascii="Times New Roman" w:eastAsia="Times New Roman" w:hAnsi="Times New Roman" w:cs="Times New Roman"/>
          <w:noProof/>
          <w:snapToGrid w:val="0"/>
          <w:sz w:val="28"/>
          <w:szCs w:val="28"/>
          <w:lang w:val="kk-KZ" w:eastAsia="de-DE" w:bidi="en-US"/>
        </w:rPr>
        <w:t>ВИЭ</w:t>
      </w:r>
      <w:r w:rsidRPr="008974FF">
        <w:rPr>
          <w:rFonts w:ascii="Times New Roman" w:eastAsia="Times New Roman" w:hAnsi="Times New Roman" w:cs="Times New Roman"/>
          <w:noProof/>
          <w:snapToGrid w:val="0"/>
          <w:sz w:val="28"/>
          <w:szCs w:val="28"/>
          <w:lang w:eastAsia="de-DE" w:bidi="en-US"/>
        </w:rPr>
        <w:t>. Несмотря на то, что ВИЭ требуют больших инвестиционных затрат на старте, использование их рационально как в экономическом, так и в экологическом и общечеловеческом аспектах.</w:t>
      </w:r>
      <w:r w:rsidRPr="008974FF">
        <w:t xml:space="preserve"> </w:t>
      </w:r>
    </w:p>
    <w:p w14:paraId="37F36FC9" w14:textId="77777777" w:rsidR="004750A0" w:rsidRPr="008974FF" w:rsidRDefault="004750A0" w:rsidP="004D5E8D">
      <w:pPr>
        <w:pStyle w:val="a8"/>
        <w:tabs>
          <w:tab w:val="left" w:pos="567"/>
        </w:tabs>
        <w:ind w:firstLine="567"/>
        <w:jc w:val="both"/>
        <w:rPr>
          <w:rFonts w:ascii="Times New Roman" w:hAnsi="Times New Roman" w:cs="Times New Roman"/>
          <w:sz w:val="28"/>
          <w:szCs w:val="28"/>
        </w:rPr>
      </w:pPr>
      <w:r w:rsidRPr="008974FF">
        <w:rPr>
          <w:rFonts w:ascii="Times New Roman" w:hAnsi="Times New Roman" w:cs="Times New Roman"/>
          <w:bCs/>
          <w:sz w:val="28"/>
          <w:szCs w:val="28"/>
        </w:rPr>
        <w:t xml:space="preserve">ВИЭ – </w:t>
      </w:r>
      <w:r w:rsidRPr="008974FF">
        <w:rPr>
          <w:rFonts w:ascii="Times New Roman" w:hAnsi="Times New Roman" w:cs="Times New Roman"/>
          <w:sz w:val="28"/>
          <w:szCs w:val="28"/>
        </w:rPr>
        <w:t xml:space="preserve">это источники энергии, возобновляемые либо за счет естественно протекающих природных процессов, в том числе энергии солнечного излучения, энергии ветра, гидродинамической энергии воды, геотермальной энергии (тепло грунта, подземных вод), либо за счет антропогенных источников первичных энергоресурсов, таких как биомасса, биогаз, иное топливо из органических отходов, используемых для производства электрической или тепловой энергии, </w:t>
      </w:r>
      <w:r w:rsidRPr="008974FF">
        <w:rPr>
          <w:rFonts w:ascii="Times New Roman" w:hAnsi="Times New Roman" w:cs="Times New Roman"/>
          <w:sz w:val="28"/>
          <w:szCs w:val="28"/>
          <w:shd w:val="clear" w:color="auto" w:fill="FFFFFF"/>
        </w:rPr>
        <w:t>низкопотенциальной тепловой энергии [6, 7]</w:t>
      </w:r>
      <w:r w:rsidRPr="008974FF">
        <w:rPr>
          <w:rFonts w:ascii="Times New Roman" w:hAnsi="Times New Roman" w:cs="Times New Roman"/>
          <w:sz w:val="28"/>
          <w:szCs w:val="28"/>
        </w:rPr>
        <w:t>.</w:t>
      </w:r>
    </w:p>
    <w:p w14:paraId="11144E42" w14:textId="77777777" w:rsidR="004750A0" w:rsidRPr="008974FF" w:rsidRDefault="004750A0" w:rsidP="004D5E8D">
      <w:pPr>
        <w:pStyle w:val="a8"/>
        <w:tabs>
          <w:tab w:val="left" w:pos="567"/>
        </w:tabs>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sz w:val="28"/>
          <w:szCs w:val="28"/>
        </w:rPr>
        <w:t>В настоящее время наблюдается положительная динамика развития ВИЭ в мировом масштабе.</w:t>
      </w:r>
      <w:r w:rsidRPr="008974FF">
        <w:rPr>
          <w:rFonts w:ascii="Times New Roman" w:eastAsia="Times New Roman" w:hAnsi="Times New Roman"/>
          <w:sz w:val="23"/>
        </w:rPr>
        <w:t xml:space="preserve"> </w:t>
      </w:r>
      <w:bookmarkStart w:id="10" w:name="_Hlk179755192"/>
      <w:r w:rsidRPr="008974FF">
        <w:rPr>
          <w:rFonts w:ascii="Times New Roman" w:eastAsia="Times New Roman" w:hAnsi="Times New Roman" w:cs="Times New Roman"/>
          <w:noProof/>
          <w:snapToGrid w:val="0"/>
          <w:sz w:val="28"/>
          <w:szCs w:val="28"/>
          <w:lang w:eastAsia="de-DE" w:bidi="en-US"/>
        </w:rPr>
        <w:t xml:space="preserve">По данным Европейского Совета по возобновляемой энергетике доля ВИЭ в мировом потреблении первичной энергии </w:t>
      </w:r>
      <w:r w:rsidRPr="008974FF">
        <w:rPr>
          <w:rFonts w:ascii="Times New Roman" w:eastAsia="Times New Roman" w:hAnsi="Times New Roman" w:cs="Times New Roman"/>
          <w:bCs/>
          <w:noProof/>
          <w:snapToGrid w:val="0"/>
          <w:sz w:val="28"/>
          <w:szCs w:val="28"/>
          <w:lang w:eastAsia="de-DE" w:bidi="en-US"/>
        </w:rPr>
        <w:t>увеличится (</w:t>
      </w:r>
      <w:r w:rsidRPr="008974FF">
        <w:rPr>
          <w:rFonts w:ascii="Times New Roman" w:eastAsia="Times New Roman" w:hAnsi="Times New Roman" w:cs="Times New Roman"/>
          <w:noProof/>
          <w:snapToGrid w:val="0"/>
          <w:sz w:val="28"/>
          <w:szCs w:val="28"/>
          <w:lang w:eastAsia="de-DE" w:bidi="en-US"/>
        </w:rPr>
        <w:t>рисунок 1.1.)</w:t>
      </w:r>
      <w:r w:rsidRPr="008974FF">
        <w:rPr>
          <w:rFonts w:ascii="Times New Roman" w:eastAsia="Times New Roman" w:hAnsi="Times New Roman" w:cs="Times New Roman"/>
          <w:bCs/>
          <w:noProof/>
          <w:snapToGrid w:val="0"/>
          <w:sz w:val="28"/>
          <w:szCs w:val="28"/>
          <w:lang w:eastAsia="de-DE" w:bidi="en-US"/>
        </w:rPr>
        <w:t>.</w:t>
      </w:r>
      <w:r w:rsidRPr="008974FF">
        <w:rPr>
          <w:rFonts w:ascii="Arial" w:hAnsi="Arial" w:cs="Arial"/>
          <w:color w:val="494A4D"/>
        </w:rPr>
        <w:t xml:space="preserve"> </w:t>
      </w:r>
      <w:r w:rsidRPr="008974FF">
        <w:rPr>
          <w:rFonts w:ascii="Times New Roman" w:eastAsia="Times New Roman" w:hAnsi="Times New Roman"/>
          <w:sz w:val="28"/>
          <w:szCs w:val="28"/>
        </w:rPr>
        <w:t>Общее предложение первичной энергии останется стабильным благодаря повышению энергоэффективности и росту возобновляемых источников энергии. Возобновляемые источники энергии увеличатся во всех секторах конечного потребления.</w:t>
      </w:r>
      <w:r w:rsidRPr="008974FF">
        <w:rPr>
          <w:rFonts w:ascii="Times New Roman" w:eastAsia="Times New Roman" w:hAnsi="Times New Roman" w:cs="Times New Roman"/>
          <w:noProof/>
          <w:snapToGrid w:val="0"/>
          <w:sz w:val="28"/>
          <w:szCs w:val="28"/>
          <w:lang w:eastAsia="de-DE" w:bidi="en-US"/>
        </w:rPr>
        <w:t xml:space="preserve"> </w:t>
      </w:r>
      <w:bookmarkEnd w:id="10"/>
      <w:r w:rsidRPr="008974FF">
        <w:rPr>
          <w:rFonts w:ascii="Times New Roman" w:eastAsia="Times New Roman" w:hAnsi="Times New Roman" w:cs="Times New Roman"/>
          <w:noProof/>
          <w:snapToGrid w:val="0"/>
          <w:sz w:val="28"/>
          <w:szCs w:val="28"/>
          <w:lang w:eastAsia="de-DE" w:bidi="en-US"/>
        </w:rPr>
        <w:t xml:space="preserve">Из рисунка 1.1. следует, что, если в 2020 г. при потреблении первичной энергии в объеме 11,4 млрд. тн.э., доля ВИЭ составлял 23,6%, то в 2040 г. при потреблении 14, 0 </w:t>
      </w:r>
      <w:bookmarkStart w:id="11" w:name="_Hlk179752828"/>
      <w:r w:rsidRPr="008974FF">
        <w:rPr>
          <w:rFonts w:ascii="Times New Roman" w:eastAsia="Times New Roman" w:hAnsi="Times New Roman" w:cs="Times New Roman"/>
          <w:noProof/>
          <w:snapToGrid w:val="0"/>
          <w:sz w:val="28"/>
          <w:szCs w:val="28"/>
          <w:lang w:eastAsia="de-DE" w:bidi="en-US"/>
        </w:rPr>
        <w:t xml:space="preserve">млрд. тн.э. </w:t>
      </w:r>
      <w:bookmarkEnd w:id="11"/>
      <w:r w:rsidRPr="008974FF">
        <w:rPr>
          <w:rFonts w:ascii="Times New Roman" w:eastAsia="Times New Roman" w:hAnsi="Times New Roman" w:cs="Times New Roman"/>
          <w:noProof/>
          <w:snapToGrid w:val="0"/>
          <w:sz w:val="28"/>
          <w:szCs w:val="28"/>
          <w:lang w:eastAsia="de-DE" w:bidi="en-US"/>
        </w:rPr>
        <w:t>доля составит 47,7% и в абсолютном виде увеличится с 2,69 до 6.68 млрд. тн.э.</w:t>
      </w:r>
    </w:p>
    <w:p w14:paraId="530B0474" w14:textId="77777777" w:rsidR="004750A0" w:rsidRPr="008974FF" w:rsidRDefault="004750A0" w:rsidP="004D5E8D">
      <w:pPr>
        <w:pStyle w:val="a8"/>
        <w:ind w:firstLine="709"/>
        <w:rPr>
          <w:rFonts w:ascii="Times New Roman" w:eastAsia="Times New Roman" w:hAnsi="Times New Roman" w:cs="Times New Roman"/>
          <w:noProof/>
          <w:snapToGrid w:val="0"/>
          <w:sz w:val="28"/>
          <w:szCs w:val="28"/>
          <w:lang w:eastAsia="de-DE" w:bidi="en-US"/>
        </w:rPr>
      </w:pPr>
    </w:p>
    <w:p w14:paraId="68B6C51B" w14:textId="77777777" w:rsidR="004750A0" w:rsidRPr="008974FF" w:rsidRDefault="004750A0" w:rsidP="004D5E8D">
      <w:pPr>
        <w:pStyle w:val="a8"/>
        <w:jc w:val="center"/>
        <w:rPr>
          <w:rFonts w:ascii="Times New Roman" w:eastAsia="Times New Roman" w:hAnsi="Times New Roman" w:cs="Times New Roman"/>
          <w:noProof/>
          <w:snapToGrid w:val="0"/>
          <w:sz w:val="28"/>
          <w:szCs w:val="28"/>
          <w:lang w:eastAsia="de-DE" w:bidi="en-US"/>
        </w:rPr>
      </w:pPr>
      <w:r w:rsidRPr="008974FF">
        <w:rPr>
          <w:noProof/>
          <w:lang w:eastAsia="ru-RU"/>
        </w:rPr>
        <w:drawing>
          <wp:inline distT="0" distB="0" distL="0" distR="0" wp14:anchorId="557169EB" wp14:editId="7AF9396E">
            <wp:extent cx="5303434" cy="2351314"/>
            <wp:effectExtent l="0" t="0" r="0" b="0"/>
            <wp:docPr id="15" name="Рисунок 15" descr="http://www.combienergy.ru/stat/malenerg_5.file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ombienergy.ru/stat/malenerg_5.files/image001.jpg"/>
                    <pic:cNvPicPr>
                      <a:picLocks noChangeAspect="1" noChangeArrowheads="1"/>
                    </pic:cNvPicPr>
                  </pic:nvPicPr>
                  <pic:blipFill rotWithShape="1">
                    <a:blip r:embed="rId8">
                      <a:extLst>
                        <a:ext uri="{BEBA8EAE-BF5A-486C-A8C5-ECC9F3942E4B}">
                          <a14:imgProps xmlns:a14="http://schemas.microsoft.com/office/drawing/2010/main">
                            <a14:imgLayer r:embed="rId9">
                              <a14:imgEffect>
                                <a14:saturation sat="246000"/>
                              </a14:imgEffect>
                            </a14:imgLayer>
                          </a14:imgProps>
                        </a:ext>
                        <a:ext uri="{28A0092B-C50C-407E-A947-70E740481C1C}">
                          <a14:useLocalDpi xmlns:a14="http://schemas.microsoft.com/office/drawing/2010/main" val="0"/>
                        </a:ext>
                      </a:extLst>
                    </a:blip>
                    <a:srcRect l="3949" t="2393" r="4045" b="15231"/>
                    <a:stretch/>
                  </pic:blipFill>
                  <pic:spPr bwMode="auto">
                    <a:xfrm>
                      <a:off x="0" y="0"/>
                      <a:ext cx="5342227" cy="2368513"/>
                    </a:xfrm>
                    <a:prstGeom prst="rect">
                      <a:avLst/>
                    </a:prstGeom>
                    <a:noFill/>
                    <a:ln>
                      <a:noFill/>
                    </a:ln>
                    <a:extLst>
                      <a:ext uri="{53640926-AAD7-44D8-BBD7-CCE9431645EC}">
                        <a14:shadowObscured xmlns:a14="http://schemas.microsoft.com/office/drawing/2010/main"/>
                      </a:ext>
                    </a:extLst>
                  </pic:spPr>
                </pic:pic>
              </a:graphicData>
            </a:graphic>
          </wp:inline>
        </w:drawing>
      </w:r>
    </w:p>
    <w:p w14:paraId="46B49D63" w14:textId="77777777" w:rsidR="004750A0" w:rsidRPr="008974FF" w:rsidRDefault="004750A0" w:rsidP="004D5E8D">
      <w:pPr>
        <w:pStyle w:val="a8"/>
        <w:jc w:val="center"/>
        <w:rPr>
          <w:rFonts w:ascii="Times New Roman" w:eastAsia="Times New Roman" w:hAnsi="Times New Roman" w:cs="Times New Roman"/>
          <w:noProof/>
          <w:snapToGrid w:val="0"/>
          <w:sz w:val="28"/>
          <w:szCs w:val="28"/>
          <w:lang w:eastAsia="de-DE" w:bidi="en-US"/>
        </w:rPr>
      </w:pPr>
    </w:p>
    <w:p w14:paraId="1A06AD1E" w14:textId="77777777" w:rsidR="004750A0" w:rsidRPr="008974FF" w:rsidRDefault="004750A0" w:rsidP="004D5E8D">
      <w:pPr>
        <w:pStyle w:val="a8"/>
        <w:jc w:val="center"/>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Рисунок 1.1</w:t>
      </w:r>
      <w:r>
        <w:rPr>
          <w:rFonts w:ascii="Times New Roman" w:eastAsia="Times New Roman" w:hAnsi="Times New Roman" w:cs="Times New Roman"/>
          <w:noProof/>
          <w:snapToGrid w:val="0"/>
          <w:sz w:val="28"/>
          <w:szCs w:val="28"/>
          <w:lang w:eastAsia="de-DE" w:bidi="en-US"/>
        </w:rPr>
        <w:t xml:space="preserve"> </w:t>
      </w:r>
      <w:r w:rsidRPr="008974FF">
        <w:rPr>
          <w:rFonts w:ascii="Times New Roman" w:eastAsia="Times New Roman" w:hAnsi="Times New Roman" w:cs="Times New Roman"/>
          <w:noProof/>
          <w:snapToGrid w:val="0"/>
          <w:sz w:val="28"/>
          <w:szCs w:val="28"/>
          <w:lang w:eastAsia="de-DE" w:bidi="en-US"/>
        </w:rPr>
        <w:t>– Доля ВИЭ в мировом потреблении первичной энергии</w:t>
      </w:r>
    </w:p>
    <w:p w14:paraId="0D2C1CB0" w14:textId="77777777" w:rsidR="004750A0" w:rsidRPr="008974FF" w:rsidRDefault="004750A0" w:rsidP="004D5E8D">
      <w:pPr>
        <w:pStyle w:val="a8"/>
        <w:ind w:firstLine="709"/>
        <w:jc w:val="center"/>
        <w:rPr>
          <w:rFonts w:ascii="Times New Roman" w:eastAsia="Times New Roman" w:hAnsi="Times New Roman" w:cs="Times New Roman"/>
          <w:noProof/>
          <w:snapToGrid w:val="0"/>
          <w:sz w:val="28"/>
          <w:szCs w:val="28"/>
          <w:lang w:eastAsia="de-DE" w:bidi="en-US"/>
        </w:rPr>
      </w:pPr>
    </w:p>
    <w:p w14:paraId="705535AC"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По данным Научно-консультативного совета по глобальным изменениям (</w:t>
      </w:r>
      <w:r w:rsidRPr="008974FF">
        <w:rPr>
          <w:rFonts w:ascii="Times New Roman" w:hAnsi="Times New Roman" w:cs="Times New Roman"/>
          <w:sz w:val="28"/>
          <w:szCs w:val="28"/>
        </w:rPr>
        <w:t xml:space="preserve">рисунок </w:t>
      </w:r>
      <w:r w:rsidRPr="008974FF">
        <w:rPr>
          <w:rFonts w:ascii="Times New Roman" w:eastAsia="Times New Roman" w:hAnsi="Times New Roman" w:cs="Times New Roman"/>
          <w:noProof/>
          <w:snapToGrid w:val="0"/>
          <w:sz w:val="28"/>
          <w:szCs w:val="28"/>
          <w:lang w:eastAsia="de-DE" w:bidi="en-US"/>
        </w:rPr>
        <w:t xml:space="preserve">1.2), начиная с 2040 г. абсолютная величина энергии получаемой от традиционных источников будет постепенно уменьшаться, рост потребления энергии будет обеспечиваться ВИЭ, при подавляющем преимуществе СЭС. </w:t>
      </w:r>
      <w:r w:rsidRPr="008974FF">
        <w:rPr>
          <w:rFonts w:ascii="Times New Roman" w:hAnsi="Times New Roman" w:cs="Times New Roman"/>
          <w:sz w:val="28"/>
          <w:szCs w:val="28"/>
        </w:rPr>
        <w:t xml:space="preserve">Так, </w:t>
      </w:r>
      <w:r w:rsidRPr="008974FF">
        <w:rPr>
          <w:rFonts w:ascii="Times New Roman" w:eastAsia="Times New Roman" w:hAnsi="Times New Roman" w:cs="Times New Roman"/>
          <w:noProof/>
          <w:snapToGrid w:val="0"/>
          <w:sz w:val="28"/>
          <w:szCs w:val="28"/>
          <w:lang w:eastAsia="de-DE" w:bidi="en-US"/>
        </w:rPr>
        <w:t xml:space="preserve">в 2100 году потребление энергии от СЭС будет составлять более 50% от общего потребления. </w:t>
      </w:r>
    </w:p>
    <w:p w14:paraId="0FF8E7FF" w14:textId="77777777" w:rsidR="004750A0" w:rsidRPr="008974FF" w:rsidRDefault="004750A0" w:rsidP="004D5E8D">
      <w:pPr>
        <w:pStyle w:val="a8"/>
        <w:jc w:val="center"/>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ru-RU"/>
        </w:rPr>
        <w:lastRenderedPageBreak/>
        <w:drawing>
          <wp:inline distT="0" distB="0" distL="0" distR="0" wp14:anchorId="461D21BA" wp14:editId="66A3C4A5">
            <wp:extent cx="5427639" cy="4465320"/>
            <wp:effectExtent l="0" t="0" r="190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4660" t="2038" r="2152"/>
                    <a:stretch/>
                  </pic:blipFill>
                  <pic:spPr bwMode="auto">
                    <a:xfrm>
                      <a:off x="0" y="0"/>
                      <a:ext cx="5491381" cy="4517761"/>
                    </a:xfrm>
                    <a:prstGeom prst="rect">
                      <a:avLst/>
                    </a:prstGeom>
                    <a:noFill/>
                    <a:ln>
                      <a:noFill/>
                    </a:ln>
                    <a:extLst>
                      <a:ext uri="{53640926-AAD7-44D8-BBD7-CCE9431645EC}">
                        <a14:shadowObscured xmlns:a14="http://schemas.microsoft.com/office/drawing/2010/main"/>
                      </a:ext>
                    </a:extLst>
                  </pic:spPr>
                </pic:pic>
              </a:graphicData>
            </a:graphic>
          </wp:inline>
        </w:drawing>
      </w:r>
    </w:p>
    <w:p w14:paraId="5AE8D350" w14:textId="77777777" w:rsidR="004750A0" w:rsidRPr="008974FF" w:rsidRDefault="004750A0" w:rsidP="004D5E8D">
      <w:pPr>
        <w:pStyle w:val="a8"/>
        <w:jc w:val="center"/>
        <w:rPr>
          <w:rFonts w:ascii="Times New Roman" w:eastAsia="Times New Roman" w:hAnsi="Times New Roman" w:cs="Times New Roman"/>
          <w:noProof/>
          <w:snapToGrid w:val="0"/>
          <w:sz w:val="28"/>
          <w:szCs w:val="28"/>
          <w:lang w:eastAsia="de-DE" w:bidi="en-US"/>
        </w:rPr>
      </w:pPr>
    </w:p>
    <w:p w14:paraId="30FF8E50" w14:textId="77777777" w:rsidR="004750A0" w:rsidRPr="008974FF" w:rsidRDefault="004750A0" w:rsidP="004D5E8D">
      <w:pPr>
        <w:pStyle w:val="a8"/>
        <w:jc w:val="center"/>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Рисунок 1.2 – </w:t>
      </w:r>
      <w:r w:rsidRPr="008974FF">
        <w:rPr>
          <w:rFonts w:ascii="Times New Roman" w:hAnsi="Times New Roman" w:cs="Times New Roman"/>
          <w:sz w:val="28"/>
          <w:szCs w:val="28"/>
        </w:rPr>
        <w:t>Р</w:t>
      </w:r>
      <w:r w:rsidRPr="008974FF">
        <w:rPr>
          <w:rFonts w:ascii="Times New Roman" w:eastAsia="Times New Roman" w:hAnsi="Times New Roman" w:cs="Times New Roman"/>
          <w:noProof/>
          <w:snapToGrid w:val="0"/>
          <w:sz w:val="28"/>
          <w:szCs w:val="28"/>
          <w:lang w:eastAsia="de-DE" w:bidi="en-US"/>
        </w:rPr>
        <w:t xml:space="preserve">азвитие мирового предложения различных видов </w:t>
      </w:r>
    </w:p>
    <w:p w14:paraId="57035C44" w14:textId="7190C251" w:rsidR="004750A0" w:rsidRPr="008974FF" w:rsidRDefault="003E6F7F" w:rsidP="004D5E8D">
      <w:pPr>
        <w:pStyle w:val="a8"/>
        <w:ind w:firstLine="709"/>
        <w:jc w:val="center"/>
        <w:rPr>
          <w:rFonts w:ascii="Times New Roman" w:eastAsia="Times New Roman" w:hAnsi="Times New Roman" w:cs="Times New Roman"/>
          <w:noProof/>
          <w:snapToGrid w:val="0"/>
          <w:sz w:val="28"/>
          <w:szCs w:val="28"/>
          <w:lang w:eastAsia="de-DE" w:bidi="en-US"/>
        </w:rPr>
      </w:pPr>
      <w:r>
        <w:rPr>
          <w:rFonts w:ascii="Times New Roman" w:eastAsia="Times New Roman" w:hAnsi="Times New Roman" w:cs="Times New Roman"/>
          <w:noProof/>
          <w:snapToGrid w:val="0"/>
          <w:sz w:val="28"/>
          <w:szCs w:val="28"/>
          <w:lang w:eastAsia="de-DE" w:bidi="en-US"/>
        </w:rPr>
        <w:t>первичной энергии</w:t>
      </w:r>
    </w:p>
    <w:p w14:paraId="36F7884D" w14:textId="77777777" w:rsidR="004750A0" w:rsidRPr="008974FF" w:rsidRDefault="004750A0" w:rsidP="004D5E8D">
      <w:pPr>
        <w:pStyle w:val="a8"/>
        <w:ind w:firstLine="709"/>
        <w:jc w:val="center"/>
        <w:rPr>
          <w:rFonts w:ascii="Times New Roman" w:eastAsia="Times New Roman" w:hAnsi="Times New Roman" w:cs="Times New Roman"/>
          <w:noProof/>
          <w:snapToGrid w:val="0"/>
          <w:sz w:val="28"/>
          <w:szCs w:val="28"/>
          <w:lang w:eastAsia="de-DE" w:bidi="en-US"/>
        </w:rPr>
      </w:pPr>
    </w:p>
    <w:p w14:paraId="5134C584"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В последние годы отмечается смена приоритетов в использовании различных видов ВИЭ. Первое место принадлежит теперь солнечной энергетике, второе — биоэнергетике, которая несколько оттеснила ветроэнергетику. Последнее объясняется тем, что многие ветроэнергетические проекты не были доведены до промышленной стадии. Получение энергии ветра оказалось не столь легким и дешевым процессом, как думали энтузиасты внедрения ВИЭ еще десятилетия назад </w:t>
      </w:r>
      <w:r w:rsidRPr="008974FF">
        <w:rPr>
          <w:rFonts w:ascii="Times New Roman" w:eastAsia="Times New Roman" w:hAnsi="Times New Roman" w:cs="Times New Roman"/>
          <w:noProof/>
          <w:snapToGrid w:val="0"/>
          <w:sz w:val="28"/>
          <w:szCs w:val="28"/>
          <w:lang w:eastAsia="de-DE" w:bidi="en-US"/>
        </w:rPr>
        <w:fldChar w:fldCharType="begin" w:fldLock="1"/>
      </w:r>
      <w:r w:rsidRPr="008974FF">
        <w:rPr>
          <w:rFonts w:ascii="Times New Roman" w:eastAsia="Times New Roman" w:hAnsi="Times New Roman" w:cs="Times New Roman"/>
          <w:noProof/>
          <w:snapToGrid w:val="0"/>
          <w:sz w:val="28"/>
          <w:szCs w:val="28"/>
          <w:lang w:eastAsia="de-DE" w:bidi="en-US"/>
        </w:rPr>
        <w:instrText>ADDIN CSL_CITATION {"citationItems":[{"id":"ITEM-1","itemData":{"author":[{"dropping-particle":"","family":"Шеповалова","given":"О В","non-dropping-particle":"","parse-names":false,"suffix":""}],"container-title":"Ползуновский вестник","id":"ITEM-1","issued":{"date-parts":[["2011"]]},"page":"175-180","title":"ИСПОЛЬЗОВАНИЕ ВОЗОБНОВЛЯЕМЫХ ИСТОЧНИКОВ ЭНЕРГИИ В КОМПЛЕКСНЫХ СИСТЕМАХ ЭНЕРГООБЕСПЕЧЕНИЯ СЕЛЬСКИХ ЗДАНИЙ","type":"article-journal","volume":"2/2"},"uris":["http://www.mendeley.com/documents/?uuid=c60c53fe-7d56-485c-a92e-ca197f49eec5"]}],"mendeley":{"formattedCitation":"[17]","plainTextFormattedCitation":"[17]","previouslyFormattedCitation":"[18]"},"properties":{"noteIndex":0},"schema":"https://github.com/citation-style-language/schema/raw/master/csl-citation.json"}</w:instrText>
      </w:r>
      <w:r w:rsidRPr="008974FF">
        <w:rPr>
          <w:rFonts w:ascii="Times New Roman" w:eastAsia="Times New Roman" w:hAnsi="Times New Roman" w:cs="Times New Roman"/>
          <w:noProof/>
          <w:snapToGrid w:val="0"/>
          <w:sz w:val="28"/>
          <w:szCs w:val="28"/>
          <w:lang w:eastAsia="de-DE" w:bidi="en-US"/>
        </w:rPr>
        <w:fldChar w:fldCharType="separate"/>
      </w:r>
      <w:r w:rsidRPr="008974FF">
        <w:rPr>
          <w:rFonts w:ascii="Times New Roman" w:eastAsia="Times New Roman" w:hAnsi="Times New Roman" w:cs="Times New Roman"/>
          <w:noProof/>
          <w:snapToGrid w:val="0"/>
          <w:sz w:val="28"/>
          <w:szCs w:val="28"/>
          <w:lang w:eastAsia="de-DE" w:bidi="en-US"/>
        </w:rPr>
        <w:t>[8]</w:t>
      </w:r>
      <w:r w:rsidRPr="008974FF">
        <w:rPr>
          <w:rFonts w:ascii="Times New Roman" w:eastAsia="Times New Roman" w:hAnsi="Times New Roman" w:cs="Times New Roman"/>
          <w:noProof/>
          <w:snapToGrid w:val="0"/>
          <w:sz w:val="28"/>
          <w:szCs w:val="28"/>
          <w:lang w:eastAsia="de-DE" w:bidi="en-US"/>
        </w:rPr>
        <w:fldChar w:fldCharType="end"/>
      </w:r>
      <w:r w:rsidRPr="008974FF">
        <w:rPr>
          <w:rFonts w:ascii="Times New Roman" w:eastAsia="Times New Roman" w:hAnsi="Times New Roman" w:cs="Times New Roman"/>
          <w:noProof/>
          <w:snapToGrid w:val="0"/>
          <w:sz w:val="28"/>
          <w:szCs w:val="28"/>
          <w:lang w:eastAsia="de-DE" w:bidi="en-US"/>
        </w:rPr>
        <w:t>.</w:t>
      </w:r>
    </w:p>
    <w:p w14:paraId="708A4718"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По всему миру в производстве солнечных фотоэлементов ожидается значительное снижение их стоимости и соответственно стоимости выработанной в СЭС электроэнергии </w:t>
      </w:r>
      <w:r w:rsidRPr="008974FF">
        <w:rPr>
          <w:rFonts w:eastAsia="Times New Roman"/>
          <w:noProof/>
          <w:snapToGrid w:val="0"/>
          <w:lang w:eastAsia="de-DE" w:bidi="en-US"/>
        </w:rPr>
        <w:fldChar w:fldCharType="begin" w:fldLock="1"/>
      </w:r>
      <w:r w:rsidRPr="008974FF">
        <w:rPr>
          <w:rFonts w:ascii="Times New Roman" w:eastAsia="Times New Roman" w:hAnsi="Times New Roman" w:cs="Times New Roman"/>
          <w:noProof/>
          <w:snapToGrid w:val="0"/>
          <w:sz w:val="28"/>
          <w:szCs w:val="28"/>
          <w:lang w:eastAsia="de-DE" w:bidi="en-US"/>
        </w:rPr>
        <w:instrText>ADDIN CSL_CITATION {"citationItems":[{"id":"ITEM-1","itemData":{"ISSN":"0038-092X","author":[{"dropping-particle":"","family":"Razykov","given":"Takhir M","non-dropping-particle":"","parse-names":false,"suffix":""},{"dropping-particle":"","family":"Ferekides","given":"Chris S","non-dropping-particle":"","parse-names":false,"suffix":""},{"dropping-particle":"","family":"Morel","given":"Don","non-dropping-particle":"","parse-names":false,"suffix":""},{"dropping-particle":"","family":"Stefanakos","given":"Elias","non-dropping-particle":"","parse-names":false,"suffix":""},{"dropping-particle":"","family":"Ullal","given":"Harin S","non-dropping-particle":"","parse-names":false,"suffix":""},{"dropping-particle":"","family":"Upadhyaya","given":"Hari M","non-dropping-particle":"","parse-names":false,"suffix":""}],"container-title":"Solar energy","id":"ITEM-1","issue":"8","issued":{"date-parts":[["2011"]]},"page":"1580-1608","publisher":"Elsevier","title":"Solar photovoltaic electricity: Current status and future prospects","type":"article-journal","volume":"85"},"uris":["http://www.mendeley.com/documents/?uuid=11598ca9-d4e4-4979-8566-afb3078cf20a"]}],"mendeley":{"formattedCitation":"[46]","plainTextFormattedCitation":"[46]","previouslyFormattedCitation":"[47]"},"properties":{"noteIndex":0},"schema":"https://github.com/citation-style-language/schema/raw/master/csl-citation.json"}</w:instrText>
      </w:r>
      <w:r w:rsidRPr="008974FF">
        <w:rPr>
          <w:rFonts w:eastAsia="Times New Roman"/>
          <w:noProof/>
          <w:snapToGrid w:val="0"/>
          <w:lang w:eastAsia="de-DE" w:bidi="en-US"/>
        </w:rPr>
        <w:fldChar w:fldCharType="separate"/>
      </w:r>
      <w:r w:rsidRPr="008974FF">
        <w:rPr>
          <w:rFonts w:ascii="Times New Roman" w:eastAsia="Times New Roman" w:hAnsi="Times New Roman" w:cs="Times New Roman"/>
          <w:noProof/>
          <w:snapToGrid w:val="0"/>
          <w:sz w:val="28"/>
          <w:szCs w:val="28"/>
          <w:lang w:eastAsia="de-DE" w:bidi="en-US"/>
        </w:rPr>
        <w:t>[9]</w:t>
      </w:r>
      <w:r w:rsidRPr="008974FF">
        <w:rPr>
          <w:rFonts w:eastAsia="Times New Roman"/>
          <w:noProof/>
          <w:snapToGrid w:val="0"/>
          <w:lang w:eastAsia="de-DE" w:bidi="en-US"/>
        </w:rPr>
        <w:fldChar w:fldCharType="end"/>
      </w:r>
      <w:r w:rsidRPr="008974FF">
        <w:rPr>
          <w:rFonts w:ascii="Times New Roman" w:eastAsia="Times New Roman" w:hAnsi="Times New Roman" w:cs="Times New Roman"/>
          <w:noProof/>
          <w:snapToGrid w:val="0"/>
          <w:sz w:val="28"/>
          <w:szCs w:val="28"/>
          <w:lang w:eastAsia="de-DE" w:bidi="en-US"/>
        </w:rPr>
        <w:t xml:space="preserve">. </w:t>
      </w:r>
    </w:p>
    <w:p w14:paraId="03D66460"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Зависимости стоимости кремниевых фотоэлектрических модулей и береговых ветроэлектрических станций, этанола и сахарного тростника, от совокупного глобального потенциала по установленной мощности и совокупному производству сахарного тростника приведены на рисунке 1.3.</w:t>
      </w:r>
    </w:p>
    <w:p w14:paraId="52D565B4"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Как видим из рисунка 1.3, с ростом их совокупного глобального потенциала стоимость фотоэлектрических модулей и ветроэлектрических станций за 33 года, с 1976 г. по 2009 г., снизилась в 46,4 и 1,9 - 2,3 раза, с ростом производства сахарного тростника стоимость сахарного тростника и этанола из него </w:t>
      </w:r>
      <w:r w:rsidRPr="008974FF">
        <w:rPr>
          <w:rFonts w:ascii="Times New Roman" w:eastAsia="Times New Roman" w:hAnsi="Times New Roman" w:cs="Times New Roman"/>
          <w:noProof/>
          <w:snapToGrid w:val="0"/>
          <w:sz w:val="28"/>
          <w:szCs w:val="28"/>
          <w:lang w:eastAsia="de-DE" w:bidi="en-US"/>
        </w:rPr>
        <w:lastRenderedPageBreak/>
        <w:t xml:space="preserve">уменьшились за 28 лет, с 1976 г. по 2004 г., в 2,9 и 2,8 раз. Это обеспечивает устойчивый рост использования такого рода ВИЭ. </w:t>
      </w:r>
    </w:p>
    <w:p w14:paraId="5FAB9862" w14:textId="77777777" w:rsidR="004750A0" w:rsidRPr="008974FF" w:rsidRDefault="004750A0" w:rsidP="004D5E8D">
      <w:pPr>
        <w:pStyle w:val="a8"/>
        <w:ind w:firstLine="567"/>
        <w:rPr>
          <w:rFonts w:ascii="Times New Roman" w:eastAsia="Times New Roman" w:hAnsi="Times New Roman" w:cs="Times New Roman"/>
          <w:noProof/>
          <w:snapToGrid w:val="0"/>
          <w:sz w:val="28"/>
          <w:szCs w:val="28"/>
          <w:lang w:eastAsia="de-DE" w:bidi="en-US"/>
        </w:rPr>
      </w:pPr>
    </w:p>
    <w:p w14:paraId="5501DA51" w14:textId="77777777" w:rsidR="004750A0" w:rsidRPr="008974FF" w:rsidRDefault="004750A0" w:rsidP="004D5E8D">
      <w:pPr>
        <w:pStyle w:val="a8"/>
        <w:jc w:val="center"/>
        <w:rPr>
          <w:rFonts w:ascii="Times New Roman" w:eastAsia="Times New Roman" w:hAnsi="Times New Roman" w:cs="Times New Roman"/>
          <w:noProof/>
          <w:snapToGrid w:val="0"/>
          <w:sz w:val="28"/>
          <w:szCs w:val="28"/>
          <w:lang w:eastAsia="de-DE" w:bidi="en-US"/>
        </w:rPr>
      </w:pPr>
      <w:r w:rsidRPr="008974FF">
        <w:rPr>
          <w:noProof/>
          <w:lang w:eastAsia="ru-RU"/>
        </w:rPr>
        <w:drawing>
          <wp:inline distT="0" distB="0" distL="0" distR="0" wp14:anchorId="33BBD33F" wp14:editId="47A3E18B">
            <wp:extent cx="4371340" cy="3251200"/>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4783" t="36813" r="48502" b="15631"/>
                    <a:stretch/>
                  </pic:blipFill>
                  <pic:spPr bwMode="auto">
                    <a:xfrm>
                      <a:off x="0" y="0"/>
                      <a:ext cx="4504636" cy="3350339"/>
                    </a:xfrm>
                    <a:prstGeom prst="rect">
                      <a:avLst/>
                    </a:prstGeom>
                    <a:ln>
                      <a:noFill/>
                    </a:ln>
                    <a:extLst>
                      <a:ext uri="{53640926-AAD7-44D8-BBD7-CCE9431645EC}">
                        <a14:shadowObscured xmlns:a14="http://schemas.microsoft.com/office/drawing/2010/main"/>
                      </a:ext>
                    </a:extLst>
                  </pic:spPr>
                </pic:pic>
              </a:graphicData>
            </a:graphic>
          </wp:inline>
        </w:drawing>
      </w:r>
    </w:p>
    <w:p w14:paraId="432132C9" w14:textId="77777777" w:rsidR="004750A0" w:rsidRPr="008974FF" w:rsidRDefault="004750A0" w:rsidP="004D5E8D">
      <w:pPr>
        <w:pStyle w:val="a8"/>
        <w:jc w:val="center"/>
        <w:rPr>
          <w:rFonts w:ascii="Times New Roman" w:eastAsia="Times New Roman" w:hAnsi="Times New Roman" w:cs="Times New Roman"/>
          <w:noProof/>
          <w:snapToGrid w:val="0"/>
          <w:sz w:val="28"/>
          <w:szCs w:val="28"/>
          <w:lang w:eastAsia="de-DE" w:bidi="en-US"/>
        </w:rPr>
      </w:pPr>
    </w:p>
    <w:p w14:paraId="6BA62F4B" w14:textId="77777777" w:rsidR="004750A0" w:rsidRPr="008974FF" w:rsidRDefault="004750A0" w:rsidP="004D5E8D">
      <w:pPr>
        <w:pStyle w:val="a8"/>
        <w:jc w:val="center"/>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а)                                                     </w:t>
      </w:r>
    </w:p>
    <w:p w14:paraId="61714E20" w14:textId="77777777" w:rsidR="004750A0" w:rsidRPr="008974FF" w:rsidRDefault="004750A0" w:rsidP="004D5E8D">
      <w:pPr>
        <w:pStyle w:val="a8"/>
        <w:jc w:val="center"/>
        <w:rPr>
          <w:rFonts w:ascii="Times New Roman" w:eastAsia="Times New Roman" w:hAnsi="Times New Roman" w:cs="Times New Roman"/>
          <w:noProof/>
          <w:snapToGrid w:val="0"/>
          <w:sz w:val="28"/>
          <w:szCs w:val="28"/>
          <w:lang w:eastAsia="de-DE" w:bidi="en-US"/>
        </w:rPr>
      </w:pPr>
    </w:p>
    <w:p w14:paraId="52CF0175" w14:textId="77777777" w:rsidR="004750A0" w:rsidRPr="008974FF" w:rsidRDefault="004750A0" w:rsidP="004D5E8D">
      <w:pPr>
        <w:pStyle w:val="a8"/>
        <w:jc w:val="center"/>
        <w:rPr>
          <w:rFonts w:ascii="Times New Roman" w:eastAsia="Times New Roman" w:hAnsi="Times New Roman" w:cs="Times New Roman"/>
          <w:noProof/>
          <w:snapToGrid w:val="0"/>
          <w:sz w:val="28"/>
          <w:szCs w:val="28"/>
          <w:lang w:eastAsia="de-DE" w:bidi="en-US"/>
        </w:rPr>
      </w:pPr>
      <w:r w:rsidRPr="008974FF">
        <w:rPr>
          <w:noProof/>
          <w:lang w:eastAsia="ru-RU"/>
        </w:rPr>
        <w:drawing>
          <wp:inline distT="0" distB="0" distL="0" distR="0" wp14:anchorId="75105A2C" wp14:editId="0F605188">
            <wp:extent cx="4434205" cy="3390900"/>
            <wp:effectExtent l="0" t="0" r="444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51940" t="35599" r="11030" b="14840"/>
                    <a:stretch/>
                  </pic:blipFill>
                  <pic:spPr bwMode="auto">
                    <a:xfrm>
                      <a:off x="0" y="0"/>
                      <a:ext cx="4646883" cy="3553538"/>
                    </a:xfrm>
                    <a:prstGeom prst="rect">
                      <a:avLst/>
                    </a:prstGeom>
                    <a:ln>
                      <a:noFill/>
                    </a:ln>
                    <a:extLst>
                      <a:ext uri="{53640926-AAD7-44D8-BBD7-CCE9431645EC}">
                        <a14:shadowObscured xmlns:a14="http://schemas.microsoft.com/office/drawing/2010/main"/>
                      </a:ext>
                    </a:extLst>
                  </pic:spPr>
                </pic:pic>
              </a:graphicData>
            </a:graphic>
          </wp:inline>
        </w:drawing>
      </w:r>
    </w:p>
    <w:p w14:paraId="6A77CB8E" w14:textId="77777777" w:rsidR="004750A0" w:rsidRDefault="004750A0" w:rsidP="004D5E8D">
      <w:pPr>
        <w:pStyle w:val="a8"/>
        <w:jc w:val="center"/>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б)</w:t>
      </w:r>
    </w:p>
    <w:p w14:paraId="10C8EF90" w14:textId="77777777" w:rsidR="004750A0" w:rsidRPr="008974FF" w:rsidRDefault="004750A0" w:rsidP="004D5E8D">
      <w:pPr>
        <w:pStyle w:val="a8"/>
        <w:jc w:val="center"/>
        <w:rPr>
          <w:rFonts w:ascii="Times New Roman" w:eastAsia="Times New Roman" w:hAnsi="Times New Roman" w:cs="Times New Roman"/>
          <w:noProof/>
          <w:snapToGrid w:val="0"/>
          <w:sz w:val="28"/>
          <w:szCs w:val="28"/>
          <w:lang w:eastAsia="de-DE" w:bidi="en-US"/>
        </w:rPr>
      </w:pPr>
    </w:p>
    <w:p w14:paraId="079B2D26" w14:textId="6CF288A9" w:rsidR="004750A0" w:rsidRDefault="004750A0" w:rsidP="004D5E8D">
      <w:pPr>
        <w:pStyle w:val="a8"/>
        <w:tabs>
          <w:tab w:val="left" w:pos="6203"/>
        </w:tabs>
        <w:jc w:val="center"/>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Рисунок 1.3 – Зависимости средней стоимости фотоэлектрических модулей и береговых ветроэлектрических станций (а), этанола и сахарного тростника (б) соответственно от их объема совокупного глобального потенциала и п</w:t>
      </w:r>
      <w:r w:rsidR="003E6F7F">
        <w:rPr>
          <w:rFonts w:ascii="Times New Roman" w:eastAsia="Times New Roman" w:hAnsi="Times New Roman" w:cs="Times New Roman"/>
          <w:noProof/>
          <w:snapToGrid w:val="0"/>
          <w:sz w:val="28"/>
          <w:szCs w:val="28"/>
          <w:lang w:eastAsia="de-DE" w:bidi="en-US"/>
        </w:rPr>
        <w:t>роизводства сахарного тростника</w:t>
      </w:r>
    </w:p>
    <w:p w14:paraId="671FC95E"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lastRenderedPageBreak/>
        <w:t>Германия может служить примером по тенденциям роста возобновляемых источников энергии</w:t>
      </w:r>
      <w:r>
        <w:rPr>
          <w:rFonts w:ascii="Times New Roman" w:eastAsia="Times New Roman" w:hAnsi="Times New Roman" w:cs="Times New Roman"/>
          <w:noProof/>
          <w:snapToGrid w:val="0"/>
          <w:sz w:val="28"/>
          <w:szCs w:val="28"/>
          <w:lang w:eastAsia="de-DE" w:bidi="en-US"/>
        </w:rPr>
        <w:t xml:space="preserve"> </w:t>
      </w:r>
      <w:r w:rsidRPr="008974FF">
        <w:rPr>
          <w:rFonts w:ascii="Times New Roman" w:eastAsia="Times New Roman" w:hAnsi="Times New Roman" w:cs="Times New Roman"/>
          <w:noProof/>
          <w:snapToGrid w:val="0"/>
          <w:sz w:val="28"/>
          <w:szCs w:val="28"/>
          <w:lang w:eastAsia="de-DE" w:bidi="en-US"/>
        </w:rPr>
        <w:t>[10]. Она лидирует в мире по использованию солнечной энергии и в настоящее время удовлетворяет ею 78% дневного спроса на электроэнергию от возобновляемых источников энергии.</w:t>
      </w:r>
    </w:p>
    <w:p w14:paraId="497D0EB0"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По итогам 2017 г. в КНР на основе солнца и ветра было произведено 6,5% электроэнергии (при суммарной установленной мощности ветровых и солнечных электростанций около 300 ГВт), ГЭС выработали 18,6%, а биоэнергетика – 1,2%, таким образом, всего 26,3%. В перспективе увеличение доли ВИЭ будет происходить в первую очередь за счет расширения солнечной и ветровой энергетики </w:t>
      </w:r>
      <w:bookmarkStart w:id="12" w:name="_Hlk179756252"/>
      <w:r w:rsidRPr="008974FF">
        <w:rPr>
          <w:rFonts w:ascii="Times New Roman" w:eastAsia="Times New Roman" w:hAnsi="Times New Roman" w:cs="Times New Roman"/>
          <w:noProof/>
          <w:snapToGrid w:val="0"/>
          <w:sz w:val="28"/>
          <w:szCs w:val="28"/>
          <w:lang w:eastAsia="de-DE" w:bidi="en-US"/>
        </w:rPr>
        <w:t>[1</w:t>
      </w:r>
      <w:r>
        <w:rPr>
          <w:rFonts w:ascii="Times New Roman" w:eastAsia="Times New Roman" w:hAnsi="Times New Roman" w:cs="Times New Roman"/>
          <w:noProof/>
          <w:snapToGrid w:val="0"/>
          <w:sz w:val="28"/>
          <w:szCs w:val="28"/>
          <w:lang w:eastAsia="de-DE" w:bidi="en-US"/>
        </w:rPr>
        <w:t>1</w:t>
      </w:r>
      <w:r w:rsidRPr="008974FF">
        <w:rPr>
          <w:rFonts w:ascii="Times New Roman" w:eastAsia="Times New Roman" w:hAnsi="Times New Roman" w:cs="Times New Roman"/>
          <w:noProof/>
          <w:snapToGrid w:val="0"/>
          <w:sz w:val="28"/>
          <w:szCs w:val="28"/>
          <w:lang w:eastAsia="de-DE" w:bidi="en-US"/>
        </w:rPr>
        <w:t>, 1</w:t>
      </w:r>
      <w:r>
        <w:rPr>
          <w:rFonts w:ascii="Times New Roman" w:eastAsia="Times New Roman" w:hAnsi="Times New Roman" w:cs="Times New Roman"/>
          <w:noProof/>
          <w:snapToGrid w:val="0"/>
          <w:sz w:val="28"/>
          <w:szCs w:val="28"/>
          <w:lang w:eastAsia="de-DE" w:bidi="en-US"/>
        </w:rPr>
        <w:t>2</w:t>
      </w:r>
      <w:r w:rsidRPr="008974FF">
        <w:rPr>
          <w:rFonts w:ascii="Times New Roman" w:eastAsia="Times New Roman" w:hAnsi="Times New Roman" w:cs="Times New Roman"/>
          <w:noProof/>
          <w:snapToGrid w:val="0"/>
          <w:sz w:val="28"/>
          <w:szCs w:val="28"/>
          <w:lang w:eastAsia="de-DE" w:bidi="en-US"/>
        </w:rPr>
        <w:t>]</w:t>
      </w:r>
      <w:bookmarkEnd w:id="12"/>
      <w:r w:rsidRPr="008974FF">
        <w:rPr>
          <w:rFonts w:ascii="Times New Roman" w:eastAsia="Times New Roman" w:hAnsi="Times New Roman" w:cs="Times New Roman"/>
          <w:noProof/>
          <w:snapToGrid w:val="0"/>
          <w:sz w:val="28"/>
          <w:szCs w:val="28"/>
          <w:lang w:eastAsia="de-DE" w:bidi="en-US"/>
        </w:rPr>
        <w:t>. По информации Bloomberg доля электроэнергии, произведенной на основе ВИЭ, к 2030 г. должна достичь не менее 35% потребления электроэнергии в стране.</w:t>
      </w:r>
    </w:p>
    <w:p w14:paraId="5DA95339" w14:textId="77777777" w:rsidR="004750A0"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США обладает второй по величине в мире, после Китая, установленной мощностью ветроагрегатов</w:t>
      </w:r>
      <w:r>
        <w:rPr>
          <w:rFonts w:ascii="Times New Roman" w:eastAsia="Times New Roman" w:hAnsi="Times New Roman" w:cs="Times New Roman"/>
          <w:noProof/>
          <w:snapToGrid w:val="0"/>
          <w:sz w:val="28"/>
          <w:szCs w:val="28"/>
          <w:lang w:eastAsia="de-DE" w:bidi="en-US"/>
        </w:rPr>
        <w:t xml:space="preserve"> </w:t>
      </w:r>
      <w:bookmarkStart w:id="13" w:name="_Hlk182939241"/>
      <w:r w:rsidRPr="008974FF">
        <w:rPr>
          <w:rFonts w:ascii="Times New Roman" w:eastAsia="Times New Roman" w:hAnsi="Times New Roman" w:cs="Times New Roman"/>
          <w:noProof/>
          <w:snapToGrid w:val="0"/>
          <w:sz w:val="28"/>
          <w:szCs w:val="28"/>
          <w:lang w:eastAsia="de-DE" w:bidi="en-US"/>
        </w:rPr>
        <w:t>[1</w:t>
      </w:r>
      <w:r>
        <w:rPr>
          <w:rFonts w:ascii="Times New Roman" w:eastAsia="Times New Roman" w:hAnsi="Times New Roman" w:cs="Times New Roman"/>
          <w:noProof/>
          <w:snapToGrid w:val="0"/>
          <w:sz w:val="28"/>
          <w:szCs w:val="28"/>
          <w:lang w:eastAsia="de-DE" w:bidi="en-US"/>
        </w:rPr>
        <w:t>3, 14</w:t>
      </w:r>
      <w:r w:rsidRPr="008974FF">
        <w:rPr>
          <w:rFonts w:ascii="Times New Roman" w:eastAsia="Times New Roman" w:hAnsi="Times New Roman" w:cs="Times New Roman"/>
          <w:noProof/>
          <w:snapToGrid w:val="0"/>
          <w:sz w:val="28"/>
          <w:szCs w:val="28"/>
          <w:lang w:eastAsia="de-DE" w:bidi="en-US"/>
        </w:rPr>
        <w:t xml:space="preserve">]. </w:t>
      </w:r>
      <w:bookmarkEnd w:id="13"/>
      <w:r w:rsidRPr="008974FF">
        <w:rPr>
          <w:rFonts w:ascii="Times New Roman" w:eastAsia="Times New Roman" w:hAnsi="Times New Roman" w:cs="Times New Roman"/>
          <w:noProof/>
          <w:snapToGrid w:val="0"/>
          <w:sz w:val="28"/>
          <w:szCs w:val="28"/>
          <w:lang w:eastAsia="de-DE" w:bidi="en-US"/>
        </w:rPr>
        <w:t xml:space="preserve">Однако, спрос на электроэнергию в этом государстве намного опережает возможности ВИЭ. </w:t>
      </w:r>
    </w:p>
    <w:p w14:paraId="43EA9104"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Согласно данным Управления энергетической информации США, на долю ВИЭ в первой половине 2018 г. приходилось 19,5% от общего объема производства электроэнергии, в то время как на долю ядерной энергетики – 20,3%, угля – 27%, а природного газа – 31%.</w:t>
      </w:r>
    </w:p>
    <w:p w14:paraId="18CA2218" w14:textId="77777777" w:rsidR="004750A0"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В настоящее время 67 стран, включая все страны ЕС, имеют цели по энергетической политике использования ВИЭ, </w:t>
      </w:r>
      <w:r w:rsidRPr="00525728">
        <w:rPr>
          <w:rFonts w:ascii="Times New Roman" w:eastAsia="Times New Roman" w:hAnsi="Times New Roman" w:cs="Times New Roman"/>
          <w:noProof/>
          <w:snapToGrid w:val="0"/>
          <w:sz w:val="28"/>
          <w:szCs w:val="28"/>
          <w:lang w:eastAsia="de-DE" w:bidi="en-US"/>
        </w:rPr>
        <w:t>поручая энергетическим компаниям предоставлять установленную государством минимальную долю общего объема поставки электроэнергии из возобновляемых [1</w:t>
      </w:r>
      <w:r>
        <w:rPr>
          <w:rFonts w:ascii="Times New Roman" w:eastAsia="Times New Roman" w:hAnsi="Times New Roman" w:cs="Times New Roman"/>
          <w:noProof/>
          <w:snapToGrid w:val="0"/>
          <w:sz w:val="28"/>
          <w:szCs w:val="28"/>
          <w:lang w:eastAsia="de-DE" w:bidi="en-US"/>
        </w:rPr>
        <w:t>5</w:t>
      </w:r>
      <w:r w:rsidRPr="00525728">
        <w:rPr>
          <w:rFonts w:ascii="Times New Roman" w:eastAsia="Times New Roman" w:hAnsi="Times New Roman" w:cs="Times New Roman"/>
          <w:noProof/>
          <w:snapToGrid w:val="0"/>
          <w:sz w:val="28"/>
          <w:szCs w:val="28"/>
          <w:lang w:eastAsia="de-DE" w:bidi="en-US"/>
        </w:rPr>
        <w:t>].</w:t>
      </w:r>
      <w:r w:rsidRPr="008974FF">
        <w:rPr>
          <w:rFonts w:ascii="Times New Roman" w:eastAsia="Times New Roman" w:hAnsi="Times New Roman" w:cs="Times New Roman"/>
          <w:noProof/>
          <w:snapToGrid w:val="0"/>
          <w:sz w:val="28"/>
          <w:szCs w:val="28"/>
          <w:lang w:eastAsia="de-DE" w:bidi="en-US"/>
        </w:rPr>
        <w:t xml:space="preserve"> </w:t>
      </w:r>
    </w:p>
    <w:p w14:paraId="1D8AABD1"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В таблице 1.1 представлены пути решения основных проблем человечества с использованием ВИЭ [1, стр.182].</w:t>
      </w:r>
    </w:p>
    <w:p w14:paraId="6BEE3422" w14:textId="77777777" w:rsidR="004750A0" w:rsidRPr="008974FF" w:rsidRDefault="004750A0" w:rsidP="004D5E8D">
      <w:pPr>
        <w:spacing w:after="0" w:line="240" w:lineRule="auto"/>
        <w:ind w:firstLine="567"/>
        <w:rPr>
          <w:rFonts w:ascii="Times New Roman" w:eastAsia="Times New Roman" w:hAnsi="Times New Roman" w:cs="Times New Roman"/>
          <w:sz w:val="28"/>
          <w:szCs w:val="28"/>
        </w:rPr>
      </w:pPr>
    </w:p>
    <w:p w14:paraId="2C52F9EF" w14:textId="77777777" w:rsidR="004750A0" w:rsidRPr="008974FF" w:rsidRDefault="004750A0" w:rsidP="004D5E8D">
      <w:pPr>
        <w:spacing w:after="0" w:line="240" w:lineRule="auto"/>
        <w:ind w:firstLine="567"/>
        <w:jc w:val="center"/>
        <w:rPr>
          <w:rFonts w:ascii="Times New Roman" w:eastAsia="Times New Roman" w:hAnsi="Times New Roman" w:cs="Times New Roman"/>
          <w:sz w:val="28"/>
          <w:szCs w:val="28"/>
        </w:rPr>
      </w:pPr>
      <w:r w:rsidRPr="008974FF">
        <w:rPr>
          <w:rFonts w:ascii="Times New Roman" w:eastAsia="Times New Roman" w:hAnsi="Times New Roman" w:cs="Times New Roman"/>
          <w:sz w:val="28"/>
          <w:szCs w:val="28"/>
        </w:rPr>
        <w:t>Таблица</w:t>
      </w:r>
      <w:r w:rsidRPr="008974FF">
        <w:rPr>
          <w:rFonts w:ascii="Times New Roman" w:eastAsia="PMingLiU" w:hAnsi="Times New Roman" w:cs="Times New Roman"/>
          <w:sz w:val="28"/>
          <w:szCs w:val="28"/>
        </w:rPr>
        <w:t xml:space="preserve"> 1.1 –</w:t>
      </w:r>
      <w:r w:rsidRPr="008974FF">
        <w:rPr>
          <w:rFonts w:ascii="Times New Roman" w:eastAsia="Times New Roman" w:hAnsi="Times New Roman" w:cs="Times New Roman"/>
          <w:sz w:val="28"/>
          <w:szCs w:val="28"/>
        </w:rPr>
        <w:t xml:space="preserve"> Роль ВИЭ в решении трех глобальных проблем человечества</w:t>
      </w:r>
    </w:p>
    <w:p w14:paraId="064B09CA" w14:textId="77777777" w:rsidR="004750A0" w:rsidRPr="008974FF" w:rsidRDefault="004750A0" w:rsidP="004D5E8D">
      <w:pPr>
        <w:spacing w:after="0" w:line="240" w:lineRule="auto"/>
        <w:ind w:firstLine="567"/>
        <w:jc w:val="center"/>
        <w:rPr>
          <w:rFonts w:ascii="Times New Roman" w:eastAsia="Times New Roman" w:hAnsi="Times New Roman" w:cs="Times New Roman"/>
          <w:sz w:val="28"/>
          <w:szCs w:val="28"/>
        </w:rPr>
      </w:pPr>
    </w:p>
    <w:tbl>
      <w:tblPr>
        <w:tblStyle w:val="a7"/>
        <w:tblW w:w="9634" w:type="dxa"/>
        <w:tblLayout w:type="fixed"/>
        <w:tblLook w:val="04A0" w:firstRow="1" w:lastRow="0" w:firstColumn="1" w:lastColumn="0" w:noHBand="0" w:noVBand="1"/>
      </w:tblPr>
      <w:tblGrid>
        <w:gridCol w:w="540"/>
        <w:gridCol w:w="5724"/>
        <w:gridCol w:w="961"/>
        <w:gridCol w:w="1189"/>
        <w:gridCol w:w="1220"/>
      </w:tblGrid>
      <w:tr w:rsidR="004750A0" w:rsidRPr="008974FF" w14:paraId="5A8CF29D" w14:textId="77777777" w:rsidTr="00972C7F">
        <w:tc>
          <w:tcPr>
            <w:tcW w:w="540" w:type="dxa"/>
          </w:tcPr>
          <w:p w14:paraId="07C33432"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cs="Times New Roman"/>
                <w:sz w:val="24"/>
                <w:szCs w:val="24"/>
                <w:lang w:val="kk-KZ"/>
              </w:rPr>
              <w:t xml:space="preserve">№ </w:t>
            </w:r>
            <w:r w:rsidRPr="008974FF">
              <w:rPr>
                <w:rFonts w:ascii="Times New Roman" w:eastAsia="Times New Roman" w:hAnsi="Times New Roman" w:cs="Times New Roman"/>
                <w:sz w:val="24"/>
                <w:szCs w:val="24"/>
              </w:rPr>
              <w:t>п/п</w:t>
            </w:r>
          </w:p>
        </w:tc>
        <w:tc>
          <w:tcPr>
            <w:tcW w:w="5724" w:type="dxa"/>
          </w:tcPr>
          <w:p w14:paraId="66B62346"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sz w:val="24"/>
                <w:szCs w:val="24"/>
              </w:rPr>
              <w:t>Вид ресурсов или установок</w:t>
            </w:r>
          </w:p>
        </w:tc>
        <w:tc>
          <w:tcPr>
            <w:tcW w:w="961" w:type="dxa"/>
          </w:tcPr>
          <w:p w14:paraId="74742EB6"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sz w:val="24"/>
                <w:szCs w:val="24"/>
              </w:rPr>
              <w:t>Энергетика</w:t>
            </w:r>
          </w:p>
        </w:tc>
        <w:tc>
          <w:tcPr>
            <w:tcW w:w="1189" w:type="dxa"/>
          </w:tcPr>
          <w:p w14:paraId="2830E6BE"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sz w:val="24"/>
                <w:szCs w:val="24"/>
              </w:rPr>
              <w:t>Экология</w:t>
            </w:r>
          </w:p>
        </w:tc>
        <w:tc>
          <w:tcPr>
            <w:tcW w:w="1220" w:type="dxa"/>
          </w:tcPr>
          <w:p w14:paraId="7710CCC7"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sz w:val="24"/>
                <w:szCs w:val="24"/>
              </w:rPr>
              <w:t>Использование</w:t>
            </w:r>
          </w:p>
        </w:tc>
      </w:tr>
      <w:tr w:rsidR="004750A0" w:rsidRPr="008974FF" w14:paraId="2A32F15D" w14:textId="77777777" w:rsidTr="00972C7F">
        <w:trPr>
          <w:trHeight w:val="397"/>
        </w:trPr>
        <w:tc>
          <w:tcPr>
            <w:tcW w:w="540" w:type="dxa"/>
          </w:tcPr>
          <w:p w14:paraId="6C4468D8"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cs="Times New Roman"/>
                <w:sz w:val="24"/>
                <w:szCs w:val="24"/>
              </w:rPr>
              <w:t>1</w:t>
            </w:r>
          </w:p>
        </w:tc>
        <w:tc>
          <w:tcPr>
            <w:tcW w:w="5724" w:type="dxa"/>
            <w:vAlign w:val="center"/>
          </w:tcPr>
          <w:p w14:paraId="17771152" w14:textId="77777777" w:rsidR="004750A0" w:rsidRPr="008974FF" w:rsidRDefault="004750A0" w:rsidP="004D5E8D">
            <w:pPr>
              <w:rPr>
                <w:rFonts w:ascii="Times New Roman" w:eastAsia="Times New Roman" w:hAnsi="Times New Roman" w:cs="Times New Roman"/>
                <w:sz w:val="24"/>
                <w:szCs w:val="24"/>
              </w:rPr>
            </w:pPr>
            <w:proofErr w:type="spellStart"/>
            <w:r w:rsidRPr="008974FF">
              <w:rPr>
                <w:rFonts w:ascii="Times New Roman" w:eastAsia="Times New Roman" w:hAnsi="Times New Roman"/>
                <w:sz w:val="24"/>
                <w:szCs w:val="24"/>
              </w:rPr>
              <w:t>Ветроустановки</w:t>
            </w:r>
            <w:proofErr w:type="spellEnd"/>
            <w:r w:rsidRPr="008974FF">
              <w:rPr>
                <w:rFonts w:ascii="Times New Roman" w:eastAsia="Times New Roman" w:hAnsi="Times New Roman"/>
                <w:sz w:val="24"/>
                <w:szCs w:val="24"/>
              </w:rPr>
              <w:t>.</w:t>
            </w:r>
          </w:p>
        </w:tc>
        <w:tc>
          <w:tcPr>
            <w:tcW w:w="961" w:type="dxa"/>
            <w:vAlign w:val="center"/>
          </w:tcPr>
          <w:p w14:paraId="4DE02B2A"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w w:val="88"/>
                <w:sz w:val="24"/>
                <w:szCs w:val="24"/>
              </w:rPr>
              <w:t>+</w:t>
            </w:r>
          </w:p>
        </w:tc>
        <w:tc>
          <w:tcPr>
            <w:tcW w:w="1189" w:type="dxa"/>
            <w:vAlign w:val="center"/>
          </w:tcPr>
          <w:p w14:paraId="2BE4C2D3"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w w:val="88"/>
                <w:sz w:val="24"/>
                <w:szCs w:val="24"/>
              </w:rPr>
              <w:t>+</w:t>
            </w:r>
          </w:p>
        </w:tc>
        <w:tc>
          <w:tcPr>
            <w:tcW w:w="1220" w:type="dxa"/>
            <w:vAlign w:val="center"/>
          </w:tcPr>
          <w:p w14:paraId="0212E6F5"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w w:val="88"/>
                <w:sz w:val="24"/>
                <w:szCs w:val="24"/>
              </w:rPr>
              <w:t>+</w:t>
            </w:r>
            <w:r w:rsidRPr="008974FF">
              <w:rPr>
                <w:rFonts w:ascii="Times New Roman" w:eastAsia="Times New Roman" w:hAnsi="Times New Roman" w:cs="Times New Roman"/>
                <w:sz w:val="24"/>
                <w:szCs w:val="24"/>
              </w:rPr>
              <w:t>1,4</w:t>
            </w:r>
          </w:p>
        </w:tc>
      </w:tr>
      <w:tr w:rsidR="004750A0" w:rsidRPr="008974FF" w14:paraId="0859EDF6" w14:textId="77777777" w:rsidTr="00972C7F">
        <w:trPr>
          <w:trHeight w:val="397"/>
        </w:trPr>
        <w:tc>
          <w:tcPr>
            <w:tcW w:w="540" w:type="dxa"/>
          </w:tcPr>
          <w:p w14:paraId="7F6244A4"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cs="Times New Roman"/>
                <w:sz w:val="24"/>
                <w:szCs w:val="24"/>
              </w:rPr>
              <w:t>2</w:t>
            </w:r>
          </w:p>
        </w:tc>
        <w:tc>
          <w:tcPr>
            <w:tcW w:w="5724" w:type="dxa"/>
            <w:vAlign w:val="center"/>
          </w:tcPr>
          <w:p w14:paraId="77F03FD6" w14:textId="77777777" w:rsidR="004750A0" w:rsidRPr="008974FF" w:rsidRDefault="004750A0" w:rsidP="004D5E8D">
            <w:pPr>
              <w:rPr>
                <w:rFonts w:ascii="Times New Roman" w:eastAsia="Times New Roman" w:hAnsi="Times New Roman" w:cs="Times New Roman"/>
                <w:sz w:val="24"/>
                <w:szCs w:val="24"/>
              </w:rPr>
            </w:pPr>
            <w:r w:rsidRPr="008974FF">
              <w:rPr>
                <w:rFonts w:ascii="Times New Roman" w:eastAsia="Times New Roman" w:hAnsi="Times New Roman"/>
                <w:sz w:val="24"/>
                <w:szCs w:val="24"/>
              </w:rPr>
              <w:t xml:space="preserve">Малые и </w:t>
            </w:r>
            <w:proofErr w:type="spellStart"/>
            <w:r w:rsidRPr="008974FF">
              <w:rPr>
                <w:rFonts w:ascii="Times New Roman" w:eastAsia="Times New Roman" w:hAnsi="Times New Roman"/>
                <w:sz w:val="24"/>
                <w:szCs w:val="24"/>
              </w:rPr>
              <w:t>микроГЭС</w:t>
            </w:r>
            <w:proofErr w:type="spellEnd"/>
          </w:p>
        </w:tc>
        <w:tc>
          <w:tcPr>
            <w:tcW w:w="961" w:type="dxa"/>
            <w:vAlign w:val="center"/>
          </w:tcPr>
          <w:p w14:paraId="56CDE31C"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w w:val="88"/>
                <w:sz w:val="24"/>
                <w:szCs w:val="24"/>
              </w:rPr>
              <w:t>+</w:t>
            </w:r>
          </w:p>
        </w:tc>
        <w:tc>
          <w:tcPr>
            <w:tcW w:w="1189" w:type="dxa"/>
            <w:vAlign w:val="center"/>
          </w:tcPr>
          <w:p w14:paraId="338E9871"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w w:val="88"/>
                <w:sz w:val="24"/>
                <w:szCs w:val="24"/>
              </w:rPr>
              <w:t>+</w:t>
            </w:r>
          </w:p>
        </w:tc>
        <w:tc>
          <w:tcPr>
            <w:tcW w:w="1220" w:type="dxa"/>
            <w:vAlign w:val="center"/>
          </w:tcPr>
          <w:p w14:paraId="007AF6C7"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w w:val="88"/>
                <w:sz w:val="24"/>
                <w:szCs w:val="24"/>
              </w:rPr>
              <w:t>+</w:t>
            </w:r>
            <w:r w:rsidRPr="008974FF">
              <w:rPr>
                <w:rFonts w:ascii="Times New Roman" w:eastAsia="Times New Roman" w:hAnsi="Times New Roman" w:cs="Times New Roman"/>
                <w:sz w:val="24"/>
                <w:szCs w:val="24"/>
              </w:rPr>
              <w:t>2</w:t>
            </w:r>
          </w:p>
        </w:tc>
      </w:tr>
      <w:tr w:rsidR="004750A0" w:rsidRPr="008974FF" w14:paraId="786D06EF" w14:textId="77777777" w:rsidTr="00972C7F">
        <w:trPr>
          <w:trHeight w:val="397"/>
        </w:trPr>
        <w:tc>
          <w:tcPr>
            <w:tcW w:w="540" w:type="dxa"/>
          </w:tcPr>
          <w:p w14:paraId="7D0ABCA6"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cs="Times New Roman"/>
                <w:sz w:val="24"/>
                <w:szCs w:val="24"/>
              </w:rPr>
              <w:t>3</w:t>
            </w:r>
          </w:p>
        </w:tc>
        <w:tc>
          <w:tcPr>
            <w:tcW w:w="5724" w:type="dxa"/>
            <w:vAlign w:val="center"/>
          </w:tcPr>
          <w:p w14:paraId="1FF4202F" w14:textId="77777777" w:rsidR="004750A0" w:rsidRPr="008974FF" w:rsidRDefault="004750A0" w:rsidP="004D5E8D">
            <w:pPr>
              <w:rPr>
                <w:rFonts w:ascii="Times New Roman" w:eastAsia="Times New Roman" w:hAnsi="Times New Roman" w:cs="Times New Roman"/>
                <w:sz w:val="24"/>
                <w:szCs w:val="24"/>
              </w:rPr>
            </w:pPr>
            <w:r w:rsidRPr="008974FF">
              <w:rPr>
                <w:rFonts w:ascii="Times New Roman" w:eastAsia="Times New Roman" w:hAnsi="Times New Roman"/>
                <w:sz w:val="24"/>
                <w:szCs w:val="24"/>
              </w:rPr>
              <w:t>Солнечные и тепловые установки</w:t>
            </w:r>
          </w:p>
        </w:tc>
        <w:tc>
          <w:tcPr>
            <w:tcW w:w="961" w:type="dxa"/>
            <w:vAlign w:val="center"/>
          </w:tcPr>
          <w:p w14:paraId="73836E48"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w w:val="88"/>
                <w:sz w:val="24"/>
                <w:szCs w:val="24"/>
              </w:rPr>
              <w:t>+</w:t>
            </w:r>
          </w:p>
        </w:tc>
        <w:tc>
          <w:tcPr>
            <w:tcW w:w="1189" w:type="dxa"/>
            <w:vAlign w:val="center"/>
          </w:tcPr>
          <w:p w14:paraId="142ABDBD"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w w:val="88"/>
                <w:sz w:val="24"/>
                <w:szCs w:val="24"/>
              </w:rPr>
              <w:t>+</w:t>
            </w:r>
          </w:p>
        </w:tc>
        <w:tc>
          <w:tcPr>
            <w:tcW w:w="1220" w:type="dxa"/>
            <w:vAlign w:val="center"/>
          </w:tcPr>
          <w:p w14:paraId="46BDBF9F"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w w:val="88"/>
                <w:sz w:val="24"/>
                <w:szCs w:val="24"/>
              </w:rPr>
              <w:t>+</w:t>
            </w:r>
            <w:r w:rsidRPr="008974FF">
              <w:rPr>
                <w:rFonts w:ascii="Times New Roman" w:eastAsia="Times New Roman" w:hAnsi="Times New Roman" w:cs="Times New Roman"/>
                <w:sz w:val="24"/>
                <w:szCs w:val="24"/>
              </w:rPr>
              <w:t>1</w:t>
            </w:r>
          </w:p>
        </w:tc>
      </w:tr>
      <w:tr w:rsidR="004750A0" w:rsidRPr="008974FF" w14:paraId="6524CABA" w14:textId="77777777" w:rsidTr="00972C7F">
        <w:trPr>
          <w:trHeight w:val="397"/>
        </w:trPr>
        <w:tc>
          <w:tcPr>
            <w:tcW w:w="540" w:type="dxa"/>
          </w:tcPr>
          <w:p w14:paraId="09AFE64E"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cs="Times New Roman"/>
                <w:sz w:val="24"/>
                <w:szCs w:val="24"/>
              </w:rPr>
              <w:t>4</w:t>
            </w:r>
          </w:p>
        </w:tc>
        <w:tc>
          <w:tcPr>
            <w:tcW w:w="5724" w:type="dxa"/>
            <w:vAlign w:val="center"/>
          </w:tcPr>
          <w:p w14:paraId="3C22EBF8" w14:textId="77777777" w:rsidR="004750A0" w:rsidRPr="008974FF" w:rsidRDefault="004750A0" w:rsidP="004D5E8D">
            <w:pPr>
              <w:rPr>
                <w:rFonts w:ascii="Times New Roman" w:eastAsia="Times New Roman" w:hAnsi="Times New Roman" w:cs="Times New Roman"/>
                <w:sz w:val="24"/>
                <w:szCs w:val="24"/>
              </w:rPr>
            </w:pPr>
            <w:r w:rsidRPr="008974FF">
              <w:rPr>
                <w:rFonts w:ascii="Times New Roman" w:eastAsia="Times New Roman" w:hAnsi="Times New Roman"/>
                <w:sz w:val="24"/>
                <w:szCs w:val="24"/>
              </w:rPr>
              <w:t>Солнечные фотоэлектрические установки</w:t>
            </w:r>
          </w:p>
        </w:tc>
        <w:tc>
          <w:tcPr>
            <w:tcW w:w="961" w:type="dxa"/>
            <w:vAlign w:val="center"/>
          </w:tcPr>
          <w:p w14:paraId="22C35453"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w w:val="88"/>
                <w:sz w:val="24"/>
                <w:szCs w:val="24"/>
              </w:rPr>
              <w:t>+</w:t>
            </w:r>
          </w:p>
        </w:tc>
        <w:tc>
          <w:tcPr>
            <w:tcW w:w="1189" w:type="dxa"/>
            <w:vAlign w:val="center"/>
          </w:tcPr>
          <w:p w14:paraId="3A86B5B7"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w w:val="88"/>
                <w:sz w:val="24"/>
                <w:szCs w:val="24"/>
              </w:rPr>
              <w:t>+</w:t>
            </w:r>
          </w:p>
        </w:tc>
        <w:tc>
          <w:tcPr>
            <w:tcW w:w="1220" w:type="dxa"/>
            <w:vAlign w:val="center"/>
          </w:tcPr>
          <w:p w14:paraId="5CF604D8"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w w:val="88"/>
                <w:sz w:val="24"/>
                <w:szCs w:val="24"/>
              </w:rPr>
              <w:t>+</w:t>
            </w:r>
            <w:r w:rsidRPr="008974FF">
              <w:rPr>
                <w:rFonts w:ascii="Times New Roman" w:eastAsia="Times New Roman" w:hAnsi="Times New Roman" w:cs="Times New Roman"/>
                <w:sz w:val="24"/>
                <w:szCs w:val="24"/>
              </w:rPr>
              <w:t>1</w:t>
            </w:r>
          </w:p>
        </w:tc>
      </w:tr>
      <w:tr w:rsidR="004750A0" w:rsidRPr="008974FF" w14:paraId="045BCAAD" w14:textId="77777777" w:rsidTr="00972C7F">
        <w:trPr>
          <w:trHeight w:val="529"/>
        </w:trPr>
        <w:tc>
          <w:tcPr>
            <w:tcW w:w="540" w:type="dxa"/>
          </w:tcPr>
          <w:p w14:paraId="4F822FDD"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cs="Times New Roman"/>
                <w:sz w:val="24"/>
                <w:szCs w:val="24"/>
              </w:rPr>
              <w:t>5</w:t>
            </w:r>
          </w:p>
        </w:tc>
        <w:tc>
          <w:tcPr>
            <w:tcW w:w="5724" w:type="dxa"/>
            <w:vAlign w:val="center"/>
          </w:tcPr>
          <w:p w14:paraId="50731982" w14:textId="77777777" w:rsidR="004750A0" w:rsidRPr="008974FF" w:rsidRDefault="004750A0" w:rsidP="004D5E8D">
            <w:pPr>
              <w:rPr>
                <w:rFonts w:ascii="Times New Roman" w:eastAsia="Times New Roman" w:hAnsi="Times New Roman" w:cs="Times New Roman"/>
                <w:sz w:val="24"/>
                <w:szCs w:val="24"/>
              </w:rPr>
            </w:pPr>
            <w:r w:rsidRPr="008974FF">
              <w:rPr>
                <w:rFonts w:ascii="Times New Roman" w:eastAsia="Times New Roman" w:hAnsi="Times New Roman"/>
                <w:sz w:val="24"/>
                <w:szCs w:val="24"/>
              </w:rPr>
              <w:t>Геотермальные электрические станции</w:t>
            </w:r>
          </w:p>
        </w:tc>
        <w:tc>
          <w:tcPr>
            <w:tcW w:w="961" w:type="dxa"/>
            <w:vAlign w:val="center"/>
          </w:tcPr>
          <w:p w14:paraId="6AA68377"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w w:val="88"/>
                <w:sz w:val="24"/>
                <w:szCs w:val="24"/>
              </w:rPr>
              <w:t>+</w:t>
            </w:r>
          </w:p>
        </w:tc>
        <w:tc>
          <w:tcPr>
            <w:tcW w:w="1189" w:type="dxa"/>
            <w:vAlign w:val="center"/>
          </w:tcPr>
          <w:p w14:paraId="110E5402"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w w:val="96"/>
                <w:sz w:val="24"/>
                <w:szCs w:val="24"/>
              </w:rPr>
              <w:t>+/–</w:t>
            </w:r>
          </w:p>
        </w:tc>
        <w:tc>
          <w:tcPr>
            <w:tcW w:w="1220" w:type="dxa"/>
            <w:vAlign w:val="center"/>
          </w:tcPr>
          <w:p w14:paraId="6DB99A27"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w w:val="88"/>
                <w:sz w:val="24"/>
                <w:szCs w:val="24"/>
              </w:rPr>
              <w:t>+</w:t>
            </w:r>
            <w:r w:rsidRPr="008974FF">
              <w:rPr>
                <w:rFonts w:ascii="Times New Roman" w:eastAsia="Times New Roman" w:hAnsi="Times New Roman" w:cs="Times New Roman"/>
                <w:sz w:val="24"/>
                <w:szCs w:val="24"/>
              </w:rPr>
              <w:t>3,5</w:t>
            </w:r>
          </w:p>
        </w:tc>
      </w:tr>
      <w:tr w:rsidR="004750A0" w:rsidRPr="008974FF" w14:paraId="394B3F0C" w14:textId="77777777" w:rsidTr="00972C7F">
        <w:trPr>
          <w:trHeight w:val="397"/>
        </w:trPr>
        <w:tc>
          <w:tcPr>
            <w:tcW w:w="540" w:type="dxa"/>
          </w:tcPr>
          <w:p w14:paraId="507AEFBE"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cs="Times New Roman"/>
                <w:sz w:val="24"/>
                <w:szCs w:val="24"/>
              </w:rPr>
              <w:t>6</w:t>
            </w:r>
          </w:p>
        </w:tc>
        <w:tc>
          <w:tcPr>
            <w:tcW w:w="5724" w:type="dxa"/>
            <w:vAlign w:val="center"/>
          </w:tcPr>
          <w:p w14:paraId="174C1BE6" w14:textId="77777777" w:rsidR="004750A0" w:rsidRPr="008974FF" w:rsidRDefault="004750A0" w:rsidP="004D5E8D">
            <w:pPr>
              <w:rPr>
                <w:rFonts w:ascii="Times New Roman" w:eastAsia="Times New Roman" w:hAnsi="Times New Roman"/>
                <w:sz w:val="24"/>
                <w:szCs w:val="24"/>
              </w:rPr>
            </w:pPr>
            <w:r w:rsidRPr="008974FF">
              <w:rPr>
                <w:rFonts w:ascii="Times New Roman" w:eastAsia="Times New Roman" w:hAnsi="Times New Roman"/>
                <w:sz w:val="24"/>
                <w:szCs w:val="24"/>
              </w:rPr>
              <w:t>Геотермальные тепловые установки</w:t>
            </w:r>
          </w:p>
        </w:tc>
        <w:tc>
          <w:tcPr>
            <w:tcW w:w="961" w:type="dxa"/>
            <w:vAlign w:val="center"/>
          </w:tcPr>
          <w:p w14:paraId="5DD71228" w14:textId="77777777" w:rsidR="004750A0" w:rsidRPr="008974FF" w:rsidRDefault="004750A0" w:rsidP="004D5E8D">
            <w:pPr>
              <w:jc w:val="center"/>
              <w:rPr>
                <w:rFonts w:ascii="Times New Roman" w:eastAsia="Times New Roman" w:hAnsi="Times New Roman"/>
                <w:w w:val="88"/>
                <w:sz w:val="24"/>
                <w:szCs w:val="24"/>
              </w:rPr>
            </w:pPr>
            <w:r w:rsidRPr="008974FF">
              <w:rPr>
                <w:rFonts w:ascii="Times New Roman" w:eastAsia="Times New Roman" w:hAnsi="Times New Roman"/>
                <w:w w:val="88"/>
                <w:sz w:val="24"/>
                <w:szCs w:val="24"/>
              </w:rPr>
              <w:t>+</w:t>
            </w:r>
          </w:p>
        </w:tc>
        <w:tc>
          <w:tcPr>
            <w:tcW w:w="1189" w:type="dxa"/>
            <w:vAlign w:val="center"/>
          </w:tcPr>
          <w:p w14:paraId="1EE06CF0" w14:textId="77777777" w:rsidR="004750A0" w:rsidRPr="008974FF" w:rsidRDefault="004750A0" w:rsidP="004D5E8D">
            <w:pPr>
              <w:jc w:val="center"/>
              <w:rPr>
                <w:rFonts w:ascii="Times New Roman" w:eastAsia="Times New Roman" w:hAnsi="Times New Roman"/>
                <w:w w:val="96"/>
                <w:sz w:val="24"/>
                <w:szCs w:val="24"/>
              </w:rPr>
            </w:pPr>
            <w:r w:rsidRPr="008974FF">
              <w:rPr>
                <w:rFonts w:ascii="Times New Roman" w:eastAsia="Times New Roman" w:hAnsi="Times New Roman"/>
                <w:w w:val="96"/>
                <w:sz w:val="24"/>
                <w:szCs w:val="24"/>
              </w:rPr>
              <w:t>+/–</w:t>
            </w:r>
          </w:p>
        </w:tc>
        <w:tc>
          <w:tcPr>
            <w:tcW w:w="1220" w:type="dxa"/>
            <w:vAlign w:val="center"/>
          </w:tcPr>
          <w:p w14:paraId="22BFF5F3" w14:textId="77777777" w:rsidR="004750A0" w:rsidRPr="008974FF" w:rsidRDefault="004750A0" w:rsidP="004D5E8D">
            <w:pPr>
              <w:jc w:val="center"/>
              <w:rPr>
                <w:rFonts w:ascii="Times New Roman" w:eastAsia="Times New Roman" w:hAnsi="Times New Roman"/>
                <w:w w:val="88"/>
                <w:sz w:val="24"/>
                <w:szCs w:val="24"/>
              </w:rPr>
            </w:pPr>
            <w:r w:rsidRPr="008974FF">
              <w:rPr>
                <w:rFonts w:ascii="Times New Roman" w:eastAsia="Times New Roman" w:hAnsi="Times New Roman"/>
                <w:sz w:val="24"/>
                <w:szCs w:val="24"/>
              </w:rPr>
              <w:t>+5</w:t>
            </w:r>
          </w:p>
        </w:tc>
      </w:tr>
      <w:tr w:rsidR="004750A0" w:rsidRPr="008974FF" w14:paraId="647B6418" w14:textId="77777777" w:rsidTr="00972C7F">
        <w:trPr>
          <w:trHeight w:val="397"/>
        </w:trPr>
        <w:tc>
          <w:tcPr>
            <w:tcW w:w="540" w:type="dxa"/>
          </w:tcPr>
          <w:p w14:paraId="16BE8C0C" w14:textId="77777777" w:rsidR="004750A0" w:rsidRPr="008974FF" w:rsidRDefault="004750A0" w:rsidP="004D5E8D">
            <w:pPr>
              <w:jc w:val="center"/>
              <w:rPr>
                <w:rFonts w:ascii="Times New Roman" w:eastAsia="Times New Roman" w:hAnsi="Times New Roman" w:cs="Times New Roman"/>
                <w:sz w:val="24"/>
                <w:szCs w:val="24"/>
              </w:rPr>
            </w:pPr>
          </w:p>
          <w:p w14:paraId="270F7649"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cs="Times New Roman"/>
                <w:sz w:val="24"/>
                <w:szCs w:val="24"/>
              </w:rPr>
              <w:t>7</w:t>
            </w:r>
          </w:p>
        </w:tc>
        <w:tc>
          <w:tcPr>
            <w:tcW w:w="5724" w:type="dxa"/>
            <w:vAlign w:val="center"/>
          </w:tcPr>
          <w:p w14:paraId="1739A4C4" w14:textId="77777777" w:rsidR="004750A0" w:rsidRPr="008974FF" w:rsidRDefault="004750A0" w:rsidP="004D5E8D">
            <w:pPr>
              <w:rPr>
                <w:rFonts w:ascii="Times New Roman" w:eastAsia="Times New Roman" w:hAnsi="Times New Roman"/>
                <w:sz w:val="24"/>
                <w:szCs w:val="24"/>
              </w:rPr>
            </w:pPr>
            <w:r w:rsidRPr="008974FF">
              <w:rPr>
                <w:rFonts w:ascii="Times New Roman" w:eastAsia="Times New Roman" w:hAnsi="Times New Roman"/>
                <w:sz w:val="24"/>
                <w:szCs w:val="24"/>
              </w:rPr>
              <w:t>Биомасса. Сжигание сельскохозяйственных отходов, отходов лесозаготовок и лесопереработки. Сжигание твердых бытовых отходов.</w:t>
            </w:r>
          </w:p>
        </w:tc>
        <w:tc>
          <w:tcPr>
            <w:tcW w:w="961" w:type="dxa"/>
            <w:vAlign w:val="center"/>
          </w:tcPr>
          <w:p w14:paraId="1972A94E" w14:textId="77777777" w:rsidR="004750A0" w:rsidRPr="008974FF" w:rsidRDefault="004750A0" w:rsidP="004D5E8D">
            <w:pPr>
              <w:jc w:val="center"/>
              <w:rPr>
                <w:rFonts w:ascii="Times New Roman" w:eastAsia="Times New Roman" w:hAnsi="Times New Roman"/>
                <w:w w:val="88"/>
                <w:sz w:val="24"/>
                <w:szCs w:val="24"/>
              </w:rPr>
            </w:pPr>
            <w:r w:rsidRPr="008974FF">
              <w:rPr>
                <w:rFonts w:ascii="Times New Roman" w:eastAsia="Times New Roman" w:hAnsi="Times New Roman"/>
                <w:w w:val="88"/>
                <w:sz w:val="24"/>
                <w:szCs w:val="24"/>
              </w:rPr>
              <w:t>+</w:t>
            </w:r>
          </w:p>
        </w:tc>
        <w:tc>
          <w:tcPr>
            <w:tcW w:w="1189" w:type="dxa"/>
            <w:vAlign w:val="center"/>
          </w:tcPr>
          <w:p w14:paraId="5ED5CE5B" w14:textId="77777777" w:rsidR="004750A0" w:rsidRPr="008974FF" w:rsidRDefault="004750A0" w:rsidP="004D5E8D">
            <w:pPr>
              <w:jc w:val="center"/>
              <w:rPr>
                <w:rFonts w:ascii="Times New Roman" w:eastAsia="Times New Roman" w:hAnsi="Times New Roman"/>
                <w:w w:val="96"/>
                <w:sz w:val="24"/>
                <w:szCs w:val="24"/>
              </w:rPr>
            </w:pPr>
            <w:r w:rsidRPr="008974FF">
              <w:rPr>
                <w:rFonts w:ascii="Times New Roman" w:eastAsia="Times New Roman" w:hAnsi="Times New Roman"/>
                <w:w w:val="96"/>
                <w:sz w:val="24"/>
                <w:szCs w:val="24"/>
              </w:rPr>
              <w:t>+/–</w:t>
            </w:r>
          </w:p>
        </w:tc>
        <w:tc>
          <w:tcPr>
            <w:tcW w:w="1220" w:type="dxa"/>
            <w:vAlign w:val="center"/>
          </w:tcPr>
          <w:p w14:paraId="4B5A5BAA" w14:textId="77777777" w:rsidR="004750A0" w:rsidRPr="008974FF" w:rsidRDefault="004750A0" w:rsidP="004D5E8D">
            <w:pPr>
              <w:jc w:val="center"/>
              <w:rPr>
                <w:rFonts w:ascii="Times New Roman" w:eastAsia="Times New Roman" w:hAnsi="Times New Roman"/>
                <w:w w:val="88"/>
                <w:sz w:val="24"/>
                <w:szCs w:val="24"/>
              </w:rPr>
            </w:pPr>
            <w:r w:rsidRPr="008974FF">
              <w:rPr>
                <w:rFonts w:ascii="Times New Roman" w:eastAsia="Times New Roman" w:hAnsi="Times New Roman"/>
                <w:sz w:val="24"/>
                <w:szCs w:val="24"/>
              </w:rPr>
              <w:t>+6</w:t>
            </w:r>
          </w:p>
        </w:tc>
      </w:tr>
      <w:tr w:rsidR="004750A0" w:rsidRPr="008974FF" w14:paraId="70AAB65E" w14:textId="77777777" w:rsidTr="00972C7F">
        <w:trPr>
          <w:trHeight w:val="567"/>
        </w:trPr>
        <w:tc>
          <w:tcPr>
            <w:tcW w:w="540" w:type="dxa"/>
          </w:tcPr>
          <w:p w14:paraId="6CBBD6AA"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cs="Times New Roman"/>
                <w:sz w:val="24"/>
                <w:szCs w:val="24"/>
              </w:rPr>
              <w:t>8</w:t>
            </w:r>
          </w:p>
        </w:tc>
        <w:tc>
          <w:tcPr>
            <w:tcW w:w="5724" w:type="dxa"/>
            <w:vAlign w:val="center"/>
          </w:tcPr>
          <w:p w14:paraId="7D2731D0" w14:textId="77777777" w:rsidR="004750A0" w:rsidRPr="008974FF" w:rsidRDefault="004750A0" w:rsidP="004D5E8D">
            <w:pPr>
              <w:rPr>
                <w:rFonts w:ascii="Times New Roman" w:eastAsia="Times New Roman" w:hAnsi="Times New Roman"/>
                <w:sz w:val="24"/>
                <w:szCs w:val="24"/>
              </w:rPr>
            </w:pPr>
            <w:r w:rsidRPr="008974FF">
              <w:rPr>
                <w:rFonts w:ascii="Times New Roman" w:eastAsia="Times New Roman" w:hAnsi="Times New Roman"/>
                <w:sz w:val="24"/>
                <w:szCs w:val="24"/>
              </w:rPr>
              <w:t>Биомасса. Биоэнергетическая переработка отходов</w:t>
            </w:r>
          </w:p>
        </w:tc>
        <w:tc>
          <w:tcPr>
            <w:tcW w:w="961" w:type="dxa"/>
            <w:vAlign w:val="center"/>
          </w:tcPr>
          <w:p w14:paraId="63AEF4B8" w14:textId="77777777" w:rsidR="004750A0" w:rsidRPr="008974FF" w:rsidRDefault="004750A0" w:rsidP="004D5E8D">
            <w:pPr>
              <w:jc w:val="center"/>
              <w:rPr>
                <w:rFonts w:ascii="Times New Roman" w:eastAsia="Times New Roman" w:hAnsi="Times New Roman"/>
                <w:w w:val="88"/>
                <w:sz w:val="24"/>
                <w:szCs w:val="24"/>
              </w:rPr>
            </w:pPr>
            <w:r w:rsidRPr="008974FF">
              <w:rPr>
                <w:rFonts w:ascii="Times New Roman" w:eastAsia="Times New Roman" w:hAnsi="Times New Roman"/>
                <w:w w:val="88"/>
                <w:sz w:val="24"/>
                <w:szCs w:val="24"/>
              </w:rPr>
              <w:t>+</w:t>
            </w:r>
          </w:p>
        </w:tc>
        <w:tc>
          <w:tcPr>
            <w:tcW w:w="1189" w:type="dxa"/>
            <w:vAlign w:val="center"/>
          </w:tcPr>
          <w:p w14:paraId="49EF0FEF" w14:textId="77777777" w:rsidR="004750A0" w:rsidRPr="008974FF" w:rsidRDefault="004750A0" w:rsidP="004D5E8D">
            <w:pPr>
              <w:jc w:val="center"/>
              <w:rPr>
                <w:rFonts w:ascii="Times New Roman" w:eastAsia="Times New Roman" w:hAnsi="Times New Roman"/>
                <w:w w:val="96"/>
                <w:sz w:val="24"/>
                <w:szCs w:val="24"/>
              </w:rPr>
            </w:pPr>
            <w:r w:rsidRPr="008974FF">
              <w:rPr>
                <w:rFonts w:ascii="Times New Roman" w:eastAsia="Times New Roman" w:hAnsi="Times New Roman"/>
                <w:w w:val="96"/>
                <w:sz w:val="24"/>
                <w:szCs w:val="24"/>
              </w:rPr>
              <w:t>+/–</w:t>
            </w:r>
          </w:p>
        </w:tc>
        <w:tc>
          <w:tcPr>
            <w:tcW w:w="1220" w:type="dxa"/>
            <w:vAlign w:val="center"/>
          </w:tcPr>
          <w:p w14:paraId="73431C89" w14:textId="77777777" w:rsidR="004750A0" w:rsidRPr="008974FF" w:rsidRDefault="004750A0" w:rsidP="004D5E8D">
            <w:pPr>
              <w:jc w:val="center"/>
              <w:rPr>
                <w:rFonts w:ascii="Times New Roman" w:eastAsia="Times New Roman" w:hAnsi="Times New Roman"/>
                <w:sz w:val="24"/>
                <w:szCs w:val="24"/>
              </w:rPr>
            </w:pPr>
            <w:r w:rsidRPr="008974FF">
              <w:rPr>
                <w:rFonts w:ascii="Times New Roman" w:eastAsia="Times New Roman" w:hAnsi="Times New Roman"/>
                <w:sz w:val="24"/>
                <w:szCs w:val="24"/>
              </w:rPr>
              <w:t>+7</w:t>
            </w:r>
          </w:p>
        </w:tc>
      </w:tr>
      <w:tr w:rsidR="004750A0" w:rsidRPr="008974FF" w14:paraId="7CB50AC7" w14:textId="77777777" w:rsidTr="00972C7F">
        <w:trPr>
          <w:trHeight w:val="587"/>
        </w:trPr>
        <w:tc>
          <w:tcPr>
            <w:tcW w:w="540" w:type="dxa"/>
          </w:tcPr>
          <w:p w14:paraId="60232510" w14:textId="77777777" w:rsidR="004750A0" w:rsidRPr="008974FF" w:rsidRDefault="004750A0" w:rsidP="004D5E8D">
            <w:pPr>
              <w:jc w:val="center"/>
              <w:rPr>
                <w:rFonts w:ascii="Times New Roman" w:eastAsia="Times New Roman" w:hAnsi="Times New Roman" w:cs="Times New Roman"/>
                <w:sz w:val="24"/>
                <w:szCs w:val="24"/>
              </w:rPr>
            </w:pPr>
            <w:r w:rsidRPr="008974FF">
              <w:rPr>
                <w:rFonts w:ascii="Times New Roman" w:eastAsia="Times New Roman" w:hAnsi="Times New Roman" w:cs="Times New Roman"/>
                <w:sz w:val="24"/>
                <w:szCs w:val="24"/>
              </w:rPr>
              <w:t>9</w:t>
            </w:r>
          </w:p>
        </w:tc>
        <w:tc>
          <w:tcPr>
            <w:tcW w:w="5724" w:type="dxa"/>
            <w:vAlign w:val="center"/>
          </w:tcPr>
          <w:p w14:paraId="3F51CCD3" w14:textId="77777777" w:rsidR="004750A0" w:rsidRPr="008974FF" w:rsidRDefault="004750A0" w:rsidP="004D5E8D">
            <w:pPr>
              <w:rPr>
                <w:rFonts w:ascii="Times New Roman" w:eastAsia="Times New Roman" w:hAnsi="Times New Roman"/>
                <w:sz w:val="24"/>
                <w:szCs w:val="24"/>
              </w:rPr>
            </w:pPr>
            <w:r w:rsidRPr="008974FF">
              <w:rPr>
                <w:rFonts w:ascii="Times New Roman" w:eastAsia="Times New Roman" w:hAnsi="Times New Roman"/>
                <w:sz w:val="24"/>
                <w:szCs w:val="24"/>
              </w:rPr>
              <w:t>Биомасса. Получение жидкого топлива</w:t>
            </w:r>
          </w:p>
        </w:tc>
        <w:tc>
          <w:tcPr>
            <w:tcW w:w="961" w:type="dxa"/>
            <w:vAlign w:val="center"/>
          </w:tcPr>
          <w:p w14:paraId="402B97B7" w14:textId="77777777" w:rsidR="004750A0" w:rsidRPr="008974FF" w:rsidRDefault="004750A0" w:rsidP="004D5E8D">
            <w:pPr>
              <w:jc w:val="center"/>
              <w:rPr>
                <w:rFonts w:ascii="Times New Roman" w:eastAsia="Times New Roman" w:hAnsi="Times New Roman"/>
                <w:w w:val="88"/>
                <w:sz w:val="24"/>
                <w:szCs w:val="24"/>
              </w:rPr>
            </w:pPr>
            <w:r w:rsidRPr="008974FF">
              <w:rPr>
                <w:rFonts w:ascii="Times New Roman" w:eastAsia="Times New Roman" w:hAnsi="Times New Roman"/>
                <w:w w:val="88"/>
                <w:sz w:val="24"/>
                <w:szCs w:val="24"/>
              </w:rPr>
              <w:t>+</w:t>
            </w:r>
          </w:p>
        </w:tc>
        <w:tc>
          <w:tcPr>
            <w:tcW w:w="1189" w:type="dxa"/>
            <w:vAlign w:val="center"/>
          </w:tcPr>
          <w:p w14:paraId="636811E2" w14:textId="77777777" w:rsidR="004750A0" w:rsidRPr="008974FF" w:rsidRDefault="004750A0" w:rsidP="004D5E8D">
            <w:pPr>
              <w:jc w:val="center"/>
              <w:rPr>
                <w:rFonts w:ascii="Times New Roman" w:eastAsia="Times New Roman" w:hAnsi="Times New Roman"/>
                <w:w w:val="96"/>
                <w:sz w:val="24"/>
                <w:szCs w:val="24"/>
              </w:rPr>
            </w:pPr>
            <w:r w:rsidRPr="008974FF">
              <w:rPr>
                <w:rFonts w:ascii="Times New Roman" w:eastAsia="Times New Roman" w:hAnsi="Times New Roman"/>
                <w:w w:val="96"/>
                <w:sz w:val="24"/>
                <w:szCs w:val="24"/>
              </w:rPr>
              <w:t>+/–</w:t>
            </w:r>
          </w:p>
        </w:tc>
        <w:tc>
          <w:tcPr>
            <w:tcW w:w="1220" w:type="dxa"/>
            <w:vAlign w:val="center"/>
          </w:tcPr>
          <w:p w14:paraId="2A82F31B" w14:textId="77777777" w:rsidR="004750A0" w:rsidRPr="008974FF" w:rsidRDefault="004750A0" w:rsidP="004D5E8D">
            <w:pPr>
              <w:jc w:val="center"/>
              <w:rPr>
                <w:rFonts w:ascii="Times New Roman" w:eastAsia="Times New Roman" w:hAnsi="Times New Roman"/>
                <w:sz w:val="24"/>
                <w:szCs w:val="24"/>
              </w:rPr>
            </w:pPr>
            <w:r w:rsidRPr="008974FF">
              <w:rPr>
                <w:rFonts w:ascii="Times New Roman" w:eastAsia="Times New Roman" w:hAnsi="Times New Roman"/>
                <w:sz w:val="24"/>
                <w:szCs w:val="24"/>
              </w:rPr>
              <w:t>+7</w:t>
            </w:r>
          </w:p>
        </w:tc>
      </w:tr>
    </w:tbl>
    <w:p w14:paraId="486B686F" w14:textId="77777777" w:rsidR="004750A0" w:rsidRPr="008974FF" w:rsidRDefault="004750A0" w:rsidP="004D5E8D">
      <w:pPr>
        <w:spacing w:after="0" w:line="240" w:lineRule="auto"/>
        <w:ind w:firstLine="709"/>
        <w:rPr>
          <w:rFonts w:ascii="Times New Roman" w:eastAsia="Times New Roman" w:hAnsi="Times New Roman"/>
          <w:sz w:val="23"/>
        </w:rPr>
      </w:pPr>
    </w:p>
    <w:p w14:paraId="5B9232C7" w14:textId="77777777" w:rsidR="004750A0" w:rsidRPr="008974FF" w:rsidRDefault="004750A0" w:rsidP="004D5E8D">
      <w:pPr>
        <w:pStyle w:val="a8"/>
        <w:tabs>
          <w:tab w:val="left" w:pos="567"/>
        </w:tabs>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lastRenderedPageBreak/>
        <w:t>Примечания к таблице 1:</w:t>
      </w:r>
    </w:p>
    <w:p w14:paraId="12B2EEF0" w14:textId="77777777" w:rsidR="004750A0" w:rsidRPr="008974FF" w:rsidRDefault="004750A0" w:rsidP="004D5E8D">
      <w:pPr>
        <w:pStyle w:val="a8"/>
        <w:tabs>
          <w:tab w:val="left" w:pos="567"/>
        </w:tabs>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 – положительное влияние, (–) – отрицательное влияние; 1 – водоподъемные установки на пастбищах в удаленных населенных пунктах; 2 – орошение земель на базе водохранилищ, водоподъемные устройства таранного типа; 3 – установки для сушки сена, зерна, сельскохозяйственных продуктов, фруктов; 4 – водоподъемные системы, питание орошаемых устройств на пастбищах; 5– обогрев теплиц геотермальными водами; 6 </w:t>
      </w:r>
      <w:bookmarkStart w:id="14" w:name="_Hlk179757904"/>
      <w:r w:rsidRPr="008974FF">
        <w:rPr>
          <w:rFonts w:ascii="Times New Roman" w:eastAsia="Times New Roman" w:hAnsi="Times New Roman" w:cs="Times New Roman"/>
          <w:noProof/>
          <w:snapToGrid w:val="0"/>
          <w:sz w:val="28"/>
          <w:szCs w:val="28"/>
          <w:lang w:eastAsia="de-DE" w:bidi="en-US"/>
        </w:rPr>
        <w:t>–</w:t>
      </w:r>
      <w:bookmarkEnd w:id="14"/>
      <w:r w:rsidRPr="008974FF">
        <w:rPr>
          <w:rFonts w:ascii="Times New Roman" w:eastAsia="Times New Roman" w:hAnsi="Times New Roman" w:cs="Times New Roman"/>
          <w:noProof/>
          <w:snapToGrid w:val="0"/>
          <w:sz w:val="28"/>
          <w:szCs w:val="28"/>
          <w:lang w:eastAsia="de-DE" w:bidi="en-US"/>
        </w:rPr>
        <w:t xml:space="preserve"> использование золы в качестве удобрения. получение экологически чистых удобрений в результате сбраживания отходов; 7 – получение дизельного топлива из семян рапса, самообеспечение сельского хозяйства дизельным топливом.</w:t>
      </w:r>
    </w:p>
    <w:p w14:paraId="75851D37" w14:textId="77777777" w:rsidR="004750A0" w:rsidRPr="008974FF" w:rsidRDefault="004750A0" w:rsidP="004D5E8D">
      <w:pPr>
        <w:pStyle w:val="a8"/>
        <w:tabs>
          <w:tab w:val="left" w:pos="567"/>
        </w:tabs>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Согласно Глобальному отчету о состоянии дел (GSR) за 2018 год REN21:</w:t>
      </w:r>
    </w:p>
    <w:p w14:paraId="0EBEB162" w14:textId="77777777" w:rsidR="004750A0" w:rsidRPr="008974FF" w:rsidRDefault="004750A0" w:rsidP="004D5E8D">
      <w:pPr>
        <w:pStyle w:val="a8"/>
        <w:tabs>
          <w:tab w:val="left" w:pos="567"/>
        </w:tabs>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пятая часть мирового потребления энергии обеспечивается за счет возобновляемых источников энергии;</w:t>
      </w:r>
    </w:p>
    <w:p w14:paraId="44A7AD61" w14:textId="77777777" w:rsidR="004750A0" w:rsidRPr="008974FF" w:rsidRDefault="004750A0" w:rsidP="004D5E8D">
      <w:pPr>
        <w:pStyle w:val="a8"/>
        <w:tabs>
          <w:tab w:val="left" w:pos="567"/>
        </w:tabs>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мировая мощность возобновляемой энергии может обеспечить примерно 26% мировой электроэнергии;</w:t>
      </w:r>
    </w:p>
    <w:p w14:paraId="6FB34597" w14:textId="77777777" w:rsidR="004750A0" w:rsidRPr="008974FF" w:rsidRDefault="004750A0" w:rsidP="004D5E8D">
      <w:pPr>
        <w:pStyle w:val="a8"/>
        <w:tabs>
          <w:tab w:val="left" w:pos="567"/>
        </w:tabs>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- 55% новых установок возобновляемой энергии были солнечными фотоэлектрическими (PV), это больше, чем комбинированные добавления ископаемого топлива и атомная энергия в 2017 г.;</w:t>
      </w:r>
    </w:p>
    <w:p w14:paraId="4B81AC83" w14:textId="77777777" w:rsidR="004750A0" w:rsidRPr="008974FF" w:rsidRDefault="004750A0" w:rsidP="004D5E8D">
      <w:pPr>
        <w:pStyle w:val="a8"/>
        <w:tabs>
          <w:tab w:val="left" w:pos="567"/>
        </w:tabs>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ключевым фактором развития стран является то, что там, где лидеры государств активно ставят амбициозные цели по производству возобновляемых источников энергии и поддерживают их инвестициями, быстро достигается экономический рост.</w:t>
      </w:r>
    </w:p>
    <w:p w14:paraId="48C404C4" w14:textId="77777777" w:rsidR="004750A0" w:rsidRPr="008974FF" w:rsidRDefault="004750A0" w:rsidP="004D5E8D">
      <w:pPr>
        <w:pStyle w:val="a8"/>
        <w:tabs>
          <w:tab w:val="left" w:pos="567"/>
        </w:tabs>
        <w:ind w:firstLine="567"/>
        <w:jc w:val="both"/>
        <w:rPr>
          <w:rFonts w:ascii="Times New Roman" w:eastAsia="Times New Roman" w:hAnsi="Times New Roman" w:cs="Times New Roman"/>
          <w:noProof/>
          <w:snapToGrid w:val="0"/>
          <w:sz w:val="28"/>
          <w:szCs w:val="28"/>
          <w:lang w:eastAsia="de-DE" w:bidi="en-US"/>
        </w:rPr>
      </w:pPr>
    </w:p>
    <w:p w14:paraId="22F7B19D" w14:textId="77777777" w:rsidR="004750A0" w:rsidRPr="008974FF" w:rsidRDefault="004750A0" w:rsidP="004D5E8D">
      <w:pPr>
        <w:pStyle w:val="a8"/>
        <w:tabs>
          <w:tab w:val="left" w:pos="567"/>
        </w:tabs>
        <w:ind w:firstLine="567"/>
        <w:jc w:val="both"/>
        <w:rPr>
          <w:rFonts w:ascii="Times New Roman" w:eastAsia="Times New Roman" w:hAnsi="Times New Roman" w:cs="Times New Roman"/>
          <w:b/>
          <w:bCs/>
          <w:noProof/>
          <w:snapToGrid w:val="0"/>
          <w:sz w:val="28"/>
          <w:szCs w:val="28"/>
          <w:lang w:eastAsia="de-DE" w:bidi="en-US"/>
        </w:rPr>
      </w:pPr>
      <w:r w:rsidRPr="008974FF">
        <w:rPr>
          <w:rFonts w:ascii="Times New Roman" w:eastAsia="Times New Roman" w:hAnsi="Times New Roman" w:cs="Times New Roman"/>
          <w:b/>
          <w:bCs/>
          <w:noProof/>
          <w:snapToGrid w:val="0"/>
          <w:sz w:val="28"/>
          <w:szCs w:val="28"/>
          <w:lang w:eastAsia="de-DE" w:bidi="en-US"/>
        </w:rPr>
        <w:t>1.1.2 Использование ВИЭ в Казахстане</w:t>
      </w:r>
    </w:p>
    <w:p w14:paraId="1365A8C8" w14:textId="77777777" w:rsidR="004750A0" w:rsidRPr="008974FF" w:rsidRDefault="004750A0" w:rsidP="004D5E8D">
      <w:pPr>
        <w:pStyle w:val="a8"/>
        <w:tabs>
          <w:tab w:val="left" w:pos="567"/>
        </w:tabs>
        <w:ind w:firstLine="567"/>
        <w:jc w:val="both"/>
        <w:rPr>
          <w:rFonts w:ascii="Times New Roman" w:eastAsia="Times New Roman" w:hAnsi="Times New Roman" w:cs="Times New Roman"/>
          <w:b/>
          <w:bCs/>
          <w:noProof/>
          <w:snapToGrid w:val="0"/>
          <w:sz w:val="28"/>
          <w:szCs w:val="28"/>
          <w:lang w:eastAsia="de-DE" w:bidi="en-US"/>
        </w:rPr>
      </w:pPr>
      <w:r w:rsidRPr="008974FF">
        <w:rPr>
          <w:rFonts w:ascii="Times New Roman" w:eastAsia="Times New Roman" w:hAnsi="Times New Roman" w:cs="Times New Roman"/>
          <w:bCs/>
          <w:noProof/>
          <w:snapToGrid w:val="0"/>
          <w:sz w:val="28"/>
          <w:szCs w:val="28"/>
          <w:lang w:eastAsia="de-DE" w:bidi="en-US"/>
        </w:rPr>
        <w:t xml:space="preserve">По экспертным оценкам, энергетический потенциал ВИЭ в Казахстане весьма значителен </w:t>
      </w:r>
      <w:r w:rsidRPr="008974FF">
        <w:rPr>
          <w:rStyle w:val="afd"/>
          <w:rFonts w:ascii="Times New Roman" w:eastAsia="Times New Roman" w:hAnsi="Times New Roman" w:cs="Times New Roman"/>
          <w:noProof/>
          <w:snapToGrid w:val="0"/>
          <w:sz w:val="28"/>
          <w:szCs w:val="28"/>
          <w:lang w:eastAsia="de-DE" w:bidi="en-US"/>
        </w:rPr>
        <w:fldChar w:fldCharType="begin" w:fldLock="1"/>
      </w:r>
      <w:r w:rsidRPr="008974FF">
        <w:rPr>
          <w:rFonts w:ascii="Times New Roman" w:eastAsia="Times New Roman" w:hAnsi="Times New Roman" w:cs="Times New Roman"/>
          <w:noProof/>
          <w:snapToGrid w:val="0"/>
          <w:sz w:val="28"/>
          <w:szCs w:val="28"/>
          <w:lang w:eastAsia="de-DE" w:bidi="en-US"/>
        </w:rPr>
        <w:instrText>ADDIN CSL_CITATION {"citationItems":[{"id":"ITEM-1","itemData":{"DOI":"10.1016/j.egypro.2014.10.354","ISSN":"18766102","abstract":"Kazakhstan is rich in natural resources including coal, oil, natural gas and uranium and has significant renewable potential from wind, solar, hydro and biomass. In spite of this, the country is currently dependent upon fossil fuels for power generation. Coalfired plants account for 75% of total power generation leading to concerns over greenhouse gas emissions and impacts on human health and the environment. Recent economic growth in Kazakhstan has driven increased demand for energy services making the construction of additional generating capacity increasing necessary for enabling sustained growth. In this context, renewable energy resources are becoming an increasingly attractive option to help bridge the demand-supply gap. Despite significant wind, solar, hydro and biomass potential, these resources have not been sustainably captured and deployed due a range of technical, institutional, social and economic barriers. This article reviews the current energy situation in Kazakhstan including fossil energy and renewable resources and investigates policy drivers for the energy sector. The barriers to adoption of renewables are analysed within the context of national climate and energy goals. Recommendations are presented for the promotion, development and implementation of renewable energy resources in Kazakhstan.","author":[{"dropping-particle":"","family":"Karatayev","given":"Marat","non-dropping-particle":"","parse-names":false,"suffix":""},{"dropping-particle":"","family":"Clarke","given":"Michèle L.","non-dropping-particle":"","parse-names":false,"suffix":""}],"container-title":"Energy Procedia","id":"ITEM-1","issued":{"date-parts":[["2014"]]},"title":"Current energy resources in Kazakhstan and the future potential of renewables: A review","type":"paper-conference","volume":"59"},"uris":["http://www.mendeley.com/documents/?uuid=ae638e15-ee53-3ff0-909e-6ac813b2478f"]}],"mendeley":{"formattedCitation":"[38]","plainTextFormattedCitation":"[38]","previouslyFormattedCitation":"[39]"},"properties":{"noteIndex":0},"schema":"https://github.com/citation-style-language/schema/raw/master/csl-citation.json"}</w:instrText>
      </w:r>
      <w:r w:rsidRPr="008974FF">
        <w:rPr>
          <w:rStyle w:val="afd"/>
          <w:rFonts w:ascii="Times New Roman" w:eastAsia="Times New Roman" w:hAnsi="Times New Roman" w:cs="Times New Roman"/>
          <w:noProof/>
          <w:snapToGrid w:val="0"/>
          <w:sz w:val="28"/>
          <w:szCs w:val="28"/>
          <w:lang w:eastAsia="de-DE" w:bidi="en-US"/>
        </w:rPr>
        <w:fldChar w:fldCharType="separate"/>
      </w:r>
      <w:r w:rsidRPr="008974FF">
        <w:rPr>
          <w:rFonts w:ascii="Times New Roman" w:eastAsia="Times New Roman" w:hAnsi="Times New Roman" w:cs="Times New Roman"/>
          <w:noProof/>
          <w:snapToGrid w:val="0"/>
          <w:sz w:val="28"/>
          <w:szCs w:val="28"/>
          <w:lang w:eastAsia="de-DE" w:bidi="en-US"/>
        </w:rPr>
        <w:t>[1</w:t>
      </w:r>
      <w:r>
        <w:rPr>
          <w:rFonts w:ascii="Times New Roman" w:eastAsia="Times New Roman" w:hAnsi="Times New Roman" w:cs="Times New Roman"/>
          <w:noProof/>
          <w:snapToGrid w:val="0"/>
          <w:sz w:val="28"/>
          <w:szCs w:val="28"/>
          <w:lang w:eastAsia="de-DE" w:bidi="en-US"/>
        </w:rPr>
        <w:t>6</w:t>
      </w:r>
      <w:r w:rsidRPr="008974FF">
        <w:rPr>
          <w:rFonts w:ascii="Times New Roman" w:eastAsia="Times New Roman" w:hAnsi="Times New Roman" w:cs="Times New Roman"/>
          <w:noProof/>
          <w:snapToGrid w:val="0"/>
          <w:sz w:val="28"/>
          <w:szCs w:val="28"/>
          <w:lang w:eastAsia="de-DE" w:bidi="en-US"/>
        </w:rPr>
        <w:t>]</w:t>
      </w:r>
      <w:r w:rsidRPr="008974FF">
        <w:rPr>
          <w:rStyle w:val="afd"/>
          <w:rFonts w:ascii="Times New Roman" w:eastAsia="Times New Roman" w:hAnsi="Times New Roman" w:cs="Times New Roman"/>
          <w:noProof/>
          <w:snapToGrid w:val="0"/>
          <w:sz w:val="28"/>
          <w:szCs w:val="28"/>
          <w:lang w:eastAsia="de-DE" w:bidi="en-US"/>
        </w:rPr>
        <w:fldChar w:fldCharType="end"/>
      </w:r>
      <w:r w:rsidRPr="008974FF">
        <w:rPr>
          <w:rFonts w:ascii="Times New Roman" w:eastAsia="Times New Roman" w:hAnsi="Times New Roman" w:cs="Times New Roman"/>
          <w:noProof/>
          <w:snapToGrid w:val="0"/>
          <w:sz w:val="28"/>
          <w:szCs w:val="28"/>
          <w:lang w:eastAsia="de-DE" w:bidi="en-US"/>
        </w:rPr>
        <w:t>.</w:t>
      </w:r>
    </w:p>
    <w:p w14:paraId="3E08C4D7" w14:textId="77777777" w:rsidR="004750A0" w:rsidRPr="008974FF" w:rsidRDefault="004750A0" w:rsidP="004D5E8D">
      <w:pPr>
        <w:tabs>
          <w:tab w:val="left" w:pos="567"/>
        </w:tabs>
        <w:spacing w:after="0" w:line="240" w:lineRule="auto"/>
        <w:ind w:firstLine="567"/>
        <w:jc w:val="both"/>
        <w:rPr>
          <w:rFonts w:ascii="Times New Roman" w:eastAsia="Consolas" w:hAnsi="Times New Roman" w:cs="Times New Roman"/>
          <w:sz w:val="28"/>
          <w:szCs w:val="28"/>
        </w:rPr>
      </w:pPr>
      <w:r w:rsidRPr="008974FF">
        <w:rPr>
          <w:rFonts w:ascii="Times New Roman" w:eastAsia="Consolas" w:hAnsi="Times New Roman" w:cs="Times New Roman"/>
          <w:i/>
          <w:sz w:val="28"/>
          <w:szCs w:val="28"/>
        </w:rPr>
        <w:t>Солнечная энергия.</w:t>
      </w:r>
      <w:r w:rsidRPr="008974FF">
        <w:rPr>
          <w:rFonts w:ascii="Times New Roman" w:eastAsia="Consolas" w:hAnsi="Times New Roman" w:cs="Times New Roman"/>
          <w:sz w:val="28"/>
          <w:szCs w:val="28"/>
        </w:rPr>
        <w:t xml:space="preserve"> В Казахстане солнечная энергия имеет огромный потенциал, благоприятные условия для ее использования имеются практически на всей территории. </w:t>
      </w:r>
    </w:p>
    <w:p w14:paraId="7174512E" w14:textId="77777777" w:rsidR="004750A0" w:rsidRPr="008974FF" w:rsidRDefault="004750A0" w:rsidP="004D5E8D">
      <w:pPr>
        <w:tabs>
          <w:tab w:val="left" w:pos="567"/>
        </w:tabs>
        <w:spacing w:after="0" w:line="240" w:lineRule="auto"/>
        <w:ind w:firstLine="567"/>
        <w:jc w:val="both"/>
      </w:pPr>
      <w:r w:rsidRPr="008974FF">
        <w:rPr>
          <w:rFonts w:ascii="Times New Roman" w:eastAsia="Consolas" w:hAnsi="Times New Roman" w:cs="Times New Roman"/>
          <w:sz w:val="28"/>
          <w:szCs w:val="28"/>
        </w:rPr>
        <w:t>С</w:t>
      </w:r>
      <w:r w:rsidRPr="008974FF">
        <w:rPr>
          <w:rFonts w:ascii="Times New Roman" w:eastAsia="Consolas" w:hAnsi="Times New Roman" w:cs="Times New Roman"/>
          <w:bCs/>
          <w:sz w:val="28"/>
          <w:szCs w:val="28"/>
        </w:rPr>
        <w:t xml:space="preserve">олнечный атлас Казахстана приведенный на рисунке 1.4, </w:t>
      </w:r>
      <w:r w:rsidRPr="008974FF">
        <w:rPr>
          <w:rFonts w:ascii="Times New Roman" w:eastAsia="Consolas" w:hAnsi="Times New Roman" w:cs="Times New Roman"/>
          <w:sz w:val="28"/>
          <w:szCs w:val="28"/>
        </w:rPr>
        <w:t xml:space="preserve">демонстрирует высокий среднегодовой потенциал инсоляции: длительность солнечного света составляет 2200-3000 часов (2500 - 3000 часов в южных регионах) из 8760 часов в год, количество энергии, приходящейся на 1 </w:t>
      </w:r>
      <w:proofErr w:type="spellStart"/>
      <w:r w:rsidRPr="008974FF">
        <w:rPr>
          <w:rFonts w:ascii="Times New Roman" w:eastAsia="Consolas" w:hAnsi="Times New Roman" w:cs="Times New Roman"/>
          <w:sz w:val="28"/>
          <w:szCs w:val="28"/>
        </w:rPr>
        <w:t>кв.м</w:t>
      </w:r>
      <w:proofErr w:type="spellEnd"/>
      <w:r w:rsidRPr="008974FF">
        <w:rPr>
          <w:rFonts w:ascii="Times New Roman" w:eastAsia="Consolas" w:hAnsi="Times New Roman" w:cs="Times New Roman"/>
          <w:sz w:val="28"/>
          <w:szCs w:val="28"/>
        </w:rPr>
        <w:t xml:space="preserve"> горизонтальной поверхности в июле месяце, составляет в среднем от 6,4 до 7,5 </w:t>
      </w:r>
      <w:proofErr w:type="spellStart"/>
      <w:r w:rsidRPr="008974FF">
        <w:rPr>
          <w:rFonts w:ascii="Times New Roman" w:eastAsia="Consolas" w:hAnsi="Times New Roman" w:cs="Times New Roman"/>
          <w:sz w:val="28"/>
          <w:szCs w:val="28"/>
        </w:rPr>
        <w:t>кВт∙ч</w:t>
      </w:r>
      <w:proofErr w:type="spellEnd"/>
      <w:r w:rsidRPr="008974FF">
        <w:rPr>
          <w:rFonts w:ascii="Times New Roman" w:eastAsia="Consolas" w:hAnsi="Times New Roman" w:cs="Times New Roman"/>
          <w:sz w:val="28"/>
          <w:szCs w:val="28"/>
        </w:rPr>
        <w:t xml:space="preserve"> в день или 1300-1700 </w:t>
      </w:r>
      <w:proofErr w:type="spellStart"/>
      <w:r w:rsidRPr="008974FF">
        <w:rPr>
          <w:rFonts w:ascii="Times New Roman" w:eastAsia="Consolas" w:hAnsi="Times New Roman" w:cs="Times New Roman"/>
          <w:sz w:val="28"/>
          <w:szCs w:val="28"/>
        </w:rPr>
        <w:t>кВт∙ч</w:t>
      </w:r>
      <w:proofErr w:type="spellEnd"/>
      <w:r w:rsidRPr="008974FF">
        <w:rPr>
          <w:rFonts w:ascii="Times New Roman" w:eastAsia="Consolas" w:hAnsi="Times New Roman" w:cs="Times New Roman"/>
          <w:sz w:val="28"/>
          <w:szCs w:val="28"/>
        </w:rPr>
        <w:t xml:space="preserve"> в год</w:t>
      </w:r>
      <w:r w:rsidRPr="008974FF">
        <w:rPr>
          <w:rStyle w:val="afd"/>
          <w:rFonts w:ascii="Times New Roman" w:eastAsia="Consolas" w:hAnsi="Times New Roman" w:cs="Times New Roman"/>
          <w:sz w:val="28"/>
          <w:szCs w:val="28"/>
        </w:rPr>
        <w:fldChar w:fldCharType="begin" w:fldLock="1"/>
      </w:r>
      <w:r w:rsidRPr="008974FF">
        <w:rPr>
          <w:rFonts w:ascii="Times New Roman" w:eastAsia="Consolas" w:hAnsi="Times New Roman" w:cs="Times New Roman"/>
          <w:sz w:val="28"/>
          <w:szCs w:val="28"/>
        </w:rPr>
        <w:instrText>ADDIN CSL_CITATION {"citationItems":[{"id":"ITEM-1","itemData":{"ISSN":"1562-2959","author":[{"dropping-particle":"","family":"Имашев","given":"А Б","non-dropping-particle":"","parse-names":false,"suffix":""}],"container-title":"Вестник университета Туран","id":"ITEM-1","issue":"3","issued":{"date-parts":[["2014"]]},"page":"175-179","publisher":"Учреждение\" Университет\" Туран\"","title":"Анализ эффективности использования альтернативных источников энергии в Казахстане","type":"article-journal"},"uris":["http://www.mendeley.com/documents/?uuid=0122fd34-e6ac-4465-a7ab-c1be4b69ea5c"]}],"mendeley":{"formattedCitation":"[78]","manualFormatting":" [58]","plainTextFormattedCitation":"[78]","previouslyFormattedCitation":"[79]"},"properties":{"noteIndex":0},"schema":"https://github.com/citation-style-language/schema/raw/master/csl-citation.json"}</w:instrText>
      </w:r>
      <w:r w:rsidRPr="008974FF">
        <w:rPr>
          <w:rStyle w:val="afd"/>
          <w:rFonts w:ascii="Times New Roman" w:eastAsia="Consolas" w:hAnsi="Times New Roman" w:cs="Times New Roman"/>
          <w:sz w:val="28"/>
          <w:szCs w:val="28"/>
        </w:rPr>
        <w:fldChar w:fldCharType="separate"/>
      </w:r>
      <w:r w:rsidRPr="008974FF">
        <w:rPr>
          <w:rFonts w:ascii="Times New Roman" w:eastAsia="Consolas" w:hAnsi="Times New Roman" w:cs="Times New Roman"/>
          <w:noProof/>
          <w:sz w:val="28"/>
          <w:szCs w:val="28"/>
        </w:rPr>
        <w:t xml:space="preserve"> [</w:t>
      </w:r>
      <w:r w:rsidRPr="008974FF">
        <w:rPr>
          <w:rFonts w:ascii="Times New Roman" w:eastAsia="Consolas" w:hAnsi="Times New Roman" w:cs="Times New Roman"/>
          <w:bCs/>
          <w:noProof/>
          <w:sz w:val="28"/>
          <w:szCs w:val="28"/>
        </w:rPr>
        <w:t>1</w:t>
      </w:r>
      <w:r>
        <w:rPr>
          <w:rFonts w:ascii="Times New Roman" w:eastAsia="Consolas" w:hAnsi="Times New Roman" w:cs="Times New Roman"/>
          <w:bCs/>
          <w:noProof/>
          <w:sz w:val="28"/>
          <w:szCs w:val="28"/>
        </w:rPr>
        <w:t>7,</w:t>
      </w:r>
      <w:r w:rsidRPr="008974FF">
        <w:rPr>
          <w:rFonts w:ascii="Times New Roman" w:eastAsia="Consolas" w:hAnsi="Times New Roman" w:cs="Times New Roman"/>
          <w:bCs/>
          <w:noProof/>
          <w:sz w:val="28"/>
          <w:szCs w:val="28"/>
        </w:rPr>
        <w:t xml:space="preserve"> </w:t>
      </w:r>
      <w:r w:rsidRPr="008974FF">
        <w:rPr>
          <w:rFonts w:ascii="Times New Roman" w:eastAsia="Consolas" w:hAnsi="Times New Roman" w:cs="Times New Roman"/>
          <w:noProof/>
          <w:sz w:val="28"/>
          <w:szCs w:val="28"/>
        </w:rPr>
        <w:t>1</w:t>
      </w:r>
      <w:r>
        <w:rPr>
          <w:rFonts w:ascii="Times New Roman" w:eastAsia="Consolas" w:hAnsi="Times New Roman" w:cs="Times New Roman"/>
          <w:noProof/>
          <w:sz w:val="28"/>
          <w:szCs w:val="28"/>
        </w:rPr>
        <w:t>8</w:t>
      </w:r>
      <w:r w:rsidRPr="008974FF">
        <w:rPr>
          <w:rFonts w:ascii="Times New Roman" w:eastAsia="Consolas" w:hAnsi="Times New Roman" w:cs="Times New Roman"/>
          <w:noProof/>
          <w:sz w:val="28"/>
          <w:szCs w:val="28"/>
        </w:rPr>
        <w:t>]</w:t>
      </w:r>
      <w:r w:rsidRPr="008974FF">
        <w:rPr>
          <w:rStyle w:val="afd"/>
          <w:rFonts w:ascii="Times New Roman" w:eastAsia="Consolas" w:hAnsi="Times New Roman" w:cs="Times New Roman"/>
          <w:sz w:val="28"/>
          <w:szCs w:val="28"/>
        </w:rPr>
        <w:fldChar w:fldCharType="end"/>
      </w:r>
      <w:r w:rsidRPr="008974FF">
        <w:rPr>
          <w:rFonts w:ascii="Times New Roman" w:eastAsia="Consolas" w:hAnsi="Times New Roman" w:cs="Times New Roman"/>
          <w:sz w:val="28"/>
          <w:szCs w:val="28"/>
        </w:rPr>
        <w:t>.</w:t>
      </w:r>
      <w:r w:rsidRPr="008974FF">
        <w:t xml:space="preserve"> </w:t>
      </w:r>
    </w:p>
    <w:p w14:paraId="165B5331" w14:textId="77777777" w:rsidR="004750A0" w:rsidRPr="008974FF" w:rsidRDefault="004750A0" w:rsidP="004D5E8D">
      <w:pPr>
        <w:tabs>
          <w:tab w:val="left" w:pos="567"/>
        </w:tabs>
        <w:spacing w:after="0" w:line="240" w:lineRule="auto"/>
        <w:ind w:firstLine="567"/>
        <w:jc w:val="both"/>
        <w:rPr>
          <w:rFonts w:ascii="Times New Roman" w:eastAsia="Consolas" w:hAnsi="Times New Roman" w:cs="Times New Roman"/>
          <w:sz w:val="28"/>
          <w:szCs w:val="28"/>
        </w:rPr>
      </w:pPr>
      <w:r w:rsidRPr="008974FF">
        <w:rPr>
          <w:rFonts w:ascii="Times New Roman" w:eastAsia="Consolas" w:hAnsi="Times New Roman" w:cs="Times New Roman"/>
          <w:sz w:val="28"/>
          <w:szCs w:val="28"/>
        </w:rPr>
        <w:t>Потенциал солнечной энергии составляет около 2,5 млрд кВт*ч в год и в южных регионах страны сравним с потенциалом самых солнечных стран мира.</w:t>
      </w:r>
    </w:p>
    <w:p w14:paraId="48932D7B" w14:textId="77777777" w:rsidR="004750A0" w:rsidRDefault="004750A0" w:rsidP="004D5E8D">
      <w:pPr>
        <w:tabs>
          <w:tab w:val="left" w:pos="426"/>
          <w:tab w:val="left" w:pos="567"/>
        </w:tabs>
        <w:spacing w:after="0" w:line="240" w:lineRule="auto"/>
        <w:ind w:firstLine="567"/>
        <w:jc w:val="both"/>
        <w:rPr>
          <w:rFonts w:ascii="Times New Roman" w:eastAsia="Consolas" w:hAnsi="Times New Roman" w:cs="Times New Roman"/>
          <w:sz w:val="28"/>
          <w:szCs w:val="28"/>
        </w:rPr>
      </w:pPr>
      <w:r w:rsidRPr="008974FF">
        <w:rPr>
          <w:rFonts w:ascii="Times New Roman" w:eastAsia="Consolas" w:hAnsi="Times New Roman" w:cs="Times New Roman"/>
          <w:i/>
          <w:sz w:val="28"/>
          <w:szCs w:val="28"/>
        </w:rPr>
        <w:t>Ветроэнергетика.</w:t>
      </w:r>
      <w:r w:rsidRPr="008974FF">
        <w:rPr>
          <w:rFonts w:ascii="Times New Roman" w:eastAsia="Consolas" w:hAnsi="Times New Roman" w:cs="Times New Roman"/>
          <w:sz w:val="28"/>
          <w:szCs w:val="28"/>
        </w:rPr>
        <w:t xml:space="preserve"> </w:t>
      </w:r>
      <w:r w:rsidRPr="008974FF">
        <w:rPr>
          <w:rFonts w:ascii="Times New Roman" w:eastAsia="Calibri" w:hAnsi="Times New Roman" w:cs="Times New Roman"/>
          <w:sz w:val="28"/>
          <w:szCs w:val="28"/>
        </w:rPr>
        <w:t xml:space="preserve">Казахстан обладает значительными ресурсами ветровой энергии. </w:t>
      </w:r>
      <w:r w:rsidRPr="008974FF">
        <w:rPr>
          <w:rFonts w:ascii="Times New Roman" w:eastAsia="Consolas" w:hAnsi="Times New Roman" w:cs="Times New Roman"/>
          <w:sz w:val="28"/>
          <w:szCs w:val="28"/>
        </w:rPr>
        <w:t xml:space="preserve">С 2004 по 2011 годы по проекту ПРООН/ГЭФ «Казахстан – инициатива развития рынка ветровой энергии» были проведены исследования ветроэнергетического потенциала Казахстана на 15 наиболее перспективных ветровых площадках Казахстана (проведены замеры ветра 28 метеорологическими мачтами в течение года) и на основе полученных данных составлен первый интерактивный ветровой атлас Казахстана. </w:t>
      </w:r>
    </w:p>
    <w:p w14:paraId="5144A7BE" w14:textId="77777777" w:rsidR="004750A0" w:rsidRPr="00764B20" w:rsidRDefault="004750A0" w:rsidP="004D5E8D">
      <w:pPr>
        <w:tabs>
          <w:tab w:val="left" w:pos="426"/>
          <w:tab w:val="left" w:pos="567"/>
        </w:tabs>
        <w:spacing w:after="0" w:line="240" w:lineRule="auto"/>
        <w:ind w:firstLine="567"/>
        <w:rPr>
          <w:rFonts w:ascii="Times New Roman" w:eastAsia="Consolas" w:hAnsi="Times New Roman" w:cs="Times New Roman"/>
          <w:sz w:val="28"/>
          <w:szCs w:val="28"/>
          <w:shd w:val="clear" w:color="auto" w:fill="FFFFFF"/>
        </w:rPr>
      </w:pPr>
    </w:p>
    <w:p w14:paraId="51E3F89E" w14:textId="77777777" w:rsidR="004750A0" w:rsidRPr="008974FF" w:rsidRDefault="004750A0" w:rsidP="004D5E8D">
      <w:pPr>
        <w:spacing w:after="0" w:line="240" w:lineRule="auto"/>
        <w:jc w:val="center"/>
        <w:rPr>
          <w:rFonts w:ascii="Times New Roman" w:eastAsia="Consolas" w:hAnsi="Times New Roman" w:cs="Times New Roman"/>
          <w:sz w:val="28"/>
          <w:szCs w:val="28"/>
        </w:rPr>
      </w:pPr>
      <w:r w:rsidRPr="008974FF">
        <w:rPr>
          <w:rFonts w:ascii="Times New Roman" w:eastAsia="Consolas" w:hAnsi="Times New Roman" w:cs="Times New Roman"/>
          <w:noProof/>
          <w:sz w:val="28"/>
          <w:szCs w:val="28"/>
          <w:lang w:eastAsia="ru-RU"/>
        </w:rPr>
        <w:lastRenderedPageBreak/>
        <w:drawing>
          <wp:inline distT="0" distB="0" distL="0" distR="0" wp14:anchorId="7D249882" wp14:editId="7FFBA5B7">
            <wp:extent cx="5753100" cy="3529144"/>
            <wp:effectExtent l="0" t="0" r="0" b="0"/>
            <wp:docPr id="1" name="Рисунок 1" descr="solar map Kazakh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solar map Kazakhstan"/>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25404" cy="3573498"/>
                    </a:xfrm>
                    <a:prstGeom prst="rect">
                      <a:avLst/>
                    </a:prstGeom>
                    <a:noFill/>
                    <a:ln>
                      <a:noFill/>
                    </a:ln>
                  </pic:spPr>
                </pic:pic>
              </a:graphicData>
            </a:graphic>
          </wp:inline>
        </w:drawing>
      </w:r>
    </w:p>
    <w:p w14:paraId="31C5A203" w14:textId="77777777" w:rsidR="004750A0" w:rsidRPr="008974FF" w:rsidRDefault="004750A0" w:rsidP="004D5E8D">
      <w:pPr>
        <w:spacing w:after="0" w:line="240" w:lineRule="auto"/>
        <w:ind w:firstLine="567"/>
        <w:jc w:val="center"/>
        <w:rPr>
          <w:rFonts w:ascii="Times New Roman" w:eastAsia="Consolas" w:hAnsi="Times New Roman" w:cs="Times New Roman"/>
          <w:sz w:val="28"/>
          <w:szCs w:val="28"/>
        </w:rPr>
      </w:pPr>
    </w:p>
    <w:p w14:paraId="05E5140D" w14:textId="77777777" w:rsidR="004750A0" w:rsidRPr="008974FF" w:rsidRDefault="004750A0" w:rsidP="004D5E8D">
      <w:pPr>
        <w:spacing w:after="0" w:line="240" w:lineRule="auto"/>
        <w:jc w:val="center"/>
        <w:rPr>
          <w:rFonts w:ascii="Times New Roman" w:eastAsia="Consolas" w:hAnsi="Times New Roman" w:cs="Times New Roman"/>
          <w:bCs/>
          <w:sz w:val="28"/>
          <w:szCs w:val="28"/>
        </w:rPr>
      </w:pPr>
      <w:r w:rsidRPr="008974FF">
        <w:rPr>
          <w:rFonts w:ascii="Times New Roman" w:eastAsia="Consolas" w:hAnsi="Times New Roman" w:cs="Times New Roman"/>
          <w:sz w:val="28"/>
          <w:szCs w:val="28"/>
          <w:shd w:val="clear" w:color="auto" w:fill="FFFFFF"/>
        </w:rPr>
        <w:t xml:space="preserve">Рисунок 1.4 </w:t>
      </w:r>
      <w:r w:rsidRPr="008974FF">
        <w:rPr>
          <w:rFonts w:ascii="Times New Roman" w:eastAsia="Times New Roman" w:hAnsi="Times New Roman" w:cs="Times New Roman"/>
          <w:noProof/>
          <w:snapToGrid w:val="0"/>
          <w:sz w:val="28"/>
          <w:szCs w:val="28"/>
          <w:lang w:eastAsia="de-DE" w:bidi="en-US"/>
        </w:rPr>
        <w:t xml:space="preserve">– </w:t>
      </w:r>
      <w:r w:rsidRPr="008974FF">
        <w:rPr>
          <w:rFonts w:ascii="Times New Roman" w:eastAsia="Consolas" w:hAnsi="Times New Roman" w:cs="Times New Roman"/>
          <w:bCs/>
          <w:sz w:val="28"/>
          <w:szCs w:val="28"/>
        </w:rPr>
        <w:t>Солнечный атлас Казахстана</w:t>
      </w:r>
    </w:p>
    <w:p w14:paraId="403EEAB9" w14:textId="77777777" w:rsidR="004750A0" w:rsidRPr="008974FF" w:rsidRDefault="004750A0" w:rsidP="004D5E8D">
      <w:pPr>
        <w:spacing w:after="0" w:line="240" w:lineRule="auto"/>
        <w:ind w:firstLine="709"/>
        <w:jc w:val="center"/>
        <w:rPr>
          <w:rFonts w:ascii="Times New Roman" w:eastAsia="Consolas" w:hAnsi="Times New Roman" w:cs="Times New Roman"/>
          <w:bCs/>
          <w:sz w:val="28"/>
          <w:szCs w:val="28"/>
        </w:rPr>
      </w:pPr>
    </w:p>
    <w:p w14:paraId="48BF974B" w14:textId="77777777" w:rsidR="004750A0" w:rsidRPr="008974FF" w:rsidRDefault="004750A0" w:rsidP="004D5E8D">
      <w:pPr>
        <w:tabs>
          <w:tab w:val="left" w:pos="426"/>
        </w:tabs>
        <w:spacing w:after="0" w:line="240" w:lineRule="auto"/>
        <w:ind w:firstLine="567"/>
        <w:jc w:val="both"/>
        <w:rPr>
          <w:rFonts w:ascii="Times New Roman" w:eastAsia="Consolas" w:hAnsi="Times New Roman" w:cs="Times New Roman"/>
          <w:sz w:val="28"/>
          <w:szCs w:val="28"/>
        </w:rPr>
      </w:pPr>
      <w:r w:rsidRPr="008974FF">
        <w:rPr>
          <w:rFonts w:ascii="Times New Roman" w:eastAsia="Calibri" w:hAnsi="Times New Roman" w:cs="Times New Roman"/>
          <w:sz w:val="28"/>
          <w:szCs w:val="28"/>
        </w:rPr>
        <w:t>Б</w:t>
      </w:r>
      <w:r w:rsidRPr="008974FF">
        <w:rPr>
          <w:rFonts w:ascii="Times New Roman" w:eastAsia="Consolas" w:hAnsi="Times New Roman" w:cs="Times New Roman"/>
          <w:sz w:val="28"/>
          <w:szCs w:val="28"/>
          <w:shd w:val="clear" w:color="auto" w:fill="FFFFFF"/>
        </w:rPr>
        <w:t xml:space="preserve">олее 50 000 кв. км территории имеет </w:t>
      </w:r>
      <w:r w:rsidRPr="008974FF">
        <w:rPr>
          <w:rFonts w:ascii="Times New Roman" w:eastAsia="Consolas" w:hAnsi="Times New Roman" w:cs="Times New Roman"/>
          <w:sz w:val="28"/>
          <w:szCs w:val="28"/>
          <w:shd w:val="clear" w:color="auto" w:fill="FFFFFF"/>
          <w:lang w:val="kk-KZ"/>
        </w:rPr>
        <w:t xml:space="preserve">достаточно </w:t>
      </w:r>
      <w:r w:rsidRPr="008974FF">
        <w:rPr>
          <w:rFonts w:ascii="Times New Roman" w:eastAsia="Consolas" w:hAnsi="Times New Roman" w:cs="Times New Roman"/>
          <w:sz w:val="28"/>
          <w:szCs w:val="28"/>
          <w:shd w:val="clear" w:color="auto" w:fill="FFFFFF"/>
        </w:rPr>
        <w:t xml:space="preserve">хороший ветровой потенциал для </w:t>
      </w:r>
      <w:proofErr w:type="spellStart"/>
      <w:r w:rsidRPr="008974FF">
        <w:rPr>
          <w:rFonts w:ascii="Times New Roman" w:eastAsia="Consolas" w:hAnsi="Times New Roman" w:cs="Times New Roman"/>
          <w:sz w:val="28"/>
          <w:szCs w:val="28"/>
        </w:rPr>
        <w:t>ветроэлектростанций</w:t>
      </w:r>
      <w:proofErr w:type="spellEnd"/>
      <w:r w:rsidRPr="008974FF">
        <w:rPr>
          <w:rFonts w:ascii="Times New Roman" w:eastAsia="Consolas" w:hAnsi="Times New Roman" w:cs="Times New Roman"/>
          <w:sz w:val="28"/>
          <w:szCs w:val="28"/>
        </w:rPr>
        <w:t xml:space="preserve"> малой мощности: </w:t>
      </w:r>
      <w:r w:rsidRPr="008974FF">
        <w:rPr>
          <w:rFonts w:ascii="Times New Roman" w:eastAsia="Consolas" w:hAnsi="Times New Roman" w:cs="Times New Roman"/>
          <w:bCs/>
          <w:sz w:val="28"/>
          <w:szCs w:val="28"/>
        </w:rPr>
        <w:t>в Южной зоне –</w:t>
      </w:r>
      <w:r w:rsidRPr="008974FF">
        <w:rPr>
          <w:rFonts w:ascii="Times New Roman" w:eastAsia="Consolas" w:hAnsi="Times New Roman" w:cs="Times New Roman"/>
          <w:b/>
          <w:bCs/>
          <w:sz w:val="28"/>
          <w:szCs w:val="28"/>
        </w:rPr>
        <w:t xml:space="preserve"> </w:t>
      </w:r>
      <w:proofErr w:type="spellStart"/>
      <w:r w:rsidRPr="008974FF">
        <w:rPr>
          <w:rFonts w:ascii="Times New Roman" w:eastAsia="Consolas" w:hAnsi="Times New Roman" w:cs="Times New Roman"/>
          <w:iCs/>
          <w:sz w:val="28"/>
          <w:szCs w:val="28"/>
        </w:rPr>
        <w:t>Алматинская</w:t>
      </w:r>
      <w:proofErr w:type="spellEnd"/>
      <w:r w:rsidRPr="008974FF">
        <w:rPr>
          <w:rFonts w:ascii="Times New Roman" w:eastAsia="Consolas" w:hAnsi="Times New Roman" w:cs="Times New Roman"/>
          <w:iCs/>
          <w:sz w:val="28"/>
          <w:szCs w:val="28"/>
        </w:rPr>
        <w:t xml:space="preserve"> область, </w:t>
      </w:r>
      <w:proofErr w:type="spellStart"/>
      <w:r w:rsidRPr="008974FF">
        <w:rPr>
          <w:rFonts w:ascii="Times New Roman" w:eastAsia="Consolas" w:hAnsi="Times New Roman" w:cs="Times New Roman"/>
          <w:iCs/>
          <w:sz w:val="28"/>
          <w:szCs w:val="28"/>
        </w:rPr>
        <w:t>Жамбылская</w:t>
      </w:r>
      <w:proofErr w:type="spellEnd"/>
      <w:r w:rsidRPr="008974FF">
        <w:rPr>
          <w:rFonts w:ascii="Times New Roman" w:eastAsia="Consolas" w:hAnsi="Times New Roman" w:cs="Times New Roman"/>
          <w:iCs/>
          <w:sz w:val="28"/>
          <w:szCs w:val="28"/>
        </w:rPr>
        <w:t xml:space="preserve"> область и Южно-Казахстанская область; </w:t>
      </w:r>
      <w:r w:rsidRPr="008974FF">
        <w:rPr>
          <w:rFonts w:ascii="Times New Roman" w:eastAsia="Consolas" w:hAnsi="Times New Roman" w:cs="Times New Roman"/>
          <w:bCs/>
          <w:sz w:val="28"/>
          <w:szCs w:val="28"/>
        </w:rPr>
        <w:t>в Западной зоне –</w:t>
      </w:r>
      <w:r w:rsidRPr="008974FF">
        <w:rPr>
          <w:rFonts w:ascii="Times New Roman" w:eastAsia="Consolas" w:hAnsi="Times New Roman" w:cs="Times New Roman"/>
          <w:b/>
          <w:bCs/>
          <w:sz w:val="28"/>
          <w:szCs w:val="28"/>
        </w:rPr>
        <w:t xml:space="preserve"> </w:t>
      </w:r>
      <w:proofErr w:type="spellStart"/>
      <w:r w:rsidRPr="008974FF">
        <w:rPr>
          <w:rFonts w:ascii="Times New Roman" w:eastAsia="Consolas" w:hAnsi="Times New Roman" w:cs="Times New Roman"/>
          <w:iCs/>
          <w:sz w:val="28"/>
          <w:szCs w:val="28"/>
        </w:rPr>
        <w:t>Мангистауская</w:t>
      </w:r>
      <w:proofErr w:type="spellEnd"/>
      <w:r w:rsidRPr="008974FF">
        <w:rPr>
          <w:rFonts w:ascii="Times New Roman" w:eastAsia="Consolas" w:hAnsi="Times New Roman" w:cs="Times New Roman"/>
          <w:iCs/>
          <w:sz w:val="28"/>
          <w:szCs w:val="28"/>
        </w:rPr>
        <w:t xml:space="preserve"> область и </w:t>
      </w:r>
      <w:proofErr w:type="spellStart"/>
      <w:r w:rsidRPr="008974FF">
        <w:rPr>
          <w:rFonts w:ascii="Times New Roman" w:eastAsia="Consolas" w:hAnsi="Times New Roman" w:cs="Times New Roman"/>
          <w:iCs/>
          <w:sz w:val="28"/>
          <w:szCs w:val="28"/>
        </w:rPr>
        <w:t>Атырауская</w:t>
      </w:r>
      <w:proofErr w:type="spellEnd"/>
      <w:r w:rsidRPr="008974FF">
        <w:rPr>
          <w:rFonts w:ascii="Times New Roman" w:eastAsia="Consolas" w:hAnsi="Times New Roman" w:cs="Times New Roman"/>
          <w:iCs/>
          <w:sz w:val="28"/>
          <w:szCs w:val="28"/>
        </w:rPr>
        <w:t xml:space="preserve"> область; </w:t>
      </w:r>
      <w:r w:rsidRPr="008974FF">
        <w:rPr>
          <w:rFonts w:ascii="Times New Roman" w:eastAsia="Consolas" w:hAnsi="Times New Roman" w:cs="Times New Roman"/>
          <w:bCs/>
          <w:sz w:val="28"/>
          <w:szCs w:val="28"/>
        </w:rPr>
        <w:t xml:space="preserve">в Северной зоне – </w:t>
      </w:r>
      <w:proofErr w:type="spellStart"/>
      <w:r w:rsidRPr="008974FF">
        <w:rPr>
          <w:rFonts w:ascii="Times New Roman" w:eastAsia="Consolas" w:hAnsi="Times New Roman" w:cs="Times New Roman"/>
          <w:iCs/>
          <w:sz w:val="28"/>
          <w:szCs w:val="28"/>
        </w:rPr>
        <w:t>Акмолинская</w:t>
      </w:r>
      <w:proofErr w:type="spellEnd"/>
      <w:r w:rsidRPr="008974FF">
        <w:rPr>
          <w:rFonts w:ascii="Times New Roman" w:eastAsia="Consolas" w:hAnsi="Times New Roman" w:cs="Times New Roman"/>
          <w:iCs/>
          <w:sz w:val="28"/>
          <w:szCs w:val="28"/>
        </w:rPr>
        <w:t xml:space="preserve"> область; </w:t>
      </w:r>
      <w:r w:rsidRPr="008974FF">
        <w:rPr>
          <w:rFonts w:ascii="Times New Roman" w:eastAsia="Consolas" w:hAnsi="Times New Roman" w:cs="Times New Roman"/>
          <w:bCs/>
          <w:sz w:val="28"/>
          <w:szCs w:val="28"/>
        </w:rPr>
        <w:t xml:space="preserve">в Центральной зоне – </w:t>
      </w:r>
      <w:r w:rsidRPr="008974FF">
        <w:rPr>
          <w:rFonts w:ascii="Times New Roman" w:eastAsia="Consolas" w:hAnsi="Times New Roman" w:cs="Times New Roman"/>
          <w:iCs/>
          <w:sz w:val="28"/>
          <w:szCs w:val="28"/>
        </w:rPr>
        <w:t xml:space="preserve">Карагандинская область. </w:t>
      </w:r>
      <w:proofErr w:type="spellStart"/>
      <w:r w:rsidRPr="008974FF">
        <w:rPr>
          <w:rFonts w:ascii="Times New Roman" w:hAnsi="Times New Roman" w:cs="Times New Roman"/>
          <w:sz w:val="28"/>
          <w:szCs w:val="28"/>
        </w:rPr>
        <w:t>Ветропотенциал</w:t>
      </w:r>
      <w:proofErr w:type="spellEnd"/>
      <w:r w:rsidRPr="008974FF">
        <w:rPr>
          <w:rFonts w:ascii="Times New Roman" w:hAnsi="Times New Roman" w:cs="Times New Roman"/>
          <w:sz w:val="28"/>
          <w:szCs w:val="28"/>
        </w:rPr>
        <w:t xml:space="preserve"> Казахстана на данных площадях составляет около 929 млрд. кВт*ч в год (рисунок 1.5).</w:t>
      </w:r>
      <w:r w:rsidRPr="008974FF">
        <w:rPr>
          <w:rFonts w:eastAsia="Consolas"/>
          <w:sz w:val="28"/>
          <w:szCs w:val="28"/>
        </w:rPr>
        <w:t xml:space="preserve"> </w:t>
      </w:r>
    </w:p>
    <w:p w14:paraId="791BFB26" w14:textId="77777777" w:rsidR="004750A0" w:rsidRPr="008974FF" w:rsidRDefault="004750A0" w:rsidP="004D5E8D">
      <w:pPr>
        <w:tabs>
          <w:tab w:val="left" w:pos="426"/>
        </w:tabs>
        <w:spacing w:after="0" w:line="240" w:lineRule="auto"/>
        <w:ind w:firstLine="567"/>
        <w:jc w:val="both"/>
        <w:rPr>
          <w:rFonts w:ascii="Times New Roman" w:eastAsia="Consolas" w:hAnsi="Times New Roman" w:cs="Times New Roman"/>
          <w:sz w:val="28"/>
          <w:szCs w:val="28"/>
        </w:rPr>
      </w:pPr>
      <w:r w:rsidRPr="008974FF">
        <w:rPr>
          <w:rFonts w:ascii="Times New Roman" w:eastAsia="Calibri" w:hAnsi="Times New Roman" w:cs="Times New Roman"/>
          <w:sz w:val="28"/>
          <w:szCs w:val="28"/>
        </w:rPr>
        <w:t xml:space="preserve">По данным концепции развития топливно-энергетического комплекса Республики Казахстан до 2030 года, ветровой потенциал всего Казахстана составляет 1 820 млрд кВт*ч в год. </w:t>
      </w:r>
      <w:r w:rsidRPr="008974FF">
        <w:rPr>
          <w:rFonts w:ascii="Times New Roman" w:eastAsia="Consolas" w:hAnsi="Times New Roman" w:cs="Times New Roman"/>
          <w:sz w:val="28"/>
          <w:szCs w:val="28"/>
        </w:rPr>
        <w:t xml:space="preserve">В целом, потенциал ветроэнергетики в Казахстане, примерно в 10 раз больше, чем потребление электрической энергии всей нашей страной в настоящее время. </w:t>
      </w:r>
    </w:p>
    <w:p w14:paraId="417ED804" w14:textId="77777777" w:rsidR="004750A0" w:rsidRPr="008974FF" w:rsidRDefault="004750A0" w:rsidP="004D5E8D">
      <w:pPr>
        <w:spacing w:after="0" w:line="240" w:lineRule="auto"/>
        <w:ind w:firstLine="567"/>
        <w:jc w:val="both"/>
        <w:rPr>
          <w:rFonts w:ascii="Times New Roman" w:eastAsia="Consolas" w:hAnsi="Times New Roman" w:cs="Times New Roman"/>
          <w:sz w:val="28"/>
          <w:szCs w:val="28"/>
        </w:rPr>
      </w:pPr>
      <w:r w:rsidRPr="008974FF">
        <w:rPr>
          <w:rFonts w:ascii="Times New Roman" w:eastAsia="Consolas" w:hAnsi="Times New Roman" w:cs="Times New Roman"/>
          <w:bCs/>
          <w:i/>
          <w:sz w:val="28"/>
          <w:szCs w:val="28"/>
        </w:rPr>
        <w:t>Гидроэнергетика.</w:t>
      </w:r>
      <w:r w:rsidRPr="008974FF">
        <w:rPr>
          <w:rFonts w:ascii="Times New Roman" w:eastAsia="Consolas" w:hAnsi="Times New Roman" w:cs="Times New Roman"/>
          <w:sz w:val="28"/>
          <w:szCs w:val="28"/>
        </w:rPr>
        <w:t xml:space="preserve"> </w:t>
      </w:r>
      <w:r w:rsidRPr="008974FF">
        <w:rPr>
          <w:rFonts w:ascii="Times New Roman" w:eastAsia="Calibri" w:hAnsi="Times New Roman" w:cs="Times New Roman"/>
          <w:sz w:val="28"/>
          <w:szCs w:val="28"/>
        </w:rPr>
        <w:t xml:space="preserve">По абсолютным показателям потенциальных гидроресурсов Казахстан занимает третье место среди стран СНГ. </w:t>
      </w:r>
      <w:r w:rsidRPr="008974FF">
        <w:rPr>
          <w:rFonts w:ascii="Times New Roman" w:eastAsia="Consolas" w:hAnsi="Times New Roman" w:cs="Times New Roman"/>
          <w:sz w:val="28"/>
          <w:szCs w:val="28"/>
        </w:rPr>
        <w:t xml:space="preserve">По территории Казахстана гидроэнергетические ресурсы распределены неравномерно, большая часть из них сосредоточена в трех регионах Казахстана: Юго-Восточной зоне – Алматинская область, Южной зоне – </w:t>
      </w:r>
      <w:proofErr w:type="spellStart"/>
      <w:r w:rsidRPr="008974FF">
        <w:rPr>
          <w:rFonts w:ascii="Times New Roman" w:eastAsia="Consolas" w:hAnsi="Times New Roman" w:cs="Times New Roman"/>
          <w:sz w:val="28"/>
          <w:szCs w:val="28"/>
        </w:rPr>
        <w:t>Жамбылская</w:t>
      </w:r>
      <w:proofErr w:type="spellEnd"/>
      <w:r w:rsidRPr="008974FF">
        <w:rPr>
          <w:rFonts w:ascii="Times New Roman" w:eastAsia="Consolas" w:hAnsi="Times New Roman" w:cs="Times New Roman"/>
          <w:sz w:val="28"/>
          <w:szCs w:val="28"/>
        </w:rPr>
        <w:t>, Туркестанская и Кзыл-Ординская области и Восточной зоне – Восточно-Казахстанская область.</w:t>
      </w:r>
    </w:p>
    <w:p w14:paraId="3A31EAFE" w14:textId="77777777" w:rsidR="004750A0" w:rsidRPr="008974FF" w:rsidRDefault="004750A0" w:rsidP="004D5E8D">
      <w:pPr>
        <w:spacing w:after="0" w:line="240" w:lineRule="auto"/>
        <w:ind w:firstLine="567"/>
        <w:jc w:val="both"/>
        <w:rPr>
          <w:rFonts w:ascii="Times New Roman" w:eastAsia="Consolas" w:hAnsi="Times New Roman" w:cs="Times New Roman"/>
          <w:sz w:val="28"/>
          <w:szCs w:val="28"/>
        </w:rPr>
      </w:pPr>
      <w:r w:rsidRPr="008974FF">
        <w:rPr>
          <w:rFonts w:ascii="Times New Roman" w:eastAsia="Consolas" w:hAnsi="Times New Roman" w:cs="Times New Roman"/>
          <w:sz w:val="28"/>
          <w:szCs w:val="28"/>
        </w:rPr>
        <w:t xml:space="preserve">Наибольшие перспективы в развитии малых ГЭС существуют в Алматинской области, обладающей значительным потенциалом, но при этом остающейся до настоящего времени </w:t>
      </w:r>
      <w:proofErr w:type="spellStart"/>
      <w:r w:rsidRPr="008974FF">
        <w:rPr>
          <w:rFonts w:ascii="Times New Roman" w:eastAsia="Consolas" w:hAnsi="Times New Roman" w:cs="Times New Roman"/>
          <w:sz w:val="28"/>
          <w:szCs w:val="28"/>
        </w:rPr>
        <w:t>энергодефицитной</w:t>
      </w:r>
      <w:proofErr w:type="spellEnd"/>
      <w:r w:rsidRPr="008974FF">
        <w:rPr>
          <w:rFonts w:ascii="Times New Roman" w:eastAsia="Consolas" w:hAnsi="Times New Roman" w:cs="Times New Roman"/>
          <w:sz w:val="28"/>
          <w:szCs w:val="28"/>
        </w:rPr>
        <w:t>.</w:t>
      </w:r>
    </w:p>
    <w:p w14:paraId="2810EE70" w14:textId="77777777" w:rsidR="004750A0" w:rsidRPr="008974FF" w:rsidRDefault="004750A0" w:rsidP="004D5E8D">
      <w:pPr>
        <w:tabs>
          <w:tab w:val="left" w:pos="426"/>
        </w:tabs>
        <w:spacing w:after="0" w:line="240" w:lineRule="auto"/>
        <w:ind w:firstLine="567"/>
        <w:jc w:val="both"/>
        <w:rPr>
          <w:rFonts w:ascii="Times New Roman" w:eastAsia="Consolas" w:hAnsi="Times New Roman" w:cs="Times New Roman"/>
          <w:sz w:val="28"/>
          <w:szCs w:val="28"/>
        </w:rPr>
      </w:pPr>
      <w:proofErr w:type="spellStart"/>
      <w:r w:rsidRPr="008974FF">
        <w:rPr>
          <w:rFonts w:ascii="Times New Roman" w:eastAsia="Consolas" w:hAnsi="Times New Roman" w:cs="Times New Roman"/>
          <w:sz w:val="28"/>
          <w:szCs w:val="28"/>
        </w:rPr>
        <w:t>Гидропотенциал</w:t>
      </w:r>
      <w:proofErr w:type="spellEnd"/>
      <w:r w:rsidRPr="008974FF">
        <w:rPr>
          <w:rFonts w:ascii="Times New Roman" w:eastAsia="Consolas" w:hAnsi="Times New Roman" w:cs="Times New Roman"/>
          <w:sz w:val="28"/>
          <w:szCs w:val="28"/>
        </w:rPr>
        <w:t xml:space="preserve"> Республики Казахстан ориентировочно можно оценить величиной 170 млрд. кВт*ч в год, технически </w:t>
      </w:r>
      <w:proofErr w:type="spellStart"/>
      <w:r w:rsidRPr="008974FF">
        <w:rPr>
          <w:rFonts w:ascii="Times New Roman" w:eastAsia="Consolas" w:hAnsi="Times New Roman" w:cs="Times New Roman"/>
          <w:sz w:val="28"/>
          <w:szCs w:val="28"/>
        </w:rPr>
        <w:t>реализуимый</w:t>
      </w:r>
      <w:proofErr w:type="spellEnd"/>
      <w:r w:rsidRPr="008974FF">
        <w:rPr>
          <w:rFonts w:ascii="Times New Roman" w:eastAsia="Consolas" w:hAnsi="Times New Roman" w:cs="Times New Roman"/>
          <w:sz w:val="28"/>
          <w:szCs w:val="28"/>
        </w:rPr>
        <w:t xml:space="preserve"> - 62 млрд. кВт*ч, </w:t>
      </w:r>
      <w:proofErr w:type="spellStart"/>
      <w:r w:rsidRPr="008974FF">
        <w:rPr>
          <w:rFonts w:ascii="Times New Roman" w:eastAsia="Calibri" w:hAnsi="Times New Roman" w:cs="Times New Roman"/>
          <w:sz w:val="28"/>
          <w:szCs w:val="28"/>
        </w:rPr>
        <w:lastRenderedPageBreak/>
        <w:t>Гидропотенциал</w:t>
      </w:r>
      <w:proofErr w:type="spellEnd"/>
      <w:r w:rsidRPr="008974FF">
        <w:rPr>
          <w:rFonts w:ascii="Times New Roman" w:eastAsia="Calibri" w:hAnsi="Times New Roman" w:cs="Times New Roman"/>
          <w:sz w:val="28"/>
          <w:szCs w:val="28"/>
        </w:rPr>
        <w:t xml:space="preserve"> средних и крупных рек составляет 55 млрд кВт*ч, малых рек - 7,6 млрд кВт*ч в год. </w:t>
      </w:r>
      <w:r w:rsidRPr="008974FF">
        <w:rPr>
          <w:rFonts w:ascii="Times New Roman" w:eastAsia="Consolas" w:hAnsi="Times New Roman" w:cs="Times New Roman"/>
          <w:sz w:val="28"/>
          <w:szCs w:val="28"/>
        </w:rPr>
        <w:t>На горных реках южных областей страны сосредоточено около 65% гидравлических энергоресурсов</w:t>
      </w:r>
      <w:r w:rsidRPr="000E43B4">
        <w:rPr>
          <w:rStyle w:val="afd"/>
          <w:rFonts w:ascii="Times New Roman" w:eastAsia="Consolas" w:hAnsi="Times New Roman" w:cs="Times New Roman"/>
          <w:sz w:val="28"/>
          <w:szCs w:val="28"/>
        </w:rPr>
        <w:fldChar w:fldCharType="begin" w:fldLock="1"/>
      </w:r>
      <w:r w:rsidRPr="000E43B4">
        <w:rPr>
          <w:rFonts w:ascii="Times New Roman" w:eastAsia="Consolas" w:hAnsi="Times New Roman" w:cs="Times New Roman"/>
          <w:sz w:val="28"/>
          <w:szCs w:val="28"/>
        </w:rPr>
        <w:instrText>ADDIN CSL_CITATION {"citationItems":[{"id":"ITEM-1","itemData":{"author":[{"dropping-particle":"","family":"Усубалиева","given":"Салтанат Джумадиловна","non-dropping-particle":"","parse-names":false,"suffix":""}],"container-title":"Конкурентный потенциал региона: оценка и эффективность использования","id":"ITEM-1","issued":{"date-parts":[["2016"]]},"page":"67-69","title":"Электроэнергетика и гидроэнергетический потенциал Республики Казахстан","type":"paper-conference"},"uris":["http://www.mendeley.com/documents/?uuid=d481f333-7061-40e0-91df-1e711425cacd"]}],"mendeley":{"formattedCitation":"[3]","manualFormatting":" [61]","plainTextFormattedCitation":"[3]","previouslyFormattedCitation":"[3]"},"properties":{"noteIndex":0},"schema":"https://github.com/citation-style-language/schema/raw/master/csl-citation.json"}</w:instrText>
      </w:r>
      <w:r w:rsidRPr="000E43B4">
        <w:rPr>
          <w:rStyle w:val="afd"/>
          <w:rFonts w:ascii="Times New Roman" w:eastAsia="Consolas" w:hAnsi="Times New Roman" w:cs="Times New Roman"/>
          <w:sz w:val="28"/>
          <w:szCs w:val="28"/>
        </w:rPr>
        <w:fldChar w:fldCharType="separate"/>
      </w:r>
      <w:r w:rsidRPr="000E43B4">
        <w:rPr>
          <w:rFonts w:ascii="Times New Roman" w:eastAsia="Consolas" w:hAnsi="Times New Roman" w:cs="Times New Roman"/>
          <w:noProof/>
          <w:sz w:val="28"/>
          <w:szCs w:val="28"/>
        </w:rPr>
        <w:t xml:space="preserve"> [1</w:t>
      </w:r>
      <w:r>
        <w:rPr>
          <w:rFonts w:ascii="Times New Roman" w:eastAsia="Consolas" w:hAnsi="Times New Roman" w:cs="Times New Roman"/>
          <w:noProof/>
          <w:sz w:val="28"/>
          <w:szCs w:val="28"/>
        </w:rPr>
        <w:t>9</w:t>
      </w:r>
      <w:r w:rsidRPr="000E43B4">
        <w:rPr>
          <w:rFonts w:ascii="Times New Roman" w:eastAsia="Consolas" w:hAnsi="Times New Roman" w:cs="Times New Roman"/>
          <w:noProof/>
          <w:sz w:val="28"/>
          <w:szCs w:val="28"/>
        </w:rPr>
        <w:t xml:space="preserve">, </w:t>
      </w:r>
      <w:r>
        <w:rPr>
          <w:rFonts w:ascii="Times New Roman" w:eastAsia="Consolas" w:hAnsi="Times New Roman" w:cs="Times New Roman"/>
          <w:noProof/>
          <w:sz w:val="28"/>
          <w:szCs w:val="28"/>
        </w:rPr>
        <w:t>20</w:t>
      </w:r>
      <w:r w:rsidRPr="000E43B4">
        <w:rPr>
          <w:rFonts w:ascii="Times New Roman" w:eastAsia="Consolas" w:hAnsi="Times New Roman" w:cs="Times New Roman"/>
          <w:noProof/>
          <w:sz w:val="28"/>
          <w:szCs w:val="28"/>
        </w:rPr>
        <w:t>]</w:t>
      </w:r>
      <w:r w:rsidRPr="000E43B4">
        <w:rPr>
          <w:rStyle w:val="afd"/>
          <w:rFonts w:ascii="Times New Roman" w:eastAsia="Consolas" w:hAnsi="Times New Roman" w:cs="Times New Roman"/>
          <w:sz w:val="28"/>
          <w:szCs w:val="28"/>
        </w:rPr>
        <w:fldChar w:fldCharType="end"/>
      </w:r>
      <w:r w:rsidRPr="000E43B4">
        <w:rPr>
          <w:rFonts w:ascii="Times New Roman" w:eastAsia="Consolas" w:hAnsi="Times New Roman" w:cs="Times New Roman"/>
          <w:sz w:val="28"/>
          <w:szCs w:val="28"/>
        </w:rPr>
        <w:t>.</w:t>
      </w:r>
      <w:r w:rsidRPr="008974FF">
        <w:rPr>
          <w:rFonts w:ascii="Times New Roman" w:eastAsia="Consolas" w:hAnsi="Times New Roman" w:cs="Times New Roman"/>
          <w:sz w:val="28"/>
          <w:szCs w:val="28"/>
        </w:rPr>
        <w:t xml:space="preserve"> </w:t>
      </w:r>
    </w:p>
    <w:p w14:paraId="2C980233" w14:textId="77777777" w:rsidR="004750A0" w:rsidRPr="008974FF" w:rsidRDefault="004750A0" w:rsidP="004D5E8D">
      <w:pPr>
        <w:tabs>
          <w:tab w:val="left" w:pos="426"/>
        </w:tabs>
        <w:spacing w:after="0" w:line="240" w:lineRule="auto"/>
        <w:ind w:firstLine="567"/>
        <w:rPr>
          <w:rFonts w:ascii="Times New Roman" w:eastAsia="Consolas" w:hAnsi="Times New Roman" w:cs="Times New Roman"/>
          <w:sz w:val="28"/>
          <w:szCs w:val="28"/>
        </w:rPr>
      </w:pPr>
    </w:p>
    <w:p w14:paraId="5E992B41" w14:textId="77777777" w:rsidR="004750A0" w:rsidRPr="008974FF" w:rsidRDefault="004750A0" w:rsidP="004D5E8D">
      <w:pPr>
        <w:spacing w:after="0" w:line="240" w:lineRule="auto"/>
        <w:jc w:val="center"/>
        <w:rPr>
          <w:rFonts w:ascii="Times New Roman" w:eastAsia="Consolas" w:hAnsi="Times New Roman" w:cs="Times New Roman"/>
          <w:sz w:val="28"/>
          <w:szCs w:val="28"/>
        </w:rPr>
      </w:pPr>
      <w:r w:rsidRPr="008974FF">
        <w:rPr>
          <w:rFonts w:ascii="Times New Roman" w:eastAsia="Consolas" w:hAnsi="Times New Roman" w:cs="Times New Roman"/>
          <w:noProof/>
          <w:sz w:val="28"/>
          <w:szCs w:val="28"/>
          <w:lang w:eastAsia="ru-RU"/>
        </w:rPr>
        <w:drawing>
          <wp:inline distT="0" distB="0" distL="0" distR="0" wp14:anchorId="74114C4C" wp14:editId="56A8F253">
            <wp:extent cx="5609312" cy="3253740"/>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3">
                      <a:extLst>
                        <a:ext uri="{28A0092B-C50C-407E-A947-70E740481C1C}">
                          <a14:useLocalDpi xmlns:a14="http://schemas.microsoft.com/office/drawing/2010/main" val="0"/>
                        </a:ext>
                      </a:extLst>
                    </a:blip>
                    <a:srcRect l="2307" t="1443" r="2415" b="9525"/>
                    <a:stretch>
                      <a:fillRect/>
                    </a:stretch>
                  </pic:blipFill>
                  <pic:spPr bwMode="auto">
                    <a:xfrm>
                      <a:off x="0" y="0"/>
                      <a:ext cx="5659616" cy="3282919"/>
                    </a:xfrm>
                    <a:prstGeom prst="rect">
                      <a:avLst/>
                    </a:prstGeom>
                    <a:noFill/>
                    <a:ln>
                      <a:noFill/>
                    </a:ln>
                  </pic:spPr>
                </pic:pic>
              </a:graphicData>
            </a:graphic>
          </wp:inline>
        </w:drawing>
      </w:r>
    </w:p>
    <w:p w14:paraId="351D3674" w14:textId="77777777" w:rsidR="004750A0" w:rsidRPr="008974FF" w:rsidRDefault="004750A0" w:rsidP="004D5E8D">
      <w:pPr>
        <w:spacing w:after="0" w:line="240" w:lineRule="auto"/>
        <w:ind w:firstLine="567"/>
        <w:jc w:val="center"/>
        <w:rPr>
          <w:rFonts w:ascii="Times New Roman" w:eastAsia="Consolas" w:hAnsi="Times New Roman" w:cs="Times New Roman"/>
          <w:sz w:val="28"/>
          <w:szCs w:val="28"/>
        </w:rPr>
      </w:pPr>
    </w:p>
    <w:p w14:paraId="3CBED1D0" w14:textId="77777777" w:rsidR="004750A0" w:rsidRPr="008974FF" w:rsidRDefault="004750A0" w:rsidP="004D5E8D">
      <w:pPr>
        <w:spacing w:after="0" w:line="240" w:lineRule="auto"/>
        <w:ind w:firstLine="567"/>
        <w:jc w:val="center"/>
        <w:rPr>
          <w:rFonts w:ascii="Times New Roman" w:eastAsia="Consolas" w:hAnsi="Times New Roman" w:cs="Times New Roman"/>
          <w:bCs/>
          <w:sz w:val="28"/>
          <w:szCs w:val="28"/>
        </w:rPr>
      </w:pPr>
      <w:r w:rsidRPr="008974FF">
        <w:rPr>
          <w:rFonts w:ascii="Times New Roman" w:eastAsia="Consolas" w:hAnsi="Times New Roman" w:cs="Times New Roman"/>
          <w:sz w:val="28"/>
          <w:szCs w:val="28"/>
          <w:shd w:val="clear" w:color="auto" w:fill="FFFFFF"/>
        </w:rPr>
        <w:t xml:space="preserve">Рисунок 1.5 </w:t>
      </w:r>
      <w:r w:rsidRPr="008974FF">
        <w:rPr>
          <w:rFonts w:ascii="Times New Roman" w:eastAsia="Times New Roman" w:hAnsi="Times New Roman" w:cs="Times New Roman"/>
          <w:noProof/>
          <w:snapToGrid w:val="0"/>
          <w:sz w:val="28"/>
          <w:szCs w:val="28"/>
          <w:lang w:eastAsia="de-DE" w:bidi="en-US"/>
        </w:rPr>
        <w:t xml:space="preserve">– </w:t>
      </w:r>
      <w:r w:rsidRPr="008974FF">
        <w:rPr>
          <w:rFonts w:ascii="Times New Roman" w:eastAsia="Consolas" w:hAnsi="Times New Roman" w:cs="Times New Roman"/>
          <w:bCs/>
          <w:sz w:val="28"/>
          <w:szCs w:val="28"/>
        </w:rPr>
        <w:t>Ветровой атлас Казахстана</w:t>
      </w:r>
    </w:p>
    <w:p w14:paraId="7F83F1F3" w14:textId="77777777" w:rsidR="004750A0" w:rsidRPr="008974FF" w:rsidRDefault="004750A0" w:rsidP="004D5E8D">
      <w:pPr>
        <w:spacing w:after="0" w:line="240" w:lineRule="auto"/>
        <w:ind w:firstLine="567"/>
        <w:jc w:val="center"/>
        <w:rPr>
          <w:rFonts w:ascii="Times New Roman" w:eastAsia="Consolas" w:hAnsi="Times New Roman" w:cs="Times New Roman"/>
          <w:bCs/>
          <w:sz w:val="28"/>
          <w:szCs w:val="28"/>
        </w:rPr>
      </w:pPr>
    </w:p>
    <w:p w14:paraId="03E5EBDF" w14:textId="77777777" w:rsidR="004750A0" w:rsidRPr="008974FF" w:rsidRDefault="004750A0" w:rsidP="004D5E8D">
      <w:pPr>
        <w:tabs>
          <w:tab w:val="left" w:pos="426"/>
        </w:tabs>
        <w:spacing w:after="0" w:line="240" w:lineRule="auto"/>
        <w:ind w:firstLine="567"/>
        <w:jc w:val="both"/>
        <w:rPr>
          <w:rFonts w:ascii="Times New Roman" w:eastAsia="Consolas" w:hAnsi="Times New Roman" w:cs="Times New Roman"/>
          <w:sz w:val="28"/>
          <w:szCs w:val="28"/>
        </w:rPr>
      </w:pPr>
      <w:r w:rsidRPr="008974FF">
        <w:rPr>
          <w:rFonts w:ascii="Times New Roman" w:eastAsia="Calibri" w:hAnsi="Times New Roman" w:cs="Times New Roman"/>
          <w:sz w:val="28"/>
          <w:szCs w:val="28"/>
        </w:rPr>
        <w:t>Гидроэнергетические ресурсы распределены по всей стране, но среди них стоит отметить три особо крупных района: бассейн реки Иртыш с основными притоками (</w:t>
      </w:r>
      <w:proofErr w:type="spellStart"/>
      <w:r w:rsidRPr="008974FF">
        <w:rPr>
          <w:rFonts w:ascii="Times New Roman" w:eastAsia="Calibri" w:hAnsi="Times New Roman" w:cs="Times New Roman"/>
          <w:sz w:val="28"/>
          <w:szCs w:val="28"/>
        </w:rPr>
        <w:t>Бухтарма</w:t>
      </w:r>
      <w:proofErr w:type="spellEnd"/>
      <w:r w:rsidRPr="008974FF">
        <w:rPr>
          <w:rFonts w:ascii="Times New Roman" w:eastAsia="Calibri" w:hAnsi="Times New Roman" w:cs="Times New Roman"/>
          <w:sz w:val="28"/>
          <w:szCs w:val="28"/>
        </w:rPr>
        <w:t xml:space="preserve">, </w:t>
      </w:r>
      <w:proofErr w:type="spellStart"/>
      <w:r w:rsidRPr="008974FF">
        <w:rPr>
          <w:rFonts w:ascii="Times New Roman" w:eastAsia="Calibri" w:hAnsi="Times New Roman" w:cs="Times New Roman"/>
          <w:sz w:val="28"/>
          <w:szCs w:val="28"/>
        </w:rPr>
        <w:t>Уба</w:t>
      </w:r>
      <w:proofErr w:type="spellEnd"/>
      <w:r w:rsidRPr="008974FF">
        <w:rPr>
          <w:rFonts w:ascii="Times New Roman" w:eastAsia="Calibri" w:hAnsi="Times New Roman" w:cs="Times New Roman"/>
          <w:sz w:val="28"/>
          <w:szCs w:val="28"/>
        </w:rPr>
        <w:t xml:space="preserve">, Ульба, Курчум, </w:t>
      </w:r>
      <w:proofErr w:type="spellStart"/>
      <w:r w:rsidRPr="008974FF">
        <w:rPr>
          <w:rFonts w:ascii="Times New Roman" w:eastAsia="Calibri" w:hAnsi="Times New Roman" w:cs="Times New Roman"/>
          <w:sz w:val="28"/>
          <w:szCs w:val="28"/>
        </w:rPr>
        <w:t>Карджил</w:t>
      </w:r>
      <w:proofErr w:type="spellEnd"/>
      <w:r w:rsidRPr="008974FF">
        <w:rPr>
          <w:rFonts w:ascii="Times New Roman" w:eastAsia="Calibri" w:hAnsi="Times New Roman" w:cs="Times New Roman"/>
          <w:sz w:val="28"/>
          <w:szCs w:val="28"/>
        </w:rPr>
        <w:t xml:space="preserve">), Юго-Восточная зона с бассейном реки Или и Южная зона - бассейны рек Сырдарья, Талас и Чу. </w:t>
      </w:r>
    </w:p>
    <w:p w14:paraId="26966F67"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Calibri" w:hAnsi="Times New Roman" w:cs="Times New Roman"/>
          <w:sz w:val="28"/>
          <w:szCs w:val="28"/>
        </w:rPr>
        <w:t>Гидроэнергетика - второй по величине источник производства электроэнергии в Казахстане, на долю которой, по данным на 1 января 2022 года, приходится около 11,7% всей генерирующей мощности Казахстана.</w:t>
      </w:r>
      <w:r w:rsidRPr="008974FF">
        <w:rPr>
          <w:rFonts w:ascii="Times New Roman" w:eastAsia="Consolas" w:hAnsi="Times New Roman" w:cs="Times New Roman"/>
          <w:sz w:val="28"/>
          <w:szCs w:val="28"/>
        </w:rPr>
        <w:t xml:space="preserve"> В то же время, </w:t>
      </w:r>
      <w:proofErr w:type="spellStart"/>
      <w:r w:rsidRPr="008974FF">
        <w:rPr>
          <w:rFonts w:ascii="Times New Roman" w:eastAsia="Consolas" w:hAnsi="Times New Roman" w:cs="Times New Roman"/>
          <w:sz w:val="28"/>
          <w:szCs w:val="28"/>
        </w:rPr>
        <w:t>гидропотенциал</w:t>
      </w:r>
      <w:proofErr w:type="spellEnd"/>
      <w:r w:rsidRPr="008974FF">
        <w:rPr>
          <w:rFonts w:ascii="Times New Roman" w:eastAsia="Consolas" w:hAnsi="Times New Roman" w:cs="Times New Roman"/>
          <w:sz w:val="28"/>
          <w:szCs w:val="28"/>
        </w:rPr>
        <w:t xml:space="preserve"> Казахстана составляет 70% от существующего уровня потребления энергии в стране.</w:t>
      </w:r>
    </w:p>
    <w:p w14:paraId="743C8E64" w14:textId="77777777" w:rsidR="004750A0" w:rsidRPr="008974FF" w:rsidRDefault="004750A0" w:rsidP="004D5E8D">
      <w:pPr>
        <w:tabs>
          <w:tab w:val="left" w:pos="426"/>
        </w:tabs>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i/>
          <w:sz w:val="28"/>
          <w:szCs w:val="28"/>
        </w:rPr>
        <w:t xml:space="preserve">Геотермальные источники. </w:t>
      </w:r>
      <w:r w:rsidRPr="008974FF">
        <w:rPr>
          <w:rFonts w:ascii="Times New Roman" w:eastAsia="Calibri" w:hAnsi="Times New Roman" w:cs="Times New Roman"/>
          <w:sz w:val="28"/>
          <w:szCs w:val="28"/>
        </w:rPr>
        <w:t xml:space="preserve">Казахстан богат геотермальными ресурсами. Естественные запасы </w:t>
      </w:r>
      <w:proofErr w:type="spellStart"/>
      <w:r w:rsidRPr="008974FF">
        <w:rPr>
          <w:rFonts w:ascii="Times New Roman" w:eastAsia="Calibri" w:hAnsi="Times New Roman" w:cs="Times New Roman"/>
          <w:sz w:val="28"/>
          <w:szCs w:val="28"/>
        </w:rPr>
        <w:t>гидрогеотермальных</w:t>
      </w:r>
      <w:proofErr w:type="spellEnd"/>
      <w:r w:rsidRPr="008974FF">
        <w:rPr>
          <w:rFonts w:ascii="Times New Roman" w:eastAsia="Calibri" w:hAnsi="Times New Roman" w:cs="Times New Roman"/>
          <w:sz w:val="28"/>
          <w:szCs w:val="28"/>
        </w:rPr>
        <w:t xml:space="preserve"> ресурсов Казахстана с температурой от 40°С до более 100°С оцениваются в 10 275 млрд м³ по воде и в 680 млрд Гкал по теплу, что эквивалентно 97 млрд </w:t>
      </w:r>
      <w:proofErr w:type="spellStart"/>
      <w:r w:rsidRPr="008974FF">
        <w:rPr>
          <w:rFonts w:ascii="Times New Roman" w:eastAsia="Calibri" w:hAnsi="Times New Roman" w:cs="Times New Roman"/>
          <w:sz w:val="28"/>
          <w:szCs w:val="28"/>
        </w:rPr>
        <w:t>т.у.т</w:t>
      </w:r>
      <w:proofErr w:type="spellEnd"/>
      <w:r w:rsidRPr="008974FF">
        <w:rPr>
          <w:rFonts w:ascii="Times New Roman" w:eastAsia="Calibri" w:hAnsi="Times New Roman" w:cs="Times New Roman"/>
          <w:sz w:val="28"/>
          <w:szCs w:val="28"/>
        </w:rPr>
        <w:t xml:space="preserve">. (тонна условного топлива) или 2,8 млрд ТДж, и сопоставимы с ресурсами традиционных топливных источников тепла. </w:t>
      </w:r>
    </w:p>
    <w:p w14:paraId="522F9993" w14:textId="77777777" w:rsidR="004750A0" w:rsidRPr="008974FF" w:rsidRDefault="004750A0" w:rsidP="004D5E8D">
      <w:pPr>
        <w:tabs>
          <w:tab w:val="left" w:pos="426"/>
        </w:tabs>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 xml:space="preserve">Геотермальные источники в основном расположены в Западном Казахстане - 75,9%, в Южном Казахстане их 15,6% и в Центральном Казахстане - 5,3%. Наиболее перспективными на извлечение теплоэнергетических подземных вод с минерализацией до 3 г/д м³ с температурой до 70-100°С являются артезианские бассейны Южного и Юго-Восточного Казахстана: </w:t>
      </w:r>
      <w:proofErr w:type="spellStart"/>
      <w:r w:rsidRPr="008974FF">
        <w:rPr>
          <w:rFonts w:ascii="Times New Roman" w:eastAsia="Calibri" w:hAnsi="Times New Roman" w:cs="Times New Roman"/>
          <w:sz w:val="28"/>
          <w:szCs w:val="28"/>
        </w:rPr>
        <w:t>Арысский</w:t>
      </w:r>
      <w:proofErr w:type="spellEnd"/>
      <w:r w:rsidRPr="008974FF">
        <w:rPr>
          <w:rFonts w:ascii="Times New Roman" w:eastAsia="Calibri" w:hAnsi="Times New Roman" w:cs="Times New Roman"/>
          <w:sz w:val="28"/>
          <w:szCs w:val="28"/>
        </w:rPr>
        <w:t xml:space="preserve">, </w:t>
      </w:r>
      <w:proofErr w:type="spellStart"/>
      <w:r w:rsidRPr="008974FF">
        <w:rPr>
          <w:rFonts w:ascii="Times New Roman" w:eastAsia="Calibri" w:hAnsi="Times New Roman" w:cs="Times New Roman"/>
          <w:sz w:val="28"/>
          <w:szCs w:val="28"/>
        </w:rPr>
        <w:t>Алматинский</w:t>
      </w:r>
      <w:proofErr w:type="spellEnd"/>
      <w:r w:rsidRPr="008974FF">
        <w:rPr>
          <w:rFonts w:ascii="Times New Roman" w:eastAsia="Calibri" w:hAnsi="Times New Roman" w:cs="Times New Roman"/>
          <w:sz w:val="28"/>
          <w:szCs w:val="28"/>
        </w:rPr>
        <w:t xml:space="preserve"> и </w:t>
      </w:r>
      <w:proofErr w:type="spellStart"/>
      <w:r w:rsidRPr="008974FF">
        <w:rPr>
          <w:rFonts w:ascii="Times New Roman" w:eastAsia="Calibri" w:hAnsi="Times New Roman" w:cs="Times New Roman"/>
          <w:sz w:val="28"/>
          <w:szCs w:val="28"/>
        </w:rPr>
        <w:t>Жаркентский</w:t>
      </w:r>
      <w:proofErr w:type="spellEnd"/>
      <w:r w:rsidRPr="008974FF">
        <w:rPr>
          <w:rFonts w:ascii="Times New Roman" w:eastAsia="Calibri" w:hAnsi="Times New Roman" w:cs="Times New Roman"/>
          <w:sz w:val="28"/>
          <w:szCs w:val="28"/>
        </w:rPr>
        <w:t xml:space="preserve">. </w:t>
      </w:r>
    </w:p>
    <w:p w14:paraId="07237100" w14:textId="77777777" w:rsidR="004750A0" w:rsidRPr="008974FF" w:rsidRDefault="004750A0" w:rsidP="004D5E8D">
      <w:pPr>
        <w:tabs>
          <w:tab w:val="left" w:pos="426"/>
        </w:tabs>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i/>
          <w:sz w:val="28"/>
          <w:szCs w:val="28"/>
        </w:rPr>
        <w:t xml:space="preserve">Биогаз. </w:t>
      </w:r>
      <w:r w:rsidRPr="008974FF">
        <w:rPr>
          <w:rFonts w:ascii="Times New Roman" w:eastAsia="Calibri" w:hAnsi="Times New Roman" w:cs="Times New Roman"/>
          <w:sz w:val="28"/>
          <w:szCs w:val="28"/>
        </w:rPr>
        <w:t xml:space="preserve">Казахстан является крупным производителем зерна и другой сельскохозяйственной продукции, в связи с чем имеет значительные объемы </w:t>
      </w:r>
      <w:r w:rsidRPr="008974FF">
        <w:rPr>
          <w:rFonts w:ascii="Times New Roman" w:eastAsia="Calibri" w:hAnsi="Times New Roman" w:cs="Times New Roman"/>
          <w:sz w:val="28"/>
          <w:szCs w:val="28"/>
        </w:rPr>
        <w:lastRenderedPageBreak/>
        <w:t xml:space="preserve">доступных отходов сельскохозяйственных культур, навоза и твердых бытовых отходов. Наибольшие объемы смешанных видов сельскохозяйственных отходов доступны в </w:t>
      </w:r>
      <w:proofErr w:type="spellStart"/>
      <w:r w:rsidRPr="008974FF">
        <w:rPr>
          <w:rFonts w:ascii="Times New Roman" w:eastAsia="Calibri" w:hAnsi="Times New Roman" w:cs="Times New Roman"/>
          <w:sz w:val="28"/>
          <w:szCs w:val="28"/>
        </w:rPr>
        <w:t>Алматинской</w:t>
      </w:r>
      <w:proofErr w:type="spellEnd"/>
      <w:r w:rsidRPr="008974FF">
        <w:rPr>
          <w:rFonts w:ascii="Times New Roman" w:eastAsia="Calibri" w:hAnsi="Times New Roman" w:cs="Times New Roman"/>
          <w:sz w:val="28"/>
          <w:szCs w:val="28"/>
        </w:rPr>
        <w:t xml:space="preserve">, Восточно-Казахстанской, </w:t>
      </w:r>
      <w:proofErr w:type="spellStart"/>
      <w:r w:rsidRPr="008974FF">
        <w:rPr>
          <w:rFonts w:ascii="Times New Roman" w:eastAsia="Calibri" w:hAnsi="Times New Roman" w:cs="Times New Roman"/>
          <w:sz w:val="28"/>
          <w:szCs w:val="28"/>
        </w:rPr>
        <w:t>Жамбылской</w:t>
      </w:r>
      <w:proofErr w:type="spellEnd"/>
      <w:r w:rsidRPr="008974FF">
        <w:rPr>
          <w:rFonts w:ascii="Times New Roman" w:eastAsia="Calibri" w:hAnsi="Times New Roman" w:cs="Times New Roman"/>
          <w:sz w:val="28"/>
          <w:szCs w:val="28"/>
        </w:rPr>
        <w:t xml:space="preserve">, </w:t>
      </w:r>
      <w:proofErr w:type="spellStart"/>
      <w:r w:rsidRPr="008974FF">
        <w:rPr>
          <w:rFonts w:ascii="Times New Roman" w:eastAsia="Calibri" w:hAnsi="Times New Roman" w:cs="Times New Roman"/>
          <w:sz w:val="28"/>
          <w:szCs w:val="28"/>
        </w:rPr>
        <w:t>Костанайской</w:t>
      </w:r>
      <w:proofErr w:type="spellEnd"/>
      <w:r w:rsidRPr="008974FF">
        <w:rPr>
          <w:rFonts w:ascii="Times New Roman" w:eastAsia="Calibri" w:hAnsi="Times New Roman" w:cs="Times New Roman"/>
          <w:sz w:val="28"/>
          <w:szCs w:val="28"/>
        </w:rPr>
        <w:t xml:space="preserve">, </w:t>
      </w:r>
      <w:proofErr w:type="spellStart"/>
      <w:r w:rsidRPr="008974FF">
        <w:rPr>
          <w:rFonts w:ascii="Times New Roman" w:eastAsia="Calibri" w:hAnsi="Times New Roman" w:cs="Times New Roman"/>
          <w:sz w:val="28"/>
          <w:szCs w:val="28"/>
        </w:rPr>
        <w:t>Акмолинской</w:t>
      </w:r>
      <w:proofErr w:type="spellEnd"/>
      <w:r w:rsidRPr="008974FF">
        <w:rPr>
          <w:rFonts w:ascii="Times New Roman" w:eastAsia="Calibri" w:hAnsi="Times New Roman" w:cs="Times New Roman"/>
          <w:sz w:val="28"/>
          <w:szCs w:val="28"/>
        </w:rPr>
        <w:t xml:space="preserve"> и Карагандинской областях. Стабильным источником биомассы для производства энергии в Казахстане являются отходы продуктов животноводства. Однако данные об общих и доступных объемах отходов и их географическом местоположении отсутствуют, отходы и остатки редко используются продуктивно, например, в качестве сырья для биоэнергетических проектов. В настоящее время Европейский Банк Реконструкции и Развития реализует проект по оценке потенциала в области биоэнергетики.</w:t>
      </w:r>
    </w:p>
    <w:p w14:paraId="75B2C33F" w14:textId="77777777" w:rsidR="004750A0" w:rsidRPr="008974FF" w:rsidRDefault="004750A0" w:rsidP="004D5E8D">
      <w:pPr>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 xml:space="preserve">В Казахстане благодаря созданным условиям возобновляемая энергетика устойчиво растет. Установленная мощность объектов ВИЭ, с 177,52 МВт в 2014 году увеличилась до 2010 МВт в 2021 году, то есть выросла почти в 11 раз (рисунок 1.6) </w:t>
      </w:r>
      <w:r w:rsidRPr="008974FF">
        <w:rPr>
          <w:rStyle w:val="afd"/>
          <w:rFonts w:ascii="Times New Roman" w:eastAsia="Consolas" w:hAnsi="Times New Roman" w:cs="Times New Roman"/>
          <w:sz w:val="28"/>
          <w:szCs w:val="28"/>
        </w:rPr>
        <w:fldChar w:fldCharType="begin" w:fldLock="1"/>
      </w:r>
      <w:r w:rsidRPr="008974FF">
        <w:rPr>
          <w:rFonts w:ascii="Times New Roman" w:eastAsia="Consolas" w:hAnsi="Times New Roman" w:cs="Times New Roman"/>
          <w:sz w:val="28"/>
          <w:szCs w:val="28"/>
        </w:rPr>
        <w:instrText>ADDIN CSL_CITATION {"citationItems":[{"id":"ITEM-1","itemData":{"author":[{"dropping-particle":"","family":"Усубалиева","given":"Салтанат Джумадиловна","non-dropping-particle":"","parse-names":false,"suffix":""}],"container-title":"Конкурентный потенциал региона: оценка и эффективность использования","id":"ITEM-1","issued":{"date-parts":[["2016"]]},"page":"67-69","title":"Электроэнергетика и гидроэнергетический потенциал Республики Казахстан","type":"paper-conference"},"uris":["http://www.mendeley.com/documents/?uuid=d481f333-7061-40e0-91df-1e711425cacd"]}],"mendeley":{"formattedCitation":"[3]","manualFormatting":" [61]","plainTextFormattedCitation":"[3]","previouslyFormattedCitation":"[3]"},"properties":{"noteIndex":0},"schema":"https://github.com/citation-style-language/schema/raw/master/csl-citation.json"}</w:instrText>
      </w:r>
      <w:r w:rsidRPr="008974FF">
        <w:rPr>
          <w:rStyle w:val="afd"/>
          <w:rFonts w:ascii="Times New Roman" w:eastAsia="Consolas" w:hAnsi="Times New Roman" w:cs="Times New Roman"/>
          <w:sz w:val="28"/>
          <w:szCs w:val="28"/>
        </w:rPr>
        <w:fldChar w:fldCharType="separate"/>
      </w:r>
      <w:r w:rsidRPr="008974FF">
        <w:rPr>
          <w:rFonts w:ascii="Times New Roman" w:eastAsia="Consolas" w:hAnsi="Times New Roman" w:cs="Times New Roman"/>
          <w:noProof/>
          <w:sz w:val="28"/>
          <w:szCs w:val="28"/>
        </w:rPr>
        <w:t>[</w:t>
      </w:r>
      <w:r>
        <w:rPr>
          <w:rFonts w:ascii="Times New Roman" w:eastAsia="Consolas" w:hAnsi="Times New Roman" w:cs="Times New Roman"/>
          <w:noProof/>
          <w:sz w:val="28"/>
          <w:szCs w:val="28"/>
        </w:rPr>
        <w:t>21</w:t>
      </w:r>
      <w:r w:rsidRPr="008974FF">
        <w:rPr>
          <w:rFonts w:ascii="Times New Roman" w:eastAsia="Consolas" w:hAnsi="Times New Roman" w:cs="Times New Roman"/>
          <w:noProof/>
          <w:sz w:val="28"/>
          <w:szCs w:val="28"/>
        </w:rPr>
        <w:t>]</w:t>
      </w:r>
      <w:r w:rsidRPr="008974FF">
        <w:rPr>
          <w:rStyle w:val="afd"/>
          <w:rFonts w:ascii="Times New Roman" w:eastAsia="Consolas" w:hAnsi="Times New Roman" w:cs="Times New Roman"/>
          <w:sz w:val="28"/>
          <w:szCs w:val="28"/>
        </w:rPr>
        <w:fldChar w:fldCharType="end"/>
      </w:r>
      <w:r w:rsidRPr="008974FF">
        <w:rPr>
          <w:rFonts w:ascii="Times New Roman" w:eastAsia="Consolas" w:hAnsi="Times New Roman" w:cs="Times New Roman"/>
          <w:sz w:val="28"/>
          <w:szCs w:val="28"/>
        </w:rPr>
        <w:t>.</w:t>
      </w:r>
    </w:p>
    <w:p w14:paraId="65F93535" w14:textId="77777777" w:rsidR="004750A0" w:rsidRDefault="004750A0" w:rsidP="004D5E8D">
      <w:pPr>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По данным Министерства энергетики по состоянию на 1 января 2022 года в РК действует 134 объекта ВИЭ суммарной установленной мощностью 2010 МВт.</w:t>
      </w:r>
    </w:p>
    <w:p w14:paraId="247B0CB2" w14:textId="77777777" w:rsidR="004750A0" w:rsidRPr="008974FF" w:rsidRDefault="004750A0" w:rsidP="004D5E8D">
      <w:pPr>
        <w:spacing w:after="0" w:line="240" w:lineRule="auto"/>
        <w:ind w:firstLine="567"/>
        <w:jc w:val="both"/>
        <w:rPr>
          <w:rFonts w:ascii="Times New Roman" w:eastAsia="Calibri" w:hAnsi="Times New Roman" w:cs="Times New Roman"/>
          <w:sz w:val="28"/>
          <w:szCs w:val="28"/>
        </w:rPr>
      </w:pPr>
    </w:p>
    <w:p w14:paraId="1FA2C55C" w14:textId="77777777" w:rsidR="004750A0" w:rsidRDefault="004750A0" w:rsidP="004D5E8D">
      <w:pPr>
        <w:spacing w:after="0" w:line="240" w:lineRule="auto"/>
        <w:jc w:val="center"/>
        <w:rPr>
          <w:rFonts w:ascii="Times New Roman" w:eastAsia="Tahoma" w:hAnsi="Times New Roman" w:cs="Times New Roman"/>
          <w:b/>
          <w:bCs/>
          <w:color w:val="000000"/>
          <w:kern w:val="24"/>
          <w:sz w:val="24"/>
          <w:szCs w:val="24"/>
          <w:lang w:eastAsia="ru-RU"/>
        </w:rPr>
      </w:pPr>
      <w:r w:rsidRPr="008974FF">
        <w:rPr>
          <w:rFonts w:ascii="Times New Roman" w:eastAsia="Times New Roman" w:hAnsi="Times New Roman" w:cs="Times New Roman"/>
          <w:noProof/>
          <w:sz w:val="28"/>
          <w:szCs w:val="28"/>
          <w:lang w:eastAsia="ru-RU"/>
        </w:rPr>
        <w:drawing>
          <wp:inline distT="0" distB="0" distL="0" distR="0" wp14:anchorId="2A653797" wp14:editId="081262BE">
            <wp:extent cx="6123940" cy="2259037"/>
            <wp:effectExtent l="0" t="0" r="0" b="0"/>
            <wp:docPr id="6" name="Диаграмма 6">
              <a:extLst xmlns:a="http://schemas.openxmlformats.org/drawingml/2006/main">
                <a:ext uri="{FF2B5EF4-FFF2-40B4-BE49-F238E27FC236}">
                  <a16:creationId xmlns:a16="http://schemas.microsoft.com/office/drawing/2014/main" id="{11C04718-7A90-461E-AA4D-BB7633E58D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427A12D8" w14:textId="77777777" w:rsidR="004750A0" w:rsidRPr="008974FF" w:rsidRDefault="004750A0" w:rsidP="004D5E8D">
      <w:pPr>
        <w:spacing w:after="0" w:line="240" w:lineRule="auto"/>
        <w:jc w:val="center"/>
        <w:rPr>
          <w:rFonts w:ascii="Times New Roman" w:eastAsia="Tahoma" w:hAnsi="Times New Roman" w:cs="Times New Roman"/>
          <w:b/>
          <w:bCs/>
          <w:color w:val="000000"/>
          <w:kern w:val="24"/>
          <w:sz w:val="24"/>
          <w:szCs w:val="24"/>
          <w:lang w:eastAsia="ru-RU"/>
        </w:rPr>
      </w:pPr>
    </w:p>
    <w:p w14:paraId="6031B9B0" w14:textId="77777777" w:rsidR="004750A0" w:rsidRPr="008974FF" w:rsidRDefault="004750A0" w:rsidP="004D5E8D">
      <w:pPr>
        <w:spacing w:after="0" w:line="240" w:lineRule="auto"/>
        <w:jc w:val="center"/>
        <w:rPr>
          <w:rFonts w:ascii="Times New Roman" w:eastAsia="Tahoma" w:hAnsi="Times New Roman" w:cs="Times New Roman"/>
          <w:bCs/>
          <w:color w:val="000000"/>
          <w:kern w:val="24"/>
          <w:sz w:val="28"/>
          <w:szCs w:val="28"/>
          <w:lang w:eastAsia="ru-RU"/>
        </w:rPr>
      </w:pPr>
      <w:r w:rsidRPr="008974FF">
        <w:rPr>
          <w:rFonts w:ascii="Times New Roman" w:eastAsia="Tahoma" w:hAnsi="Times New Roman" w:cs="Times New Roman"/>
          <w:bCs/>
          <w:color w:val="000000"/>
          <w:kern w:val="24"/>
          <w:sz w:val="28"/>
          <w:szCs w:val="28"/>
          <w:lang w:eastAsia="ru-RU"/>
        </w:rPr>
        <w:t xml:space="preserve">Рисунок 1.6 </w:t>
      </w:r>
      <w:r w:rsidRPr="008974FF">
        <w:rPr>
          <w:rFonts w:ascii="Times New Roman" w:eastAsia="Times New Roman" w:hAnsi="Times New Roman" w:cs="Times New Roman"/>
          <w:noProof/>
          <w:snapToGrid w:val="0"/>
          <w:sz w:val="28"/>
          <w:szCs w:val="28"/>
          <w:lang w:eastAsia="de-DE" w:bidi="en-US"/>
        </w:rPr>
        <w:t xml:space="preserve">– </w:t>
      </w:r>
      <w:r w:rsidRPr="008974FF">
        <w:rPr>
          <w:rFonts w:ascii="Times New Roman" w:eastAsia="Tahoma" w:hAnsi="Times New Roman" w:cs="Times New Roman"/>
          <w:bCs/>
          <w:color w:val="000000"/>
          <w:kern w:val="24"/>
          <w:sz w:val="28"/>
          <w:szCs w:val="28"/>
          <w:lang w:eastAsia="ru-RU"/>
        </w:rPr>
        <w:t>Динамика роста установленной мощности объектов</w:t>
      </w:r>
    </w:p>
    <w:p w14:paraId="6EAD913E" w14:textId="77777777" w:rsidR="004750A0" w:rsidRPr="008974FF" w:rsidRDefault="004750A0" w:rsidP="004D5E8D">
      <w:pPr>
        <w:spacing w:after="0" w:line="240" w:lineRule="auto"/>
        <w:jc w:val="center"/>
        <w:rPr>
          <w:rFonts w:ascii="Times New Roman" w:eastAsia="Tahoma" w:hAnsi="Times New Roman" w:cs="Times New Roman"/>
          <w:bCs/>
          <w:color w:val="000000"/>
          <w:kern w:val="24"/>
          <w:sz w:val="28"/>
          <w:szCs w:val="28"/>
          <w:lang w:eastAsia="ru-RU"/>
        </w:rPr>
      </w:pPr>
      <w:r w:rsidRPr="008974FF">
        <w:rPr>
          <w:rFonts w:ascii="Times New Roman" w:eastAsia="Tahoma" w:hAnsi="Times New Roman" w:cs="Times New Roman"/>
          <w:bCs/>
          <w:color w:val="000000"/>
          <w:kern w:val="24"/>
          <w:sz w:val="28"/>
          <w:szCs w:val="28"/>
          <w:lang w:eastAsia="ru-RU"/>
        </w:rPr>
        <w:t>использующих ВИЭ, млн. кВт*ч</w:t>
      </w:r>
    </w:p>
    <w:p w14:paraId="13A9DE7A" w14:textId="77777777" w:rsidR="004750A0" w:rsidRPr="008974FF" w:rsidRDefault="004750A0" w:rsidP="004D5E8D">
      <w:pPr>
        <w:spacing w:after="0" w:line="240" w:lineRule="auto"/>
        <w:ind w:firstLine="709"/>
        <w:rPr>
          <w:rFonts w:ascii="Times New Roman" w:eastAsia="Tahoma" w:hAnsi="Times New Roman" w:cs="Times New Roman"/>
          <w:b/>
          <w:bCs/>
          <w:color w:val="000000"/>
          <w:kern w:val="24"/>
          <w:sz w:val="28"/>
          <w:szCs w:val="28"/>
          <w:lang w:eastAsia="ru-RU"/>
        </w:rPr>
      </w:pPr>
    </w:p>
    <w:p w14:paraId="76C8B7F9"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По данным Министерства энергетики</w:t>
      </w:r>
      <w:r w:rsidRPr="008974FF">
        <w:rPr>
          <w:rFonts w:ascii="Times New Roman" w:eastAsia="Calibri" w:hAnsi="Times New Roman" w:cs="Times New Roman"/>
          <w:sz w:val="28"/>
          <w:szCs w:val="28"/>
        </w:rPr>
        <w:t xml:space="preserve"> РК</w:t>
      </w:r>
      <w:r w:rsidRPr="008974FF">
        <w:rPr>
          <w:rFonts w:ascii="Times New Roman" w:eastAsia="Times New Roman" w:hAnsi="Times New Roman" w:cs="Times New Roman"/>
          <w:noProof/>
          <w:snapToGrid w:val="0"/>
          <w:sz w:val="28"/>
          <w:szCs w:val="28"/>
          <w:lang w:eastAsia="de-DE" w:bidi="en-US"/>
        </w:rPr>
        <w:t>, с 2014 по 2022 год количество электростанций на возобновляемых источниках энергии увеличилось с 26 до 139, а установленная мощность увеличилась со 177,5 тыс. кВт до 2,6 тыс. кВт. О</w:t>
      </w:r>
      <w:proofErr w:type="spellStart"/>
      <w:r w:rsidRPr="008974FF">
        <w:rPr>
          <w:rFonts w:ascii="Times New Roman" w:eastAsia="Calibri" w:hAnsi="Times New Roman" w:cs="Times New Roman"/>
          <w:sz w:val="28"/>
          <w:szCs w:val="28"/>
        </w:rPr>
        <w:t>бъем</w:t>
      </w:r>
      <w:proofErr w:type="spellEnd"/>
      <w:r w:rsidRPr="008974FF">
        <w:rPr>
          <w:rFonts w:ascii="Times New Roman" w:eastAsia="Calibri" w:hAnsi="Times New Roman" w:cs="Times New Roman"/>
          <w:sz w:val="28"/>
          <w:szCs w:val="28"/>
        </w:rPr>
        <w:t xml:space="preserve"> производства электроэнергии объектами ВИЭ (СЭС, ВЭС, БГС, малые ГЭС) за</w:t>
      </w:r>
      <w:r w:rsidRPr="008974FF">
        <w:rPr>
          <w:rFonts w:ascii="Times New Roman" w:eastAsia="Calibri" w:hAnsi="Times New Roman" w:cs="Times New Roman"/>
          <w:color w:val="000000"/>
          <w:sz w:val="28"/>
          <w:szCs w:val="28"/>
        </w:rPr>
        <w:t xml:space="preserve"> 2021 год составил 4 220,3 млн. кВт*ч, увеличившись с 2013 г. в 8 раз. В сравнении с 2020 г. прирост выработки электроэнергии объектами ВИЭ составил 30% или почти один миллиарду кВт*ч (рисунок 1.7).</w:t>
      </w:r>
    </w:p>
    <w:p w14:paraId="0D46BA81" w14:textId="77777777" w:rsidR="004750A0" w:rsidRPr="008974FF" w:rsidRDefault="004750A0" w:rsidP="004D5E8D">
      <w:pPr>
        <w:spacing w:after="0" w:line="240" w:lineRule="auto"/>
        <w:ind w:firstLine="567"/>
        <w:jc w:val="both"/>
        <w:rPr>
          <w:rFonts w:ascii="Times New Roman" w:eastAsia="Calibri" w:hAnsi="Times New Roman" w:cs="Times New Roman"/>
          <w:color w:val="000000"/>
          <w:sz w:val="28"/>
          <w:szCs w:val="28"/>
        </w:rPr>
      </w:pPr>
      <w:r w:rsidRPr="008974FF">
        <w:rPr>
          <w:rFonts w:ascii="Times New Roman" w:eastAsia="Calibri" w:hAnsi="Times New Roman" w:cs="Times New Roman"/>
          <w:color w:val="000000"/>
          <w:sz w:val="28"/>
          <w:szCs w:val="28"/>
        </w:rPr>
        <w:t xml:space="preserve">Доля </w:t>
      </w:r>
      <w:r w:rsidRPr="008974FF">
        <w:rPr>
          <w:rFonts w:ascii="Times New Roman" w:eastAsia="Tahoma" w:hAnsi="Times New Roman" w:cs="Times New Roman"/>
          <w:bCs/>
          <w:color w:val="000000"/>
          <w:kern w:val="24"/>
          <w:sz w:val="28"/>
          <w:szCs w:val="28"/>
          <w:lang w:eastAsia="ru-RU"/>
        </w:rPr>
        <w:t>выработки электроэнергии объектами использующими ВИЭ в 2021 г. составил</w:t>
      </w:r>
      <w:r w:rsidRPr="008974FF">
        <w:rPr>
          <w:rFonts w:ascii="Times New Roman" w:eastAsia="Calibri" w:hAnsi="Times New Roman" w:cs="Times New Roman"/>
          <w:color w:val="000000"/>
          <w:sz w:val="28"/>
          <w:szCs w:val="28"/>
        </w:rPr>
        <w:t xml:space="preserve"> 3,69% в общем объеме производства электроэнергии Казахстана (рисунок 1.8)</w:t>
      </w:r>
      <w:r w:rsidRPr="008974FF">
        <w:rPr>
          <w:rFonts w:ascii="Times New Roman" w:eastAsia="Consolas" w:hAnsi="Times New Roman" w:cs="Times New Roman"/>
          <w:noProof/>
          <w:sz w:val="28"/>
          <w:szCs w:val="28"/>
        </w:rPr>
        <w:t xml:space="preserve"> [</w:t>
      </w:r>
      <w:r>
        <w:rPr>
          <w:rFonts w:ascii="Times New Roman" w:eastAsia="Consolas" w:hAnsi="Times New Roman" w:cs="Times New Roman"/>
          <w:noProof/>
          <w:sz w:val="28"/>
          <w:szCs w:val="28"/>
        </w:rPr>
        <w:t>22</w:t>
      </w:r>
      <w:r w:rsidRPr="008974FF">
        <w:rPr>
          <w:rFonts w:ascii="Times New Roman" w:eastAsia="Consolas" w:hAnsi="Times New Roman" w:cs="Times New Roman"/>
          <w:noProof/>
          <w:sz w:val="28"/>
          <w:szCs w:val="28"/>
        </w:rPr>
        <w:t>]</w:t>
      </w:r>
      <w:r w:rsidRPr="008974FF">
        <w:rPr>
          <w:rFonts w:ascii="Times New Roman" w:eastAsia="Calibri" w:hAnsi="Times New Roman" w:cs="Times New Roman"/>
          <w:color w:val="000000"/>
          <w:sz w:val="28"/>
          <w:szCs w:val="28"/>
        </w:rPr>
        <w:t>.</w:t>
      </w:r>
    </w:p>
    <w:p w14:paraId="6D6DA1D4" w14:textId="77777777" w:rsidR="004750A0" w:rsidRPr="008974FF" w:rsidRDefault="004750A0" w:rsidP="004D5E8D">
      <w:pPr>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 xml:space="preserve">По информации из открытых источников, в Казахстане реализованы следующие крупные проекты по ВИЭ. </w:t>
      </w:r>
    </w:p>
    <w:p w14:paraId="21E64059" w14:textId="77777777" w:rsidR="004750A0" w:rsidRPr="008974FF" w:rsidRDefault="004750A0" w:rsidP="004D5E8D">
      <w:pPr>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lastRenderedPageBreak/>
        <w:t xml:space="preserve">В 2017 г. был запущен проект ветровой электростанции «Астана EXPO-2017» мощностью 100 МВт ТОО «ЦАТЭК </w:t>
      </w:r>
      <w:proofErr w:type="spellStart"/>
      <w:r w:rsidRPr="008974FF">
        <w:rPr>
          <w:rFonts w:ascii="Times New Roman" w:eastAsia="Calibri" w:hAnsi="Times New Roman" w:cs="Times New Roman"/>
          <w:sz w:val="28"/>
          <w:szCs w:val="28"/>
        </w:rPr>
        <w:t>Green</w:t>
      </w:r>
      <w:proofErr w:type="spellEnd"/>
      <w:r w:rsidRPr="008974FF">
        <w:rPr>
          <w:rFonts w:ascii="Times New Roman" w:eastAsia="Calibri" w:hAnsi="Times New Roman" w:cs="Times New Roman"/>
          <w:sz w:val="28"/>
          <w:szCs w:val="28"/>
        </w:rPr>
        <w:t xml:space="preserve"> </w:t>
      </w:r>
      <w:proofErr w:type="spellStart"/>
      <w:r w:rsidRPr="008974FF">
        <w:rPr>
          <w:rFonts w:ascii="Times New Roman" w:eastAsia="Calibri" w:hAnsi="Times New Roman" w:cs="Times New Roman"/>
          <w:sz w:val="28"/>
          <w:szCs w:val="28"/>
        </w:rPr>
        <w:t>Energy</w:t>
      </w:r>
      <w:proofErr w:type="spellEnd"/>
      <w:r w:rsidRPr="008974FF">
        <w:rPr>
          <w:rFonts w:ascii="Times New Roman" w:eastAsia="Calibri" w:hAnsi="Times New Roman" w:cs="Times New Roman"/>
          <w:sz w:val="28"/>
          <w:szCs w:val="28"/>
        </w:rPr>
        <w:t xml:space="preserve">». Стоимость Проекта составила 45,1 млрд тенге. Банк предоставил заём сроком на 10,5 лет в сумме 30,5 млрд тенге. </w:t>
      </w:r>
    </w:p>
    <w:p w14:paraId="193F5367" w14:textId="77777777" w:rsidR="004750A0" w:rsidRPr="008974FF" w:rsidRDefault="004750A0" w:rsidP="004D5E8D">
      <w:pPr>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 xml:space="preserve">В 2019 г. в посёлке Агадырь </w:t>
      </w:r>
      <w:proofErr w:type="spellStart"/>
      <w:r w:rsidRPr="008974FF">
        <w:rPr>
          <w:rFonts w:ascii="Times New Roman" w:eastAsia="Calibri" w:hAnsi="Times New Roman" w:cs="Times New Roman"/>
          <w:sz w:val="28"/>
          <w:szCs w:val="28"/>
        </w:rPr>
        <w:t>Шетского</w:t>
      </w:r>
      <w:proofErr w:type="spellEnd"/>
      <w:r w:rsidRPr="008974FF">
        <w:rPr>
          <w:rFonts w:ascii="Times New Roman" w:eastAsia="Calibri" w:hAnsi="Times New Roman" w:cs="Times New Roman"/>
          <w:sz w:val="28"/>
          <w:szCs w:val="28"/>
        </w:rPr>
        <w:t xml:space="preserve"> района построили солнечную электростанцию мощностью 50 МВт. Здесь установлены мощные подстанции и 150 тыс. </w:t>
      </w:r>
      <w:proofErr w:type="spellStart"/>
      <w:r w:rsidRPr="008974FF">
        <w:rPr>
          <w:rFonts w:ascii="Times New Roman" w:eastAsia="Calibri" w:hAnsi="Times New Roman" w:cs="Times New Roman"/>
          <w:sz w:val="28"/>
          <w:szCs w:val="28"/>
        </w:rPr>
        <w:t>гелиопанелей</w:t>
      </w:r>
      <w:proofErr w:type="spellEnd"/>
      <w:r w:rsidRPr="008974FF">
        <w:rPr>
          <w:rFonts w:ascii="Times New Roman" w:eastAsia="Calibri" w:hAnsi="Times New Roman" w:cs="Times New Roman"/>
          <w:sz w:val="28"/>
          <w:szCs w:val="28"/>
        </w:rPr>
        <w:t>. СЭС «</w:t>
      </w:r>
      <w:proofErr w:type="spellStart"/>
      <w:r w:rsidRPr="008974FF">
        <w:rPr>
          <w:rFonts w:ascii="Times New Roman" w:eastAsia="Calibri" w:hAnsi="Times New Roman" w:cs="Times New Roman"/>
          <w:sz w:val="28"/>
          <w:szCs w:val="28"/>
        </w:rPr>
        <w:t>Акадыр</w:t>
      </w:r>
      <w:proofErr w:type="spellEnd"/>
      <w:r w:rsidRPr="008974FF">
        <w:rPr>
          <w:rFonts w:ascii="Times New Roman" w:eastAsia="Calibri" w:hAnsi="Times New Roman" w:cs="Times New Roman"/>
          <w:sz w:val="28"/>
          <w:szCs w:val="28"/>
        </w:rPr>
        <w:t xml:space="preserve">» построена на инвестиции немецкой компании </w:t>
      </w:r>
      <w:proofErr w:type="spellStart"/>
      <w:r w:rsidRPr="008974FF">
        <w:rPr>
          <w:rFonts w:ascii="Times New Roman" w:eastAsia="Calibri" w:hAnsi="Times New Roman" w:cs="Times New Roman"/>
          <w:sz w:val="28"/>
          <w:szCs w:val="28"/>
        </w:rPr>
        <w:t>Solarnet</w:t>
      </w:r>
      <w:proofErr w:type="spellEnd"/>
      <w:r w:rsidRPr="008974FF">
        <w:rPr>
          <w:rFonts w:ascii="Times New Roman" w:eastAsia="Calibri" w:hAnsi="Times New Roman" w:cs="Times New Roman"/>
          <w:sz w:val="28"/>
          <w:szCs w:val="28"/>
        </w:rPr>
        <w:t xml:space="preserve"> </w:t>
      </w:r>
      <w:proofErr w:type="spellStart"/>
      <w:r w:rsidRPr="008974FF">
        <w:rPr>
          <w:rFonts w:ascii="Times New Roman" w:eastAsia="Calibri" w:hAnsi="Times New Roman" w:cs="Times New Roman"/>
          <w:sz w:val="28"/>
          <w:szCs w:val="28"/>
        </w:rPr>
        <w:t>Investment</w:t>
      </w:r>
      <w:proofErr w:type="spellEnd"/>
      <w:r w:rsidRPr="008974FF">
        <w:rPr>
          <w:rFonts w:ascii="Times New Roman" w:eastAsia="Calibri" w:hAnsi="Times New Roman" w:cs="Times New Roman"/>
          <w:sz w:val="28"/>
          <w:szCs w:val="28"/>
        </w:rPr>
        <w:t xml:space="preserve"> </w:t>
      </w:r>
      <w:proofErr w:type="spellStart"/>
      <w:r w:rsidRPr="008974FF">
        <w:rPr>
          <w:rFonts w:ascii="Times New Roman" w:eastAsia="Calibri" w:hAnsi="Times New Roman" w:cs="Times New Roman"/>
          <w:sz w:val="28"/>
          <w:szCs w:val="28"/>
        </w:rPr>
        <w:t>GmbH</w:t>
      </w:r>
      <w:proofErr w:type="spellEnd"/>
      <w:r w:rsidRPr="008974FF">
        <w:rPr>
          <w:rFonts w:ascii="Times New Roman" w:eastAsia="Calibri" w:hAnsi="Times New Roman" w:cs="Times New Roman"/>
          <w:sz w:val="28"/>
          <w:szCs w:val="28"/>
        </w:rPr>
        <w:t>, стоимость проекта 55 млн. евро.</w:t>
      </w:r>
    </w:p>
    <w:p w14:paraId="2D6F4B52" w14:textId="77777777" w:rsidR="004750A0" w:rsidRPr="008974FF" w:rsidRDefault="004750A0" w:rsidP="004D5E8D">
      <w:pPr>
        <w:spacing w:after="0" w:line="240" w:lineRule="auto"/>
        <w:ind w:firstLine="567"/>
        <w:jc w:val="both"/>
        <w:rPr>
          <w:rFonts w:ascii="Times New Roman" w:eastAsia="Tahoma" w:hAnsi="Times New Roman" w:cs="Times New Roman"/>
          <w:b/>
          <w:bCs/>
          <w:color w:val="000000"/>
          <w:kern w:val="24"/>
          <w:sz w:val="28"/>
        </w:rPr>
      </w:pPr>
    </w:p>
    <w:p w14:paraId="21A94569" w14:textId="77777777" w:rsidR="004750A0" w:rsidRDefault="004750A0" w:rsidP="004D5E8D">
      <w:pPr>
        <w:spacing w:after="0" w:line="240" w:lineRule="auto"/>
        <w:jc w:val="center"/>
        <w:rPr>
          <w:rFonts w:ascii="Times New Roman" w:eastAsia="Tahoma" w:hAnsi="Times New Roman" w:cs="Times New Roman"/>
          <w:b/>
          <w:bCs/>
          <w:color w:val="000000"/>
          <w:kern w:val="24"/>
          <w:sz w:val="28"/>
          <w:szCs w:val="24"/>
          <w:lang w:eastAsia="ru-RU"/>
        </w:rPr>
      </w:pPr>
      <w:r w:rsidRPr="008974FF">
        <w:rPr>
          <w:rFonts w:ascii="Times New Roman" w:eastAsia="Calibri" w:hAnsi="Times New Roman" w:cs="Times New Roman"/>
          <w:noProof/>
          <w:sz w:val="28"/>
          <w:szCs w:val="28"/>
          <w:lang w:eastAsia="ru-RU"/>
        </w:rPr>
        <w:drawing>
          <wp:inline distT="0" distB="0" distL="0" distR="0" wp14:anchorId="4462C00E" wp14:editId="1B6EB94C">
            <wp:extent cx="6027420" cy="2160563"/>
            <wp:effectExtent l="0" t="0" r="0" b="0"/>
            <wp:docPr id="7" name="Диаграмма 7">
              <a:extLst xmlns:a="http://schemas.openxmlformats.org/drawingml/2006/main">
                <a:ext uri="{FF2B5EF4-FFF2-40B4-BE49-F238E27FC236}">
                  <a16:creationId xmlns:a16="http://schemas.microsoft.com/office/drawing/2014/main" id="{11C04718-7A90-461E-AA4D-BB7633E58D4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75D87E98" w14:textId="77777777" w:rsidR="004750A0" w:rsidRPr="008974FF" w:rsidRDefault="004750A0" w:rsidP="004D5E8D">
      <w:pPr>
        <w:spacing w:after="0" w:line="240" w:lineRule="auto"/>
        <w:jc w:val="center"/>
        <w:rPr>
          <w:rFonts w:ascii="Times New Roman" w:eastAsia="Tahoma" w:hAnsi="Times New Roman" w:cs="Times New Roman"/>
          <w:b/>
          <w:bCs/>
          <w:color w:val="000000"/>
          <w:kern w:val="24"/>
          <w:sz w:val="28"/>
          <w:szCs w:val="24"/>
          <w:lang w:eastAsia="ru-RU"/>
        </w:rPr>
      </w:pPr>
    </w:p>
    <w:p w14:paraId="0D7D88EE" w14:textId="77777777" w:rsidR="004750A0" w:rsidRPr="008974FF" w:rsidRDefault="004750A0" w:rsidP="004D5E8D">
      <w:pPr>
        <w:spacing w:after="0" w:line="240" w:lineRule="auto"/>
        <w:jc w:val="center"/>
        <w:rPr>
          <w:rFonts w:ascii="Times New Roman" w:eastAsia="Tahoma" w:hAnsi="Times New Roman" w:cs="Times New Roman"/>
          <w:bCs/>
          <w:color w:val="000000"/>
          <w:kern w:val="24"/>
          <w:sz w:val="28"/>
          <w:szCs w:val="24"/>
          <w:lang w:eastAsia="ru-RU"/>
        </w:rPr>
      </w:pPr>
      <w:r w:rsidRPr="008974FF">
        <w:rPr>
          <w:rFonts w:ascii="Times New Roman" w:eastAsia="Tahoma" w:hAnsi="Times New Roman" w:cs="Times New Roman"/>
          <w:bCs/>
          <w:color w:val="000000"/>
          <w:kern w:val="24"/>
          <w:sz w:val="28"/>
          <w:szCs w:val="24"/>
          <w:lang w:eastAsia="ru-RU"/>
        </w:rPr>
        <w:t xml:space="preserve">Рисунок 1.7 </w:t>
      </w:r>
      <w:r w:rsidRPr="008974FF">
        <w:rPr>
          <w:rFonts w:ascii="Times New Roman" w:eastAsia="Times New Roman" w:hAnsi="Times New Roman" w:cs="Times New Roman"/>
          <w:noProof/>
          <w:snapToGrid w:val="0"/>
          <w:sz w:val="28"/>
          <w:szCs w:val="28"/>
          <w:lang w:eastAsia="de-DE" w:bidi="en-US"/>
        </w:rPr>
        <w:t xml:space="preserve">– </w:t>
      </w:r>
      <w:r w:rsidRPr="008974FF">
        <w:rPr>
          <w:rFonts w:ascii="Times New Roman" w:eastAsia="Tahoma" w:hAnsi="Times New Roman" w:cs="Times New Roman"/>
          <w:bCs/>
          <w:color w:val="000000"/>
          <w:kern w:val="24"/>
          <w:sz w:val="28"/>
          <w:szCs w:val="24"/>
          <w:lang w:eastAsia="ru-RU"/>
        </w:rPr>
        <w:t>Динамика роста объема электроэнергии выработанной</w:t>
      </w:r>
    </w:p>
    <w:p w14:paraId="23FAC1BE" w14:textId="77777777" w:rsidR="004750A0" w:rsidRPr="008974FF" w:rsidRDefault="004750A0" w:rsidP="004D5E8D">
      <w:pPr>
        <w:spacing w:after="0" w:line="240" w:lineRule="auto"/>
        <w:jc w:val="center"/>
        <w:rPr>
          <w:rFonts w:ascii="Times New Roman" w:eastAsia="Tahoma" w:hAnsi="Times New Roman" w:cs="Times New Roman"/>
          <w:bCs/>
          <w:color w:val="000000"/>
          <w:kern w:val="24"/>
          <w:sz w:val="28"/>
          <w:szCs w:val="24"/>
          <w:lang w:eastAsia="ru-RU"/>
        </w:rPr>
      </w:pPr>
      <w:r w:rsidRPr="008974FF">
        <w:rPr>
          <w:rFonts w:ascii="Times New Roman" w:eastAsia="Tahoma" w:hAnsi="Times New Roman" w:cs="Times New Roman"/>
          <w:bCs/>
          <w:color w:val="000000"/>
          <w:kern w:val="24"/>
          <w:sz w:val="28"/>
          <w:szCs w:val="24"/>
          <w:lang w:eastAsia="ru-RU"/>
        </w:rPr>
        <w:t xml:space="preserve">объектами использующими ВИЭ, млн. кВт*ч </w:t>
      </w:r>
    </w:p>
    <w:p w14:paraId="65E76119" w14:textId="77777777" w:rsidR="004750A0" w:rsidRPr="008974FF" w:rsidRDefault="004750A0" w:rsidP="004D5E8D">
      <w:pPr>
        <w:spacing w:after="0" w:line="240" w:lineRule="auto"/>
        <w:ind w:firstLine="709"/>
        <w:jc w:val="center"/>
        <w:rPr>
          <w:rFonts w:ascii="Times New Roman" w:eastAsia="Tahoma" w:hAnsi="Times New Roman" w:cs="Times New Roman"/>
          <w:b/>
          <w:bCs/>
          <w:color w:val="000000"/>
          <w:kern w:val="24"/>
          <w:sz w:val="28"/>
          <w:szCs w:val="28"/>
          <w:lang w:eastAsia="ru-RU"/>
        </w:rPr>
      </w:pPr>
    </w:p>
    <w:p w14:paraId="7884FC6E" w14:textId="77777777" w:rsidR="004750A0" w:rsidRDefault="004750A0" w:rsidP="004D5E8D">
      <w:pPr>
        <w:spacing w:after="0" w:line="240" w:lineRule="auto"/>
        <w:jc w:val="center"/>
        <w:rPr>
          <w:rFonts w:ascii="Times New Roman" w:eastAsia="Calibri" w:hAnsi="Times New Roman" w:cs="Times New Roman"/>
          <w:sz w:val="28"/>
          <w:szCs w:val="28"/>
        </w:rPr>
      </w:pPr>
      <w:r w:rsidRPr="008974FF">
        <w:rPr>
          <w:rFonts w:ascii="Times New Roman" w:eastAsia="Calibri" w:hAnsi="Times New Roman" w:cs="Times New Roman"/>
          <w:noProof/>
          <w:sz w:val="28"/>
          <w:szCs w:val="28"/>
          <w:lang w:eastAsia="ru-RU"/>
        </w:rPr>
        <w:drawing>
          <wp:inline distT="0" distB="0" distL="0" distR="0" wp14:anchorId="01C754C8" wp14:editId="570C2AA9">
            <wp:extent cx="5753100" cy="2192216"/>
            <wp:effectExtent l="0" t="0" r="0" b="0"/>
            <wp:docPr id="8" name="Диаграмма 8">
              <a:extLst xmlns:a="http://schemas.openxmlformats.org/drawingml/2006/main">
                <a:ext uri="{FF2B5EF4-FFF2-40B4-BE49-F238E27FC236}">
                  <a16:creationId xmlns:a16="http://schemas.microsoft.com/office/drawing/2014/main" id="{353849E2-9063-4055-86F1-2B80717CC7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sidRPr="008974FF">
        <w:rPr>
          <w:rFonts w:ascii="Times New Roman" w:eastAsia="Calibri" w:hAnsi="Times New Roman" w:cs="Times New Roman"/>
          <w:sz w:val="28"/>
          <w:szCs w:val="28"/>
        </w:rPr>
        <w:tab/>
      </w:r>
    </w:p>
    <w:p w14:paraId="20D50DEF" w14:textId="77777777" w:rsidR="004750A0" w:rsidRPr="00CA42B8" w:rsidRDefault="004750A0" w:rsidP="004D5E8D">
      <w:pPr>
        <w:spacing w:after="0" w:line="240" w:lineRule="auto"/>
        <w:jc w:val="center"/>
        <w:rPr>
          <w:rFonts w:ascii="Times New Roman" w:eastAsia="Calibri" w:hAnsi="Times New Roman" w:cs="Times New Roman"/>
          <w:sz w:val="28"/>
          <w:szCs w:val="28"/>
        </w:rPr>
      </w:pPr>
    </w:p>
    <w:p w14:paraId="28845AF9" w14:textId="77777777" w:rsidR="004750A0" w:rsidRDefault="004750A0" w:rsidP="004D5E8D">
      <w:pPr>
        <w:spacing w:after="0" w:line="240" w:lineRule="auto"/>
        <w:jc w:val="center"/>
        <w:rPr>
          <w:rFonts w:ascii="Times New Roman" w:eastAsia="Tahoma" w:hAnsi="Times New Roman" w:cs="Times New Roman"/>
          <w:bCs/>
          <w:color w:val="000000"/>
          <w:kern w:val="24"/>
          <w:sz w:val="28"/>
          <w:szCs w:val="28"/>
          <w:lang w:eastAsia="ru-RU"/>
        </w:rPr>
      </w:pPr>
      <w:r w:rsidRPr="008974FF">
        <w:rPr>
          <w:rFonts w:ascii="Times New Roman" w:eastAsia="Tahoma" w:hAnsi="Times New Roman" w:cs="Times New Roman"/>
          <w:bCs/>
          <w:color w:val="000000"/>
          <w:kern w:val="24"/>
          <w:sz w:val="28"/>
          <w:szCs w:val="24"/>
          <w:lang w:eastAsia="ru-RU"/>
        </w:rPr>
        <w:t xml:space="preserve">Рисунок 1.8 </w:t>
      </w:r>
      <w:r w:rsidRPr="008974FF">
        <w:rPr>
          <w:rFonts w:ascii="Times New Roman" w:eastAsia="Times New Roman" w:hAnsi="Times New Roman" w:cs="Times New Roman"/>
          <w:noProof/>
          <w:snapToGrid w:val="0"/>
          <w:sz w:val="28"/>
          <w:szCs w:val="28"/>
          <w:lang w:eastAsia="de-DE" w:bidi="en-US"/>
        </w:rPr>
        <w:t xml:space="preserve">– </w:t>
      </w:r>
      <w:r w:rsidRPr="008974FF">
        <w:rPr>
          <w:rFonts w:ascii="Times New Roman" w:eastAsia="Tahoma" w:hAnsi="Times New Roman" w:cs="Times New Roman"/>
          <w:bCs/>
          <w:color w:val="000000"/>
          <w:kern w:val="24"/>
          <w:sz w:val="28"/>
          <w:szCs w:val="28"/>
          <w:lang w:eastAsia="ru-RU"/>
        </w:rPr>
        <w:t>Доля выработки электроэнергии объектами использующими ВИЭ в общем объеме производства электроэнергии, %</w:t>
      </w:r>
    </w:p>
    <w:p w14:paraId="78A2D16E" w14:textId="77777777" w:rsidR="004750A0" w:rsidRPr="008974FF" w:rsidRDefault="004750A0" w:rsidP="004D5E8D">
      <w:pPr>
        <w:spacing w:after="0" w:line="240" w:lineRule="auto"/>
        <w:jc w:val="center"/>
        <w:rPr>
          <w:rFonts w:ascii="Times New Roman" w:eastAsia="Times New Roman" w:hAnsi="Times New Roman" w:cs="Times New Roman"/>
          <w:sz w:val="28"/>
          <w:szCs w:val="28"/>
          <w:lang w:eastAsia="ru-RU"/>
        </w:rPr>
      </w:pPr>
    </w:p>
    <w:p w14:paraId="19495409" w14:textId="77777777" w:rsidR="004750A0" w:rsidRPr="008974FF" w:rsidRDefault="004750A0" w:rsidP="004D5E8D">
      <w:pPr>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В 2019 г. солнечную электростанцию построили в Сарани, мощность - 100 МВт. Стоимость проекта составляет $137 млн, проектная мощность в год – 147 млн. кВт*ч. Он был реализован международной инвестиционной группой. Главным инвестором является «</w:t>
      </w:r>
      <w:proofErr w:type="spellStart"/>
      <w:r w:rsidRPr="008974FF">
        <w:rPr>
          <w:rFonts w:ascii="Times New Roman" w:eastAsia="Calibri" w:hAnsi="Times New Roman" w:cs="Times New Roman"/>
          <w:sz w:val="28"/>
          <w:szCs w:val="28"/>
        </w:rPr>
        <w:t>Solarnet</w:t>
      </w:r>
      <w:proofErr w:type="spellEnd"/>
      <w:r w:rsidRPr="008974FF">
        <w:rPr>
          <w:rFonts w:ascii="Times New Roman" w:eastAsia="Calibri" w:hAnsi="Times New Roman" w:cs="Times New Roman"/>
          <w:sz w:val="28"/>
          <w:szCs w:val="28"/>
        </w:rPr>
        <w:t xml:space="preserve"> </w:t>
      </w:r>
      <w:proofErr w:type="spellStart"/>
      <w:r w:rsidRPr="008974FF">
        <w:rPr>
          <w:rFonts w:ascii="Times New Roman" w:eastAsia="Calibri" w:hAnsi="Times New Roman" w:cs="Times New Roman"/>
          <w:sz w:val="28"/>
          <w:szCs w:val="28"/>
        </w:rPr>
        <w:t>GmbH</w:t>
      </w:r>
      <w:proofErr w:type="spellEnd"/>
      <w:r w:rsidRPr="008974FF">
        <w:rPr>
          <w:rFonts w:ascii="Times New Roman" w:eastAsia="Calibri" w:hAnsi="Times New Roman" w:cs="Times New Roman"/>
          <w:sz w:val="28"/>
          <w:szCs w:val="28"/>
        </w:rPr>
        <w:t>/</w:t>
      </w:r>
      <w:proofErr w:type="spellStart"/>
      <w:r w:rsidRPr="008974FF">
        <w:rPr>
          <w:rFonts w:ascii="Times New Roman" w:eastAsia="Calibri" w:hAnsi="Times New Roman" w:cs="Times New Roman"/>
          <w:sz w:val="28"/>
          <w:szCs w:val="28"/>
        </w:rPr>
        <w:t>Goldbek</w:t>
      </w:r>
      <w:proofErr w:type="spellEnd"/>
      <w:r w:rsidRPr="008974FF">
        <w:rPr>
          <w:rFonts w:ascii="Times New Roman" w:eastAsia="Calibri" w:hAnsi="Times New Roman" w:cs="Times New Roman"/>
          <w:sz w:val="28"/>
          <w:szCs w:val="28"/>
        </w:rPr>
        <w:t xml:space="preserve"> </w:t>
      </w:r>
      <w:proofErr w:type="spellStart"/>
      <w:r w:rsidRPr="008974FF">
        <w:rPr>
          <w:rFonts w:ascii="Times New Roman" w:eastAsia="Calibri" w:hAnsi="Times New Roman" w:cs="Times New Roman"/>
          <w:sz w:val="28"/>
          <w:szCs w:val="28"/>
        </w:rPr>
        <w:t>Solar</w:t>
      </w:r>
      <w:proofErr w:type="spellEnd"/>
      <w:r w:rsidRPr="008974FF">
        <w:rPr>
          <w:rFonts w:ascii="Times New Roman" w:eastAsia="Calibri" w:hAnsi="Times New Roman" w:cs="Times New Roman"/>
          <w:sz w:val="28"/>
          <w:szCs w:val="28"/>
        </w:rPr>
        <w:t>». </w:t>
      </w:r>
    </w:p>
    <w:p w14:paraId="2D29A67A" w14:textId="77777777" w:rsidR="004750A0" w:rsidRDefault="004750A0" w:rsidP="004D5E8D">
      <w:pPr>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 xml:space="preserve">24 апреля 2019 года в поселке </w:t>
      </w:r>
      <w:proofErr w:type="spellStart"/>
      <w:r w:rsidRPr="008974FF">
        <w:rPr>
          <w:rFonts w:ascii="Times New Roman" w:eastAsia="Calibri" w:hAnsi="Times New Roman" w:cs="Times New Roman"/>
          <w:sz w:val="28"/>
          <w:szCs w:val="28"/>
        </w:rPr>
        <w:t>Гульшат</w:t>
      </w:r>
      <w:proofErr w:type="spellEnd"/>
      <w:r w:rsidRPr="008974FF">
        <w:rPr>
          <w:rFonts w:ascii="Times New Roman" w:eastAsia="Calibri" w:hAnsi="Times New Roman" w:cs="Times New Roman"/>
          <w:sz w:val="28"/>
          <w:szCs w:val="28"/>
        </w:rPr>
        <w:t xml:space="preserve"> Карагандинской области состоялась официальная церемония открытия солнечной электростанции СЭС «</w:t>
      </w:r>
      <w:proofErr w:type="spellStart"/>
      <w:r w:rsidRPr="008974FF">
        <w:rPr>
          <w:rFonts w:ascii="Times New Roman" w:eastAsia="Calibri" w:hAnsi="Times New Roman" w:cs="Times New Roman"/>
          <w:sz w:val="28"/>
          <w:szCs w:val="28"/>
        </w:rPr>
        <w:t>Гульшат</w:t>
      </w:r>
      <w:proofErr w:type="spellEnd"/>
      <w:r w:rsidRPr="008974FF">
        <w:rPr>
          <w:rFonts w:ascii="Times New Roman" w:eastAsia="Calibri" w:hAnsi="Times New Roman" w:cs="Times New Roman"/>
          <w:sz w:val="28"/>
          <w:szCs w:val="28"/>
        </w:rPr>
        <w:t xml:space="preserve">» </w:t>
      </w:r>
      <w:r w:rsidRPr="008974FF">
        <w:rPr>
          <w:rFonts w:ascii="Times New Roman" w:eastAsia="Calibri" w:hAnsi="Times New Roman" w:cs="Times New Roman"/>
          <w:sz w:val="28"/>
          <w:szCs w:val="28"/>
        </w:rPr>
        <w:lastRenderedPageBreak/>
        <w:t xml:space="preserve">мощностью 40 МВт. Общий объем инвестиций составил 46 миллионов долларов за счет прямых иностранных инвестиций зарубежного инвестора </w:t>
      </w:r>
      <w:proofErr w:type="spellStart"/>
      <w:r w:rsidRPr="008974FF">
        <w:rPr>
          <w:rFonts w:ascii="Times New Roman" w:eastAsia="Calibri" w:hAnsi="Times New Roman" w:cs="Times New Roman"/>
          <w:sz w:val="28"/>
          <w:szCs w:val="28"/>
        </w:rPr>
        <w:t>Risen</w:t>
      </w:r>
      <w:proofErr w:type="spellEnd"/>
      <w:r w:rsidRPr="008974FF">
        <w:rPr>
          <w:rFonts w:ascii="Times New Roman" w:eastAsia="Calibri" w:hAnsi="Times New Roman" w:cs="Times New Roman"/>
          <w:sz w:val="28"/>
          <w:szCs w:val="28"/>
        </w:rPr>
        <w:t xml:space="preserve"> </w:t>
      </w:r>
      <w:proofErr w:type="spellStart"/>
      <w:r w:rsidRPr="008974FF">
        <w:rPr>
          <w:rFonts w:ascii="Times New Roman" w:eastAsia="Calibri" w:hAnsi="Times New Roman" w:cs="Times New Roman"/>
          <w:sz w:val="28"/>
          <w:szCs w:val="28"/>
        </w:rPr>
        <w:t>Energy</w:t>
      </w:r>
      <w:proofErr w:type="spellEnd"/>
      <w:r w:rsidRPr="008974FF">
        <w:rPr>
          <w:rFonts w:ascii="Times New Roman" w:eastAsia="Calibri" w:hAnsi="Times New Roman" w:cs="Times New Roman"/>
          <w:sz w:val="28"/>
          <w:szCs w:val="28"/>
        </w:rPr>
        <w:t xml:space="preserve"> </w:t>
      </w:r>
      <w:proofErr w:type="spellStart"/>
      <w:r w:rsidRPr="008974FF">
        <w:rPr>
          <w:rFonts w:ascii="Times New Roman" w:eastAsia="Calibri" w:hAnsi="Times New Roman" w:cs="Times New Roman"/>
          <w:sz w:val="28"/>
          <w:szCs w:val="28"/>
        </w:rPr>
        <w:t>Co</w:t>
      </w:r>
      <w:proofErr w:type="spellEnd"/>
      <w:r w:rsidRPr="008974FF">
        <w:rPr>
          <w:rFonts w:ascii="Times New Roman" w:eastAsia="Calibri" w:hAnsi="Times New Roman" w:cs="Times New Roman"/>
          <w:sz w:val="28"/>
          <w:szCs w:val="28"/>
        </w:rPr>
        <w:t xml:space="preserve">. </w:t>
      </w:r>
      <w:proofErr w:type="spellStart"/>
      <w:r w:rsidRPr="008974FF">
        <w:rPr>
          <w:rFonts w:ascii="Times New Roman" w:eastAsia="Calibri" w:hAnsi="Times New Roman" w:cs="Times New Roman"/>
          <w:sz w:val="28"/>
          <w:szCs w:val="28"/>
        </w:rPr>
        <w:t>Ltd</w:t>
      </w:r>
      <w:proofErr w:type="spellEnd"/>
      <w:r w:rsidRPr="008974FF">
        <w:rPr>
          <w:rFonts w:ascii="Times New Roman" w:eastAsia="Calibri" w:hAnsi="Times New Roman" w:cs="Times New Roman"/>
          <w:sz w:val="28"/>
          <w:szCs w:val="28"/>
        </w:rPr>
        <w:t xml:space="preserve">. </w:t>
      </w:r>
    </w:p>
    <w:p w14:paraId="31E45B8E" w14:textId="77777777" w:rsidR="004750A0" w:rsidRPr="008974FF" w:rsidRDefault="004750A0" w:rsidP="004D5E8D">
      <w:pPr>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В АО «</w:t>
      </w:r>
      <w:proofErr w:type="spellStart"/>
      <w:r w:rsidRPr="008974FF">
        <w:rPr>
          <w:rFonts w:ascii="Times New Roman" w:eastAsia="Calibri" w:hAnsi="Times New Roman" w:cs="Times New Roman"/>
          <w:sz w:val="28"/>
          <w:szCs w:val="28"/>
        </w:rPr>
        <w:t>Самрук-Энерго</w:t>
      </w:r>
      <w:proofErr w:type="spellEnd"/>
      <w:r w:rsidRPr="008974FF">
        <w:rPr>
          <w:rFonts w:ascii="Times New Roman" w:eastAsia="Calibri" w:hAnsi="Times New Roman" w:cs="Times New Roman"/>
          <w:sz w:val="28"/>
          <w:szCs w:val="28"/>
        </w:rPr>
        <w:t>» действуют 5 объектов ВИЭ.</w:t>
      </w:r>
    </w:p>
    <w:p w14:paraId="20992A22" w14:textId="77777777" w:rsidR="004750A0" w:rsidRPr="008974FF" w:rsidRDefault="004750A0" w:rsidP="004D5E8D">
      <w:pPr>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ТОО «</w:t>
      </w:r>
      <w:proofErr w:type="spellStart"/>
      <w:r w:rsidRPr="008974FF">
        <w:rPr>
          <w:rFonts w:ascii="Times New Roman" w:eastAsia="Calibri" w:hAnsi="Times New Roman" w:cs="Times New Roman"/>
          <w:sz w:val="28"/>
          <w:szCs w:val="28"/>
          <w:lang w:val="en-US"/>
        </w:rPr>
        <w:t>SamrukGreenEnergy</w:t>
      </w:r>
      <w:proofErr w:type="spellEnd"/>
      <w:r w:rsidRPr="008974FF">
        <w:rPr>
          <w:rFonts w:ascii="Times New Roman" w:eastAsia="Calibri" w:hAnsi="Times New Roman" w:cs="Times New Roman"/>
          <w:sz w:val="28"/>
          <w:szCs w:val="28"/>
        </w:rPr>
        <w:t xml:space="preserve">» в 2013 году была введена в эксплуатацию уникальная солнечная станция мощностью 2 МВт в г. Капчагай. Особенность данной электростанции в применении первой в Казахстане </w:t>
      </w:r>
      <w:proofErr w:type="spellStart"/>
      <w:r w:rsidRPr="008974FF">
        <w:rPr>
          <w:rFonts w:ascii="Times New Roman" w:eastAsia="Calibri" w:hAnsi="Times New Roman" w:cs="Times New Roman"/>
          <w:sz w:val="28"/>
          <w:szCs w:val="28"/>
        </w:rPr>
        <w:t>трекерной</w:t>
      </w:r>
      <w:proofErr w:type="spellEnd"/>
      <w:r w:rsidRPr="008974FF">
        <w:rPr>
          <w:rFonts w:ascii="Times New Roman" w:eastAsia="Calibri" w:hAnsi="Times New Roman" w:cs="Times New Roman"/>
          <w:sz w:val="28"/>
          <w:szCs w:val="28"/>
        </w:rPr>
        <w:t xml:space="preserve"> системы слежения за источником энергии. </w:t>
      </w:r>
    </w:p>
    <w:p w14:paraId="2EF22222" w14:textId="77777777" w:rsidR="004750A0" w:rsidRPr="008974FF" w:rsidRDefault="004750A0" w:rsidP="004D5E8D">
      <w:pPr>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 xml:space="preserve">В 2019 году была построена солнечная станция мощностью 416 кВт в г. </w:t>
      </w:r>
      <w:proofErr w:type="spellStart"/>
      <w:r w:rsidRPr="008974FF">
        <w:rPr>
          <w:rFonts w:ascii="Times New Roman" w:eastAsia="Calibri" w:hAnsi="Times New Roman" w:cs="Times New Roman"/>
          <w:sz w:val="28"/>
          <w:szCs w:val="28"/>
        </w:rPr>
        <w:t>Капшагай</w:t>
      </w:r>
      <w:proofErr w:type="spellEnd"/>
      <w:r w:rsidRPr="008974FF">
        <w:rPr>
          <w:rFonts w:ascii="Times New Roman" w:eastAsia="Calibri" w:hAnsi="Times New Roman" w:cs="Times New Roman"/>
          <w:sz w:val="28"/>
          <w:szCs w:val="28"/>
        </w:rPr>
        <w:t xml:space="preserve">, где были использованы поликристаллические панели мощностью 245 Вт каждая производства </w:t>
      </w:r>
      <w:proofErr w:type="spellStart"/>
      <w:r w:rsidRPr="008974FF">
        <w:rPr>
          <w:rFonts w:ascii="Times New Roman" w:eastAsia="Calibri" w:hAnsi="Times New Roman" w:cs="Times New Roman"/>
          <w:sz w:val="28"/>
          <w:szCs w:val="28"/>
        </w:rPr>
        <w:t>Astana</w:t>
      </w:r>
      <w:proofErr w:type="spellEnd"/>
      <w:r w:rsidRPr="008974FF">
        <w:rPr>
          <w:rFonts w:ascii="Times New Roman" w:eastAsia="Calibri" w:hAnsi="Times New Roman" w:cs="Times New Roman"/>
          <w:sz w:val="28"/>
          <w:szCs w:val="28"/>
        </w:rPr>
        <w:t xml:space="preserve"> </w:t>
      </w:r>
      <w:proofErr w:type="spellStart"/>
      <w:r w:rsidRPr="008974FF">
        <w:rPr>
          <w:rFonts w:ascii="Times New Roman" w:eastAsia="Calibri" w:hAnsi="Times New Roman" w:cs="Times New Roman"/>
          <w:sz w:val="28"/>
          <w:szCs w:val="28"/>
        </w:rPr>
        <w:t>Solar</w:t>
      </w:r>
      <w:proofErr w:type="spellEnd"/>
      <w:r w:rsidRPr="008974FF">
        <w:rPr>
          <w:rFonts w:ascii="Times New Roman" w:eastAsia="Calibri" w:hAnsi="Times New Roman" w:cs="Times New Roman"/>
          <w:sz w:val="28"/>
          <w:szCs w:val="28"/>
        </w:rPr>
        <w:t xml:space="preserve">. </w:t>
      </w:r>
    </w:p>
    <w:p w14:paraId="1A144CA5" w14:textId="77777777" w:rsidR="004750A0" w:rsidRPr="008974FF" w:rsidRDefault="004750A0" w:rsidP="004D5E8D">
      <w:pPr>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 xml:space="preserve">В 2020 году запущена в эксплуатацию ветровая электростанция мощностью 5 МВт в поселке </w:t>
      </w:r>
      <w:proofErr w:type="spellStart"/>
      <w:r w:rsidRPr="008974FF">
        <w:rPr>
          <w:rFonts w:ascii="Times New Roman" w:eastAsia="Calibri" w:hAnsi="Times New Roman" w:cs="Times New Roman"/>
          <w:sz w:val="28"/>
          <w:szCs w:val="28"/>
        </w:rPr>
        <w:t>Нурлы</w:t>
      </w:r>
      <w:proofErr w:type="spellEnd"/>
      <w:r w:rsidRPr="008974FF">
        <w:rPr>
          <w:rFonts w:ascii="Times New Roman" w:eastAsia="Calibri" w:hAnsi="Times New Roman" w:cs="Times New Roman"/>
          <w:sz w:val="28"/>
          <w:szCs w:val="28"/>
        </w:rPr>
        <w:t xml:space="preserve"> </w:t>
      </w:r>
      <w:proofErr w:type="spellStart"/>
      <w:r w:rsidRPr="008974FF">
        <w:rPr>
          <w:rFonts w:ascii="Times New Roman" w:eastAsia="Calibri" w:hAnsi="Times New Roman" w:cs="Times New Roman"/>
          <w:sz w:val="28"/>
          <w:szCs w:val="28"/>
        </w:rPr>
        <w:t>Алматинской</w:t>
      </w:r>
      <w:proofErr w:type="spellEnd"/>
      <w:r w:rsidRPr="008974FF">
        <w:rPr>
          <w:rFonts w:ascii="Times New Roman" w:eastAsia="Calibri" w:hAnsi="Times New Roman" w:cs="Times New Roman"/>
          <w:sz w:val="28"/>
          <w:szCs w:val="28"/>
        </w:rPr>
        <w:t xml:space="preserve"> области и в 2021 году солнечная электростанция мощностью 1 МВт в </w:t>
      </w:r>
      <w:proofErr w:type="spellStart"/>
      <w:r w:rsidRPr="008974FF">
        <w:rPr>
          <w:rFonts w:ascii="Times New Roman" w:eastAsia="Calibri" w:hAnsi="Times New Roman" w:cs="Times New Roman"/>
          <w:sz w:val="28"/>
          <w:szCs w:val="28"/>
        </w:rPr>
        <w:t>г.Алматы</w:t>
      </w:r>
      <w:proofErr w:type="spellEnd"/>
      <w:r w:rsidRPr="008974FF">
        <w:rPr>
          <w:rFonts w:ascii="Times New Roman" w:eastAsia="Calibri" w:hAnsi="Times New Roman" w:cs="Times New Roman"/>
          <w:sz w:val="28"/>
          <w:szCs w:val="28"/>
        </w:rPr>
        <w:t xml:space="preserve">. Данные проекты реализованы в рамках Соглашения между Правительствами Республики Казахстан и Китайской Народной Республики. </w:t>
      </w:r>
    </w:p>
    <w:p w14:paraId="17CD04B3" w14:textId="77777777" w:rsidR="004750A0" w:rsidRPr="008974FF" w:rsidRDefault="004750A0" w:rsidP="004D5E8D">
      <w:pPr>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ТОО «ПВЭС»,</w:t>
      </w:r>
      <w:r w:rsidRPr="008974FF">
        <w:rPr>
          <w:rFonts w:ascii="Times New Roman" w:eastAsia="Calibri" w:hAnsi="Times New Roman" w:cs="Times New Roman"/>
          <w:b/>
          <w:i/>
          <w:sz w:val="28"/>
          <w:szCs w:val="28"/>
        </w:rPr>
        <w:t xml:space="preserve"> </w:t>
      </w:r>
      <w:r w:rsidRPr="008974FF">
        <w:rPr>
          <w:rFonts w:ascii="Times New Roman" w:eastAsia="Calibri" w:hAnsi="Times New Roman" w:cs="Times New Roman"/>
          <w:sz w:val="28"/>
          <w:szCs w:val="28"/>
        </w:rPr>
        <w:t xml:space="preserve">в 2015 году ввел в эксплуатацию первую в Казахстане </w:t>
      </w:r>
      <w:proofErr w:type="spellStart"/>
      <w:r w:rsidRPr="008974FF">
        <w:rPr>
          <w:rFonts w:ascii="Times New Roman" w:eastAsia="Calibri" w:hAnsi="Times New Roman" w:cs="Times New Roman"/>
          <w:sz w:val="28"/>
          <w:szCs w:val="28"/>
        </w:rPr>
        <w:t>ветроэлектростанцию</w:t>
      </w:r>
      <w:proofErr w:type="spellEnd"/>
      <w:r w:rsidRPr="008974FF">
        <w:rPr>
          <w:rFonts w:ascii="Times New Roman" w:eastAsia="Calibri" w:hAnsi="Times New Roman" w:cs="Times New Roman"/>
          <w:sz w:val="28"/>
          <w:szCs w:val="28"/>
        </w:rPr>
        <w:t xml:space="preserve"> промышленного масштаба мощностью 45 МВт в </w:t>
      </w:r>
      <w:proofErr w:type="spellStart"/>
      <w:r w:rsidRPr="008974FF">
        <w:rPr>
          <w:rFonts w:ascii="Times New Roman" w:eastAsia="Calibri" w:hAnsi="Times New Roman" w:cs="Times New Roman"/>
          <w:sz w:val="28"/>
          <w:szCs w:val="28"/>
        </w:rPr>
        <w:t>Акмолинской</w:t>
      </w:r>
      <w:proofErr w:type="spellEnd"/>
      <w:r w:rsidRPr="008974FF">
        <w:rPr>
          <w:rFonts w:ascii="Times New Roman" w:eastAsia="Calibri" w:hAnsi="Times New Roman" w:cs="Times New Roman"/>
          <w:sz w:val="28"/>
          <w:szCs w:val="28"/>
        </w:rPr>
        <w:t xml:space="preserve"> области, вблизи города Ерейментау. </w:t>
      </w:r>
      <w:proofErr w:type="spellStart"/>
      <w:r w:rsidRPr="008974FF">
        <w:rPr>
          <w:rFonts w:ascii="Times New Roman" w:eastAsia="Calibri" w:hAnsi="Times New Roman" w:cs="Times New Roman"/>
          <w:sz w:val="28"/>
          <w:szCs w:val="28"/>
        </w:rPr>
        <w:t>Ветропарк</w:t>
      </w:r>
      <w:proofErr w:type="spellEnd"/>
      <w:r w:rsidRPr="008974FF">
        <w:rPr>
          <w:rFonts w:ascii="Times New Roman" w:eastAsia="Calibri" w:hAnsi="Times New Roman" w:cs="Times New Roman"/>
          <w:sz w:val="28"/>
          <w:szCs w:val="28"/>
        </w:rPr>
        <w:t xml:space="preserve"> состоит из 22 турбин единичной мощностью 2,05 МВт. С момента ввода в эксплуатацию ветровая электрическая станция произвела более 868 млн. кВт*ч электроэнергии. </w:t>
      </w:r>
    </w:p>
    <w:p w14:paraId="2F3A07B1" w14:textId="77777777" w:rsidR="004750A0" w:rsidRPr="008974FF" w:rsidRDefault="004750A0" w:rsidP="004D5E8D">
      <w:pPr>
        <w:spacing w:after="0" w:line="240" w:lineRule="auto"/>
        <w:ind w:firstLine="567"/>
        <w:contextualSpacing/>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Решением Совета Директоров АО «</w:t>
      </w:r>
      <w:proofErr w:type="spellStart"/>
      <w:r w:rsidRPr="008974FF">
        <w:rPr>
          <w:rFonts w:ascii="Times New Roman" w:eastAsia="Calibri" w:hAnsi="Times New Roman" w:cs="Times New Roman"/>
          <w:sz w:val="28"/>
          <w:szCs w:val="28"/>
        </w:rPr>
        <w:t>Самрук-Энерго</w:t>
      </w:r>
      <w:proofErr w:type="spellEnd"/>
      <w:r w:rsidRPr="008974FF">
        <w:rPr>
          <w:rFonts w:ascii="Times New Roman" w:eastAsia="Calibri" w:hAnsi="Times New Roman" w:cs="Times New Roman"/>
          <w:sz w:val="28"/>
          <w:szCs w:val="28"/>
        </w:rPr>
        <w:t>» от 29 октября 2021 года утверждена Стратегия развития АО «</w:t>
      </w:r>
      <w:proofErr w:type="spellStart"/>
      <w:r w:rsidRPr="008974FF">
        <w:rPr>
          <w:rFonts w:ascii="Times New Roman" w:eastAsia="Calibri" w:hAnsi="Times New Roman" w:cs="Times New Roman"/>
          <w:sz w:val="28"/>
          <w:szCs w:val="28"/>
        </w:rPr>
        <w:t>Самрук-Энерго</w:t>
      </w:r>
      <w:proofErr w:type="spellEnd"/>
      <w:r w:rsidRPr="008974FF">
        <w:rPr>
          <w:rFonts w:ascii="Times New Roman" w:eastAsia="Calibri" w:hAnsi="Times New Roman" w:cs="Times New Roman"/>
          <w:sz w:val="28"/>
          <w:szCs w:val="28"/>
        </w:rPr>
        <w:t>» на 2022-2031 годы. В ней предусмотрены проекты по переходу к «зеленой» энергетике, в частности строительство:</w:t>
      </w:r>
    </w:p>
    <w:p w14:paraId="6045E1C6" w14:textId="77777777" w:rsidR="004750A0" w:rsidRPr="008974FF" w:rsidRDefault="004750A0" w:rsidP="004D5E8D">
      <w:pPr>
        <w:spacing w:after="0" w:line="240" w:lineRule="auto"/>
        <w:ind w:firstLine="567"/>
        <w:contextualSpacing/>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 ВЭС в районе г. Ерейментау мощностью 50 МВт;</w:t>
      </w:r>
    </w:p>
    <w:p w14:paraId="73F345EA" w14:textId="77777777" w:rsidR="004750A0" w:rsidRPr="008974FF" w:rsidRDefault="004750A0" w:rsidP="004D5E8D">
      <w:pPr>
        <w:spacing w:after="0" w:line="240" w:lineRule="auto"/>
        <w:ind w:firstLine="567"/>
        <w:contextualSpacing/>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 xml:space="preserve">- ВЭС мощностью 60 МВт в </w:t>
      </w:r>
      <w:proofErr w:type="spellStart"/>
      <w:r w:rsidRPr="008974FF">
        <w:rPr>
          <w:rFonts w:ascii="Times New Roman" w:eastAsia="Calibri" w:hAnsi="Times New Roman" w:cs="Times New Roman"/>
          <w:sz w:val="28"/>
          <w:szCs w:val="28"/>
        </w:rPr>
        <w:t>Енбекшиказахском</w:t>
      </w:r>
      <w:proofErr w:type="spellEnd"/>
      <w:r w:rsidRPr="008974FF">
        <w:rPr>
          <w:rFonts w:ascii="Times New Roman" w:eastAsia="Calibri" w:hAnsi="Times New Roman" w:cs="Times New Roman"/>
          <w:sz w:val="28"/>
          <w:szCs w:val="28"/>
        </w:rPr>
        <w:t xml:space="preserve"> районе </w:t>
      </w:r>
      <w:proofErr w:type="spellStart"/>
      <w:r w:rsidRPr="008974FF">
        <w:rPr>
          <w:rFonts w:ascii="Times New Roman" w:eastAsia="Calibri" w:hAnsi="Times New Roman" w:cs="Times New Roman"/>
          <w:sz w:val="28"/>
          <w:szCs w:val="28"/>
        </w:rPr>
        <w:t>Алматинской</w:t>
      </w:r>
      <w:proofErr w:type="spellEnd"/>
      <w:r w:rsidRPr="008974FF">
        <w:rPr>
          <w:rFonts w:ascii="Times New Roman" w:eastAsia="Calibri" w:hAnsi="Times New Roman" w:cs="Times New Roman"/>
          <w:sz w:val="28"/>
          <w:szCs w:val="28"/>
        </w:rPr>
        <w:t xml:space="preserve"> области;</w:t>
      </w:r>
    </w:p>
    <w:p w14:paraId="56CE0BCE" w14:textId="77777777" w:rsidR="004750A0" w:rsidRPr="008974FF" w:rsidRDefault="004750A0" w:rsidP="004D5E8D">
      <w:pPr>
        <w:spacing w:after="0" w:line="240" w:lineRule="auto"/>
        <w:ind w:firstLine="567"/>
        <w:contextualSpacing/>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 xml:space="preserve">- комбинированной ВЭС в </w:t>
      </w:r>
      <w:proofErr w:type="spellStart"/>
      <w:r w:rsidRPr="008974FF">
        <w:rPr>
          <w:rFonts w:ascii="Times New Roman" w:eastAsia="Calibri" w:hAnsi="Times New Roman" w:cs="Times New Roman"/>
          <w:sz w:val="28"/>
          <w:szCs w:val="28"/>
        </w:rPr>
        <w:t>Шелекском</w:t>
      </w:r>
      <w:proofErr w:type="spellEnd"/>
      <w:r w:rsidRPr="008974FF">
        <w:rPr>
          <w:rFonts w:ascii="Times New Roman" w:eastAsia="Calibri" w:hAnsi="Times New Roman" w:cs="Times New Roman"/>
          <w:sz w:val="28"/>
          <w:szCs w:val="28"/>
        </w:rPr>
        <w:t xml:space="preserve"> коридоре мощностью 240 МВт с гидроэлектростанцией мощностью 71 МВт;</w:t>
      </w:r>
    </w:p>
    <w:p w14:paraId="39A7C9F5" w14:textId="77777777" w:rsidR="004750A0" w:rsidRPr="008974FF" w:rsidRDefault="004750A0" w:rsidP="004D5E8D">
      <w:pPr>
        <w:spacing w:after="0" w:line="240" w:lineRule="auto"/>
        <w:ind w:firstLine="567"/>
        <w:contextualSpacing/>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 xml:space="preserve">- </w:t>
      </w:r>
      <w:proofErr w:type="spellStart"/>
      <w:r w:rsidRPr="008974FF">
        <w:rPr>
          <w:rFonts w:ascii="Times New Roman" w:eastAsia="Calibri" w:hAnsi="Times New Roman" w:cs="Times New Roman"/>
          <w:sz w:val="28"/>
          <w:szCs w:val="28"/>
        </w:rPr>
        <w:t>контррегулирующей</w:t>
      </w:r>
      <w:proofErr w:type="spellEnd"/>
      <w:r w:rsidRPr="008974FF">
        <w:rPr>
          <w:rFonts w:ascii="Times New Roman" w:eastAsia="Calibri" w:hAnsi="Times New Roman" w:cs="Times New Roman"/>
          <w:sz w:val="28"/>
          <w:szCs w:val="28"/>
        </w:rPr>
        <w:t xml:space="preserve"> </w:t>
      </w:r>
      <w:proofErr w:type="spellStart"/>
      <w:r w:rsidRPr="008974FF">
        <w:rPr>
          <w:rFonts w:ascii="Times New Roman" w:eastAsia="Calibri" w:hAnsi="Times New Roman" w:cs="Times New Roman"/>
          <w:sz w:val="28"/>
          <w:szCs w:val="28"/>
        </w:rPr>
        <w:t>Кербулакской</w:t>
      </w:r>
      <w:proofErr w:type="spellEnd"/>
      <w:r w:rsidRPr="008974FF">
        <w:rPr>
          <w:rFonts w:ascii="Times New Roman" w:eastAsia="Calibri" w:hAnsi="Times New Roman" w:cs="Times New Roman"/>
          <w:sz w:val="28"/>
          <w:szCs w:val="28"/>
        </w:rPr>
        <w:t xml:space="preserve"> ГЭС на реке Или мощностью 40,6 МВт.</w:t>
      </w:r>
    </w:p>
    <w:p w14:paraId="74FB99F6" w14:textId="77777777" w:rsidR="004750A0" w:rsidRPr="008974FF" w:rsidRDefault="004750A0" w:rsidP="004D5E8D">
      <w:pPr>
        <w:pStyle w:val="a8"/>
        <w:ind w:firstLine="709"/>
        <w:jc w:val="both"/>
        <w:rPr>
          <w:rFonts w:ascii="Times New Roman" w:eastAsia="Times New Roman" w:hAnsi="Times New Roman" w:cs="Times New Roman"/>
          <w:noProof/>
          <w:snapToGrid w:val="0"/>
          <w:sz w:val="28"/>
          <w:szCs w:val="28"/>
          <w:lang w:val="kk-KZ" w:eastAsia="de-DE" w:bidi="en-US"/>
        </w:rPr>
      </w:pPr>
      <w:r w:rsidRPr="008974FF">
        <w:rPr>
          <w:rFonts w:ascii="Times New Roman" w:eastAsia="Times New Roman" w:hAnsi="Times New Roman" w:cs="Times New Roman"/>
          <w:noProof/>
          <w:snapToGrid w:val="0"/>
          <w:sz w:val="28"/>
          <w:szCs w:val="28"/>
          <w:lang w:eastAsia="de-DE" w:bidi="en-US"/>
        </w:rPr>
        <w:t>Структура производства электроэнергии в Казахстане по видам первичного источника энергии на настоящее время,</w:t>
      </w:r>
      <w:r w:rsidRPr="008974FF">
        <w:rPr>
          <w:rFonts w:ascii="Times New Roman" w:eastAsia="Times New Roman" w:hAnsi="Times New Roman" w:cs="Times New Roman"/>
          <w:noProof/>
          <w:snapToGrid w:val="0"/>
          <w:sz w:val="28"/>
          <w:szCs w:val="28"/>
          <w:lang w:val="kk-KZ" w:eastAsia="de-DE" w:bidi="en-US"/>
        </w:rPr>
        <w:t xml:space="preserve"> </w:t>
      </w:r>
      <w:r w:rsidRPr="008974FF">
        <w:rPr>
          <w:rFonts w:ascii="Times New Roman" w:eastAsia="Times New Roman" w:hAnsi="Times New Roman" w:cs="Times New Roman"/>
          <w:noProof/>
          <w:snapToGrid w:val="0"/>
          <w:sz w:val="28"/>
          <w:szCs w:val="28"/>
          <w:lang w:eastAsia="de-DE" w:bidi="en-US"/>
        </w:rPr>
        <w:t>показана</w:t>
      </w:r>
      <w:r w:rsidRPr="008974FF">
        <w:rPr>
          <w:rFonts w:ascii="Times New Roman" w:eastAsia="Times New Roman" w:hAnsi="Times New Roman" w:cs="Times New Roman"/>
          <w:noProof/>
          <w:snapToGrid w:val="0"/>
          <w:sz w:val="28"/>
          <w:szCs w:val="28"/>
          <w:lang w:val="kk-KZ" w:eastAsia="de-DE" w:bidi="en-US"/>
        </w:rPr>
        <w:t xml:space="preserve"> на рисунке 1.9.</w:t>
      </w:r>
    </w:p>
    <w:p w14:paraId="734E6A06" w14:textId="77777777" w:rsidR="004750A0" w:rsidRPr="008974FF" w:rsidRDefault="004750A0" w:rsidP="004D5E8D">
      <w:pPr>
        <w:pStyle w:val="a8"/>
        <w:ind w:firstLine="709"/>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В 2021 году, по данным Бюро национальной статистики, 69% электроэнергии в Казахстане вырабатывалась из угля, 20% – из газа, 11% – из ВИЭ. Без учета больших ГЭС, последний показатель составил 3,7%.</w:t>
      </w:r>
    </w:p>
    <w:p w14:paraId="22466B88" w14:textId="77777777" w:rsidR="004750A0" w:rsidRPr="008974FF" w:rsidRDefault="004750A0" w:rsidP="004D5E8D">
      <w:pPr>
        <w:pStyle w:val="a8"/>
        <w:tabs>
          <w:tab w:val="left" w:pos="709"/>
        </w:tabs>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В программных документах ставится задача по развитию производства альтернативных и возобновляемых видов энергии в Казахстане, на которые к 2030 г. должно приходиться не менее 15%, а к 2050 году – 50% всего совокупного энергопотребления. В перспективе стоит стратегически вопрос достижения углеродной нейтральности к 2060 году. </w:t>
      </w:r>
    </w:p>
    <w:p w14:paraId="029803EC"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val="kk-KZ" w:eastAsia="de-DE" w:bidi="en-US"/>
        </w:rPr>
        <w:t>На сегодняшний день, в Казахстане,</w:t>
      </w:r>
      <w:r w:rsidRPr="008974FF">
        <w:rPr>
          <w:rFonts w:ascii="Times New Roman" w:eastAsia="Times New Roman" w:hAnsi="Times New Roman" w:cs="Times New Roman"/>
          <w:noProof/>
          <w:snapToGrid w:val="0"/>
          <w:sz w:val="28"/>
          <w:szCs w:val="28"/>
          <w:lang w:eastAsia="de-DE" w:bidi="en-US"/>
        </w:rPr>
        <w:t xml:space="preserve"> отрасль ВИЭ регулируется соответствующим законом </w:t>
      </w:r>
      <w:r w:rsidRPr="008974FF">
        <w:rPr>
          <w:rStyle w:val="afd"/>
          <w:rFonts w:ascii="Times New Roman" w:eastAsia="Times New Roman" w:hAnsi="Times New Roman" w:cs="Times New Roman"/>
          <w:noProof/>
          <w:snapToGrid w:val="0"/>
          <w:sz w:val="28"/>
          <w:szCs w:val="28"/>
          <w:lang w:eastAsia="de-DE" w:bidi="en-US"/>
        </w:rPr>
        <w:fldChar w:fldCharType="begin" w:fldLock="1"/>
      </w:r>
      <w:r w:rsidRPr="008974FF">
        <w:rPr>
          <w:rFonts w:ascii="Times New Roman" w:eastAsia="Times New Roman" w:hAnsi="Times New Roman" w:cs="Times New Roman"/>
          <w:noProof/>
          <w:snapToGrid w:val="0"/>
          <w:sz w:val="28"/>
          <w:szCs w:val="28"/>
          <w:lang w:eastAsia="de-DE" w:bidi="en-US"/>
        </w:rPr>
        <w:instrText>ADDIN CSL_CITATION {"citationItems":[{"id":"ITEM-1","itemData":{"id":"ITEM-1","issued":{"date-parts":[["0"]]},"title":"О поддержке использования возобновляемых источников энергии - ИПС _Әділет_.pdf","type":"article"},"uris":["http://www.mendeley.com/documents/?uuid=df30650d-899f-49f5-8f08-85cf5ae882bb"]}],"mendeley":{"formattedCitation":"[37]","plainTextFormattedCitation":"[37]","previouslyFormattedCitation":"[38]"},"properties":{"noteIndex":0},"schema":"https://github.com/citation-style-language/schema/raw/master/csl-citation.json"}</w:instrText>
      </w:r>
      <w:r w:rsidRPr="008974FF">
        <w:rPr>
          <w:rStyle w:val="afd"/>
          <w:rFonts w:ascii="Times New Roman" w:eastAsia="Times New Roman" w:hAnsi="Times New Roman" w:cs="Times New Roman"/>
          <w:noProof/>
          <w:snapToGrid w:val="0"/>
          <w:sz w:val="28"/>
          <w:szCs w:val="28"/>
          <w:lang w:eastAsia="de-DE" w:bidi="en-US"/>
        </w:rPr>
        <w:fldChar w:fldCharType="separate"/>
      </w:r>
      <w:r w:rsidRPr="008974FF">
        <w:rPr>
          <w:rFonts w:ascii="Times New Roman" w:eastAsia="Times New Roman" w:hAnsi="Times New Roman" w:cs="Times New Roman"/>
          <w:noProof/>
          <w:snapToGrid w:val="0"/>
          <w:sz w:val="28"/>
          <w:szCs w:val="28"/>
          <w:lang w:eastAsia="de-DE" w:bidi="en-US"/>
        </w:rPr>
        <w:t>[</w:t>
      </w:r>
      <w:r>
        <w:rPr>
          <w:rFonts w:ascii="Times New Roman" w:eastAsia="Times New Roman" w:hAnsi="Times New Roman" w:cs="Times New Roman"/>
          <w:noProof/>
          <w:snapToGrid w:val="0"/>
          <w:sz w:val="28"/>
          <w:szCs w:val="28"/>
          <w:lang w:eastAsia="de-DE" w:bidi="en-US"/>
        </w:rPr>
        <w:t>23</w:t>
      </w:r>
      <w:r w:rsidRPr="008974FF">
        <w:rPr>
          <w:rFonts w:ascii="Times New Roman" w:eastAsia="Times New Roman" w:hAnsi="Times New Roman" w:cs="Times New Roman"/>
          <w:noProof/>
          <w:snapToGrid w:val="0"/>
          <w:sz w:val="28"/>
          <w:szCs w:val="28"/>
          <w:lang w:eastAsia="de-DE" w:bidi="en-US"/>
        </w:rPr>
        <w:t>]</w:t>
      </w:r>
      <w:r w:rsidRPr="008974FF">
        <w:rPr>
          <w:rStyle w:val="afd"/>
          <w:rFonts w:ascii="Times New Roman" w:eastAsia="Times New Roman" w:hAnsi="Times New Roman" w:cs="Times New Roman"/>
          <w:noProof/>
          <w:snapToGrid w:val="0"/>
          <w:sz w:val="28"/>
          <w:szCs w:val="28"/>
          <w:lang w:eastAsia="de-DE" w:bidi="en-US"/>
        </w:rPr>
        <w:fldChar w:fldCharType="end"/>
      </w:r>
      <w:r w:rsidRPr="008974FF">
        <w:rPr>
          <w:rFonts w:ascii="Times New Roman" w:eastAsia="Times New Roman" w:hAnsi="Times New Roman" w:cs="Times New Roman"/>
          <w:noProof/>
          <w:snapToGrid w:val="0"/>
          <w:sz w:val="28"/>
          <w:szCs w:val="28"/>
          <w:lang w:eastAsia="de-DE" w:bidi="en-US"/>
        </w:rPr>
        <w:t xml:space="preserve"> и Концепцией перехода к «зеленой экономике» Республики Казахстан, утвержденная указом Президента в мае 2013 года. </w:t>
      </w:r>
    </w:p>
    <w:p w14:paraId="1CDB1B1A" w14:textId="77777777" w:rsidR="004750A0" w:rsidRDefault="004750A0" w:rsidP="004D5E8D">
      <w:pPr>
        <w:pStyle w:val="a8"/>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lastRenderedPageBreak/>
        <w:t>Казахстан признает необходимость перехода к «зеленой» экономике и устойчивому росту, содействует реализации проектов в области ВИЭ и энергосберегающих технологий.</w:t>
      </w:r>
    </w:p>
    <w:p w14:paraId="1CAB67ED" w14:textId="77777777" w:rsidR="004750A0" w:rsidRPr="008974FF" w:rsidRDefault="004750A0" w:rsidP="004D5E8D">
      <w:pPr>
        <w:pStyle w:val="a8"/>
        <w:ind w:firstLine="567"/>
        <w:rPr>
          <w:rFonts w:ascii="Times New Roman" w:eastAsia="Times New Roman" w:hAnsi="Times New Roman" w:cs="Times New Roman"/>
          <w:noProof/>
          <w:snapToGrid w:val="0"/>
          <w:sz w:val="28"/>
          <w:szCs w:val="28"/>
          <w:lang w:eastAsia="de-DE" w:bidi="en-US"/>
        </w:rPr>
      </w:pPr>
    </w:p>
    <w:p w14:paraId="76BEB168" w14:textId="77777777" w:rsidR="004750A0" w:rsidRPr="008974FF" w:rsidRDefault="004750A0" w:rsidP="004D5E8D">
      <w:pPr>
        <w:pStyle w:val="a8"/>
        <w:jc w:val="center"/>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ru-RU"/>
        </w:rPr>
        <w:drawing>
          <wp:inline distT="0" distB="0" distL="0" distR="0" wp14:anchorId="08CD8378" wp14:editId="4F39568E">
            <wp:extent cx="4264390" cy="2391517"/>
            <wp:effectExtent l="0" t="0" r="3175"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01011" cy="2412055"/>
                    </a:xfrm>
                    <a:prstGeom prst="rect">
                      <a:avLst/>
                    </a:prstGeom>
                    <a:noFill/>
                    <a:ln>
                      <a:noFill/>
                    </a:ln>
                  </pic:spPr>
                </pic:pic>
              </a:graphicData>
            </a:graphic>
          </wp:inline>
        </w:drawing>
      </w:r>
    </w:p>
    <w:p w14:paraId="0CA8D979" w14:textId="77777777" w:rsidR="004750A0" w:rsidRPr="008974FF" w:rsidRDefault="004750A0" w:rsidP="004D5E8D">
      <w:pPr>
        <w:pStyle w:val="a8"/>
        <w:jc w:val="center"/>
        <w:rPr>
          <w:rFonts w:ascii="Times New Roman" w:eastAsia="Times New Roman" w:hAnsi="Times New Roman" w:cs="Times New Roman"/>
          <w:noProof/>
          <w:snapToGrid w:val="0"/>
          <w:sz w:val="28"/>
          <w:szCs w:val="28"/>
          <w:lang w:eastAsia="de-DE" w:bidi="en-US"/>
        </w:rPr>
      </w:pPr>
    </w:p>
    <w:p w14:paraId="44AB9FA5" w14:textId="77777777" w:rsidR="004750A0" w:rsidRPr="008974FF" w:rsidRDefault="004750A0" w:rsidP="004D5E8D">
      <w:pPr>
        <w:pStyle w:val="a8"/>
        <w:jc w:val="center"/>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val="kk-KZ" w:eastAsia="de-DE" w:bidi="en-US"/>
        </w:rPr>
        <w:t xml:space="preserve">Рисунок 1.9 </w:t>
      </w:r>
      <w:r w:rsidRPr="008974FF">
        <w:rPr>
          <w:rFonts w:ascii="Times New Roman" w:eastAsia="Times New Roman" w:hAnsi="Times New Roman" w:cs="Times New Roman"/>
          <w:noProof/>
          <w:snapToGrid w:val="0"/>
          <w:sz w:val="28"/>
          <w:szCs w:val="28"/>
          <w:lang w:eastAsia="de-DE" w:bidi="en-US"/>
        </w:rPr>
        <w:t>– Структура производства электроэнергии в Казахстане по видам первичного источника энергии</w:t>
      </w:r>
    </w:p>
    <w:p w14:paraId="0718489F" w14:textId="77777777" w:rsidR="004750A0" w:rsidRPr="008974FF" w:rsidRDefault="004750A0" w:rsidP="004D5E8D">
      <w:pPr>
        <w:pStyle w:val="a8"/>
        <w:ind w:firstLine="709"/>
        <w:jc w:val="center"/>
        <w:rPr>
          <w:rFonts w:ascii="Times New Roman" w:eastAsia="Times New Roman" w:hAnsi="Times New Roman" w:cs="Times New Roman"/>
          <w:noProof/>
          <w:snapToGrid w:val="0"/>
          <w:sz w:val="28"/>
          <w:szCs w:val="28"/>
          <w:lang w:eastAsia="de-DE" w:bidi="en-US"/>
        </w:rPr>
      </w:pPr>
    </w:p>
    <w:p w14:paraId="49A6C0C5" w14:textId="77777777" w:rsidR="004750A0" w:rsidRPr="008974FF" w:rsidRDefault="004750A0" w:rsidP="004D5E8D">
      <w:pPr>
        <w:spacing w:after="0" w:line="240" w:lineRule="auto"/>
        <w:ind w:firstLine="567"/>
        <w:contextualSpacing/>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 xml:space="preserve">Правительство совместно с Парламентом РК инициировало ряд реформ и масштабных проектов в области окружающей среды, таким образом, общая институциональная среда остается достаточно благоприятной для широкомасштабного внедрения «зеленых» технологий. Государство совместно с участниками рынка, финансовыми институтами, общественными организациями непрерывно совершенствует законодательство в области ВИЭ для улучшения инвестиционной привлекательности сектора. </w:t>
      </w:r>
    </w:p>
    <w:p w14:paraId="1D3E2A92" w14:textId="77777777" w:rsidR="004750A0" w:rsidRDefault="004750A0" w:rsidP="004D5E8D">
      <w:pPr>
        <w:pStyle w:val="a8"/>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Все проекты в области ВИЭ в Казахстане осуществляются за счет собственных и заемных средств инвесторов и не финансируются из республиканского бюджета. При этом государство оказывает поддержку в виде гарантированного закупа всего объема электроэнергии ВИЭ по фиксированным тарифам или аукционным ценам, освобождения от оплаты за транспортировку электроэнергии ВИЭ, инвестиционных преференций в соответствии с Предпринимательским кодексом.</w:t>
      </w:r>
    </w:p>
    <w:p w14:paraId="74F3F72E" w14:textId="77777777" w:rsidR="004750A0" w:rsidRPr="008974FF" w:rsidRDefault="004750A0" w:rsidP="004D5E8D">
      <w:pPr>
        <w:spacing w:after="0" w:line="240" w:lineRule="auto"/>
        <w:ind w:firstLine="567"/>
        <w:jc w:val="both"/>
        <w:rPr>
          <w:rFonts w:ascii="Times New Roman" w:eastAsia="Times New Roman" w:hAnsi="Times New Roman"/>
          <w:sz w:val="28"/>
          <w:szCs w:val="28"/>
        </w:rPr>
      </w:pPr>
      <w:bookmarkStart w:id="15" w:name="page2"/>
      <w:bookmarkStart w:id="16" w:name="page3"/>
      <w:bookmarkStart w:id="17" w:name="page4"/>
      <w:bookmarkEnd w:id="15"/>
      <w:bookmarkEnd w:id="16"/>
      <w:bookmarkEnd w:id="17"/>
      <w:r w:rsidRPr="008974FF">
        <w:rPr>
          <w:rFonts w:ascii="Times New Roman" w:eastAsia="Times New Roman" w:hAnsi="Times New Roman"/>
          <w:sz w:val="28"/>
          <w:szCs w:val="28"/>
        </w:rPr>
        <w:t>В соответствии с Постановлением Правительства Республики Казахстан от 12 июля 2014 г. № 645, наиболее распространенным и эффективным механизмом поддержки внедрения ВИЭ является механизм компенсации издержек в форме установления долгосрочного фиксированного тарифа на электроэнергию, производимую на основе использования ВИЭ, позволяющего гарантировать инвестору возврат инвестиций в объект генерации с адекватной нормой доходности.</w:t>
      </w:r>
    </w:p>
    <w:p w14:paraId="4E5E9F3D" w14:textId="77777777" w:rsidR="004750A0" w:rsidRPr="008974FF"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Срок действия фиксированных тарифов – 15 лет. Также закреплены меры ежегодной индексации тарифов с учетом инфляции в порядке, определяемом правительством РК.</w:t>
      </w:r>
    </w:p>
    <w:p w14:paraId="1F0FC6FF"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lastRenderedPageBreak/>
        <w:t>В период с 2014 по 2017 годы тарифы на электроэнергию, вырабатываемую из возобновляемых источников, были достаточно высокими. Так, для ветряных электростанций тариф устанавливался на уровне 59,7 тенге за кВт*ч, в то время как для солнечных станций он составлял 34,61 тенге. Для малых гидроэлектростанций тариф был равен 16,71 тенге, а для биогазовых установок — 32,23 тенге. Эти цифры подчеркивают значительные затраты, связанные с производством энергии из альтернативных источников на тот момент.</w:t>
      </w:r>
    </w:p>
    <w:p w14:paraId="3B51E454" w14:textId="77777777" w:rsidR="004750A0" w:rsidRPr="008974FF" w:rsidRDefault="004750A0" w:rsidP="004D5E8D">
      <w:pPr>
        <w:spacing w:after="0" w:line="240" w:lineRule="auto"/>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По итогам аукционов, было зафиксировано значительное снижение аукционных цен для различных проектов возобновляемых источников энергии. В частности, </w:t>
      </w:r>
      <w:r w:rsidRPr="008974FF">
        <w:rPr>
          <w:rFonts w:ascii="Times New Roman" w:eastAsia="Calibri" w:hAnsi="Times New Roman" w:cs="Times New Roman"/>
          <w:sz w:val="28"/>
          <w:szCs w:val="28"/>
        </w:rPr>
        <w:t xml:space="preserve">только за период действия механизма аукционных торгов с 2018-2021 гг. снижение тарифов для ГЭС составило – 19%, ВЭС – 34% и СЭС 64% </w:t>
      </w:r>
      <w:r w:rsidRPr="008974FF">
        <w:rPr>
          <w:rFonts w:ascii="Times New Roman" w:hAnsi="Times New Roman" w:cs="Times New Roman"/>
          <w:sz w:val="28"/>
          <w:szCs w:val="28"/>
        </w:rPr>
        <w:fldChar w:fldCharType="begin" w:fldLock="1"/>
      </w:r>
      <w:r w:rsidRPr="008974FF">
        <w:rPr>
          <w:rFonts w:ascii="Times New Roman" w:hAnsi="Times New Roman" w:cs="Times New Roman"/>
          <w:sz w:val="28"/>
          <w:szCs w:val="28"/>
        </w:rPr>
        <w:instrText>ADDIN CSL_CITATION {"citationItems":[{"id":"ITEM-1","itemData":{"author":[{"dropping-particle":"","family":"Бучацкий","given":"П Ю","non-dropping-particle":"","parse-names":false,"suffix":""},{"dropping-particle":"","family":"Онищенко","given":"С В","non-dropping-particle":"","parse-names":false,"suffix":""},{"dropping-particle":"","family":"Атагян","given":"Д А","non-dropping-particle":"","parse-names":false,"suffix":""}],"container-title":"ДИСТАНЦИОННЫЕ ОБРАЗОВАТЕЛЬНЫЕ ТЕХНОЛОГИИ","id":"ITEM-1","issued":{"date-parts":[["2023"]]},"page":"179-181","title":"ОБЗОР МЕТОДОВ МОНИТОРИНГА ВОЗОБНОВЛЯЕМЫХ ИСТОЧНИКОВ ЭНЕРГИИ","type":"article-journal"},"uris":["http://www.mendeley.com/documents/?uuid=6b2e9cd8-638d-45de-8389-ac33d7745a56"]}],"mendeley":{"formattedCitation":"[43]","plainTextFormattedCitation":"[43]","previouslyFormattedCitation":"[44]"},"properties":{"noteIndex":0},"schema":"https://github.com/citation-style-language/schema/raw/master/csl-citation.json"}</w:instrText>
      </w:r>
      <w:r w:rsidRPr="008974FF">
        <w:rPr>
          <w:rFonts w:ascii="Times New Roman" w:hAnsi="Times New Roman" w:cs="Times New Roman"/>
          <w:sz w:val="28"/>
          <w:szCs w:val="28"/>
        </w:rPr>
        <w:fldChar w:fldCharType="separate"/>
      </w:r>
      <w:r w:rsidRPr="008974FF">
        <w:rPr>
          <w:rFonts w:ascii="Times New Roman" w:hAnsi="Times New Roman" w:cs="Times New Roman"/>
          <w:sz w:val="28"/>
          <w:szCs w:val="28"/>
        </w:rPr>
        <w:t>[</w:t>
      </w:r>
      <w:r>
        <w:rPr>
          <w:rFonts w:ascii="Times New Roman" w:hAnsi="Times New Roman" w:cs="Times New Roman"/>
          <w:sz w:val="28"/>
          <w:szCs w:val="28"/>
        </w:rPr>
        <w:t>24</w:t>
      </w:r>
      <w:r w:rsidRPr="008974FF">
        <w:rPr>
          <w:rFonts w:ascii="Times New Roman" w:hAnsi="Times New Roman" w:cs="Times New Roman"/>
          <w:sz w:val="28"/>
          <w:szCs w:val="28"/>
        </w:rPr>
        <w:t>, 2</w:t>
      </w:r>
      <w:r>
        <w:rPr>
          <w:rFonts w:ascii="Times New Roman" w:hAnsi="Times New Roman" w:cs="Times New Roman"/>
          <w:sz w:val="28"/>
          <w:szCs w:val="28"/>
        </w:rPr>
        <w:t>5</w:t>
      </w:r>
      <w:r w:rsidRPr="008974FF">
        <w:rPr>
          <w:rFonts w:ascii="Times New Roman" w:hAnsi="Times New Roman" w:cs="Times New Roman"/>
          <w:sz w:val="28"/>
          <w:szCs w:val="28"/>
        </w:rPr>
        <w:t>]</w:t>
      </w:r>
      <w:r w:rsidRPr="008974FF">
        <w:rPr>
          <w:rFonts w:ascii="Times New Roman" w:hAnsi="Times New Roman" w:cs="Times New Roman"/>
          <w:sz w:val="28"/>
          <w:szCs w:val="28"/>
        </w:rPr>
        <w:fldChar w:fldCharType="end"/>
      </w:r>
      <w:r w:rsidRPr="008974FF">
        <w:rPr>
          <w:rFonts w:ascii="Times New Roman" w:eastAsia="Times New Roman" w:hAnsi="Times New Roman" w:cs="Times New Roman"/>
          <w:noProof/>
          <w:snapToGrid w:val="0"/>
          <w:sz w:val="28"/>
          <w:szCs w:val="28"/>
          <w:lang w:eastAsia="de-DE" w:bidi="en-US"/>
        </w:rPr>
        <w:t xml:space="preserve">. Это снижение, вероятно, является результатом оптимизации производственных процессов и уменьшения стоимости внедряемых </w:t>
      </w:r>
      <w:r w:rsidRPr="008974FF">
        <w:rPr>
          <w:rFonts w:ascii="Times New Roman" w:eastAsia="Calibri" w:hAnsi="Times New Roman" w:cs="Times New Roman"/>
          <w:sz w:val="28"/>
          <w:szCs w:val="28"/>
        </w:rPr>
        <w:t>технологических инноваций</w:t>
      </w:r>
      <w:r w:rsidRPr="008974FF">
        <w:rPr>
          <w:rFonts w:ascii="Times New Roman" w:eastAsia="Times New Roman" w:hAnsi="Times New Roman" w:cs="Times New Roman"/>
          <w:noProof/>
          <w:snapToGrid w:val="0"/>
          <w:sz w:val="28"/>
          <w:szCs w:val="28"/>
          <w:lang w:eastAsia="de-DE" w:bidi="en-US"/>
        </w:rPr>
        <w:t xml:space="preserve">. </w:t>
      </w:r>
    </w:p>
    <w:p w14:paraId="4FB12D20"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С каждым годом разработка и реализация новых технологий делает производство энергии из возобновляемых источников более доступным и экономически выгодным. </w:t>
      </w:r>
      <w:r w:rsidRPr="008974FF">
        <w:rPr>
          <w:rFonts w:ascii="Times New Roman" w:hAnsi="Times New Roman" w:cs="Times New Roman"/>
          <w:sz w:val="28"/>
          <w:szCs w:val="28"/>
        </w:rPr>
        <w:t>Инвестиции в сектор ВИЭ становятся все более привлекательными благодаря перспективам роста этого рынка и потенциалу для развития новых технологий.</w:t>
      </w:r>
    </w:p>
    <w:p w14:paraId="5B1D10D2"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В целом, </w:t>
      </w:r>
      <w:r w:rsidRPr="008974FF">
        <w:rPr>
          <w:rFonts w:ascii="Times New Roman" w:hAnsi="Times New Roman" w:cs="Times New Roman"/>
          <w:sz w:val="28"/>
          <w:szCs w:val="28"/>
        </w:rPr>
        <w:t xml:space="preserve">провозглашённая и осуществляемая государством поддержка использования ВИЭ, </w:t>
      </w:r>
      <w:r w:rsidRPr="008974FF">
        <w:rPr>
          <w:rFonts w:ascii="Times New Roman" w:eastAsia="Times New Roman" w:hAnsi="Times New Roman" w:cs="Times New Roman"/>
          <w:noProof/>
          <w:snapToGrid w:val="0"/>
          <w:sz w:val="28"/>
          <w:szCs w:val="28"/>
          <w:lang w:eastAsia="de-DE" w:bidi="en-US"/>
        </w:rPr>
        <w:t>способствуют развитию возобновляемой энергетики в Казахстане, и создает условия для перехода к устойчивому и экологически чистому энергетическому будущему страны.</w:t>
      </w:r>
    </w:p>
    <w:p w14:paraId="051B2D39"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p>
    <w:p w14:paraId="7EA28A84" w14:textId="77777777" w:rsidR="004750A0" w:rsidRPr="008974FF" w:rsidRDefault="004750A0" w:rsidP="004D5E8D">
      <w:pPr>
        <w:autoSpaceDE w:val="0"/>
        <w:autoSpaceDN w:val="0"/>
        <w:adjustRightInd w:val="0"/>
        <w:spacing w:after="0" w:line="240" w:lineRule="auto"/>
        <w:ind w:left="567"/>
        <w:jc w:val="both"/>
        <w:rPr>
          <w:rFonts w:ascii="Times New Roman" w:hAnsi="Times New Roman" w:cs="Times New Roman"/>
          <w:b/>
          <w:bCs/>
          <w:sz w:val="28"/>
          <w:szCs w:val="28"/>
        </w:rPr>
      </w:pPr>
      <w:r w:rsidRPr="008974FF">
        <w:rPr>
          <w:rFonts w:ascii="Times New Roman" w:hAnsi="Times New Roman" w:cs="Times New Roman"/>
          <w:b/>
          <w:bCs/>
          <w:sz w:val="28"/>
          <w:szCs w:val="28"/>
        </w:rPr>
        <w:t>1.1.3 Состояния систем энергоснабжения сельских потребителей на примере Алматинской области</w:t>
      </w:r>
    </w:p>
    <w:p w14:paraId="3CA8ED9A" w14:textId="77777777" w:rsidR="004750A0" w:rsidRPr="008974FF" w:rsidRDefault="004750A0" w:rsidP="004D5E8D">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8974FF">
        <w:rPr>
          <w:rFonts w:ascii="Times New Roman" w:hAnsi="Times New Roman" w:cs="Times New Roman"/>
          <w:sz w:val="28"/>
          <w:szCs w:val="28"/>
        </w:rPr>
        <w:t xml:space="preserve">Исследования были проведены на примере объектов </w:t>
      </w:r>
      <w:r w:rsidRPr="008974FF">
        <w:rPr>
          <w:rFonts w:ascii="Times New Roman" w:eastAsia="Times New Roman" w:hAnsi="Times New Roman" w:cs="Times New Roman"/>
          <w:sz w:val="28"/>
          <w:szCs w:val="28"/>
          <w:lang w:eastAsia="ru-RU"/>
        </w:rPr>
        <w:t xml:space="preserve">агропромышленного комплекса </w:t>
      </w:r>
      <w:proofErr w:type="spellStart"/>
      <w:r w:rsidRPr="008974FF">
        <w:rPr>
          <w:rFonts w:ascii="Times New Roman" w:eastAsia="Times New Roman" w:hAnsi="Times New Roman" w:cs="Times New Roman"/>
          <w:sz w:val="28"/>
          <w:szCs w:val="28"/>
          <w:lang w:eastAsia="ru-RU"/>
        </w:rPr>
        <w:t>Коксуского</w:t>
      </w:r>
      <w:proofErr w:type="spellEnd"/>
      <w:r w:rsidRPr="008974FF">
        <w:rPr>
          <w:rFonts w:ascii="Times New Roman" w:eastAsia="Times New Roman" w:hAnsi="Times New Roman" w:cs="Times New Roman"/>
          <w:sz w:val="28"/>
          <w:szCs w:val="28"/>
          <w:lang w:eastAsia="ru-RU"/>
        </w:rPr>
        <w:t xml:space="preserve"> района </w:t>
      </w:r>
      <w:proofErr w:type="spellStart"/>
      <w:r w:rsidRPr="008974FF">
        <w:rPr>
          <w:rFonts w:ascii="Times New Roman" w:eastAsia="Times New Roman" w:hAnsi="Times New Roman" w:cs="Times New Roman"/>
          <w:sz w:val="28"/>
          <w:szCs w:val="28"/>
          <w:lang w:eastAsia="ru-RU"/>
        </w:rPr>
        <w:t>Алматинской</w:t>
      </w:r>
      <w:proofErr w:type="spellEnd"/>
      <w:r w:rsidRPr="008974FF">
        <w:rPr>
          <w:rFonts w:ascii="Times New Roman" w:eastAsia="Times New Roman" w:hAnsi="Times New Roman" w:cs="Times New Roman"/>
          <w:sz w:val="28"/>
          <w:szCs w:val="28"/>
          <w:lang w:eastAsia="ru-RU"/>
        </w:rPr>
        <w:t xml:space="preserve"> области, являющегося классическим для Южного и Юго-Восточного регионов Казахстана. Однако к настоящему времени от </w:t>
      </w:r>
      <w:proofErr w:type="spellStart"/>
      <w:r w:rsidRPr="008974FF">
        <w:rPr>
          <w:rFonts w:ascii="Times New Roman" w:eastAsia="Times New Roman" w:hAnsi="Times New Roman" w:cs="Times New Roman"/>
          <w:sz w:val="28"/>
          <w:szCs w:val="28"/>
          <w:lang w:eastAsia="ru-RU"/>
        </w:rPr>
        <w:t>Алматинской</w:t>
      </w:r>
      <w:proofErr w:type="spellEnd"/>
      <w:r w:rsidRPr="008974FF">
        <w:rPr>
          <w:rFonts w:ascii="Times New Roman" w:eastAsia="Times New Roman" w:hAnsi="Times New Roman" w:cs="Times New Roman"/>
          <w:sz w:val="28"/>
          <w:szCs w:val="28"/>
          <w:lang w:eastAsia="ru-RU"/>
        </w:rPr>
        <w:t xml:space="preserve"> области отделилась </w:t>
      </w:r>
      <w:proofErr w:type="spellStart"/>
      <w:r w:rsidRPr="008974FF">
        <w:rPr>
          <w:rFonts w:ascii="Times New Roman" w:eastAsia="Times New Roman" w:hAnsi="Times New Roman" w:cs="Times New Roman"/>
          <w:sz w:val="28"/>
          <w:szCs w:val="28"/>
          <w:lang w:eastAsia="ru-RU"/>
        </w:rPr>
        <w:t>Жетысуская</w:t>
      </w:r>
      <w:proofErr w:type="spellEnd"/>
      <w:r w:rsidRPr="008974FF">
        <w:rPr>
          <w:rFonts w:ascii="Times New Roman" w:eastAsia="Times New Roman" w:hAnsi="Times New Roman" w:cs="Times New Roman"/>
          <w:sz w:val="28"/>
          <w:szCs w:val="28"/>
          <w:lang w:eastAsia="ru-RU"/>
        </w:rPr>
        <w:t xml:space="preserve"> область и </w:t>
      </w:r>
      <w:proofErr w:type="spellStart"/>
      <w:r w:rsidRPr="008974FF">
        <w:rPr>
          <w:rFonts w:ascii="Times New Roman" w:eastAsia="Times New Roman" w:hAnsi="Times New Roman" w:cs="Times New Roman"/>
          <w:sz w:val="28"/>
          <w:szCs w:val="28"/>
          <w:lang w:eastAsia="ru-RU"/>
        </w:rPr>
        <w:t>Коксуский</w:t>
      </w:r>
      <w:proofErr w:type="spellEnd"/>
      <w:r w:rsidRPr="008974FF">
        <w:rPr>
          <w:rFonts w:ascii="Times New Roman" w:eastAsia="Times New Roman" w:hAnsi="Times New Roman" w:cs="Times New Roman"/>
          <w:sz w:val="28"/>
          <w:szCs w:val="28"/>
          <w:lang w:eastAsia="ru-RU"/>
        </w:rPr>
        <w:t xml:space="preserve"> район оказался в ее составе. Поэтому, в дальнейшем, для корректности цифр, данные приведены по </w:t>
      </w:r>
      <w:proofErr w:type="spellStart"/>
      <w:r w:rsidRPr="008974FF">
        <w:rPr>
          <w:rFonts w:ascii="Times New Roman" w:eastAsia="Times New Roman" w:hAnsi="Times New Roman" w:cs="Times New Roman"/>
          <w:sz w:val="28"/>
          <w:szCs w:val="28"/>
          <w:lang w:eastAsia="ru-RU"/>
        </w:rPr>
        <w:t>Жетысуской</w:t>
      </w:r>
      <w:proofErr w:type="spellEnd"/>
      <w:r w:rsidRPr="008974FF">
        <w:rPr>
          <w:rFonts w:ascii="Times New Roman" w:eastAsia="Times New Roman" w:hAnsi="Times New Roman" w:cs="Times New Roman"/>
          <w:sz w:val="28"/>
          <w:szCs w:val="28"/>
          <w:lang w:eastAsia="ru-RU"/>
        </w:rPr>
        <w:t xml:space="preserve"> области.</w:t>
      </w:r>
    </w:p>
    <w:p w14:paraId="37B00C54" w14:textId="77777777" w:rsidR="004750A0" w:rsidRPr="008974FF" w:rsidRDefault="004750A0" w:rsidP="004D5E8D">
      <w:pPr>
        <w:spacing w:after="0" w:line="240" w:lineRule="auto"/>
        <w:ind w:firstLine="709"/>
        <w:jc w:val="both"/>
        <w:rPr>
          <w:rFonts w:ascii="Times New Roman" w:eastAsia="Times New Roman" w:hAnsi="Times New Roman" w:cs="Times New Roman"/>
          <w:sz w:val="28"/>
          <w:szCs w:val="28"/>
          <w:lang w:eastAsia="ru-RU"/>
        </w:rPr>
      </w:pPr>
      <w:r w:rsidRPr="008974FF">
        <w:rPr>
          <w:rFonts w:ascii="Times New Roman" w:eastAsia="Times New Roman" w:hAnsi="Times New Roman" w:cs="Times New Roman"/>
          <w:sz w:val="28"/>
          <w:szCs w:val="28"/>
          <w:lang w:eastAsia="ru-RU"/>
        </w:rPr>
        <w:t>По данным областного управления энергетики и ЖКХ, в регионе установленная мощность электрических станций составляет 234,5 МВт, в том числе ВИЭ – 210,5 МВт, ТЭЦ г. Текели – 24 МВт.</w:t>
      </w:r>
    </w:p>
    <w:p w14:paraId="77D5D51E" w14:textId="77777777" w:rsidR="004750A0" w:rsidRPr="008974FF" w:rsidRDefault="004750A0" w:rsidP="004D5E8D">
      <w:pPr>
        <w:spacing w:after="0" w:line="240" w:lineRule="auto"/>
        <w:ind w:firstLine="709"/>
        <w:jc w:val="both"/>
        <w:rPr>
          <w:rFonts w:ascii="Times New Roman" w:eastAsia="Times New Roman" w:hAnsi="Times New Roman" w:cs="Times New Roman"/>
          <w:sz w:val="28"/>
          <w:szCs w:val="28"/>
          <w:lang w:eastAsia="ru-RU"/>
        </w:rPr>
      </w:pPr>
      <w:r w:rsidRPr="008974FF">
        <w:rPr>
          <w:rFonts w:ascii="Times New Roman" w:eastAsia="Times New Roman" w:hAnsi="Times New Roman" w:cs="Times New Roman"/>
          <w:sz w:val="28"/>
          <w:szCs w:val="28"/>
          <w:lang w:eastAsia="ru-RU"/>
        </w:rPr>
        <w:t xml:space="preserve">На сегодня в области функционирует 15 объектов ВИЭ с установленной мощностью 210,5 МВт в </w:t>
      </w:r>
      <w:proofErr w:type="spellStart"/>
      <w:r w:rsidRPr="008974FF">
        <w:rPr>
          <w:rFonts w:ascii="Times New Roman" w:eastAsia="Times New Roman" w:hAnsi="Times New Roman" w:cs="Times New Roman"/>
          <w:sz w:val="28"/>
          <w:szCs w:val="28"/>
          <w:lang w:eastAsia="ru-RU"/>
        </w:rPr>
        <w:t>Аксуском</w:t>
      </w:r>
      <w:proofErr w:type="spellEnd"/>
      <w:r w:rsidRPr="008974FF">
        <w:rPr>
          <w:rFonts w:ascii="Times New Roman" w:eastAsia="Times New Roman" w:hAnsi="Times New Roman" w:cs="Times New Roman"/>
          <w:sz w:val="28"/>
          <w:szCs w:val="28"/>
          <w:lang w:eastAsia="ru-RU"/>
        </w:rPr>
        <w:t xml:space="preserve">, </w:t>
      </w:r>
      <w:proofErr w:type="spellStart"/>
      <w:r w:rsidRPr="008974FF">
        <w:rPr>
          <w:rFonts w:ascii="Times New Roman" w:eastAsia="Times New Roman" w:hAnsi="Times New Roman" w:cs="Times New Roman"/>
          <w:sz w:val="28"/>
          <w:szCs w:val="28"/>
          <w:lang w:eastAsia="ru-RU"/>
        </w:rPr>
        <w:t>Сарканском</w:t>
      </w:r>
      <w:proofErr w:type="spellEnd"/>
      <w:r w:rsidRPr="008974FF">
        <w:rPr>
          <w:rFonts w:ascii="Times New Roman" w:eastAsia="Times New Roman" w:hAnsi="Times New Roman" w:cs="Times New Roman"/>
          <w:sz w:val="28"/>
          <w:szCs w:val="28"/>
          <w:lang w:eastAsia="ru-RU"/>
        </w:rPr>
        <w:t xml:space="preserve">, </w:t>
      </w:r>
      <w:proofErr w:type="spellStart"/>
      <w:r w:rsidRPr="008974FF">
        <w:rPr>
          <w:rFonts w:ascii="Times New Roman" w:eastAsia="Times New Roman" w:hAnsi="Times New Roman" w:cs="Times New Roman"/>
          <w:sz w:val="28"/>
          <w:szCs w:val="28"/>
          <w:lang w:eastAsia="ru-RU"/>
        </w:rPr>
        <w:t>Алакольском</w:t>
      </w:r>
      <w:proofErr w:type="spellEnd"/>
      <w:r w:rsidRPr="008974FF">
        <w:rPr>
          <w:rFonts w:ascii="Times New Roman" w:eastAsia="Times New Roman" w:hAnsi="Times New Roman" w:cs="Times New Roman"/>
          <w:sz w:val="28"/>
          <w:szCs w:val="28"/>
          <w:lang w:eastAsia="ru-RU"/>
        </w:rPr>
        <w:t xml:space="preserve">, </w:t>
      </w:r>
      <w:proofErr w:type="spellStart"/>
      <w:r w:rsidRPr="008974FF">
        <w:rPr>
          <w:rFonts w:ascii="Times New Roman" w:eastAsia="Times New Roman" w:hAnsi="Times New Roman" w:cs="Times New Roman"/>
          <w:sz w:val="28"/>
          <w:szCs w:val="28"/>
          <w:lang w:eastAsia="ru-RU"/>
        </w:rPr>
        <w:t>Ескельдинском</w:t>
      </w:r>
      <w:proofErr w:type="spellEnd"/>
      <w:r w:rsidRPr="008974FF">
        <w:rPr>
          <w:rFonts w:ascii="Times New Roman" w:eastAsia="Times New Roman" w:hAnsi="Times New Roman" w:cs="Times New Roman"/>
          <w:sz w:val="28"/>
          <w:szCs w:val="28"/>
          <w:lang w:eastAsia="ru-RU"/>
        </w:rPr>
        <w:t xml:space="preserve">, </w:t>
      </w:r>
      <w:proofErr w:type="spellStart"/>
      <w:r w:rsidRPr="008974FF">
        <w:rPr>
          <w:rFonts w:ascii="Times New Roman" w:eastAsia="Times New Roman" w:hAnsi="Times New Roman" w:cs="Times New Roman"/>
          <w:sz w:val="28"/>
          <w:szCs w:val="28"/>
          <w:lang w:eastAsia="ru-RU"/>
        </w:rPr>
        <w:t>Каратальском</w:t>
      </w:r>
      <w:proofErr w:type="spellEnd"/>
      <w:r w:rsidRPr="008974FF">
        <w:rPr>
          <w:rFonts w:ascii="Times New Roman" w:eastAsia="Times New Roman" w:hAnsi="Times New Roman" w:cs="Times New Roman"/>
          <w:sz w:val="28"/>
          <w:szCs w:val="28"/>
          <w:lang w:eastAsia="ru-RU"/>
        </w:rPr>
        <w:t xml:space="preserve"> районах и г. Текели. Завершаются 4 проекта ВИЭ установленной мощностью 46,1 МВт, стоимостью 21,6 млрд. тенге. Это 1 ГЭС мощностью 7 МВт в </w:t>
      </w:r>
      <w:proofErr w:type="spellStart"/>
      <w:r w:rsidRPr="008974FF">
        <w:rPr>
          <w:rFonts w:ascii="Times New Roman" w:eastAsia="Times New Roman" w:hAnsi="Times New Roman" w:cs="Times New Roman"/>
          <w:sz w:val="28"/>
          <w:szCs w:val="28"/>
          <w:lang w:eastAsia="ru-RU"/>
        </w:rPr>
        <w:t>Коксуском</w:t>
      </w:r>
      <w:proofErr w:type="spellEnd"/>
      <w:r w:rsidRPr="008974FF">
        <w:rPr>
          <w:rFonts w:ascii="Times New Roman" w:eastAsia="Times New Roman" w:hAnsi="Times New Roman" w:cs="Times New Roman"/>
          <w:sz w:val="28"/>
          <w:szCs w:val="28"/>
          <w:lang w:eastAsia="ru-RU"/>
        </w:rPr>
        <w:t xml:space="preserve"> районе, 1 ГЭС мощностью 26 МВт в </w:t>
      </w:r>
      <w:proofErr w:type="spellStart"/>
      <w:r w:rsidRPr="008974FF">
        <w:rPr>
          <w:rFonts w:ascii="Times New Roman" w:eastAsia="Times New Roman" w:hAnsi="Times New Roman" w:cs="Times New Roman"/>
          <w:sz w:val="28"/>
          <w:szCs w:val="28"/>
          <w:lang w:eastAsia="ru-RU"/>
        </w:rPr>
        <w:t>Ескельдинском</w:t>
      </w:r>
      <w:proofErr w:type="spellEnd"/>
      <w:r w:rsidRPr="008974FF">
        <w:rPr>
          <w:rFonts w:ascii="Times New Roman" w:eastAsia="Times New Roman" w:hAnsi="Times New Roman" w:cs="Times New Roman"/>
          <w:sz w:val="28"/>
          <w:szCs w:val="28"/>
          <w:lang w:eastAsia="ru-RU"/>
        </w:rPr>
        <w:t xml:space="preserve"> районе и еще 2 ГЭС общей мощностью 13,1 МВт в </w:t>
      </w:r>
      <w:proofErr w:type="spellStart"/>
      <w:r w:rsidRPr="008974FF">
        <w:rPr>
          <w:rFonts w:ascii="Times New Roman" w:eastAsia="Times New Roman" w:hAnsi="Times New Roman" w:cs="Times New Roman"/>
          <w:sz w:val="28"/>
          <w:szCs w:val="28"/>
          <w:lang w:eastAsia="ru-RU"/>
        </w:rPr>
        <w:t>Саркандском</w:t>
      </w:r>
      <w:proofErr w:type="spellEnd"/>
      <w:r w:rsidRPr="008974FF">
        <w:rPr>
          <w:rFonts w:ascii="Times New Roman" w:eastAsia="Times New Roman" w:hAnsi="Times New Roman" w:cs="Times New Roman"/>
          <w:sz w:val="28"/>
          <w:szCs w:val="28"/>
          <w:lang w:eastAsia="ru-RU"/>
        </w:rPr>
        <w:t xml:space="preserve"> районе. До 2026 года планируется реализация еще 7 объектов ВИЭ.</w:t>
      </w:r>
    </w:p>
    <w:p w14:paraId="615DE199" w14:textId="77777777" w:rsidR="004750A0" w:rsidRPr="008974FF" w:rsidRDefault="004750A0" w:rsidP="004D5E8D">
      <w:pPr>
        <w:spacing w:after="0" w:line="240" w:lineRule="auto"/>
        <w:ind w:firstLine="709"/>
        <w:jc w:val="both"/>
        <w:rPr>
          <w:rFonts w:ascii="Times New Roman" w:eastAsia="Times New Roman" w:hAnsi="Times New Roman" w:cs="Times New Roman"/>
          <w:sz w:val="28"/>
          <w:szCs w:val="28"/>
          <w:lang w:eastAsia="ru-RU"/>
        </w:rPr>
      </w:pPr>
      <w:r w:rsidRPr="008974FF">
        <w:rPr>
          <w:rFonts w:ascii="Times New Roman" w:eastAsia="Times New Roman" w:hAnsi="Times New Roman" w:cs="Times New Roman"/>
          <w:sz w:val="28"/>
          <w:szCs w:val="28"/>
          <w:lang w:eastAsia="ru-RU"/>
        </w:rPr>
        <w:t xml:space="preserve">Потребление электроэнергии за 2023 год в регионе составило 1,9 млрд. кВт*час. Из них собственное производство электрической энергии – 630,5 млн. кВт*час, или 33,1%. В том числе объем электроэнергии, произведенной </w:t>
      </w:r>
      <w:r w:rsidRPr="008974FF">
        <w:rPr>
          <w:rFonts w:ascii="Times New Roman" w:eastAsia="Times New Roman" w:hAnsi="Times New Roman" w:cs="Times New Roman"/>
          <w:sz w:val="28"/>
          <w:szCs w:val="28"/>
          <w:lang w:eastAsia="ru-RU"/>
        </w:rPr>
        <w:lastRenderedPageBreak/>
        <w:t>возобновляемыми источниками энергии, составляет 472,6 млн. кВт*час или 75% от собственной выработки.</w:t>
      </w:r>
    </w:p>
    <w:p w14:paraId="69A4949A" w14:textId="77777777" w:rsidR="004750A0" w:rsidRPr="008974FF" w:rsidRDefault="004750A0" w:rsidP="004D5E8D">
      <w:pPr>
        <w:pStyle w:val="a3"/>
        <w:shd w:val="clear" w:color="auto" w:fill="FFFFFF"/>
        <w:spacing w:before="0" w:beforeAutospacing="0" w:after="0" w:afterAutospacing="0"/>
        <w:ind w:firstLine="709"/>
        <w:jc w:val="both"/>
        <w:rPr>
          <w:sz w:val="28"/>
          <w:szCs w:val="28"/>
        </w:rPr>
      </w:pPr>
      <w:r w:rsidRPr="008974FF">
        <w:rPr>
          <w:sz w:val="28"/>
          <w:szCs w:val="28"/>
        </w:rPr>
        <w:t xml:space="preserve">В </w:t>
      </w:r>
      <w:proofErr w:type="spellStart"/>
      <w:r w:rsidRPr="008974FF">
        <w:rPr>
          <w:sz w:val="28"/>
          <w:szCs w:val="28"/>
        </w:rPr>
        <w:t>Коксуском</w:t>
      </w:r>
      <w:proofErr w:type="spellEnd"/>
      <w:r w:rsidRPr="008974FF">
        <w:rPr>
          <w:sz w:val="28"/>
          <w:szCs w:val="28"/>
        </w:rPr>
        <w:t xml:space="preserve"> районе 34 сельских населенных пункта, их них 1 районный центр, 10 центров сельских округов. К приоритетным селам отнесены 21 сел, из них 6 - опорные, 15 – спутниковые. Численность населения 41,87 тыс. человек. </w:t>
      </w:r>
    </w:p>
    <w:p w14:paraId="69E5D8F8" w14:textId="77777777" w:rsidR="004750A0" w:rsidRPr="008974FF" w:rsidRDefault="004750A0" w:rsidP="004D5E8D">
      <w:pPr>
        <w:pStyle w:val="a3"/>
        <w:shd w:val="clear" w:color="auto" w:fill="FFFFFF"/>
        <w:spacing w:before="0" w:beforeAutospacing="0" w:after="0" w:afterAutospacing="0"/>
        <w:ind w:firstLine="709"/>
        <w:jc w:val="both"/>
        <w:rPr>
          <w:sz w:val="28"/>
          <w:szCs w:val="28"/>
        </w:rPr>
      </w:pPr>
      <w:r w:rsidRPr="008974FF">
        <w:rPr>
          <w:sz w:val="28"/>
          <w:szCs w:val="28"/>
        </w:rPr>
        <w:t xml:space="preserve">Через территорию района протекают две большие и семь малых рек. </w:t>
      </w:r>
    </w:p>
    <w:p w14:paraId="31C19A0E" w14:textId="77777777" w:rsidR="004750A0" w:rsidRPr="008974FF" w:rsidRDefault="004750A0" w:rsidP="004D5E8D">
      <w:pPr>
        <w:spacing w:after="0" w:line="240" w:lineRule="auto"/>
        <w:ind w:firstLine="709"/>
        <w:jc w:val="both"/>
        <w:rPr>
          <w:rFonts w:ascii="Times New Roman" w:eastAsia="Times New Roman" w:hAnsi="Times New Roman" w:cs="Times New Roman"/>
          <w:sz w:val="28"/>
          <w:szCs w:val="28"/>
          <w:lang w:eastAsia="ru-RU"/>
        </w:rPr>
      </w:pPr>
      <w:r w:rsidRPr="008974FF">
        <w:rPr>
          <w:rFonts w:ascii="Times New Roman" w:eastAsia="Times New Roman" w:hAnsi="Times New Roman" w:cs="Times New Roman"/>
          <w:sz w:val="28"/>
          <w:szCs w:val="28"/>
          <w:lang w:eastAsia="ru-RU"/>
        </w:rPr>
        <w:t xml:space="preserve">Объем промышленной продукции 21,9 трлн. </w:t>
      </w:r>
      <w:proofErr w:type="spellStart"/>
      <w:r w:rsidRPr="008974FF">
        <w:rPr>
          <w:rFonts w:ascii="Times New Roman" w:eastAsia="Times New Roman" w:hAnsi="Times New Roman" w:cs="Times New Roman"/>
          <w:sz w:val="28"/>
          <w:szCs w:val="28"/>
          <w:lang w:eastAsia="ru-RU"/>
        </w:rPr>
        <w:t>тг</w:t>
      </w:r>
      <w:proofErr w:type="spellEnd"/>
      <w:r w:rsidRPr="008974FF">
        <w:rPr>
          <w:rFonts w:ascii="Times New Roman" w:eastAsia="Times New Roman" w:hAnsi="Times New Roman" w:cs="Times New Roman"/>
          <w:sz w:val="28"/>
          <w:szCs w:val="28"/>
          <w:lang w:eastAsia="ru-RU"/>
        </w:rPr>
        <w:t xml:space="preserve">. Объем продукции сельского хозяйства 14,1 трлн. </w:t>
      </w:r>
      <w:proofErr w:type="spellStart"/>
      <w:r w:rsidRPr="008974FF">
        <w:rPr>
          <w:rFonts w:ascii="Times New Roman" w:eastAsia="Times New Roman" w:hAnsi="Times New Roman" w:cs="Times New Roman"/>
          <w:sz w:val="28"/>
          <w:szCs w:val="28"/>
          <w:lang w:eastAsia="ru-RU"/>
        </w:rPr>
        <w:t>тг</w:t>
      </w:r>
      <w:proofErr w:type="spellEnd"/>
      <w:r w:rsidRPr="008974FF">
        <w:rPr>
          <w:rFonts w:ascii="Times New Roman" w:eastAsia="Times New Roman" w:hAnsi="Times New Roman" w:cs="Times New Roman"/>
          <w:sz w:val="28"/>
          <w:szCs w:val="28"/>
          <w:lang w:eastAsia="ru-RU"/>
        </w:rPr>
        <w:t xml:space="preserve">. </w:t>
      </w:r>
    </w:p>
    <w:p w14:paraId="6B3FDD81" w14:textId="77777777" w:rsidR="004750A0" w:rsidRPr="008974FF" w:rsidRDefault="004750A0" w:rsidP="004D5E8D">
      <w:pPr>
        <w:spacing w:after="0" w:line="240" w:lineRule="auto"/>
        <w:ind w:firstLine="709"/>
        <w:jc w:val="both"/>
        <w:rPr>
          <w:rFonts w:ascii="Times New Roman" w:eastAsia="Times New Roman" w:hAnsi="Times New Roman" w:cs="Times New Roman"/>
          <w:sz w:val="28"/>
          <w:szCs w:val="28"/>
          <w:lang w:eastAsia="ru-RU"/>
        </w:rPr>
      </w:pPr>
      <w:r w:rsidRPr="008974FF">
        <w:rPr>
          <w:rFonts w:ascii="Times New Roman" w:eastAsia="Times New Roman" w:hAnsi="Times New Roman" w:cs="Times New Roman"/>
          <w:sz w:val="28"/>
          <w:szCs w:val="28"/>
          <w:lang w:eastAsia="ru-RU"/>
        </w:rPr>
        <w:t>В производстве и распределении электроэнергии, газа и воды работают предприятия ТОО «</w:t>
      </w:r>
      <w:proofErr w:type="spellStart"/>
      <w:r w:rsidRPr="008974FF">
        <w:rPr>
          <w:rFonts w:ascii="Times New Roman" w:eastAsia="Times New Roman" w:hAnsi="Times New Roman" w:cs="Times New Roman"/>
          <w:sz w:val="28"/>
          <w:szCs w:val="28"/>
          <w:lang w:eastAsia="ru-RU"/>
        </w:rPr>
        <w:t>Жетысу</w:t>
      </w:r>
      <w:proofErr w:type="spellEnd"/>
      <w:r w:rsidRPr="008974FF">
        <w:rPr>
          <w:rFonts w:ascii="Times New Roman" w:eastAsia="Times New Roman" w:hAnsi="Times New Roman" w:cs="Times New Roman"/>
          <w:sz w:val="28"/>
          <w:szCs w:val="28"/>
          <w:lang w:eastAsia="ru-RU"/>
        </w:rPr>
        <w:t xml:space="preserve"> </w:t>
      </w:r>
      <w:proofErr w:type="spellStart"/>
      <w:r w:rsidRPr="008974FF">
        <w:rPr>
          <w:rFonts w:ascii="Times New Roman" w:eastAsia="Times New Roman" w:hAnsi="Times New Roman" w:cs="Times New Roman"/>
          <w:sz w:val="28"/>
          <w:szCs w:val="28"/>
          <w:lang w:eastAsia="ru-RU"/>
        </w:rPr>
        <w:t>Энерго</w:t>
      </w:r>
      <w:proofErr w:type="spellEnd"/>
      <w:r w:rsidRPr="008974FF">
        <w:rPr>
          <w:rFonts w:ascii="Times New Roman" w:eastAsia="Times New Roman" w:hAnsi="Times New Roman" w:cs="Times New Roman"/>
          <w:sz w:val="28"/>
          <w:szCs w:val="28"/>
          <w:lang w:eastAsia="ru-RU"/>
        </w:rPr>
        <w:t xml:space="preserve"> Трейд» и ГКП «Коксу </w:t>
      </w:r>
      <w:proofErr w:type="spellStart"/>
      <w:r w:rsidRPr="008974FF">
        <w:rPr>
          <w:rFonts w:ascii="Times New Roman" w:eastAsia="Times New Roman" w:hAnsi="Times New Roman" w:cs="Times New Roman"/>
          <w:sz w:val="28"/>
          <w:szCs w:val="28"/>
          <w:lang w:eastAsia="ru-RU"/>
        </w:rPr>
        <w:t>жылу</w:t>
      </w:r>
      <w:proofErr w:type="spellEnd"/>
      <w:r w:rsidRPr="008974FF">
        <w:rPr>
          <w:rFonts w:ascii="Times New Roman" w:eastAsia="Times New Roman" w:hAnsi="Times New Roman" w:cs="Times New Roman"/>
          <w:sz w:val="28"/>
          <w:szCs w:val="28"/>
          <w:lang w:eastAsia="ru-RU"/>
        </w:rPr>
        <w:t>», их доля в общем промышленном производстве – 5,8 %.</w:t>
      </w:r>
    </w:p>
    <w:p w14:paraId="0C219694"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eastAsia="Times New Roman" w:hAnsi="Times New Roman" w:cs="Times New Roman"/>
          <w:sz w:val="28"/>
          <w:szCs w:val="28"/>
          <w:lang w:eastAsia="ru-RU"/>
        </w:rPr>
        <w:t xml:space="preserve">Животноводство в основном сосредоточено в хозяйствах населения. В них </w:t>
      </w:r>
      <w:r w:rsidRPr="008974FF">
        <w:rPr>
          <w:rFonts w:ascii="Times New Roman" w:hAnsi="Times New Roman" w:cs="Times New Roman"/>
          <w:sz w:val="28"/>
          <w:szCs w:val="28"/>
        </w:rPr>
        <w:t>на</w:t>
      </w:r>
      <w:r w:rsidRPr="008974FF">
        <w:rPr>
          <w:rFonts w:ascii="Times New Roman" w:hAnsi="Times New Roman" w:cs="Times New Roman"/>
          <w:sz w:val="36"/>
          <w:szCs w:val="36"/>
        </w:rPr>
        <w:t xml:space="preserve"> </w:t>
      </w:r>
      <w:r w:rsidRPr="008974FF">
        <w:rPr>
          <w:rFonts w:ascii="Times New Roman" w:hAnsi="Times New Roman" w:cs="Times New Roman"/>
          <w:sz w:val="28"/>
          <w:szCs w:val="28"/>
        </w:rPr>
        <w:t xml:space="preserve">2022 г. </w:t>
      </w:r>
      <w:r w:rsidRPr="008974FF">
        <w:rPr>
          <w:rFonts w:ascii="Times New Roman" w:eastAsia="Times New Roman" w:hAnsi="Times New Roman" w:cs="Times New Roman"/>
          <w:sz w:val="28"/>
          <w:szCs w:val="28"/>
          <w:lang w:eastAsia="ru-RU"/>
        </w:rPr>
        <w:t xml:space="preserve">содержались </w:t>
      </w:r>
      <w:r w:rsidRPr="008974FF">
        <w:rPr>
          <w:rFonts w:ascii="Times New Roman" w:hAnsi="Times New Roman" w:cs="Times New Roman"/>
          <w:sz w:val="28"/>
          <w:szCs w:val="28"/>
          <w:lang w:eastAsia="ru-RU"/>
        </w:rPr>
        <w:t xml:space="preserve">25,24 тыс. </w:t>
      </w:r>
      <w:r w:rsidRPr="008974FF">
        <w:rPr>
          <w:rFonts w:ascii="Times New Roman" w:eastAsia="Times New Roman" w:hAnsi="Times New Roman" w:cs="Times New Roman"/>
          <w:sz w:val="28"/>
          <w:szCs w:val="28"/>
          <w:lang w:eastAsia="ru-RU"/>
        </w:rPr>
        <w:t xml:space="preserve">голов крупного рогатого скота, лошадей - </w:t>
      </w:r>
      <w:r w:rsidRPr="008974FF">
        <w:rPr>
          <w:rFonts w:ascii="Times New Roman" w:hAnsi="Times New Roman" w:cs="Times New Roman"/>
          <w:sz w:val="28"/>
          <w:szCs w:val="28"/>
          <w:lang w:eastAsia="ru-RU"/>
        </w:rPr>
        <w:t xml:space="preserve">8,48 </w:t>
      </w:r>
      <w:r w:rsidRPr="008974FF">
        <w:rPr>
          <w:rFonts w:ascii="Times New Roman" w:eastAsia="Times New Roman" w:hAnsi="Times New Roman" w:cs="Times New Roman"/>
          <w:sz w:val="28"/>
          <w:szCs w:val="28"/>
          <w:lang w:eastAsia="ru-RU"/>
        </w:rPr>
        <w:t xml:space="preserve">тыс. голов, овец и коз - </w:t>
      </w:r>
      <w:r w:rsidRPr="008974FF">
        <w:rPr>
          <w:rFonts w:ascii="Times New Roman" w:hAnsi="Times New Roman" w:cs="Times New Roman"/>
          <w:sz w:val="28"/>
          <w:szCs w:val="28"/>
          <w:lang w:eastAsia="ru-RU"/>
        </w:rPr>
        <w:t xml:space="preserve">99,32 </w:t>
      </w:r>
      <w:r w:rsidRPr="008974FF">
        <w:rPr>
          <w:rFonts w:ascii="Times New Roman" w:eastAsia="Times New Roman" w:hAnsi="Times New Roman" w:cs="Times New Roman"/>
          <w:sz w:val="28"/>
          <w:szCs w:val="28"/>
          <w:lang w:val="kk-KZ" w:eastAsia="ru-RU"/>
        </w:rPr>
        <w:t>тыс</w:t>
      </w:r>
      <w:r w:rsidRPr="008974FF">
        <w:rPr>
          <w:rFonts w:ascii="Times New Roman" w:eastAsia="Times New Roman" w:hAnsi="Times New Roman" w:cs="Times New Roman"/>
          <w:sz w:val="28"/>
          <w:szCs w:val="28"/>
          <w:lang w:eastAsia="ru-RU"/>
        </w:rPr>
        <w:t xml:space="preserve">. </w:t>
      </w:r>
      <w:r w:rsidRPr="008974FF">
        <w:rPr>
          <w:rFonts w:ascii="Times New Roman" w:eastAsia="Times New Roman" w:hAnsi="Times New Roman" w:cs="Times New Roman"/>
          <w:sz w:val="28"/>
          <w:szCs w:val="28"/>
          <w:lang w:val="kk-KZ" w:eastAsia="ru-RU"/>
        </w:rPr>
        <w:t xml:space="preserve">голов и птицы - </w:t>
      </w:r>
      <w:r w:rsidRPr="008974FF">
        <w:rPr>
          <w:rFonts w:ascii="Times New Roman" w:hAnsi="Times New Roman" w:cs="Times New Roman"/>
          <w:sz w:val="28"/>
          <w:szCs w:val="28"/>
          <w:lang w:eastAsia="ru-RU"/>
        </w:rPr>
        <w:t xml:space="preserve">33,55 </w:t>
      </w:r>
      <w:r w:rsidRPr="008974FF">
        <w:rPr>
          <w:rFonts w:ascii="Times New Roman" w:eastAsia="Times New Roman" w:hAnsi="Times New Roman" w:cs="Times New Roman"/>
          <w:sz w:val="28"/>
          <w:szCs w:val="28"/>
          <w:lang w:val="kk-KZ" w:eastAsia="ru-RU"/>
        </w:rPr>
        <w:t>тыс. голов (</w:t>
      </w:r>
      <w:r w:rsidRPr="008974FF">
        <w:rPr>
          <w:rFonts w:ascii="Times New Roman" w:hAnsi="Times New Roman" w:cs="Times New Roman"/>
          <w:sz w:val="28"/>
          <w:szCs w:val="28"/>
        </w:rPr>
        <w:t>таблица 1.2).</w:t>
      </w:r>
    </w:p>
    <w:p w14:paraId="4708F412" w14:textId="77777777" w:rsidR="004750A0" w:rsidRPr="008974FF" w:rsidRDefault="004750A0" w:rsidP="004D5E8D">
      <w:pPr>
        <w:spacing w:after="0" w:line="240" w:lineRule="auto"/>
        <w:ind w:firstLine="709"/>
        <w:jc w:val="both"/>
        <w:rPr>
          <w:rFonts w:ascii="Times New Roman" w:hAnsi="Times New Roman" w:cs="Times New Roman"/>
          <w:sz w:val="28"/>
          <w:szCs w:val="28"/>
        </w:rPr>
      </w:pPr>
    </w:p>
    <w:p w14:paraId="3D88218B" w14:textId="128B721D"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Таблица 1.2 – Общие сведения по животноводству </w:t>
      </w:r>
      <w:proofErr w:type="spellStart"/>
      <w:r w:rsidRPr="008974FF">
        <w:rPr>
          <w:rFonts w:ascii="Times New Roman" w:hAnsi="Times New Roman" w:cs="Times New Roman"/>
          <w:sz w:val="28"/>
          <w:szCs w:val="28"/>
        </w:rPr>
        <w:t>Коксуского</w:t>
      </w:r>
      <w:proofErr w:type="spellEnd"/>
      <w:r w:rsidRPr="008974FF">
        <w:rPr>
          <w:rFonts w:ascii="Times New Roman" w:hAnsi="Times New Roman" w:cs="Times New Roman"/>
          <w:sz w:val="28"/>
          <w:szCs w:val="28"/>
        </w:rPr>
        <w:t xml:space="preserve"> района </w:t>
      </w:r>
      <w:proofErr w:type="spellStart"/>
      <w:r w:rsidRPr="008974FF">
        <w:rPr>
          <w:rFonts w:ascii="Times New Roman" w:hAnsi="Times New Roman" w:cs="Times New Roman"/>
          <w:sz w:val="28"/>
          <w:szCs w:val="28"/>
        </w:rPr>
        <w:t>Алматинской</w:t>
      </w:r>
      <w:proofErr w:type="spellEnd"/>
      <w:r w:rsidRPr="008974FF">
        <w:rPr>
          <w:rFonts w:ascii="Times New Roman" w:hAnsi="Times New Roman" w:cs="Times New Roman"/>
          <w:sz w:val="28"/>
          <w:szCs w:val="28"/>
        </w:rPr>
        <w:t xml:space="preserve"> области (в настоящее время </w:t>
      </w:r>
      <w:proofErr w:type="spellStart"/>
      <w:r w:rsidRPr="008974FF">
        <w:rPr>
          <w:rFonts w:ascii="Times New Roman" w:hAnsi="Times New Roman" w:cs="Times New Roman"/>
          <w:sz w:val="28"/>
          <w:szCs w:val="28"/>
        </w:rPr>
        <w:t>Жетысуской</w:t>
      </w:r>
      <w:proofErr w:type="spellEnd"/>
      <w:r w:rsidRPr="008974FF">
        <w:rPr>
          <w:rFonts w:ascii="Times New Roman" w:hAnsi="Times New Roman" w:cs="Times New Roman"/>
          <w:sz w:val="28"/>
          <w:szCs w:val="28"/>
        </w:rPr>
        <w:t xml:space="preserve"> области)</w:t>
      </w:r>
      <w:r w:rsidR="004008F5">
        <w:rPr>
          <w:rFonts w:ascii="Times New Roman" w:hAnsi="Times New Roman" w:cs="Times New Roman"/>
          <w:sz w:val="28"/>
          <w:szCs w:val="28"/>
        </w:rPr>
        <w:t>.</w:t>
      </w:r>
    </w:p>
    <w:p w14:paraId="2A7BA485" w14:textId="77777777" w:rsidR="004750A0" w:rsidRPr="008974FF" w:rsidRDefault="004750A0" w:rsidP="004D5E8D">
      <w:pPr>
        <w:spacing w:after="0" w:line="240" w:lineRule="auto"/>
        <w:ind w:firstLine="709"/>
        <w:rPr>
          <w:rFonts w:ascii="Times New Roman" w:hAnsi="Times New Roman" w:cs="Times New Roman"/>
          <w:sz w:val="28"/>
          <w:szCs w:val="28"/>
        </w:rPr>
      </w:pPr>
    </w:p>
    <w:tbl>
      <w:tblPr>
        <w:tblW w:w="4946" w:type="pct"/>
        <w:shd w:val="clear" w:color="auto" w:fill="FFFFFF" w:themeFill="background1"/>
        <w:tblLayout w:type="fixed"/>
        <w:tblLook w:val="0420" w:firstRow="1" w:lastRow="0" w:firstColumn="0" w:lastColumn="0" w:noHBand="0" w:noVBand="1"/>
      </w:tblPr>
      <w:tblGrid>
        <w:gridCol w:w="704"/>
        <w:gridCol w:w="1844"/>
        <w:gridCol w:w="1133"/>
        <w:gridCol w:w="1048"/>
        <w:gridCol w:w="916"/>
        <w:gridCol w:w="968"/>
        <w:gridCol w:w="970"/>
        <w:gridCol w:w="970"/>
        <w:gridCol w:w="971"/>
      </w:tblGrid>
      <w:tr w:rsidR="004750A0" w:rsidRPr="008974FF" w14:paraId="186A5597" w14:textId="77777777" w:rsidTr="00972C7F">
        <w:trPr>
          <w:trHeight w:val="677"/>
        </w:trPr>
        <w:tc>
          <w:tcPr>
            <w:tcW w:w="370"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4633FAE"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w:t>
            </w:r>
          </w:p>
          <w:p w14:paraId="4E8EED59"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п/п</w:t>
            </w:r>
          </w:p>
        </w:tc>
        <w:tc>
          <w:tcPr>
            <w:tcW w:w="968" w:type="pct"/>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C3441D4"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Округа</w:t>
            </w:r>
          </w:p>
        </w:tc>
        <w:tc>
          <w:tcPr>
            <w:tcW w:w="1626" w:type="pct"/>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BCE3B54"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Количество</w:t>
            </w:r>
          </w:p>
        </w:tc>
        <w:tc>
          <w:tcPr>
            <w:tcW w:w="2036" w:type="pct"/>
            <w:gridSpan w:val="4"/>
            <w:tcBorders>
              <w:top w:val="single" w:sz="4" w:space="0" w:color="auto"/>
              <w:left w:val="nil"/>
              <w:bottom w:val="single" w:sz="4" w:space="0" w:color="auto"/>
              <w:right w:val="single" w:sz="4" w:space="0" w:color="auto"/>
            </w:tcBorders>
            <w:shd w:val="clear" w:color="auto" w:fill="FFFFFF" w:themeFill="background1"/>
            <w:vAlign w:val="center"/>
            <w:hideMark/>
          </w:tcPr>
          <w:p w14:paraId="11C6F324"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Количество животных</w:t>
            </w:r>
          </w:p>
        </w:tc>
      </w:tr>
      <w:tr w:rsidR="004750A0" w:rsidRPr="008974FF" w14:paraId="43981299" w14:textId="77777777" w:rsidTr="00972C7F">
        <w:trPr>
          <w:trHeight w:val="792"/>
        </w:trPr>
        <w:tc>
          <w:tcPr>
            <w:tcW w:w="37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2624D75" w14:textId="77777777" w:rsidR="004750A0" w:rsidRPr="008974FF" w:rsidRDefault="004750A0" w:rsidP="004D5E8D">
            <w:pPr>
              <w:pStyle w:val="a8"/>
              <w:ind w:hanging="21"/>
              <w:jc w:val="center"/>
              <w:rPr>
                <w:rFonts w:ascii="Times New Roman" w:hAnsi="Times New Roman" w:cs="Times New Roman"/>
                <w:sz w:val="24"/>
                <w:szCs w:val="24"/>
                <w:lang w:eastAsia="ru-RU"/>
              </w:rPr>
            </w:pPr>
          </w:p>
        </w:tc>
        <w:tc>
          <w:tcPr>
            <w:tcW w:w="96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04265E8" w14:textId="77777777" w:rsidR="004750A0" w:rsidRPr="008974FF" w:rsidRDefault="004750A0" w:rsidP="004D5E8D">
            <w:pPr>
              <w:pStyle w:val="a8"/>
              <w:ind w:hanging="21"/>
              <w:jc w:val="center"/>
              <w:rPr>
                <w:rFonts w:ascii="Times New Roman" w:hAnsi="Times New Roman" w:cs="Times New Roman"/>
                <w:sz w:val="24"/>
                <w:szCs w:val="24"/>
                <w:lang w:eastAsia="ru-RU"/>
              </w:rPr>
            </w:pPr>
          </w:p>
        </w:tc>
        <w:tc>
          <w:tcPr>
            <w:tcW w:w="595" w:type="pct"/>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1E4C5E68"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Нас.</w:t>
            </w:r>
          </w:p>
          <w:p w14:paraId="72CE8F8C"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пунктов</w:t>
            </w:r>
          </w:p>
        </w:tc>
        <w:tc>
          <w:tcPr>
            <w:tcW w:w="550" w:type="pct"/>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7965F0E8"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Дворов</w:t>
            </w:r>
          </w:p>
        </w:tc>
        <w:tc>
          <w:tcPr>
            <w:tcW w:w="481" w:type="pct"/>
            <w:vMerge w:val="restart"/>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56D7E8A5"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Объектов АПК</w:t>
            </w:r>
          </w:p>
        </w:tc>
        <w:tc>
          <w:tcPr>
            <w:tcW w:w="508"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3404DF3A"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КРС</w:t>
            </w:r>
          </w:p>
        </w:tc>
        <w:tc>
          <w:tcPr>
            <w:tcW w:w="509"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39F49361" w14:textId="77777777" w:rsidR="004750A0" w:rsidRPr="008974FF" w:rsidRDefault="004750A0" w:rsidP="004D5E8D">
            <w:pPr>
              <w:pStyle w:val="a8"/>
              <w:ind w:hanging="21"/>
              <w:jc w:val="center"/>
              <w:rPr>
                <w:rFonts w:ascii="Times New Roman" w:hAnsi="Times New Roman" w:cs="Times New Roman"/>
                <w:sz w:val="24"/>
                <w:szCs w:val="24"/>
                <w:lang w:eastAsia="ru-RU"/>
              </w:rPr>
            </w:pPr>
            <w:proofErr w:type="spellStart"/>
            <w:r w:rsidRPr="008974FF">
              <w:rPr>
                <w:rFonts w:ascii="Times New Roman" w:hAnsi="Times New Roman" w:cs="Times New Roman"/>
                <w:sz w:val="24"/>
                <w:szCs w:val="24"/>
                <w:lang w:eastAsia="ru-RU"/>
              </w:rPr>
              <w:t>Лоша-дей</w:t>
            </w:r>
            <w:proofErr w:type="spellEnd"/>
          </w:p>
        </w:tc>
        <w:tc>
          <w:tcPr>
            <w:tcW w:w="509" w:type="pct"/>
            <w:vMerge w:val="restart"/>
            <w:tcBorders>
              <w:top w:val="nil"/>
              <w:left w:val="single" w:sz="4" w:space="0" w:color="auto"/>
              <w:bottom w:val="single" w:sz="4" w:space="0" w:color="auto"/>
              <w:right w:val="single" w:sz="4" w:space="0" w:color="auto"/>
            </w:tcBorders>
            <w:shd w:val="clear" w:color="auto" w:fill="FFFFFF" w:themeFill="background1"/>
            <w:vAlign w:val="center"/>
            <w:hideMark/>
          </w:tcPr>
          <w:p w14:paraId="76C6CBDF"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Овец,</w:t>
            </w:r>
          </w:p>
          <w:p w14:paraId="43882FD5"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коз</w:t>
            </w:r>
          </w:p>
        </w:tc>
        <w:tc>
          <w:tcPr>
            <w:tcW w:w="510" w:type="pct"/>
            <w:vMerge w:val="restart"/>
            <w:tcBorders>
              <w:top w:val="nil"/>
              <w:left w:val="single" w:sz="4" w:space="0" w:color="auto"/>
              <w:bottom w:val="single" w:sz="4" w:space="0" w:color="000000"/>
              <w:right w:val="single" w:sz="4" w:space="0" w:color="auto"/>
            </w:tcBorders>
            <w:shd w:val="clear" w:color="auto" w:fill="FFFFFF" w:themeFill="background1"/>
            <w:vAlign w:val="center"/>
            <w:hideMark/>
          </w:tcPr>
          <w:p w14:paraId="5A9FE81A"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Птиц</w:t>
            </w:r>
          </w:p>
        </w:tc>
      </w:tr>
      <w:tr w:rsidR="004750A0" w:rsidRPr="008974FF" w14:paraId="068FD287" w14:textId="77777777" w:rsidTr="00972C7F">
        <w:trPr>
          <w:trHeight w:val="509"/>
        </w:trPr>
        <w:tc>
          <w:tcPr>
            <w:tcW w:w="370"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C0E59AA" w14:textId="77777777" w:rsidR="004750A0" w:rsidRPr="008974FF" w:rsidRDefault="004750A0" w:rsidP="004D5E8D">
            <w:pPr>
              <w:pStyle w:val="a8"/>
              <w:ind w:hanging="21"/>
              <w:jc w:val="center"/>
              <w:rPr>
                <w:rFonts w:ascii="Times New Roman" w:hAnsi="Times New Roman" w:cs="Times New Roman"/>
                <w:sz w:val="24"/>
                <w:szCs w:val="24"/>
                <w:lang w:eastAsia="ru-RU"/>
              </w:rPr>
            </w:pPr>
          </w:p>
        </w:tc>
        <w:tc>
          <w:tcPr>
            <w:tcW w:w="968" w:type="pct"/>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D929FAF" w14:textId="77777777" w:rsidR="004750A0" w:rsidRPr="008974FF" w:rsidRDefault="004750A0" w:rsidP="004D5E8D">
            <w:pPr>
              <w:pStyle w:val="a8"/>
              <w:ind w:hanging="21"/>
              <w:jc w:val="center"/>
              <w:rPr>
                <w:rFonts w:ascii="Times New Roman" w:hAnsi="Times New Roman" w:cs="Times New Roman"/>
                <w:sz w:val="24"/>
                <w:szCs w:val="24"/>
                <w:lang w:eastAsia="ru-RU"/>
              </w:rPr>
            </w:pPr>
          </w:p>
        </w:tc>
        <w:tc>
          <w:tcPr>
            <w:tcW w:w="595" w:type="pct"/>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4D04B6A5" w14:textId="77777777" w:rsidR="004750A0" w:rsidRPr="008974FF" w:rsidRDefault="004750A0" w:rsidP="004D5E8D">
            <w:pPr>
              <w:pStyle w:val="a8"/>
              <w:ind w:hanging="21"/>
              <w:jc w:val="center"/>
              <w:rPr>
                <w:rFonts w:ascii="Times New Roman" w:hAnsi="Times New Roman" w:cs="Times New Roman"/>
                <w:sz w:val="24"/>
                <w:szCs w:val="24"/>
                <w:lang w:eastAsia="ru-RU"/>
              </w:rPr>
            </w:pPr>
          </w:p>
        </w:tc>
        <w:tc>
          <w:tcPr>
            <w:tcW w:w="550" w:type="pct"/>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48DFA903" w14:textId="77777777" w:rsidR="004750A0" w:rsidRPr="008974FF" w:rsidRDefault="004750A0" w:rsidP="004D5E8D">
            <w:pPr>
              <w:pStyle w:val="a8"/>
              <w:ind w:hanging="21"/>
              <w:jc w:val="center"/>
              <w:rPr>
                <w:rFonts w:ascii="Times New Roman" w:hAnsi="Times New Roman" w:cs="Times New Roman"/>
                <w:sz w:val="24"/>
                <w:szCs w:val="24"/>
                <w:lang w:eastAsia="ru-RU"/>
              </w:rPr>
            </w:pPr>
          </w:p>
        </w:tc>
        <w:tc>
          <w:tcPr>
            <w:tcW w:w="481" w:type="pct"/>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4763C676" w14:textId="77777777" w:rsidR="004750A0" w:rsidRPr="008974FF" w:rsidRDefault="004750A0" w:rsidP="004D5E8D">
            <w:pPr>
              <w:pStyle w:val="a8"/>
              <w:ind w:hanging="21"/>
              <w:jc w:val="center"/>
              <w:rPr>
                <w:rFonts w:ascii="Times New Roman" w:hAnsi="Times New Roman" w:cs="Times New Roman"/>
                <w:sz w:val="24"/>
                <w:szCs w:val="24"/>
                <w:lang w:eastAsia="ru-RU"/>
              </w:rPr>
            </w:pPr>
          </w:p>
        </w:tc>
        <w:tc>
          <w:tcPr>
            <w:tcW w:w="508" w:type="pct"/>
            <w:vMerge/>
            <w:tcBorders>
              <w:top w:val="nil"/>
              <w:left w:val="single" w:sz="4" w:space="0" w:color="auto"/>
              <w:bottom w:val="single" w:sz="4" w:space="0" w:color="auto"/>
              <w:right w:val="single" w:sz="4" w:space="0" w:color="auto"/>
            </w:tcBorders>
            <w:shd w:val="clear" w:color="auto" w:fill="FFFFFF" w:themeFill="background1"/>
            <w:vAlign w:val="center"/>
            <w:hideMark/>
          </w:tcPr>
          <w:p w14:paraId="59C165B2" w14:textId="77777777" w:rsidR="004750A0" w:rsidRPr="008974FF" w:rsidRDefault="004750A0" w:rsidP="004D5E8D">
            <w:pPr>
              <w:pStyle w:val="a8"/>
              <w:ind w:hanging="21"/>
              <w:jc w:val="center"/>
              <w:rPr>
                <w:rFonts w:ascii="Times New Roman" w:hAnsi="Times New Roman" w:cs="Times New Roman"/>
                <w:sz w:val="24"/>
                <w:szCs w:val="24"/>
                <w:lang w:eastAsia="ru-RU"/>
              </w:rPr>
            </w:pPr>
          </w:p>
        </w:tc>
        <w:tc>
          <w:tcPr>
            <w:tcW w:w="509" w:type="pct"/>
            <w:vMerge/>
            <w:tcBorders>
              <w:top w:val="nil"/>
              <w:left w:val="single" w:sz="4" w:space="0" w:color="auto"/>
              <w:bottom w:val="single" w:sz="4" w:space="0" w:color="auto"/>
              <w:right w:val="single" w:sz="4" w:space="0" w:color="auto"/>
            </w:tcBorders>
            <w:shd w:val="clear" w:color="auto" w:fill="FFFFFF" w:themeFill="background1"/>
            <w:vAlign w:val="center"/>
            <w:hideMark/>
          </w:tcPr>
          <w:p w14:paraId="6B674CC8" w14:textId="77777777" w:rsidR="004750A0" w:rsidRPr="008974FF" w:rsidRDefault="004750A0" w:rsidP="004D5E8D">
            <w:pPr>
              <w:pStyle w:val="a8"/>
              <w:ind w:hanging="21"/>
              <w:jc w:val="center"/>
              <w:rPr>
                <w:rFonts w:ascii="Times New Roman" w:hAnsi="Times New Roman" w:cs="Times New Roman"/>
                <w:sz w:val="24"/>
                <w:szCs w:val="24"/>
                <w:lang w:eastAsia="ru-RU"/>
              </w:rPr>
            </w:pPr>
          </w:p>
        </w:tc>
        <w:tc>
          <w:tcPr>
            <w:tcW w:w="509" w:type="pct"/>
            <w:vMerge/>
            <w:tcBorders>
              <w:top w:val="nil"/>
              <w:left w:val="single" w:sz="4" w:space="0" w:color="auto"/>
              <w:bottom w:val="single" w:sz="4" w:space="0" w:color="auto"/>
              <w:right w:val="single" w:sz="4" w:space="0" w:color="auto"/>
            </w:tcBorders>
            <w:shd w:val="clear" w:color="auto" w:fill="FFFFFF" w:themeFill="background1"/>
            <w:vAlign w:val="center"/>
            <w:hideMark/>
          </w:tcPr>
          <w:p w14:paraId="74F97CCE" w14:textId="77777777" w:rsidR="004750A0" w:rsidRPr="008974FF" w:rsidRDefault="004750A0" w:rsidP="004D5E8D">
            <w:pPr>
              <w:pStyle w:val="a8"/>
              <w:ind w:hanging="21"/>
              <w:jc w:val="center"/>
              <w:rPr>
                <w:rFonts w:ascii="Times New Roman" w:hAnsi="Times New Roman" w:cs="Times New Roman"/>
                <w:sz w:val="24"/>
                <w:szCs w:val="24"/>
                <w:lang w:eastAsia="ru-RU"/>
              </w:rPr>
            </w:pPr>
          </w:p>
        </w:tc>
        <w:tc>
          <w:tcPr>
            <w:tcW w:w="510" w:type="pct"/>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235D742" w14:textId="77777777" w:rsidR="004750A0" w:rsidRPr="008974FF" w:rsidRDefault="004750A0" w:rsidP="004D5E8D">
            <w:pPr>
              <w:pStyle w:val="a8"/>
              <w:ind w:hanging="21"/>
              <w:jc w:val="center"/>
              <w:rPr>
                <w:rFonts w:ascii="Times New Roman" w:hAnsi="Times New Roman" w:cs="Times New Roman"/>
                <w:sz w:val="24"/>
                <w:szCs w:val="24"/>
                <w:lang w:eastAsia="ru-RU"/>
              </w:rPr>
            </w:pPr>
          </w:p>
        </w:tc>
      </w:tr>
      <w:tr w:rsidR="004750A0" w:rsidRPr="008974FF" w14:paraId="5EB0670B" w14:textId="77777777" w:rsidTr="00972C7F">
        <w:trPr>
          <w:trHeight w:val="454"/>
        </w:trPr>
        <w:tc>
          <w:tcPr>
            <w:tcW w:w="37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68C2676"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1</w:t>
            </w:r>
          </w:p>
        </w:tc>
        <w:tc>
          <w:tcPr>
            <w:tcW w:w="968" w:type="pct"/>
            <w:tcBorders>
              <w:top w:val="nil"/>
              <w:left w:val="nil"/>
              <w:bottom w:val="single" w:sz="4" w:space="0" w:color="auto"/>
              <w:right w:val="single" w:sz="4" w:space="0" w:color="auto"/>
            </w:tcBorders>
            <w:shd w:val="clear" w:color="auto" w:fill="FFFFFF" w:themeFill="background1"/>
            <w:vAlign w:val="center"/>
            <w:hideMark/>
          </w:tcPr>
          <w:p w14:paraId="59AC5728" w14:textId="77777777" w:rsidR="004750A0" w:rsidRPr="008974FF" w:rsidRDefault="004750A0" w:rsidP="004D5E8D">
            <w:pPr>
              <w:pStyle w:val="a8"/>
              <w:ind w:hanging="21"/>
              <w:rPr>
                <w:rFonts w:ascii="Times New Roman" w:hAnsi="Times New Roman" w:cs="Times New Roman"/>
                <w:sz w:val="24"/>
                <w:szCs w:val="24"/>
                <w:lang w:eastAsia="ru-RU"/>
              </w:rPr>
            </w:pPr>
            <w:r w:rsidRPr="008974FF">
              <w:rPr>
                <w:rFonts w:ascii="Times New Roman" w:hAnsi="Times New Roman" w:cs="Times New Roman"/>
                <w:sz w:val="24"/>
                <w:szCs w:val="24"/>
                <w:lang w:eastAsia="ru-RU"/>
              </w:rPr>
              <w:t>Айнабулакский</w:t>
            </w:r>
          </w:p>
        </w:tc>
        <w:tc>
          <w:tcPr>
            <w:tcW w:w="595" w:type="pct"/>
            <w:tcBorders>
              <w:top w:val="nil"/>
              <w:left w:val="nil"/>
              <w:bottom w:val="single" w:sz="4" w:space="0" w:color="auto"/>
              <w:right w:val="single" w:sz="4" w:space="0" w:color="auto"/>
            </w:tcBorders>
            <w:shd w:val="clear" w:color="auto" w:fill="FFFFFF" w:themeFill="background1"/>
            <w:vAlign w:val="center"/>
            <w:hideMark/>
          </w:tcPr>
          <w:p w14:paraId="43986EA6"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4</w:t>
            </w:r>
          </w:p>
        </w:tc>
        <w:tc>
          <w:tcPr>
            <w:tcW w:w="550" w:type="pct"/>
            <w:tcBorders>
              <w:top w:val="nil"/>
              <w:left w:val="nil"/>
              <w:bottom w:val="single" w:sz="4" w:space="0" w:color="auto"/>
              <w:right w:val="single" w:sz="4" w:space="0" w:color="auto"/>
            </w:tcBorders>
            <w:shd w:val="clear" w:color="auto" w:fill="FFFFFF" w:themeFill="background1"/>
            <w:vAlign w:val="center"/>
            <w:hideMark/>
          </w:tcPr>
          <w:p w14:paraId="49D9BD55"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288</w:t>
            </w:r>
          </w:p>
        </w:tc>
        <w:tc>
          <w:tcPr>
            <w:tcW w:w="481" w:type="pct"/>
            <w:tcBorders>
              <w:top w:val="nil"/>
              <w:left w:val="nil"/>
              <w:bottom w:val="single" w:sz="4" w:space="0" w:color="auto"/>
              <w:right w:val="single" w:sz="4" w:space="0" w:color="auto"/>
            </w:tcBorders>
            <w:shd w:val="clear" w:color="auto" w:fill="FFFFFF" w:themeFill="background1"/>
            <w:vAlign w:val="center"/>
            <w:hideMark/>
          </w:tcPr>
          <w:p w14:paraId="4141365A"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29</w:t>
            </w:r>
          </w:p>
        </w:tc>
        <w:tc>
          <w:tcPr>
            <w:tcW w:w="508" w:type="pct"/>
            <w:tcBorders>
              <w:top w:val="nil"/>
              <w:left w:val="nil"/>
              <w:bottom w:val="single" w:sz="4" w:space="0" w:color="auto"/>
              <w:right w:val="single" w:sz="4" w:space="0" w:color="auto"/>
            </w:tcBorders>
            <w:shd w:val="clear" w:color="auto" w:fill="FFFFFF" w:themeFill="background1"/>
            <w:vAlign w:val="center"/>
            <w:hideMark/>
          </w:tcPr>
          <w:p w14:paraId="7DCEF7AE"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897</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0800B803"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307</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1EA010DA"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8995</w:t>
            </w:r>
          </w:p>
        </w:tc>
        <w:tc>
          <w:tcPr>
            <w:tcW w:w="510" w:type="pct"/>
            <w:tcBorders>
              <w:top w:val="nil"/>
              <w:left w:val="nil"/>
              <w:bottom w:val="single" w:sz="4" w:space="0" w:color="auto"/>
              <w:right w:val="single" w:sz="4" w:space="0" w:color="auto"/>
            </w:tcBorders>
            <w:shd w:val="clear" w:color="auto" w:fill="FFFFFF" w:themeFill="background1"/>
            <w:vAlign w:val="center"/>
            <w:hideMark/>
          </w:tcPr>
          <w:p w14:paraId="7DB332CA"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2250</w:t>
            </w:r>
          </w:p>
        </w:tc>
      </w:tr>
      <w:tr w:rsidR="004750A0" w:rsidRPr="008974FF" w14:paraId="67C720F2" w14:textId="77777777" w:rsidTr="00972C7F">
        <w:trPr>
          <w:trHeight w:val="454"/>
        </w:trPr>
        <w:tc>
          <w:tcPr>
            <w:tcW w:w="37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306DEDFC"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w:t>
            </w:r>
          </w:p>
        </w:tc>
        <w:tc>
          <w:tcPr>
            <w:tcW w:w="968" w:type="pct"/>
            <w:tcBorders>
              <w:top w:val="nil"/>
              <w:left w:val="nil"/>
              <w:bottom w:val="single" w:sz="4" w:space="0" w:color="auto"/>
              <w:right w:val="single" w:sz="4" w:space="0" w:color="auto"/>
            </w:tcBorders>
            <w:shd w:val="clear" w:color="auto" w:fill="FFFFFF" w:themeFill="background1"/>
            <w:vAlign w:val="center"/>
            <w:hideMark/>
          </w:tcPr>
          <w:p w14:paraId="044F9FFC" w14:textId="77777777" w:rsidR="004750A0" w:rsidRPr="008974FF" w:rsidRDefault="004750A0" w:rsidP="004D5E8D">
            <w:pPr>
              <w:pStyle w:val="a8"/>
              <w:ind w:hanging="21"/>
              <w:rPr>
                <w:rFonts w:ascii="Times New Roman" w:hAnsi="Times New Roman" w:cs="Times New Roman"/>
                <w:sz w:val="24"/>
                <w:szCs w:val="24"/>
                <w:lang w:eastAsia="ru-RU"/>
              </w:rPr>
            </w:pPr>
            <w:proofErr w:type="spellStart"/>
            <w:r w:rsidRPr="008974FF">
              <w:rPr>
                <w:rFonts w:ascii="Times New Roman" w:hAnsi="Times New Roman" w:cs="Times New Roman"/>
                <w:sz w:val="24"/>
                <w:szCs w:val="24"/>
                <w:lang w:eastAsia="ru-RU"/>
              </w:rPr>
              <w:t>Алгабасский</w:t>
            </w:r>
            <w:proofErr w:type="spellEnd"/>
          </w:p>
        </w:tc>
        <w:tc>
          <w:tcPr>
            <w:tcW w:w="595" w:type="pct"/>
            <w:tcBorders>
              <w:top w:val="nil"/>
              <w:left w:val="nil"/>
              <w:bottom w:val="single" w:sz="4" w:space="0" w:color="auto"/>
              <w:right w:val="single" w:sz="4" w:space="0" w:color="auto"/>
            </w:tcBorders>
            <w:shd w:val="clear" w:color="auto" w:fill="FFFFFF" w:themeFill="background1"/>
            <w:vAlign w:val="center"/>
            <w:hideMark/>
          </w:tcPr>
          <w:p w14:paraId="7DB94C4D"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w:t>
            </w:r>
          </w:p>
        </w:tc>
        <w:tc>
          <w:tcPr>
            <w:tcW w:w="550" w:type="pct"/>
            <w:tcBorders>
              <w:top w:val="nil"/>
              <w:left w:val="nil"/>
              <w:bottom w:val="single" w:sz="4" w:space="0" w:color="auto"/>
              <w:right w:val="single" w:sz="4" w:space="0" w:color="auto"/>
            </w:tcBorders>
            <w:shd w:val="clear" w:color="auto" w:fill="FFFFFF" w:themeFill="background1"/>
            <w:vAlign w:val="center"/>
            <w:hideMark/>
          </w:tcPr>
          <w:p w14:paraId="48B12A4C"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348</w:t>
            </w:r>
          </w:p>
        </w:tc>
        <w:tc>
          <w:tcPr>
            <w:tcW w:w="481" w:type="pct"/>
            <w:tcBorders>
              <w:top w:val="nil"/>
              <w:left w:val="nil"/>
              <w:bottom w:val="single" w:sz="4" w:space="0" w:color="auto"/>
              <w:right w:val="single" w:sz="4" w:space="0" w:color="auto"/>
            </w:tcBorders>
            <w:shd w:val="clear" w:color="auto" w:fill="FFFFFF" w:themeFill="background1"/>
            <w:vAlign w:val="center"/>
            <w:hideMark/>
          </w:tcPr>
          <w:p w14:paraId="4FB0770E"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60</w:t>
            </w:r>
          </w:p>
        </w:tc>
        <w:tc>
          <w:tcPr>
            <w:tcW w:w="508" w:type="pct"/>
            <w:tcBorders>
              <w:top w:val="nil"/>
              <w:left w:val="nil"/>
              <w:bottom w:val="single" w:sz="4" w:space="0" w:color="auto"/>
              <w:right w:val="single" w:sz="4" w:space="0" w:color="auto"/>
            </w:tcBorders>
            <w:shd w:val="clear" w:color="auto" w:fill="FFFFFF" w:themeFill="background1"/>
            <w:vAlign w:val="center"/>
            <w:hideMark/>
          </w:tcPr>
          <w:p w14:paraId="3FD43EEF"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2351</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4C7F3169"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912</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46977A23"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9125</w:t>
            </w:r>
          </w:p>
        </w:tc>
        <w:tc>
          <w:tcPr>
            <w:tcW w:w="510" w:type="pct"/>
            <w:tcBorders>
              <w:top w:val="nil"/>
              <w:left w:val="nil"/>
              <w:bottom w:val="single" w:sz="4" w:space="0" w:color="auto"/>
              <w:right w:val="single" w:sz="4" w:space="0" w:color="auto"/>
            </w:tcBorders>
            <w:shd w:val="clear" w:color="auto" w:fill="FFFFFF" w:themeFill="background1"/>
            <w:vAlign w:val="center"/>
            <w:hideMark/>
          </w:tcPr>
          <w:p w14:paraId="3C356742"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3153</w:t>
            </w:r>
          </w:p>
        </w:tc>
      </w:tr>
      <w:tr w:rsidR="004750A0" w:rsidRPr="008974FF" w14:paraId="081FA9A9" w14:textId="77777777" w:rsidTr="00972C7F">
        <w:trPr>
          <w:trHeight w:val="454"/>
        </w:trPr>
        <w:tc>
          <w:tcPr>
            <w:tcW w:w="37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5D47D92D"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w:t>
            </w:r>
          </w:p>
        </w:tc>
        <w:tc>
          <w:tcPr>
            <w:tcW w:w="968" w:type="pct"/>
            <w:tcBorders>
              <w:top w:val="nil"/>
              <w:left w:val="nil"/>
              <w:bottom w:val="single" w:sz="4" w:space="0" w:color="auto"/>
              <w:right w:val="single" w:sz="4" w:space="0" w:color="auto"/>
            </w:tcBorders>
            <w:shd w:val="clear" w:color="auto" w:fill="FFFFFF" w:themeFill="background1"/>
            <w:vAlign w:val="center"/>
            <w:hideMark/>
          </w:tcPr>
          <w:p w14:paraId="28637774" w14:textId="77777777" w:rsidR="004750A0" w:rsidRPr="008974FF" w:rsidRDefault="004750A0" w:rsidP="004D5E8D">
            <w:pPr>
              <w:pStyle w:val="a8"/>
              <w:ind w:hanging="21"/>
              <w:rPr>
                <w:rFonts w:ascii="Times New Roman" w:hAnsi="Times New Roman" w:cs="Times New Roman"/>
                <w:sz w:val="24"/>
                <w:szCs w:val="24"/>
                <w:lang w:eastAsia="ru-RU"/>
              </w:rPr>
            </w:pPr>
            <w:proofErr w:type="spellStart"/>
            <w:r w:rsidRPr="008974FF">
              <w:rPr>
                <w:rFonts w:ascii="Times New Roman" w:hAnsi="Times New Roman" w:cs="Times New Roman"/>
                <w:sz w:val="24"/>
                <w:szCs w:val="24"/>
                <w:lang w:eastAsia="ru-RU"/>
              </w:rPr>
              <w:t>Балпыкский</w:t>
            </w:r>
            <w:proofErr w:type="spellEnd"/>
          </w:p>
        </w:tc>
        <w:tc>
          <w:tcPr>
            <w:tcW w:w="595" w:type="pct"/>
            <w:tcBorders>
              <w:top w:val="nil"/>
              <w:left w:val="nil"/>
              <w:bottom w:val="single" w:sz="4" w:space="0" w:color="auto"/>
              <w:right w:val="single" w:sz="4" w:space="0" w:color="auto"/>
            </w:tcBorders>
            <w:shd w:val="clear" w:color="auto" w:fill="FFFFFF" w:themeFill="background1"/>
            <w:vAlign w:val="center"/>
            <w:hideMark/>
          </w:tcPr>
          <w:p w14:paraId="0AEA6A65"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w:t>
            </w:r>
          </w:p>
        </w:tc>
        <w:tc>
          <w:tcPr>
            <w:tcW w:w="550" w:type="pct"/>
            <w:tcBorders>
              <w:top w:val="nil"/>
              <w:left w:val="nil"/>
              <w:bottom w:val="single" w:sz="4" w:space="0" w:color="auto"/>
              <w:right w:val="single" w:sz="4" w:space="0" w:color="auto"/>
            </w:tcBorders>
            <w:shd w:val="clear" w:color="auto" w:fill="FFFFFF" w:themeFill="background1"/>
            <w:vAlign w:val="center"/>
            <w:hideMark/>
          </w:tcPr>
          <w:p w14:paraId="5E006295"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4621</w:t>
            </w:r>
          </w:p>
        </w:tc>
        <w:tc>
          <w:tcPr>
            <w:tcW w:w="481" w:type="pct"/>
            <w:tcBorders>
              <w:top w:val="nil"/>
              <w:left w:val="nil"/>
              <w:bottom w:val="single" w:sz="4" w:space="0" w:color="auto"/>
              <w:right w:val="single" w:sz="4" w:space="0" w:color="auto"/>
            </w:tcBorders>
            <w:shd w:val="clear" w:color="auto" w:fill="FFFFFF" w:themeFill="background1"/>
            <w:vAlign w:val="center"/>
            <w:hideMark/>
          </w:tcPr>
          <w:p w14:paraId="4FD2C951"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254</w:t>
            </w:r>
          </w:p>
        </w:tc>
        <w:tc>
          <w:tcPr>
            <w:tcW w:w="508" w:type="pct"/>
            <w:tcBorders>
              <w:top w:val="nil"/>
              <w:left w:val="nil"/>
              <w:bottom w:val="single" w:sz="4" w:space="0" w:color="auto"/>
              <w:right w:val="single" w:sz="4" w:space="0" w:color="auto"/>
            </w:tcBorders>
            <w:shd w:val="clear" w:color="auto" w:fill="FFFFFF" w:themeFill="background1"/>
            <w:vAlign w:val="center"/>
            <w:hideMark/>
          </w:tcPr>
          <w:p w14:paraId="64820470"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2852</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6AF1189F"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1282</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3E4A8718"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7855</w:t>
            </w:r>
          </w:p>
        </w:tc>
        <w:tc>
          <w:tcPr>
            <w:tcW w:w="510" w:type="pct"/>
            <w:tcBorders>
              <w:top w:val="nil"/>
              <w:left w:val="nil"/>
              <w:bottom w:val="single" w:sz="4" w:space="0" w:color="auto"/>
              <w:right w:val="single" w:sz="4" w:space="0" w:color="auto"/>
            </w:tcBorders>
            <w:shd w:val="clear" w:color="auto" w:fill="FFFFFF" w:themeFill="background1"/>
            <w:vAlign w:val="center"/>
            <w:hideMark/>
          </w:tcPr>
          <w:p w14:paraId="4C2D7CF5"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8647</w:t>
            </w:r>
          </w:p>
        </w:tc>
      </w:tr>
      <w:tr w:rsidR="004750A0" w:rsidRPr="008974FF" w14:paraId="661FBB81" w14:textId="77777777" w:rsidTr="00972C7F">
        <w:trPr>
          <w:trHeight w:val="454"/>
        </w:trPr>
        <w:tc>
          <w:tcPr>
            <w:tcW w:w="37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1BC6607"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4</w:t>
            </w:r>
          </w:p>
        </w:tc>
        <w:tc>
          <w:tcPr>
            <w:tcW w:w="968" w:type="pct"/>
            <w:tcBorders>
              <w:top w:val="nil"/>
              <w:left w:val="nil"/>
              <w:bottom w:val="single" w:sz="4" w:space="0" w:color="auto"/>
              <w:right w:val="single" w:sz="4" w:space="0" w:color="auto"/>
            </w:tcBorders>
            <w:shd w:val="clear" w:color="auto" w:fill="FFFFFF" w:themeFill="background1"/>
            <w:vAlign w:val="center"/>
            <w:hideMark/>
          </w:tcPr>
          <w:p w14:paraId="73A2E5C5" w14:textId="77777777" w:rsidR="004750A0" w:rsidRPr="008974FF" w:rsidRDefault="004750A0" w:rsidP="004D5E8D">
            <w:pPr>
              <w:pStyle w:val="a8"/>
              <w:ind w:hanging="21"/>
              <w:rPr>
                <w:rFonts w:ascii="Times New Roman" w:hAnsi="Times New Roman" w:cs="Times New Roman"/>
                <w:sz w:val="24"/>
                <w:szCs w:val="24"/>
                <w:lang w:eastAsia="ru-RU"/>
              </w:rPr>
            </w:pPr>
            <w:proofErr w:type="spellStart"/>
            <w:r w:rsidRPr="008974FF">
              <w:rPr>
                <w:rFonts w:ascii="Times New Roman" w:hAnsi="Times New Roman" w:cs="Times New Roman"/>
                <w:sz w:val="24"/>
                <w:szCs w:val="24"/>
                <w:lang w:eastAsia="ru-RU"/>
              </w:rPr>
              <w:t>Енбекшинский</w:t>
            </w:r>
            <w:proofErr w:type="spellEnd"/>
          </w:p>
        </w:tc>
        <w:tc>
          <w:tcPr>
            <w:tcW w:w="595" w:type="pct"/>
            <w:tcBorders>
              <w:top w:val="nil"/>
              <w:left w:val="nil"/>
              <w:bottom w:val="single" w:sz="4" w:space="0" w:color="auto"/>
              <w:right w:val="single" w:sz="4" w:space="0" w:color="auto"/>
            </w:tcBorders>
            <w:shd w:val="clear" w:color="auto" w:fill="FFFFFF" w:themeFill="background1"/>
            <w:vAlign w:val="center"/>
            <w:hideMark/>
          </w:tcPr>
          <w:p w14:paraId="4B559E7E"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4</w:t>
            </w:r>
          </w:p>
        </w:tc>
        <w:tc>
          <w:tcPr>
            <w:tcW w:w="550" w:type="pct"/>
            <w:tcBorders>
              <w:top w:val="nil"/>
              <w:left w:val="nil"/>
              <w:bottom w:val="single" w:sz="4" w:space="0" w:color="auto"/>
              <w:right w:val="single" w:sz="4" w:space="0" w:color="auto"/>
            </w:tcBorders>
            <w:shd w:val="clear" w:color="auto" w:fill="FFFFFF" w:themeFill="background1"/>
            <w:vAlign w:val="center"/>
            <w:hideMark/>
          </w:tcPr>
          <w:p w14:paraId="2EAE1F37"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698</w:t>
            </w:r>
          </w:p>
        </w:tc>
        <w:tc>
          <w:tcPr>
            <w:tcW w:w="481" w:type="pct"/>
            <w:tcBorders>
              <w:top w:val="nil"/>
              <w:left w:val="nil"/>
              <w:bottom w:val="single" w:sz="4" w:space="0" w:color="auto"/>
              <w:right w:val="single" w:sz="4" w:space="0" w:color="auto"/>
            </w:tcBorders>
            <w:shd w:val="clear" w:color="auto" w:fill="FFFFFF" w:themeFill="background1"/>
            <w:vAlign w:val="center"/>
            <w:hideMark/>
          </w:tcPr>
          <w:p w14:paraId="68F059D8"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241</w:t>
            </w:r>
          </w:p>
        </w:tc>
        <w:tc>
          <w:tcPr>
            <w:tcW w:w="508" w:type="pct"/>
            <w:tcBorders>
              <w:top w:val="nil"/>
              <w:left w:val="nil"/>
              <w:bottom w:val="single" w:sz="4" w:space="0" w:color="auto"/>
              <w:right w:val="single" w:sz="4" w:space="0" w:color="auto"/>
            </w:tcBorders>
            <w:shd w:val="clear" w:color="auto" w:fill="FFFFFF" w:themeFill="background1"/>
            <w:vAlign w:val="center"/>
            <w:hideMark/>
          </w:tcPr>
          <w:p w14:paraId="67B39DA4"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3442</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70B3852D"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1195</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3208FF11"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8640</w:t>
            </w:r>
          </w:p>
        </w:tc>
        <w:tc>
          <w:tcPr>
            <w:tcW w:w="510" w:type="pct"/>
            <w:tcBorders>
              <w:top w:val="nil"/>
              <w:left w:val="nil"/>
              <w:bottom w:val="single" w:sz="4" w:space="0" w:color="auto"/>
              <w:right w:val="single" w:sz="4" w:space="0" w:color="auto"/>
            </w:tcBorders>
            <w:shd w:val="clear" w:color="auto" w:fill="FFFFFF" w:themeFill="background1"/>
            <w:vAlign w:val="center"/>
            <w:hideMark/>
          </w:tcPr>
          <w:p w14:paraId="1E2E026C"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8550</w:t>
            </w:r>
          </w:p>
        </w:tc>
      </w:tr>
      <w:tr w:rsidR="004750A0" w:rsidRPr="008974FF" w14:paraId="56E0F8D3" w14:textId="77777777" w:rsidTr="00972C7F">
        <w:trPr>
          <w:trHeight w:val="454"/>
        </w:trPr>
        <w:tc>
          <w:tcPr>
            <w:tcW w:w="37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A692EA2"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5</w:t>
            </w:r>
          </w:p>
        </w:tc>
        <w:tc>
          <w:tcPr>
            <w:tcW w:w="968" w:type="pct"/>
            <w:tcBorders>
              <w:top w:val="nil"/>
              <w:left w:val="nil"/>
              <w:bottom w:val="single" w:sz="4" w:space="0" w:color="auto"/>
              <w:right w:val="single" w:sz="4" w:space="0" w:color="auto"/>
            </w:tcBorders>
            <w:shd w:val="clear" w:color="auto" w:fill="FFFFFF" w:themeFill="background1"/>
            <w:vAlign w:val="center"/>
            <w:hideMark/>
          </w:tcPr>
          <w:p w14:paraId="602EF6D5" w14:textId="77777777" w:rsidR="004750A0" w:rsidRPr="008974FF" w:rsidRDefault="004750A0" w:rsidP="004D5E8D">
            <w:pPr>
              <w:pStyle w:val="a8"/>
              <w:ind w:hanging="21"/>
              <w:rPr>
                <w:rFonts w:ascii="Times New Roman" w:hAnsi="Times New Roman" w:cs="Times New Roman"/>
                <w:sz w:val="24"/>
                <w:szCs w:val="24"/>
                <w:lang w:eastAsia="ru-RU"/>
              </w:rPr>
            </w:pPr>
            <w:proofErr w:type="spellStart"/>
            <w:r w:rsidRPr="008974FF">
              <w:rPr>
                <w:rFonts w:ascii="Times New Roman" w:hAnsi="Times New Roman" w:cs="Times New Roman"/>
                <w:sz w:val="24"/>
                <w:szCs w:val="24"/>
                <w:lang w:eastAsia="ru-RU"/>
              </w:rPr>
              <w:t>Жарлыозекский</w:t>
            </w:r>
            <w:proofErr w:type="spellEnd"/>
          </w:p>
        </w:tc>
        <w:tc>
          <w:tcPr>
            <w:tcW w:w="595" w:type="pct"/>
            <w:tcBorders>
              <w:top w:val="nil"/>
              <w:left w:val="nil"/>
              <w:bottom w:val="single" w:sz="4" w:space="0" w:color="auto"/>
              <w:right w:val="single" w:sz="4" w:space="0" w:color="auto"/>
            </w:tcBorders>
            <w:shd w:val="clear" w:color="auto" w:fill="FFFFFF" w:themeFill="background1"/>
            <w:vAlign w:val="center"/>
            <w:hideMark/>
          </w:tcPr>
          <w:p w14:paraId="04C03E7F"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w:t>
            </w:r>
          </w:p>
        </w:tc>
        <w:tc>
          <w:tcPr>
            <w:tcW w:w="550" w:type="pct"/>
            <w:tcBorders>
              <w:top w:val="nil"/>
              <w:left w:val="nil"/>
              <w:bottom w:val="single" w:sz="4" w:space="0" w:color="auto"/>
              <w:right w:val="single" w:sz="4" w:space="0" w:color="auto"/>
            </w:tcBorders>
            <w:shd w:val="clear" w:color="auto" w:fill="FFFFFF" w:themeFill="background1"/>
            <w:vAlign w:val="center"/>
            <w:hideMark/>
          </w:tcPr>
          <w:p w14:paraId="5E2A3DF1"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508</w:t>
            </w:r>
          </w:p>
        </w:tc>
        <w:tc>
          <w:tcPr>
            <w:tcW w:w="481" w:type="pct"/>
            <w:tcBorders>
              <w:top w:val="nil"/>
              <w:left w:val="nil"/>
              <w:bottom w:val="single" w:sz="4" w:space="0" w:color="auto"/>
              <w:right w:val="single" w:sz="4" w:space="0" w:color="auto"/>
            </w:tcBorders>
            <w:shd w:val="clear" w:color="auto" w:fill="FFFFFF" w:themeFill="background1"/>
            <w:vAlign w:val="center"/>
            <w:hideMark/>
          </w:tcPr>
          <w:p w14:paraId="15971C0C"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250</w:t>
            </w:r>
          </w:p>
        </w:tc>
        <w:tc>
          <w:tcPr>
            <w:tcW w:w="508" w:type="pct"/>
            <w:tcBorders>
              <w:top w:val="nil"/>
              <w:left w:val="nil"/>
              <w:bottom w:val="single" w:sz="4" w:space="0" w:color="auto"/>
              <w:right w:val="single" w:sz="4" w:space="0" w:color="auto"/>
            </w:tcBorders>
            <w:shd w:val="clear" w:color="auto" w:fill="FFFFFF" w:themeFill="background1"/>
            <w:vAlign w:val="center"/>
            <w:hideMark/>
          </w:tcPr>
          <w:p w14:paraId="611BB580"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2815</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7F0ED1BA"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1235</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7690D1CA"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11082</w:t>
            </w:r>
          </w:p>
        </w:tc>
        <w:tc>
          <w:tcPr>
            <w:tcW w:w="510" w:type="pct"/>
            <w:tcBorders>
              <w:top w:val="nil"/>
              <w:left w:val="nil"/>
              <w:bottom w:val="single" w:sz="4" w:space="0" w:color="auto"/>
              <w:right w:val="single" w:sz="4" w:space="0" w:color="auto"/>
            </w:tcBorders>
            <w:shd w:val="clear" w:color="auto" w:fill="FFFFFF" w:themeFill="background1"/>
            <w:vAlign w:val="center"/>
            <w:hideMark/>
          </w:tcPr>
          <w:p w14:paraId="2CCD3117"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4500</w:t>
            </w:r>
          </w:p>
        </w:tc>
      </w:tr>
      <w:tr w:rsidR="004750A0" w:rsidRPr="008974FF" w14:paraId="7F512698" w14:textId="77777777" w:rsidTr="00972C7F">
        <w:trPr>
          <w:trHeight w:val="454"/>
        </w:trPr>
        <w:tc>
          <w:tcPr>
            <w:tcW w:w="37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0FB69CB5"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6</w:t>
            </w:r>
          </w:p>
        </w:tc>
        <w:tc>
          <w:tcPr>
            <w:tcW w:w="968" w:type="pct"/>
            <w:tcBorders>
              <w:top w:val="nil"/>
              <w:left w:val="nil"/>
              <w:bottom w:val="single" w:sz="4" w:space="0" w:color="auto"/>
              <w:right w:val="single" w:sz="4" w:space="0" w:color="auto"/>
            </w:tcBorders>
            <w:shd w:val="clear" w:color="auto" w:fill="FFFFFF" w:themeFill="background1"/>
            <w:vAlign w:val="center"/>
            <w:hideMark/>
          </w:tcPr>
          <w:p w14:paraId="6BA68E5D" w14:textId="77777777" w:rsidR="004750A0" w:rsidRPr="008974FF" w:rsidRDefault="004750A0" w:rsidP="004D5E8D">
            <w:pPr>
              <w:pStyle w:val="a8"/>
              <w:ind w:hanging="21"/>
              <w:rPr>
                <w:rFonts w:ascii="Times New Roman" w:hAnsi="Times New Roman" w:cs="Times New Roman"/>
                <w:sz w:val="24"/>
                <w:szCs w:val="24"/>
                <w:lang w:eastAsia="ru-RU"/>
              </w:rPr>
            </w:pPr>
            <w:proofErr w:type="spellStart"/>
            <w:r w:rsidRPr="008974FF">
              <w:rPr>
                <w:rFonts w:ascii="Times New Roman" w:hAnsi="Times New Roman" w:cs="Times New Roman"/>
                <w:sz w:val="24"/>
                <w:szCs w:val="24"/>
                <w:lang w:eastAsia="ru-RU"/>
              </w:rPr>
              <w:t>Каблисинский</w:t>
            </w:r>
            <w:proofErr w:type="spellEnd"/>
          </w:p>
        </w:tc>
        <w:tc>
          <w:tcPr>
            <w:tcW w:w="595" w:type="pct"/>
            <w:tcBorders>
              <w:top w:val="nil"/>
              <w:left w:val="nil"/>
              <w:bottom w:val="single" w:sz="4" w:space="0" w:color="auto"/>
              <w:right w:val="single" w:sz="4" w:space="0" w:color="auto"/>
            </w:tcBorders>
            <w:shd w:val="clear" w:color="auto" w:fill="FFFFFF" w:themeFill="background1"/>
            <w:vAlign w:val="center"/>
            <w:hideMark/>
          </w:tcPr>
          <w:p w14:paraId="6FB071FB"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w:t>
            </w:r>
          </w:p>
        </w:tc>
        <w:tc>
          <w:tcPr>
            <w:tcW w:w="550" w:type="pct"/>
            <w:tcBorders>
              <w:top w:val="nil"/>
              <w:left w:val="nil"/>
              <w:bottom w:val="single" w:sz="4" w:space="0" w:color="auto"/>
              <w:right w:val="single" w:sz="4" w:space="0" w:color="auto"/>
            </w:tcBorders>
            <w:shd w:val="clear" w:color="auto" w:fill="FFFFFF" w:themeFill="background1"/>
            <w:vAlign w:val="center"/>
            <w:hideMark/>
          </w:tcPr>
          <w:p w14:paraId="5F118F1C"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307</w:t>
            </w:r>
          </w:p>
        </w:tc>
        <w:tc>
          <w:tcPr>
            <w:tcW w:w="481" w:type="pct"/>
            <w:tcBorders>
              <w:top w:val="nil"/>
              <w:left w:val="nil"/>
              <w:bottom w:val="single" w:sz="4" w:space="0" w:color="auto"/>
              <w:right w:val="single" w:sz="4" w:space="0" w:color="auto"/>
            </w:tcBorders>
            <w:shd w:val="clear" w:color="auto" w:fill="FFFFFF" w:themeFill="background1"/>
            <w:vAlign w:val="center"/>
            <w:hideMark/>
          </w:tcPr>
          <w:p w14:paraId="3FAC18C9"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72</w:t>
            </w:r>
          </w:p>
        </w:tc>
        <w:tc>
          <w:tcPr>
            <w:tcW w:w="508" w:type="pct"/>
            <w:tcBorders>
              <w:top w:val="nil"/>
              <w:left w:val="nil"/>
              <w:bottom w:val="single" w:sz="4" w:space="0" w:color="auto"/>
              <w:right w:val="single" w:sz="4" w:space="0" w:color="auto"/>
            </w:tcBorders>
            <w:shd w:val="clear" w:color="auto" w:fill="FFFFFF" w:themeFill="background1"/>
            <w:vAlign w:val="center"/>
            <w:hideMark/>
          </w:tcPr>
          <w:p w14:paraId="483FBB46"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3550</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5000479E"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2 350</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35C85469"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16900</w:t>
            </w:r>
          </w:p>
        </w:tc>
        <w:tc>
          <w:tcPr>
            <w:tcW w:w="510" w:type="pct"/>
            <w:tcBorders>
              <w:top w:val="nil"/>
              <w:left w:val="nil"/>
              <w:bottom w:val="single" w:sz="4" w:space="0" w:color="auto"/>
              <w:right w:val="single" w:sz="4" w:space="0" w:color="auto"/>
            </w:tcBorders>
            <w:shd w:val="clear" w:color="auto" w:fill="FFFFFF" w:themeFill="background1"/>
            <w:vAlign w:val="center"/>
            <w:hideMark/>
          </w:tcPr>
          <w:p w14:paraId="615B1C14"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3950</w:t>
            </w:r>
          </w:p>
        </w:tc>
      </w:tr>
      <w:tr w:rsidR="004750A0" w:rsidRPr="008974FF" w14:paraId="2CC2D1B2" w14:textId="77777777" w:rsidTr="00972C7F">
        <w:trPr>
          <w:trHeight w:val="454"/>
        </w:trPr>
        <w:tc>
          <w:tcPr>
            <w:tcW w:w="37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74294AB"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7</w:t>
            </w:r>
          </w:p>
        </w:tc>
        <w:tc>
          <w:tcPr>
            <w:tcW w:w="968" w:type="pct"/>
            <w:tcBorders>
              <w:top w:val="nil"/>
              <w:left w:val="nil"/>
              <w:bottom w:val="single" w:sz="4" w:space="0" w:color="auto"/>
              <w:right w:val="single" w:sz="4" w:space="0" w:color="auto"/>
            </w:tcBorders>
            <w:shd w:val="clear" w:color="auto" w:fill="FFFFFF" w:themeFill="background1"/>
            <w:vAlign w:val="center"/>
            <w:hideMark/>
          </w:tcPr>
          <w:p w14:paraId="004E6347" w14:textId="77777777" w:rsidR="004750A0" w:rsidRPr="008974FF" w:rsidRDefault="004750A0" w:rsidP="004D5E8D">
            <w:pPr>
              <w:pStyle w:val="a8"/>
              <w:ind w:hanging="21"/>
              <w:rPr>
                <w:rFonts w:ascii="Times New Roman" w:hAnsi="Times New Roman" w:cs="Times New Roman"/>
                <w:sz w:val="24"/>
                <w:szCs w:val="24"/>
                <w:lang w:eastAsia="ru-RU"/>
              </w:rPr>
            </w:pPr>
            <w:proofErr w:type="spellStart"/>
            <w:r w:rsidRPr="008974FF">
              <w:rPr>
                <w:rFonts w:ascii="Times New Roman" w:hAnsi="Times New Roman" w:cs="Times New Roman"/>
                <w:sz w:val="24"/>
                <w:szCs w:val="24"/>
                <w:lang w:eastAsia="ru-RU"/>
              </w:rPr>
              <w:t>Лабасинский</w:t>
            </w:r>
            <w:proofErr w:type="spellEnd"/>
          </w:p>
        </w:tc>
        <w:tc>
          <w:tcPr>
            <w:tcW w:w="595" w:type="pct"/>
            <w:tcBorders>
              <w:top w:val="nil"/>
              <w:left w:val="nil"/>
              <w:bottom w:val="single" w:sz="4" w:space="0" w:color="auto"/>
              <w:right w:val="single" w:sz="4" w:space="0" w:color="auto"/>
            </w:tcBorders>
            <w:shd w:val="clear" w:color="auto" w:fill="FFFFFF" w:themeFill="background1"/>
            <w:vAlign w:val="center"/>
            <w:hideMark/>
          </w:tcPr>
          <w:p w14:paraId="5A4357A2"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4</w:t>
            </w:r>
          </w:p>
        </w:tc>
        <w:tc>
          <w:tcPr>
            <w:tcW w:w="550" w:type="pct"/>
            <w:tcBorders>
              <w:top w:val="nil"/>
              <w:left w:val="nil"/>
              <w:bottom w:val="single" w:sz="4" w:space="0" w:color="auto"/>
              <w:right w:val="single" w:sz="4" w:space="0" w:color="auto"/>
            </w:tcBorders>
            <w:shd w:val="clear" w:color="auto" w:fill="FFFFFF" w:themeFill="background1"/>
            <w:vAlign w:val="center"/>
            <w:hideMark/>
          </w:tcPr>
          <w:p w14:paraId="6485CE92"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980</w:t>
            </w:r>
          </w:p>
        </w:tc>
        <w:tc>
          <w:tcPr>
            <w:tcW w:w="481" w:type="pct"/>
            <w:tcBorders>
              <w:top w:val="nil"/>
              <w:left w:val="nil"/>
              <w:bottom w:val="single" w:sz="4" w:space="0" w:color="auto"/>
              <w:right w:val="single" w:sz="4" w:space="0" w:color="auto"/>
            </w:tcBorders>
            <w:shd w:val="clear" w:color="auto" w:fill="FFFFFF" w:themeFill="background1"/>
            <w:vAlign w:val="center"/>
            <w:hideMark/>
          </w:tcPr>
          <w:p w14:paraId="7C52B4C4"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330</w:t>
            </w:r>
          </w:p>
        </w:tc>
        <w:tc>
          <w:tcPr>
            <w:tcW w:w="508" w:type="pct"/>
            <w:tcBorders>
              <w:top w:val="nil"/>
              <w:left w:val="nil"/>
              <w:bottom w:val="single" w:sz="4" w:space="0" w:color="auto"/>
              <w:right w:val="single" w:sz="4" w:space="0" w:color="auto"/>
            </w:tcBorders>
            <w:shd w:val="clear" w:color="auto" w:fill="FFFFFF" w:themeFill="background1"/>
            <w:vAlign w:val="center"/>
            <w:hideMark/>
          </w:tcPr>
          <w:p w14:paraId="0BEDBB77"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3938</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3A3D8C3D"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2 645</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6639C8FD"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33995</w:t>
            </w:r>
          </w:p>
        </w:tc>
        <w:tc>
          <w:tcPr>
            <w:tcW w:w="510" w:type="pct"/>
            <w:tcBorders>
              <w:top w:val="nil"/>
              <w:left w:val="nil"/>
              <w:bottom w:val="single" w:sz="4" w:space="0" w:color="auto"/>
              <w:right w:val="single" w:sz="4" w:space="0" w:color="auto"/>
            </w:tcBorders>
            <w:shd w:val="clear" w:color="auto" w:fill="FFFFFF" w:themeFill="background1"/>
            <w:vAlign w:val="center"/>
            <w:hideMark/>
          </w:tcPr>
          <w:p w14:paraId="51E08107"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8 000</w:t>
            </w:r>
          </w:p>
        </w:tc>
      </w:tr>
      <w:tr w:rsidR="004750A0" w:rsidRPr="008974FF" w14:paraId="78476204" w14:textId="77777777" w:rsidTr="00972C7F">
        <w:trPr>
          <w:trHeight w:val="454"/>
        </w:trPr>
        <w:tc>
          <w:tcPr>
            <w:tcW w:w="37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48F35F92"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8</w:t>
            </w:r>
          </w:p>
        </w:tc>
        <w:tc>
          <w:tcPr>
            <w:tcW w:w="968" w:type="pct"/>
            <w:tcBorders>
              <w:top w:val="nil"/>
              <w:left w:val="nil"/>
              <w:bottom w:val="single" w:sz="4" w:space="0" w:color="auto"/>
              <w:right w:val="single" w:sz="4" w:space="0" w:color="auto"/>
            </w:tcBorders>
            <w:shd w:val="clear" w:color="auto" w:fill="FFFFFF" w:themeFill="background1"/>
            <w:vAlign w:val="center"/>
            <w:hideMark/>
          </w:tcPr>
          <w:p w14:paraId="3BA64FF0" w14:textId="77777777" w:rsidR="004750A0" w:rsidRPr="008974FF" w:rsidRDefault="004750A0" w:rsidP="004D5E8D">
            <w:pPr>
              <w:pStyle w:val="a8"/>
              <w:ind w:hanging="21"/>
              <w:rPr>
                <w:rFonts w:ascii="Times New Roman" w:hAnsi="Times New Roman" w:cs="Times New Roman"/>
                <w:sz w:val="24"/>
                <w:szCs w:val="24"/>
                <w:lang w:eastAsia="ru-RU"/>
              </w:rPr>
            </w:pPr>
            <w:proofErr w:type="spellStart"/>
            <w:r w:rsidRPr="008974FF">
              <w:rPr>
                <w:rFonts w:ascii="Times New Roman" w:hAnsi="Times New Roman" w:cs="Times New Roman"/>
                <w:sz w:val="24"/>
                <w:szCs w:val="24"/>
                <w:lang w:eastAsia="ru-RU"/>
              </w:rPr>
              <w:t>Муканчинский</w:t>
            </w:r>
            <w:proofErr w:type="spellEnd"/>
          </w:p>
        </w:tc>
        <w:tc>
          <w:tcPr>
            <w:tcW w:w="595" w:type="pct"/>
            <w:tcBorders>
              <w:top w:val="nil"/>
              <w:left w:val="nil"/>
              <w:bottom w:val="single" w:sz="4" w:space="0" w:color="auto"/>
              <w:right w:val="single" w:sz="4" w:space="0" w:color="auto"/>
            </w:tcBorders>
            <w:shd w:val="clear" w:color="auto" w:fill="FFFFFF" w:themeFill="background1"/>
            <w:vAlign w:val="center"/>
            <w:hideMark/>
          </w:tcPr>
          <w:p w14:paraId="7655733D"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5</w:t>
            </w:r>
          </w:p>
        </w:tc>
        <w:tc>
          <w:tcPr>
            <w:tcW w:w="550" w:type="pct"/>
            <w:tcBorders>
              <w:top w:val="nil"/>
              <w:left w:val="nil"/>
              <w:bottom w:val="single" w:sz="4" w:space="0" w:color="auto"/>
              <w:right w:val="single" w:sz="4" w:space="0" w:color="auto"/>
            </w:tcBorders>
            <w:shd w:val="clear" w:color="auto" w:fill="FFFFFF" w:themeFill="background1"/>
            <w:vAlign w:val="center"/>
            <w:hideMark/>
          </w:tcPr>
          <w:p w14:paraId="4732EF2F"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936</w:t>
            </w:r>
          </w:p>
        </w:tc>
        <w:tc>
          <w:tcPr>
            <w:tcW w:w="481" w:type="pct"/>
            <w:tcBorders>
              <w:top w:val="nil"/>
              <w:left w:val="nil"/>
              <w:bottom w:val="single" w:sz="4" w:space="0" w:color="auto"/>
              <w:right w:val="single" w:sz="4" w:space="0" w:color="auto"/>
            </w:tcBorders>
            <w:shd w:val="clear" w:color="auto" w:fill="FFFFFF" w:themeFill="background1"/>
            <w:vAlign w:val="center"/>
            <w:hideMark/>
          </w:tcPr>
          <w:p w14:paraId="080EBA04"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114</w:t>
            </w:r>
          </w:p>
        </w:tc>
        <w:tc>
          <w:tcPr>
            <w:tcW w:w="508" w:type="pct"/>
            <w:tcBorders>
              <w:top w:val="nil"/>
              <w:left w:val="nil"/>
              <w:bottom w:val="single" w:sz="4" w:space="0" w:color="auto"/>
              <w:right w:val="single" w:sz="4" w:space="0" w:color="auto"/>
            </w:tcBorders>
            <w:shd w:val="clear" w:color="auto" w:fill="FFFFFF" w:themeFill="background1"/>
            <w:vAlign w:val="center"/>
            <w:hideMark/>
          </w:tcPr>
          <w:p w14:paraId="3802DA0F"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1060</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60744A8A"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621</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685C68D9"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 xml:space="preserve"> 600</w:t>
            </w:r>
          </w:p>
        </w:tc>
        <w:tc>
          <w:tcPr>
            <w:tcW w:w="510" w:type="pct"/>
            <w:tcBorders>
              <w:top w:val="nil"/>
              <w:left w:val="nil"/>
              <w:bottom w:val="single" w:sz="4" w:space="0" w:color="auto"/>
              <w:right w:val="single" w:sz="4" w:space="0" w:color="auto"/>
            </w:tcBorders>
            <w:shd w:val="clear" w:color="auto" w:fill="FFFFFF" w:themeFill="background1"/>
            <w:vAlign w:val="center"/>
            <w:hideMark/>
          </w:tcPr>
          <w:p w14:paraId="3C2F2912"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1568</w:t>
            </w:r>
          </w:p>
        </w:tc>
      </w:tr>
      <w:tr w:rsidR="004750A0" w:rsidRPr="008974FF" w14:paraId="5F667E4F" w14:textId="77777777" w:rsidTr="00972C7F">
        <w:trPr>
          <w:trHeight w:val="454"/>
        </w:trPr>
        <w:tc>
          <w:tcPr>
            <w:tcW w:w="37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588226C"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9</w:t>
            </w:r>
          </w:p>
        </w:tc>
        <w:tc>
          <w:tcPr>
            <w:tcW w:w="968" w:type="pct"/>
            <w:tcBorders>
              <w:top w:val="nil"/>
              <w:left w:val="nil"/>
              <w:bottom w:val="single" w:sz="4" w:space="0" w:color="auto"/>
              <w:right w:val="single" w:sz="4" w:space="0" w:color="auto"/>
            </w:tcBorders>
            <w:shd w:val="clear" w:color="auto" w:fill="FFFFFF" w:themeFill="background1"/>
            <w:vAlign w:val="center"/>
            <w:hideMark/>
          </w:tcPr>
          <w:p w14:paraId="329D6386" w14:textId="77777777" w:rsidR="004750A0" w:rsidRPr="008974FF" w:rsidRDefault="004750A0" w:rsidP="004D5E8D">
            <w:pPr>
              <w:pStyle w:val="a8"/>
              <w:ind w:hanging="21"/>
              <w:rPr>
                <w:rFonts w:ascii="Times New Roman" w:hAnsi="Times New Roman" w:cs="Times New Roman"/>
                <w:sz w:val="24"/>
                <w:szCs w:val="24"/>
                <w:lang w:eastAsia="ru-RU"/>
              </w:rPr>
            </w:pPr>
            <w:proofErr w:type="spellStart"/>
            <w:r w:rsidRPr="008974FF">
              <w:rPr>
                <w:rFonts w:ascii="Times New Roman" w:hAnsi="Times New Roman" w:cs="Times New Roman"/>
                <w:sz w:val="24"/>
                <w:szCs w:val="24"/>
                <w:lang w:eastAsia="ru-RU"/>
              </w:rPr>
              <w:t>Мукрынский</w:t>
            </w:r>
            <w:proofErr w:type="spellEnd"/>
          </w:p>
        </w:tc>
        <w:tc>
          <w:tcPr>
            <w:tcW w:w="595" w:type="pct"/>
            <w:tcBorders>
              <w:top w:val="nil"/>
              <w:left w:val="nil"/>
              <w:bottom w:val="single" w:sz="4" w:space="0" w:color="auto"/>
              <w:right w:val="single" w:sz="4" w:space="0" w:color="auto"/>
            </w:tcBorders>
            <w:shd w:val="clear" w:color="auto" w:fill="FFFFFF" w:themeFill="background1"/>
            <w:vAlign w:val="center"/>
            <w:hideMark/>
          </w:tcPr>
          <w:p w14:paraId="5AFFE0CC"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w:t>
            </w:r>
          </w:p>
        </w:tc>
        <w:tc>
          <w:tcPr>
            <w:tcW w:w="550" w:type="pct"/>
            <w:tcBorders>
              <w:top w:val="nil"/>
              <w:left w:val="nil"/>
              <w:bottom w:val="single" w:sz="4" w:space="0" w:color="auto"/>
              <w:right w:val="single" w:sz="4" w:space="0" w:color="auto"/>
            </w:tcBorders>
            <w:shd w:val="clear" w:color="auto" w:fill="FFFFFF" w:themeFill="background1"/>
            <w:vAlign w:val="center"/>
            <w:hideMark/>
          </w:tcPr>
          <w:p w14:paraId="255FD923"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550</w:t>
            </w:r>
          </w:p>
        </w:tc>
        <w:tc>
          <w:tcPr>
            <w:tcW w:w="481" w:type="pct"/>
            <w:tcBorders>
              <w:top w:val="nil"/>
              <w:left w:val="nil"/>
              <w:bottom w:val="single" w:sz="4" w:space="0" w:color="auto"/>
              <w:right w:val="single" w:sz="4" w:space="0" w:color="auto"/>
            </w:tcBorders>
            <w:shd w:val="clear" w:color="auto" w:fill="FFFFFF" w:themeFill="background1"/>
            <w:vAlign w:val="center"/>
            <w:hideMark/>
          </w:tcPr>
          <w:p w14:paraId="6919E430"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340</w:t>
            </w:r>
          </w:p>
        </w:tc>
        <w:tc>
          <w:tcPr>
            <w:tcW w:w="508" w:type="pct"/>
            <w:tcBorders>
              <w:top w:val="nil"/>
              <w:left w:val="nil"/>
              <w:bottom w:val="single" w:sz="4" w:space="0" w:color="auto"/>
              <w:right w:val="single" w:sz="4" w:space="0" w:color="auto"/>
            </w:tcBorders>
            <w:shd w:val="clear" w:color="auto" w:fill="FFFFFF" w:themeFill="background1"/>
            <w:vAlign w:val="center"/>
            <w:hideMark/>
          </w:tcPr>
          <w:p w14:paraId="2153E26D"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1340</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2A223309"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3245</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7D0CA606"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15980</w:t>
            </w:r>
          </w:p>
        </w:tc>
        <w:tc>
          <w:tcPr>
            <w:tcW w:w="510" w:type="pct"/>
            <w:tcBorders>
              <w:top w:val="nil"/>
              <w:left w:val="nil"/>
              <w:bottom w:val="single" w:sz="4" w:space="0" w:color="auto"/>
              <w:right w:val="single" w:sz="4" w:space="0" w:color="auto"/>
            </w:tcBorders>
            <w:shd w:val="clear" w:color="auto" w:fill="FFFFFF" w:themeFill="background1"/>
            <w:vAlign w:val="center"/>
            <w:hideMark/>
          </w:tcPr>
          <w:p w14:paraId="694A3880"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4320</w:t>
            </w:r>
          </w:p>
        </w:tc>
      </w:tr>
      <w:tr w:rsidR="004750A0" w:rsidRPr="008974FF" w14:paraId="24F34A79" w14:textId="77777777" w:rsidTr="00972C7F">
        <w:trPr>
          <w:trHeight w:val="454"/>
        </w:trPr>
        <w:tc>
          <w:tcPr>
            <w:tcW w:w="370" w:type="pc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7A08878B"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10</w:t>
            </w:r>
          </w:p>
        </w:tc>
        <w:tc>
          <w:tcPr>
            <w:tcW w:w="968" w:type="pct"/>
            <w:tcBorders>
              <w:top w:val="nil"/>
              <w:left w:val="nil"/>
              <w:bottom w:val="single" w:sz="4" w:space="0" w:color="auto"/>
              <w:right w:val="single" w:sz="4" w:space="0" w:color="auto"/>
            </w:tcBorders>
            <w:shd w:val="clear" w:color="auto" w:fill="FFFFFF" w:themeFill="background1"/>
            <w:vAlign w:val="center"/>
            <w:hideMark/>
          </w:tcPr>
          <w:p w14:paraId="3444E073" w14:textId="77777777" w:rsidR="004750A0" w:rsidRPr="008974FF" w:rsidRDefault="004750A0" w:rsidP="004D5E8D">
            <w:pPr>
              <w:pStyle w:val="a8"/>
              <w:ind w:hanging="21"/>
              <w:rPr>
                <w:rFonts w:ascii="Times New Roman" w:hAnsi="Times New Roman" w:cs="Times New Roman"/>
                <w:sz w:val="24"/>
                <w:szCs w:val="24"/>
                <w:lang w:eastAsia="ru-RU"/>
              </w:rPr>
            </w:pPr>
            <w:proofErr w:type="spellStart"/>
            <w:r w:rsidRPr="008974FF">
              <w:rPr>
                <w:rFonts w:ascii="Times New Roman" w:hAnsi="Times New Roman" w:cs="Times New Roman"/>
                <w:sz w:val="24"/>
                <w:szCs w:val="24"/>
                <w:lang w:eastAsia="ru-RU"/>
              </w:rPr>
              <w:t>Мусабекский</w:t>
            </w:r>
            <w:proofErr w:type="spellEnd"/>
          </w:p>
        </w:tc>
        <w:tc>
          <w:tcPr>
            <w:tcW w:w="595" w:type="pct"/>
            <w:tcBorders>
              <w:top w:val="nil"/>
              <w:left w:val="nil"/>
              <w:bottom w:val="single" w:sz="4" w:space="0" w:color="auto"/>
              <w:right w:val="single" w:sz="4" w:space="0" w:color="auto"/>
            </w:tcBorders>
            <w:shd w:val="clear" w:color="auto" w:fill="FFFFFF" w:themeFill="background1"/>
            <w:vAlign w:val="center"/>
            <w:hideMark/>
          </w:tcPr>
          <w:p w14:paraId="5163667B"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5</w:t>
            </w:r>
          </w:p>
        </w:tc>
        <w:tc>
          <w:tcPr>
            <w:tcW w:w="550" w:type="pct"/>
            <w:tcBorders>
              <w:top w:val="nil"/>
              <w:left w:val="nil"/>
              <w:bottom w:val="single" w:sz="4" w:space="0" w:color="auto"/>
              <w:right w:val="single" w:sz="4" w:space="0" w:color="auto"/>
            </w:tcBorders>
            <w:shd w:val="clear" w:color="auto" w:fill="FFFFFF" w:themeFill="background1"/>
            <w:vAlign w:val="center"/>
            <w:hideMark/>
          </w:tcPr>
          <w:p w14:paraId="6D5F5A31"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311</w:t>
            </w:r>
          </w:p>
        </w:tc>
        <w:tc>
          <w:tcPr>
            <w:tcW w:w="481" w:type="pct"/>
            <w:tcBorders>
              <w:top w:val="nil"/>
              <w:left w:val="nil"/>
              <w:bottom w:val="single" w:sz="4" w:space="0" w:color="auto"/>
              <w:right w:val="single" w:sz="4" w:space="0" w:color="auto"/>
            </w:tcBorders>
            <w:shd w:val="clear" w:color="auto" w:fill="FFFFFF" w:themeFill="background1"/>
            <w:vAlign w:val="center"/>
            <w:hideMark/>
          </w:tcPr>
          <w:p w14:paraId="7E13FE03"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98</w:t>
            </w:r>
          </w:p>
        </w:tc>
        <w:tc>
          <w:tcPr>
            <w:tcW w:w="508" w:type="pct"/>
            <w:tcBorders>
              <w:top w:val="nil"/>
              <w:left w:val="nil"/>
              <w:bottom w:val="single" w:sz="4" w:space="0" w:color="auto"/>
              <w:right w:val="single" w:sz="4" w:space="0" w:color="auto"/>
            </w:tcBorders>
            <w:shd w:val="clear" w:color="auto" w:fill="FFFFFF" w:themeFill="background1"/>
            <w:vAlign w:val="center"/>
            <w:hideMark/>
          </w:tcPr>
          <w:p w14:paraId="6004AECD"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2996</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2EB2D61A"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749</w:t>
            </w:r>
          </w:p>
        </w:tc>
        <w:tc>
          <w:tcPr>
            <w:tcW w:w="509" w:type="pct"/>
            <w:tcBorders>
              <w:top w:val="nil"/>
              <w:left w:val="nil"/>
              <w:bottom w:val="single" w:sz="4" w:space="0" w:color="auto"/>
              <w:right w:val="single" w:sz="4" w:space="0" w:color="auto"/>
            </w:tcBorders>
            <w:shd w:val="clear" w:color="auto" w:fill="FFFFFF" w:themeFill="background1"/>
            <w:vAlign w:val="center"/>
            <w:hideMark/>
          </w:tcPr>
          <w:p w14:paraId="1DCC5EF1"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6109</w:t>
            </w:r>
          </w:p>
        </w:tc>
        <w:tc>
          <w:tcPr>
            <w:tcW w:w="510" w:type="pct"/>
            <w:tcBorders>
              <w:top w:val="nil"/>
              <w:left w:val="nil"/>
              <w:bottom w:val="single" w:sz="4" w:space="0" w:color="auto"/>
              <w:right w:val="single" w:sz="4" w:space="0" w:color="auto"/>
            </w:tcBorders>
            <w:shd w:val="clear" w:color="auto" w:fill="FFFFFF" w:themeFill="background1"/>
            <w:vAlign w:val="center"/>
            <w:hideMark/>
          </w:tcPr>
          <w:p w14:paraId="4462FF92"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6300</w:t>
            </w:r>
          </w:p>
        </w:tc>
      </w:tr>
      <w:tr w:rsidR="004750A0" w:rsidRPr="008974FF" w14:paraId="5848B830" w14:textId="77777777" w:rsidTr="00972C7F">
        <w:trPr>
          <w:trHeight w:val="454"/>
        </w:trPr>
        <w:tc>
          <w:tcPr>
            <w:tcW w:w="1337" w:type="pct"/>
            <w:gridSpan w:val="2"/>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47CD3E8"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ИТОГО</w:t>
            </w:r>
          </w:p>
        </w:tc>
        <w:tc>
          <w:tcPr>
            <w:tcW w:w="595" w:type="pct"/>
            <w:tcBorders>
              <w:top w:val="nil"/>
              <w:left w:val="nil"/>
              <w:bottom w:val="single" w:sz="4" w:space="0" w:color="auto"/>
              <w:right w:val="single" w:sz="4" w:space="0" w:color="auto"/>
            </w:tcBorders>
            <w:shd w:val="clear" w:color="auto" w:fill="FFFFFF" w:themeFill="background1"/>
            <w:noWrap/>
            <w:vAlign w:val="center"/>
            <w:hideMark/>
          </w:tcPr>
          <w:p w14:paraId="63DA3DDA"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34</w:t>
            </w:r>
          </w:p>
        </w:tc>
        <w:tc>
          <w:tcPr>
            <w:tcW w:w="550" w:type="pct"/>
            <w:tcBorders>
              <w:top w:val="nil"/>
              <w:left w:val="nil"/>
              <w:bottom w:val="single" w:sz="4" w:space="0" w:color="auto"/>
              <w:right w:val="single" w:sz="4" w:space="0" w:color="auto"/>
            </w:tcBorders>
            <w:shd w:val="clear" w:color="auto" w:fill="FFFFFF" w:themeFill="background1"/>
            <w:noWrap/>
            <w:vAlign w:val="center"/>
            <w:hideMark/>
          </w:tcPr>
          <w:p w14:paraId="4683B47A"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9547</w:t>
            </w:r>
          </w:p>
        </w:tc>
        <w:tc>
          <w:tcPr>
            <w:tcW w:w="481" w:type="pct"/>
            <w:tcBorders>
              <w:top w:val="nil"/>
              <w:left w:val="nil"/>
              <w:bottom w:val="single" w:sz="4" w:space="0" w:color="auto"/>
              <w:right w:val="single" w:sz="4" w:space="0" w:color="auto"/>
            </w:tcBorders>
            <w:shd w:val="clear" w:color="auto" w:fill="FFFFFF" w:themeFill="background1"/>
            <w:noWrap/>
            <w:vAlign w:val="center"/>
            <w:hideMark/>
          </w:tcPr>
          <w:p w14:paraId="45AF95D2"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1788</w:t>
            </w:r>
          </w:p>
        </w:tc>
        <w:tc>
          <w:tcPr>
            <w:tcW w:w="508" w:type="pct"/>
            <w:tcBorders>
              <w:top w:val="nil"/>
              <w:left w:val="nil"/>
              <w:bottom w:val="single" w:sz="4" w:space="0" w:color="auto"/>
              <w:right w:val="single" w:sz="4" w:space="0" w:color="auto"/>
            </w:tcBorders>
            <w:shd w:val="clear" w:color="auto" w:fill="FFFFFF" w:themeFill="background1"/>
            <w:noWrap/>
            <w:vAlign w:val="center"/>
            <w:hideMark/>
          </w:tcPr>
          <w:p w14:paraId="7C136989"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25241</w:t>
            </w:r>
          </w:p>
        </w:tc>
        <w:tc>
          <w:tcPr>
            <w:tcW w:w="509" w:type="pct"/>
            <w:tcBorders>
              <w:top w:val="nil"/>
              <w:left w:val="nil"/>
              <w:bottom w:val="single" w:sz="4" w:space="0" w:color="auto"/>
              <w:right w:val="single" w:sz="4" w:space="0" w:color="auto"/>
            </w:tcBorders>
            <w:shd w:val="clear" w:color="auto" w:fill="FFFFFF" w:themeFill="background1"/>
            <w:noWrap/>
            <w:vAlign w:val="center"/>
            <w:hideMark/>
          </w:tcPr>
          <w:p w14:paraId="0FC49B38"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8481</w:t>
            </w:r>
          </w:p>
        </w:tc>
        <w:tc>
          <w:tcPr>
            <w:tcW w:w="509" w:type="pct"/>
            <w:tcBorders>
              <w:top w:val="nil"/>
              <w:left w:val="nil"/>
              <w:bottom w:val="single" w:sz="4" w:space="0" w:color="auto"/>
              <w:right w:val="single" w:sz="4" w:space="0" w:color="auto"/>
            </w:tcBorders>
            <w:shd w:val="clear" w:color="auto" w:fill="FFFFFF" w:themeFill="background1"/>
            <w:noWrap/>
            <w:vAlign w:val="center"/>
            <w:hideMark/>
          </w:tcPr>
          <w:p w14:paraId="04835CEF"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99321</w:t>
            </w:r>
          </w:p>
        </w:tc>
        <w:tc>
          <w:tcPr>
            <w:tcW w:w="510" w:type="pct"/>
            <w:tcBorders>
              <w:top w:val="nil"/>
              <w:left w:val="nil"/>
              <w:bottom w:val="single" w:sz="4" w:space="0" w:color="auto"/>
              <w:right w:val="single" w:sz="4" w:space="0" w:color="auto"/>
            </w:tcBorders>
            <w:shd w:val="clear" w:color="auto" w:fill="FFFFFF" w:themeFill="background1"/>
            <w:noWrap/>
            <w:vAlign w:val="center"/>
            <w:hideMark/>
          </w:tcPr>
          <w:p w14:paraId="3E90E908" w14:textId="77777777" w:rsidR="004750A0" w:rsidRPr="008974FF" w:rsidRDefault="004750A0" w:rsidP="004D5E8D">
            <w:pPr>
              <w:pStyle w:val="a8"/>
              <w:ind w:hanging="21"/>
              <w:jc w:val="center"/>
              <w:rPr>
                <w:rFonts w:ascii="Times New Roman" w:hAnsi="Times New Roman" w:cs="Times New Roman"/>
                <w:sz w:val="24"/>
                <w:szCs w:val="24"/>
                <w:lang w:eastAsia="ru-RU"/>
              </w:rPr>
            </w:pPr>
            <w:r w:rsidRPr="008974FF">
              <w:rPr>
                <w:rFonts w:ascii="Times New Roman" w:hAnsi="Times New Roman" w:cs="Times New Roman"/>
                <w:sz w:val="24"/>
                <w:szCs w:val="24"/>
                <w:lang w:eastAsia="ru-RU"/>
              </w:rPr>
              <w:t>33550</w:t>
            </w:r>
          </w:p>
        </w:tc>
      </w:tr>
    </w:tbl>
    <w:p w14:paraId="78CEF2EF" w14:textId="77777777" w:rsidR="004750A0" w:rsidRPr="008974FF" w:rsidRDefault="004750A0" w:rsidP="004D5E8D">
      <w:pPr>
        <w:tabs>
          <w:tab w:val="left" w:pos="567"/>
          <w:tab w:val="left" w:pos="1134"/>
        </w:tabs>
        <w:spacing w:after="0" w:line="240" w:lineRule="auto"/>
        <w:ind w:firstLine="567"/>
        <w:rPr>
          <w:rFonts w:ascii="Times New Roman" w:hAnsi="Times New Roman" w:cs="Times New Roman"/>
          <w:sz w:val="28"/>
          <w:szCs w:val="28"/>
        </w:rPr>
      </w:pPr>
    </w:p>
    <w:p w14:paraId="310F632A" w14:textId="77777777" w:rsidR="004008F5" w:rsidRPr="008974FF" w:rsidRDefault="004008F5" w:rsidP="004008F5">
      <w:pPr>
        <w:tabs>
          <w:tab w:val="left" w:pos="567"/>
        </w:tabs>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В районе действует одна крупная молочно-товарная ферма (МТФ) ИП «Каримов» на 1150 голов КРС, откормочная площадка КХ «</w:t>
      </w:r>
      <w:proofErr w:type="spellStart"/>
      <w:r w:rsidRPr="008974FF">
        <w:rPr>
          <w:rFonts w:ascii="Times New Roman" w:hAnsi="Times New Roman" w:cs="Times New Roman"/>
          <w:sz w:val="28"/>
          <w:szCs w:val="28"/>
        </w:rPr>
        <w:t>Усенов</w:t>
      </w:r>
      <w:proofErr w:type="spellEnd"/>
      <w:r w:rsidRPr="008974FF">
        <w:rPr>
          <w:rFonts w:ascii="Times New Roman" w:hAnsi="Times New Roman" w:cs="Times New Roman"/>
          <w:sz w:val="28"/>
          <w:szCs w:val="28"/>
        </w:rPr>
        <w:t xml:space="preserve">» на 470 голов и два крестьянских хозяйства на 100 и 120 голов КРС. Остальное поголовье домашних животных распределено по большому количеству мелких </w:t>
      </w:r>
      <w:r w:rsidRPr="008974FF">
        <w:rPr>
          <w:rFonts w:ascii="Times New Roman" w:hAnsi="Times New Roman" w:cs="Times New Roman"/>
          <w:sz w:val="28"/>
          <w:szCs w:val="28"/>
        </w:rPr>
        <w:lastRenderedPageBreak/>
        <w:t xml:space="preserve">крестьянских хозяйств, среднее количество голов КРС приходящееся на одно хозяйство равно 13. </w:t>
      </w:r>
    </w:p>
    <w:p w14:paraId="365C11FC" w14:textId="77777777" w:rsidR="004008F5" w:rsidRPr="008974FF" w:rsidRDefault="004008F5" w:rsidP="004008F5">
      <w:pPr>
        <w:tabs>
          <w:tab w:val="left" w:pos="567"/>
        </w:tabs>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К 2025 г. планируется строительство 4 откормочных площадок на 3250 голов в: </w:t>
      </w:r>
      <w:proofErr w:type="spellStart"/>
      <w:r w:rsidRPr="008974FF">
        <w:rPr>
          <w:rFonts w:ascii="Times New Roman" w:hAnsi="Times New Roman" w:cs="Times New Roman"/>
          <w:sz w:val="28"/>
          <w:szCs w:val="28"/>
        </w:rPr>
        <w:t>Жарлыозекском</w:t>
      </w:r>
      <w:proofErr w:type="spellEnd"/>
      <w:r w:rsidRPr="008974FF">
        <w:rPr>
          <w:rFonts w:ascii="Times New Roman" w:hAnsi="Times New Roman" w:cs="Times New Roman"/>
          <w:sz w:val="28"/>
          <w:szCs w:val="28"/>
        </w:rPr>
        <w:t xml:space="preserve"> сельском округе КХ «</w:t>
      </w:r>
      <w:proofErr w:type="spellStart"/>
      <w:r w:rsidRPr="008974FF">
        <w:rPr>
          <w:rFonts w:ascii="Times New Roman" w:hAnsi="Times New Roman" w:cs="Times New Roman"/>
          <w:sz w:val="28"/>
          <w:szCs w:val="28"/>
        </w:rPr>
        <w:t>Акмаржан</w:t>
      </w:r>
      <w:proofErr w:type="spellEnd"/>
      <w:r w:rsidRPr="008974FF">
        <w:rPr>
          <w:rFonts w:ascii="Times New Roman" w:hAnsi="Times New Roman" w:cs="Times New Roman"/>
          <w:sz w:val="28"/>
          <w:szCs w:val="28"/>
        </w:rPr>
        <w:t xml:space="preserve">» на 100 голов; </w:t>
      </w:r>
      <w:proofErr w:type="spellStart"/>
      <w:r w:rsidRPr="008974FF">
        <w:rPr>
          <w:rFonts w:ascii="Times New Roman" w:hAnsi="Times New Roman" w:cs="Times New Roman"/>
          <w:sz w:val="28"/>
          <w:szCs w:val="28"/>
        </w:rPr>
        <w:t>Мусабекском</w:t>
      </w:r>
      <w:proofErr w:type="spellEnd"/>
      <w:r w:rsidRPr="008974FF">
        <w:rPr>
          <w:rFonts w:ascii="Times New Roman" w:hAnsi="Times New Roman" w:cs="Times New Roman"/>
          <w:sz w:val="28"/>
          <w:szCs w:val="28"/>
        </w:rPr>
        <w:t xml:space="preserve"> сельском округе КХ «Тулпар» на 150 голов; </w:t>
      </w:r>
      <w:proofErr w:type="spellStart"/>
      <w:r w:rsidRPr="008974FF">
        <w:rPr>
          <w:rFonts w:ascii="Times New Roman" w:hAnsi="Times New Roman" w:cs="Times New Roman"/>
          <w:sz w:val="28"/>
          <w:szCs w:val="28"/>
        </w:rPr>
        <w:t>Балпыкском</w:t>
      </w:r>
      <w:proofErr w:type="spellEnd"/>
      <w:r w:rsidRPr="008974FF">
        <w:rPr>
          <w:rFonts w:ascii="Times New Roman" w:hAnsi="Times New Roman" w:cs="Times New Roman"/>
          <w:sz w:val="28"/>
          <w:szCs w:val="28"/>
        </w:rPr>
        <w:t xml:space="preserve"> сельском округе КХ «</w:t>
      </w:r>
      <w:proofErr w:type="spellStart"/>
      <w:r w:rsidRPr="008974FF">
        <w:rPr>
          <w:rFonts w:ascii="Times New Roman" w:hAnsi="Times New Roman" w:cs="Times New Roman"/>
          <w:sz w:val="28"/>
          <w:szCs w:val="28"/>
        </w:rPr>
        <w:t>Алға</w:t>
      </w:r>
      <w:proofErr w:type="spellEnd"/>
      <w:r w:rsidRPr="008974FF">
        <w:rPr>
          <w:rFonts w:ascii="Times New Roman" w:hAnsi="Times New Roman" w:cs="Times New Roman"/>
          <w:sz w:val="28"/>
          <w:szCs w:val="28"/>
        </w:rPr>
        <w:t xml:space="preserve">»; </w:t>
      </w:r>
      <w:proofErr w:type="spellStart"/>
      <w:r w:rsidRPr="008974FF">
        <w:rPr>
          <w:rFonts w:ascii="Times New Roman" w:hAnsi="Times New Roman" w:cs="Times New Roman"/>
          <w:sz w:val="28"/>
          <w:szCs w:val="28"/>
        </w:rPr>
        <w:t>Муканчинском</w:t>
      </w:r>
      <w:proofErr w:type="spellEnd"/>
      <w:r w:rsidRPr="008974FF">
        <w:rPr>
          <w:rFonts w:ascii="Times New Roman" w:hAnsi="Times New Roman" w:cs="Times New Roman"/>
          <w:sz w:val="28"/>
          <w:szCs w:val="28"/>
        </w:rPr>
        <w:t xml:space="preserve"> сельском округе КХ «</w:t>
      </w:r>
      <w:proofErr w:type="spellStart"/>
      <w:r w:rsidRPr="008974FF">
        <w:rPr>
          <w:rFonts w:ascii="Times New Roman" w:hAnsi="Times New Roman" w:cs="Times New Roman"/>
          <w:sz w:val="28"/>
          <w:szCs w:val="28"/>
        </w:rPr>
        <w:t>Культинов</w:t>
      </w:r>
      <w:proofErr w:type="spellEnd"/>
      <w:r w:rsidRPr="008974FF">
        <w:rPr>
          <w:rFonts w:ascii="Times New Roman" w:hAnsi="Times New Roman" w:cs="Times New Roman"/>
          <w:sz w:val="28"/>
          <w:szCs w:val="28"/>
        </w:rPr>
        <w:t xml:space="preserve">» на 2000 голов. </w:t>
      </w:r>
    </w:p>
    <w:p w14:paraId="052AAE37" w14:textId="77777777" w:rsidR="004008F5" w:rsidRPr="008974FF" w:rsidRDefault="004008F5" w:rsidP="004008F5">
      <w:pPr>
        <w:tabs>
          <w:tab w:val="left" w:pos="567"/>
        </w:tabs>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Строительство двух МТФ на 350 голов в: </w:t>
      </w:r>
      <w:proofErr w:type="spellStart"/>
      <w:r w:rsidRPr="008974FF">
        <w:rPr>
          <w:rFonts w:ascii="Times New Roman" w:hAnsi="Times New Roman" w:cs="Times New Roman"/>
          <w:sz w:val="28"/>
          <w:szCs w:val="28"/>
        </w:rPr>
        <w:t>Балпыкском</w:t>
      </w:r>
      <w:proofErr w:type="spellEnd"/>
      <w:r w:rsidRPr="008974FF">
        <w:rPr>
          <w:rFonts w:ascii="Times New Roman" w:hAnsi="Times New Roman" w:cs="Times New Roman"/>
          <w:sz w:val="28"/>
          <w:szCs w:val="28"/>
        </w:rPr>
        <w:t xml:space="preserve"> сельском округе ИП «Каримов» на 400 голов; </w:t>
      </w:r>
      <w:proofErr w:type="spellStart"/>
      <w:r w:rsidRPr="008974FF">
        <w:rPr>
          <w:rFonts w:ascii="Times New Roman" w:hAnsi="Times New Roman" w:cs="Times New Roman"/>
          <w:sz w:val="28"/>
          <w:szCs w:val="28"/>
        </w:rPr>
        <w:t>Жарлыозекском</w:t>
      </w:r>
      <w:proofErr w:type="spellEnd"/>
      <w:r w:rsidRPr="008974FF">
        <w:rPr>
          <w:rFonts w:ascii="Times New Roman" w:hAnsi="Times New Roman" w:cs="Times New Roman"/>
          <w:sz w:val="28"/>
          <w:szCs w:val="28"/>
        </w:rPr>
        <w:t xml:space="preserve"> сельском округе КХ «</w:t>
      </w:r>
      <w:proofErr w:type="spellStart"/>
      <w:r w:rsidRPr="008974FF">
        <w:rPr>
          <w:rFonts w:ascii="Times New Roman" w:hAnsi="Times New Roman" w:cs="Times New Roman"/>
          <w:sz w:val="28"/>
          <w:szCs w:val="28"/>
        </w:rPr>
        <w:t>Тлек</w:t>
      </w:r>
      <w:proofErr w:type="spellEnd"/>
      <w:r w:rsidRPr="008974FF">
        <w:rPr>
          <w:rFonts w:ascii="Times New Roman" w:hAnsi="Times New Roman" w:cs="Times New Roman"/>
          <w:sz w:val="28"/>
          <w:szCs w:val="28"/>
        </w:rPr>
        <w:t xml:space="preserve">» на 50 голов. </w:t>
      </w:r>
    </w:p>
    <w:p w14:paraId="516A3A43" w14:textId="77777777" w:rsidR="004008F5" w:rsidRPr="008974FF" w:rsidRDefault="004008F5" w:rsidP="004008F5">
      <w:pPr>
        <w:tabs>
          <w:tab w:val="left" w:pos="567"/>
        </w:tabs>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Кроме того, в </w:t>
      </w:r>
      <w:proofErr w:type="spellStart"/>
      <w:r w:rsidRPr="008974FF">
        <w:rPr>
          <w:rFonts w:ascii="Times New Roman" w:hAnsi="Times New Roman" w:cs="Times New Roman"/>
          <w:sz w:val="28"/>
          <w:szCs w:val="28"/>
        </w:rPr>
        <w:t>Балпыкском</w:t>
      </w:r>
      <w:proofErr w:type="spellEnd"/>
      <w:r w:rsidRPr="008974FF">
        <w:rPr>
          <w:rFonts w:ascii="Times New Roman" w:hAnsi="Times New Roman" w:cs="Times New Roman"/>
          <w:sz w:val="28"/>
          <w:szCs w:val="28"/>
        </w:rPr>
        <w:t xml:space="preserve"> сельском округе, ПСК «</w:t>
      </w:r>
      <w:proofErr w:type="spellStart"/>
      <w:r w:rsidRPr="008974FF">
        <w:rPr>
          <w:rFonts w:ascii="Times New Roman" w:hAnsi="Times New Roman" w:cs="Times New Roman"/>
          <w:sz w:val="28"/>
          <w:szCs w:val="28"/>
        </w:rPr>
        <w:t>Куракты</w:t>
      </w:r>
      <w:proofErr w:type="spellEnd"/>
      <w:r w:rsidRPr="008974FF">
        <w:rPr>
          <w:rFonts w:ascii="Times New Roman" w:hAnsi="Times New Roman" w:cs="Times New Roman"/>
          <w:sz w:val="28"/>
          <w:szCs w:val="28"/>
        </w:rPr>
        <w:t xml:space="preserve">» запустит завод по переработке свекловичного жома. </w:t>
      </w:r>
    </w:p>
    <w:p w14:paraId="734A04B6" w14:textId="77777777" w:rsidR="004008F5" w:rsidRPr="008974FF" w:rsidRDefault="004008F5" w:rsidP="004008F5">
      <w:pPr>
        <w:tabs>
          <w:tab w:val="left" w:pos="567"/>
        </w:tabs>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В настоящее время подключены к газу 766 абонентов. Стоимость подключения к газу индивидуальных жилых домов – 280,0 </w:t>
      </w:r>
      <w:proofErr w:type="spellStart"/>
      <w:proofErr w:type="gramStart"/>
      <w:r w:rsidRPr="008974FF">
        <w:rPr>
          <w:rFonts w:ascii="Times New Roman" w:hAnsi="Times New Roman" w:cs="Times New Roman"/>
          <w:sz w:val="28"/>
          <w:szCs w:val="28"/>
        </w:rPr>
        <w:t>тыс.тенге</w:t>
      </w:r>
      <w:proofErr w:type="spellEnd"/>
      <w:proofErr w:type="gramEnd"/>
      <w:r w:rsidRPr="008974FF">
        <w:rPr>
          <w:rFonts w:ascii="Times New Roman" w:hAnsi="Times New Roman" w:cs="Times New Roman"/>
          <w:sz w:val="28"/>
          <w:szCs w:val="28"/>
        </w:rPr>
        <w:t>. К природному газу в 2019 г. были подключены предприятие ТОО «</w:t>
      </w:r>
      <w:proofErr w:type="spellStart"/>
      <w:r w:rsidRPr="008974FF">
        <w:rPr>
          <w:rFonts w:ascii="Times New Roman" w:hAnsi="Times New Roman" w:cs="Times New Roman"/>
          <w:sz w:val="28"/>
          <w:szCs w:val="28"/>
        </w:rPr>
        <w:t>Коксуский</w:t>
      </w:r>
      <w:proofErr w:type="spellEnd"/>
      <w:r w:rsidRPr="008974FF">
        <w:rPr>
          <w:rFonts w:ascii="Times New Roman" w:hAnsi="Times New Roman" w:cs="Times New Roman"/>
          <w:sz w:val="28"/>
          <w:szCs w:val="28"/>
        </w:rPr>
        <w:t xml:space="preserve"> сахарный завод» с объемом потребления 500 тыс. м</w:t>
      </w:r>
      <w:r w:rsidRPr="008974FF">
        <w:rPr>
          <w:rFonts w:ascii="Times New Roman" w:hAnsi="Times New Roman" w:cs="Times New Roman"/>
          <w:sz w:val="28"/>
          <w:szCs w:val="28"/>
          <w:vertAlign w:val="superscript"/>
        </w:rPr>
        <w:t>3</w:t>
      </w:r>
      <w:r w:rsidRPr="008974FF">
        <w:rPr>
          <w:rFonts w:ascii="Times New Roman" w:hAnsi="Times New Roman" w:cs="Times New Roman"/>
          <w:sz w:val="28"/>
          <w:szCs w:val="28"/>
        </w:rPr>
        <w:t>/месяц и центральная котельная с потреблением 360 тыс. м</w:t>
      </w:r>
      <w:r w:rsidRPr="008974FF">
        <w:rPr>
          <w:rFonts w:ascii="Times New Roman" w:hAnsi="Times New Roman" w:cs="Times New Roman"/>
          <w:sz w:val="28"/>
          <w:szCs w:val="28"/>
          <w:vertAlign w:val="superscript"/>
        </w:rPr>
        <w:t>3</w:t>
      </w:r>
      <w:r w:rsidRPr="008974FF">
        <w:rPr>
          <w:rFonts w:ascii="Times New Roman" w:hAnsi="Times New Roman" w:cs="Times New Roman"/>
          <w:sz w:val="28"/>
          <w:szCs w:val="28"/>
        </w:rPr>
        <w:t xml:space="preserve">/месяц. </w:t>
      </w:r>
    </w:p>
    <w:p w14:paraId="79A3BB4A" w14:textId="77777777" w:rsidR="004008F5" w:rsidRPr="008974FF" w:rsidRDefault="004008F5" w:rsidP="004008F5">
      <w:pPr>
        <w:tabs>
          <w:tab w:val="left" w:pos="567"/>
        </w:tabs>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Планируется газифицировать 13 населенных пунктов с населением 24,9 тыс. человек и с расчетным объемом потребления 43,4 млн. м</w:t>
      </w:r>
      <w:r w:rsidRPr="008974FF">
        <w:rPr>
          <w:rFonts w:ascii="Times New Roman" w:hAnsi="Times New Roman" w:cs="Times New Roman"/>
          <w:sz w:val="28"/>
          <w:szCs w:val="28"/>
          <w:vertAlign w:val="superscript"/>
        </w:rPr>
        <w:t>3</w:t>
      </w:r>
      <w:r w:rsidRPr="008974FF">
        <w:rPr>
          <w:rFonts w:ascii="Times New Roman" w:hAnsi="Times New Roman" w:cs="Times New Roman"/>
          <w:sz w:val="28"/>
          <w:szCs w:val="28"/>
        </w:rPr>
        <w:t xml:space="preserve">/год. Общая протяженность межпоселковых и </w:t>
      </w:r>
      <w:proofErr w:type="spellStart"/>
      <w:r w:rsidRPr="008974FF">
        <w:rPr>
          <w:rFonts w:ascii="Times New Roman" w:hAnsi="Times New Roman" w:cs="Times New Roman"/>
          <w:sz w:val="28"/>
          <w:szCs w:val="28"/>
        </w:rPr>
        <w:t>внутрипоселковых</w:t>
      </w:r>
      <w:proofErr w:type="spellEnd"/>
      <w:r w:rsidRPr="008974FF">
        <w:rPr>
          <w:rFonts w:ascii="Times New Roman" w:hAnsi="Times New Roman" w:cs="Times New Roman"/>
          <w:sz w:val="28"/>
          <w:szCs w:val="28"/>
        </w:rPr>
        <w:t xml:space="preserve"> газопроводов – 452,5 км; в том числе высокого давления – 1 км. </w:t>
      </w:r>
    </w:p>
    <w:p w14:paraId="19550BC8" w14:textId="77777777" w:rsidR="004008F5" w:rsidRPr="008974FF" w:rsidRDefault="004008F5" w:rsidP="004008F5">
      <w:pPr>
        <w:tabs>
          <w:tab w:val="left" w:pos="567"/>
          <w:tab w:val="left" w:pos="1134"/>
        </w:tabs>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Таким образом, область на собственных электростанциях вырабатывает только 33,1% электроэнергии, из них 75% от станций ВИЭ. В </w:t>
      </w:r>
      <w:proofErr w:type="spellStart"/>
      <w:r w:rsidRPr="008974FF">
        <w:rPr>
          <w:rFonts w:ascii="Times New Roman" w:hAnsi="Times New Roman" w:cs="Times New Roman"/>
          <w:sz w:val="28"/>
          <w:szCs w:val="28"/>
        </w:rPr>
        <w:t>Коксуском</w:t>
      </w:r>
      <w:proofErr w:type="spellEnd"/>
      <w:r w:rsidRPr="008974FF">
        <w:rPr>
          <w:rFonts w:ascii="Times New Roman" w:hAnsi="Times New Roman" w:cs="Times New Roman"/>
          <w:sz w:val="28"/>
          <w:szCs w:val="28"/>
        </w:rPr>
        <w:t xml:space="preserve"> районе в настоящее время генерирующих мощностей не имеется, но в ближайшее время будет завершено строительство </w:t>
      </w:r>
      <w:proofErr w:type="spellStart"/>
      <w:r w:rsidRPr="008974FF">
        <w:rPr>
          <w:rFonts w:ascii="Times New Roman" w:hAnsi="Times New Roman" w:cs="Times New Roman"/>
          <w:sz w:val="28"/>
          <w:szCs w:val="28"/>
        </w:rPr>
        <w:t>миниГЭС</w:t>
      </w:r>
      <w:proofErr w:type="spellEnd"/>
      <w:r w:rsidRPr="008974FF">
        <w:rPr>
          <w:rFonts w:ascii="Times New Roman" w:hAnsi="Times New Roman" w:cs="Times New Roman"/>
          <w:sz w:val="28"/>
          <w:szCs w:val="28"/>
        </w:rPr>
        <w:t xml:space="preserve"> на реке Коксу.</w:t>
      </w:r>
    </w:p>
    <w:p w14:paraId="364AB170" w14:textId="77777777" w:rsidR="004750A0" w:rsidRPr="008974FF" w:rsidRDefault="004750A0" w:rsidP="004D5E8D">
      <w:pPr>
        <w:tabs>
          <w:tab w:val="left" w:pos="567"/>
        </w:tabs>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В районе более 10 объектов АПК и примерно столько же объектов промышленности могут быть подключены к источникам возобновляемого электроснабжения. </w:t>
      </w:r>
    </w:p>
    <w:p w14:paraId="6A85DDD7" w14:textId="77777777" w:rsidR="004750A0" w:rsidRPr="008974FF" w:rsidRDefault="004750A0" w:rsidP="004D5E8D">
      <w:pPr>
        <w:tabs>
          <w:tab w:val="left" w:pos="567"/>
        </w:tabs>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Большое количество фермеров в зимнее время содержат свой скот в удаленных отгонных условиях, а в летнее время в труднодоступных горных пастбищах, где отсутствует централизованное электроснабжение. Они остро нуждаются в автономных источниках энергии на основе ВИЭ.</w:t>
      </w:r>
    </w:p>
    <w:p w14:paraId="2C9C7E3D" w14:textId="77777777" w:rsidR="004750A0" w:rsidRDefault="004750A0" w:rsidP="004D5E8D">
      <w:pPr>
        <w:tabs>
          <w:tab w:val="left" w:pos="567"/>
        </w:tabs>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Оптимальным объектом, для проведения исследований по применению станций ВИЭ в условиях области, может служить КХ «Федор» </w:t>
      </w:r>
      <w:proofErr w:type="spellStart"/>
      <w:r w:rsidRPr="008974FF">
        <w:rPr>
          <w:rFonts w:ascii="Times New Roman" w:hAnsi="Times New Roman" w:cs="Times New Roman"/>
          <w:sz w:val="28"/>
          <w:szCs w:val="28"/>
        </w:rPr>
        <w:t>Коксуского</w:t>
      </w:r>
      <w:proofErr w:type="spellEnd"/>
      <w:r w:rsidRPr="008974FF">
        <w:rPr>
          <w:rFonts w:ascii="Times New Roman" w:hAnsi="Times New Roman" w:cs="Times New Roman"/>
          <w:sz w:val="28"/>
          <w:szCs w:val="28"/>
        </w:rPr>
        <w:t xml:space="preserve"> района, имеющий животноводческое направление. Хозяйство не подключено к постоянному централизованному электроснабжению, удобно расположено и имеет существенные перспективы развития. </w:t>
      </w:r>
    </w:p>
    <w:p w14:paraId="0AA3AAAD" w14:textId="77777777" w:rsidR="004750A0" w:rsidRDefault="004750A0" w:rsidP="004D5E8D">
      <w:pPr>
        <w:tabs>
          <w:tab w:val="left" w:pos="567"/>
        </w:tabs>
        <w:spacing w:after="0" w:line="240" w:lineRule="auto"/>
        <w:ind w:firstLine="567"/>
        <w:jc w:val="both"/>
        <w:rPr>
          <w:rFonts w:ascii="Times New Roman" w:hAnsi="Times New Roman" w:cs="Times New Roman"/>
          <w:sz w:val="28"/>
          <w:szCs w:val="28"/>
        </w:rPr>
      </w:pPr>
    </w:p>
    <w:p w14:paraId="43D77162" w14:textId="77777777" w:rsidR="004750A0" w:rsidRPr="008974FF" w:rsidRDefault="004750A0" w:rsidP="004D5E8D">
      <w:pPr>
        <w:pStyle w:val="a8"/>
        <w:ind w:left="567"/>
        <w:jc w:val="both"/>
        <w:rPr>
          <w:rFonts w:ascii="Times New Roman" w:hAnsi="Times New Roman" w:cs="Times New Roman"/>
          <w:b/>
          <w:sz w:val="28"/>
          <w:szCs w:val="28"/>
        </w:rPr>
      </w:pPr>
      <w:r w:rsidRPr="008974FF">
        <w:rPr>
          <w:rFonts w:ascii="Times New Roman" w:hAnsi="Times New Roman" w:cs="Times New Roman"/>
          <w:b/>
          <w:sz w:val="28"/>
          <w:szCs w:val="28"/>
        </w:rPr>
        <w:t xml:space="preserve">1.2 Применение ВИЭ для энергоснабжения удаленных объектов агропромышленного комплекса Казахстана </w:t>
      </w:r>
    </w:p>
    <w:p w14:paraId="3B25A1D5" w14:textId="77777777" w:rsidR="004750A0" w:rsidRPr="008974FF" w:rsidRDefault="004750A0" w:rsidP="004D5E8D">
      <w:pPr>
        <w:pStyle w:val="a8"/>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xml:space="preserve">Территория Республики Казахстан составляет 2,7249 млн. </w:t>
      </w:r>
      <w:proofErr w:type="spellStart"/>
      <w:r w:rsidRPr="008974FF">
        <w:rPr>
          <w:rFonts w:ascii="Times New Roman" w:eastAsia="Times New Roman" w:hAnsi="Times New Roman"/>
          <w:sz w:val="28"/>
          <w:szCs w:val="28"/>
        </w:rPr>
        <w:t>кв.км</w:t>
      </w:r>
      <w:proofErr w:type="spellEnd"/>
      <w:r w:rsidRPr="008974FF">
        <w:rPr>
          <w:rFonts w:ascii="Times New Roman" w:eastAsia="Times New Roman" w:hAnsi="Times New Roman"/>
          <w:sz w:val="28"/>
          <w:szCs w:val="28"/>
        </w:rPr>
        <w:t xml:space="preserve">. Общая протяженность линий электропередач составляет: для напряжения 110кВ – 44,5 </w:t>
      </w:r>
      <w:proofErr w:type="spellStart"/>
      <w:proofErr w:type="gramStart"/>
      <w:r w:rsidRPr="008974FF">
        <w:rPr>
          <w:rFonts w:ascii="Times New Roman" w:eastAsia="Times New Roman" w:hAnsi="Times New Roman"/>
          <w:sz w:val="28"/>
          <w:szCs w:val="28"/>
        </w:rPr>
        <w:t>тыс.км</w:t>
      </w:r>
      <w:proofErr w:type="spellEnd"/>
      <w:proofErr w:type="gramEnd"/>
      <w:r w:rsidRPr="008974FF">
        <w:rPr>
          <w:rFonts w:ascii="Times New Roman" w:eastAsia="Times New Roman" w:hAnsi="Times New Roman"/>
          <w:sz w:val="28"/>
          <w:szCs w:val="28"/>
        </w:rPr>
        <w:t xml:space="preserve">; 35кВ – 62 </w:t>
      </w:r>
      <w:proofErr w:type="spellStart"/>
      <w:r w:rsidRPr="008974FF">
        <w:rPr>
          <w:rFonts w:ascii="Times New Roman" w:eastAsia="Times New Roman" w:hAnsi="Times New Roman"/>
          <w:sz w:val="28"/>
          <w:szCs w:val="28"/>
        </w:rPr>
        <w:t>тыс.км</w:t>
      </w:r>
      <w:proofErr w:type="spellEnd"/>
      <w:r w:rsidRPr="008974FF">
        <w:rPr>
          <w:rFonts w:ascii="Times New Roman" w:eastAsia="Times New Roman" w:hAnsi="Times New Roman"/>
          <w:sz w:val="28"/>
          <w:szCs w:val="28"/>
        </w:rPr>
        <w:t xml:space="preserve">; 6-10кВ – 204 </w:t>
      </w:r>
      <w:proofErr w:type="spellStart"/>
      <w:r w:rsidRPr="008974FF">
        <w:rPr>
          <w:rFonts w:ascii="Times New Roman" w:eastAsia="Times New Roman" w:hAnsi="Times New Roman"/>
          <w:sz w:val="28"/>
          <w:szCs w:val="28"/>
        </w:rPr>
        <w:t>тыс.км</w:t>
      </w:r>
      <w:proofErr w:type="spellEnd"/>
      <w:r w:rsidRPr="008974FF">
        <w:rPr>
          <w:rFonts w:ascii="Times New Roman" w:eastAsia="Times New Roman" w:hAnsi="Times New Roman"/>
          <w:sz w:val="28"/>
          <w:szCs w:val="28"/>
        </w:rPr>
        <w:t xml:space="preserve">. Плотность на 1 кв. км площади составляет 0,036 км сети (36 метров). </w:t>
      </w:r>
    </w:p>
    <w:p w14:paraId="2DBE2B11" w14:textId="77777777" w:rsidR="004750A0" w:rsidRPr="008974FF"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lastRenderedPageBreak/>
        <w:t xml:space="preserve">Основным потребителем электрической энергии является промышленность. Промышленные центры состоят из предприятий различных отраслей, а также городов и посёлков городского типа. Существующие системы их электроснабжения отвечают всем существующим требованиям. </w:t>
      </w:r>
    </w:p>
    <w:p w14:paraId="7386F7F9" w14:textId="77777777" w:rsidR="004750A0" w:rsidRPr="008974FF"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xml:space="preserve">Несколько иначе выглядит электроснабжение сельскохозяйственного производства и населённых пунктов в сельской местности. Здесь необходимо поставлять электрическую энергию к большому числу маломощных потребителей – удаленным производственным объектам, малым городам и поселкам, которые неравномерно разбросаны на огромной территории Республики Казахстан, в том числе в труднодоступных местах. </w:t>
      </w:r>
    </w:p>
    <w:p w14:paraId="1BE412A1" w14:textId="77777777" w:rsidR="004750A0" w:rsidRPr="008974FF"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xml:space="preserve">Это обусловило сооружение протяженных электрических сетей, радиус действия которых значительно превосходит их экономическую целесообразность. Протяжённость этих электрических сетей на единицу мощности, намного больше по сравнению другими отраслями народного хозяйства. Что, в свою очередь, приводит к высоким ресурсным затратам необходимым для строительства распределительных сетей (не менее 3 млн. </w:t>
      </w:r>
      <w:proofErr w:type="spellStart"/>
      <w:r w:rsidRPr="008974FF">
        <w:rPr>
          <w:rFonts w:ascii="Times New Roman" w:eastAsia="Times New Roman" w:hAnsi="Times New Roman"/>
          <w:sz w:val="28"/>
          <w:szCs w:val="28"/>
        </w:rPr>
        <w:t>тг</w:t>
      </w:r>
      <w:proofErr w:type="spellEnd"/>
      <w:r w:rsidRPr="008974FF">
        <w:rPr>
          <w:rFonts w:ascii="Times New Roman" w:eastAsia="Times New Roman" w:hAnsi="Times New Roman"/>
          <w:sz w:val="28"/>
          <w:szCs w:val="28"/>
        </w:rPr>
        <w:t xml:space="preserve">/км) и крупным технологическим потерям электрической энергии, усложняет эксплуатацию и снижает надежность энергоснабжения. Многие распределительные сети находятся в аварийном состоянии. </w:t>
      </w:r>
    </w:p>
    <w:p w14:paraId="17AB780B" w14:textId="77777777" w:rsidR="004750A0" w:rsidRPr="008974FF"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xml:space="preserve">Вышеуказанному способствует и сложившаяся централизация электроснабжения с концентрацией генерирующих мощностей вблизи источников топлива. </w:t>
      </w:r>
    </w:p>
    <w:p w14:paraId="2828F166" w14:textId="77777777" w:rsidR="004750A0" w:rsidRPr="008974FF"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xml:space="preserve">По данным Министерства сельского хозяйства в Республике насчитывается около 255 сельских населенных объектов и 9 тысяч крестьянских хозяйств, которые расположены удаленно и не имеют доступа к централизованному электроснабжению. </w:t>
      </w:r>
    </w:p>
    <w:p w14:paraId="45C1A0C2" w14:textId="77777777" w:rsidR="004750A0" w:rsidRPr="008974FF"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xml:space="preserve">Наибольшее количество таких сел приходится на Южно-Казахстанскую область - 38, </w:t>
      </w:r>
      <w:proofErr w:type="spellStart"/>
      <w:r w:rsidRPr="008974FF">
        <w:rPr>
          <w:rFonts w:ascii="Times New Roman" w:eastAsia="Times New Roman" w:hAnsi="Times New Roman"/>
          <w:sz w:val="28"/>
          <w:szCs w:val="28"/>
        </w:rPr>
        <w:t>Кызылординскую</w:t>
      </w:r>
      <w:proofErr w:type="spellEnd"/>
      <w:r w:rsidRPr="008974FF">
        <w:rPr>
          <w:rFonts w:ascii="Times New Roman" w:eastAsia="Times New Roman" w:hAnsi="Times New Roman"/>
          <w:sz w:val="28"/>
          <w:szCs w:val="28"/>
        </w:rPr>
        <w:t xml:space="preserve"> - 18, Карагандинскую - 17 и Восточно-Казахстанскую - 16. </w:t>
      </w:r>
    </w:p>
    <w:p w14:paraId="30410FFD" w14:textId="77777777" w:rsidR="004750A0" w:rsidRPr="008974FF"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xml:space="preserve">Еще немаловажная проблема, связанная с отсутствием электроснабжения, это обеспечение питьевой водой. К примеру, в </w:t>
      </w:r>
      <w:proofErr w:type="spellStart"/>
      <w:r w:rsidRPr="008974FF">
        <w:rPr>
          <w:rFonts w:ascii="Times New Roman" w:eastAsia="Times New Roman" w:hAnsi="Times New Roman"/>
          <w:sz w:val="28"/>
          <w:szCs w:val="28"/>
        </w:rPr>
        <w:t>Мангыстауской</w:t>
      </w:r>
      <w:proofErr w:type="spellEnd"/>
      <w:r w:rsidRPr="008974FF">
        <w:rPr>
          <w:rFonts w:ascii="Times New Roman" w:eastAsia="Times New Roman" w:hAnsi="Times New Roman"/>
          <w:sz w:val="28"/>
          <w:szCs w:val="28"/>
        </w:rPr>
        <w:t xml:space="preserve"> области насчитывается более 35 населенных пунктов с населением около 28 тысяч человек и в южном Казахстане свыше 100 фермерских хозяйств удаленные от централизованной системы электроснабжения более чем на 7 км, свыше 500 хозяйств расположены на расстояние 3-5 км. </w:t>
      </w:r>
    </w:p>
    <w:p w14:paraId="4B0F2AC3" w14:textId="77777777" w:rsidR="004750A0"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xml:space="preserve">Все эти проблемы, а именно отсутствие электро- и водоснабжения, не дают возможностей для развития сельской местности, ведут к перенаселению и осложнению социальной обстановки в городах. </w:t>
      </w:r>
    </w:p>
    <w:p w14:paraId="2D701B1F" w14:textId="77777777" w:rsidR="004750A0" w:rsidRPr="008974FF"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xml:space="preserve">Для решения этой проблемы, в аграрных регионах Казахстана (Западно- Казахстанская, Северо-Казахстанская, Туркестанская, </w:t>
      </w:r>
      <w:proofErr w:type="spellStart"/>
      <w:r w:rsidRPr="008974FF">
        <w:rPr>
          <w:rFonts w:ascii="Times New Roman" w:eastAsia="Times New Roman" w:hAnsi="Times New Roman"/>
          <w:sz w:val="28"/>
          <w:szCs w:val="28"/>
        </w:rPr>
        <w:t>Алматинская</w:t>
      </w:r>
      <w:proofErr w:type="spellEnd"/>
      <w:r w:rsidRPr="008974FF">
        <w:rPr>
          <w:rFonts w:ascii="Times New Roman" w:eastAsia="Times New Roman" w:hAnsi="Times New Roman"/>
          <w:sz w:val="28"/>
          <w:szCs w:val="28"/>
        </w:rPr>
        <w:t xml:space="preserve">, </w:t>
      </w:r>
      <w:proofErr w:type="spellStart"/>
      <w:r w:rsidRPr="008974FF">
        <w:rPr>
          <w:rFonts w:ascii="Times New Roman" w:eastAsia="Times New Roman" w:hAnsi="Times New Roman"/>
          <w:sz w:val="28"/>
          <w:szCs w:val="28"/>
        </w:rPr>
        <w:t>Жамбылская</w:t>
      </w:r>
      <w:proofErr w:type="spellEnd"/>
      <w:r w:rsidRPr="008974FF">
        <w:rPr>
          <w:rFonts w:ascii="Times New Roman" w:eastAsia="Times New Roman" w:hAnsi="Times New Roman"/>
          <w:sz w:val="28"/>
          <w:szCs w:val="28"/>
        </w:rPr>
        <w:t xml:space="preserve">, </w:t>
      </w:r>
      <w:proofErr w:type="spellStart"/>
      <w:r w:rsidRPr="008974FF">
        <w:rPr>
          <w:rFonts w:ascii="Times New Roman" w:eastAsia="Times New Roman" w:hAnsi="Times New Roman"/>
          <w:sz w:val="28"/>
          <w:szCs w:val="28"/>
        </w:rPr>
        <w:t>Жетысуская</w:t>
      </w:r>
      <w:proofErr w:type="spellEnd"/>
      <w:r w:rsidRPr="008974FF">
        <w:rPr>
          <w:rFonts w:ascii="Times New Roman" w:eastAsia="Times New Roman" w:hAnsi="Times New Roman"/>
          <w:sz w:val="28"/>
          <w:szCs w:val="28"/>
        </w:rPr>
        <w:t xml:space="preserve"> и </w:t>
      </w:r>
      <w:proofErr w:type="spellStart"/>
      <w:r w:rsidRPr="008974FF">
        <w:rPr>
          <w:rFonts w:ascii="Times New Roman" w:eastAsia="Times New Roman" w:hAnsi="Times New Roman"/>
          <w:sz w:val="28"/>
          <w:szCs w:val="28"/>
        </w:rPr>
        <w:t>Костанайская</w:t>
      </w:r>
      <w:proofErr w:type="spellEnd"/>
      <w:r w:rsidRPr="008974FF">
        <w:rPr>
          <w:rFonts w:ascii="Times New Roman" w:eastAsia="Times New Roman" w:hAnsi="Times New Roman"/>
          <w:sz w:val="28"/>
          <w:szCs w:val="28"/>
        </w:rPr>
        <w:t xml:space="preserve"> области) предлагается модернизировать сельскохозяйственную отрасль на основе новейших инновационных технологий и особенно расширенного применения децентрализованного или автономного электроснабжения на основе нетрадиционных ВИЭ </w:t>
      </w:r>
      <w:r w:rsidRPr="008974FF">
        <w:rPr>
          <w:rFonts w:ascii="Times New Roman" w:hAnsi="Times New Roman" w:cs="Times New Roman"/>
          <w:sz w:val="28"/>
          <w:szCs w:val="28"/>
        </w:rPr>
        <w:fldChar w:fldCharType="begin" w:fldLock="1"/>
      </w:r>
      <w:r w:rsidRPr="008974FF">
        <w:rPr>
          <w:rFonts w:ascii="Times New Roman" w:hAnsi="Times New Roman" w:cs="Times New Roman"/>
          <w:sz w:val="28"/>
          <w:szCs w:val="28"/>
        </w:rPr>
        <w:instrText>ADDIN CSL_CITATION {"citationItems":[{"id":"ITEM-1","itemData":{"author":[{"dropping-particle":"","family":"Бучацкий","given":"П Ю","non-dropping-particle":"","parse-names":false,"suffix":""},{"dropping-particle":"","family":"Онищенко","given":"С В","non-dropping-particle":"","parse-names":false,"suffix":""},{"dropping-particle":"","family":"Атагян","given":"Д А","non-dropping-particle":"","parse-names":false,"suffix":""}],"container-title":"ДИСТАНЦИОННЫЕ ОБРАЗОВАТЕЛЬНЫЕ ТЕХНОЛОГИИ","id":"ITEM-1","issued":{"date-parts":[["2023"]]},"page":"179-181","title":"ОБЗОР МЕТОДОВ МОНИТОРИНГА ВОЗОБНОВЛЯЕМЫХ ИСТОЧНИКОВ ЭНЕРГИИ","type":"article-journal"},"uris":["http://www.mendeley.com/documents/?uuid=6b2e9cd8-638d-45de-8389-ac33d7745a56"]}],"mendeley":{"formattedCitation":"[43]","plainTextFormattedCitation":"[43]","previouslyFormattedCitation":"[44]"},"properties":{"noteIndex":0},"schema":"https://github.com/citation-style-language/schema/raw/master/csl-citation.json"}</w:instrText>
      </w:r>
      <w:r w:rsidRPr="008974FF">
        <w:rPr>
          <w:rFonts w:ascii="Times New Roman" w:hAnsi="Times New Roman" w:cs="Times New Roman"/>
          <w:sz w:val="28"/>
          <w:szCs w:val="28"/>
        </w:rPr>
        <w:fldChar w:fldCharType="separate"/>
      </w:r>
      <w:r w:rsidRPr="008974FF">
        <w:rPr>
          <w:rFonts w:ascii="Times New Roman" w:hAnsi="Times New Roman" w:cs="Times New Roman"/>
          <w:sz w:val="28"/>
          <w:szCs w:val="28"/>
        </w:rPr>
        <w:t>[2</w:t>
      </w:r>
      <w:r>
        <w:rPr>
          <w:rFonts w:ascii="Times New Roman" w:hAnsi="Times New Roman" w:cs="Times New Roman"/>
          <w:sz w:val="28"/>
          <w:szCs w:val="28"/>
        </w:rPr>
        <w:t>6</w:t>
      </w:r>
      <w:r w:rsidRPr="008974FF">
        <w:rPr>
          <w:rFonts w:ascii="Times New Roman" w:hAnsi="Times New Roman" w:cs="Times New Roman"/>
          <w:sz w:val="28"/>
          <w:szCs w:val="28"/>
        </w:rPr>
        <w:t>]</w:t>
      </w:r>
      <w:r w:rsidRPr="008974FF">
        <w:rPr>
          <w:rFonts w:ascii="Times New Roman" w:hAnsi="Times New Roman" w:cs="Times New Roman"/>
          <w:sz w:val="28"/>
          <w:szCs w:val="28"/>
        </w:rPr>
        <w:fldChar w:fldCharType="end"/>
      </w:r>
      <w:r w:rsidRPr="008974FF">
        <w:rPr>
          <w:rFonts w:ascii="Times New Roman" w:eastAsia="Times New Roman" w:hAnsi="Times New Roman"/>
          <w:sz w:val="28"/>
          <w:szCs w:val="28"/>
        </w:rPr>
        <w:t xml:space="preserve">. </w:t>
      </w:r>
    </w:p>
    <w:p w14:paraId="40CD2CE8" w14:textId="77777777" w:rsidR="004750A0" w:rsidRPr="008974FF" w:rsidRDefault="004750A0" w:rsidP="004D5E8D">
      <w:pPr>
        <w:pStyle w:val="a8"/>
        <w:ind w:firstLine="567"/>
        <w:jc w:val="both"/>
        <w:rPr>
          <w:noProof/>
          <w:snapToGrid w:val="0"/>
          <w:sz w:val="28"/>
          <w:szCs w:val="28"/>
          <w:lang w:eastAsia="de-DE" w:bidi="en-US"/>
        </w:rPr>
      </w:pPr>
      <w:r w:rsidRPr="008974FF">
        <w:rPr>
          <w:rFonts w:ascii="Times New Roman" w:hAnsi="Times New Roman" w:cs="Times New Roman"/>
          <w:sz w:val="28"/>
          <w:szCs w:val="28"/>
        </w:rPr>
        <w:lastRenderedPageBreak/>
        <w:t xml:space="preserve">Использование ВИЭ на отдаленных территориях, не имеющих доступа к централизованным системам электро-, тепло- и газоснабжения и в которых электроэнергия вырабатывается, как правило, с использованием автономных дизельных генераторов, может существенно способствовать развитию этих местностей </w:t>
      </w:r>
      <w:r w:rsidRPr="008974FF">
        <w:rPr>
          <w:rFonts w:ascii="Times New Roman" w:hAnsi="Times New Roman" w:cs="Times New Roman"/>
          <w:sz w:val="28"/>
          <w:szCs w:val="28"/>
        </w:rPr>
        <w:fldChar w:fldCharType="begin" w:fldLock="1"/>
      </w:r>
      <w:r w:rsidRPr="008974FF">
        <w:rPr>
          <w:rFonts w:ascii="Times New Roman" w:hAnsi="Times New Roman" w:cs="Times New Roman"/>
          <w:sz w:val="28"/>
          <w:szCs w:val="28"/>
        </w:rPr>
        <w:instrText>ADDIN CSL_CITATION {"citationItems":[{"id":"ITEM-1","itemData":{"author":[{"dropping-particle":"","family":"Бучацкий","given":"П Ю","non-dropping-particle":"","parse-names":false,"suffix":""},{"dropping-particle":"","family":"Онищенко","given":"С В","non-dropping-particle":"","parse-names":false,"suffix":""},{"dropping-particle":"","family":"Атагян","given":"Д А","non-dropping-particle":"","parse-names":false,"suffix":""}],"container-title":"ДИСТАНЦИОННЫЕ ОБРАЗОВАТЕЛЬНЫЕ ТЕХНОЛОГИИ","id":"ITEM-1","issued":{"date-parts":[["2023"]]},"page":"179-181","title":"ОБЗОР МЕТОДОВ МОНИТОРИНГА ВОЗОБНОВЛЯЕМЫХ ИСТОЧНИКОВ ЭНЕРГИИ","type":"article-journal"},"uris":["http://www.mendeley.com/documents/?uuid=6b2e9cd8-638d-45de-8389-ac33d7745a56"]}],"mendeley":{"formattedCitation":"[43]","plainTextFormattedCitation":"[43]","previouslyFormattedCitation":"[44]"},"properties":{"noteIndex":0},"schema":"https://github.com/citation-style-language/schema/raw/master/csl-citation.json"}</w:instrText>
      </w:r>
      <w:r w:rsidRPr="008974FF">
        <w:rPr>
          <w:rFonts w:ascii="Times New Roman" w:hAnsi="Times New Roman" w:cs="Times New Roman"/>
          <w:sz w:val="28"/>
          <w:szCs w:val="28"/>
        </w:rPr>
        <w:fldChar w:fldCharType="separate"/>
      </w:r>
      <w:r w:rsidRPr="008974FF">
        <w:rPr>
          <w:rFonts w:ascii="Times New Roman" w:hAnsi="Times New Roman" w:cs="Times New Roman"/>
          <w:sz w:val="28"/>
          <w:szCs w:val="28"/>
        </w:rPr>
        <w:t>[2</w:t>
      </w:r>
      <w:r>
        <w:rPr>
          <w:rFonts w:ascii="Times New Roman" w:hAnsi="Times New Roman" w:cs="Times New Roman"/>
          <w:sz w:val="28"/>
          <w:szCs w:val="28"/>
        </w:rPr>
        <w:t>7</w:t>
      </w:r>
      <w:r w:rsidRPr="008974FF">
        <w:rPr>
          <w:rFonts w:ascii="Times New Roman" w:eastAsia="Times New Roman" w:hAnsi="Times New Roman" w:cs="Times New Roman"/>
          <w:noProof/>
          <w:snapToGrid w:val="0"/>
          <w:sz w:val="28"/>
          <w:szCs w:val="28"/>
          <w:lang w:eastAsia="de-DE" w:bidi="en-US"/>
        </w:rPr>
        <w:t>, 2</w:t>
      </w:r>
      <w:r>
        <w:rPr>
          <w:rFonts w:ascii="Times New Roman" w:eastAsia="Times New Roman" w:hAnsi="Times New Roman" w:cs="Times New Roman"/>
          <w:noProof/>
          <w:snapToGrid w:val="0"/>
          <w:sz w:val="28"/>
          <w:szCs w:val="28"/>
          <w:lang w:eastAsia="de-DE" w:bidi="en-US"/>
        </w:rPr>
        <w:t>8</w:t>
      </w:r>
      <w:r w:rsidRPr="008974FF">
        <w:rPr>
          <w:rFonts w:ascii="Times New Roman" w:hAnsi="Times New Roman" w:cs="Times New Roman"/>
          <w:sz w:val="28"/>
          <w:szCs w:val="28"/>
        </w:rPr>
        <w:t>]</w:t>
      </w:r>
      <w:r w:rsidRPr="008974FF">
        <w:rPr>
          <w:rFonts w:ascii="Times New Roman" w:hAnsi="Times New Roman" w:cs="Times New Roman"/>
          <w:sz w:val="28"/>
          <w:szCs w:val="28"/>
        </w:rPr>
        <w:fldChar w:fldCharType="end"/>
      </w:r>
      <w:r w:rsidRPr="008974FF">
        <w:rPr>
          <w:rFonts w:ascii="Times New Roman" w:hAnsi="Times New Roman" w:cs="Times New Roman"/>
          <w:sz w:val="28"/>
          <w:szCs w:val="28"/>
        </w:rPr>
        <w:t>.</w:t>
      </w:r>
    </w:p>
    <w:p w14:paraId="1A40A669"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Следует отметить, что дизельные генераторы дороги в эксплуатации и являются источником значительных выбросов углерода. </w:t>
      </w:r>
    </w:p>
    <w:p w14:paraId="3D3CD3BA" w14:textId="77777777" w:rsidR="004750A0" w:rsidRPr="008974FF" w:rsidRDefault="004750A0" w:rsidP="004D5E8D">
      <w:pPr>
        <w:pStyle w:val="a8"/>
        <w:ind w:firstLine="567"/>
        <w:jc w:val="both"/>
        <w:rPr>
          <w:rFonts w:ascii="Times New Roman" w:hAnsi="Times New Roman" w:cs="Times New Roman"/>
          <w:sz w:val="28"/>
          <w:szCs w:val="28"/>
        </w:rPr>
      </w:pPr>
      <w:r w:rsidRPr="008974FF">
        <w:rPr>
          <w:rFonts w:ascii="Times New Roman" w:eastAsia="Times New Roman" w:hAnsi="Times New Roman" w:cs="Times New Roman"/>
          <w:noProof/>
          <w:snapToGrid w:val="0"/>
          <w:sz w:val="28"/>
          <w:szCs w:val="28"/>
          <w:lang w:eastAsia="de-DE" w:bidi="en-US"/>
        </w:rPr>
        <w:t xml:space="preserve">Электрификация таких районов может быть достигнута либо с помощью одного типа возобновляемой энергии, либо с помощью гибридных систем возобновляемой энергии. </w:t>
      </w:r>
      <w:r w:rsidRPr="008974FF">
        <w:rPr>
          <w:rFonts w:ascii="Times New Roman" w:hAnsi="Times New Roman" w:cs="Times New Roman"/>
          <w:sz w:val="28"/>
          <w:szCs w:val="28"/>
        </w:rPr>
        <w:t xml:space="preserve">И все же можно предвидеть, что в ближайшем будущем существует перспектива наиболее активно использовать источники ветра и солнца, которые опережают по своему развитию остальные, позволяют повысить </w:t>
      </w:r>
      <w:proofErr w:type="spellStart"/>
      <w:r w:rsidRPr="008974FF">
        <w:rPr>
          <w:rFonts w:ascii="Times New Roman" w:hAnsi="Times New Roman" w:cs="Times New Roman"/>
          <w:sz w:val="28"/>
          <w:szCs w:val="28"/>
        </w:rPr>
        <w:t>энергообеспеченность</w:t>
      </w:r>
      <w:proofErr w:type="spellEnd"/>
      <w:r w:rsidRPr="008974FF">
        <w:rPr>
          <w:rFonts w:ascii="Times New Roman" w:hAnsi="Times New Roman" w:cs="Times New Roman"/>
          <w:sz w:val="28"/>
          <w:szCs w:val="28"/>
        </w:rPr>
        <w:t xml:space="preserve"> таких регионов. Кроме того, будут востребованы комбинированные установки. </w:t>
      </w:r>
    </w:p>
    <w:p w14:paraId="61934848" w14:textId="77777777" w:rsidR="004750A0" w:rsidRPr="008974FF" w:rsidRDefault="004750A0" w:rsidP="004D5E8D">
      <w:pPr>
        <w:pStyle w:val="a8"/>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Это означает, что в большинстве случаев единственный путь к энергетической автономии изолированных систем, будет заключаться в совместном использовании энергии ветра и солнечной радиации. Двух взаимодополняющих источников энергии, в отдельности характеризующихся стохастической, негарантированной доступностью </w:t>
      </w:r>
      <w:r w:rsidRPr="008974FF">
        <w:rPr>
          <w:rStyle w:val="afd"/>
          <w:rFonts w:ascii="Times New Roman" w:hAnsi="Times New Roman" w:cs="Times New Roman"/>
          <w:sz w:val="28"/>
          <w:szCs w:val="28"/>
        </w:rPr>
        <w:fldChar w:fldCharType="begin" w:fldLock="1"/>
      </w:r>
      <w:r w:rsidRPr="008974FF">
        <w:rPr>
          <w:rFonts w:ascii="Times New Roman" w:hAnsi="Times New Roman" w:cs="Times New Roman"/>
          <w:sz w:val="28"/>
          <w:szCs w:val="28"/>
        </w:rPr>
        <w:instrText>ADDIN CSL_CITATION {"citationItems":[{"id":"ITEM-1","itemData":{"DOI":"10.1016/j.energy.2018.07.198","ISSN":"03605442","abstract":"The article presents the technical - economic details of a hybrid power plant, towards 100% electricity production for the autonomous island of Sifnos, Greece, following the initiative of the Sifnos Island Cooperative (SIC) to claim the island's energy independence and a sustainable future for the local community. In the case of Sifnos, energy independency is achievable given the high wind potential and the availability of an appropriate site for the installation of a seawater Pumped Hydro Storage system. Despite the low power demand (annual peak demand 6.5 MW), pumped storage remains the optimum energy storage technology, with a set-up specific cost of 30 €/kWh of storage capacity. The project's economic feasibility is ensured with a selling electricity total price of 0.29 €/kWh, given the production specific cost (0.34 €/kWh) of the existing thermal power plant. The hybrid power plant anticipates to constitute the kernel of the SIC objectives for a general social and economic development for the local community. This can be approached with the re-investment of the project's profits for the development of essential technical infrastructure and the exploitation of the electricity production surplus, combined with energy saving or smart-grid techniques, to foster new professional activities.","author":[{"dropping-particle":"Al","family":"Katsaprakakis","given":"Dimitris","non-dropping-particle":"","parse-names":false,"suffix":""},{"dropping-particle":"","family":"Voumvoulakis","given":"Manolis","non-dropping-particle":"","parse-names":false,"suffix":""}],"container-title":"Energy","id":"ITEM-1","issued":{"date-parts":[["2018"]]},"title":"A hybrid power plant towards 100% energy autonomy for the island of Sifnos, Greece. Perspectives created from energy cooperatives","type":"article-journal","volume":"161"},"uris":["http://www.mendeley.com/documents/?uuid=0ddfc253-d6d9-39b1-b301-ae6ca126982c"]}],"mendeley":{"formattedCitation":"[45]","plainTextFormattedCitation":"[45]","previouslyFormattedCitation":"[46]"},"properties":{"noteIndex":0},"schema":"https://github.com/citation-style-language/schema/raw/master/csl-citation.json"}</w:instrText>
      </w:r>
      <w:r w:rsidRPr="008974FF">
        <w:rPr>
          <w:rStyle w:val="afd"/>
          <w:rFonts w:ascii="Times New Roman" w:hAnsi="Times New Roman" w:cs="Times New Roman"/>
          <w:sz w:val="28"/>
          <w:szCs w:val="28"/>
        </w:rPr>
        <w:fldChar w:fldCharType="separate"/>
      </w:r>
      <w:r w:rsidRPr="008974FF">
        <w:rPr>
          <w:rFonts w:ascii="Times New Roman" w:hAnsi="Times New Roman" w:cs="Times New Roman"/>
          <w:noProof/>
          <w:sz w:val="28"/>
          <w:szCs w:val="28"/>
        </w:rPr>
        <w:t>[2</w:t>
      </w:r>
      <w:r>
        <w:rPr>
          <w:rFonts w:ascii="Times New Roman" w:hAnsi="Times New Roman" w:cs="Times New Roman"/>
          <w:noProof/>
          <w:sz w:val="28"/>
          <w:szCs w:val="28"/>
        </w:rPr>
        <w:t xml:space="preserve">9 </w:t>
      </w:r>
      <w:r w:rsidRPr="008974FF">
        <w:rPr>
          <w:rFonts w:ascii="Times New Roman" w:hAnsi="Times New Roman" w:cs="Times New Roman"/>
          <w:noProof/>
          <w:sz w:val="28"/>
          <w:szCs w:val="28"/>
        </w:rPr>
        <w:t>- 3</w:t>
      </w:r>
      <w:r>
        <w:rPr>
          <w:rFonts w:ascii="Times New Roman" w:hAnsi="Times New Roman" w:cs="Times New Roman"/>
          <w:noProof/>
          <w:sz w:val="28"/>
          <w:szCs w:val="28"/>
        </w:rPr>
        <w:t>7</w:t>
      </w:r>
      <w:r w:rsidRPr="008974FF">
        <w:rPr>
          <w:rFonts w:ascii="Times New Roman" w:hAnsi="Times New Roman" w:cs="Times New Roman"/>
          <w:noProof/>
          <w:sz w:val="28"/>
          <w:szCs w:val="28"/>
        </w:rPr>
        <w:t>]</w:t>
      </w:r>
      <w:r w:rsidRPr="008974FF">
        <w:rPr>
          <w:rStyle w:val="afd"/>
          <w:rFonts w:ascii="Times New Roman" w:hAnsi="Times New Roman" w:cs="Times New Roman"/>
          <w:sz w:val="28"/>
          <w:szCs w:val="28"/>
        </w:rPr>
        <w:fldChar w:fldCharType="end"/>
      </w:r>
      <w:r w:rsidRPr="008974FF">
        <w:rPr>
          <w:rFonts w:ascii="Times New Roman" w:hAnsi="Times New Roman" w:cs="Times New Roman"/>
          <w:sz w:val="28"/>
          <w:szCs w:val="28"/>
        </w:rPr>
        <w:t>.</w:t>
      </w:r>
    </w:p>
    <w:p w14:paraId="6A48D775"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Достаточно эффективно использование энергии небольших водотоков с помощью микроГЭС мощностью до 100 кВт. Они могут быть установлены практически в любом месте, где есть речка или ручей как источники электроэнергии для дачных поселков, фермерских хозяйств, хуторов, а также для небольших производств в труднодоступных районах. Установка микроГЭС не требует возведения гидротехнических сооружений. Их можно изготовить самостоятельно из подручных материалов или приобрести на уже существующем рынке соответствующего оборудования.</w:t>
      </w:r>
    </w:p>
    <w:p w14:paraId="077E9387" w14:textId="77777777" w:rsidR="004750A0"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xml:space="preserve">Примером масштабного применения ВИЭ для территорий, удаленных от централизованных электрических сетей, может служить Аляска, удаленная от основной территории США. Как известно, затраты на электроэнергию сельских жителей Аляски являются одним из самых высоких в США. В этом штате, за последние годы внедрены 66 проектов ВИЭ, благодаря которым сэкономлено около 30 млн. галлонов дизельного топлива. В острове </w:t>
      </w:r>
      <w:proofErr w:type="spellStart"/>
      <w:r w:rsidRPr="008974FF">
        <w:rPr>
          <w:rFonts w:ascii="Times New Roman" w:eastAsia="Times New Roman" w:hAnsi="Times New Roman"/>
          <w:sz w:val="28"/>
          <w:szCs w:val="28"/>
        </w:rPr>
        <w:t>Kodiak</w:t>
      </w:r>
      <w:proofErr w:type="spellEnd"/>
      <w:r w:rsidRPr="008974FF">
        <w:rPr>
          <w:rFonts w:ascii="Times New Roman" w:eastAsia="Times New Roman" w:hAnsi="Times New Roman"/>
          <w:sz w:val="28"/>
          <w:szCs w:val="28"/>
        </w:rPr>
        <w:t xml:space="preserve"> расположенного у южного побережья Аляски, всего за три года, ветряная электростанция устранила необходимость использования 3 млн галлонов дизельного топлива </w:t>
      </w:r>
      <w:r w:rsidRPr="008974FF">
        <w:rPr>
          <w:rStyle w:val="afd"/>
          <w:rFonts w:ascii="Times New Roman" w:hAnsi="Times New Roman" w:cs="Times New Roman"/>
          <w:sz w:val="28"/>
          <w:szCs w:val="28"/>
        </w:rPr>
        <w:fldChar w:fldCharType="begin" w:fldLock="1"/>
      </w:r>
      <w:r w:rsidRPr="008974FF">
        <w:rPr>
          <w:rFonts w:ascii="Times New Roman" w:hAnsi="Times New Roman" w:cs="Times New Roman"/>
          <w:sz w:val="28"/>
          <w:szCs w:val="28"/>
        </w:rPr>
        <w:instrText>ADDIN CSL_CITATION {"citationItems":[{"id":"ITEM-1","itemData":{"DOI":"10.1016/j.energy.2018.07.198","ISSN":"03605442","abstract":"The article presents the technical - economic details of a hybrid power plant, towards 100% electricity production for the autonomous island of Sifnos, Greece, following the initiative of the Sifnos Island Cooperative (SIC) to claim the island's energy independence and a sustainable future for the local community. In the case of Sifnos, energy independency is achievable given the high wind potential and the availability of an appropriate site for the installation of a seawater Pumped Hydro Storage system. Despite the low power demand (annual peak demand 6.5 MW), pumped storage remains the optimum energy storage technology, with a set-up specific cost of 30 €/kWh of storage capacity. The project's economic feasibility is ensured with a selling electricity total price of 0.29 €/kWh, given the production specific cost (0.34 €/kWh) of the existing thermal power plant. The hybrid power plant anticipates to constitute the kernel of the SIC objectives for a general social and economic development for the local community. This can be approached with the re-investment of the project's profits for the development of essential technical infrastructure and the exploitation of the electricity production surplus, combined with energy saving or smart-grid techniques, to foster new professional activities.","author":[{"dropping-particle":"Al","family":"Katsaprakakis","given":"Dimitris","non-dropping-particle":"","parse-names":false,"suffix":""},{"dropping-particle":"","family":"Voumvoulakis","given":"Manolis","non-dropping-particle":"","parse-names":false,"suffix":""}],"container-title":"Energy","id":"ITEM-1","issued":{"date-parts":[["2018"]]},"title":"A hybrid power plant towards 100% energy autonomy for the island of Sifnos, Greece. Perspectives created from energy cooperatives","type":"article-journal","volume":"161"},"uris":["http://www.mendeley.com/documents/?uuid=0ddfc253-d6d9-39b1-b301-ae6ca126982c"]}],"mendeley":{"formattedCitation":"[45]","plainTextFormattedCitation":"[45]","previouslyFormattedCitation":"[46]"},"properties":{"noteIndex":0},"schema":"https://github.com/citation-style-language/schema/raw/master/csl-citation.json"}</w:instrText>
      </w:r>
      <w:r w:rsidRPr="008974FF">
        <w:rPr>
          <w:rStyle w:val="afd"/>
          <w:rFonts w:ascii="Times New Roman" w:hAnsi="Times New Roman" w:cs="Times New Roman"/>
          <w:sz w:val="28"/>
          <w:szCs w:val="28"/>
        </w:rPr>
        <w:fldChar w:fldCharType="separate"/>
      </w:r>
      <w:r w:rsidRPr="008974FF">
        <w:rPr>
          <w:rFonts w:ascii="Times New Roman" w:hAnsi="Times New Roman" w:cs="Times New Roman"/>
          <w:noProof/>
          <w:sz w:val="28"/>
          <w:szCs w:val="28"/>
        </w:rPr>
        <w:t>[3</w:t>
      </w:r>
      <w:r>
        <w:rPr>
          <w:rFonts w:ascii="Times New Roman" w:hAnsi="Times New Roman" w:cs="Times New Roman"/>
          <w:noProof/>
          <w:sz w:val="28"/>
          <w:szCs w:val="28"/>
        </w:rPr>
        <w:t>8</w:t>
      </w:r>
      <w:r w:rsidRPr="008974FF">
        <w:rPr>
          <w:rFonts w:ascii="Times New Roman" w:hAnsi="Times New Roman" w:cs="Times New Roman"/>
          <w:noProof/>
          <w:sz w:val="28"/>
          <w:szCs w:val="28"/>
        </w:rPr>
        <w:t>]</w:t>
      </w:r>
      <w:r w:rsidRPr="008974FF">
        <w:rPr>
          <w:rStyle w:val="afd"/>
          <w:rFonts w:ascii="Times New Roman" w:hAnsi="Times New Roman" w:cs="Times New Roman"/>
          <w:sz w:val="28"/>
          <w:szCs w:val="28"/>
        </w:rPr>
        <w:fldChar w:fldCharType="end"/>
      </w:r>
      <w:r w:rsidRPr="008974FF">
        <w:rPr>
          <w:rFonts w:ascii="Times New Roman" w:eastAsia="Times New Roman" w:hAnsi="Times New Roman"/>
          <w:sz w:val="28"/>
          <w:szCs w:val="28"/>
        </w:rPr>
        <w:t>.</w:t>
      </w:r>
    </w:p>
    <w:p w14:paraId="1DEE445D" w14:textId="77777777" w:rsidR="004750A0" w:rsidRPr="008974FF"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xml:space="preserve">Развитие ВИЭ для автономного электроснабжения удаленных сельских </w:t>
      </w:r>
      <w:r w:rsidRPr="008974FF">
        <w:rPr>
          <w:rFonts w:ascii="Times New Roman" w:hAnsi="Times New Roman" w:cs="Times New Roman"/>
          <w:sz w:val="28"/>
          <w:szCs w:val="28"/>
        </w:rPr>
        <w:t>имеет ряд преимуществ</w:t>
      </w:r>
      <w:r w:rsidRPr="008974FF">
        <w:rPr>
          <w:rFonts w:ascii="Times New Roman" w:eastAsia="Times New Roman" w:hAnsi="Times New Roman"/>
          <w:sz w:val="28"/>
          <w:szCs w:val="28"/>
        </w:rPr>
        <w:t xml:space="preserve">: </w:t>
      </w:r>
    </w:p>
    <w:p w14:paraId="58C15E9A" w14:textId="77777777" w:rsidR="004750A0" w:rsidRPr="008974FF"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меньшие удельные капитальные вложения на установленную мощность. Эффективное применение доступных видов нетрадиционных источников энергии, исключает необходимость строительства дорогостоящих линий электропередач;</w:t>
      </w:r>
    </w:p>
    <w:p w14:paraId="0D572A57" w14:textId="77777777" w:rsidR="004750A0" w:rsidRPr="008974FF"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xml:space="preserve">- снижение эксплуатационных расходов. Хотя начальные инвестиции в возобновляемые источники энергии могут быть высокими, их эксплуатационные </w:t>
      </w:r>
      <w:r w:rsidRPr="008974FF">
        <w:rPr>
          <w:rFonts w:ascii="Times New Roman" w:eastAsia="Times New Roman" w:hAnsi="Times New Roman"/>
          <w:sz w:val="28"/>
          <w:szCs w:val="28"/>
        </w:rPr>
        <w:lastRenderedPageBreak/>
        <w:t xml:space="preserve">расходы обычно намного ниже по сравнению с автономными генераторами на дизеле, также исключаются потери электроэнергии в линиях электропередачи. </w:t>
      </w:r>
    </w:p>
    <w:p w14:paraId="640010C3" w14:textId="77777777" w:rsidR="004750A0" w:rsidRPr="008974FF"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Это, в долгосрочной перспективе, может привести к существенной экономии средств:</w:t>
      </w:r>
    </w:p>
    <w:p w14:paraId="718FFBC7" w14:textId="77777777" w:rsidR="004750A0" w:rsidRPr="008974FF" w:rsidRDefault="004750A0" w:rsidP="004D5E8D">
      <w:pPr>
        <w:tabs>
          <w:tab w:val="left" w:pos="567"/>
          <w:tab w:val="left" w:pos="709"/>
          <w:tab w:val="left" w:pos="851"/>
          <w:tab w:val="left" w:pos="993"/>
          <w:tab w:val="left" w:pos="1560"/>
        </w:tabs>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повышение надежности электроснабжения, обеспечение бесперебойного процесса производства и потребления производимой энергии за счет системной работы двух или более энергоустановок;</w:t>
      </w:r>
    </w:p>
    <w:p w14:paraId="3BBAF38F" w14:textId="77777777" w:rsidR="004750A0" w:rsidRPr="008974FF" w:rsidRDefault="004750A0" w:rsidP="004D5E8D">
      <w:pPr>
        <w:tabs>
          <w:tab w:val="left" w:pos="567"/>
          <w:tab w:val="left" w:pos="709"/>
          <w:tab w:val="left" w:pos="851"/>
          <w:tab w:val="left" w:pos="993"/>
          <w:tab w:val="left" w:pos="1560"/>
        </w:tabs>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w:t>
      </w:r>
      <w:r w:rsidRPr="008974FF">
        <w:rPr>
          <w:rFonts w:ascii="Times New Roman" w:eastAsia="Times New Roman" w:hAnsi="Times New Roman"/>
          <w:sz w:val="28"/>
          <w:szCs w:val="28"/>
        </w:rPr>
        <w:tab/>
        <w:t xml:space="preserve"> повышение энергетической безопасности, использование ВИЭ, делает энергоснабжение более независимым и устойчивым к колебаниям цен на топливо и геополитическим рискам;</w:t>
      </w:r>
    </w:p>
    <w:p w14:paraId="0E1E8EF1" w14:textId="77777777" w:rsidR="004750A0" w:rsidRPr="008974FF" w:rsidRDefault="004750A0" w:rsidP="004D5E8D">
      <w:pPr>
        <w:tabs>
          <w:tab w:val="left" w:pos="567"/>
          <w:tab w:val="left" w:pos="709"/>
          <w:tab w:val="left" w:pos="851"/>
          <w:tab w:val="left" w:pos="993"/>
          <w:tab w:val="left" w:pos="1560"/>
        </w:tabs>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снижение экологического воздействия, автономные генераторы, работающие на дизельном топливе, являются источником выбросов вредных веществ, что негативно влияет на окружающую среду и здоровье местных жителей, использование ВИЭ позволяет снизить уровень загрязнения и сократить негативное воздействие на природу;</w:t>
      </w:r>
    </w:p>
    <w:p w14:paraId="455E6CCC" w14:textId="77777777" w:rsidR="004750A0" w:rsidRPr="008974FF" w:rsidRDefault="004750A0" w:rsidP="004D5E8D">
      <w:pPr>
        <w:tabs>
          <w:tab w:val="left" w:pos="567"/>
          <w:tab w:val="left" w:pos="709"/>
          <w:tab w:val="left" w:pos="851"/>
          <w:tab w:val="left" w:pos="993"/>
          <w:tab w:val="left" w:pos="1560"/>
        </w:tabs>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развитие местной экономики, внедрение проектов ВИЭ может способствовать созданию новых рабочих мест в области установки, обслуживания и эксплуатации систем возобновляемой энергии, что может стимулировать развитие местной экономики и повысить уровень занятости.</w:t>
      </w:r>
    </w:p>
    <w:p w14:paraId="52809F42" w14:textId="77777777" w:rsidR="004750A0" w:rsidRPr="008974FF"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sz w:val="28"/>
          <w:szCs w:val="28"/>
        </w:rPr>
        <w:t xml:space="preserve">Со стороны государства уделяется большое внимание социально-экономическому развитию удаленных сельских районов. Так, Постановлением Правительства Республики Казахстан от 30 декабря 2013 г. №1434, были утверждены положения Генеральной схемы организации территории страны </w:t>
      </w:r>
      <w:r w:rsidRPr="008974FF">
        <w:rPr>
          <w:rStyle w:val="afd"/>
          <w:rFonts w:ascii="Times New Roman" w:hAnsi="Times New Roman" w:cs="Times New Roman"/>
          <w:sz w:val="28"/>
          <w:szCs w:val="28"/>
        </w:rPr>
        <w:fldChar w:fldCharType="begin" w:fldLock="1"/>
      </w:r>
      <w:r w:rsidRPr="008974FF">
        <w:rPr>
          <w:rFonts w:ascii="Times New Roman" w:hAnsi="Times New Roman" w:cs="Times New Roman"/>
          <w:sz w:val="28"/>
          <w:szCs w:val="28"/>
        </w:rPr>
        <w:instrText>ADDIN CSL_CITATION {"citationItems":[{"id":"ITEM-1","itemData":{"DOI":"10.1016/j.energy.2018.07.198","ISSN":"03605442","abstract":"The article presents the technical - economic details of a hybrid power plant, towards 100% electricity production for the autonomous island of Sifnos, Greece, following the initiative of the Sifnos Island Cooperative (SIC) to claim the island's energy independence and a sustainable future for the local community. In the case of Sifnos, energy independency is achievable given the high wind potential and the availability of an appropriate site for the installation of a seawater Pumped Hydro Storage system. Despite the low power demand (annual peak demand 6.5 MW), pumped storage remains the optimum energy storage technology, with a set-up specific cost of 30 €/kWh of storage capacity. The project's economic feasibility is ensured with a selling electricity total price of 0.29 €/kWh, given the production specific cost (0.34 €/kWh) of the existing thermal power plant. The hybrid power plant anticipates to constitute the kernel of the SIC objectives for a general social and economic development for the local community. This can be approached with the re-investment of the project's profits for the development of essential technical infrastructure and the exploitation of the electricity production surplus, combined with energy saving or smart-grid techniques, to foster new professional activities.","author":[{"dropping-particle":"Al","family":"Katsaprakakis","given":"Dimitris","non-dropping-particle":"","parse-names":false,"suffix":""},{"dropping-particle":"","family":"Voumvoulakis","given":"Manolis","non-dropping-particle":"","parse-names":false,"suffix":""}],"container-title":"Energy","id":"ITEM-1","issued":{"date-parts":[["2018"]]},"title":"A hybrid power plant towards 100% energy autonomy for the island of Sifnos, Greece. Perspectives created from energy cooperatives","type":"article-journal","volume":"161"},"uris":["http://www.mendeley.com/documents/?uuid=0ddfc253-d6d9-39b1-b301-ae6ca126982c"]}],"mendeley":{"formattedCitation":"[45]","plainTextFormattedCitation":"[45]","previouslyFormattedCitation":"[46]"},"properties":{"noteIndex":0},"schema":"https://github.com/citation-style-language/schema/raw/master/csl-citation.json"}</w:instrText>
      </w:r>
      <w:r w:rsidRPr="008974FF">
        <w:rPr>
          <w:rStyle w:val="afd"/>
          <w:rFonts w:ascii="Times New Roman" w:hAnsi="Times New Roman" w:cs="Times New Roman"/>
          <w:sz w:val="28"/>
          <w:szCs w:val="28"/>
        </w:rPr>
        <w:fldChar w:fldCharType="separate"/>
      </w:r>
      <w:r w:rsidRPr="008974FF">
        <w:rPr>
          <w:rFonts w:ascii="Times New Roman" w:hAnsi="Times New Roman" w:cs="Times New Roman"/>
          <w:noProof/>
          <w:sz w:val="28"/>
          <w:szCs w:val="28"/>
        </w:rPr>
        <w:t>[3</w:t>
      </w:r>
      <w:r>
        <w:rPr>
          <w:rFonts w:ascii="Times New Roman" w:hAnsi="Times New Roman" w:cs="Times New Roman"/>
          <w:noProof/>
          <w:sz w:val="28"/>
          <w:szCs w:val="28"/>
        </w:rPr>
        <w:t>9</w:t>
      </w:r>
      <w:r w:rsidRPr="008974FF">
        <w:rPr>
          <w:rFonts w:ascii="Times New Roman" w:hAnsi="Times New Roman" w:cs="Times New Roman"/>
          <w:noProof/>
          <w:sz w:val="28"/>
          <w:szCs w:val="28"/>
        </w:rPr>
        <w:t>]</w:t>
      </w:r>
      <w:r w:rsidRPr="008974FF">
        <w:rPr>
          <w:rStyle w:val="afd"/>
          <w:rFonts w:ascii="Times New Roman" w:hAnsi="Times New Roman" w:cs="Times New Roman"/>
          <w:sz w:val="28"/>
          <w:szCs w:val="28"/>
        </w:rPr>
        <w:fldChar w:fldCharType="end"/>
      </w:r>
      <w:r w:rsidRPr="008974FF">
        <w:rPr>
          <w:rFonts w:ascii="Times New Roman" w:eastAsia="Times New Roman" w:hAnsi="Times New Roman"/>
          <w:sz w:val="28"/>
          <w:szCs w:val="28"/>
        </w:rPr>
        <w:t xml:space="preserve">. Была поставлена цель повышения привлекательности этих территорий для поселения и для постоянного местожительства. Постановлением, для соответствующих населенных пунктов, предусмотрена разработка проектов планировки, застройки и благоустройства. Перспективы развития сельских территорий и сельских населенных мест должны быть взаимосвязаны со стратегией развития территориальной организации сельскохозяйственного производства. </w:t>
      </w:r>
    </w:p>
    <w:p w14:paraId="2B6A75F4" w14:textId="77777777" w:rsidR="004750A0" w:rsidRPr="008974FF" w:rsidRDefault="004750A0" w:rsidP="004D5E8D">
      <w:pPr>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Также, Правительство продолжает предоставлять производителям ВИЭ льготные тарифы, более того, для развития сектора ВИЭ возмещает 50% инвестиций на установку маломасштабных проектов ВИЭ (&gt; 5 кВт) для домашних хозяйств и предприятий, которые не имеют доступа к централизованной электрической сети.</w:t>
      </w:r>
    </w:p>
    <w:p w14:paraId="2E3BD65A" w14:textId="77777777" w:rsidR="004750A0" w:rsidRPr="008974FF" w:rsidRDefault="004750A0" w:rsidP="004D5E8D">
      <w:pPr>
        <w:spacing w:after="0" w:line="240" w:lineRule="auto"/>
        <w:ind w:firstLine="567"/>
        <w:jc w:val="both"/>
        <w:rPr>
          <w:rFonts w:ascii="Times New Roman" w:eastAsia="Calibri" w:hAnsi="Times New Roman" w:cs="Times New Roman"/>
          <w:sz w:val="28"/>
          <w:szCs w:val="28"/>
        </w:rPr>
      </w:pPr>
      <w:r w:rsidRPr="008974FF">
        <w:rPr>
          <w:rFonts w:ascii="Times New Roman" w:eastAsia="Calibri" w:hAnsi="Times New Roman" w:cs="Times New Roman"/>
          <w:sz w:val="28"/>
          <w:szCs w:val="28"/>
        </w:rPr>
        <w:t>Приведенное подтверждает актуальность и перспективность развития применения нетрадиционных ВИЭ для отдаленных и автономных потребителей сельскохозяйственного производства и других отраслей экономики.</w:t>
      </w:r>
    </w:p>
    <w:p w14:paraId="489B03D3" w14:textId="77777777" w:rsidR="004750A0" w:rsidRPr="008974FF" w:rsidRDefault="004750A0" w:rsidP="004D5E8D">
      <w:pPr>
        <w:spacing w:after="0" w:line="240" w:lineRule="auto"/>
        <w:ind w:firstLine="709"/>
        <w:jc w:val="both"/>
        <w:rPr>
          <w:rFonts w:ascii="Times New Roman" w:eastAsia="Times New Roman" w:hAnsi="Times New Roman"/>
          <w:sz w:val="28"/>
          <w:szCs w:val="28"/>
        </w:rPr>
      </w:pPr>
    </w:p>
    <w:p w14:paraId="7DEE9A47" w14:textId="77777777" w:rsidR="004750A0" w:rsidRPr="008974FF" w:rsidRDefault="004750A0" w:rsidP="004D5E8D">
      <w:pPr>
        <w:spacing w:after="0" w:line="240" w:lineRule="auto"/>
        <w:ind w:left="567"/>
        <w:jc w:val="both"/>
        <w:rPr>
          <w:rFonts w:ascii="Times New Roman" w:eastAsia="Times New Roman" w:hAnsi="Times New Roman" w:cs="Times New Roman"/>
          <w:b/>
          <w:sz w:val="28"/>
          <w:szCs w:val="28"/>
          <w:lang w:eastAsia="ru-RU"/>
        </w:rPr>
      </w:pPr>
      <w:r w:rsidRPr="008974FF">
        <w:rPr>
          <w:rFonts w:ascii="Times New Roman" w:eastAsia="Times New Roman" w:hAnsi="Times New Roman" w:cs="Times New Roman"/>
          <w:b/>
          <w:sz w:val="28"/>
          <w:szCs w:val="28"/>
          <w:lang w:eastAsia="ru-RU"/>
        </w:rPr>
        <w:t>1.3 Существующие методы</w:t>
      </w:r>
      <w:r w:rsidRPr="008974FF">
        <w:rPr>
          <w:rFonts w:ascii="Times New Roman" w:hAnsi="Times New Roman" w:cs="Times New Roman"/>
          <w:b/>
          <w:sz w:val="28"/>
          <w:szCs w:val="28"/>
        </w:rPr>
        <w:t xml:space="preserve"> и программные комплексы</w:t>
      </w:r>
      <w:r w:rsidRPr="008974FF">
        <w:rPr>
          <w:rFonts w:ascii="Times New Roman" w:eastAsia="Times New Roman" w:hAnsi="Times New Roman" w:cs="Times New Roman"/>
          <w:b/>
          <w:sz w:val="28"/>
          <w:szCs w:val="28"/>
          <w:lang w:eastAsia="ru-RU"/>
        </w:rPr>
        <w:t xml:space="preserve"> выбора систем автономного энергоснабжения с использованием ВИЭ</w:t>
      </w:r>
    </w:p>
    <w:p w14:paraId="45A193D3"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Научные исследования в области оптимизации конструкции и состава оборудования для ВИЭ активно проводятся, и авторы используют различные критерии и алгоритмы оптимизации. Оптимизация автономных систем </w:t>
      </w:r>
      <w:r w:rsidRPr="008974FF">
        <w:rPr>
          <w:rFonts w:ascii="Times New Roman" w:hAnsi="Times New Roman" w:cs="Times New Roman"/>
          <w:sz w:val="28"/>
          <w:szCs w:val="28"/>
        </w:rPr>
        <w:lastRenderedPageBreak/>
        <w:t>энергоснабжения по всем критериям эффективности одновременно является сложной задачей, но существует ряд подходов к ее решению</w:t>
      </w:r>
      <w:r w:rsidRPr="008974FF">
        <w:rPr>
          <w:rFonts w:ascii="Times New Roman" w:hAnsi="Times New Roman" w:cs="Times New Roman"/>
          <w:color w:val="FF0000"/>
          <w:sz w:val="28"/>
          <w:szCs w:val="28"/>
          <w:lang w:val="kk-KZ"/>
        </w:rPr>
        <w:t xml:space="preserve"> </w:t>
      </w:r>
      <w:r w:rsidRPr="008974FF">
        <w:rPr>
          <w:rStyle w:val="afd"/>
          <w:rFonts w:ascii="Times New Roman" w:hAnsi="Times New Roman" w:cs="Times New Roman"/>
          <w:sz w:val="28"/>
          <w:szCs w:val="28"/>
        </w:rPr>
        <w:fldChar w:fldCharType="begin" w:fldLock="1"/>
      </w:r>
      <w:r w:rsidRPr="008974FF">
        <w:rPr>
          <w:rFonts w:ascii="Times New Roman" w:hAnsi="Times New Roman" w:cs="Times New Roman"/>
          <w:sz w:val="28"/>
          <w:szCs w:val="28"/>
        </w:rPr>
        <w:instrText>ADDIN CSL_CITATION {"citationItems":[{"id":"ITEM-1","itemData":{"ISSN":"0038-092X","author":[{"dropping-particle":"","family":"Askarzadeh","given":"Alireza","non-dropping-particle":"","parse-names":false,"suffix":""},{"dropping-particle":"","family":"Santos Coelho","given":"Leandro","non-dropping-particle":"dos","parse-names":false,"suffix":""}],"container-title":"Solar energy","id":"ITEM-1","issued":{"date-parts":[["2015"]]},"page":"383-396","publisher":"Elsevier","title":"A novel framework for optimization of a grid independent hybrid renewable energy system: A case study of Iran","type":"article-journal","volume":"112"},"uris":["http://www.mendeley.com/documents/?uuid=b7691bcd-8341-42ae-a4b0-91df87a94058"]}],"mendeley":{"formattedCitation":"[47]","plainTextFormattedCitation":"[47]","previouslyFormattedCitation":"[48]"},"properties":{"noteIndex":0},"schema":"https://github.com/citation-style-language/schema/raw/master/csl-citation.json"}</w:instrText>
      </w:r>
      <w:r w:rsidRPr="008974FF">
        <w:rPr>
          <w:rStyle w:val="afd"/>
          <w:rFonts w:ascii="Times New Roman" w:hAnsi="Times New Roman" w:cs="Times New Roman"/>
          <w:sz w:val="28"/>
          <w:szCs w:val="28"/>
        </w:rPr>
        <w:fldChar w:fldCharType="separate"/>
      </w:r>
      <w:r w:rsidRPr="008974FF">
        <w:rPr>
          <w:rFonts w:ascii="Times New Roman" w:hAnsi="Times New Roman" w:cs="Times New Roman"/>
          <w:noProof/>
          <w:sz w:val="28"/>
          <w:szCs w:val="28"/>
        </w:rPr>
        <w:t>[</w:t>
      </w:r>
      <w:r>
        <w:rPr>
          <w:rFonts w:ascii="Times New Roman" w:hAnsi="Times New Roman" w:cs="Times New Roman"/>
          <w:noProof/>
          <w:sz w:val="28"/>
          <w:szCs w:val="28"/>
        </w:rPr>
        <w:t>40, 41</w:t>
      </w:r>
      <w:r w:rsidRPr="008974FF">
        <w:rPr>
          <w:rFonts w:ascii="Times New Roman" w:hAnsi="Times New Roman" w:cs="Times New Roman"/>
          <w:noProof/>
          <w:sz w:val="28"/>
          <w:szCs w:val="28"/>
        </w:rPr>
        <w:t>]</w:t>
      </w:r>
      <w:r w:rsidRPr="008974FF">
        <w:rPr>
          <w:rStyle w:val="afd"/>
          <w:rFonts w:ascii="Times New Roman" w:hAnsi="Times New Roman" w:cs="Times New Roman"/>
          <w:sz w:val="28"/>
          <w:szCs w:val="28"/>
        </w:rPr>
        <w:fldChar w:fldCharType="end"/>
      </w:r>
      <w:r w:rsidRPr="008974FF">
        <w:rPr>
          <w:rFonts w:ascii="Times New Roman" w:hAnsi="Times New Roman" w:cs="Times New Roman"/>
          <w:sz w:val="28"/>
          <w:szCs w:val="28"/>
        </w:rPr>
        <w:t>.</w:t>
      </w:r>
    </w:p>
    <w:p w14:paraId="62B0CD35"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Один из таких подходов - использование опыта проектирования и построения систем с высокими эксплуатационно-техническими характеристиками. При таком подходе основные функциональные узлы системы (источники энергии, стабилизаторы, преобразователи электроэнергии, коммутационные устройства и устройства защиты) выбираются на основе накопленного опыта и лучших практик проектирования.</w:t>
      </w:r>
    </w:p>
    <w:p w14:paraId="33BD5600"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Этот подход может быть особенно полезен для отдаленных территорий, где доступ к техническим ресурсам и квалифицированным специалистам может быть ограничен. Строительство и эксплуатация систем, основанных на проверенных решениях, может обеспечить надежное и эффективное энергоснабжение для местных сообществ, уменьшая зависимость от дорогостоящих и недоступных традиционных источников энергии.</w:t>
      </w:r>
    </w:p>
    <w:p w14:paraId="01991F7C"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Использование опыта проектирования и строительства систем (ВИЭ) действительно играет ключевую роль в преодолении технологических и инфраструктурных ограничений на отдаленных территориях и обеспечении устойчивого и доступного энергоснабжения </w:t>
      </w:r>
      <w:r w:rsidRPr="008974FF">
        <w:rPr>
          <w:rFonts w:ascii="Times New Roman" w:hAnsi="Times New Roman" w:cs="Times New Roman"/>
          <w:sz w:val="28"/>
          <w:szCs w:val="28"/>
        </w:rPr>
        <w:fldChar w:fldCharType="begin" w:fldLock="1"/>
      </w:r>
      <w:r w:rsidRPr="008974FF">
        <w:rPr>
          <w:rFonts w:ascii="Times New Roman" w:hAnsi="Times New Roman" w:cs="Times New Roman"/>
          <w:sz w:val="28"/>
          <w:szCs w:val="28"/>
        </w:rPr>
        <w:instrText>ADDIN CSL_CITATION {"citationItems":[{"id":"ITEM-1","itemData":{"DOI":"10.13044/j.sdewes.d5.0160","ISSN":"18489257","abstract":"Sustainable economic development requires the use of renewable energy sources in a rational and thoughtful way. In Polish conditions the use of several types of renewable energy sources on a single setup is a new issue. In particular, hybrid devices in conjunction with intelligent energy systems, such as lighting systems are generally not used. Therefore, the Polish energy production still relies on the burning of coal. Despite their advantages, renewable energy sources are characterized by seasonality and considerable instability. Access to renewable energy varies daily and seasonally, hence activities promoting the use of autonomous, hybrid power systems must be intensified. The presented research aims at the development of the Autonomous Power Supply (APS) system based on the so-called energy mix. Such a system works in an isolated arrangement and serves to reliably supply electricity from renewable sources for small residential or public utility devices in an urban area. Systems with up to 3 kW power consist of modules, whose modular design allows the combination of various power configurations and types of renewable energy used. The basic system consists of a primary power source, additional power source, emergency power source, energy storage device, weather station and controller. The energy mix depends on the geographical location of the system. The emergency source can be implemented as an on-grid connector or fuel power generator with the participation of 100% until the primary or accessory power source failure is removed. The energy storage system consists of batteries or supercapacitors. The proposed system can be combined to create a local network that automatically responds to energy shortages in various network nodes by adjusting the supply of electricity within the network depending on its needs. For Poland realistic solutions in this article are the new and modern answer to these requirements.","author":[{"dropping-particle":"","family":"Fedak","given":"Waldemar","non-dropping-particle":"","parse-names":false,"suffix":""},{"dropping-particle":"","family":"Anweiler","given":"Stanislaw","non-dropping-particle":"","parse-names":false,"suffix":""},{"dropping-particle":"","family":"Ulbrich","given":"Roman","non-dropping-particle":"","parse-names":false,"suffix":""},{"dropping-particle":"","family":"Jarosz","given":"Bartlomiej","non-dropping-particle":"","parse-names":false,"suffix":""}],"container-title":"Journal of Sustainable Development of Energy, Water and Environment Systems","id":"ITEM-1","issue":"4","issued":{"date-parts":[["2017"]]},"title":"The concept of autonomous power supply system fed with renewable energy sources","type":"article-journal","volume":"5"},"uris":["http://www.mendeley.com/documents/?uuid=a3d3221a-0063-3203-9878-0ae6c3a8fb05"]}],"mendeley":{"formattedCitation":"[48]","plainTextFormattedCitation":"[48]","previouslyFormattedCitation":"[49]"},"properties":{"noteIndex":0},"schema":"https://github.com/citation-style-language/schema/raw/master/csl-citation.json"}</w:instrText>
      </w:r>
      <w:r w:rsidRPr="008974FF">
        <w:rPr>
          <w:rFonts w:ascii="Times New Roman" w:hAnsi="Times New Roman" w:cs="Times New Roman"/>
          <w:sz w:val="28"/>
          <w:szCs w:val="28"/>
        </w:rPr>
        <w:fldChar w:fldCharType="separate"/>
      </w:r>
      <w:r w:rsidRPr="008974FF">
        <w:rPr>
          <w:rFonts w:ascii="Times New Roman" w:hAnsi="Times New Roman" w:cs="Times New Roman"/>
          <w:noProof/>
          <w:sz w:val="28"/>
          <w:szCs w:val="28"/>
        </w:rPr>
        <w:t>[</w:t>
      </w:r>
      <w:r>
        <w:rPr>
          <w:rFonts w:ascii="Times New Roman" w:hAnsi="Times New Roman" w:cs="Times New Roman"/>
          <w:noProof/>
          <w:sz w:val="28"/>
          <w:szCs w:val="28"/>
        </w:rPr>
        <w:t>42</w:t>
      </w:r>
      <w:r w:rsidRPr="008974FF">
        <w:rPr>
          <w:rFonts w:ascii="Times New Roman" w:hAnsi="Times New Roman" w:cs="Times New Roman"/>
          <w:noProof/>
          <w:sz w:val="28"/>
          <w:szCs w:val="28"/>
          <w:lang w:val="kk-KZ"/>
        </w:rPr>
        <w:t xml:space="preserve">, </w:t>
      </w:r>
      <w:r>
        <w:rPr>
          <w:rFonts w:ascii="Times New Roman" w:hAnsi="Times New Roman" w:cs="Times New Roman"/>
          <w:noProof/>
          <w:sz w:val="28"/>
          <w:szCs w:val="28"/>
          <w:lang w:val="kk-KZ"/>
        </w:rPr>
        <w:t>43</w:t>
      </w:r>
      <w:r w:rsidRPr="008974FF">
        <w:rPr>
          <w:rFonts w:ascii="Times New Roman" w:hAnsi="Times New Roman" w:cs="Times New Roman"/>
          <w:noProof/>
          <w:sz w:val="28"/>
          <w:szCs w:val="28"/>
        </w:rPr>
        <w:t>]</w:t>
      </w:r>
      <w:r w:rsidRPr="008974FF">
        <w:rPr>
          <w:rFonts w:ascii="Times New Roman" w:hAnsi="Times New Roman" w:cs="Times New Roman"/>
          <w:sz w:val="28"/>
          <w:szCs w:val="28"/>
        </w:rPr>
        <w:fldChar w:fldCharType="end"/>
      </w:r>
      <w:r w:rsidRPr="008974FF">
        <w:rPr>
          <w:rFonts w:ascii="Times New Roman" w:hAnsi="Times New Roman" w:cs="Times New Roman"/>
          <w:sz w:val="28"/>
          <w:szCs w:val="28"/>
        </w:rPr>
        <w:t xml:space="preserve">. </w:t>
      </w:r>
    </w:p>
    <w:p w14:paraId="6A599795" w14:textId="77777777" w:rsidR="004750A0" w:rsidRPr="008974FF" w:rsidRDefault="004750A0" w:rsidP="004D5E8D">
      <w:pPr>
        <w:spacing w:after="0" w:line="240" w:lineRule="auto"/>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hAnsi="Times New Roman" w:cs="Times New Roman"/>
          <w:sz w:val="28"/>
          <w:szCs w:val="28"/>
        </w:rPr>
        <w:t xml:space="preserve">Но условие надежной конструкции типов станции ВИЭ, не снимает вопрос их оптимального использования, поскольку, внедрение ВИЭ на отдаленных территориях может столкнуться с рядом вызовов, связанных с климатическими и географическими особенностями региона. </w:t>
      </w:r>
      <w:r w:rsidRPr="008974FF">
        <w:rPr>
          <w:rFonts w:ascii="Times New Roman" w:eastAsia="Times New Roman" w:hAnsi="Times New Roman" w:cs="Times New Roman"/>
          <w:noProof/>
          <w:snapToGrid w:val="0"/>
          <w:sz w:val="28"/>
          <w:szCs w:val="28"/>
          <w:lang w:eastAsia="de-DE" w:bidi="en-US"/>
        </w:rPr>
        <w:t xml:space="preserve">При выборе типа ВИЭ, перед потребителями, практически в каждом случае возникают альтернативные варианты связанные с вопросами эффективности использования и критериями оценки видов ВИЭ, среди которых наиболее распространенными в Казахстане являются солнечные, ветровые установки и мини гидроэлектростанций (ГЭС) </w:t>
      </w:r>
      <w:r w:rsidRPr="008974FF">
        <w:rPr>
          <w:rStyle w:val="afd"/>
          <w:rFonts w:ascii="Times New Roman" w:eastAsia="Times New Roman" w:hAnsi="Times New Roman" w:cs="Times New Roman"/>
          <w:noProof/>
          <w:snapToGrid w:val="0"/>
          <w:sz w:val="28"/>
          <w:szCs w:val="28"/>
          <w:lang w:eastAsia="de-DE" w:bidi="en-US"/>
        </w:rPr>
        <w:fldChar w:fldCharType="begin" w:fldLock="1"/>
      </w:r>
      <w:r w:rsidRPr="008974FF">
        <w:rPr>
          <w:rFonts w:ascii="Times New Roman" w:eastAsia="Times New Roman" w:hAnsi="Times New Roman" w:cs="Times New Roman"/>
          <w:noProof/>
          <w:snapToGrid w:val="0"/>
          <w:sz w:val="28"/>
          <w:szCs w:val="28"/>
          <w:lang w:eastAsia="de-DE" w:bidi="en-US"/>
        </w:rPr>
        <w:instrText>ADDIN CSL_CITATION {"citationItems":[{"id":"ITEM-1","itemData":{"DOI":"10.1109/CCECE.2010.5575112","ISBN":"9781424453764","ISSN":"08407789","abstract":"Micro-grid system is currently a conceptual solution to fulfill the commitment of reliable power delivery for future power systems. Renewable power sources such as wind and hydro offer the best potential for emission free power for future micro-grid systems. This paper presents a micro-grid system based on wind and hydro power sources and addresses issues related to operation, control, and stability of the system. The micro-grid system investigated in this paper represents a case study in Newfoundland, Canada. It consists of a small hydro generation unit and a wind farm that contains nine variablespeed, double-fed induction generator based wind turbines. Using Matlab/Simulink, the system is modeled and simulated to identify the technical issues involved in the operation of a micro-grid system based on renewable power generation units. The operational modes, technical challenges and a brief outline of conceptual approaches to addressing some of the technical issues are presented for further investigation.","author":[{"dropping-particle":"","family":"Ahshan","given":"R.","non-dropping-particle":"","parse-names":false,"suffix":""},{"dropping-particle":"","family":"Iqbal","given":"M. T.","non-dropping-particle":"","parse-names":false,"suffix":""},{"dropping-particle":"","family":"Mann","given":"George K.I.","non-dropping-particle":"","parse-names":false,"suffix":""},{"dropping-particle":"","family":"Quaicoe","given":"John E.","non-dropping-particle":"","parse-names":false,"suffix":""}],"container-title":"Canadian Conference on Electrical and Computer Engineering","id":"ITEM-1","issued":{"date-parts":[["2010"]]},"title":"Micro-grid system based on renewable power generation units","type":"paper-conference"},"uris":["http://www.mendeley.com/documents/?uuid=f54550f1-24c8-3b97-ad02-4888832e809a"]}],"mendeley":{"formattedCitation":"[13]","plainTextFormattedCitation":"[13]","previouslyFormattedCitation":"[14]"},"properties":{"noteIndex":0},"schema":"https://github.com/citation-style-language/schema/raw/master/csl-citation.json"}</w:instrText>
      </w:r>
      <w:r w:rsidRPr="008974FF">
        <w:rPr>
          <w:rStyle w:val="afd"/>
          <w:rFonts w:ascii="Times New Roman" w:eastAsia="Times New Roman" w:hAnsi="Times New Roman" w:cs="Times New Roman"/>
          <w:noProof/>
          <w:snapToGrid w:val="0"/>
          <w:sz w:val="28"/>
          <w:szCs w:val="28"/>
          <w:lang w:eastAsia="de-DE" w:bidi="en-US"/>
        </w:rPr>
        <w:fldChar w:fldCharType="separate"/>
      </w:r>
      <w:r w:rsidRPr="008974FF">
        <w:rPr>
          <w:rFonts w:ascii="Times New Roman" w:eastAsia="Times New Roman" w:hAnsi="Times New Roman" w:cs="Times New Roman"/>
          <w:noProof/>
          <w:snapToGrid w:val="0"/>
          <w:sz w:val="28"/>
          <w:szCs w:val="28"/>
          <w:lang w:eastAsia="de-DE" w:bidi="en-US"/>
        </w:rPr>
        <w:t>[</w:t>
      </w:r>
      <w:r>
        <w:rPr>
          <w:rFonts w:ascii="Times New Roman" w:eastAsia="Times New Roman" w:hAnsi="Times New Roman" w:cs="Times New Roman"/>
          <w:noProof/>
          <w:snapToGrid w:val="0"/>
          <w:sz w:val="28"/>
          <w:szCs w:val="28"/>
          <w:lang w:eastAsia="de-DE" w:bidi="en-US"/>
        </w:rPr>
        <w:t>44</w:t>
      </w:r>
      <w:r w:rsidRPr="008974FF">
        <w:rPr>
          <w:rFonts w:ascii="Times New Roman" w:eastAsia="Times New Roman" w:hAnsi="Times New Roman" w:cs="Times New Roman"/>
          <w:noProof/>
          <w:snapToGrid w:val="0"/>
          <w:sz w:val="28"/>
          <w:szCs w:val="28"/>
          <w:lang w:eastAsia="de-DE" w:bidi="en-US"/>
        </w:rPr>
        <w:t xml:space="preserve">, </w:t>
      </w:r>
      <w:r>
        <w:rPr>
          <w:rFonts w:ascii="Times New Roman" w:eastAsia="Times New Roman" w:hAnsi="Times New Roman" w:cs="Times New Roman"/>
          <w:noProof/>
          <w:snapToGrid w:val="0"/>
          <w:sz w:val="28"/>
          <w:szCs w:val="28"/>
          <w:lang w:eastAsia="de-DE" w:bidi="en-US"/>
        </w:rPr>
        <w:t>45</w:t>
      </w:r>
      <w:r w:rsidRPr="008974FF">
        <w:rPr>
          <w:rFonts w:ascii="Times New Roman" w:eastAsia="Times New Roman" w:hAnsi="Times New Roman" w:cs="Times New Roman"/>
          <w:noProof/>
          <w:snapToGrid w:val="0"/>
          <w:sz w:val="28"/>
          <w:szCs w:val="28"/>
          <w:lang w:eastAsia="de-DE" w:bidi="en-US"/>
        </w:rPr>
        <w:t>]</w:t>
      </w:r>
      <w:r w:rsidRPr="008974FF">
        <w:rPr>
          <w:rStyle w:val="afd"/>
          <w:rFonts w:ascii="Times New Roman" w:eastAsia="Times New Roman" w:hAnsi="Times New Roman" w:cs="Times New Roman"/>
          <w:noProof/>
          <w:snapToGrid w:val="0"/>
          <w:sz w:val="28"/>
          <w:szCs w:val="28"/>
          <w:lang w:eastAsia="de-DE" w:bidi="en-US"/>
        </w:rPr>
        <w:fldChar w:fldCharType="end"/>
      </w:r>
      <w:r w:rsidRPr="008974FF">
        <w:rPr>
          <w:rFonts w:ascii="Times New Roman" w:eastAsia="Times New Roman" w:hAnsi="Times New Roman" w:cs="Times New Roman"/>
          <w:noProof/>
          <w:snapToGrid w:val="0"/>
          <w:sz w:val="28"/>
          <w:szCs w:val="28"/>
          <w:lang w:eastAsia="de-DE" w:bidi="en-US"/>
        </w:rPr>
        <w:t>.</w:t>
      </w:r>
    </w:p>
    <w:p w14:paraId="0A193089" w14:textId="77777777" w:rsidR="004750A0"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Недостаточный солнечный или ветровой ресурс может ограничить эффективность солнечных или ветряных установок. В таких случаях может потребоваться применение альтернативных решений, например, гибридных систем.</w:t>
      </w:r>
    </w:p>
    <w:p w14:paraId="0367AAF3"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Каждый вид возобновляемых источников энергии имеет свои достоинства и недостатки, поэтому при решении задачи энергоснабжения на конкретной территории, выбор ВИЭ должен производиться исходя из конкретных условий природной среды, и отражать экономические, экологические и социальные факторы </w:t>
      </w:r>
      <w:r w:rsidRPr="008974FF">
        <w:rPr>
          <w:rStyle w:val="afd"/>
          <w:rFonts w:ascii="Times New Roman" w:eastAsia="Times New Roman" w:hAnsi="Times New Roman" w:cs="Times New Roman"/>
          <w:noProof/>
          <w:snapToGrid w:val="0"/>
          <w:sz w:val="28"/>
          <w:szCs w:val="28"/>
          <w:lang w:val="en-US" w:eastAsia="de-DE" w:bidi="en-US"/>
        </w:rPr>
        <w:fldChar w:fldCharType="begin" w:fldLock="1"/>
      </w:r>
      <w:r w:rsidRPr="008974FF">
        <w:rPr>
          <w:rFonts w:ascii="Times New Roman" w:eastAsia="Times New Roman" w:hAnsi="Times New Roman" w:cs="Times New Roman"/>
          <w:noProof/>
          <w:snapToGrid w:val="0"/>
          <w:sz w:val="28"/>
          <w:szCs w:val="28"/>
          <w:lang w:val="en-US" w:eastAsia="de-DE" w:bidi="en-US"/>
        </w:rPr>
        <w:instrText>ADDIN</w:instrText>
      </w:r>
      <w:r w:rsidRPr="008974FF">
        <w:rPr>
          <w:rFonts w:ascii="Times New Roman" w:eastAsia="Times New Roman" w:hAnsi="Times New Roman" w:cs="Times New Roman"/>
          <w:noProof/>
          <w:snapToGrid w:val="0"/>
          <w:sz w:val="28"/>
          <w:szCs w:val="28"/>
          <w:lang w:eastAsia="de-DE" w:bidi="en-US"/>
        </w:rPr>
        <w:instrText xml:space="preserve"> </w:instrText>
      </w:r>
      <w:r w:rsidRPr="008974FF">
        <w:rPr>
          <w:rFonts w:ascii="Times New Roman" w:eastAsia="Times New Roman" w:hAnsi="Times New Roman" w:cs="Times New Roman"/>
          <w:noProof/>
          <w:snapToGrid w:val="0"/>
          <w:sz w:val="28"/>
          <w:szCs w:val="28"/>
          <w:lang w:val="en-US" w:eastAsia="de-DE" w:bidi="en-US"/>
        </w:rPr>
        <w:instrText>CSL</w:instrText>
      </w:r>
      <w:r w:rsidRPr="008974FF">
        <w:rPr>
          <w:rFonts w:ascii="Times New Roman" w:eastAsia="Times New Roman" w:hAnsi="Times New Roman" w:cs="Times New Roman"/>
          <w:noProof/>
          <w:snapToGrid w:val="0"/>
          <w:sz w:val="28"/>
          <w:szCs w:val="28"/>
          <w:lang w:eastAsia="de-DE" w:bidi="en-US"/>
        </w:rPr>
        <w:instrText>_</w:instrText>
      </w:r>
      <w:r w:rsidRPr="008974FF">
        <w:rPr>
          <w:rFonts w:ascii="Times New Roman" w:eastAsia="Times New Roman" w:hAnsi="Times New Roman" w:cs="Times New Roman"/>
          <w:noProof/>
          <w:snapToGrid w:val="0"/>
          <w:sz w:val="28"/>
          <w:szCs w:val="28"/>
          <w:lang w:val="en-US" w:eastAsia="de-DE" w:bidi="en-US"/>
        </w:rPr>
        <w:instrText>CITATION</w:instrText>
      </w:r>
      <w:r w:rsidRPr="008974FF">
        <w:rPr>
          <w:rFonts w:ascii="Times New Roman" w:eastAsia="Times New Roman" w:hAnsi="Times New Roman" w:cs="Times New Roman"/>
          <w:noProof/>
          <w:snapToGrid w:val="0"/>
          <w:sz w:val="28"/>
          <w:szCs w:val="28"/>
          <w:lang w:eastAsia="de-DE" w:bidi="en-US"/>
        </w:rPr>
        <w:instrText xml:space="preserve"> {"</w:instrText>
      </w:r>
      <w:r w:rsidRPr="008974FF">
        <w:rPr>
          <w:rFonts w:ascii="Times New Roman" w:eastAsia="Times New Roman" w:hAnsi="Times New Roman" w:cs="Times New Roman"/>
          <w:noProof/>
          <w:snapToGrid w:val="0"/>
          <w:sz w:val="28"/>
          <w:szCs w:val="28"/>
          <w:lang w:val="en-US" w:eastAsia="de-DE" w:bidi="en-US"/>
        </w:rPr>
        <w:instrText>citationItems</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id</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ITEM</w:instrText>
      </w:r>
      <w:r w:rsidRPr="008974FF">
        <w:rPr>
          <w:rFonts w:ascii="Times New Roman" w:eastAsia="Times New Roman" w:hAnsi="Times New Roman" w:cs="Times New Roman"/>
          <w:noProof/>
          <w:snapToGrid w:val="0"/>
          <w:sz w:val="28"/>
          <w:szCs w:val="28"/>
          <w:lang w:eastAsia="de-DE" w:bidi="en-US"/>
        </w:rPr>
        <w:instrText>-1","</w:instrText>
      </w:r>
      <w:r w:rsidRPr="008974FF">
        <w:rPr>
          <w:rFonts w:ascii="Times New Roman" w:eastAsia="Times New Roman" w:hAnsi="Times New Roman" w:cs="Times New Roman"/>
          <w:noProof/>
          <w:snapToGrid w:val="0"/>
          <w:sz w:val="28"/>
          <w:szCs w:val="28"/>
          <w:lang w:val="en-US" w:eastAsia="de-DE" w:bidi="en-US"/>
        </w:rPr>
        <w:instrText>itemData</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author</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dropping</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particle</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family</w:instrText>
      </w:r>
      <w:r w:rsidRPr="008974FF">
        <w:rPr>
          <w:rFonts w:ascii="Times New Roman" w:eastAsia="Times New Roman" w:hAnsi="Times New Roman" w:cs="Times New Roman"/>
          <w:noProof/>
          <w:snapToGrid w:val="0"/>
          <w:sz w:val="28"/>
          <w:szCs w:val="28"/>
          <w:lang w:eastAsia="de-DE" w:bidi="en-US"/>
        </w:rPr>
        <w:instrText>":"Есенов","</w:instrText>
      </w:r>
      <w:r w:rsidRPr="008974FF">
        <w:rPr>
          <w:rFonts w:ascii="Times New Roman" w:eastAsia="Times New Roman" w:hAnsi="Times New Roman" w:cs="Times New Roman"/>
          <w:noProof/>
          <w:snapToGrid w:val="0"/>
          <w:sz w:val="28"/>
          <w:szCs w:val="28"/>
          <w:lang w:val="en-US" w:eastAsia="de-DE" w:bidi="en-US"/>
        </w:rPr>
        <w:instrText>given</w:instrText>
      </w:r>
      <w:r w:rsidRPr="008974FF">
        <w:rPr>
          <w:rFonts w:ascii="Times New Roman" w:eastAsia="Times New Roman" w:hAnsi="Times New Roman" w:cs="Times New Roman"/>
          <w:noProof/>
          <w:snapToGrid w:val="0"/>
          <w:sz w:val="28"/>
          <w:szCs w:val="28"/>
          <w:lang w:eastAsia="de-DE" w:bidi="en-US"/>
        </w:rPr>
        <w:instrText>":"И Х","</w:instrText>
      </w:r>
      <w:r w:rsidRPr="008974FF">
        <w:rPr>
          <w:rFonts w:ascii="Times New Roman" w:eastAsia="Times New Roman" w:hAnsi="Times New Roman" w:cs="Times New Roman"/>
          <w:noProof/>
          <w:snapToGrid w:val="0"/>
          <w:sz w:val="28"/>
          <w:szCs w:val="28"/>
          <w:lang w:val="en-US" w:eastAsia="de-DE" w:bidi="en-US"/>
        </w:rPr>
        <w:instrText>non</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dropping</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particle</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parse</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names</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false</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suffix</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dropping</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particle</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family</w:instrText>
      </w:r>
      <w:r w:rsidRPr="008974FF">
        <w:rPr>
          <w:rFonts w:ascii="Times New Roman" w:eastAsia="Times New Roman" w:hAnsi="Times New Roman" w:cs="Times New Roman"/>
          <w:noProof/>
          <w:snapToGrid w:val="0"/>
          <w:sz w:val="28"/>
          <w:szCs w:val="28"/>
          <w:lang w:eastAsia="de-DE" w:bidi="en-US"/>
        </w:rPr>
        <w:instrText>":"Гаппоев","</w:instrText>
      </w:r>
      <w:r w:rsidRPr="008974FF">
        <w:rPr>
          <w:rFonts w:ascii="Times New Roman" w:eastAsia="Times New Roman" w:hAnsi="Times New Roman" w:cs="Times New Roman"/>
          <w:noProof/>
          <w:snapToGrid w:val="0"/>
          <w:sz w:val="28"/>
          <w:szCs w:val="28"/>
          <w:lang w:val="en-US" w:eastAsia="de-DE" w:bidi="en-US"/>
        </w:rPr>
        <w:instrText>given</w:instrText>
      </w:r>
      <w:r w:rsidRPr="008974FF">
        <w:rPr>
          <w:rFonts w:ascii="Times New Roman" w:eastAsia="Times New Roman" w:hAnsi="Times New Roman" w:cs="Times New Roman"/>
          <w:noProof/>
          <w:snapToGrid w:val="0"/>
          <w:sz w:val="28"/>
          <w:szCs w:val="28"/>
          <w:lang w:eastAsia="de-DE" w:bidi="en-US"/>
        </w:rPr>
        <w:instrText>":"А Б","</w:instrText>
      </w:r>
      <w:r w:rsidRPr="008974FF">
        <w:rPr>
          <w:rFonts w:ascii="Times New Roman" w:eastAsia="Times New Roman" w:hAnsi="Times New Roman" w:cs="Times New Roman"/>
          <w:noProof/>
          <w:snapToGrid w:val="0"/>
          <w:sz w:val="28"/>
          <w:szCs w:val="28"/>
          <w:lang w:val="en-US" w:eastAsia="de-DE" w:bidi="en-US"/>
        </w:rPr>
        <w:instrText>non</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dropping</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particle</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parse</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names</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false</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suffix</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container</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title</w:instrText>
      </w:r>
      <w:r w:rsidRPr="008974FF">
        <w:rPr>
          <w:rFonts w:ascii="Times New Roman" w:eastAsia="Times New Roman" w:hAnsi="Times New Roman" w:cs="Times New Roman"/>
          <w:noProof/>
          <w:snapToGrid w:val="0"/>
          <w:sz w:val="28"/>
          <w:szCs w:val="28"/>
          <w:lang w:eastAsia="de-DE" w:bidi="en-US"/>
        </w:rPr>
        <w:instrText>":"Научное обеспечение устойчивого развития агропромышленного комплекса горных и предгорных территорий","</w:instrText>
      </w:r>
      <w:r w:rsidRPr="008974FF">
        <w:rPr>
          <w:rFonts w:ascii="Times New Roman" w:eastAsia="Times New Roman" w:hAnsi="Times New Roman" w:cs="Times New Roman"/>
          <w:noProof/>
          <w:snapToGrid w:val="0"/>
          <w:sz w:val="28"/>
          <w:szCs w:val="28"/>
          <w:lang w:val="en-US" w:eastAsia="de-DE" w:bidi="en-US"/>
        </w:rPr>
        <w:instrText>id</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ITEM</w:instrText>
      </w:r>
      <w:r w:rsidRPr="008974FF">
        <w:rPr>
          <w:rFonts w:ascii="Times New Roman" w:eastAsia="Times New Roman" w:hAnsi="Times New Roman" w:cs="Times New Roman"/>
          <w:noProof/>
          <w:snapToGrid w:val="0"/>
          <w:sz w:val="28"/>
          <w:szCs w:val="28"/>
          <w:lang w:eastAsia="de-DE" w:bidi="en-US"/>
        </w:rPr>
        <w:instrText>-1","</w:instrText>
      </w:r>
      <w:r w:rsidRPr="008974FF">
        <w:rPr>
          <w:rFonts w:ascii="Times New Roman" w:eastAsia="Times New Roman" w:hAnsi="Times New Roman" w:cs="Times New Roman"/>
          <w:noProof/>
          <w:snapToGrid w:val="0"/>
          <w:sz w:val="28"/>
          <w:szCs w:val="28"/>
          <w:lang w:val="en-US" w:eastAsia="de-DE" w:bidi="en-US"/>
        </w:rPr>
        <w:instrText>issued</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date</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parts</w:instrText>
      </w:r>
      <w:r w:rsidRPr="008974FF">
        <w:rPr>
          <w:rFonts w:ascii="Times New Roman" w:eastAsia="Times New Roman" w:hAnsi="Times New Roman" w:cs="Times New Roman"/>
          <w:noProof/>
          <w:snapToGrid w:val="0"/>
          <w:sz w:val="28"/>
          <w:szCs w:val="28"/>
          <w:lang w:eastAsia="de-DE" w:bidi="en-US"/>
        </w:rPr>
        <w:instrText>":[["2018"]]},"</w:instrText>
      </w:r>
      <w:r w:rsidRPr="008974FF">
        <w:rPr>
          <w:rFonts w:ascii="Times New Roman" w:eastAsia="Times New Roman" w:hAnsi="Times New Roman" w:cs="Times New Roman"/>
          <w:noProof/>
          <w:snapToGrid w:val="0"/>
          <w:sz w:val="28"/>
          <w:szCs w:val="28"/>
          <w:lang w:val="en-US" w:eastAsia="de-DE" w:bidi="en-US"/>
        </w:rPr>
        <w:instrText>page</w:instrText>
      </w:r>
      <w:r w:rsidRPr="008974FF">
        <w:rPr>
          <w:rFonts w:ascii="Times New Roman" w:eastAsia="Times New Roman" w:hAnsi="Times New Roman" w:cs="Times New Roman"/>
          <w:noProof/>
          <w:snapToGrid w:val="0"/>
          <w:sz w:val="28"/>
          <w:szCs w:val="28"/>
          <w:lang w:eastAsia="de-DE" w:bidi="en-US"/>
        </w:rPr>
        <w:instrText>":"313-315","</w:instrText>
      </w:r>
      <w:r w:rsidRPr="008974FF">
        <w:rPr>
          <w:rFonts w:ascii="Times New Roman" w:eastAsia="Times New Roman" w:hAnsi="Times New Roman" w:cs="Times New Roman"/>
          <w:noProof/>
          <w:snapToGrid w:val="0"/>
          <w:sz w:val="28"/>
          <w:szCs w:val="28"/>
          <w:lang w:val="en-US" w:eastAsia="de-DE" w:bidi="en-US"/>
        </w:rPr>
        <w:instrText>title</w:instrText>
      </w:r>
      <w:r w:rsidRPr="008974FF">
        <w:rPr>
          <w:rFonts w:ascii="Times New Roman" w:eastAsia="Times New Roman" w:hAnsi="Times New Roman" w:cs="Times New Roman"/>
          <w:noProof/>
          <w:snapToGrid w:val="0"/>
          <w:sz w:val="28"/>
          <w:szCs w:val="28"/>
          <w:lang w:eastAsia="de-DE" w:bidi="en-US"/>
        </w:rPr>
        <w:instrText>":"Локальная генерация электроэнергии для электроснабжения потребителей в пос. Холст Алагирского района","</w:instrText>
      </w:r>
      <w:r w:rsidRPr="008974FF">
        <w:rPr>
          <w:rFonts w:ascii="Times New Roman" w:eastAsia="Times New Roman" w:hAnsi="Times New Roman" w:cs="Times New Roman"/>
          <w:noProof/>
          <w:snapToGrid w:val="0"/>
          <w:sz w:val="28"/>
          <w:szCs w:val="28"/>
          <w:lang w:val="en-US" w:eastAsia="de-DE" w:bidi="en-US"/>
        </w:rPr>
        <w:instrText>type</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paper</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conference</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uris</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http</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www</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mendeley</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com</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documents</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uuid</w:instrText>
      </w:r>
      <w:r w:rsidRPr="008974FF">
        <w:rPr>
          <w:rFonts w:ascii="Times New Roman" w:eastAsia="Times New Roman" w:hAnsi="Times New Roman" w:cs="Times New Roman"/>
          <w:noProof/>
          <w:snapToGrid w:val="0"/>
          <w:sz w:val="28"/>
          <w:szCs w:val="28"/>
          <w:lang w:eastAsia="de-DE" w:bidi="en-US"/>
        </w:rPr>
        <w:instrText>=5</w:instrText>
      </w:r>
      <w:r w:rsidRPr="008974FF">
        <w:rPr>
          <w:rFonts w:ascii="Times New Roman" w:eastAsia="Times New Roman" w:hAnsi="Times New Roman" w:cs="Times New Roman"/>
          <w:noProof/>
          <w:snapToGrid w:val="0"/>
          <w:sz w:val="28"/>
          <w:szCs w:val="28"/>
          <w:lang w:val="en-US" w:eastAsia="de-DE" w:bidi="en-US"/>
        </w:rPr>
        <w:instrText>e</w:instrText>
      </w:r>
      <w:r w:rsidRPr="008974FF">
        <w:rPr>
          <w:rFonts w:ascii="Times New Roman" w:eastAsia="Times New Roman" w:hAnsi="Times New Roman" w:cs="Times New Roman"/>
          <w:noProof/>
          <w:snapToGrid w:val="0"/>
          <w:sz w:val="28"/>
          <w:szCs w:val="28"/>
          <w:lang w:eastAsia="de-DE" w:bidi="en-US"/>
        </w:rPr>
        <w:instrText>2</w:instrText>
      </w:r>
      <w:r w:rsidRPr="008974FF">
        <w:rPr>
          <w:rFonts w:ascii="Times New Roman" w:eastAsia="Times New Roman" w:hAnsi="Times New Roman" w:cs="Times New Roman"/>
          <w:noProof/>
          <w:snapToGrid w:val="0"/>
          <w:sz w:val="28"/>
          <w:szCs w:val="28"/>
          <w:lang w:val="en-US" w:eastAsia="de-DE" w:bidi="en-US"/>
        </w:rPr>
        <w:instrText>c</w:instrText>
      </w:r>
      <w:r w:rsidRPr="008974FF">
        <w:rPr>
          <w:rFonts w:ascii="Times New Roman" w:eastAsia="Times New Roman" w:hAnsi="Times New Roman" w:cs="Times New Roman"/>
          <w:noProof/>
          <w:snapToGrid w:val="0"/>
          <w:sz w:val="28"/>
          <w:szCs w:val="28"/>
          <w:lang w:eastAsia="de-DE" w:bidi="en-US"/>
        </w:rPr>
        <w:instrText>38</w:instrText>
      </w:r>
      <w:r w:rsidRPr="008974FF">
        <w:rPr>
          <w:rFonts w:ascii="Times New Roman" w:eastAsia="Times New Roman" w:hAnsi="Times New Roman" w:cs="Times New Roman"/>
          <w:noProof/>
          <w:snapToGrid w:val="0"/>
          <w:sz w:val="28"/>
          <w:szCs w:val="28"/>
          <w:lang w:val="en-US" w:eastAsia="de-DE" w:bidi="en-US"/>
        </w:rPr>
        <w:instrText>d</w:instrText>
      </w:r>
      <w:r w:rsidRPr="008974FF">
        <w:rPr>
          <w:rFonts w:ascii="Times New Roman" w:eastAsia="Times New Roman" w:hAnsi="Times New Roman" w:cs="Times New Roman"/>
          <w:noProof/>
          <w:snapToGrid w:val="0"/>
          <w:sz w:val="28"/>
          <w:szCs w:val="28"/>
          <w:lang w:eastAsia="de-DE" w:bidi="en-US"/>
        </w:rPr>
        <w:instrText>1-4954-45</w:instrText>
      </w:r>
      <w:r w:rsidRPr="008974FF">
        <w:rPr>
          <w:rFonts w:ascii="Times New Roman" w:eastAsia="Times New Roman" w:hAnsi="Times New Roman" w:cs="Times New Roman"/>
          <w:noProof/>
          <w:snapToGrid w:val="0"/>
          <w:sz w:val="28"/>
          <w:szCs w:val="28"/>
          <w:lang w:val="en-US" w:eastAsia="de-DE" w:bidi="en-US"/>
        </w:rPr>
        <w:instrText>a</w:instrText>
      </w:r>
      <w:r w:rsidRPr="008974FF">
        <w:rPr>
          <w:rFonts w:ascii="Times New Roman" w:eastAsia="Times New Roman" w:hAnsi="Times New Roman" w:cs="Times New Roman"/>
          <w:noProof/>
          <w:snapToGrid w:val="0"/>
          <w:sz w:val="28"/>
          <w:szCs w:val="28"/>
          <w:lang w:eastAsia="de-DE" w:bidi="en-US"/>
        </w:rPr>
        <w:instrText>4-80</w:instrText>
      </w:r>
      <w:r w:rsidRPr="008974FF">
        <w:rPr>
          <w:rFonts w:ascii="Times New Roman" w:eastAsia="Times New Roman" w:hAnsi="Times New Roman" w:cs="Times New Roman"/>
          <w:noProof/>
          <w:snapToGrid w:val="0"/>
          <w:sz w:val="28"/>
          <w:szCs w:val="28"/>
          <w:lang w:val="en-US" w:eastAsia="de-DE" w:bidi="en-US"/>
        </w:rPr>
        <w:instrText>d</w:instrText>
      </w:r>
      <w:r w:rsidRPr="008974FF">
        <w:rPr>
          <w:rFonts w:ascii="Times New Roman" w:eastAsia="Times New Roman" w:hAnsi="Times New Roman" w:cs="Times New Roman"/>
          <w:noProof/>
          <w:snapToGrid w:val="0"/>
          <w:sz w:val="28"/>
          <w:szCs w:val="28"/>
          <w:lang w:eastAsia="de-DE" w:bidi="en-US"/>
        </w:rPr>
        <w:instrText>3-</w:instrText>
      </w:r>
      <w:r w:rsidRPr="008974FF">
        <w:rPr>
          <w:rFonts w:ascii="Times New Roman" w:eastAsia="Times New Roman" w:hAnsi="Times New Roman" w:cs="Times New Roman"/>
          <w:noProof/>
          <w:snapToGrid w:val="0"/>
          <w:sz w:val="28"/>
          <w:szCs w:val="28"/>
          <w:lang w:val="en-US" w:eastAsia="de-DE" w:bidi="en-US"/>
        </w:rPr>
        <w:instrText>ef</w:instrText>
      </w:r>
      <w:r w:rsidRPr="008974FF">
        <w:rPr>
          <w:rFonts w:ascii="Times New Roman" w:eastAsia="Times New Roman" w:hAnsi="Times New Roman" w:cs="Times New Roman"/>
          <w:noProof/>
          <w:snapToGrid w:val="0"/>
          <w:sz w:val="28"/>
          <w:szCs w:val="28"/>
          <w:lang w:eastAsia="de-DE" w:bidi="en-US"/>
        </w:rPr>
        <w:instrText>588984707</w:instrText>
      </w:r>
      <w:r w:rsidRPr="008974FF">
        <w:rPr>
          <w:rFonts w:ascii="Times New Roman" w:eastAsia="Times New Roman" w:hAnsi="Times New Roman" w:cs="Times New Roman"/>
          <w:noProof/>
          <w:snapToGrid w:val="0"/>
          <w:sz w:val="28"/>
          <w:szCs w:val="28"/>
          <w:lang w:val="en-US" w:eastAsia="de-DE" w:bidi="en-US"/>
        </w:rPr>
        <w:instrText>b</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mendeley</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formattedCitation</w:instrText>
      </w:r>
      <w:r w:rsidRPr="008974FF">
        <w:rPr>
          <w:rFonts w:ascii="Times New Roman" w:eastAsia="Times New Roman" w:hAnsi="Times New Roman" w:cs="Times New Roman"/>
          <w:noProof/>
          <w:snapToGrid w:val="0"/>
          <w:sz w:val="28"/>
          <w:szCs w:val="28"/>
          <w:lang w:eastAsia="de-DE" w:bidi="en-US"/>
        </w:rPr>
        <w:instrText>":"[31]","</w:instrText>
      </w:r>
      <w:r w:rsidRPr="008974FF">
        <w:rPr>
          <w:rFonts w:ascii="Times New Roman" w:eastAsia="Times New Roman" w:hAnsi="Times New Roman" w:cs="Times New Roman"/>
          <w:noProof/>
          <w:snapToGrid w:val="0"/>
          <w:sz w:val="28"/>
          <w:szCs w:val="28"/>
          <w:lang w:val="en-US" w:eastAsia="de-DE" w:bidi="en-US"/>
        </w:rPr>
        <w:instrText>plainTextFormattedCitation</w:instrText>
      </w:r>
      <w:r w:rsidRPr="008974FF">
        <w:rPr>
          <w:rFonts w:ascii="Times New Roman" w:eastAsia="Times New Roman" w:hAnsi="Times New Roman" w:cs="Times New Roman"/>
          <w:noProof/>
          <w:snapToGrid w:val="0"/>
          <w:sz w:val="28"/>
          <w:szCs w:val="28"/>
          <w:lang w:eastAsia="de-DE" w:bidi="en-US"/>
        </w:rPr>
        <w:instrText>":"[31]","</w:instrText>
      </w:r>
      <w:r w:rsidRPr="008974FF">
        <w:rPr>
          <w:rFonts w:ascii="Times New Roman" w:eastAsia="Times New Roman" w:hAnsi="Times New Roman" w:cs="Times New Roman"/>
          <w:noProof/>
          <w:snapToGrid w:val="0"/>
          <w:sz w:val="28"/>
          <w:szCs w:val="28"/>
          <w:lang w:val="en-US" w:eastAsia="de-DE" w:bidi="en-US"/>
        </w:rPr>
        <w:instrText>previouslyFormattedCitation</w:instrText>
      </w:r>
      <w:r w:rsidRPr="008974FF">
        <w:rPr>
          <w:rFonts w:ascii="Times New Roman" w:eastAsia="Times New Roman" w:hAnsi="Times New Roman" w:cs="Times New Roman"/>
          <w:noProof/>
          <w:snapToGrid w:val="0"/>
          <w:sz w:val="28"/>
          <w:szCs w:val="28"/>
          <w:lang w:eastAsia="de-DE" w:bidi="en-US"/>
        </w:rPr>
        <w:instrText>":"[32]"},"</w:instrText>
      </w:r>
      <w:r w:rsidRPr="008974FF">
        <w:rPr>
          <w:rFonts w:ascii="Times New Roman" w:eastAsia="Times New Roman" w:hAnsi="Times New Roman" w:cs="Times New Roman"/>
          <w:noProof/>
          <w:snapToGrid w:val="0"/>
          <w:sz w:val="28"/>
          <w:szCs w:val="28"/>
          <w:lang w:val="en-US" w:eastAsia="de-DE" w:bidi="en-US"/>
        </w:rPr>
        <w:instrText>properties</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noteIndex</w:instrText>
      </w:r>
      <w:r w:rsidRPr="008974FF">
        <w:rPr>
          <w:rFonts w:ascii="Times New Roman" w:eastAsia="Times New Roman" w:hAnsi="Times New Roman" w:cs="Times New Roman"/>
          <w:noProof/>
          <w:snapToGrid w:val="0"/>
          <w:sz w:val="28"/>
          <w:szCs w:val="28"/>
          <w:lang w:eastAsia="de-DE" w:bidi="en-US"/>
        </w:rPr>
        <w:instrText>":0},"</w:instrText>
      </w:r>
      <w:r w:rsidRPr="008974FF">
        <w:rPr>
          <w:rFonts w:ascii="Times New Roman" w:eastAsia="Times New Roman" w:hAnsi="Times New Roman" w:cs="Times New Roman"/>
          <w:noProof/>
          <w:snapToGrid w:val="0"/>
          <w:sz w:val="28"/>
          <w:szCs w:val="28"/>
          <w:lang w:val="en-US" w:eastAsia="de-DE" w:bidi="en-US"/>
        </w:rPr>
        <w:instrText>schema</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https</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github</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com</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citation</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style</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language</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schema</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raw</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master</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csl</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citation</w:instrText>
      </w:r>
      <w:r w:rsidRPr="008974FF">
        <w:rPr>
          <w:rFonts w:ascii="Times New Roman" w:eastAsia="Times New Roman" w:hAnsi="Times New Roman" w:cs="Times New Roman"/>
          <w:noProof/>
          <w:snapToGrid w:val="0"/>
          <w:sz w:val="28"/>
          <w:szCs w:val="28"/>
          <w:lang w:eastAsia="de-DE" w:bidi="en-US"/>
        </w:rPr>
        <w:instrText>.</w:instrText>
      </w:r>
      <w:r w:rsidRPr="008974FF">
        <w:rPr>
          <w:rFonts w:ascii="Times New Roman" w:eastAsia="Times New Roman" w:hAnsi="Times New Roman" w:cs="Times New Roman"/>
          <w:noProof/>
          <w:snapToGrid w:val="0"/>
          <w:sz w:val="28"/>
          <w:szCs w:val="28"/>
          <w:lang w:val="en-US" w:eastAsia="de-DE" w:bidi="en-US"/>
        </w:rPr>
        <w:instrText>json</w:instrText>
      </w:r>
      <w:r w:rsidRPr="008974FF">
        <w:rPr>
          <w:rFonts w:ascii="Times New Roman" w:eastAsia="Times New Roman" w:hAnsi="Times New Roman" w:cs="Times New Roman"/>
          <w:noProof/>
          <w:snapToGrid w:val="0"/>
          <w:sz w:val="28"/>
          <w:szCs w:val="28"/>
          <w:lang w:eastAsia="de-DE" w:bidi="en-US"/>
        </w:rPr>
        <w:instrText>"}</w:instrText>
      </w:r>
      <w:r w:rsidRPr="008974FF">
        <w:rPr>
          <w:rStyle w:val="afd"/>
          <w:rFonts w:ascii="Times New Roman" w:eastAsia="Times New Roman" w:hAnsi="Times New Roman" w:cs="Times New Roman"/>
          <w:noProof/>
          <w:snapToGrid w:val="0"/>
          <w:sz w:val="28"/>
          <w:szCs w:val="28"/>
          <w:lang w:val="en-US" w:eastAsia="de-DE" w:bidi="en-US"/>
        </w:rPr>
        <w:fldChar w:fldCharType="separate"/>
      </w:r>
      <w:r w:rsidRPr="008974FF">
        <w:rPr>
          <w:rFonts w:ascii="Times New Roman" w:eastAsia="Times New Roman" w:hAnsi="Times New Roman" w:cs="Times New Roman"/>
          <w:noProof/>
          <w:snapToGrid w:val="0"/>
          <w:sz w:val="28"/>
          <w:szCs w:val="28"/>
          <w:lang w:eastAsia="de-DE" w:bidi="en-US"/>
        </w:rPr>
        <w:t>[4</w:t>
      </w:r>
      <w:r>
        <w:rPr>
          <w:rFonts w:ascii="Times New Roman" w:eastAsia="Times New Roman" w:hAnsi="Times New Roman" w:cs="Times New Roman"/>
          <w:noProof/>
          <w:snapToGrid w:val="0"/>
          <w:sz w:val="28"/>
          <w:szCs w:val="28"/>
          <w:lang w:eastAsia="de-DE" w:bidi="en-US"/>
        </w:rPr>
        <w:t>6</w:t>
      </w:r>
      <w:r w:rsidRPr="008974FF">
        <w:rPr>
          <w:rFonts w:ascii="Times New Roman" w:eastAsia="Times New Roman" w:hAnsi="Times New Roman" w:cs="Times New Roman"/>
          <w:noProof/>
          <w:snapToGrid w:val="0"/>
          <w:sz w:val="28"/>
          <w:szCs w:val="28"/>
          <w:lang w:eastAsia="de-DE" w:bidi="en-US"/>
        </w:rPr>
        <w:t>]</w:t>
      </w:r>
      <w:r w:rsidRPr="008974FF">
        <w:rPr>
          <w:rStyle w:val="afd"/>
          <w:rFonts w:ascii="Times New Roman" w:eastAsia="Times New Roman" w:hAnsi="Times New Roman" w:cs="Times New Roman"/>
          <w:noProof/>
          <w:snapToGrid w:val="0"/>
          <w:sz w:val="28"/>
          <w:szCs w:val="28"/>
          <w:lang w:val="en-US" w:eastAsia="de-DE" w:bidi="en-US"/>
        </w:rPr>
        <w:fldChar w:fldCharType="end"/>
      </w:r>
      <w:r w:rsidRPr="008974FF">
        <w:rPr>
          <w:rFonts w:ascii="Times New Roman" w:eastAsia="Times New Roman" w:hAnsi="Times New Roman" w:cs="Times New Roman"/>
          <w:noProof/>
          <w:snapToGrid w:val="0"/>
          <w:sz w:val="28"/>
          <w:szCs w:val="28"/>
          <w:lang w:eastAsia="de-DE" w:bidi="en-US"/>
        </w:rPr>
        <w:t>.</w:t>
      </w:r>
    </w:p>
    <w:p w14:paraId="3B15E214" w14:textId="77777777" w:rsidR="004750A0" w:rsidRPr="008974FF" w:rsidRDefault="004750A0" w:rsidP="004D5E8D">
      <w:pPr>
        <w:tabs>
          <w:tab w:val="left" w:pos="851"/>
        </w:tabs>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В настоящее время существует методика выбора оптимального сочетания типов ВИЭ, позволяющего снизить эксплуатационные риски электроснабжения потребителей объектов децентрализованного электроснабжения, от вероятного недополучения ими требуемой мощности, вследствие случайного характера изменения условий эксплуатации </w:t>
      </w:r>
      <w:r w:rsidRPr="008974FF">
        <w:rPr>
          <w:rStyle w:val="afd"/>
          <w:rFonts w:ascii="Times New Roman" w:hAnsi="Times New Roman" w:cs="Times New Roman"/>
          <w:sz w:val="28"/>
          <w:szCs w:val="28"/>
        </w:rPr>
        <w:fldChar w:fldCharType="begin" w:fldLock="1"/>
      </w:r>
      <w:r w:rsidRPr="008974FF">
        <w:rPr>
          <w:rFonts w:ascii="Times New Roman" w:hAnsi="Times New Roman" w:cs="Times New Roman"/>
          <w:sz w:val="28"/>
          <w:szCs w:val="28"/>
        </w:rPr>
        <w:instrText>ADDIN CSL_CITATION {"citationItems":[{"id":"ITEM-1","itemData":{"id":"ITEM-1","issued":{"date-parts":[["2015"]]},"title":"Методические основы для оптимального построения энергетических комплексов с использованием возобновляемых источников энергии","type":"article-journal"},"uris":["http://www.mendeley.com/documents/?uuid=5b85e85c-365a-44e0-ad94-f6a0537aabd4"]}],"mendeley":{"formattedCitation":"[53]","plainTextFormattedCitation":"[53]","previouslyFormattedCitation":"[54]"},"properties":{"noteIndex":0},"schema":"https://github.com/citation-style-language/schema/raw/master/csl-citation.json"}</w:instrText>
      </w:r>
      <w:r w:rsidRPr="008974FF">
        <w:rPr>
          <w:rStyle w:val="afd"/>
          <w:rFonts w:ascii="Times New Roman" w:hAnsi="Times New Roman" w:cs="Times New Roman"/>
          <w:sz w:val="28"/>
          <w:szCs w:val="28"/>
        </w:rPr>
        <w:fldChar w:fldCharType="separate"/>
      </w:r>
      <w:r w:rsidRPr="008974FF">
        <w:rPr>
          <w:rFonts w:ascii="Times New Roman" w:hAnsi="Times New Roman" w:cs="Times New Roman"/>
          <w:noProof/>
          <w:sz w:val="28"/>
          <w:szCs w:val="28"/>
        </w:rPr>
        <w:t>[4</w:t>
      </w:r>
      <w:r>
        <w:rPr>
          <w:rFonts w:ascii="Times New Roman" w:hAnsi="Times New Roman" w:cs="Times New Roman"/>
          <w:noProof/>
          <w:sz w:val="28"/>
          <w:szCs w:val="28"/>
        </w:rPr>
        <w:t>7</w:t>
      </w:r>
      <w:r w:rsidRPr="008974FF">
        <w:rPr>
          <w:rFonts w:ascii="Times New Roman" w:hAnsi="Times New Roman" w:cs="Times New Roman"/>
          <w:noProof/>
          <w:sz w:val="28"/>
          <w:szCs w:val="28"/>
        </w:rPr>
        <w:t xml:space="preserve"> - </w:t>
      </w:r>
      <w:r w:rsidRPr="008974FF">
        <w:rPr>
          <w:rStyle w:val="afd"/>
          <w:rFonts w:ascii="Times New Roman" w:hAnsi="Times New Roman" w:cs="Times New Roman"/>
          <w:sz w:val="28"/>
          <w:szCs w:val="28"/>
        </w:rPr>
        <w:fldChar w:fldCharType="end"/>
      </w:r>
      <w:r>
        <w:rPr>
          <w:rFonts w:ascii="Times New Roman" w:hAnsi="Times New Roman" w:cs="Times New Roman"/>
          <w:sz w:val="28"/>
          <w:szCs w:val="28"/>
        </w:rPr>
        <w:t>51</w:t>
      </w:r>
      <w:r w:rsidRPr="008974FF">
        <w:rPr>
          <w:rStyle w:val="afd"/>
          <w:rFonts w:ascii="Times New Roman" w:hAnsi="Times New Roman" w:cs="Times New Roman"/>
          <w:sz w:val="28"/>
          <w:szCs w:val="28"/>
        </w:rPr>
        <w:fldChar w:fldCharType="begin" w:fldLock="1"/>
      </w:r>
      <w:r w:rsidRPr="008974FF">
        <w:rPr>
          <w:rFonts w:ascii="Times New Roman" w:hAnsi="Times New Roman" w:cs="Times New Roman"/>
          <w:sz w:val="28"/>
          <w:szCs w:val="28"/>
        </w:rPr>
        <w:instrText>ADDIN CSL_CITATION {"citationItems":[{"id":"ITEM-1","itemData":{"author":[{"dropping-particle":"","family":"Г.Б.","given":"Нурпеисова","non-dropping-particle":"","parse-names":false,"suffix":""}],"id":"ITEM-1","issued":{"date-parts":[["0"]]},"title":"Лабораторные исследования электрической части ветроэдектрической установки","type":"article"},"uris":["http://www.mendeley.com/documents/?uuid=7c96de02-7b1b-456d-a32e-8f0485c30de7"]}],"mendeley":{"formattedCitation":"[54]","plainTextFormattedCitation":"[54]","previouslyFormattedCitation":"[55]"},"properties":{"noteIndex":0},"schema":"https://github.com/citation-style-language/schema/raw/master/csl-citation.json"}</w:instrText>
      </w:r>
      <w:r w:rsidRPr="008974FF">
        <w:rPr>
          <w:rStyle w:val="afd"/>
          <w:rFonts w:ascii="Times New Roman" w:hAnsi="Times New Roman" w:cs="Times New Roman"/>
          <w:sz w:val="28"/>
          <w:szCs w:val="28"/>
        </w:rPr>
        <w:fldChar w:fldCharType="separate"/>
      </w:r>
      <w:r w:rsidRPr="008974FF">
        <w:rPr>
          <w:rFonts w:ascii="Times New Roman" w:hAnsi="Times New Roman" w:cs="Times New Roman"/>
          <w:noProof/>
          <w:sz w:val="28"/>
          <w:szCs w:val="28"/>
        </w:rPr>
        <w:t>]</w:t>
      </w:r>
      <w:r w:rsidRPr="008974FF">
        <w:rPr>
          <w:rStyle w:val="afd"/>
          <w:rFonts w:ascii="Times New Roman" w:hAnsi="Times New Roman" w:cs="Times New Roman"/>
          <w:sz w:val="28"/>
          <w:szCs w:val="28"/>
        </w:rPr>
        <w:fldChar w:fldCharType="end"/>
      </w:r>
      <w:r w:rsidRPr="008974FF">
        <w:rPr>
          <w:rFonts w:ascii="Times New Roman" w:hAnsi="Times New Roman" w:cs="Times New Roman"/>
          <w:sz w:val="28"/>
          <w:szCs w:val="28"/>
        </w:rPr>
        <w:t>.</w:t>
      </w:r>
    </w:p>
    <w:p w14:paraId="518EDCC6"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Данная методика выбора оптимального состава </w:t>
      </w:r>
      <w:r>
        <w:rPr>
          <w:rFonts w:ascii="Times New Roman" w:hAnsi="Times New Roman" w:cs="Times New Roman"/>
          <w:sz w:val="28"/>
          <w:szCs w:val="28"/>
        </w:rPr>
        <w:t>гибрид</w:t>
      </w:r>
      <w:r w:rsidRPr="008974FF">
        <w:rPr>
          <w:rFonts w:ascii="Times New Roman" w:hAnsi="Times New Roman" w:cs="Times New Roman"/>
          <w:sz w:val="28"/>
          <w:szCs w:val="28"/>
        </w:rPr>
        <w:t>ных ВИЭ заключаются в следующем:</w:t>
      </w:r>
    </w:p>
    <w:p w14:paraId="70B88B04" w14:textId="77777777" w:rsidR="004750A0" w:rsidRPr="008974FF" w:rsidRDefault="004750A0" w:rsidP="00942B47">
      <w:pPr>
        <w:pStyle w:val="a5"/>
        <w:numPr>
          <w:ilvl w:val="0"/>
          <w:numId w:val="6"/>
        </w:numPr>
        <w:tabs>
          <w:tab w:val="left" w:pos="851"/>
        </w:tabs>
        <w:spacing w:after="0" w:line="240" w:lineRule="auto"/>
        <w:ind w:left="0" w:firstLine="567"/>
        <w:jc w:val="both"/>
        <w:rPr>
          <w:rFonts w:ascii="Times New Roman" w:hAnsi="Times New Roman" w:cs="Times New Roman"/>
          <w:sz w:val="28"/>
          <w:szCs w:val="28"/>
        </w:rPr>
      </w:pPr>
      <w:r w:rsidRPr="008974FF">
        <w:rPr>
          <w:rFonts w:ascii="Times New Roman" w:hAnsi="Times New Roman" w:cs="Times New Roman"/>
          <w:sz w:val="28"/>
          <w:szCs w:val="28"/>
        </w:rPr>
        <w:t>С учетом требований электроснабжения потребителей определяется перечень электрооборудований ВИЭ;</w:t>
      </w:r>
    </w:p>
    <w:p w14:paraId="72BA18A7" w14:textId="77777777" w:rsidR="004750A0" w:rsidRPr="008974FF" w:rsidRDefault="004750A0" w:rsidP="00942B47">
      <w:pPr>
        <w:pStyle w:val="a5"/>
        <w:numPr>
          <w:ilvl w:val="0"/>
          <w:numId w:val="6"/>
        </w:numPr>
        <w:tabs>
          <w:tab w:val="left" w:pos="851"/>
        </w:tabs>
        <w:spacing w:after="0" w:line="240" w:lineRule="auto"/>
        <w:ind w:left="0" w:firstLine="567"/>
        <w:jc w:val="both"/>
        <w:rPr>
          <w:rFonts w:ascii="Times New Roman" w:hAnsi="Times New Roman" w:cs="Times New Roman"/>
          <w:sz w:val="28"/>
          <w:szCs w:val="28"/>
        </w:rPr>
      </w:pPr>
      <w:r w:rsidRPr="008974FF">
        <w:rPr>
          <w:rFonts w:ascii="Times New Roman" w:hAnsi="Times New Roman" w:cs="Times New Roman"/>
          <w:sz w:val="28"/>
          <w:szCs w:val="28"/>
        </w:rPr>
        <w:lastRenderedPageBreak/>
        <w:t>Для каждой из систем ВИЭ определяется вырабатываемая мощность установок и сравнивается с мощностью потребителей;</w:t>
      </w:r>
    </w:p>
    <w:p w14:paraId="6850B6C7" w14:textId="77777777" w:rsidR="004750A0" w:rsidRPr="008974FF" w:rsidRDefault="004750A0" w:rsidP="00942B47">
      <w:pPr>
        <w:pStyle w:val="a5"/>
        <w:numPr>
          <w:ilvl w:val="0"/>
          <w:numId w:val="6"/>
        </w:numPr>
        <w:tabs>
          <w:tab w:val="left" w:pos="851"/>
        </w:tabs>
        <w:spacing w:after="0" w:line="240" w:lineRule="auto"/>
        <w:ind w:left="0" w:firstLine="567"/>
        <w:jc w:val="both"/>
        <w:rPr>
          <w:rFonts w:ascii="Times New Roman" w:hAnsi="Times New Roman" w:cs="Times New Roman"/>
          <w:sz w:val="28"/>
          <w:szCs w:val="28"/>
        </w:rPr>
      </w:pPr>
      <w:r w:rsidRPr="008974FF">
        <w:rPr>
          <w:rFonts w:ascii="Times New Roman" w:hAnsi="Times New Roman" w:cs="Times New Roman"/>
          <w:sz w:val="28"/>
          <w:szCs w:val="28"/>
        </w:rPr>
        <w:t>Задается минимальная стоимость сочетания систем ВИЭ удовлетворяемая требованиям электроснабжения потребителей;</w:t>
      </w:r>
    </w:p>
    <w:p w14:paraId="7B80D0B9" w14:textId="77777777" w:rsidR="004750A0" w:rsidRPr="008974FF" w:rsidRDefault="004750A0" w:rsidP="00942B47">
      <w:pPr>
        <w:pStyle w:val="a5"/>
        <w:numPr>
          <w:ilvl w:val="0"/>
          <w:numId w:val="6"/>
        </w:numPr>
        <w:tabs>
          <w:tab w:val="left" w:pos="851"/>
        </w:tabs>
        <w:spacing w:after="0" w:line="240" w:lineRule="auto"/>
        <w:ind w:left="0" w:firstLine="567"/>
        <w:jc w:val="both"/>
        <w:rPr>
          <w:rFonts w:ascii="Times New Roman" w:hAnsi="Times New Roman" w:cs="Times New Roman"/>
          <w:sz w:val="28"/>
          <w:szCs w:val="28"/>
        </w:rPr>
      </w:pPr>
      <w:r w:rsidRPr="008974FF">
        <w:rPr>
          <w:rFonts w:ascii="Times New Roman" w:hAnsi="Times New Roman" w:cs="Times New Roman"/>
          <w:sz w:val="28"/>
          <w:szCs w:val="28"/>
        </w:rPr>
        <w:t>Выбранное сочетание интегрированных ВИЭ является оптимальным вариантом для использования в системе электроснабжения потребителей АПК.</w:t>
      </w:r>
    </w:p>
    <w:p w14:paraId="17D440A5"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Разработка методики выбора оптимального сочетания интегрированных ВИЭ требует учета нескольких ключевых аспектов:</w:t>
      </w:r>
    </w:p>
    <w:p w14:paraId="44C0C219"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i/>
          <w:sz w:val="28"/>
          <w:szCs w:val="28"/>
        </w:rPr>
        <w:t xml:space="preserve">- </w:t>
      </w:r>
      <w:r w:rsidRPr="008974FF">
        <w:rPr>
          <w:rFonts w:ascii="Times New Roman" w:hAnsi="Times New Roman" w:cs="Times New Roman"/>
          <w:sz w:val="28"/>
          <w:szCs w:val="28"/>
        </w:rPr>
        <w:t>анализ доступных ресурсов возобновляемой энергии в конкретном регионе, таких как солнечная инсоляция, скорость ветра, наличие биомассы и другие факторы;</w:t>
      </w:r>
    </w:p>
    <w:p w14:paraId="31E30FDA"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i/>
          <w:sz w:val="28"/>
          <w:szCs w:val="28"/>
        </w:rPr>
        <w:t>-</w:t>
      </w:r>
      <w:r w:rsidRPr="008974FF">
        <w:rPr>
          <w:rFonts w:ascii="Times New Roman" w:hAnsi="Times New Roman" w:cs="Times New Roman"/>
          <w:sz w:val="28"/>
          <w:szCs w:val="28"/>
        </w:rPr>
        <w:t xml:space="preserve"> оценка энергопотребления объектом для определения необходимой мощности и типов ВИЭ;</w:t>
      </w:r>
    </w:p>
    <w:p w14:paraId="6EE3DEB5"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разработка системы хранения энергии для компенсации колебаний в производстве энергии от ВИЭ;</w:t>
      </w:r>
    </w:p>
    <w:p w14:paraId="36E3AEA8"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i/>
          <w:sz w:val="28"/>
          <w:szCs w:val="28"/>
        </w:rPr>
        <w:t>-</w:t>
      </w:r>
      <w:r w:rsidRPr="008974FF">
        <w:rPr>
          <w:rFonts w:ascii="Times New Roman" w:hAnsi="Times New Roman" w:cs="Times New Roman"/>
          <w:sz w:val="28"/>
          <w:szCs w:val="28"/>
        </w:rPr>
        <w:t xml:space="preserve"> разработка алгоритмов и систем управления, способных эффективно прогнозировать и реагировать на изменения в производстве энергии от ВИЭ, является необходимым условием для обеспечения стабильности энергоснабжения;</w:t>
      </w:r>
    </w:p>
    <w:p w14:paraId="57B021E5"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i/>
          <w:sz w:val="28"/>
          <w:szCs w:val="28"/>
        </w:rPr>
        <w:t xml:space="preserve">- </w:t>
      </w:r>
      <w:r w:rsidRPr="008974FF">
        <w:rPr>
          <w:rFonts w:ascii="Times New Roman" w:hAnsi="Times New Roman" w:cs="Times New Roman"/>
          <w:sz w:val="28"/>
          <w:szCs w:val="28"/>
        </w:rPr>
        <w:t>оценка экономической целесообразности различных вариантов интеграции ВИЭ.</w:t>
      </w:r>
    </w:p>
    <w:p w14:paraId="1B11373E"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При моделировании функционирования системы требуется, чтобы модель была достаточно простой и в то же время обладала малой погрешностью. </w:t>
      </w:r>
    </w:p>
    <w:p w14:paraId="7E811252" w14:textId="77777777" w:rsidR="004750A0" w:rsidRPr="008974FF" w:rsidRDefault="004750A0" w:rsidP="004D5E8D">
      <w:pPr>
        <w:spacing w:after="0" w:line="240" w:lineRule="auto"/>
        <w:ind w:firstLine="567"/>
        <w:jc w:val="both"/>
        <w:rPr>
          <w:rFonts w:ascii="Times New Roman" w:eastAsia="Consolas" w:hAnsi="Times New Roman" w:cs="Times New Roman"/>
          <w:sz w:val="28"/>
          <w:szCs w:val="28"/>
          <w:shd w:val="clear" w:color="auto" w:fill="FFFFFF"/>
        </w:rPr>
      </w:pPr>
      <w:r w:rsidRPr="008974FF">
        <w:rPr>
          <w:rFonts w:ascii="Times New Roman" w:hAnsi="Times New Roman" w:cs="Times New Roman"/>
          <w:sz w:val="28"/>
          <w:szCs w:val="28"/>
        </w:rPr>
        <w:t>Кроме того, модели должны обладать возможностью изменения параметров каждого типа оборудования, что объясняется подбором экстремума оптимизационной функции в связи с появлением все более совершенного силового оборудования для систем альтернативного электроснабжения. Описания элементов должны охватывать главные энергетические, мощностные, массогабаритные и ценовые характеристики, а также КПД устройств и потери энергии при передаче. Это описание каждого силового элемента альтернативной системы позволит проводить оптимизацию состава оборудования в зависимости от климатических характеристик для различных местностей и режимов нагрузки</w:t>
      </w:r>
      <w:r w:rsidRPr="008974FF">
        <w:rPr>
          <w:rStyle w:val="afd"/>
          <w:rFonts w:ascii="Times New Roman" w:hAnsi="Times New Roman" w:cs="Times New Roman"/>
          <w:sz w:val="28"/>
          <w:szCs w:val="28"/>
        </w:rPr>
        <w:fldChar w:fldCharType="begin" w:fldLock="1"/>
      </w:r>
      <w:r w:rsidRPr="008974FF">
        <w:rPr>
          <w:rFonts w:ascii="Times New Roman" w:hAnsi="Times New Roman" w:cs="Times New Roman"/>
          <w:sz w:val="28"/>
          <w:szCs w:val="28"/>
        </w:rPr>
        <w:instrText>ADDIN CSL_CITATION {"citationItems":[{"id":"ITEM-1","itemData":{"author":[{"dropping-particle":"","family":"Дайчман","given":"РюАю","non-dropping-particle":"","parse-names":false,"suffix":""}],"container-title":"Приволжский научный вестник","id":"ITEM-1","issue":"58","issued":{"date-parts":[["2016"]]},"page":"58-60","title":"Разработка системы автономного энергообеспечения","type":"article-journal","volume":"6"},"uris":["http://www.mendeley.com/documents/?uuid=2da7ad59-26a6-4773-8fe2-9e1140f1b49a"]}],"mendeley":{"formattedCitation":"[55]","plainTextFormattedCitation":"[55]","previouslyFormattedCitation":"[56]"},"properties":{"noteIndex":0},"schema":"https://github.com/citation-style-language/schema/raw/master/csl-citation.json"}</w:instrText>
      </w:r>
      <w:r w:rsidRPr="008974FF">
        <w:rPr>
          <w:rStyle w:val="afd"/>
          <w:rFonts w:ascii="Times New Roman" w:hAnsi="Times New Roman" w:cs="Times New Roman"/>
          <w:sz w:val="28"/>
          <w:szCs w:val="28"/>
        </w:rPr>
        <w:fldChar w:fldCharType="separate"/>
      </w:r>
      <w:r w:rsidRPr="008974FF">
        <w:rPr>
          <w:rFonts w:ascii="Times New Roman" w:hAnsi="Times New Roman" w:cs="Times New Roman"/>
          <w:sz w:val="28"/>
          <w:szCs w:val="28"/>
          <w:lang w:val="kk-KZ"/>
        </w:rPr>
        <w:t xml:space="preserve"> </w:t>
      </w:r>
      <w:r w:rsidRPr="008974FF">
        <w:rPr>
          <w:rFonts w:ascii="Times New Roman" w:hAnsi="Times New Roman" w:cs="Times New Roman"/>
          <w:bCs/>
          <w:noProof/>
          <w:sz w:val="28"/>
          <w:szCs w:val="28"/>
        </w:rPr>
        <w:t>[</w:t>
      </w:r>
      <w:r>
        <w:rPr>
          <w:rFonts w:ascii="Times New Roman" w:hAnsi="Times New Roman" w:cs="Times New Roman"/>
          <w:bCs/>
          <w:noProof/>
          <w:sz w:val="28"/>
          <w:szCs w:val="28"/>
        </w:rPr>
        <w:t>52, 53</w:t>
      </w:r>
      <w:r w:rsidRPr="008974FF">
        <w:rPr>
          <w:rFonts w:ascii="Times New Roman" w:hAnsi="Times New Roman" w:cs="Times New Roman"/>
          <w:bCs/>
          <w:noProof/>
          <w:sz w:val="28"/>
          <w:szCs w:val="28"/>
        </w:rPr>
        <w:t>]</w:t>
      </w:r>
      <w:r w:rsidRPr="008974FF">
        <w:rPr>
          <w:rStyle w:val="afd"/>
          <w:rFonts w:ascii="Times New Roman" w:hAnsi="Times New Roman" w:cs="Times New Roman"/>
          <w:sz w:val="28"/>
          <w:szCs w:val="28"/>
        </w:rPr>
        <w:fldChar w:fldCharType="end"/>
      </w:r>
      <w:r w:rsidRPr="008974FF">
        <w:rPr>
          <w:rFonts w:ascii="Times New Roman" w:hAnsi="Times New Roman" w:cs="Times New Roman"/>
          <w:sz w:val="28"/>
          <w:szCs w:val="28"/>
        </w:rPr>
        <w:t>.</w:t>
      </w:r>
      <w:r w:rsidRPr="008974FF">
        <w:rPr>
          <w:rFonts w:ascii="Times New Roman" w:eastAsia="Consolas" w:hAnsi="Times New Roman" w:cs="Times New Roman"/>
          <w:sz w:val="28"/>
          <w:szCs w:val="28"/>
          <w:shd w:val="clear" w:color="auto" w:fill="FFFFFF"/>
        </w:rPr>
        <w:t xml:space="preserve"> </w:t>
      </w:r>
    </w:p>
    <w:p w14:paraId="38A8DAF6" w14:textId="77777777" w:rsidR="004750A0" w:rsidRPr="008974FF" w:rsidRDefault="004750A0" w:rsidP="004D5E8D">
      <w:pPr>
        <w:spacing w:after="0" w:line="240" w:lineRule="auto"/>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При этом для выбора оптимального состава оборудования системы возобновляемой энергии целесообразно использование програмного обеспечения (ПО), которе будет удовлетворять таким требованиям, как соответсвие математической модели реальному энергетическому объекту, надежность выбранной системы и скорость расчета. </w:t>
      </w:r>
    </w:p>
    <w:p w14:paraId="40E4DCEB"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Использование программно-вычислительных комплексов (ПВК), играет ключевую роль в решении сложной и многопараметрической задачи поиска оптимального варианта систем автономного электроснабжения, с учетом разнообразных параметров, таких как географические особенности региона, мощность и типы возобновляемых источников энергии, технические характеристики оборудования, стоимость материалов и труда, эксплуатационные расходы и многие другие.</w:t>
      </w:r>
    </w:p>
    <w:p w14:paraId="26FBFD23"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lastRenderedPageBreak/>
        <w:t xml:space="preserve">ПВК обычно включают в себя моделирование и оптимизацию систем энергоснабжения с использованием методов математического программирования, а также инструменты для анализа экономической эффективности и учета стоимости жизненного цикла оборудования </w:t>
      </w:r>
      <w:r w:rsidRPr="008974FF">
        <w:rPr>
          <w:rStyle w:val="afd"/>
          <w:rFonts w:ascii="Times New Roman" w:hAnsi="Times New Roman" w:cs="Times New Roman"/>
          <w:sz w:val="28"/>
          <w:szCs w:val="28"/>
        </w:rPr>
        <w:fldChar w:fldCharType="begin" w:fldLock="1"/>
      </w:r>
      <w:r w:rsidRPr="008974FF">
        <w:rPr>
          <w:rFonts w:ascii="Times New Roman" w:hAnsi="Times New Roman" w:cs="Times New Roman"/>
          <w:sz w:val="28"/>
          <w:szCs w:val="28"/>
        </w:rPr>
        <w:instrText>ADDIN CSL_CITATION {"citationItems":[{"id":"ITEM-1","itemData":{"ISSN":"1996-1073","author":[{"dropping-particle":"","family":"Ślusarz","given":"Grzegorz","non-dropping-particle":"","parse-names":false,"suffix":""},{"dropping-particle":"","family":"Gołębiewska","given":"Barbara","non-dropping-particle":"","parse-names":false,"suffix":""},{"dropping-particle":"","family":"Cierpiał-Wolan","given":"Marek","non-dropping-particle":"","parse-names":false,"suffix":""},{"dropping-particle":"","family":"Twaróg","given":"Dariusz","non-dropping-particle":"","parse-names":false,"suffix":""},{"dropping-particle":"","family":"Gołębiewski","given":"Jarosław","non-dropping-particle":"","parse-names":false,"suffix":""},{"dropping-particle":"","family":"Wójcik","given":"Sebastian","non-dropping-particle":"","parse-names":false,"suffix":""}],"container-title":"Energies","id":"ITEM-1","issue":"13","issued":{"date-parts":[["2021"]]},"page":"4033","publisher":"MDPI","title":"The role of agriculture and rural areas in the development of autonomous energy regions in Poland","type":"article-journal","volume":"14"},"uris":["http://www.mendeley.com/documents/?uuid=61045e24-e893-4cdc-83a2-fac1aa9c7029"]}],"mendeley":{"formattedCitation":"[51]","plainTextFormattedCitation":"[51]","previouslyFormattedCitation":"[52]"},"properties":{"noteIndex":0},"schema":"https://github.com/citation-style-language/schema/raw/master/csl-citation.json"}</w:instrText>
      </w:r>
      <w:r w:rsidRPr="008974FF">
        <w:rPr>
          <w:rStyle w:val="afd"/>
          <w:rFonts w:ascii="Times New Roman" w:hAnsi="Times New Roman" w:cs="Times New Roman"/>
          <w:sz w:val="28"/>
          <w:szCs w:val="28"/>
        </w:rPr>
        <w:fldChar w:fldCharType="separate"/>
      </w:r>
      <w:r w:rsidRPr="008974FF">
        <w:rPr>
          <w:rFonts w:ascii="Times New Roman" w:hAnsi="Times New Roman" w:cs="Times New Roman"/>
          <w:bCs/>
          <w:noProof/>
          <w:sz w:val="28"/>
          <w:szCs w:val="28"/>
        </w:rPr>
        <w:t>[</w:t>
      </w:r>
      <w:r>
        <w:rPr>
          <w:rFonts w:ascii="Times New Roman" w:hAnsi="Times New Roman" w:cs="Times New Roman"/>
          <w:bCs/>
          <w:noProof/>
          <w:sz w:val="28"/>
          <w:szCs w:val="28"/>
          <w:lang w:val="kk-KZ"/>
        </w:rPr>
        <w:t>54</w:t>
      </w:r>
      <w:r w:rsidRPr="008974FF">
        <w:rPr>
          <w:rFonts w:ascii="Times New Roman" w:hAnsi="Times New Roman" w:cs="Times New Roman"/>
          <w:bCs/>
          <w:noProof/>
          <w:sz w:val="28"/>
          <w:szCs w:val="28"/>
          <w:lang w:val="kk-KZ"/>
        </w:rPr>
        <w:t xml:space="preserve"> -</w:t>
      </w:r>
      <w:r w:rsidRPr="008974FF">
        <w:rPr>
          <w:rStyle w:val="afd"/>
          <w:rFonts w:ascii="Times New Roman" w:hAnsi="Times New Roman" w:cs="Times New Roman"/>
          <w:sz w:val="28"/>
          <w:szCs w:val="28"/>
        </w:rPr>
        <w:fldChar w:fldCharType="end"/>
      </w:r>
      <w:r w:rsidRPr="008974FF">
        <w:rPr>
          <w:rFonts w:ascii="Times New Roman" w:hAnsi="Times New Roman" w:cs="Times New Roman"/>
          <w:sz w:val="28"/>
          <w:szCs w:val="28"/>
        </w:rPr>
        <w:t xml:space="preserve"> 5</w:t>
      </w:r>
      <w:r>
        <w:rPr>
          <w:rFonts w:ascii="Times New Roman" w:hAnsi="Times New Roman" w:cs="Times New Roman"/>
          <w:sz w:val="28"/>
          <w:szCs w:val="28"/>
        </w:rPr>
        <w:t>7</w:t>
      </w:r>
      <w:r w:rsidRPr="008974FF">
        <w:rPr>
          <w:rStyle w:val="afd"/>
          <w:rFonts w:ascii="Times New Roman" w:hAnsi="Times New Roman" w:cs="Times New Roman"/>
          <w:sz w:val="28"/>
          <w:szCs w:val="28"/>
        </w:rPr>
        <w:fldChar w:fldCharType="begin" w:fldLock="1"/>
      </w:r>
      <w:r w:rsidRPr="008974FF">
        <w:rPr>
          <w:rFonts w:ascii="Times New Roman" w:hAnsi="Times New Roman" w:cs="Times New Roman"/>
          <w:sz w:val="28"/>
          <w:szCs w:val="28"/>
        </w:rPr>
        <w:instrText>ADDIN CSL_CITATION {"citationItems":[{"id":"ITEM-1","itemData":{"ISSN":"1364-0321","author":[{"dropping-particle":"","family":"Phurailatpam","given":"Chitaranjan","non-dropping-particle":"","parse-names":false,"suffix":""},{"dropping-particle":"","family":"Rajpurohit","given":"Bharat Singh","non-dropping-particle":"","parse-names":false,"suffix":""},{"dropping-particle":"","family":"Wang","given":"Lingfeng","non-dropping-particle":"","parse-names":false,"suffix":""}],"container-title":"Renewable and Sustainable Energy Reviews","id":"ITEM-1","issued":{"date-parts":[["2018"]]},"page":"194-204","publisher":"Elsevier","title":"Planning and optimization of autonomous DC microgrids for rural and urban applications in India","type":"article-journal","volume":"82"},"uris":["http://www.mendeley.com/documents/?uuid=6a6294cb-42ee-4b85-9b9b-d4834bb4e020"]}],"mendeley":{"formattedCitation":"[52]","plainTextFormattedCitation":"[52]","previouslyFormattedCitation":"[53]"},"properties":{"noteIndex":0},"schema":"https://github.com/citation-style-language/schema/raw/master/csl-citation.json"}</w:instrText>
      </w:r>
      <w:r w:rsidRPr="008974FF">
        <w:rPr>
          <w:rStyle w:val="afd"/>
          <w:rFonts w:ascii="Times New Roman" w:hAnsi="Times New Roman" w:cs="Times New Roman"/>
          <w:sz w:val="28"/>
          <w:szCs w:val="28"/>
        </w:rPr>
        <w:fldChar w:fldCharType="separate"/>
      </w:r>
      <w:r w:rsidRPr="008974FF">
        <w:rPr>
          <w:rFonts w:ascii="Times New Roman" w:hAnsi="Times New Roman" w:cs="Times New Roman"/>
          <w:noProof/>
          <w:sz w:val="28"/>
          <w:szCs w:val="28"/>
        </w:rPr>
        <w:t>]</w:t>
      </w:r>
      <w:r w:rsidRPr="008974FF">
        <w:rPr>
          <w:rStyle w:val="afd"/>
          <w:rFonts w:ascii="Times New Roman" w:hAnsi="Times New Roman" w:cs="Times New Roman"/>
          <w:sz w:val="28"/>
          <w:szCs w:val="28"/>
        </w:rPr>
        <w:fldChar w:fldCharType="end"/>
      </w:r>
      <w:r w:rsidRPr="008974FF">
        <w:rPr>
          <w:rFonts w:ascii="Times New Roman" w:hAnsi="Times New Roman" w:cs="Times New Roman"/>
          <w:sz w:val="28"/>
          <w:szCs w:val="28"/>
        </w:rPr>
        <w:t>.</w:t>
      </w:r>
    </w:p>
    <w:p w14:paraId="2C2AF26B" w14:textId="77777777" w:rsidR="004750A0" w:rsidRPr="008974FF" w:rsidRDefault="004750A0" w:rsidP="004D5E8D">
      <w:pPr>
        <w:shd w:val="clear" w:color="auto" w:fill="FFFFFF"/>
        <w:spacing w:after="0" w:line="240" w:lineRule="auto"/>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Традиционное имитационное программное обеспечение (ПО) с открытой архитектурой, может выполнить широкий анализ чувситвительности, но обычно оно позволяет пользователю изменять алгоритмы, определяющие поведение и взаимодействие отдельных компанентов. Пользователь может изменять режимы работы или добавлять новые режимы. И такие инструменты исследоваиия могут быть запраграммированы и составлены на таких языках програмирования, как Паскаль, </w:t>
      </w:r>
      <w:r w:rsidRPr="008974FF">
        <w:rPr>
          <w:rFonts w:ascii="Times New Roman" w:eastAsia="Times New Roman" w:hAnsi="Times New Roman" w:cs="Times New Roman"/>
          <w:noProof/>
          <w:snapToGrid w:val="0"/>
          <w:sz w:val="28"/>
          <w:szCs w:val="28"/>
          <w:lang w:val="en-US" w:eastAsia="de-DE" w:bidi="en-US"/>
        </w:rPr>
        <w:t>Fortran</w:t>
      </w:r>
      <w:r w:rsidRPr="008974FF">
        <w:rPr>
          <w:rFonts w:ascii="Times New Roman" w:eastAsia="Times New Roman" w:hAnsi="Times New Roman" w:cs="Times New Roman"/>
          <w:noProof/>
          <w:snapToGrid w:val="0"/>
          <w:sz w:val="28"/>
          <w:szCs w:val="28"/>
          <w:lang w:val="kk-KZ" w:eastAsia="de-DE" w:bidi="en-US"/>
        </w:rPr>
        <w:t>,</w:t>
      </w:r>
      <w:r w:rsidRPr="008974FF">
        <w:rPr>
          <w:rFonts w:ascii="Times New Roman" w:eastAsia="Times New Roman" w:hAnsi="Times New Roman" w:cs="Times New Roman"/>
          <w:noProof/>
          <w:snapToGrid w:val="0"/>
          <w:sz w:val="28"/>
          <w:szCs w:val="28"/>
          <w:lang w:eastAsia="de-DE" w:bidi="en-US"/>
        </w:rPr>
        <w:t xml:space="preserve"> «</w:t>
      </w:r>
      <w:r w:rsidRPr="008974FF">
        <w:rPr>
          <w:rFonts w:ascii="Times New Roman" w:eastAsia="Times New Roman" w:hAnsi="Times New Roman" w:cs="Times New Roman"/>
          <w:noProof/>
          <w:snapToGrid w:val="0"/>
          <w:sz w:val="28"/>
          <w:szCs w:val="28"/>
          <w:lang w:val="en-US" w:eastAsia="de-DE" w:bidi="en-US"/>
        </w:rPr>
        <w:t>C</w:t>
      </w:r>
      <w:r w:rsidRPr="008974FF">
        <w:rPr>
          <w:rFonts w:ascii="Times New Roman" w:eastAsia="Times New Roman" w:hAnsi="Times New Roman" w:cs="Times New Roman"/>
          <w:noProof/>
          <w:snapToGrid w:val="0"/>
          <w:sz w:val="28"/>
          <w:szCs w:val="28"/>
          <w:lang w:eastAsia="de-DE" w:bidi="en-US"/>
        </w:rPr>
        <w:t>» и т.д</w:t>
      </w:r>
      <w:r w:rsidRPr="008974FF">
        <w:rPr>
          <w:rStyle w:val="afd"/>
          <w:rFonts w:ascii="Times New Roman" w:eastAsia="Times New Roman" w:hAnsi="Times New Roman" w:cs="Times New Roman"/>
          <w:noProof/>
          <w:snapToGrid w:val="0"/>
          <w:sz w:val="28"/>
          <w:szCs w:val="28"/>
          <w:lang w:eastAsia="de-DE" w:bidi="en-US"/>
        </w:rPr>
        <w:fldChar w:fldCharType="begin" w:fldLock="1"/>
      </w:r>
      <w:r w:rsidRPr="008974FF">
        <w:rPr>
          <w:rFonts w:ascii="Times New Roman" w:eastAsia="Times New Roman" w:hAnsi="Times New Roman" w:cs="Times New Roman"/>
          <w:noProof/>
          <w:snapToGrid w:val="0"/>
          <w:sz w:val="28"/>
          <w:szCs w:val="28"/>
          <w:lang w:eastAsia="de-DE" w:bidi="en-US"/>
        </w:rPr>
        <w:instrText>ADDIN CSL_CITATION {"citationItems":[{"id":"ITEM-1","itemData":{"author":[{"dropping-particle":"","family":"А. Рамадан","given":"Р.С. Денсов","non-dropping-particle":"","parse-names":false,"suffix":""}],"id":"ITEM-1","issued":{"date-parts":[["2017"]]},"page":"10-20","publisher":"Технологии, средства механизации и энергетическое оборудование 3(39)2017","title":"Моделирование автономных энергокомплексов на основе ВИЭ для изолированных потребителей в среде MATLAB SIMULINK","type":"article"},"uris":["http://www.mendeley.com/documents/?uuid=e0d57dab-0d04-4b06-9cfc-91b0c41c8d2a"]}],"mendeley":{"formattedCitation":"[64]","manualFormatting":" [45]","plainTextFormattedCitation":"[64]","previouslyFormattedCitation":"[65]"},"properties":{"noteIndex":0},"schema":"https://github.com/citation-style-language/schema/raw/master/csl-citation.json"}</w:instrText>
      </w:r>
      <w:r w:rsidRPr="008974FF">
        <w:rPr>
          <w:rStyle w:val="afd"/>
          <w:rFonts w:ascii="Times New Roman" w:eastAsia="Times New Roman" w:hAnsi="Times New Roman" w:cs="Times New Roman"/>
          <w:noProof/>
          <w:snapToGrid w:val="0"/>
          <w:sz w:val="28"/>
          <w:szCs w:val="28"/>
          <w:lang w:eastAsia="de-DE" w:bidi="en-US"/>
        </w:rPr>
        <w:fldChar w:fldCharType="separate"/>
      </w:r>
      <w:r w:rsidRPr="008974FF">
        <w:rPr>
          <w:rFonts w:ascii="Times New Roman" w:eastAsia="Times New Roman" w:hAnsi="Times New Roman" w:cs="Times New Roman"/>
          <w:noProof/>
          <w:snapToGrid w:val="0"/>
          <w:sz w:val="28"/>
          <w:szCs w:val="28"/>
          <w:lang w:eastAsia="de-DE" w:bidi="en-US"/>
        </w:rPr>
        <w:t xml:space="preserve"> [</w:t>
      </w:r>
      <w:r w:rsidRPr="008974FF">
        <w:rPr>
          <w:rFonts w:ascii="Times New Roman" w:eastAsia="Times New Roman" w:hAnsi="Times New Roman" w:cs="Times New Roman"/>
          <w:noProof/>
          <w:snapToGrid w:val="0"/>
          <w:sz w:val="28"/>
          <w:szCs w:val="28"/>
          <w:lang w:val="kk-KZ" w:eastAsia="de-DE" w:bidi="en-US"/>
        </w:rPr>
        <w:t>5</w:t>
      </w:r>
      <w:r>
        <w:rPr>
          <w:rFonts w:ascii="Times New Roman" w:eastAsia="Times New Roman" w:hAnsi="Times New Roman" w:cs="Times New Roman"/>
          <w:noProof/>
          <w:snapToGrid w:val="0"/>
          <w:sz w:val="28"/>
          <w:szCs w:val="28"/>
          <w:lang w:val="kk-KZ" w:eastAsia="de-DE" w:bidi="en-US"/>
        </w:rPr>
        <w:t>8</w:t>
      </w:r>
      <w:r w:rsidRPr="008974FF">
        <w:rPr>
          <w:rFonts w:ascii="Times New Roman" w:eastAsia="Times New Roman" w:hAnsi="Times New Roman" w:cs="Times New Roman"/>
          <w:noProof/>
          <w:snapToGrid w:val="0"/>
          <w:sz w:val="28"/>
          <w:szCs w:val="28"/>
          <w:lang w:eastAsia="de-DE" w:bidi="en-US"/>
        </w:rPr>
        <w:t>]</w:t>
      </w:r>
      <w:r w:rsidRPr="008974FF">
        <w:rPr>
          <w:rStyle w:val="afd"/>
          <w:rFonts w:ascii="Times New Roman" w:eastAsia="Times New Roman" w:hAnsi="Times New Roman" w:cs="Times New Roman"/>
          <w:noProof/>
          <w:snapToGrid w:val="0"/>
          <w:sz w:val="28"/>
          <w:szCs w:val="28"/>
          <w:lang w:eastAsia="de-DE" w:bidi="en-US"/>
        </w:rPr>
        <w:fldChar w:fldCharType="end"/>
      </w:r>
      <w:r w:rsidRPr="008974FF">
        <w:rPr>
          <w:rFonts w:ascii="Times New Roman" w:eastAsia="Times New Roman" w:hAnsi="Times New Roman" w:cs="Times New Roman"/>
          <w:noProof/>
          <w:snapToGrid w:val="0"/>
          <w:sz w:val="28"/>
          <w:szCs w:val="28"/>
          <w:lang w:eastAsia="de-DE" w:bidi="en-US"/>
        </w:rPr>
        <w:t xml:space="preserve">. </w:t>
      </w:r>
    </w:p>
    <w:p w14:paraId="06A2D063"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Рынок, </w:t>
      </w:r>
      <w:r w:rsidRPr="008974FF">
        <w:rPr>
          <w:rFonts w:ascii="Times New Roman" w:eastAsia="Times New Roman" w:hAnsi="Times New Roman" w:cs="Times New Roman"/>
          <w:noProof/>
          <w:snapToGrid w:val="0"/>
          <w:sz w:val="28"/>
          <w:szCs w:val="28"/>
          <w:lang w:eastAsia="de-DE" w:bidi="en-US"/>
        </w:rPr>
        <w:t>в свободном доступе</w:t>
      </w:r>
      <w:r w:rsidRPr="008974FF">
        <w:rPr>
          <w:rFonts w:ascii="Times New Roman" w:hAnsi="Times New Roman" w:cs="Times New Roman"/>
          <w:sz w:val="28"/>
          <w:szCs w:val="28"/>
        </w:rPr>
        <w:t xml:space="preserve"> содержит постоянно растущее количество программных продуктов для моделирования,</w:t>
      </w:r>
      <w:r w:rsidRPr="008974FF">
        <w:rPr>
          <w:rFonts w:ascii="Times New Roman" w:eastAsia="Times New Roman" w:hAnsi="Times New Roman" w:cs="Times New Roman"/>
          <w:noProof/>
          <w:snapToGrid w:val="0"/>
          <w:sz w:val="28"/>
          <w:szCs w:val="28"/>
          <w:lang w:eastAsia="de-DE" w:bidi="en-US"/>
        </w:rPr>
        <w:t xml:space="preserve"> в том числе для расчета параметров энергосистем на основе ВИЭ </w:t>
      </w:r>
      <w:r w:rsidRPr="008974FF">
        <w:rPr>
          <w:rStyle w:val="afd"/>
          <w:rFonts w:ascii="Times New Roman" w:eastAsia="Times New Roman" w:hAnsi="Times New Roman" w:cs="Times New Roman"/>
          <w:noProof/>
          <w:snapToGrid w:val="0"/>
          <w:sz w:val="28"/>
          <w:szCs w:val="28"/>
          <w:lang w:eastAsia="de-DE" w:bidi="en-US"/>
        </w:rPr>
        <w:fldChar w:fldCharType="begin" w:fldLock="1"/>
      </w:r>
      <w:r w:rsidRPr="008974FF">
        <w:rPr>
          <w:rFonts w:ascii="Times New Roman" w:eastAsia="Times New Roman" w:hAnsi="Times New Roman" w:cs="Times New Roman"/>
          <w:noProof/>
          <w:snapToGrid w:val="0"/>
          <w:sz w:val="28"/>
          <w:szCs w:val="28"/>
          <w:lang w:eastAsia="de-DE" w:bidi="en-US"/>
        </w:rPr>
        <w:instrText>ADDIN CSL_CITATION {"citationItems":[{"id":"ITEM-1","itemData":{"ISSN":"0306-2619","author":[{"dropping-particle":"","family":"Connolly","given":"David","non-dropping-particle":"","parse-names":false,"suffix":""},{"dropping-particle":"","family":"Lund","given":"Henrik","non-dropping-particle":"","parse-names":false,"suffix":""},{"dropping-particle":"","family":"Mathiesen","given":"Brian Vad","non-dropping-particle":"","parse-names":false,"suffix":""},{"dropping-particle":"","family":"Leahy","given":"Martin","non-dropping-particle":"","parse-names":false,"suffix":""}],"container-title":"Applied energy","id":"ITEM-1","issue":"4","issued":{"date-parts":[["2010"]]},"page":"1059-1082","publisher":"Elsevier","title":"A review of computer tools for analysing the integration of renewable energy into various energy systems","type":"article-journal","volume":"87"},"uris":["http://www.mendeley.com/documents/?uuid=bc2c482c-7760-4ff8-944e-7afcf67b6203"]}],"mendeley":{"formattedCitation":"[60]","plainTextFormattedCitation":"[60]","previouslyFormattedCitation":"[61]"},"properties":{"noteIndex":0},"schema":"https://github.com/citation-style-language/schema/raw/master/csl-citation.json"}</w:instrText>
      </w:r>
      <w:r w:rsidRPr="008974FF">
        <w:rPr>
          <w:rStyle w:val="afd"/>
          <w:rFonts w:ascii="Times New Roman" w:eastAsia="Times New Roman" w:hAnsi="Times New Roman" w:cs="Times New Roman"/>
          <w:noProof/>
          <w:snapToGrid w:val="0"/>
          <w:sz w:val="28"/>
          <w:szCs w:val="28"/>
          <w:lang w:eastAsia="de-DE" w:bidi="en-US"/>
        </w:rPr>
        <w:fldChar w:fldCharType="separate"/>
      </w:r>
      <w:r w:rsidRPr="008974FF">
        <w:rPr>
          <w:rFonts w:ascii="Times New Roman" w:eastAsia="Times New Roman" w:hAnsi="Times New Roman" w:cs="Times New Roman"/>
          <w:bCs/>
          <w:noProof/>
          <w:snapToGrid w:val="0"/>
          <w:sz w:val="28"/>
          <w:szCs w:val="28"/>
          <w:lang w:eastAsia="de-DE" w:bidi="en-US"/>
        </w:rPr>
        <w:t>[5</w:t>
      </w:r>
      <w:r>
        <w:rPr>
          <w:rFonts w:ascii="Times New Roman" w:eastAsia="Times New Roman" w:hAnsi="Times New Roman" w:cs="Times New Roman"/>
          <w:bCs/>
          <w:noProof/>
          <w:snapToGrid w:val="0"/>
          <w:sz w:val="28"/>
          <w:szCs w:val="28"/>
          <w:lang w:eastAsia="de-DE" w:bidi="en-US"/>
        </w:rPr>
        <w:t>9</w:t>
      </w:r>
      <w:r w:rsidRPr="008974FF">
        <w:rPr>
          <w:rFonts w:ascii="Times New Roman" w:eastAsia="Times New Roman" w:hAnsi="Times New Roman" w:cs="Times New Roman"/>
          <w:bCs/>
          <w:noProof/>
          <w:snapToGrid w:val="0"/>
          <w:sz w:val="28"/>
          <w:szCs w:val="28"/>
          <w:lang w:eastAsia="de-DE" w:bidi="en-US"/>
        </w:rPr>
        <w:t xml:space="preserve">, </w:t>
      </w:r>
      <w:r>
        <w:rPr>
          <w:rFonts w:ascii="Times New Roman" w:eastAsia="Times New Roman" w:hAnsi="Times New Roman" w:cs="Times New Roman"/>
          <w:bCs/>
          <w:noProof/>
          <w:snapToGrid w:val="0"/>
          <w:sz w:val="28"/>
          <w:szCs w:val="28"/>
          <w:lang w:eastAsia="de-DE" w:bidi="en-US"/>
        </w:rPr>
        <w:t>60</w:t>
      </w:r>
      <w:r w:rsidRPr="008974FF">
        <w:rPr>
          <w:rStyle w:val="afd"/>
          <w:rFonts w:ascii="Times New Roman" w:eastAsia="Times New Roman" w:hAnsi="Times New Roman" w:cs="Times New Roman"/>
          <w:noProof/>
          <w:snapToGrid w:val="0"/>
          <w:sz w:val="28"/>
          <w:szCs w:val="28"/>
          <w:lang w:eastAsia="de-DE" w:bidi="en-US"/>
        </w:rPr>
        <w:fldChar w:fldCharType="end"/>
      </w:r>
      <w:r w:rsidRPr="008974FF">
        <w:rPr>
          <w:rStyle w:val="afd"/>
          <w:rFonts w:ascii="Times New Roman" w:eastAsia="Times New Roman" w:hAnsi="Times New Roman" w:cs="Times New Roman"/>
          <w:noProof/>
          <w:snapToGrid w:val="0"/>
          <w:sz w:val="28"/>
          <w:szCs w:val="28"/>
          <w:lang w:eastAsia="de-DE" w:bidi="en-US"/>
        </w:rPr>
        <w:fldChar w:fldCharType="begin" w:fldLock="1"/>
      </w:r>
      <w:r w:rsidRPr="008974FF">
        <w:rPr>
          <w:rFonts w:ascii="Times New Roman" w:eastAsia="Times New Roman" w:hAnsi="Times New Roman" w:cs="Times New Roman"/>
          <w:noProof/>
          <w:snapToGrid w:val="0"/>
          <w:sz w:val="28"/>
          <w:szCs w:val="28"/>
          <w:lang w:eastAsia="de-DE" w:bidi="en-US"/>
        </w:rPr>
        <w:instrText>ADDIN CSL_CITATION {"citationItems":[{"id":"ITEM-1","itemData":{"ISSN":"2072-2672","author":[{"dropping-particle":"","family":"Обухов","given":"Сергей Геннадьевич","non-dropping-particle":"","parse-names":false,"suffix":""},{"dropping-particle":"","family":"Климова","given":"Галина Николаевна","non-dropping-particle":"","parse-names":false,"suffix":""},{"dropping-particle":"","family":"Ахмед","given":"Ибрагим","non-dropping-particle":"","parse-names":false,"suffix":""}],"container-title":"Вестник Ивановского государственного энергетического университета","id":"ITEM-1","issue":"6","issued":{"date-parts":[["2020"]]},"page":"25-38","publisher":"Федеральное государственное бюджетное образовательное учреждение высшего …","title":"Методика оптимизации состава оборудования электроэнергетических систем на основе возобновляемых источников энергии","type":"article-journal"},"uris":["http://www.mendeley.com/documents/?uuid=257a931c-4134-4a4f-9613-e2b8f3ac18dc"]}],"mendeley":{"formattedCitation":"[61]","plainTextFormattedCitation":"[61]","previouslyFormattedCitation":"[62]"},"properties":{"noteIndex":0},"schema":"https://github.com/citation-style-language/schema/raw/master/csl-citation.json"}</w:instrText>
      </w:r>
      <w:r w:rsidRPr="008974FF">
        <w:rPr>
          <w:rStyle w:val="afd"/>
          <w:rFonts w:ascii="Times New Roman" w:eastAsia="Times New Roman" w:hAnsi="Times New Roman" w:cs="Times New Roman"/>
          <w:noProof/>
          <w:snapToGrid w:val="0"/>
          <w:sz w:val="28"/>
          <w:szCs w:val="28"/>
          <w:lang w:eastAsia="de-DE" w:bidi="en-US"/>
        </w:rPr>
        <w:fldChar w:fldCharType="separate"/>
      </w:r>
      <w:r w:rsidRPr="008974FF">
        <w:rPr>
          <w:rFonts w:ascii="Times New Roman" w:eastAsia="Times New Roman" w:hAnsi="Times New Roman" w:cs="Times New Roman"/>
          <w:bCs/>
          <w:noProof/>
          <w:snapToGrid w:val="0"/>
          <w:sz w:val="28"/>
          <w:szCs w:val="28"/>
          <w:lang w:eastAsia="de-DE" w:bidi="en-US"/>
        </w:rPr>
        <w:t>]</w:t>
      </w:r>
      <w:r w:rsidRPr="008974FF">
        <w:rPr>
          <w:rStyle w:val="afd"/>
          <w:rFonts w:ascii="Times New Roman" w:eastAsia="Times New Roman" w:hAnsi="Times New Roman" w:cs="Times New Roman"/>
          <w:noProof/>
          <w:snapToGrid w:val="0"/>
          <w:sz w:val="28"/>
          <w:szCs w:val="28"/>
          <w:lang w:eastAsia="de-DE" w:bidi="en-US"/>
        </w:rPr>
        <w:fldChar w:fldCharType="end"/>
      </w:r>
      <w:r w:rsidRPr="008974FF">
        <w:rPr>
          <w:rFonts w:ascii="Times New Roman" w:eastAsia="Times New Roman" w:hAnsi="Times New Roman" w:cs="Times New Roman"/>
          <w:noProof/>
          <w:snapToGrid w:val="0"/>
          <w:sz w:val="28"/>
          <w:szCs w:val="28"/>
          <w:lang w:eastAsia="de-DE" w:bidi="en-US"/>
        </w:rPr>
        <w:t xml:space="preserve">. </w:t>
      </w:r>
      <w:r w:rsidRPr="008974FF">
        <w:rPr>
          <w:rFonts w:ascii="Times New Roman" w:hAnsi="Times New Roman" w:cs="Times New Roman"/>
          <w:sz w:val="28"/>
          <w:szCs w:val="28"/>
        </w:rPr>
        <w:t xml:space="preserve">Появляется широкий спектр инструментов и приложений, предназначенных для различных областей моделирования, каждый год разработчики выпускают новые версии программ с улучшенными функциями и возможностями, чтобы удовлетворить потребности растущего рынка и оставаться конкурентоспособными. </w:t>
      </w:r>
    </w:p>
    <w:p w14:paraId="2F210D74" w14:textId="77777777" w:rsidR="004750A0" w:rsidRPr="008974FF" w:rsidRDefault="004750A0" w:rsidP="004D5E8D">
      <w:pPr>
        <w:shd w:val="clear" w:color="auto" w:fill="FFFFFF"/>
        <w:spacing w:after="0" w:line="240" w:lineRule="auto"/>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ПО, в том числе коммерческое, для моделирования ВИЭ, которое до сих пор использовалось, включает [</w:t>
      </w:r>
      <w:r>
        <w:rPr>
          <w:rFonts w:ascii="Times New Roman" w:eastAsia="Times New Roman" w:hAnsi="Times New Roman" w:cs="Times New Roman"/>
          <w:noProof/>
          <w:snapToGrid w:val="0"/>
          <w:sz w:val="28"/>
          <w:szCs w:val="28"/>
          <w:lang w:val="kk-KZ" w:eastAsia="de-DE" w:bidi="en-US"/>
        </w:rPr>
        <w:t xml:space="preserve">61 </w:t>
      </w:r>
      <w:r w:rsidRPr="008974FF">
        <w:rPr>
          <w:rFonts w:ascii="Times New Roman" w:eastAsia="Times New Roman" w:hAnsi="Times New Roman" w:cs="Times New Roman"/>
          <w:noProof/>
          <w:snapToGrid w:val="0"/>
          <w:sz w:val="28"/>
          <w:szCs w:val="28"/>
          <w:lang w:val="kk-KZ" w:eastAsia="de-DE" w:bidi="en-US"/>
        </w:rPr>
        <w:t>-</w:t>
      </w:r>
      <w:r>
        <w:rPr>
          <w:rFonts w:ascii="Times New Roman" w:eastAsia="Times New Roman" w:hAnsi="Times New Roman" w:cs="Times New Roman"/>
          <w:noProof/>
          <w:snapToGrid w:val="0"/>
          <w:sz w:val="28"/>
          <w:szCs w:val="28"/>
          <w:lang w:val="kk-KZ" w:eastAsia="de-DE" w:bidi="en-US"/>
        </w:rPr>
        <w:t xml:space="preserve"> 64</w:t>
      </w:r>
      <w:r w:rsidRPr="008974FF">
        <w:rPr>
          <w:rFonts w:ascii="Times New Roman" w:eastAsia="Times New Roman" w:hAnsi="Times New Roman" w:cs="Times New Roman"/>
          <w:noProof/>
          <w:snapToGrid w:val="0"/>
          <w:sz w:val="28"/>
          <w:szCs w:val="28"/>
          <w:lang w:eastAsia="de-DE" w:bidi="en-US"/>
        </w:rPr>
        <w:t xml:space="preserve">]: ARES, Dymola/Modelica, HOMER, RETScreen, </w:t>
      </w:r>
      <w:r w:rsidRPr="008974FF">
        <w:rPr>
          <w:rFonts w:ascii="Times New Roman" w:eastAsia="Times New Roman" w:hAnsi="Times New Roman" w:cs="Times New Roman"/>
          <w:noProof/>
          <w:snapToGrid w:val="0"/>
          <w:sz w:val="28"/>
          <w:szCs w:val="28"/>
          <w:lang w:val="en-US" w:eastAsia="de-DE" w:bidi="en-US"/>
        </w:rPr>
        <w:t>VizProRES</w:t>
      </w:r>
      <w:r w:rsidRPr="008974FF">
        <w:rPr>
          <w:rFonts w:ascii="Times New Roman" w:eastAsia="Times New Roman" w:hAnsi="Times New Roman" w:cs="Times New Roman"/>
          <w:noProof/>
          <w:snapToGrid w:val="0"/>
          <w:sz w:val="28"/>
          <w:szCs w:val="28"/>
          <w:lang w:eastAsia="de-DE" w:bidi="en-US"/>
        </w:rPr>
        <w:t xml:space="preserve"> 2019</w:t>
      </w:r>
      <w:r w:rsidRPr="008974FF">
        <w:rPr>
          <w:rFonts w:ascii="Times New Roman" w:eastAsia="Times New Roman" w:hAnsi="Times New Roman" w:cs="Times New Roman"/>
          <w:noProof/>
          <w:snapToGrid w:val="0"/>
          <w:sz w:val="28"/>
          <w:szCs w:val="28"/>
          <w:lang w:val="kk-KZ" w:eastAsia="de-DE" w:bidi="en-US"/>
        </w:rPr>
        <w:t>,</w:t>
      </w:r>
      <w:r w:rsidRPr="008974FF">
        <w:rPr>
          <w:rFonts w:ascii="Times New Roman" w:eastAsia="Times New Roman" w:hAnsi="Times New Roman" w:cs="Times New Roman"/>
          <w:noProof/>
          <w:snapToGrid w:val="0"/>
          <w:sz w:val="28"/>
          <w:szCs w:val="28"/>
          <w:lang w:eastAsia="de-DE" w:bidi="en-US"/>
        </w:rPr>
        <w:t xml:space="preserve"> HYBRID (1,2), Hybrid Designer, HybSim, HYDROGEMS, HySim, HySys, iGRHYSO, iHOGA, INSEL, IPSYS, RAPSIM, RAPsim, SIMENERG-SimSEE, SOLSIM, SOLSTOR, SOMES, TRNSYS и WINSYS.</w:t>
      </w:r>
    </w:p>
    <w:p w14:paraId="220DEA6B"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Наиболее широко используется стандартное коммерческое ПО – «HOMER», разработанное американской Национальной лабораторией ВИЭ (NREL), предназначена для расчета энергосистем малой мощности и сравнения различных способов производства энергии. Основными функциями анализа этой программы является моделирование, анализ чувствительности и оптимизация</w:t>
      </w:r>
      <w:r w:rsidRPr="008974FF">
        <w:rPr>
          <w:rStyle w:val="afd"/>
          <w:rFonts w:ascii="Times New Roman" w:eastAsia="Times New Roman" w:hAnsi="Times New Roman" w:cs="Times New Roman"/>
          <w:noProof/>
          <w:snapToGrid w:val="0"/>
          <w:sz w:val="28"/>
          <w:szCs w:val="28"/>
          <w:lang w:eastAsia="de-DE" w:bidi="en-US"/>
        </w:rPr>
        <w:fldChar w:fldCharType="begin" w:fldLock="1"/>
      </w:r>
      <w:r w:rsidRPr="008974FF">
        <w:rPr>
          <w:rFonts w:ascii="Times New Roman" w:eastAsia="Times New Roman" w:hAnsi="Times New Roman" w:cs="Times New Roman"/>
          <w:noProof/>
          <w:snapToGrid w:val="0"/>
          <w:sz w:val="28"/>
          <w:szCs w:val="28"/>
          <w:lang w:eastAsia="de-DE" w:bidi="en-US"/>
        </w:rPr>
        <w:instrText>ADDIN CSL_CITATION {"citationItems":[{"id":"ITEM-1","itemData":{"ISSN":"2721-7582","author":[{"dropping-particle":"","family":"Raji","given":"Luqman","non-dropping-particle":"","parse-names":false,"suffix":""},{"dropping-particle":"","family":"Zhigilla","given":"Y I","non-dropping-particle":"","parse-names":false,"suffix":""},{"dropping-particle":"","family":"Wadai","given":"J","non-dropping-particle":"","parse-names":false,"suffix":""}],"container-title":"International Journal Applied Technology Research","id":"ITEM-1","issue":"2","issued":{"date-parts":[["2021"]]},"page":"90-102","title":"Using Homer Software for Cost Analysis of Stand-Alone Power Generation for Small Scale Industry in Nigeria: A Case Study Lumatec Aluminium Products","type":"article-journal","volume":"2"},"uris":["http://www.mendeley.com/documents/?uuid=0d93cd18-4d6c-43ca-bfd0-3d0f12be9b5c"]}],"mendeley":{"formattedCitation":"[71]","manualFormatting":" [52]","plainTextFormattedCitation":"[71]","previouslyFormattedCitation":"[72]"},"properties":{"noteIndex":0},"schema":"https://github.com/citation-style-language/schema/raw/master/csl-citation.json"}</w:instrText>
      </w:r>
      <w:r w:rsidRPr="008974FF">
        <w:rPr>
          <w:rStyle w:val="afd"/>
          <w:rFonts w:ascii="Times New Roman" w:eastAsia="Times New Roman" w:hAnsi="Times New Roman" w:cs="Times New Roman"/>
          <w:noProof/>
          <w:snapToGrid w:val="0"/>
          <w:sz w:val="28"/>
          <w:szCs w:val="28"/>
          <w:lang w:eastAsia="de-DE" w:bidi="en-US"/>
        </w:rPr>
        <w:fldChar w:fldCharType="separate"/>
      </w:r>
      <w:r w:rsidRPr="008974FF">
        <w:rPr>
          <w:rFonts w:ascii="Times New Roman" w:eastAsia="Times New Roman" w:hAnsi="Times New Roman" w:cs="Times New Roman"/>
          <w:noProof/>
          <w:snapToGrid w:val="0"/>
          <w:sz w:val="28"/>
          <w:szCs w:val="28"/>
          <w:lang w:eastAsia="de-DE" w:bidi="en-US"/>
        </w:rPr>
        <w:t xml:space="preserve"> [</w:t>
      </w:r>
      <w:r w:rsidRPr="008974FF">
        <w:rPr>
          <w:rFonts w:ascii="Times New Roman" w:eastAsia="Times New Roman" w:hAnsi="Times New Roman" w:cs="Times New Roman"/>
          <w:noProof/>
          <w:snapToGrid w:val="0"/>
          <w:sz w:val="28"/>
          <w:szCs w:val="28"/>
          <w:lang w:val="kk-KZ" w:eastAsia="de-DE" w:bidi="en-US"/>
        </w:rPr>
        <w:t>6</w:t>
      </w:r>
      <w:r>
        <w:rPr>
          <w:rFonts w:ascii="Times New Roman" w:eastAsia="Times New Roman" w:hAnsi="Times New Roman" w:cs="Times New Roman"/>
          <w:noProof/>
          <w:snapToGrid w:val="0"/>
          <w:sz w:val="28"/>
          <w:szCs w:val="28"/>
          <w:lang w:val="kk-KZ" w:eastAsia="de-DE" w:bidi="en-US"/>
        </w:rPr>
        <w:t>5</w:t>
      </w:r>
      <w:r w:rsidRPr="008974FF">
        <w:rPr>
          <w:rFonts w:ascii="Times New Roman" w:eastAsia="Times New Roman" w:hAnsi="Times New Roman" w:cs="Times New Roman"/>
          <w:noProof/>
          <w:snapToGrid w:val="0"/>
          <w:sz w:val="28"/>
          <w:szCs w:val="28"/>
          <w:lang w:val="kk-KZ" w:eastAsia="de-DE" w:bidi="en-US"/>
        </w:rPr>
        <w:t>, 6</w:t>
      </w:r>
      <w:r>
        <w:rPr>
          <w:rFonts w:ascii="Times New Roman" w:eastAsia="Times New Roman" w:hAnsi="Times New Roman" w:cs="Times New Roman"/>
          <w:noProof/>
          <w:snapToGrid w:val="0"/>
          <w:sz w:val="28"/>
          <w:szCs w:val="28"/>
          <w:lang w:val="kk-KZ" w:eastAsia="de-DE" w:bidi="en-US"/>
        </w:rPr>
        <w:t>6</w:t>
      </w:r>
      <w:r w:rsidRPr="008974FF">
        <w:rPr>
          <w:rFonts w:ascii="Times New Roman" w:eastAsia="Times New Roman" w:hAnsi="Times New Roman" w:cs="Times New Roman"/>
          <w:noProof/>
          <w:snapToGrid w:val="0"/>
          <w:sz w:val="28"/>
          <w:szCs w:val="28"/>
          <w:lang w:eastAsia="de-DE" w:bidi="en-US"/>
        </w:rPr>
        <w:t>]</w:t>
      </w:r>
      <w:r w:rsidRPr="008974FF">
        <w:rPr>
          <w:rStyle w:val="afd"/>
          <w:rFonts w:ascii="Times New Roman" w:eastAsia="Times New Roman" w:hAnsi="Times New Roman" w:cs="Times New Roman"/>
          <w:noProof/>
          <w:snapToGrid w:val="0"/>
          <w:sz w:val="28"/>
          <w:szCs w:val="28"/>
          <w:lang w:eastAsia="de-DE" w:bidi="en-US"/>
        </w:rPr>
        <w:fldChar w:fldCharType="end"/>
      </w:r>
      <w:r w:rsidRPr="008974FF">
        <w:rPr>
          <w:rFonts w:ascii="Times New Roman" w:eastAsia="Times New Roman" w:hAnsi="Times New Roman" w:cs="Times New Roman"/>
          <w:noProof/>
          <w:snapToGrid w:val="0"/>
          <w:sz w:val="28"/>
          <w:szCs w:val="28"/>
          <w:lang w:eastAsia="de-DE" w:bidi="en-US"/>
        </w:rPr>
        <w:t xml:space="preserve">. </w:t>
      </w:r>
    </w:p>
    <w:p w14:paraId="0AE6C518" w14:textId="77777777" w:rsidR="004750A0"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ПО моделирует весь жизненный цикл системы электроснабжения от ВИЭ. При этом, выполняет экономические расчеты с учетом инвестиционной стоимости, стоимости обслуживания и других видов расходов в течении срока эксплуатации</w:t>
      </w:r>
      <w:r w:rsidRPr="008974FF">
        <w:rPr>
          <w:rStyle w:val="afd"/>
          <w:rFonts w:ascii="Times New Roman" w:eastAsia="Times New Roman" w:hAnsi="Times New Roman" w:cs="Times New Roman"/>
          <w:noProof/>
          <w:snapToGrid w:val="0"/>
          <w:sz w:val="28"/>
          <w:szCs w:val="28"/>
          <w:lang w:eastAsia="de-DE" w:bidi="en-US"/>
        </w:rPr>
        <w:fldChar w:fldCharType="begin" w:fldLock="1"/>
      </w:r>
      <w:r w:rsidRPr="008974FF">
        <w:rPr>
          <w:rFonts w:ascii="Times New Roman" w:eastAsia="Times New Roman" w:hAnsi="Times New Roman" w:cs="Times New Roman"/>
          <w:noProof/>
          <w:snapToGrid w:val="0"/>
          <w:sz w:val="28"/>
          <w:szCs w:val="28"/>
          <w:lang w:eastAsia="de-DE" w:bidi="en-US"/>
        </w:rPr>
        <w:instrText>ADDIN CSL_CITATION {"citationItems":[{"id":"ITEM-1","itemData":{"ISSN":"1608-8298","author":[{"dropping-particle":"","family":"Завьялов","given":"Алексей Сергеевич","non-dropping-particle":"","parse-names":false,"suffix":""},{"dropping-particle":"","family":"Рахимова","given":"Наргис Мавлоновна","non-dropping-particle":"","parse-names":false,"suffix":""},{"dropping-particle":"","family":"Велькин","given":"В И","non-dropping-particle":"","parse-names":false,"suffix":""}],"container-title":"Альтернативная энергетика и экология","id":"ITEM-1","issue":"15 (137)","issued":{"date-parts":[["2013"]]},"page":"64-68","publisher":"Общество с ограниченной ответственностью «Научно-технический центр «ТАТА»","title":"Разработка отечественной компьютерной программы расчета энергосистем ВИЭ с учетом зарубежного опыта","type":"article-journal"},"uris":["http://www.mendeley.com/documents/?uuid=37699613-1e08-4fbc-a039-2110c3dbdd66"]}],"mendeley":{"formattedCitation":"[67]","manualFormatting":" [48]","plainTextFormattedCitation":"[67]","previouslyFormattedCitation":"[68]"},"properties":{"noteIndex":0},"schema":"https://github.com/citation-style-language/schema/raw/master/csl-citation.json"}</w:instrText>
      </w:r>
      <w:r w:rsidRPr="008974FF">
        <w:rPr>
          <w:rStyle w:val="afd"/>
          <w:rFonts w:ascii="Times New Roman" w:eastAsia="Times New Roman" w:hAnsi="Times New Roman" w:cs="Times New Roman"/>
          <w:noProof/>
          <w:snapToGrid w:val="0"/>
          <w:sz w:val="28"/>
          <w:szCs w:val="28"/>
          <w:lang w:eastAsia="de-DE" w:bidi="en-US"/>
        </w:rPr>
        <w:fldChar w:fldCharType="separate"/>
      </w:r>
      <w:r w:rsidRPr="008974FF">
        <w:rPr>
          <w:rFonts w:ascii="Times New Roman" w:eastAsia="Times New Roman" w:hAnsi="Times New Roman" w:cs="Times New Roman"/>
          <w:noProof/>
          <w:snapToGrid w:val="0"/>
          <w:sz w:val="28"/>
          <w:szCs w:val="28"/>
          <w:lang w:eastAsia="de-DE" w:bidi="en-US"/>
        </w:rPr>
        <w:t xml:space="preserve"> [</w:t>
      </w:r>
      <w:r w:rsidRPr="008974FF">
        <w:rPr>
          <w:rFonts w:ascii="Times New Roman" w:eastAsia="Times New Roman" w:hAnsi="Times New Roman" w:cs="Times New Roman"/>
          <w:noProof/>
          <w:snapToGrid w:val="0"/>
          <w:sz w:val="28"/>
          <w:szCs w:val="28"/>
          <w:lang w:val="kk-KZ" w:eastAsia="de-DE" w:bidi="en-US"/>
        </w:rPr>
        <w:t>6</w:t>
      </w:r>
      <w:r w:rsidRPr="008974FF">
        <w:rPr>
          <w:rStyle w:val="afd"/>
          <w:rFonts w:ascii="Times New Roman" w:eastAsia="Times New Roman" w:hAnsi="Times New Roman" w:cs="Times New Roman"/>
          <w:noProof/>
          <w:snapToGrid w:val="0"/>
          <w:sz w:val="28"/>
          <w:szCs w:val="28"/>
          <w:lang w:eastAsia="de-DE" w:bidi="en-US"/>
        </w:rPr>
        <w:fldChar w:fldCharType="end"/>
      </w:r>
      <w:r>
        <w:rPr>
          <w:rFonts w:ascii="Times New Roman" w:eastAsia="Times New Roman" w:hAnsi="Times New Roman" w:cs="Times New Roman"/>
          <w:noProof/>
          <w:snapToGrid w:val="0"/>
          <w:sz w:val="28"/>
          <w:szCs w:val="28"/>
          <w:lang w:eastAsia="de-DE" w:bidi="en-US"/>
        </w:rPr>
        <w:t>7,</w:t>
      </w:r>
      <w:r w:rsidRPr="008974FF">
        <w:rPr>
          <w:rFonts w:ascii="Times New Roman" w:eastAsia="Times New Roman" w:hAnsi="Times New Roman" w:cs="Times New Roman"/>
          <w:noProof/>
          <w:snapToGrid w:val="0"/>
          <w:sz w:val="28"/>
          <w:szCs w:val="28"/>
          <w:lang w:val="kk-KZ" w:eastAsia="de-DE" w:bidi="en-US"/>
        </w:rPr>
        <w:t xml:space="preserve"> 6</w:t>
      </w:r>
      <w:r>
        <w:rPr>
          <w:rFonts w:ascii="Times New Roman" w:eastAsia="Times New Roman" w:hAnsi="Times New Roman" w:cs="Times New Roman"/>
          <w:noProof/>
          <w:snapToGrid w:val="0"/>
          <w:sz w:val="28"/>
          <w:szCs w:val="28"/>
          <w:lang w:val="kk-KZ" w:eastAsia="de-DE" w:bidi="en-US"/>
        </w:rPr>
        <w:t>8</w:t>
      </w:r>
      <w:r w:rsidRPr="008974FF">
        <w:rPr>
          <w:rStyle w:val="afd"/>
          <w:rFonts w:ascii="Times New Roman" w:eastAsia="Times New Roman" w:hAnsi="Times New Roman" w:cs="Times New Roman"/>
          <w:noProof/>
          <w:snapToGrid w:val="0"/>
          <w:sz w:val="28"/>
          <w:szCs w:val="28"/>
          <w:lang w:eastAsia="de-DE" w:bidi="en-US"/>
        </w:rPr>
        <w:fldChar w:fldCharType="begin" w:fldLock="1"/>
      </w:r>
      <w:r w:rsidRPr="008974FF">
        <w:rPr>
          <w:rFonts w:ascii="Times New Roman" w:eastAsia="Times New Roman" w:hAnsi="Times New Roman" w:cs="Times New Roman"/>
          <w:noProof/>
          <w:snapToGrid w:val="0"/>
          <w:sz w:val="28"/>
          <w:szCs w:val="28"/>
          <w:lang w:eastAsia="de-DE" w:bidi="en-US"/>
        </w:rPr>
        <w:instrText>ADDIN CSL_CITATION {"citationItems":[{"id":"ITEM-1","itemData":{"author":[{"dropping-particle":"","family":"Frisk","given":"Malin","non-dropping-particle":"","parse-names":false,"suffix":""}],"id":"ITEM-1","issued":{"date-parts":[["2017"]]},"title":"Simulation and Optimization of a Hybrid Renewable Energy System for application on a Cuban farm","type":"article"},"uris":["http://www.mendeley.com/documents/?uuid=d549fa78-3390-497c-92f9-f35cf0115d84"]}],"mendeley":{"formattedCitation":"[68]","manualFormatting":" [49]","plainTextFormattedCitation":"[68]","previouslyFormattedCitation":"[69]"},"properties":{"noteIndex":0},"schema":"https://github.com/citation-style-language/schema/raw/master/csl-citation.json"}</w:instrText>
      </w:r>
      <w:r w:rsidRPr="008974FF">
        <w:rPr>
          <w:rStyle w:val="afd"/>
          <w:rFonts w:ascii="Times New Roman" w:eastAsia="Times New Roman" w:hAnsi="Times New Roman" w:cs="Times New Roman"/>
          <w:noProof/>
          <w:snapToGrid w:val="0"/>
          <w:sz w:val="28"/>
          <w:szCs w:val="28"/>
          <w:lang w:eastAsia="de-DE" w:bidi="en-US"/>
        </w:rPr>
        <w:fldChar w:fldCharType="separate"/>
      </w:r>
      <w:r w:rsidRPr="008974FF">
        <w:rPr>
          <w:rFonts w:ascii="Times New Roman" w:eastAsia="Times New Roman" w:hAnsi="Times New Roman" w:cs="Times New Roman"/>
          <w:noProof/>
          <w:snapToGrid w:val="0"/>
          <w:sz w:val="28"/>
          <w:szCs w:val="28"/>
          <w:lang w:eastAsia="de-DE" w:bidi="en-US"/>
        </w:rPr>
        <w:t>]</w:t>
      </w:r>
      <w:r w:rsidRPr="008974FF">
        <w:rPr>
          <w:rStyle w:val="afd"/>
          <w:rFonts w:ascii="Times New Roman" w:eastAsia="Times New Roman" w:hAnsi="Times New Roman" w:cs="Times New Roman"/>
          <w:noProof/>
          <w:snapToGrid w:val="0"/>
          <w:sz w:val="28"/>
          <w:szCs w:val="28"/>
          <w:lang w:eastAsia="de-DE" w:bidi="en-US"/>
        </w:rPr>
        <w:fldChar w:fldCharType="end"/>
      </w:r>
      <w:r w:rsidRPr="008974FF">
        <w:rPr>
          <w:rFonts w:ascii="Times New Roman" w:eastAsia="Times New Roman" w:hAnsi="Times New Roman" w:cs="Times New Roman"/>
          <w:noProof/>
          <w:snapToGrid w:val="0"/>
          <w:sz w:val="28"/>
          <w:szCs w:val="28"/>
          <w:lang w:eastAsia="de-DE" w:bidi="en-US"/>
        </w:rPr>
        <w:t xml:space="preserve">. </w:t>
      </w:r>
    </w:p>
    <w:p w14:paraId="5223E25D" w14:textId="77777777" w:rsidR="004750A0"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Существует возможность рассчитать как автономную, так и соединенную с сетью энергосистему, которая производит тепловую и электрическую энергию</w:t>
      </w:r>
      <w:r w:rsidRPr="008974FF">
        <w:rPr>
          <w:rStyle w:val="afd"/>
          <w:rFonts w:ascii="Times New Roman" w:eastAsia="Times New Roman" w:hAnsi="Times New Roman" w:cs="Times New Roman"/>
          <w:noProof/>
          <w:snapToGrid w:val="0"/>
          <w:sz w:val="28"/>
          <w:szCs w:val="28"/>
          <w:lang w:eastAsia="de-DE" w:bidi="en-US"/>
        </w:rPr>
        <w:fldChar w:fldCharType="begin" w:fldLock="1"/>
      </w:r>
      <w:r w:rsidRPr="008974FF">
        <w:rPr>
          <w:rFonts w:ascii="Times New Roman" w:eastAsia="Times New Roman" w:hAnsi="Times New Roman" w:cs="Times New Roman"/>
          <w:noProof/>
          <w:snapToGrid w:val="0"/>
          <w:sz w:val="28"/>
          <w:szCs w:val="28"/>
          <w:lang w:eastAsia="de-DE" w:bidi="en-US"/>
        </w:rPr>
        <w:instrText>ADDIN CSL_CITATION {"citationItems":[{"id":"ITEM-1","itemData":{"author":[{"dropping-particle":"","family":"Денисов","given":"К С","non-dropping-particle":"","parse-names":false,"suffix":""},{"dropping-particle":"","family":"Хайретдинова","given":"Л Р","non-dropping-particle":"","parse-names":false,"suffix":""},{"dropping-particle":"","family":"Велькин","given":"В И","non-dropping-particle":"","parse-names":false,"suffix":""}],"container-title":"Ответственность за содержание и оформление материалов несут авторы статей. Все права на размножение и распространение материалов в любой форме остаются за разработчиками.","id":"ITEM-1","issued":{"date-parts":[["2016"]]},"page":"85","title":"Анализ компьютерных программ по выбору оборудования системы ВИЭ","type":"article-journal"},"uris":["http://www.mendeley.com/documents/?uuid=86ea8331-87b6-47d9-9c15-8659e28eb215"]}],"mendeley":{"formattedCitation":"[69]","manualFormatting":" [50]","plainTextFormattedCitation":"[69]","previouslyFormattedCitation":"[70]"},"properties":{"noteIndex":0},"schema":"https://github.com/citation-style-language/schema/raw/master/csl-citation.json"}</w:instrText>
      </w:r>
      <w:r w:rsidRPr="008974FF">
        <w:rPr>
          <w:rStyle w:val="afd"/>
          <w:rFonts w:ascii="Times New Roman" w:eastAsia="Times New Roman" w:hAnsi="Times New Roman" w:cs="Times New Roman"/>
          <w:noProof/>
          <w:snapToGrid w:val="0"/>
          <w:sz w:val="28"/>
          <w:szCs w:val="28"/>
          <w:lang w:eastAsia="de-DE" w:bidi="en-US"/>
        </w:rPr>
        <w:fldChar w:fldCharType="separate"/>
      </w:r>
      <w:r w:rsidRPr="008974FF">
        <w:rPr>
          <w:rFonts w:ascii="Times New Roman" w:eastAsia="Times New Roman" w:hAnsi="Times New Roman" w:cs="Times New Roman"/>
          <w:noProof/>
          <w:snapToGrid w:val="0"/>
          <w:sz w:val="28"/>
          <w:szCs w:val="28"/>
          <w:lang w:eastAsia="de-DE" w:bidi="en-US"/>
        </w:rPr>
        <w:t xml:space="preserve"> [</w:t>
      </w:r>
      <w:r w:rsidRPr="008974FF">
        <w:rPr>
          <w:rFonts w:ascii="Times New Roman" w:eastAsia="Times New Roman" w:hAnsi="Times New Roman" w:cs="Times New Roman"/>
          <w:noProof/>
          <w:snapToGrid w:val="0"/>
          <w:sz w:val="28"/>
          <w:szCs w:val="28"/>
          <w:lang w:val="kk-KZ" w:eastAsia="de-DE" w:bidi="en-US"/>
        </w:rPr>
        <w:t>6</w:t>
      </w:r>
      <w:r>
        <w:rPr>
          <w:rFonts w:ascii="Times New Roman" w:eastAsia="Times New Roman" w:hAnsi="Times New Roman" w:cs="Times New Roman"/>
          <w:noProof/>
          <w:snapToGrid w:val="0"/>
          <w:sz w:val="28"/>
          <w:szCs w:val="28"/>
          <w:lang w:val="kk-KZ" w:eastAsia="de-DE" w:bidi="en-US"/>
        </w:rPr>
        <w:t>9</w:t>
      </w:r>
      <w:r w:rsidRPr="008974FF">
        <w:rPr>
          <w:rFonts w:ascii="Times New Roman" w:eastAsia="Times New Roman" w:hAnsi="Times New Roman" w:cs="Times New Roman"/>
          <w:noProof/>
          <w:snapToGrid w:val="0"/>
          <w:sz w:val="28"/>
          <w:szCs w:val="28"/>
          <w:lang w:eastAsia="de-DE" w:bidi="en-US"/>
        </w:rPr>
        <w:t>]</w:t>
      </w:r>
      <w:r w:rsidRPr="008974FF">
        <w:rPr>
          <w:rStyle w:val="afd"/>
          <w:rFonts w:ascii="Times New Roman" w:eastAsia="Times New Roman" w:hAnsi="Times New Roman" w:cs="Times New Roman"/>
          <w:noProof/>
          <w:snapToGrid w:val="0"/>
          <w:sz w:val="28"/>
          <w:szCs w:val="28"/>
          <w:lang w:eastAsia="de-DE" w:bidi="en-US"/>
        </w:rPr>
        <w:fldChar w:fldCharType="end"/>
      </w:r>
      <w:r w:rsidRPr="008974FF">
        <w:rPr>
          <w:rFonts w:ascii="Times New Roman" w:eastAsia="Times New Roman" w:hAnsi="Times New Roman" w:cs="Times New Roman"/>
          <w:noProof/>
          <w:snapToGrid w:val="0"/>
          <w:sz w:val="28"/>
          <w:szCs w:val="28"/>
          <w:lang w:eastAsia="de-DE" w:bidi="en-US"/>
        </w:rPr>
        <w:t>.</w:t>
      </w:r>
    </w:p>
    <w:p w14:paraId="45AFEFEA"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 Система может содержать различные типы комбинации источников энергии такие как солнечные, ветровые установки и мини гидроэлектростанций (ГЭС), биогазовые установки, топливные элементы, аккумуляторные батареи и водородные источники</w:t>
      </w:r>
      <w:r w:rsidRPr="008974FF">
        <w:rPr>
          <w:rStyle w:val="afd"/>
          <w:rFonts w:ascii="Times New Roman" w:eastAsia="Times New Roman" w:hAnsi="Times New Roman" w:cs="Times New Roman"/>
          <w:noProof/>
          <w:snapToGrid w:val="0"/>
          <w:sz w:val="28"/>
          <w:szCs w:val="28"/>
          <w:lang w:eastAsia="de-DE" w:bidi="en-US"/>
        </w:rPr>
        <w:fldChar w:fldCharType="begin" w:fldLock="1"/>
      </w:r>
      <w:r w:rsidRPr="008974FF">
        <w:rPr>
          <w:rFonts w:ascii="Times New Roman" w:eastAsia="Times New Roman" w:hAnsi="Times New Roman" w:cs="Times New Roman"/>
          <w:noProof/>
          <w:snapToGrid w:val="0"/>
          <w:sz w:val="28"/>
          <w:szCs w:val="28"/>
          <w:lang w:eastAsia="de-DE" w:bidi="en-US"/>
        </w:rPr>
        <w:instrText>ADDIN CSL_CITATION {"citationItems":[{"id":"ITEM-1","itemData":{"ISSN":"1996-1073","author":[{"dropping-particle":"","family":"Kavadias","given":"Kosmas A","non-dropping-particle":"","parse-names":false,"suffix":""},{"dropping-particle":"","family":"Triantafyllou","given":"Panagiotis","non-dropping-particle":"","parse-names":false,"suffix":""}],"container-title":"Energies","id":"ITEM-1","issue":"24","issued":{"date-parts":[["2021"]]},"page":"8268","publisher":"MDPI","title":"Hybrid renewable energy systems’ optimisation. a review and extended comparison of the most-used software tools","type":"article-journal","volume":"14"},"uris":["http://www.mendeley.com/documents/?uuid=084df10d-3f90-43cf-acd0-7774c16f5b7f"]}],"mendeley":{"formattedCitation":"[70]","manualFormatting":" [51]","plainTextFormattedCitation":"[70]","previouslyFormattedCitation":"[71]"},"properties":{"noteIndex":0},"schema":"https://github.com/citation-style-language/schema/raw/master/csl-citation.json"}</w:instrText>
      </w:r>
      <w:r w:rsidRPr="008974FF">
        <w:rPr>
          <w:rStyle w:val="afd"/>
          <w:rFonts w:ascii="Times New Roman" w:eastAsia="Times New Roman" w:hAnsi="Times New Roman" w:cs="Times New Roman"/>
          <w:noProof/>
          <w:snapToGrid w:val="0"/>
          <w:sz w:val="28"/>
          <w:szCs w:val="28"/>
          <w:lang w:eastAsia="de-DE" w:bidi="en-US"/>
        </w:rPr>
        <w:fldChar w:fldCharType="separate"/>
      </w:r>
      <w:r w:rsidRPr="008974FF">
        <w:rPr>
          <w:rFonts w:ascii="Times New Roman" w:eastAsia="Times New Roman" w:hAnsi="Times New Roman" w:cs="Times New Roman"/>
          <w:noProof/>
          <w:snapToGrid w:val="0"/>
          <w:sz w:val="28"/>
          <w:szCs w:val="28"/>
          <w:lang w:eastAsia="de-DE" w:bidi="en-US"/>
        </w:rPr>
        <w:t xml:space="preserve"> [</w:t>
      </w:r>
      <w:r>
        <w:rPr>
          <w:rFonts w:ascii="Times New Roman" w:eastAsia="Times New Roman" w:hAnsi="Times New Roman" w:cs="Times New Roman"/>
          <w:noProof/>
          <w:snapToGrid w:val="0"/>
          <w:sz w:val="28"/>
          <w:szCs w:val="28"/>
          <w:lang w:eastAsia="de-DE" w:bidi="en-US"/>
        </w:rPr>
        <w:t>70</w:t>
      </w:r>
      <w:r w:rsidRPr="008974FF">
        <w:rPr>
          <w:rFonts w:ascii="Times New Roman" w:eastAsia="Times New Roman" w:hAnsi="Times New Roman" w:cs="Times New Roman"/>
          <w:noProof/>
          <w:snapToGrid w:val="0"/>
          <w:sz w:val="28"/>
          <w:szCs w:val="28"/>
          <w:lang w:eastAsia="de-DE" w:bidi="en-US"/>
        </w:rPr>
        <w:t>]</w:t>
      </w:r>
      <w:r w:rsidRPr="008974FF">
        <w:rPr>
          <w:rStyle w:val="afd"/>
          <w:rFonts w:ascii="Times New Roman" w:eastAsia="Times New Roman" w:hAnsi="Times New Roman" w:cs="Times New Roman"/>
          <w:noProof/>
          <w:snapToGrid w:val="0"/>
          <w:sz w:val="28"/>
          <w:szCs w:val="28"/>
          <w:lang w:eastAsia="de-DE" w:bidi="en-US"/>
        </w:rPr>
        <w:fldChar w:fldCharType="end"/>
      </w:r>
      <w:r w:rsidRPr="008974FF">
        <w:rPr>
          <w:rFonts w:ascii="Times New Roman" w:eastAsia="Times New Roman" w:hAnsi="Times New Roman" w:cs="Times New Roman"/>
          <w:noProof/>
          <w:snapToGrid w:val="0"/>
          <w:sz w:val="28"/>
          <w:szCs w:val="28"/>
          <w:lang w:eastAsia="de-DE" w:bidi="en-US"/>
        </w:rPr>
        <w:t xml:space="preserve">. </w:t>
      </w:r>
    </w:p>
    <w:p w14:paraId="0993AD97"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Следующая программа RETScreen наиболее близкая по основным функциям к HOMER, используется для оценки оптимального состава основного и вспомогательного оборудования. Она, учитывает экономические и </w:t>
      </w:r>
      <w:r w:rsidRPr="008974FF">
        <w:rPr>
          <w:rFonts w:ascii="Times New Roman" w:eastAsia="Times New Roman" w:hAnsi="Times New Roman" w:cs="Times New Roman"/>
          <w:noProof/>
          <w:snapToGrid w:val="0"/>
          <w:sz w:val="28"/>
          <w:szCs w:val="28"/>
          <w:lang w:eastAsia="de-DE" w:bidi="en-US"/>
        </w:rPr>
        <w:lastRenderedPageBreak/>
        <w:t>технологические параметры оборудования, для реальных климатических данных выбранной территории [</w:t>
      </w:r>
      <w:r>
        <w:rPr>
          <w:rFonts w:ascii="Times New Roman" w:eastAsia="Times New Roman" w:hAnsi="Times New Roman" w:cs="Times New Roman"/>
          <w:noProof/>
          <w:snapToGrid w:val="0"/>
          <w:sz w:val="28"/>
          <w:szCs w:val="28"/>
          <w:lang w:eastAsia="de-DE" w:bidi="en-US"/>
        </w:rPr>
        <w:t>71</w:t>
      </w:r>
      <w:r w:rsidRPr="00670B45">
        <w:rPr>
          <w:rFonts w:ascii="Times New Roman" w:eastAsia="Times New Roman" w:hAnsi="Times New Roman" w:cs="Times New Roman"/>
          <w:noProof/>
          <w:snapToGrid w:val="0"/>
          <w:sz w:val="28"/>
          <w:szCs w:val="28"/>
          <w:lang w:eastAsia="de-DE" w:bidi="en-US"/>
        </w:rPr>
        <w:t xml:space="preserve">, </w:t>
      </w:r>
      <w:r>
        <w:rPr>
          <w:rFonts w:ascii="Times New Roman" w:eastAsia="Times New Roman" w:hAnsi="Times New Roman" w:cs="Times New Roman"/>
          <w:noProof/>
          <w:snapToGrid w:val="0"/>
          <w:sz w:val="28"/>
          <w:szCs w:val="28"/>
          <w:lang w:eastAsia="de-DE" w:bidi="en-US"/>
        </w:rPr>
        <w:t>72</w:t>
      </w:r>
      <w:r w:rsidRPr="00670B45">
        <w:rPr>
          <w:rStyle w:val="afd"/>
          <w:rFonts w:ascii="Times New Roman" w:eastAsia="Times New Roman" w:hAnsi="Times New Roman" w:cs="Times New Roman"/>
          <w:noProof/>
          <w:snapToGrid w:val="0"/>
          <w:sz w:val="28"/>
          <w:szCs w:val="28"/>
          <w:lang w:val="en-US" w:eastAsia="de-DE" w:bidi="en-US"/>
        </w:rPr>
        <w:fldChar w:fldCharType="begin" w:fldLock="1"/>
      </w:r>
      <w:r w:rsidRPr="00670B45">
        <w:rPr>
          <w:rFonts w:ascii="Times New Roman" w:eastAsia="Times New Roman" w:hAnsi="Times New Roman" w:cs="Times New Roman"/>
          <w:noProof/>
          <w:snapToGrid w:val="0"/>
          <w:sz w:val="28"/>
          <w:szCs w:val="28"/>
          <w:lang w:val="en-US" w:eastAsia="de-DE" w:bidi="en-US"/>
        </w:rPr>
        <w:instrText>ADDIN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CSL</w:instrText>
      </w:r>
      <w:r w:rsidRPr="00670B45">
        <w:rPr>
          <w:rFonts w:ascii="Times New Roman" w:eastAsia="Times New Roman" w:hAnsi="Times New Roman" w:cs="Times New Roman"/>
          <w:noProof/>
          <w:snapToGrid w:val="0"/>
          <w:sz w:val="28"/>
          <w:szCs w:val="28"/>
          <w:lang w:eastAsia="de-DE" w:bidi="en-US"/>
        </w:rPr>
        <w:instrText>_</w:instrText>
      </w:r>
      <w:r w:rsidRPr="00670B45">
        <w:rPr>
          <w:rFonts w:ascii="Times New Roman" w:eastAsia="Times New Roman" w:hAnsi="Times New Roman" w:cs="Times New Roman"/>
          <w:noProof/>
          <w:snapToGrid w:val="0"/>
          <w:sz w:val="28"/>
          <w:szCs w:val="28"/>
          <w:lang w:val="en-US" w:eastAsia="de-DE" w:bidi="en-US"/>
        </w:rPr>
        <w:instrText>CITATION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citationItems</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id</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ITEM</w:instrText>
      </w:r>
      <w:r w:rsidRPr="00670B45">
        <w:rPr>
          <w:rFonts w:ascii="Times New Roman" w:eastAsia="Times New Roman" w:hAnsi="Times New Roman" w:cs="Times New Roman"/>
          <w:noProof/>
          <w:snapToGrid w:val="0"/>
          <w:sz w:val="28"/>
          <w:szCs w:val="28"/>
          <w:lang w:eastAsia="de-DE" w:bidi="en-US"/>
        </w:rPr>
        <w:instrText>-1","</w:instrText>
      </w:r>
      <w:r w:rsidRPr="00670B45">
        <w:rPr>
          <w:rFonts w:ascii="Times New Roman" w:eastAsia="Times New Roman" w:hAnsi="Times New Roman" w:cs="Times New Roman"/>
          <w:noProof/>
          <w:snapToGrid w:val="0"/>
          <w:sz w:val="28"/>
          <w:szCs w:val="28"/>
          <w:lang w:val="en-US" w:eastAsia="de-DE" w:bidi="en-US"/>
        </w:rPr>
        <w:instrText>itemData</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DOI</w:instrText>
      </w:r>
      <w:r w:rsidRPr="00670B45">
        <w:rPr>
          <w:rFonts w:ascii="Times New Roman" w:eastAsia="Times New Roman" w:hAnsi="Times New Roman" w:cs="Times New Roman"/>
          <w:noProof/>
          <w:snapToGrid w:val="0"/>
          <w:sz w:val="28"/>
          <w:szCs w:val="28"/>
          <w:lang w:eastAsia="de-DE" w:bidi="en-US"/>
        </w:rPr>
        <w:instrText>":"10.1016/</w:instrText>
      </w:r>
      <w:r w:rsidRPr="00670B45">
        <w:rPr>
          <w:rFonts w:ascii="Times New Roman" w:eastAsia="Times New Roman" w:hAnsi="Times New Roman" w:cs="Times New Roman"/>
          <w:noProof/>
          <w:snapToGrid w:val="0"/>
          <w:sz w:val="28"/>
          <w:szCs w:val="28"/>
          <w:lang w:val="en-US" w:eastAsia="de-DE" w:bidi="en-US"/>
        </w:rPr>
        <w:instrText>j</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rser</w:instrText>
      </w:r>
      <w:r w:rsidRPr="00670B45">
        <w:rPr>
          <w:rFonts w:ascii="Times New Roman" w:eastAsia="Times New Roman" w:hAnsi="Times New Roman" w:cs="Times New Roman"/>
          <w:noProof/>
          <w:snapToGrid w:val="0"/>
          <w:sz w:val="28"/>
          <w:szCs w:val="28"/>
          <w:lang w:eastAsia="de-DE" w:bidi="en-US"/>
        </w:rPr>
        <w:instrText>.2018.05.053","</w:instrText>
      </w:r>
      <w:r w:rsidRPr="00670B45">
        <w:rPr>
          <w:rFonts w:ascii="Times New Roman" w:eastAsia="Times New Roman" w:hAnsi="Times New Roman" w:cs="Times New Roman"/>
          <w:noProof/>
          <w:snapToGrid w:val="0"/>
          <w:sz w:val="28"/>
          <w:szCs w:val="28"/>
          <w:lang w:val="en-US" w:eastAsia="de-DE" w:bidi="en-US"/>
        </w:rPr>
        <w:instrText>ISSN</w:instrText>
      </w:r>
      <w:r w:rsidRPr="00670B45">
        <w:rPr>
          <w:rFonts w:ascii="Times New Roman" w:eastAsia="Times New Roman" w:hAnsi="Times New Roman" w:cs="Times New Roman"/>
          <w:noProof/>
          <w:snapToGrid w:val="0"/>
          <w:sz w:val="28"/>
          <w:szCs w:val="28"/>
          <w:lang w:eastAsia="de-DE" w:bidi="en-US"/>
        </w:rPr>
        <w:instrText>":"18790690","</w:instrText>
      </w:r>
      <w:r w:rsidRPr="00670B45">
        <w:rPr>
          <w:rFonts w:ascii="Times New Roman" w:eastAsia="Times New Roman" w:hAnsi="Times New Roman" w:cs="Times New Roman"/>
          <w:noProof/>
          <w:snapToGrid w:val="0"/>
          <w:sz w:val="28"/>
          <w:szCs w:val="28"/>
          <w:lang w:val="en-US" w:eastAsia="de-DE" w:bidi="en-US"/>
        </w:rPr>
        <w:instrText>abstract</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In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this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study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techno</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economic</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potential</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and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optimal</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configuration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are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investigated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under</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various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renewable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energy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RE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based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stand</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alone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and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grid</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connected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microgrid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scenarios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HOMER</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software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is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employed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to</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assess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physical</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operating</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and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economic</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performance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of</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system</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components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and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to</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obtain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most</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cost</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effective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configuration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pattern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outputs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obtained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from</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case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study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for</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residential</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community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in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Beijing</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can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help</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decision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maker</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identify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optimal</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adoption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of</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renewable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energy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sources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electricity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generation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and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economic</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benefits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Results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show</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that</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there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is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very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high</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potential</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for</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applying</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predominantly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RE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based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microgrid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in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residential</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community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in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Beijing</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which</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could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supply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at</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least</w:instrText>
      </w:r>
      <w:r w:rsidRPr="00670B45">
        <w:rPr>
          <w:rFonts w:ascii="Times New Roman" w:eastAsia="Times New Roman" w:hAnsi="Times New Roman" w:cs="Times New Roman"/>
          <w:noProof/>
          <w:snapToGrid w:val="0"/>
          <w:sz w:val="28"/>
          <w:szCs w:val="28"/>
          <w:lang w:eastAsia="de-DE" w:bidi="en-US"/>
        </w:rPr>
        <w:instrText xml:space="preserve"> 90% </w:instrText>
      </w:r>
      <w:r w:rsidRPr="00670B45">
        <w:rPr>
          <w:rFonts w:ascii="Times New Roman" w:eastAsia="Times New Roman" w:hAnsi="Times New Roman" w:cs="Times New Roman"/>
          <w:noProof/>
          <w:snapToGrid w:val="0"/>
          <w:sz w:val="28"/>
          <w:szCs w:val="28"/>
          <w:lang w:val="en-US" w:eastAsia="de-DE" w:bidi="en-US"/>
        </w:rPr>
        <w:instrText>of</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onsite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electricity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demand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with</w:instrText>
      </w:r>
      <w:r w:rsidRPr="00670B45">
        <w:rPr>
          <w:rFonts w:ascii="Times New Roman" w:eastAsia="Times New Roman" w:hAnsi="Times New Roman" w:cs="Times New Roman"/>
          <w:noProof/>
          <w:snapToGrid w:val="0"/>
          <w:sz w:val="28"/>
          <w:szCs w:val="28"/>
          <w:lang w:eastAsia="de-DE" w:bidi="en-US"/>
        </w:rPr>
        <w:instrText xml:space="preserve"> 47–100% </w:instrText>
      </w:r>
      <w:r w:rsidRPr="00670B45">
        <w:rPr>
          <w:rFonts w:ascii="Times New Roman" w:eastAsia="Times New Roman" w:hAnsi="Times New Roman" w:cs="Times New Roman"/>
          <w:noProof/>
          <w:snapToGrid w:val="0"/>
          <w:sz w:val="28"/>
          <w:szCs w:val="28"/>
          <w:lang w:val="en-US" w:eastAsia="de-DE" w:bidi="en-US"/>
        </w:rPr>
        <w:instrText>RE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sources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In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grid</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connected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model</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total</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net</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present</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cost</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TNPC</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of</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microgrid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system</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would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be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at</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most</w:instrText>
      </w:r>
      <w:r w:rsidRPr="00670B45">
        <w:rPr>
          <w:rFonts w:ascii="Times New Roman" w:eastAsia="Times New Roman" w:hAnsi="Times New Roman" w:cs="Times New Roman"/>
          <w:noProof/>
          <w:snapToGrid w:val="0"/>
          <w:sz w:val="28"/>
          <w:szCs w:val="28"/>
          <w:lang w:eastAsia="de-DE" w:bidi="en-US"/>
        </w:rPr>
        <w:instrText xml:space="preserve">, 57% </w:instrText>
      </w:r>
      <w:r w:rsidRPr="00670B45">
        <w:rPr>
          <w:rFonts w:ascii="Times New Roman" w:eastAsia="Times New Roman" w:hAnsi="Times New Roman" w:cs="Times New Roman"/>
          <w:noProof/>
          <w:snapToGrid w:val="0"/>
          <w:sz w:val="28"/>
          <w:szCs w:val="28"/>
          <w:lang w:val="en-US" w:eastAsia="de-DE" w:bidi="en-US"/>
        </w:rPr>
        <w:instrText>of</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obtained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electricity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less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than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that</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completely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from</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external</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grids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Results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also</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indicate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that</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it</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would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be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more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cost</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effective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when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wind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power</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becomes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main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energy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source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and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combined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with</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moderately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capacity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of</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solar</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photovoltaic</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PV</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in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RE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hybrid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microgrid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system</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Additionally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system</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with</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moderate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size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of</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batteries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tends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to</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be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more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ecologically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friendly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and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cost</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effective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both</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in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stand</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alone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and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grid</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connected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models</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than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system</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without</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batteries</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author</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dropping</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particle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family</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He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given</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Li</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non</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dropping</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particle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parse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names</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false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suffix</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dropping</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particle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family</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Zhang</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given</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Shiyue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non</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dropping</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particle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parse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names</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false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suffix</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dropping</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particle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family</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Chen</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given</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Yizhong</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non</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dropping</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particle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parse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names</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false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suffix</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dropping</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particle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family</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Ren</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given</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Lixia</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non</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dropping</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particle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parse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names</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false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suffix</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dropping</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particle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family</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Li</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given</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Jing</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non</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dropping</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particle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parse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names</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false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suffix</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container</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title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Renewable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and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Sustainable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Energy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Reviews</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id</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ITEM</w:instrText>
      </w:r>
      <w:r w:rsidRPr="00670B45">
        <w:rPr>
          <w:rFonts w:ascii="Times New Roman" w:eastAsia="Times New Roman" w:hAnsi="Times New Roman" w:cs="Times New Roman"/>
          <w:noProof/>
          <w:snapToGrid w:val="0"/>
          <w:sz w:val="28"/>
          <w:szCs w:val="28"/>
          <w:lang w:eastAsia="de-DE" w:bidi="en-US"/>
        </w:rPr>
        <w:instrText>-1","</w:instrText>
      </w:r>
      <w:r w:rsidRPr="00670B45">
        <w:rPr>
          <w:rFonts w:ascii="Times New Roman" w:eastAsia="Times New Roman" w:hAnsi="Times New Roman" w:cs="Times New Roman"/>
          <w:noProof/>
          <w:snapToGrid w:val="0"/>
          <w:sz w:val="28"/>
          <w:szCs w:val="28"/>
          <w:lang w:val="en-US" w:eastAsia="de-DE" w:bidi="en-US"/>
        </w:rPr>
        <w:instrText>issue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March</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issued</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date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parts</w:instrText>
      </w:r>
      <w:r w:rsidRPr="00670B45">
        <w:rPr>
          <w:rFonts w:ascii="Times New Roman" w:eastAsia="Times New Roman" w:hAnsi="Times New Roman" w:cs="Times New Roman"/>
          <w:noProof/>
          <w:snapToGrid w:val="0"/>
          <w:sz w:val="28"/>
          <w:szCs w:val="28"/>
          <w:lang w:eastAsia="de-DE" w:bidi="en-US"/>
        </w:rPr>
        <w:instrText>":[["2018"]]},"</w:instrText>
      </w:r>
      <w:r w:rsidRPr="00670B45">
        <w:rPr>
          <w:rFonts w:ascii="Times New Roman" w:eastAsia="Times New Roman" w:hAnsi="Times New Roman" w:cs="Times New Roman"/>
          <w:noProof/>
          <w:snapToGrid w:val="0"/>
          <w:sz w:val="28"/>
          <w:szCs w:val="28"/>
          <w:lang w:val="en-US" w:eastAsia="de-DE" w:bidi="en-US"/>
        </w:rPr>
        <w:instrText>page</w:instrText>
      </w:r>
      <w:r w:rsidRPr="00670B45">
        <w:rPr>
          <w:rFonts w:ascii="Times New Roman" w:eastAsia="Times New Roman" w:hAnsi="Times New Roman" w:cs="Times New Roman"/>
          <w:noProof/>
          <w:snapToGrid w:val="0"/>
          <w:sz w:val="28"/>
          <w:szCs w:val="28"/>
          <w:lang w:eastAsia="de-DE" w:bidi="en-US"/>
        </w:rPr>
        <w:instrText>":"631-641","</w:instrText>
      </w:r>
      <w:r w:rsidRPr="00670B45">
        <w:rPr>
          <w:rFonts w:ascii="Times New Roman" w:eastAsia="Times New Roman" w:hAnsi="Times New Roman" w:cs="Times New Roman"/>
          <w:noProof/>
          <w:snapToGrid w:val="0"/>
          <w:sz w:val="28"/>
          <w:szCs w:val="28"/>
          <w:lang w:val="en-US" w:eastAsia="de-DE" w:bidi="en-US"/>
        </w:rPr>
        <w:instrText>title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Techno</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economic</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potential</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of</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renewable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energy</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based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microgrid</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system</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for</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a</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sustainable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large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scale</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residential</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community</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in</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Beijing</w:instrText>
      </w:r>
      <w:r w:rsidRPr="00670B45">
        <w:rPr>
          <w:rFonts w:ascii="Times New Roman" w:eastAsia="Times New Roman" w:hAnsi="Times New Roman" w:cs="Times New Roman"/>
          <w:noProof/>
          <w:snapToGrid w:val="0"/>
          <w:sz w:val="28"/>
          <w:szCs w:val="28"/>
          <w:lang w:eastAsia="de-DE" w:bidi="en-US"/>
        </w:rPr>
        <w:instrText xml:space="preserve">, </w:instrText>
      </w:r>
      <w:r w:rsidRPr="00670B45">
        <w:rPr>
          <w:rFonts w:ascii="Times New Roman" w:eastAsia="Times New Roman" w:hAnsi="Times New Roman" w:cs="Times New Roman"/>
          <w:noProof/>
          <w:snapToGrid w:val="0"/>
          <w:sz w:val="28"/>
          <w:szCs w:val="28"/>
          <w:lang w:val="en-US" w:eastAsia="de-DE" w:bidi="en-US"/>
        </w:rPr>
        <w:instrText>China</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type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article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journal</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volume</w:instrText>
      </w:r>
      <w:r w:rsidRPr="00670B45">
        <w:rPr>
          <w:rFonts w:ascii="Times New Roman" w:eastAsia="Times New Roman" w:hAnsi="Times New Roman" w:cs="Times New Roman"/>
          <w:noProof/>
          <w:snapToGrid w:val="0"/>
          <w:sz w:val="28"/>
          <w:szCs w:val="28"/>
          <w:lang w:eastAsia="de-DE" w:bidi="en-US"/>
        </w:rPr>
        <w:instrText>":"93"},"</w:instrText>
      </w:r>
      <w:r w:rsidRPr="00670B45">
        <w:rPr>
          <w:rFonts w:ascii="Times New Roman" w:eastAsia="Times New Roman" w:hAnsi="Times New Roman" w:cs="Times New Roman"/>
          <w:noProof/>
          <w:snapToGrid w:val="0"/>
          <w:sz w:val="28"/>
          <w:szCs w:val="28"/>
          <w:lang w:val="en-US" w:eastAsia="de-DE" w:bidi="en-US"/>
        </w:rPr>
        <w:instrText>uris</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http</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www</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mendeley</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com</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documents</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uuid</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f</w:instrText>
      </w:r>
      <w:r w:rsidRPr="00670B45">
        <w:rPr>
          <w:rFonts w:ascii="Times New Roman" w:eastAsia="Times New Roman" w:hAnsi="Times New Roman" w:cs="Times New Roman"/>
          <w:noProof/>
          <w:snapToGrid w:val="0"/>
          <w:sz w:val="28"/>
          <w:szCs w:val="28"/>
          <w:lang w:eastAsia="de-DE" w:bidi="en-US"/>
        </w:rPr>
        <w:instrText>84</w:instrText>
      </w:r>
      <w:r w:rsidRPr="00670B45">
        <w:rPr>
          <w:rFonts w:ascii="Times New Roman" w:eastAsia="Times New Roman" w:hAnsi="Times New Roman" w:cs="Times New Roman"/>
          <w:noProof/>
          <w:snapToGrid w:val="0"/>
          <w:sz w:val="28"/>
          <w:szCs w:val="28"/>
          <w:lang w:val="en-US" w:eastAsia="de-DE" w:bidi="en-US"/>
        </w:rPr>
        <w:instrText>b</w:instrText>
      </w:r>
      <w:r w:rsidRPr="00670B45">
        <w:rPr>
          <w:rFonts w:ascii="Times New Roman" w:eastAsia="Times New Roman" w:hAnsi="Times New Roman" w:cs="Times New Roman"/>
          <w:noProof/>
          <w:snapToGrid w:val="0"/>
          <w:sz w:val="28"/>
          <w:szCs w:val="28"/>
          <w:lang w:eastAsia="de-DE" w:bidi="en-US"/>
        </w:rPr>
        <w:instrText>66</w:instrText>
      </w:r>
      <w:r w:rsidRPr="00670B45">
        <w:rPr>
          <w:rFonts w:ascii="Times New Roman" w:eastAsia="Times New Roman" w:hAnsi="Times New Roman" w:cs="Times New Roman"/>
          <w:noProof/>
          <w:snapToGrid w:val="0"/>
          <w:sz w:val="28"/>
          <w:szCs w:val="28"/>
          <w:lang w:val="en-US" w:eastAsia="de-DE" w:bidi="en-US"/>
        </w:rPr>
        <w:instrText>dc</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f</w:instrText>
      </w:r>
      <w:r w:rsidRPr="00670B45">
        <w:rPr>
          <w:rFonts w:ascii="Times New Roman" w:eastAsia="Times New Roman" w:hAnsi="Times New Roman" w:cs="Times New Roman"/>
          <w:noProof/>
          <w:snapToGrid w:val="0"/>
          <w:sz w:val="28"/>
          <w:szCs w:val="28"/>
          <w:lang w:eastAsia="de-DE" w:bidi="en-US"/>
        </w:rPr>
        <w:instrText>1</w:instrText>
      </w:r>
      <w:r w:rsidRPr="00670B45">
        <w:rPr>
          <w:rFonts w:ascii="Times New Roman" w:eastAsia="Times New Roman" w:hAnsi="Times New Roman" w:cs="Times New Roman"/>
          <w:noProof/>
          <w:snapToGrid w:val="0"/>
          <w:sz w:val="28"/>
          <w:szCs w:val="28"/>
          <w:lang w:val="en-US" w:eastAsia="de-DE" w:bidi="en-US"/>
        </w:rPr>
        <w:instrText>de</w:instrText>
      </w:r>
      <w:r w:rsidRPr="00670B45">
        <w:rPr>
          <w:rFonts w:ascii="Times New Roman" w:eastAsia="Times New Roman" w:hAnsi="Times New Roman" w:cs="Times New Roman"/>
          <w:noProof/>
          <w:snapToGrid w:val="0"/>
          <w:sz w:val="28"/>
          <w:szCs w:val="28"/>
          <w:lang w:eastAsia="de-DE" w:bidi="en-US"/>
        </w:rPr>
        <w:instrText>-4</w:instrText>
      </w:r>
      <w:r w:rsidRPr="00670B45">
        <w:rPr>
          <w:rFonts w:ascii="Times New Roman" w:eastAsia="Times New Roman" w:hAnsi="Times New Roman" w:cs="Times New Roman"/>
          <w:noProof/>
          <w:snapToGrid w:val="0"/>
          <w:sz w:val="28"/>
          <w:szCs w:val="28"/>
          <w:lang w:val="en-US" w:eastAsia="de-DE" w:bidi="en-US"/>
        </w:rPr>
        <w:instrText>b</w:instrText>
      </w:r>
      <w:r w:rsidRPr="00670B45">
        <w:rPr>
          <w:rFonts w:ascii="Times New Roman" w:eastAsia="Times New Roman" w:hAnsi="Times New Roman" w:cs="Times New Roman"/>
          <w:noProof/>
          <w:snapToGrid w:val="0"/>
          <w:sz w:val="28"/>
          <w:szCs w:val="28"/>
          <w:lang w:eastAsia="de-DE" w:bidi="en-US"/>
        </w:rPr>
        <w:instrText>43-9090-969806</w:instrText>
      </w:r>
      <w:r w:rsidRPr="00670B45">
        <w:rPr>
          <w:rFonts w:ascii="Times New Roman" w:eastAsia="Times New Roman" w:hAnsi="Times New Roman" w:cs="Times New Roman"/>
          <w:noProof/>
          <w:snapToGrid w:val="0"/>
          <w:sz w:val="28"/>
          <w:szCs w:val="28"/>
          <w:lang w:val="en-US" w:eastAsia="de-DE" w:bidi="en-US"/>
        </w:rPr>
        <w:instrText>d</w:instrText>
      </w:r>
      <w:r w:rsidRPr="00670B45">
        <w:rPr>
          <w:rFonts w:ascii="Times New Roman" w:eastAsia="Times New Roman" w:hAnsi="Times New Roman" w:cs="Times New Roman"/>
          <w:noProof/>
          <w:snapToGrid w:val="0"/>
          <w:sz w:val="28"/>
          <w:szCs w:val="28"/>
          <w:lang w:eastAsia="de-DE" w:bidi="en-US"/>
        </w:rPr>
        <w:instrText>6775</w:instrText>
      </w:r>
      <w:r w:rsidRPr="00670B45">
        <w:rPr>
          <w:rFonts w:ascii="Times New Roman" w:eastAsia="Times New Roman" w:hAnsi="Times New Roman" w:cs="Times New Roman"/>
          <w:noProof/>
          <w:snapToGrid w:val="0"/>
          <w:sz w:val="28"/>
          <w:szCs w:val="28"/>
          <w:lang w:val="en-US" w:eastAsia="de-DE" w:bidi="en-US"/>
        </w:rPr>
        <w:instrText>f</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mendeley</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formattedCitation</w:instrText>
      </w:r>
      <w:r w:rsidRPr="00670B45">
        <w:rPr>
          <w:rFonts w:ascii="Times New Roman" w:eastAsia="Times New Roman" w:hAnsi="Times New Roman" w:cs="Times New Roman"/>
          <w:noProof/>
          <w:snapToGrid w:val="0"/>
          <w:sz w:val="28"/>
          <w:szCs w:val="28"/>
          <w:lang w:eastAsia="de-DE" w:bidi="en-US"/>
        </w:rPr>
        <w:instrText>":"[73]","</w:instrText>
      </w:r>
      <w:r w:rsidRPr="00670B45">
        <w:rPr>
          <w:rFonts w:ascii="Times New Roman" w:eastAsia="Times New Roman" w:hAnsi="Times New Roman" w:cs="Times New Roman"/>
          <w:noProof/>
          <w:snapToGrid w:val="0"/>
          <w:sz w:val="28"/>
          <w:szCs w:val="28"/>
          <w:lang w:val="en-US" w:eastAsia="de-DE" w:bidi="en-US"/>
        </w:rPr>
        <w:instrText>plainTextFormattedCitation</w:instrText>
      </w:r>
      <w:r w:rsidRPr="00670B45">
        <w:rPr>
          <w:rFonts w:ascii="Times New Roman" w:eastAsia="Times New Roman" w:hAnsi="Times New Roman" w:cs="Times New Roman"/>
          <w:noProof/>
          <w:snapToGrid w:val="0"/>
          <w:sz w:val="28"/>
          <w:szCs w:val="28"/>
          <w:lang w:eastAsia="de-DE" w:bidi="en-US"/>
        </w:rPr>
        <w:instrText>":"[73]","</w:instrText>
      </w:r>
      <w:r w:rsidRPr="00670B45">
        <w:rPr>
          <w:rFonts w:ascii="Times New Roman" w:eastAsia="Times New Roman" w:hAnsi="Times New Roman" w:cs="Times New Roman"/>
          <w:noProof/>
          <w:snapToGrid w:val="0"/>
          <w:sz w:val="28"/>
          <w:szCs w:val="28"/>
          <w:lang w:val="en-US" w:eastAsia="de-DE" w:bidi="en-US"/>
        </w:rPr>
        <w:instrText>previouslyFormattedCitation</w:instrText>
      </w:r>
      <w:r w:rsidRPr="00670B45">
        <w:rPr>
          <w:rFonts w:ascii="Times New Roman" w:eastAsia="Times New Roman" w:hAnsi="Times New Roman" w:cs="Times New Roman"/>
          <w:noProof/>
          <w:snapToGrid w:val="0"/>
          <w:sz w:val="28"/>
          <w:szCs w:val="28"/>
          <w:lang w:eastAsia="de-DE" w:bidi="en-US"/>
        </w:rPr>
        <w:instrText>":"[74]"},"</w:instrText>
      </w:r>
      <w:r w:rsidRPr="00670B45">
        <w:rPr>
          <w:rFonts w:ascii="Times New Roman" w:eastAsia="Times New Roman" w:hAnsi="Times New Roman" w:cs="Times New Roman"/>
          <w:noProof/>
          <w:snapToGrid w:val="0"/>
          <w:sz w:val="28"/>
          <w:szCs w:val="28"/>
          <w:lang w:val="en-US" w:eastAsia="de-DE" w:bidi="en-US"/>
        </w:rPr>
        <w:instrText>properties</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noteIndex</w:instrText>
      </w:r>
      <w:r w:rsidRPr="00670B45">
        <w:rPr>
          <w:rFonts w:ascii="Times New Roman" w:eastAsia="Times New Roman" w:hAnsi="Times New Roman" w:cs="Times New Roman"/>
          <w:noProof/>
          <w:snapToGrid w:val="0"/>
          <w:sz w:val="28"/>
          <w:szCs w:val="28"/>
          <w:lang w:eastAsia="de-DE" w:bidi="en-US"/>
        </w:rPr>
        <w:instrText>":0},"</w:instrText>
      </w:r>
      <w:r w:rsidRPr="00670B45">
        <w:rPr>
          <w:rFonts w:ascii="Times New Roman" w:eastAsia="Times New Roman" w:hAnsi="Times New Roman" w:cs="Times New Roman"/>
          <w:noProof/>
          <w:snapToGrid w:val="0"/>
          <w:sz w:val="28"/>
          <w:szCs w:val="28"/>
          <w:lang w:val="en-US" w:eastAsia="de-DE" w:bidi="en-US"/>
        </w:rPr>
        <w:instrText>schema</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https</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github</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com</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citation</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style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language</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schema</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raw</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master</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csl</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citation</w:instrText>
      </w:r>
      <w:r w:rsidRPr="00670B45">
        <w:rPr>
          <w:rFonts w:ascii="Times New Roman" w:eastAsia="Times New Roman" w:hAnsi="Times New Roman" w:cs="Times New Roman"/>
          <w:noProof/>
          <w:snapToGrid w:val="0"/>
          <w:sz w:val="28"/>
          <w:szCs w:val="28"/>
          <w:lang w:eastAsia="de-DE" w:bidi="en-US"/>
        </w:rPr>
        <w:instrText>.</w:instrText>
      </w:r>
      <w:r w:rsidRPr="00670B45">
        <w:rPr>
          <w:rFonts w:ascii="Times New Roman" w:eastAsia="Times New Roman" w:hAnsi="Times New Roman" w:cs="Times New Roman"/>
          <w:noProof/>
          <w:snapToGrid w:val="0"/>
          <w:sz w:val="28"/>
          <w:szCs w:val="28"/>
          <w:lang w:val="en-US" w:eastAsia="de-DE" w:bidi="en-US"/>
        </w:rPr>
        <w:instrText>json</w:instrText>
      </w:r>
      <w:r w:rsidRPr="00670B45">
        <w:rPr>
          <w:rFonts w:ascii="Times New Roman" w:eastAsia="Times New Roman" w:hAnsi="Times New Roman" w:cs="Times New Roman"/>
          <w:noProof/>
          <w:snapToGrid w:val="0"/>
          <w:sz w:val="28"/>
          <w:szCs w:val="28"/>
          <w:lang w:eastAsia="de-DE" w:bidi="en-US"/>
        </w:rPr>
        <w:instrText>"}</w:instrText>
      </w:r>
      <w:r w:rsidRPr="00670B45">
        <w:rPr>
          <w:rStyle w:val="afd"/>
          <w:rFonts w:ascii="Times New Roman" w:eastAsia="Times New Roman" w:hAnsi="Times New Roman" w:cs="Times New Roman"/>
          <w:noProof/>
          <w:snapToGrid w:val="0"/>
          <w:sz w:val="28"/>
          <w:szCs w:val="28"/>
          <w:lang w:val="en-US" w:eastAsia="de-DE" w:bidi="en-US"/>
        </w:rPr>
        <w:fldChar w:fldCharType="separate"/>
      </w:r>
      <w:r w:rsidRPr="00670B45">
        <w:rPr>
          <w:rFonts w:ascii="Times New Roman" w:eastAsia="Times New Roman" w:hAnsi="Times New Roman" w:cs="Times New Roman"/>
          <w:bCs/>
          <w:noProof/>
          <w:snapToGrid w:val="0"/>
          <w:sz w:val="28"/>
          <w:szCs w:val="28"/>
          <w:lang w:eastAsia="de-DE" w:bidi="en-US"/>
        </w:rPr>
        <w:t>]</w:t>
      </w:r>
      <w:r w:rsidRPr="00670B45">
        <w:rPr>
          <w:rStyle w:val="afd"/>
          <w:rFonts w:ascii="Times New Roman" w:eastAsia="Times New Roman" w:hAnsi="Times New Roman" w:cs="Times New Roman"/>
          <w:noProof/>
          <w:snapToGrid w:val="0"/>
          <w:sz w:val="28"/>
          <w:szCs w:val="28"/>
          <w:lang w:val="en-US" w:eastAsia="de-DE" w:bidi="en-US"/>
        </w:rPr>
        <w:fldChar w:fldCharType="end"/>
      </w:r>
      <w:r w:rsidRPr="00670B45">
        <w:rPr>
          <w:rFonts w:ascii="Times New Roman" w:eastAsia="Times New Roman" w:hAnsi="Times New Roman" w:cs="Times New Roman"/>
          <w:noProof/>
          <w:snapToGrid w:val="0"/>
          <w:sz w:val="28"/>
          <w:szCs w:val="28"/>
          <w:lang w:eastAsia="de-DE" w:bidi="en-US"/>
        </w:rPr>
        <w:t>.</w:t>
      </w:r>
      <w:r w:rsidRPr="008974FF">
        <w:rPr>
          <w:rFonts w:ascii="Times New Roman" w:eastAsia="Times New Roman" w:hAnsi="Times New Roman" w:cs="Times New Roman"/>
          <w:noProof/>
          <w:snapToGrid w:val="0"/>
          <w:sz w:val="28"/>
          <w:szCs w:val="28"/>
          <w:lang w:eastAsia="de-DE" w:bidi="en-US"/>
        </w:rPr>
        <w:t xml:space="preserve"> </w:t>
      </w:r>
    </w:p>
    <w:p w14:paraId="01773B92"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В этой программе, также как и в HOMER, интегрированы данные климатических условий наземных баз данных и спутников аэрокосмического агентства NASA. Удобный и простой в использовании интерфейс имеет широкую языковую доступность (35 и более языков).</w:t>
      </w:r>
    </w:p>
    <w:p w14:paraId="56350EFA"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Программа VizProRES 2019, так же применяется для нахождения оптимального сотава основного и вспомогательного оборудования ВИЭ с учетом технических и экономических параметров всего оборудования, на основе реальных природно-климотических данных выбранного для электроснабжения региона.</w:t>
      </w:r>
    </w:p>
    <w:p w14:paraId="4C8C7CD7"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Некоторые программы специально разработаны для моделирования фотоэлектрических панелей, а некоторые включают ряд дополнительных функции моделирования станций с разными видами ВИЭ. </w:t>
      </w:r>
    </w:p>
    <w:p w14:paraId="449E1840" w14:textId="77777777" w:rsidR="004750A0" w:rsidRPr="008974FF" w:rsidRDefault="004750A0" w:rsidP="004D5E8D">
      <w:pPr>
        <w:pStyle w:val="a8"/>
        <w:ind w:firstLine="567"/>
        <w:jc w:val="both"/>
        <w:rPr>
          <w:rFonts w:ascii="Georgia" w:hAnsi="Georgia"/>
          <w:sz w:val="28"/>
          <w:szCs w:val="28"/>
          <w:shd w:val="clear" w:color="auto" w:fill="FFFFFF"/>
        </w:rPr>
      </w:pPr>
      <w:r w:rsidRPr="008974FF">
        <w:rPr>
          <w:rFonts w:ascii="Times New Roman" w:eastAsia="Times New Roman" w:hAnsi="Times New Roman" w:cs="Times New Roman"/>
          <w:noProof/>
          <w:snapToGrid w:val="0"/>
          <w:sz w:val="28"/>
          <w:szCs w:val="28"/>
          <w:lang w:eastAsia="de-DE" w:bidi="en-US"/>
        </w:rPr>
        <w:t>На основе вышеприведенного можно утверждать, что на стадии проектирования станций ВИЭ в автономных энергосистемах, основной задачей является выбор оптимального типа ВИЭ или их сочетания, путем выявления закономерностей изменения качественных показателей системы от условий его использования и обеспечения на этой основе его наибольшей эффективности.</w:t>
      </w:r>
      <w:r w:rsidRPr="008974FF">
        <w:rPr>
          <w:rFonts w:ascii="Georgia" w:hAnsi="Georgia"/>
          <w:sz w:val="28"/>
          <w:szCs w:val="28"/>
          <w:shd w:val="clear" w:color="auto" w:fill="FFFFFF"/>
        </w:rPr>
        <w:t xml:space="preserve"> </w:t>
      </w:r>
    </w:p>
    <w:p w14:paraId="0015286B" w14:textId="77777777" w:rsidR="004750A0" w:rsidRPr="008974FF"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Стохастический характер изменения природных ресурсов в зависимости от географических, климатических и погодных условий, времени года и суток, нелинейные закономерности процессов в установках ВИЭ и параметров их элементов, экономических показателй делают проблему оптимизации очень сложной </w:t>
      </w:r>
      <w:r w:rsidRPr="008974FF">
        <w:rPr>
          <w:rStyle w:val="afd"/>
          <w:rFonts w:ascii="Times New Roman" w:eastAsia="Times New Roman" w:hAnsi="Times New Roman" w:cs="Times New Roman"/>
          <w:noProof/>
          <w:snapToGrid w:val="0"/>
          <w:sz w:val="28"/>
          <w:szCs w:val="28"/>
          <w:lang w:eastAsia="de-DE" w:bidi="en-US"/>
        </w:rPr>
        <w:fldChar w:fldCharType="begin" w:fldLock="1"/>
      </w:r>
      <w:r w:rsidRPr="008974FF">
        <w:rPr>
          <w:rFonts w:ascii="Times New Roman" w:eastAsia="Times New Roman" w:hAnsi="Times New Roman" w:cs="Times New Roman"/>
          <w:noProof/>
          <w:snapToGrid w:val="0"/>
          <w:sz w:val="28"/>
          <w:szCs w:val="28"/>
          <w:lang w:eastAsia="de-DE" w:bidi="en-US"/>
        </w:rPr>
        <w:instrText>ADDIN CSL_CITATION {"citationItems":[{"id":"ITEM-1","itemData":{"ISSN":"2169-3536","author":[{"dropping-particle":"","family":"Akram","given":"Umer","non-dropping-particle":"","parse-names":false,"suffix":""},{"dropping-particle":"","family":"Khalid","given":"Muhammad","non-dropping-particle":"","parse-names":false,"suffix":""},{"dropping-particle":"","family":"Shafiq","given":"Saifullah","non-dropping-particle":"","parse-names":false,"suffix":""}],"container-title":"IEEE Access","id":"ITEM-1","issued":{"date-parts":[["2018"]]},"page":"5986-6000","publisher":"IEEE","title":"An improved optimal sizing methodology for future autonomous residential smart power systems","type":"article-journal","volume":"6"},"uris":["http://www.mendeley.com/documents/?uuid=3a09f429-1573-42bb-a9f4-8c3c9f356d36"]}],"mendeley":{"formattedCitation":"[20]","plainTextFormattedCitation":"[20]","previouslyFormattedCitation":"[21]"},"properties":{"noteIndex":0},"schema":"https://github.com/citation-style-language/schema/raw/master/csl-citation.json"}</w:instrText>
      </w:r>
      <w:r w:rsidRPr="008974FF">
        <w:rPr>
          <w:rStyle w:val="afd"/>
          <w:rFonts w:ascii="Times New Roman" w:eastAsia="Times New Roman" w:hAnsi="Times New Roman" w:cs="Times New Roman"/>
          <w:noProof/>
          <w:snapToGrid w:val="0"/>
          <w:sz w:val="28"/>
          <w:szCs w:val="28"/>
          <w:lang w:eastAsia="de-DE" w:bidi="en-US"/>
        </w:rPr>
        <w:fldChar w:fldCharType="separate"/>
      </w:r>
      <w:r w:rsidRPr="008974FF">
        <w:rPr>
          <w:rFonts w:ascii="Times New Roman" w:eastAsia="Times New Roman" w:hAnsi="Times New Roman" w:cs="Times New Roman"/>
          <w:noProof/>
          <w:snapToGrid w:val="0"/>
          <w:sz w:val="28"/>
          <w:szCs w:val="28"/>
          <w:lang w:eastAsia="de-DE" w:bidi="en-US"/>
        </w:rPr>
        <w:t>[</w:t>
      </w:r>
      <w:r>
        <w:rPr>
          <w:rFonts w:ascii="Times New Roman" w:eastAsia="Times New Roman" w:hAnsi="Times New Roman" w:cs="Times New Roman"/>
          <w:noProof/>
          <w:snapToGrid w:val="0"/>
          <w:sz w:val="28"/>
          <w:szCs w:val="28"/>
          <w:lang w:eastAsia="de-DE" w:bidi="en-US"/>
        </w:rPr>
        <w:t>73</w:t>
      </w:r>
      <w:r w:rsidRPr="008974FF">
        <w:rPr>
          <w:rFonts w:ascii="Times New Roman" w:eastAsia="Times New Roman" w:hAnsi="Times New Roman" w:cs="Times New Roman"/>
          <w:noProof/>
          <w:snapToGrid w:val="0"/>
          <w:sz w:val="28"/>
          <w:szCs w:val="28"/>
          <w:lang w:eastAsia="de-DE" w:bidi="en-US"/>
        </w:rPr>
        <w:t xml:space="preserve">, </w:t>
      </w:r>
      <w:r>
        <w:rPr>
          <w:rFonts w:ascii="Times New Roman" w:eastAsia="Times New Roman" w:hAnsi="Times New Roman" w:cs="Times New Roman"/>
          <w:noProof/>
          <w:snapToGrid w:val="0"/>
          <w:sz w:val="28"/>
          <w:szCs w:val="28"/>
          <w:lang w:eastAsia="de-DE" w:bidi="en-US"/>
        </w:rPr>
        <w:t>74</w:t>
      </w:r>
      <w:r w:rsidRPr="008974FF">
        <w:rPr>
          <w:rFonts w:ascii="Times New Roman" w:eastAsia="Times New Roman" w:hAnsi="Times New Roman" w:cs="Times New Roman"/>
          <w:noProof/>
          <w:snapToGrid w:val="0"/>
          <w:sz w:val="28"/>
          <w:szCs w:val="28"/>
          <w:lang w:eastAsia="de-DE" w:bidi="en-US"/>
        </w:rPr>
        <w:t>]</w:t>
      </w:r>
      <w:r w:rsidRPr="008974FF">
        <w:rPr>
          <w:rStyle w:val="afd"/>
          <w:rFonts w:ascii="Times New Roman" w:eastAsia="Times New Roman" w:hAnsi="Times New Roman" w:cs="Times New Roman"/>
          <w:noProof/>
          <w:snapToGrid w:val="0"/>
          <w:sz w:val="28"/>
          <w:szCs w:val="28"/>
          <w:lang w:eastAsia="de-DE" w:bidi="en-US"/>
        </w:rPr>
        <w:fldChar w:fldCharType="end"/>
      </w:r>
      <w:r w:rsidRPr="008974FF">
        <w:rPr>
          <w:rFonts w:ascii="Times New Roman" w:eastAsia="Times New Roman" w:hAnsi="Times New Roman" w:cs="Times New Roman"/>
          <w:noProof/>
          <w:snapToGrid w:val="0"/>
          <w:sz w:val="28"/>
          <w:szCs w:val="28"/>
          <w:lang w:eastAsia="de-DE" w:bidi="en-US"/>
        </w:rPr>
        <w:t xml:space="preserve">. </w:t>
      </w:r>
    </w:p>
    <w:p w14:paraId="46BC4A31" w14:textId="77777777" w:rsidR="004750A0" w:rsidRPr="008974FF" w:rsidRDefault="004750A0" w:rsidP="004D5E8D">
      <w:pPr>
        <w:spacing w:after="0" w:line="240" w:lineRule="auto"/>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sz w:val="28"/>
          <w:szCs w:val="28"/>
        </w:rPr>
        <w:t>С</w:t>
      </w:r>
      <w:r w:rsidRPr="008974FF">
        <w:rPr>
          <w:rFonts w:ascii="Times New Roman" w:eastAsia="Times New Roman" w:hAnsi="Times New Roman" w:cs="Times New Roman"/>
          <w:noProof/>
          <w:snapToGrid w:val="0"/>
          <w:color w:val="000000" w:themeColor="text1"/>
          <w:sz w:val="28"/>
          <w:szCs w:val="28"/>
          <w:lang w:eastAsia="de-DE" w:bidi="en-US"/>
        </w:rPr>
        <w:t>уществующие</w:t>
      </w:r>
      <w:r w:rsidRPr="008974FF">
        <w:rPr>
          <w:rFonts w:ascii="Times New Roman" w:eastAsia="Times New Roman" w:hAnsi="Times New Roman" w:cs="Times New Roman"/>
          <w:noProof/>
          <w:snapToGrid w:val="0"/>
          <w:sz w:val="28"/>
          <w:szCs w:val="28"/>
          <w:lang w:eastAsia="de-DE" w:bidi="en-US"/>
        </w:rPr>
        <w:t xml:space="preserve"> методы и программные комплексы выбора элементов и систем автономного электроснабжения с использованием ВИЭ, являются большим шагом в решении проблемы. Они учитывают основные факторы влияющие на эффективность систем, </w:t>
      </w:r>
      <w:r w:rsidRPr="008974FF">
        <w:rPr>
          <w:rFonts w:ascii="Times New Roman" w:eastAsia="Times New Roman" w:hAnsi="Times New Roman" w:cs="Times New Roman"/>
          <w:noProof/>
          <w:snapToGrid w:val="0"/>
          <w:color w:val="000000" w:themeColor="text1"/>
          <w:sz w:val="28"/>
          <w:szCs w:val="28"/>
          <w:lang w:eastAsia="de-DE" w:bidi="en-US"/>
        </w:rPr>
        <w:t>определяют количественный и качественный состав оборудования</w:t>
      </w:r>
      <w:r w:rsidRPr="008974FF">
        <w:rPr>
          <w:rFonts w:ascii="Times New Roman" w:eastAsia="Times New Roman" w:hAnsi="Times New Roman" w:cs="Times New Roman"/>
          <w:noProof/>
          <w:snapToGrid w:val="0"/>
          <w:sz w:val="28"/>
          <w:szCs w:val="28"/>
          <w:lang w:eastAsia="de-DE" w:bidi="en-US"/>
        </w:rPr>
        <w:t xml:space="preserve"> и приводят их в конечном итоге к стоимостным показателям. </w:t>
      </w:r>
    </w:p>
    <w:p w14:paraId="407711EB" w14:textId="77777777" w:rsidR="004750A0" w:rsidRDefault="004750A0" w:rsidP="004D5E8D">
      <w:pPr>
        <w:pStyle w:val="a8"/>
        <w:ind w:firstLine="567"/>
        <w:jc w:val="both"/>
        <w:rPr>
          <w:rFonts w:ascii="Times New Roman" w:hAnsi="Times New Roman" w:cs="Times New Roman"/>
          <w:sz w:val="28"/>
          <w:szCs w:val="28"/>
        </w:rPr>
      </w:pPr>
      <w:r w:rsidRPr="008974FF">
        <w:rPr>
          <w:rFonts w:ascii="Times New Roman" w:eastAsia="Times New Roman" w:hAnsi="Times New Roman" w:cs="Times New Roman"/>
          <w:noProof/>
          <w:snapToGrid w:val="0"/>
          <w:sz w:val="28"/>
          <w:szCs w:val="28"/>
          <w:lang w:eastAsia="de-DE" w:bidi="en-US"/>
        </w:rPr>
        <w:t xml:space="preserve">При этом, считаем, что для дальнейшего совершенствования </w:t>
      </w:r>
      <w:r w:rsidRPr="008974FF">
        <w:rPr>
          <w:rFonts w:ascii="Times New Roman" w:hAnsi="Times New Roman" w:cs="Times New Roman"/>
          <w:sz w:val="28"/>
          <w:szCs w:val="28"/>
        </w:rPr>
        <w:t xml:space="preserve">этапа принятия решений </w:t>
      </w:r>
      <w:r w:rsidRPr="008974FF">
        <w:rPr>
          <w:rFonts w:ascii="Times New Roman" w:eastAsia="Times New Roman" w:hAnsi="Times New Roman" w:cs="Times New Roman"/>
          <w:noProof/>
          <w:snapToGrid w:val="0"/>
          <w:sz w:val="28"/>
          <w:szCs w:val="28"/>
          <w:lang w:eastAsia="de-DE" w:bidi="en-US"/>
        </w:rPr>
        <w:t>при выборе системы автономного электроснабжения с использованием ВИЭ</w:t>
      </w:r>
      <w:r w:rsidRPr="008974FF">
        <w:rPr>
          <w:rFonts w:ascii="Times New Roman" w:hAnsi="Times New Roman" w:cs="Times New Roman"/>
          <w:sz w:val="28"/>
          <w:szCs w:val="28"/>
        </w:rPr>
        <w:t>,</w:t>
      </w:r>
      <w:r w:rsidRPr="008974FF">
        <w:rPr>
          <w:rFonts w:ascii="Times New Roman" w:eastAsia="Times New Roman" w:hAnsi="Times New Roman" w:cs="Times New Roman"/>
          <w:noProof/>
          <w:snapToGrid w:val="0"/>
          <w:sz w:val="28"/>
          <w:szCs w:val="28"/>
          <w:lang w:eastAsia="de-DE" w:bidi="en-US"/>
        </w:rPr>
        <w:t xml:space="preserve"> </w:t>
      </w:r>
      <w:r w:rsidRPr="008974FF">
        <w:rPr>
          <w:rFonts w:ascii="Times New Roman" w:hAnsi="Times New Roman" w:cs="Times New Roman"/>
          <w:sz w:val="28"/>
          <w:szCs w:val="28"/>
        </w:rPr>
        <w:t>необходимо разработать соответствующую эффективную, удобную для практического использования методологию.</w:t>
      </w:r>
      <w:r w:rsidRPr="008974FF">
        <w:rPr>
          <w:rFonts w:ascii="Times New Roman" w:eastAsia="Times New Roman" w:hAnsi="Times New Roman" w:cs="Times New Roman"/>
          <w:noProof/>
          <w:snapToGrid w:val="0"/>
          <w:sz w:val="28"/>
          <w:szCs w:val="28"/>
          <w:lang w:eastAsia="de-DE" w:bidi="en-US"/>
        </w:rPr>
        <w:t xml:space="preserve"> </w:t>
      </w:r>
      <w:r w:rsidRPr="008974FF">
        <w:rPr>
          <w:rStyle w:val="afd"/>
          <w:rFonts w:ascii="Times New Roman" w:eastAsia="Times New Roman" w:hAnsi="Times New Roman" w:cs="Times New Roman"/>
          <w:noProof/>
          <w:snapToGrid w:val="0"/>
          <w:sz w:val="28"/>
          <w:szCs w:val="28"/>
          <w:lang w:eastAsia="de-DE" w:bidi="en-US"/>
        </w:rPr>
        <w:fldChar w:fldCharType="begin" w:fldLock="1"/>
      </w:r>
      <w:r w:rsidRPr="008974FF">
        <w:rPr>
          <w:rFonts w:ascii="Times New Roman" w:eastAsia="Times New Roman" w:hAnsi="Times New Roman" w:cs="Times New Roman"/>
          <w:noProof/>
          <w:snapToGrid w:val="0"/>
          <w:sz w:val="28"/>
          <w:szCs w:val="28"/>
          <w:lang w:eastAsia="de-DE" w:bidi="en-US"/>
        </w:rPr>
        <w:instrText>ADDIN CSL_CITATION {"citationItems":[{"id":"ITEM-1","itemData":{"ISSN":"1755-0084","author":[{"dropping-particle":"","family":"Memon","given":"Shebaz A","non-dropping-particle":"","parse-names":false,"suffix":""},{"dropping-particle":"","family":"Patel","given":"Rajesh N","non-dropping-particle":"","parse-names":false,"suffix":""}],"container-title":"Renewable Energy Focus","id":"ITEM-1","issued":{"date-parts":[["2021"]]},"page":"1-26","publisher":"Elsevier","title":"An overview of optimization techniques used for sizing of hybrid renewable energy systems","type":"article-journal","volume":"39"},"uris":["http://www.mendeley.com/documents/?uuid=12f1f1c9-e756-40c5-8cba-1f0a390e90c5"]}],"mendeley":{"formattedCitation":"[19]","plainTextFormattedCitation":"[19]","previouslyFormattedCitation":"[20]"},"properties":{"noteIndex":0},"schema":"https://github.com/citation-style-language/schema/raw/master/csl-citation.json"}</w:instrText>
      </w:r>
      <w:r w:rsidRPr="008974FF">
        <w:rPr>
          <w:rStyle w:val="afd"/>
          <w:rFonts w:ascii="Times New Roman" w:eastAsia="Times New Roman" w:hAnsi="Times New Roman" w:cs="Times New Roman"/>
          <w:noProof/>
          <w:snapToGrid w:val="0"/>
          <w:sz w:val="28"/>
          <w:szCs w:val="28"/>
          <w:lang w:eastAsia="de-DE" w:bidi="en-US"/>
        </w:rPr>
        <w:fldChar w:fldCharType="separate"/>
      </w:r>
      <w:r w:rsidRPr="008974FF">
        <w:rPr>
          <w:rFonts w:ascii="Times New Roman" w:eastAsia="Times New Roman" w:hAnsi="Times New Roman" w:cs="Times New Roman"/>
          <w:bCs/>
          <w:noProof/>
          <w:snapToGrid w:val="0"/>
          <w:sz w:val="28"/>
          <w:szCs w:val="28"/>
          <w:lang w:eastAsia="de-DE" w:bidi="en-US"/>
        </w:rPr>
        <w:t>[7</w:t>
      </w:r>
      <w:r>
        <w:rPr>
          <w:rFonts w:ascii="Times New Roman" w:eastAsia="Times New Roman" w:hAnsi="Times New Roman" w:cs="Times New Roman"/>
          <w:bCs/>
          <w:noProof/>
          <w:snapToGrid w:val="0"/>
          <w:sz w:val="28"/>
          <w:szCs w:val="28"/>
          <w:lang w:eastAsia="de-DE" w:bidi="en-US"/>
        </w:rPr>
        <w:t xml:space="preserve">5 </w:t>
      </w:r>
      <w:r w:rsidRPr="008974FF">
        <w:rPr>
          <w:rFonts w:ascii="Times New Roman" w:eastAsia="Times New Roman" w:hAnsi="Times New Roman" w:cs="Times New Roman"/>
          <w:bCs/>
          <w:noProof/>
          <w:snapToGrid w:val="0"/>
          <w:sz w:val="28"/>
          <w:szCs w:val="28"/>
          <w:lang w:eastAsia="de-DE" w:bidi="en-US"/>
        </w:rPr>
        <w:t>-</w:t>
      </w:r>
      <w:r>
        <w:rPr>
          <w:rFonts w:ascii="Times New Roman" w:eastAsia="Times New Roman" w:hAnsi="Times New Roman" w:cs="Times New Roman"/>
          <w:bCs/>
          <w:noProof/>
          <w:snapToGrid w:val="0"/>
          <w:sz w:val="28"/>
          <w:szCs w:val="28"/>
          <w:lang w:eastAsia="de-DE" w:bidi="en-US"/>
        </w:rPr>
        <w:t xml:space="preserve"> 7</w:t>
      </w:r>
      <w:r w:rsidRPr="008974FF">
        <w:rPr>
          <w:rFonts w:ascii="Times New Roman" w:eastAsia="Times New Roman" w:hAnsi="Times New Roman" w:cs="Times New Roman"/>
          <w:bCs/>
          <w:noProof/>
          <w:snapToGrid w:val="0"/>
          <w:sz w:val="28"/>
          <w:szCs w:val="28"/>
          <w:lang w:eastAsia="de-DE" w:bidi="en-US"/>
        </w:rPr>
        <w:t>7</w:t>
      </w:r>
      <w:r w:rsidRPr="008974FF">
        <w:rPr>
          <w:rStyle w:val="afd"/>
          <w:rFonts w:ascii="Times New Roman" w:eastAsia="Times New Roman" w:hAnsi="Times New Roman" w:cs="Times New Roman"/>
          <w:noProof/>
          <w:snapToGrid w:val="0"/>
          <w:sz w:val="28"/>
          <w:szCs w:val="28"/>
          <w:lang w:eastAsia="de-DE" w:bidi="en-US"/>
        </w:rPr>
        <w:fldChar w:fldCharType="end"/>
      </w:r>
      <w:r>
        <w:rPr>
          <w:rStyle w:val="afd"/>
          <w:rFonts w:ascii="Times New Roman" w:eastAsia="Times New Roman" w:hAnsi="Times New Roman" w:cs="Times New Roman"/>
          <w:noProof/>
          <w:snapToGrid w:val="0"/>
          <w:sz w:val="28"/>
          <w:szCs w:val="28"/>
          <w:lang w:eastAsia="de-DE" w:bidi="en-US"/>
        </w:rPr>
        <w:t xml:space="preserve"> </w:t>
      </w:r>
      <w:r w:rsidRPr="008974FF">
        <w:rPr>
          <w:rStyle w:val="afd"/>
          <w:rFonts w:ascii="Times New Roman" w:hAnsi="Times New Roman" w:cs="Times New Roman"/>
          <w:sz w:val="28"/>
          <w:szCs w:val="28"/>
        </w:rPr>
        <w:fldChar w:fldCharType="begin" w:fldLock="1"/>
      </w:r>
      <w:r w:rsidRPr="008974FF">
        <w:rPr>
          <w:rFonts w:ascii="Times New Roman" w:hAnsi="Times New Roman" w:cs="Times New Roman"/>
          <w:sz w:val="28"/>
          <w:szCs w:val="28"/>
        </w:rPr>
        <w:instrText>ADDIN CSL_CITATION {"citationItems":[{"id":"ITEM-1","itemData":{"ISSN":"1364-0321","author":[{"dropping-particle":"","family":"Phurailatpam","given":"Chitaranjan","non-dropping-particle":"","parse-names":false,"suffix":""},{"dropping-particle":"","family":"Rajpurohit","given":"Bharat Singh","non-dropping-particle":"","parse-names":false,"suffix":""},{"dropping-particle":"","family":"Wang","given":"Lingfeng","non-dropping-particle":"","parse-names":false,"suffix":""}],"container-title":"Renewable and Sustainable Energy Reviews","id":"ITEM-1","issued":{"date-parts":[["2018"]]},"page":"194-204","publisher":"Elsevier","title":"Planning and optimization of autonomous DC microgrids for rural and urban applications in India","type":"article-journal","volume":"82"},"uris":["http://www.mendeley.com/documents/?uuid=6a6294cb-42ee-4b85-9b9b-d4834bb4e020"]}],"mendeley":{"formattedCitation":"[52]","plainTextFormattedCitation":"[52]","previouslyFormattedCitation":"[53]"},"properties":{"noteIndex":0},"schema":"https://github.com/citation-style-language/schema/raw/master/csl-citation.json"}</w:instrText>
      </w:r>
      <w:r w:rsidRPr="008974FF">
        <w:rPr>
          <w:rStyle w:val="afd"/>
          <w:rFonts w:ascii="Times New Roman" w:hAnsi="Times New Roman" w:cs="Times New Roman"/>
          <w:sz w:val="28"/>
          <w:szCs w:val="28"/>
        </w:rPr>
        <w:fldChar w:fldCharType="separate"/>
      </w:r>
      <w:r w:rsidRPr="008974FF">
        <w:rPr>
          <w:rFonts w:ascii="Times New Roman" w:hAnsi="Times New Roman" w:cs="Times New Roman"/>
          <w:noProof/>
          <w:sz w:val="28"/>
          <w:szCs w:val="28"/>
        </w:rPr>
        <w:t>]</w:t>
      </w:r>
      <w:r w:rsidRPr="008974FF">
        <w:rPr>
          <w:rStyle w:val="afd"/>
          <w:rFonts w:ascii="Times New Roman" w:hAnsi="Times New Roman" w:cs="Times New Roman"/>
          <w:sz w:val="28"/>
          <w:szCs w:val="28"/>
        </w:rPr>
        <w:fldChar w:fldCharType="end"/>
      </w:r>
      <w:r w:rsidRPr="008974FF">
        <w:rPr>
          <w:rFonts w:ascii="Times New Roman" w:hAnsi="Times New Roman" w:cs="Times New Roman"/>
          <w:sz w:val="28"/>
          <w:szCs w:val="28"/>
        </w:rPr>
        <w:t>.</w:t>
      </w:r>
    </w:p>
    <w:p w14:paraId="32F73CDD" w14:textId="77777777" w:rsidR="004750A0" w:rsidRDefault="004750A0" w:rsidP="004D5E8D">
      <w:pPr>
        <w:pStyle w:val="a8"/>
        <w:ind w:firstLine="567"/>
        <w:jc w:val="both"/>
        <w:rPr>
          <w:rFonts w:ascii="Times New Roman" w:hAnsi="Times New Roman" w:cs="Times New Roman"/>
          <w:sz w:val="28"/>
          <w:szCs w:val="28"/>
        </w:rPr>
      </w:pPr>
    </w:p>
    <w:p w14:paraId="51E6B19E" w14:textId="77777777" w:rsidR="004750A0" w:rsidRPr="008974FF" w:rsidRDefault="004750A0" w:rsidP="004D5E8D">
      <w:pPr>
        <w:pStyle w:val="a8"/>
        <w:ind w:left="567"/>
        <w:jc w:val="both"/>
        <w:rPr>
          <w:rFonts w:ascii="Times New Roman" w:hAnsi="Times New Roman" w:cs="Times New Roman"/>
          <w:sz w:val="28"/>
          <w:szCs w:val="28"/>
        </w:rPr>
      </w:pPr>
      <w:r w:rsidRPr="008974FF">
        <w:rPr>
          <w:rFonts w:ascii="Times New Roman" w:eastAsia="Consolas" w:hAnsi="Times New Roman" w:cs="Times New Roman"/>
          <w:b/>
          <w:sz w:val="28"/>
          <w:szCs w:val="28"/>
          <w:shd w:val="clear" w:color="auto" w:fill="FFFFFF"/>
        </w:rPr>
        <w:t xml:space="preserve">1.4 </w:t>
      </w:r>
      <w:r w:rsidRPr="008974FF">
        <w:rPr>
          <w:rFonts w:ascii="Times New Roman" w:hAnsi="Times New Roman" w:cs="Times New Roman"/>
          <w:b/>
          <w:sz w:val="28"/>
          <w:szCs w:val="28"/>
        </w:rPr>
        <w:t xml:space="preserve">Системный подход к обоснованию зон оптимального применения различных </w:t>
      </w:r>
      <w:r>
        <w:rPr>
          <w:rFonts w:ascii="Times New Roman" w:hAnsi="Times New Roman" w:cs="Times New Roman"/>
          <w:b/>
          <w:sz w:val="28"/>
          <w:szCs w:val="28"/>
        </w:rPr>
        <w:t>видов ВИЭ</w:t>
      </w:r>
    </w:p>
    <w:p w14:paraId="1A38D13E"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Эффективным инструментом решения, задачи обоснования зон оптимального применения различных видов ВИЭ, является системный подход, категория системных исследований, исходящая из комплексности анализа объекта и строгой систематизации исследований. Важной концепцией системного подхода является рассматривание системы не как простой суммы элементов, а исходить из принципа взаимосвязи и взаимообусловленности явлений, исследуя объект как самостоятельную систему являющейся частью некоторой системы более высокого уровня. </w:t>
      </w:r>
    </w:p>
    <w:p w14:paraId="10BFFF02" w14:textId="77777777" w:rsidR="004750A0" w:rsidRPr="008974FF" w:rsidRDefault="004750A0" w:rsidP="004D5E8D">
      <w:pPr>
        <w:spacing w:after="0" w:line="240" w:lineRule="auto"/>
        <w:ind w:firstLine="567"/>
        <w:jc w:val="both"/>
        <w:rPr>
          <w:rFonts w:ascii="Times New Roman" w:hAnsi="Times New Roman" w:cs="Times New Roman"/>
          <w:sz w:val="28"/>
          <w:szCs w:val="28"/>
          <w:lang w:val="kk-KZ"/>
        </w:rPr>
      </w:pPr>
      <w:r w:rsidRPr="008974FF">
        <w:rPr>
          <w:rFonts w:ascii="Times New Roman" w:hAnsi="Times New Roman" w:cs="Times New Roman"/>
          <w:sz w:val="28"/>
          <w:szCs w:val="28"/>
        </w:rPr>
        <w:lastRenderedPageBreak/>
        <w:t>Основными принципами системного подхода являются категории целостности, сложности и организованности. В соответствии с принципом целостности, исследования объекта проводятся обособленно, с учетом закономерностей его функционирования и связей с другими объектами. По принципу сложности, внутренние процессы системы рассматриваются в зависимости от внешних и внутренних факторов. Категория организованности предусматривает анализ структурной упорядоченности исследуемых систем</w:t>
      </w:r>
      <w:r w:rsidRPr="008974FF">
        <w:rPr>
          <w:rFonts w:ascii="Times New Roman" w:hAnsi="Times New Roman" w:cs="Times New Roman"/>
          <w:sz w:val="28"/>
          <w:szCs w:val="28"/>
          <w:lang w:val="kk-KZ"/>
        </w:rPr>
        <w:t xml:space="preserve"> [</w:t>
      </w:r>
      <w:r w:rsidRPr="008974FF">
        <w:rPr>
          <w:rFonts w:ascii="Times New Roman" w:hAnsi="Times New Roman" w:cs="Times New Roman"/>
          <w:sz w:val="28"/>
          <w:szCs w:val="28"/>
        </w:rPr>
        <w:t>7</w:t>
      </w:r>
      <w:r>
        <w:rPr>
          <w:rFonts w:ascii="Times New Roman" w:hAnsi="Times New Roman" w:cs="Times New Roman"/>
          <w:sz w:val="28"/>
          <w:szCs w:val="28"/>
        </w:rPr>
        <w:t xml:space="preserve">8 </w:t>
      </w:r>
      <w:r w:rsidRPr="008974FF">
        <w:rPr>
          <w:rFonts w:ascii="Times New Roman" w:hAnsi="Times New Roman" w:cs="Times New Roman"/>
          <w:sz w:val="28"/>
          <w:szCs w:val="28"/>
        </w:rPr>
        <w:t>-</w:t>
      </w:r>
      <w:r>
        <w:rPr>
          <w:rFonts w:ascii="Times New Roman" w:hAnsi="Times New Roman" w:cs="Times New Roman"/>
          <w:sz w:val="28"/>
          <w:szCs w:val="28"/>
        </w:rPr>
        <w:t xml:space="preserve"> 84</w:t>
      </w:r>
      <w:r w:rsidRPr="008974FF">
        <w:rPr>
          <w:rFonts w:ascii="Times New Roman" w:hAnsi="Times New Roman" w:cs="Times New Roman"/>
          <w:sz w:val="28"/>
          <w:szCs w:val="28"/>
          <w:lang w:val="kk-KZ"/>
        </w:rPr>
        <w:t>].</w:t>
      </w:r>
    </w:p>
    <w:p w14:paraId="30A6AE25"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Важным преимуществом системного подхода является то, что он не только позволяет выполнить анализ объекта, но и осуществить синтез, т.е. найти систему, оптимальную для заданных условий. </w:t>
      </w:r>
    </w:p>
    <w:p w14:paraId="057380AF"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Методы анализа и принятия решений в больших системах включают в себя </w:t>
      </w:r>
      <w:r w:rsidRPr="009024A1">
        <w:rPr>
          <w:rFonts w:ascii="Times New Roman" w:hAnsi="Times New Roman" w:cs="Times New Roman"/>
          <w:sz w:val="28"/>
          <w:szCs w:val="28"/>
        </w:rPr>
        <w:fldChar w:fldCharType="begin" w:fldLock="1"/>
      </w:r>
      <w:r w:rsidRPr="009024A1">
        <w:rPr>
          <w:rFonts w:ascii="Times New Roman" w:hAnsi="Times New Roman" w:cs="Times New Roman"/>
          <w:sz w:val="28"/>
          <w:szCs w:val="28"/>
        </w:rPr>
        <w:instrText>ADDIN CSL_CITATION {"citationItems":[{"id":"ITEM-1","itemData":{"author":[{"dropping-particle":"","family":"Бурков","given":"В Н","non-dropping-particle":"","parse-names":false,"suffix":""},{"dropping-particle":"","family":"Курочка","given":"П Н","non-dropping-particle":"","parse-names":false,"suffix":""},{"dropping-particle":"","family":"Новосельцев","given":"В И","non-dropping-particle":"","parse-names":false,"suffix":""},{"dropping-particle":"","family":"Шульгин","given":"В В","non-dropping-particle":"","parse-names":false,"suffix":""}],"id":"ITEM-1","issued":{"date-parts":[["2008"]]},"title":"С и с т е м н ы й а н а л и з и е г о п р и л о ж е н и я","type":"book"},"uris":["http://www.mendeley.com/documents/?uuid=6580388f-0812-4fbd-a95a-ea92e077d093"]}],"mendeley":{"formattedCitation":"[94]","plainTextFormattedCitation":"[94]","previouslyFormattedCitation":"[95]"},"properties":{"noteIndex":0},"schema":"https://github.com/citation-style-language/schema/raw/master/csl-citation.json"}</w:instrText>
      </w:r>
      <w:r w:rsidRPr="009024A1">
        <w:rPr>
          <w:rFonts w:ascii="Times New Roman" w:hAnsi="Times New Roman" w:cs="Times New Roman"/>
          <w:sz w:val="28"/>
          <w:szCs w:val="28"/>
        </w:rPr>
        <w:fldChar w:fldCharType="separate"/>
      </w:r>
      <w:r w:rsidRPr="009024A1">
        <w:rPr>
          <w:rFonts w:ascii="Times New Roman" w:hAnsi="Times New Roman" w:cs="Times New Roman"/>
          <w:noProof/>
          <w:sz w:val="28"/>
          <w:szCs w:val="28"/>
        </w:rPr>
        <w:t>[</w:t>
      </w:r>
      <w:r w:rsidRPr="009024A1">
        <w:rPr>
          <w:rFonts w:ascii="Times New Roman" w:hAnsi="Times New Roman" w:cs="Times New Roman"/>
          <w:noProof/>
          <w:sz w:val="28"/>
          <w:szCs w:val="28"/>
          <w:lang w:val="kk-KZ"/>
        </w:rPr>
        <w:t>8</w:t>
      </w:r>
      <w:r>
        <w:rPr>
          <w:rFonts w:ascii="Times New Roman" w:hAnsi="Times New Roman" w:cs="Times New Roman"/>
          <w:noProof/>
          <w:sz w:val="28"/>
          <w:szCs w:val="28"/>
          <w:lang w:val="kk-KZ"/>
        </w:rPr>
        <w:t>5 - 88</w:t>
      </w:r>
      <w:r w:rsidRPr="009024A1">
        <w:rPr>
          <w:rFonts w:ascii="Times New Roman" w:hAnsi="Times New Roman" w:cs="Times New Roman"/>
          <w:noProof/>
          <w:sz w:val="28"/>
          <w:szCs w:val="28"/>
        </w:rPr>
        <w:t>]</w:t>
      </w:r>
      <w:r w:rsidRPr="009024A1">
        <w:rPr>
          <w:rFonts w:ascii="Times New Roman" w:hAnsi="Times New Roman" w:cs="Times New Roman"/>
          <w:sz w:val="28"/>
          <w:szCs w:val="28"/>
        </w:rPr>
        <w:fldChar w:fldCharType="end"/>
      </w:r>
      <w:r w:rsidRPr="009024A1">
        <w:rPr>
          <w:rFonts w:ascii="Times New Roman" w:hAnsi="Times New Roman" w:cs="Times New Roman"/>
          <w:sz w:val="28"/>
          <w:szCs w:val="28"/>
        </w:rPr>
        <w:t>:</w:t>
      </w:r>
    </w:p>
    <w:p w14:paraId="3B1C78BD" w14:textId="77777777" w:rsidR="004750A0" w:rsidRPr="008974FF" w:rsidRDefault="004750A0" w:rsidP="00942B47">
      <w:pPr>
        <w:numPr>
          <w:ilvl w:val="0"/>
          <w:numId w:val="8"/>
        </w:numPr>
        <w:tabs>
          <w:tab w:val="left" w:pos="851"/>
        </w:tabs>
        <w:spacing w:after="0" w:line="240" w:lineRule="auto"/>
        <w:ind w:left="0"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математическое моделирование с описанием поведения системы и прогнозирования её развития; </w:t>
      </w:r>
    </w:p>
    <w:p w14:paraId="4E50C938" w14:textId="77777777" w:rsidR="004750A0" w:rsidRPr="008974FF" w:rsidRDefault="004750A0" w:rsidP="00942B47">
      <w:pPr>
        <w:numPr>
          <w:ilvl w:val="0"/>
          <w:numId w:val="8"/>
        </w:numPr>
        <w:tabs>
          <w:tab w:val="left" w:pos="851"/>
        </w:tabs>
        <w:spacing w:after="0" w:line="240" w:lineRule="auto"/>
        <w:ind w:left="0" w:firstLine="567"/>
        <w:jc w:val="both"/>
        <w:rPr>
          <w:rFonts w:ascii="Times New Roman" w:hAnsi="Times New Roman" w:cs="Times New Roman"/>
          <w:sz w:val="28"/>
          <w:szCs w:val="28"/>
        </w:rPr>
      </w:pPr>
      <w:r w:rsidRPr="008974FF">
        <w:rPr>
          <w:rFonts w:ascii="Times New Roman" w:hAnsi="Times New Roman" w:cs="Times New Roman"/>
          <w:sz w:val="28"/>
          <w:szCs w:val="28"/>
        </w:rPr>
        <w:t xml:space="preserve">симуляцию на основе компьютерных моделей, имитирующих поведение системы в различных условиях; </w:t>
      </w:r>
    </w:p>
    <w:p w14:paraId="0C444C07" w14:textId="77777777" w:rsidR="004750A0" w:rsidRPr="008974FF" w:rsidRDefault="004750A0" w:rsidP="00942B47">
      <w:pPr>
        <w:numPr>
          <w:ilvl w:val="0"/>
          <w:numId w:val="8"/>
        </w:numPr>
        <w:tabs>
          <w:tab w:val="left" w:pos="851"/>
        </w:tabs>
        <w:spacing w:after="0" w:line="240" w:lineRule="auto"/>
        <w:ind w:left="0" w:firstLine="567"/>
        <w:jc w:val="both"/>
        <w:rPr>
          <w:rFonts w:ascii="Times New Roman" w:hAnsi="Times New Roman" w:cs="Times New Roman"/>
          <w:sz w:val="28"/>
          <w:szCs w:val="28"/>
        </w:rPr>
      </w:pPr>
      <w:r w:rsidRPr="008974FF">
        <w:rPr>
          <w:rFonts w:ascii="Times New Roman" w:hAnsi="Times New Roman" w:cs="Times New Roman"/>
          <w:sz w:val="28"/>
          <w:szCs w:val="28"/>
        </w:rPr>
        <w:t>анализ данных с использование статистических методов и алгоритмов машинного обучения;</w:t>
      </w:r>
    </w:p>
    <w:p w14:paraId="3325647D" w14:textId="77777777" w:rsidR="004750A0" w:rsidRPr="008974FF" w:rsidRDefault="004750A0" w:rsidP="00942B47">
      <w:pPr>
        <w:numPr>
          <w:ilvl w:val="0"/>
          <w:numId w:val="8"/>
        </w:numPr>
        <w:tabs>
          <w:tab w:val="left" w:pos="851"/>
        </w:tabs>
        <w:spacing w:after="0" w:line="240" w:lineRule="auto"/>
        <w:ind w:left="0" w:firstLine="567"/>
        <w:jc w:val="both"/>
      </w:pPr>
      <w:proofErr w:type="spellStart"/>
      <w:r w:rsidRPr="008974FF">
        <w:rPr>
          <w:rFonts w:ascii="Times New Roman" w:hAnsi="Times New Roman" w:cs="Times New Roman"/>
          <w:sz w:val="28"/>
          <w:szCs w:val="28"/>
        </w:rPr>
        <w:t>мультикритериальный</w:t>
      </w:r>
      <w:proofErr w:type="spellEnd"/>
      <w:r w:rsidRPr="008974FF">
        <w:rPr>
          <w:rFonts w:ascii="Times New Roman" w:hAnsi="Times New Roman" w:cs="Times New Roman"/>
          <w:sz w:val="28"/>
          <w:szCs w:val="28"/>
        </w:rPr>
        <w:t xml:space="preserve"> анализ с учетом нескольких критериев при принятии решений. </w:t>
      </w:r>
    </w:p>
    <w:p w14:paraId="3C8CCEE0" w14:textId="77777777" w:rsidR="004750A0" w:rsidRPr="008974FF" w:rsidRDefault="004750A0" w:rsidP="004D5E8D">
      <w:pPr>
        <w:tabs>
          <w:tab w:val="left" w:pos="851"/>
        </w:tabs>
        <w:spacing w:after="0" w:line="240" w:lineRule="auto"/>
        <w:jc w:val="both"/>
      </w:pPr>
    </w:p>
    <w:p w14:paraId="00E93B73" w14:textId="77777777" w:rsidR="004750A0" w:rsidRPr="008974FF" w:rsidRDefault="004750A0" w:rsidP="004D5E8D">
      <w:pPr>
        <w:tabs>
          <w:tab w:val="left" w:pos="567"/>
        </w:tabs>
        <w:spacing w:after="0" w:line="240" w:lineRule="auto"/>
        <w:ind w:firstLine="567"/>
        <w:jc w:val="both"/>
        <w:rPr>
          <w:rFonts w:ascii="Times New Roman" w:eastAsiaTheme="minorEastAsia" w:hAnsi="Times New Roman" w:cs="Times New Roman"/>
          <w:b/>
          <w:iCs/>
          <w:sz w:val="28"/>
          <w:szCs w:val="28"/>
        </w:rPr>
      </w:pPr>
      <w:r w:rsidRPr="008974FF">
        <w:rPr>
          <w:rFonts w:ascii="Times New Roman" w:eastAsiaTheme="minorEastAsia" w:hAnsi="Times New Roman" w:cs="Times New Roman"/>
          <w:b/>
          <w:iCs/>
          <w:sz w:val="28"/>
          <w:szCs w:val="28"/>
        </w:rPr>
        <w:t>Выводы по первой главе</w:t>
      </w:r>
    </w:p>
    <w:p w14:paraId="0E9A569D" w14:textId="77777777" w:rsidR="004750A0" w:rsidRPr="008974FF" w:rsidRDefault="004750A0" w:rsidP="004D5E8D">
      <w:pPr>
        <w:spacing w:after="0" w:line="240" w:lineRule="auto"/>
        <w:ind w:firstLine="567"/>
        <w:jc w:val="both"/>
        <w:rPr>
          <w:rFonts w:ascii="Times New Roman" w:eastAsia="Times New Roman" w:hAnsi="Times New Roman"/>
          <w:sz w:val="28"/>
          <w:szCs w:val="28"/>
        </w:rPr>
      </w:pPr>
      <w:r w:rsidRPr="008974FF">
        <w:rPr>
          <w:rFonts w:ascii="Times New Roman" w:eastAsia="Times New Roman" w:hAnsi="Times New Roman" w:cs="Times New Roman"/>
          <w:noProof/>
          <w:snapToGrid w:val="0"/>
          <w:sz w:val="28"/>
          <w:szCs w:val="28"/>
          <w:lang w:eastAsia="de-DE" w:bidi="en-US"/>
        </w:rPr>
        <w:t xml:space="preserve">1. Ограниченные запасы ископаемого топлива и растущее беспокойство по поводу глобального потепления стимулируют все возрастающее использование </w:t>
      </w:r>
      <w:r w:rsidRPr="008974FF">
        <w:rPr>
          <w:rFonts w:ascii="Times New Roman" w:eastAsia="Times New Roman" w:hAnsi="Times New Roman" w:cs="Times New Roman"/>
          <w:noProof/>
          <w:snapToGrid w:val="0"/>
          <w:sz w:val="28"/>
          <w:szCs w:val="28"/>
          <w:lang w:val="kk-KZ" w:eastAsia="de-DE" w:bidi="en-US"/>
        </w:rPr>
        <w:t>ВИЭ во всем мире</w:t>
      </w:r>
      <w:r w:rsidRPr="008974FF">
        <w:rPr>
          <w:rFonts w:ascii="Times New Roman" w:eastAsia="Times New Roman" w:hAnsi="Times New Roman" w:cs="Times New Roman"/>
          <w:noProof/>
          <w:snapToGrid w:val="0"/>
          <w:sz w:val="28"/>
          <w:szCs w:val="28"/>
          <w:lang w:eastAsia="de-DE" w:bidi="en-US"/>
        </w:rPr>
        <w:t>. Несмотря на то, что ВИЭ требуют больших инвестиционных затрат, использование их рационально, как в экономическом, так и в экологическом и общечеловеческом аспектах.</w:t>
      </w:r>
      <w:r w:rsidRPr="008974FF">
        <w:rPr>
          <w:rFonts w:ascii="Times New Roman" w:eastAsia="Times New Roman" w:hAnsi="Times New Roman"/>
          <w:sz w:val="28"/>
          <w:szCs w:val="28"/>
        </w:rPr>
        <w:t xml:space="preserve"> В настоящее время 67 стран, включая все страны ЕС, имеют цели по энергетической политике использования ВИЭ. </w:t>
      </w:r>
    </w:p>
    <w:p w14:paraId="51F9827A" w14:textId="77777777" w:rsidR="004750A0" w:rsidRPr="008974FF" w:rsidRDefault="004750A0" w:rsidP="004D5E8D">
      <w:pPr>
        <w:pStyle w:val="a8"/>
        <w:ind w:firstLine="567"/>
        <w:jc w:val="both"/>
        <w:rPr>
          <w:rFonts w:ascii="Times New Roman" w:eastAsia="Calibri" w:hAnsi="Times New Roman" w:cs="Times New Roman"/>
          <w:sz w:val="28"/>
          <w:szCs w:val="28"/>
        </w:rPr>
      </w:pPr>
      <w:r w:rsidRPr="008974FF">
        <w:rPr>
          <w:rFonts w:ascii="Times New Roman" w:eastAsia="Times New Roman" w:hAnsi="Times New Roman"/>
          <w:sz w:val="28"/>
          <w:szCs w:val="28"/>
        </w:rPr>
        <w:t xml:space="preserve">2. </w:t>
      </w:r>
      <w:r w:rsidRPr="008974FF">
        <w:rPr>
          <w:rFonts w:ascii="Times New Roman" w:eastAsia="Times New Roman" w:hAnsi="Times New Roman" w:cs="Times New Roman"/>
          <w:noProof/>
          <w:snapToGrid w:val="0"/>
          <w:sz w:val="28"/>
          <w:szCs w:val="28"/>
          <w:lang w:val="kk-KZ" w:eastAsia="de-DE" w:bidi="en-US"/>
        </w:rPr>
        <w:t xml:space="preserve">Казахстан в соответствии </w:t>
      </w:r>
      <w:r w:rsidRPr="008974FF">
        <w:rPr>
          <w:rFonts w:ascii="Times New Roman" w:eastAsia="Times New Roman" w:hAnsi="Times New Roman" w:cs="Times New Roman"/>
          <w:noProof/>
          <w:snapToGrid w:val="0"/>
          <w:sz w:val="28"/>
          <w:szCs w:val="28"/>
          <w:lang w:eastAsia="de-DE" w:bidi="en-US"/>
        </w:rPr>
        <w:t xml:space="preserve">законом и Концепцией перехода к «зеленой экономике» </w:t>
      </w:r>
      <w:r w:rsidRPr="008974FF">
        <w:rPr>
          <w:rFonts w:ascii="Times New Roman" w:eastAsia="Calibri" w:hAnsi="Times New Roman" w:cs="Times New Roman"/>
          <w:sz w:val="28"/>
          <w:szCs w:val="28"/>
        </w:rPr>
        <w:t xml:space="preserve">признает необходимость реализации проектов в области ВИЭ и энергосберегающих технологий. Общая институциональная среда остается достаточно благоприятной для широкомасштабного внедрения «зеленых» технологий. </w:t>
      </w:r>
      <w:r w:rsidRPr="008974FF">
        <w:rPr>
          <w:rFonts w:ascii="Times New Roman" w:hAnsi="Times New Roman" w:cs="Times New Roman"/>
          <w:sz w:val="28"/>
          <w:szCs w:val="28"/>
        </w:rPr>
        <w:t>Инвестиции в сектор ВИЭ становятся все более привлекательными благодаря перспективам роста этого рынка и потенциалу для развития новых технологий.</w:t>
      </w:r>
    </w:p>
    <w:p w14:paraId="6C0F658F" w14:textId="77777777" w:rsidR="004750A0" w:rsidRPr="008974FF"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eastAsia="Calibri" w:hAnsi="Times New Roman" w:cs="Times New Roman"/>
          <w:sz w:val="28"/>
          <w:szCs w:val="28"/>
        </w:rPr>
        <w:t>3.</w:t>
      </w:r>
      <w:r w:rsidRPr="008974FF">
        <w:rPr>
          <w:rFonts w:ascii="Times New Roman" w:eastAsia="Times New Roman" w:hAnsi="Times New Roman"/>
          <w:sz w:val="28"/>
          <w:szCs w:val="28"/>
        </w:rPr>
        <w:t xml:space="preserve"> В Казахстане 255 сельских населенных объектов и 9 тысяч крестьянских хозяйств, расположенных удаленно, не имеют доступа к централизованному электроснабжению. Автономное электроснабжение удаленных сельских объектов на основе ВИЭ, позволяет уменьшить удельные капитальные вложения на установленную мощность и э</w:t>
      </w:r>
      <w:r w:rsidRPr="008974FF">
        <w:rPr>
          <w:rFonts w:ascii="Times New Roman" w:hAnsi="Times New Roman" w:cs="Times New Roman"/>
          <w:sz w:val="28"/>
          <w:szCs w:val="28"/>
        </w:rPr>
        <w:t>ксплуатационные расходы, повысить надежность электроснабжения, о</w:t>
      </w:r>
      <w:r w:rsidRPr="008974FF">
        <w:rPr>
          <w:rFonts w:ascii="Times New Roman" w:eastAsia="Times New Roman" w:hAnsi="Times New Roman"/>
          <w:sz w:val="28"/>
          <w:szCs w:val="28"/>
        </w:rPr>
        <w:t xml:space="preserve">беспечить бесперебойное производство и потребление электроэнергии, </w:t>
      </w:r>
      <w:r w:rsidRPr="008974FF">
        <w:rPr>
          <w:rFonts w:ascii="Times New Roman" w:hAnsi="Times New Roman" w:cs="Times New Roman"/>
          <w:sz w:val="28"/>
          <w:szCs w:val="28"/>
        </w:rPr>
        <w:t>повысить энергетическую и экологическую безопасность, развить местную экономику.</w:t>
      </w:r>
    </w:p>
    <w:p w14:paraId="25B82260" w14:textId="77777777" w:rsidR="004750A0" w:rsidRPr="008974FF" w:rsidRDefault="004750A0" w:rsidP="004D5E8D">
      <w:pPr>
        <w:pStyle w:val="a8"/>
        <w:ind w:firstLine="567"/>
        <w:jc w:val="both"/>
        <w:rPr>
          <w:rFonts w:ascii="Georgia" w:hAnsi="Georgia"/>
          <w:sz w:val="28"/>
          <w:szCs w:val="28"/>
          <w:shd w:val="clear" w:color="auto" w:fill="FFFFFF"/>
        </w:rPr>
      </w:pPr>
      <w:r w:rsidRPr="008974FF">
        <w:rPr>
          <w:rFonts w:ascii="Times New Roman" w:hAnsi="Times New Roman" w:cs="Times New Roman"/>
          <w:sz w:val="28"/>
          <w:szCs w:val="28"/>
        </w:rPr>
        <w:lastRenderedPageBreak/>
        <w:t>5.</w:t>
      </w:r>
      <w:r w:rsidRPr="008974FF">
        <w:rPr>
          <w:noProof/>
          <w:snapToGrid w:val="0"/>
          <w:sz w:val="28"/>
          <w:szCs w:val="28"/>
          <w:lang w:eastAsia="de-DE" w:bidi="en-US"/>
        </w:rPr>
        <w:t xml:space="preserve"> </w:t>
      </w:r>
      <w:r w:rsidRPr="008974FF">
        <w:rPr>
          <w:rFonts w:ascii="Times New Roman" w:hAnsi="Times New Roman" w:cs="Times New Roman"/>
          <w:noProof/>
          <w:snapToGrid w:val="0"/>
          <w:sz w:val="28"/>
          <w:szCs w:val="28"/>
          <w:lang w:eastAsia="de-DE" w:bidi="en-US"/>
        </w:rPr>
        <w:t>Н</w:t>
      </w:r>
      <w:r w:rsidRPr="008974FF">
        <w:rPr>
          <w:rFonts w:ascii="Times New Roman" w:eastAsia="Times New Roman" w:hAnsi="Times New Roman" w:cs="Times New Roman"/>
          <w:noProof/>
          <w:snapToGrid w:val="0"/>
          <w:sz w:val="28"/>
          <w:szCs w:val="28"/>
          <w:lang w:eastAsia="de-DE" w:bidi="en-US"/>
        </w:rPr>
        <w:t>а стадии проектирования станций ВИЭ в автономных энергосистемах, основной задачей является выбор оптимального типа ВИЭ или их сочетания, путем выявления закономерностей изменения качественных показателей системы от условий ее использования и обеспечения на этой основе его наибольшей эффективности.</w:t>
      </w:r>
    </w:p>
    <w:p w14:paraId="240B876E" w14:textId="77777777" w:rsidR="004750A0" w:rsidRPr="008974FF" w:rsidRDefault="004750A0" w:rsidP="004D5E8D">
      <w:pPr>
        <w:spacing w:after="0" w:line="240" w:lineRule="auto"/>
        <w:ind w:firstLine="567"/>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sz w:val="28"/>
          <w:szCs w:val="28"/>
        </w:rPr>
        <w:t>6. С</w:t>
      </w:r>
      <w:r w:rsidRPr="008974FF">
        <w:rPr>
          <w:rFonts w:ascii="Times New Roman" w:eastAsia="Times New Roman" w:hAnsi="Times New Roman" w:cs="Times New Roman"/>
          <w:noProof/>
          <w:snapToGrid w:val="0"/>
          <w:color w:val="000000" w:themeColor="text1"/>
          <w:sz w:val="28"/>
          <w:szCs w:val="28"/>
          <w:lang w:eastAsia="de-DE" w:bidi="en-US"/>
        </w:rPr>
        <w:t>уществующие</w:t>
      </w:r>
      <w:r w:rsidRPr="008974FF">
        <w:rPr>
          <w:rFonts w:ascii="Times New Roman" w:eastAsia="Times New Roman" w:hAnsi="Times New Roman" w:cs="Times New Roman"/>
          <w:noProof/>
          <w:snapToGrid w:val="0"/>
          <w:sz w:val="28"/>
          <w:szCs w:val="28"/>
          <w:lang w:eastAsia="de-DE" w:bidi="en-US"/>
        </w:rPr>
        <w:t xml:space="preserve"> методы и программные комплексы выбора элементов и систем автономного электроснабжения с использованием ВИЭ, являются большим шагом в решении проблемы. Они учитывают основные факторы влияющие на эффективность систем, </w:t>
      </w:r>
      <w:r w:rsidRPr="008974FF">
        <w:rPr>
          <w:rFonts w:ascii="Times New Roman" w:eastAsia="Times New Roman" w:hAnsi="Times New Roman" w:cs="Times New Roman"/>
          <w:noProof/>
          <w:snapToGrid w:val="0"/>
          <w:color w:val="000000" w:themeColor="text1"/>
          <w:sz w:val="28"/>
          <w:szCs w:val="28"/>
          <w:lang w:eastAsia="de-DE" w:bidi="en-US"/>
        </w:rPr>
        <w:t>определяют количественный и качественный состав оборудования</w:t>
      </w:r>
      <w:r w:rsidRPr="008974FF">
        <w:rPr>
          <w:rFonts w:ascii="Times New Roman" w:eastAsia="Times New Roman" w:hAnsi="Times New Roman" w:cs="Times New Roman"/>
          <w:noProof/>
          <w:snapToGrid w:val="0"/>
          <w:sz w:val="28"/>
          <w:szCs w:val="28"/>
          <w:lang w:eastAsia="de-DE" w:bidi="en-US"/>
        </w:rPr>
        <w:t xml:space="preserve"> и приводят их в конечном итоге к стоимостным показателям. </w:t>
      </w:r>
    </w:p>
    <w:p w14:paraId="69575688" w14:textId="77777777" w:rsidR="004750A0" w:rsidRPr="008974FF" w:rsidRDefault="004750A0" w:rsidP="004D5E8D">
      <w:pPr>
        <w:pStyle w:val="a8"/>
        <w:ind w:firstLine="709"/>
        <w:jc w:val="both"/>
        <w:rPr>
          <w:rFonts w:ascii="Times New Roman" w:eastAsia="Times New Roman" w:hAnsi="Times New Roman" w:cs="Times New Roman"/>
          <w:noProof/>
          <w:snapToGrid w:val="0"/>
          <w:sz w:val="28"/>
          <w:szCs w:val="28"/>
          <w:lang w:eastAsia="de-DE" w:bidi="en-US"/>
        </w:rPr>
      </w:pPr>
      <w:r w:rsidRPr="008974FF">
        <w:rPr>
          <w:rFonts w:ascii="Times New Roman" w:eastAsia="Times New Roman" w:hAnsi="Times New Roman" w:cs="Times New Roman"/>
          <w:noProof/>
          <w:snapToGrid w:val="0"/>
          <w:sz w:val="28"/>
          <w:szCs w:val="28"/>
          <w:lang w:eastAsia="de-DE" w:bidi="en-US"/>
        </w:rPr>
        <w:t xml:space="preserve">При этом, считаем, что для дальнейшего совершенствования </w:t>
      </w:r>
      <w:r w:rsidRPr="008974FF">
        <w:rPr>
          <w:rFonts w:ascii="Times New Roman" w:hAnsi="Times New Roman" w:cs="Times New Roman"/>
          <w:sz w:val="28"/>
          <w:szCs w:val="28"/>
        </w:rPr>
        <w:t xml:space="preserve">этапа принятия решений </w:t>
      </w:r>
      <w:r w:rsidRPr="008974FF">
        <w:rPr>
          <w:rFonts w:ascii="Times New Roman" w:eastAsia="Times New Roman" w:hAnsi="Times New Roman" w:cs="Times New Roman"/>
          <w:noProof/>
          <w:snapToGrid w:val="0"/>
          <w:sz w:val="28"/>
          <w:szCs w:val="28"/>
          <w:lang w:eastAsia="de-DE" w:bidi="en-US"/>
        </w:rPr>
        <w:t>при выборе системы автономного электроснабжения с использованием ВИЭ</w:t>
      </w:r>
      <w:r w:rsidRPr="008974FF">
        <w:rPr>
          <w:rFonts w:ascii="Times New Roman" w:hAnsi="Times New Roman" w:cs="Times New Roman"/>
          <w:sz w:val="28"/>
          <w:szCs w:val="28"/>
        </w:rPr>
        <w:t>,</w:t>
      </w:r>
      <w:r w:rsidRPr="008974FF">
        <w:rPr>
          <w:rFonts w:ascii="Times New Roman" w:eastAsia="Times New Roman" w:hAnsi="Times New Roman" w:cs="Times New Roman"/>
          <w:noProof/>
          <w:snapToGrid w:val="0"/>
          <w:sz w:val="28"/>
          <w:szCs w:val="28"/>
          <w:lang w:eastAsia="de-DE" w:bidi="en-US"/>
        </w:rPr>
        <w:t xml:space="preserve"> </w:t>
      </w:r>
      <w:r w:rsidRPr="008974FF">
        <w:rPr>
          <w:rFonts w:ascii="Times New Roman" w:hAnsi="Times New Roman" w:cs="Times New Roman"/>
          <w:sz w:val="28"/>
          <w:szCs w:val="28"/>
        </w:rPr>
        <w:t>необходимо разработать соответствующую эффективную, удобную для практического использования методологию.</w:t>
      </w:r>
      <w:r w:rsidRPr="008974FF">
        <w:rPr>
          <w:rFonts w:ascii="Times New Roman" w:eastAsia="Times New Roman" w:hAnsi="Times New Roman" w:cs="Times New Roman"/>
          <w:noProof/>
          <w:snapToGrid w:val="0"/>
          <w:sz w:val="28"/>
          <w:szCs w:val="28"/>
          <w:lang w:eastAsia="de-DE" w:bidi="en-US"/>
        </w:rPr>
        <w:t xml:space="preserve"> </w:t>
      </w:r>
    </w:p>
    <w:p w14:paraId="569F9BDC" w14:textId="77777777" w:rsidR="004750A0" w:rsidRPr="008974FF" w:rsidRDefault="004750A0" w:rsidP="004D5E8D">
      <w:pPr>
        <w:tabs>
          <w:tab w:val="left" w:pos="709"/>
        </w:tabs>
        <w:adjustRightInd w:val="0"/>
        <w:snapToGrid w:val="0"/>
        <w:spacing w:after="0" w:line="240" w:lineRule="auto"/>
        <w:ind w:firstLine="567"/>
        <w:jc w:val="both"/>
        <w:rPr>
          <w:rFonts w:ascii="Times New Roman" w:eastAsia="Times New Roman" w:hAnsi="Times New Roman" w:cs="Times New Roman"/>
          <w:snapToGrid w:val="0"/>
          <w:color w:val="000000"/>
          <w:sz w:val="28"/>
          <w:szCs w:val="28"/>
          <w:lang w:eastAsia="de-DE" w:bidi="en-US"/>
        </w:rPr>
      </w:pPr>
      <w:r w:rsidRPr="008974FF">
        <w:rPr>
          <w:rFonts w:ascii="Times New Roman" w:eastAsia="Times New Roman" w:hAnsi="Times New Roman" w:cs="Times New Roman"/>
          <w:snapToGrid w:val="0"/>
          <w:sz w:val="28"/>
          <w:szCs w:val="28"/>
          <w:lang w:eastAsia="de-DE" w:bidi="en-US"/>
        </w:rPr>
        <w:t>7</w:t>
      </w:r>
      <w:r w:rsidRPr="008974FF">
        <w:rPr>
          <w:rFonts w:ascii="Times New Roman" w:eastAsia="Times New Roman" w:hAnsi="Times New Roman" w:cs="Times New Roman"/>
          <w:snapToGrid w:val="0"/>
          <w:color w:val="000000"/>
          <w:sz w:val="28"/>
          <w:szCs w:val="28"/>
          <w:lang w:eastAsia="de-DE" w:bidi="en-US"/>
        </w:rPr>
        <w:t>. Эффективным инструментом решения, задачи обоснования зон оптимального применения различных видов ВИЭ, является системный подход, исходящий из комплексности анализа объекта и строгой систематизации исследований. Его важной концепцией является рассматривание системы не как простой суммы элементов, а исходить из принципа взаимосвязи и взаимообусловленности явлений. Системный подход, не только позволяет выполнить анализ объекта, но и осуществить синтез, т.е. найти систему, оптимальную для заданных условий.</w:t>
      </w:r>
    </w:p>
    <w:p w14:paraId="442B3BCF" w14:textId="77777777" w:rsidR="004750A0" w:rsidRDefault="004750A0" w:rsidP="004D5E8D">
      <w:pPr>
        <w:spacing w:after="0" w:line="240" w:lineRule="auto"/>
        <w:ind w:firstLine="567"/>
        <w:jc w:val="both"/>
        <w:rPr>
          <w:rFonts w:ascii="Times New Roman" w:hAnsi="Times New Roman" w:cs="Times New Roman"/>
          <w:sz w:val="28"/>
          <w:szCs w:val="28"/>
        </w:rPr>
      </w:pPr>
      <w:r w:rsidRPr="008974FF">
        <w:rPr>
          <w:rFonts w:ascii="Times New Roman" w:eastAsia="Times New Roman" w:hAnsi="Times New Roman" w:cs="Times New Roman"/>
          <w:noProof/>
          <w:snapToGrid w:val="0"/>
          <w:color w:val="000000" w:themeColor="text1"/>
          <w:sz w:val="28"/>
          <w:szCs w:val="28"/>
          <w:lang w:eastAsia="de-DE" w:bidi="en-US"/>
        </w:rPr>
        <w:t>8.</w:t>
      </w:r>
      <w:r w:rsidRPr="008974FF">
        <w:rPr>
          <w:rFonts w:ascii="Times New Roman" w:hAnsi="Times New Roman" w:cs="Times New Roman"/>
          <w:sz w:val="28"/>
          <w:szCs w:val="28"/>
        </w:rPr>
        <w:t xml:space="preserve"> Оптимальным объектом, для проведения исследований по применению станций ВИЭ в условиях области, может служить КХ «Федор» </w:t>
      </w:r>
      <w:proofErr w:type="spellStart"/>
      <w:r w:rsidRPr="008974FF">
        <w:rPr>
          <w:rFonts w:ascii="Times New Roman" w:hAnsi="Times New Roman" w:cs="Times New Roman"/>
          <w:sz w:val="28"/>
          <w:szCs w:val="28"/>
        </w:rPr>
        <w:t>Коксуского</w:t>
      </w:r>
      <w:proofErr w:type="spellEnd"/>
      <w:r w:rsidRPr="008974FF">
        <w:rPr>
          <w:rFonts w:ascii="Times New Roman" w:hAnsi="Times New Roman" w:cs="Times New Roman"/>
          <w:sz w:val="28"/>
          <w:szCs w:val="28"/>
        </w:rPr>
        <w:t xml:space="preserve"> района, имеющий животноводческое направление. Хозяйство не подключено к централизованному электроснабжению, удобно расположено и имеет существенные перспективы развития.</w:t>
      </w:r>
      <w:bookmarkEnd w:id="8"/>
    </w:p>
    <w:p w14:paraId="49A25BD3" w14:textId="77777777" w:rsidR="004750A0" w:rsidRDefault="004750A0"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74A98F81" w14:textId="77777777" w:rsidR="004750A0" w:rsidRDefault="004750A0"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27F3509C" w14:textId="77777777" w:rsidR="004D5E8D" w:rsidRDefault="004D5E8D"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3C68372E" w14:textId="77777777" w:rsidR="004D5E8D" w:rsidRDefault="004D5E8D"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0519B6A2" w14:textId="77777777" w:rsidR="004D5E8D" w:rsidRDefault="004D5E8D"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46800CF0" w14:textId="77777777" w:rsidR="004D5E8D" w:rsidRDefault="004D5E8D"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397D33D9" w14:textId="6EB1C1E8" w:rsidR="004D5E8D" w:rsidRDefault="004D5E8D"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3468E1B6" w14:textId="36A7C37B" w:rsidR="004008F5" w:rsidRDefault="004008F5"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5D0320A5" w14:textId="77777777" w:rsidR="004008F5" w:rsidRDefault="004008F5"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133ACB73" w14:textId="77777777" w:rsidR="004D5E8D" w:rsidRDefault="004D5E8D"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519BB66B" w14:textId="77777777" w:rsidR="004D5E8D" w:rsidRDefault="004D5E8D"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5DB21730" w14:textId="77777777" w:rsidR="004D5E8D" w:rsidRDefault="004D5E8D"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143070FF" w14:textId="77777777" w:rsidR="004D5E8D" w:rsidRDefault="004D5E8D"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216B90F9" w14:textId="77777777" w:rsidR="004D5E8D" w:rsidRDefault="004D5E8D"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36A56BFC" w14:textId="77777777" w:rsidR="004D5E8D" w:rsidRDefault="004D5E8D"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032C7FFD" w14:textId="77777777" w:rsidR="004750A0" w:rsidRDefault="004750A0"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5D36AD6D" w14:textId="77777777" w:rsidR="004750A0" w:rsidRPr="00401C5E" w:rsidRDefault="004750A0" w:rsidP="004D5E8D">
      <w:pPr>
        <w:pStyle w:val="a8"/>
        <w:ind w:firstLine="567"/>
        <w:jc w:val="both"/>
        <w:rPr>
          <w:rFonts w:ascii="Times New Roman" w:hAnsi="Times New Roman" w:cs="Times New Roman"/>
          <w:b/>
          <w:sz w:val="28"/>
          <w:szCs w:val="28"/>
        </w:rPr>
      </w:pPr>
      <w:r w:rsidRPr="00401C5E">
        <w:rPr>
          <w:rFonts w:ascii="Times New Roman" w:hAnsi="Times New Roman" w:cs="Times New Roman"/>
          <w:b/>
          <w:sz w:val="28"/>
          <w:szCs w:val="28"/>
        </w:rPr>
        <w:lastRenderedPageBreak/>
        <w:t xml:space="preserve">2 СИСТЕМНЫЙ АНАЛИЗ АВТОНОМНЫХ СИСТЕМ ВОЗОБНОВЛЯЕМОГО ЭНЕРГОСНАБЖЕНИЯ </w:t>
      </w:r>
    </w:p>
    <w:p w14:paraId="15A8285D" w14:textId="77777777" w:rsidR="004750A0" w:rsidRDefault="004750A0" w:rsidP="004D5E8D">
      <w:pPr>
        <w:pStyle w:val="a8"/>
        <w:ind w:firstLine="567"/>
        <w:jc w:val="both"/>
        <w:rPr>
          <w:rFonts w:ascii="Times New Roman" w:hAnsi="Times New Roman" w:cs="Times New Roman"/>
          <w:sz w:val="28"/>
          <w:szCs w:val="28"/>
        </w:rPr>
      </w:pPr>
    </w:p>
    <w:p w14:paraId="6F212244" w14:textId="77777777" w:rsidR="004750A0" w:rsidRDefault="004750A0" w:rsidP="004D5E8D">
      <w:pPr>
        <w:pStyle w:val="a8"/>
        <w:ind w:firstLine="567"/>
        <w:jc w:val="both"/>
        <w:rPr>
          <w:rFonts w:ascii="Times New Roman" w:hAnsi="Times New Roman" w:cs="Times New Roman"/>
          <w:sz w:val="28"/>
          <w:szCs w:val="28"/>
        </w:rPr>
      </w:pPr>
      <w:r w:rsidRPr="00E34EE1">
        <w:rPr>
          <w:rFonts w:ascii="Times New Roman" w:hAnsi="Times New Roman" w:cs="Times New Roman"/>
          <w:sz w:val="28"/>
          <w:szCs w:val="28"/>
        </w:rPr>
        <w:t xml:space="preserve">Системный анализ </w:t>
      </w:r>
      <w:r>
        <w:rPr>
          <w:rFonts w:ascii="Times New Roman" w:hAnsi="Times New Roman" w:cs="Times New Roman"/>
          <w:sz w:val="28"/>
          <w:szCs w:val="28"/>
        </w:rPr>
        <w:t>используем для выявления</w:t>
      </w:r>
      <w:r w:rsidRPr="00E34EE1">
        <w:rPr>
          <w:rFonts w:ascii="Times New Roman" w:hAnsi="Times New Roman" w:cs="Times New Roman"/>
          <w:sz w:val="28"/>
          <w:szCs w:val="28"/>
        </w:rPr>
        <w:t xml:space="preserve"> проблем</w:t>
      </w:r>
      <w:r w:rsidRPr="00C30C2A">
        <w:rPr>
          <w:rFonts w:ascii="Times New Roman" w:hAnsi="Times New Roman" w:cs="Times New Roman"/>
          <w:sz w:val="28"/>
          <w:szCs w:val="28"/>
        </w:rPr>
        <w:t xml:space="preserve"> </w:t>
      </w:r>
      <w:r>
        <w:rPr>
          <w:rFonts w:ascii="Times New Roman" w:hAnsi="Times New Roman" w:cs="Times New Roman"/>
          <w:sz w:val="28"/>
          <w:szCs w:val="28"/>
        </w:rPr>
        <w:t>автономного энергоснабжения объектов АПК с использованием ВИЭ</w:t>
      </w:r>
      <w:r w:rsidRPr="00E34EE1">
        <w:rPr>
          <w:rFonts w:ascii="Times New Roman" w:hAnsi="Times New Roman" w:cs="Times New Roman"/>
          <w:sz w:val="28"/>
          <w:szCs w:val="28"/>
        </w:rPr>
        <w:t>, их изучени</w:t>
      </w:r>
      <w:r>
        <w:rPr>
          <w:rFonts w:ascii="Times New Roman" w:hAnsi="Times New Roman" w:cs="Times New Roman"/>
          <w:sz w:val="28"/>
          <w:szCs w:val="28"/>
        </w:rPr>
        <w:t>я</w:t>
      </w:r>
      <w:r w:rsidRPr="00E34EE1">
        <w:rPr>
          <w:rFonts w:ascii="Times New Roman" w:hAnsi="Times New Roman" w:cs="Times New Roman"/>
          <w:sz w:val="28"/>
          <w:szCs w:val="28"/>
        </w:rPr>
        <w:t xml:space="preserve"> и формулировани</w:t>
      </w:r>
      <w:r>
        <w:rPr>
          <w:rFonts w:ascii="Times New Roman" w:hAnsi="Times New Roman" w:cs="Times New Roman"/>
          <w:sz w:val="28"/>
          <w:szCs w:val="28"/>
        </w:rPr>
        <w:t>я</w:t>
      </w:r>
      <w:r w:rsidRPr="00E34EE1">
        <w:rPr>
          <w:rFonts w:ascii="Times New Roman" w:hAnsi="Times New Roman" w:cs="Times New Roman"/>
          <w:sz w:val="28"/>
          <w:szCs w:val="28"/>
        </w:rPr>
        <w:t xml:space="preserve"> целей, повышени</w:t>
      </w:r>
      <w:r>
        <w:rPr>
          <w:rFonts w:ascii="Times New Roman" w:hAnsi="Times New Roman" w:cs="Times New Roman"/>
          <w:sz w:val="28"/>
          <w:szCs w:val="28"/>
        </w:rPr>
        <w:t>я</w:t>
      </w:r>
      <w:r w:rsidRPr="00E34EE1">
        <w:rPr>
          <w:rFonts w:ascii="Times New Roman" w:hAnsi="Times New Roman" w:cs="Times New Roman"/>
          <w:sz w:val="28"/>
          <w:szCs w:val="28"/>
        </w:rPr>
        <w:t xml:space="preserve"> степени обоснованности принимаемого решения </w:t>
      </w:r>
      <w:r>
        <w:rPr>
          <w:rFonts w:ascii="Times New Roman" w:hAnsi="Times New Roman" w:cs="Times New Roman"/>
          <w:sz w:val="28"/>
          <w:szCs w:val="28"/>
        </w:rPr>
        <w:t xml:space="preserve">при выборе </w:t>
      </w:r>
      <w:r w:rsidRPr="00E34EE1">
        <w:rPr>
          <w:rFonts w:ascii="Times New Roman" w:hAnsi="Times New Roman" w:cs="Times New Roman"/>
          <w:sz w:val="28"/>
          <w:szCs w:val="28"/>
        </w:rPr>
        <w:t>вариант</w:t>
      </w:r>
      <w:r>
        <w:rPr>
          <w:rFonts w:ascii="Times New Roman" w:hAnsi="Times New Roman" w:cs="Times New Roman"/>
          <w:sz w:val="28"/>
          <w:szCs w:val="28"/>
        </w:rPr>
        <w:t xml:space="preserve">а, путем </w:t>
      </w:r>
      <w:r w:rsidRPr="00E34EE1">
        <w:rPr>
          <w:rFonts w:ascii="Times New Roman" w:hAnsi="Times New Roman" w:cs="Times New Roman"/>
          <w:sz w:val="28"/>
          <w:szCs w:val="28"/>
        </w:rPr>
        <w:t>разраб</w:t>
      </w:r>
      <w:r>
        <w:rPr>
          <w:rFonts w:ascii="Times New Roman" w:hAnsi="Times New Roman" w:cs="Times New Roman"/>
          <w:sz w:val="28"/>
          <w:szCs w:val="28"/>
        </w:rPr>
        <w:t>отки</w:t>
      </w:r>
      <w:r w:rsidRPr="00E34EE1">
        <w:rPr>
          <w:rFonts w:ascii="Times New Roman" w:hAnsi="Times New Roman" w:cs="Times New Roman"/>
          <w:sz w:val="28"/>
          <w:szCs w:val="28"/>
        </w:rPr>
        <w:t xml:space="preserve"> метод</w:t>
      </w:r>
      <w:r>
        <w:rPr>
          <w:rFonts w:ascii="Times New Roman" w:hAnsi="Times New Roman" w:cs="Times New Roman"/>
          <w:sz w:val="28"/>
          <w:szCs w:val="28"/>
        </w:rPr>
        <w:t>а</w:t>
      </w:r>
      <w:r w:rsidRPr="00E34EE1">
        <w:rPr>
          <w:rFonts w:ascii="Times New Roman" w:hAnsi="Times New Roman" w:cs="Times New Roman"/>
          <w:sz w:val="28"/>
          <w:szCs w:val="28"/>
        </w:rPr>
        <w:t xml:space="preserve"> выбора решения и обоснования критериев, </w:t>
      </w:r>
      <w:r>
        <w:rPr>
          <w:rFonts w:ascii="Times New Roman" w:hAnsi="Times New Roman" w:cs="Times New Roman"/>
          <w:sz w:val="28"/>
          <w:szCs w:val="28"/>
        </w:rPr>
        <w:t>обеспечива</w:t>
      </w:r>
      <w:r w:rsidRPr="00E34EE1">
        <w:rPr>
          <w:rFonts w:ascii="Times New Roman" w:hAnsi="Times New Roman" w:cs="Times New Roman"/>
          <w:sz w:val="28"/>
          <w:szCs w:val="28"/>
        </w:rPr>
        <w:t>ющих качество решения</w:t>
      </w:r>
      <w:r>
        <w:rPr>
          <w:rFonts w:ascii="Times New Roman" w:hAnsi="Times New Roman" w:cs="Times New Roman"/>
          <w:sz w:val="28"/>
          <w:szCs w:val="28"/>
        </w:rPr>
        <w:t>.</w:t>
      </w:r>
    </w:p>
    <w:p w14:paraId="652C8A87" w14:textId="77777777" w:rsidR="004750A0" w:rsidRDefault="004750A0" w:rsidP="004D5E8D">
      <w:pPr>
        <w:pStyle w:val="a8"/>
        <w:ind w:firstLine="567"/>
        <w:jc w:val="both"/>
        <w:rPr>
          <w:rFonts w:ascii="Times New Roman" w:hAnsi="Times New Roman" w:cs="Times New Roman"/>
          <w:b/>
          <w:sz w:val="28"/>
          <w:szCs w:val="28"/>
        </w:rPr>
      </w:pPr>
    </w:p>
    <w:p w14:paraId="78CB58BF" w14:textId="77777777" w:rsidR="004750A0" w:rsidRPr="009C3F87" w:rsidRDefault="004750A0" w:rsidP="004D5E8D">
      <w:pPr>
        <w:pStyle w:val="a8"/>
        <w:ind w:firstLine="567"/>
        <w:jc w:val="both"/>
        <w:rPr>
          <w:rFonts w:ascii="Times New Roman" w:hAnsi="Times New Roman" w:cs="Times New Roman"/>
          <w:b/>
          <w:sz w:val="28"/>
          <w:szCs w:val="28"/>
        </w:rPr>
      </w:pPr>
      <w:r w:rsidRPr="009C3F87">
        <w:rPr>
          <w:rFonts w:ascii="Times New Roman" w:hAnsi="Times New Roman" w:cs="Times New Roman"/>
          <w:b/>
          <w:sz w:val="28"/>
          <w:szCs w:val="28"/>
        </w:rPr>
        <w:t>2.1 Цель и границы исследуемой системы</w:t>
      </w:r>
    </w:p>
    <w:p w14:paraId="2C189352" w14:textId="77777777" w:rsidR="004750A0" w:rsidRDefault="004750A0" w:rsidP="004D5E8D">
      <w:pPr>
        <w:pStyle w:val="a8"/>
        <w:ind w:firstLine="567"/>
        <w:jc w:val="both"/>
        <w:rPr>
          <w:rFonts w:ascii="Times New Roman" w:hAnsi="Times New Roman" w:cs="Times New Roman"/>
          <w:sz w:val="28"/>
          <w:szCs w:val="28"/>
        </w:rPr>
      </w:pPr>
      <w:r w:rsidRPr="00C60CBC">
        <w:rPr>
          <w:rFonts w:ascii="Times New Roman" w:hAnsi="Times New Roman" w:cs="Times New Roman"/>
          <w:sz w:val="28"/>
          <w:szCs w:val="28"/>
        </w:rPr>
        <w:t>Си</w:t>
      </w:r>
      <w:r>
        <w:rPr>
          <w:rFonts w:ascii="Times New Roman" w:hAnsi="Times New Roman" w:cs="Times New Roman"/>
          <w:sz w:val="28"/>
          <w:szCs w:val="28"/>
        </w:rPr>
        <w:t xml:space="preserve">стемы энергоснабжения объектов </w:t>
      </w:r>
      <w:r w:rsidRPr="00C60CBC">
        <w:rPr>
          <w:rFonts w:ascii="Times New Roman" w:hAnsi="Times New Roman" w:cs="Times New Roman"/>
          <w:sz w:val="28"/>
          <w:szCs w:val="28"/>
        </w:rPr>
        <w:t>АПК с использованием ВИЭ представля</w:t>
      </w:r>
      <w:r>
        <w:rPr>
          <w:rFonts w:ascii="Times New Roman" w:hAnsi="Times New Roman" w:cs="Times New Roman"/>
          <w:sz w:val="28"/>
          <w:szCs w:val="28"/>
        </w:rPr>
        <w:t>ю</w:t>
      </w:r>
      <w:r w:rsidRPr="00C60CBC">
        <w:rPr>
          <w:rFonts w:ascii="Times New Roman" w:hAnsi="Times New Roman" w:cs="Times New Roman"/>
          <w:sz w:val="28"/>
          <w:szCs w:val="28"/>
        </w:rPr>
        <w:t>т собой сложн</w:t>
      </w:r>
      <w:r>
        <w:rPr>
          <w:rFonts w:ascii="Times New Roman" w:hAnsi="Times New Roman" w:cs="Times New Roman"/>
          <w:sz w:val="28"/>
          <w:szCs w:val="28"/>
        </w:rPr>
        <w:t>ый</w:t>
      </w:r>
      <w:r w:rsidRPr="00C60CBC">
        <w:rPr>
          <w:rFonts w:ascii="Times New Roman" w:hAnsi="Times New Roman" w:cs="Times New Roman"/>
          <w:sz w:val="28"/>
          <w:szCs w:val="28"/>
        </w:rPr>
        <w:t xml:space="preserve"> естественно-искусственн</w:t>
      </w:r>
      <w:r>
        <w:rPr>
          <w:rFonts w:ascii="Times New Roman" w:hAnsi="Times New Roman" w:cs="Times New Roman"/>
          <w:sz w:val="28"/>
          <w:szCs w:val="28"/>
        </w:rPr>
        <w:t>ый</w:t>
      </w:r>
      <w:r w:rsidRPr="00C60CBC">
        <w:rPr>
          <w:rFonts w:ascii="Times New Roman" w:hAnsi="Times New Roman" w:cs="Times New Roman"/>
          <w:sz w:val="28"/>
          <w:szCs w:val="28"/>
        </w:rPr>
        <w:t xml:space="preserve"> материальн</w:t>
      </w:r>
      <w:r>
        <w:rPr>
          <w:rFonts w:ascii="Times New Roman" w:hAnsi="Times New Roman" w:cs="Times New Roman"/>
          <w:sz w:val="28"/>
          <w:szCs w:val="28"/>
        </w:rPr>
        <w:t>ый</w:t>
      </w:r>
      <w:r w:rsidRPr="00C60CBC">
        <w:rPr>
          <w:rFonts w:ascii="Times New Roman" w:hAnsi="Times New Roman" w:cs="Times New Roman"/>
          <w:sz w:val="28"/>
          <w:szCs w:val="28"/>
        </w:rPr>
        <w:t xml:space="preserve"> </w:t>
      </w:r>
      <w:r>
        <w:rPr>
          <w:rFonts w:ascii="Times New Roman" w:hAnsi="Times New Roman" w:cs="Times New Roman"/>
          <w:sz w:val="28"/>
          <w:szCs w:val="28"/>
        </w:rPr>
        <w:t>объект</w:t>
      </w:r>
      <w:r w:rsidRPr="00C60CBC">
        <w:rPr>
          <w:rFonts w:ascii="Times New Roman" w:hAnsi="Times New Roman" w:cs="Times New Roman"/>
          <w:sz w:val="28"/>
          <w:szCs w:val="28"/>
        </w:rPr>
        <w:t>, котор</w:t>
      </w:r>
      <w:r>
        <w:rPr>
          <w:rFonts w:ascii="Times New Roman" w:hAnsi="Times New Roman" w:cs="Times New Roman"/>
          <w:sz w:val="28"/>
          <w:szCs w:val="28"/>
        </w:rPr>
        <w:t>ые</w:t>
      </w:r>
      <w:r w:rsidRPr="00C60CBC">
        <w:rPr>
          <w:rFonts w:ascii="Times New Roman" w:hAnsi="Times New Roman" w:cs="Times New Roman"/>
          <w:sz w:val="28"/>
          <w:szCs w:val="28"/>
        </w:rPr>
        <w:t xml:space="preserve"> </w:t>
      </w:r>
      <w:r>
        <w:rPr>
          <w:rFonts w:ascii="Times New Roman" w:hAnsi="Times New Roman" w:cs="Times New Roman"/>
          <w:sz w:val="28"/>
          <w:szCs w:val="28"/>
        </w:rPr>
        <w:t xml:space="preserve">могут </w:t>
      </w:r>
      <w:r w:rsidRPr="00C60CBC">
        <w:rPr>
          <w:rFonts w:ascii="Times New Roman" w:hAnsi="Times New Roman" w:cs="Times New Roman"/>
          <w:sz w:val="28"/>
          <w:szCs w:val="28"/>
        </w:rPr>
        <w:t>игра</w:t>
      </w:r>
      <w:r>
        <w:rPr>
          <w:rFonts w:ascii="Times New Roman" w:hAnsi="Times New Roman" w:cs="Times New Roman"/>
          <w:sz w:val="28"/>
          <w:szCs w:val="28"/>
        </w:rPr>
        <w:t>ть</w:t>
      </w:r>
      <w:r w:rsidRPr="00C60CBC">
        <w:rPr>
          <w:rFonts w:ascii="Times New Roman" w:hAnsi="Times New Roman" w:cs="Times New Roman"/>
          <w:sz w:val="28"/>
          <w:szCs w:val="28"/>
        </w:rPr>
        <w:t xml:space="preserve"> ключевую роль в обеспечении энергетических потребностей сельско</w:t>
      </w:r>
      <w:r>
        <w:rPr>
          <w:rFonts w:ascii="Times New Roman" w:hAnsi="Times New Roman" w:cs="Times New Roman"/>
          <w:sz w:val="28"/>
          <w:szCs w:val="28"/>
        </w:rPr>
        <w:t>го</w:t>
      </w:r>
      <w:r w:rsidRPr="00C60CBC">
        <w:rPr>
          <w:rFonts w:ascii="Times New Roman" w:hAnsi="Times New Roman" w:cs="Times New Roman"/>
          <w:sz w:val="28"/>
          <w:szCs w:val="28"/>
        </w:rPr>
        <w:t xml:space="preserve"> хозяйств</w:t>
      </w:r>
      <w:r>
        <w:rPr>
          <w:rFonts w:ascii="Times New Roman" w:hAnsi="Times New Roman" w:cs="Times New Roman"/>
          <w:sz w:val="28"/>
          <w:szCs w:val="28"/>
        </w:rPr>
        <w:t>а</w:t>
      </w:r>
      <w:r w:rsidRPr="00C60CBC">
        <w:rPr>
          <w:rFonts w:ascii="Times New Roman" w:hAnsi="Times New Roman" w:cs="Times New Roman"/>
          <w:sz w:val="28"/>
          <w:szCs w:val="28"/>
        </w:rPr>
        <w:t xml:space="preserve">. </w:t>
      </w:r>
    </w:p>
    <w:p w14:paraId="45D8750C" w14:textId="77777777" w:rsidR="004750A0" w:rsidRDefault="004750A0" w:rsidP="004D5E8D">
      <w:pPr>
        <w:pStyle w:val="a8"/>
        <w:tabs>
          <w:tab w:val="left" w:pos="851"/>
        </w:tabs>
        <w:ind w:firstLine="567"/>
        <w:jc w:val="both"/>
        <w:rPr>
          <w:rFonts w:ascii="Times New Roman" w:hAnsi="Times New Roman" w:cs="Times New Roman"/>
          <w:sz w:val="28"/>
          <w:szCs w:val="28"/>
        </w:rPr>
      </w:pPr>
      <w:r>
        <w:rPr>
          <w:rFonts w:ascii="Times New Roman" w:hAnsi="Times New Roman" w:cs="Times New Roman"/>
          <w:sz w:val="28"/>
          <w:szCs w:val="28"/>
        </w:rPr>
        <w:t>Электрическая станция на базе ВИЭ,</w:t>
      </w:r>
      <w:r w:rsidRPr="00DB08C0">
        <w:rPr>
          <w:rFonts w:ascii="Times New Roman" w:hAnsi="Times New Roman" w:cs="Times New Roman"/>
          <w:sz w:val="28"/>
          <w:szCs w:val="28"/>
        </w:rPr>
        <w:t xml:space="preserve"> </w:t>
      </w:r>
      <w:r>
        <w:rPr>
          <w:rFonts w:ascii="Times New Roman" w:hAnsi="Times New Roman" w:cs="Times New Roman"/>
          <w:sz w:val="28"/>
          <w:szCs w:val="28"/>
        </w:rPr>
        <w:t>в границах ее преобразовывающей</w:t>
      </w:r>
      <w:r w:rsidRPr="000E6B25">
        <w:rPr>
          <w:rFonts w:ascii="Times New Roman" w:hAnsi="Times New Roman" w:cs="Times New Roman"/>
          <w:sz w:val="28"/>
          <w:szCs w:val="28"/>
        </w:rPr>
        <w:t>, аккумулирующ</w:t>
      </w:r>
      <w:r>
        <w:rPr>
          <w:rFonts w:ascii="Times New Roman" w:hAnsi="Times New Roman" w:cs="Times New Roman"/>
          <w:sz w:val="28"/>
          <w:szCs w:val="28"/>
        </w:rPr>
        <w:t>ей и</w:t>
      </w:r>
      <w:r w:rsidRPr="000E6B25">
        <w:rPr>
          <w:rFonts w:ascii="Times New Roman" w:hAnsi="Times New Roman" w:cs="Times New Roman"/>
          <w:sz w:val="28"/>
          <w:szCs w:val="28"/>
        </w:rPr>
        <w:t xml:space="preserve"> доставляющ</w:t>
      </w:r>
      <w:r>
        <w:rPr>
          <w:rFonts w:ascii="Times New Roman" w:hAnsi="Times New Roman" w:cs="Times New Roman"/>
          <w:sz w:val="28"/>
          <w:szCs w:val="28"/>
        </w:rPr>
        <w:t>ей</w:t>
      </w:r>
      <w:r w:rsidRPr="000E6B25">
        <w:rPr>
          <w:rFonts w:ascii="Times New Roman" w:hAnsi="Times New Roman" w:cs="Times New Roman"/>
          <w:sz w:val="28"/>
          <w:szCs w:val="28"/>
        </w:rPr>
        <w:t xml:space="preserve"> энергию</w:t>
      </w:r>
      <w:r>
        <w:rPr>
          <w:rFonts w:ascii="Times New Roman" w:hAnsi="Times New Roman" w:cs="Times New Roman"/>
          <w:sz w:val="28"/>
          <w:szCs w:val="28"/>
        </w:rPr>
        <w:t xml:space="preserve"> </w:t>
      </w:r>
      <w:r w:rsidRPr="000E6B25">
        <w:rPr>
          <w:rFonts w:ascii="Times New Roman" w:hAnsi="Times New Roman" w:cs="Times New Roman"/>
          <w:sz w:val="28"/>
          <w:szCs w:val="28"/>
        </w:rPr>
        <w:t>к потребителю</w:t>
      </w:r>
      <w:r>
        <w:rPr>
          <w:rFonts w:ascii="Times New Roman" w:hAnsi="Times New Roman" w:cs="Times New Roman"/>
          <w:sz w:val="28"/>
          <w:szCs w:val="28"/>
        </w:rPr>
        <w:t xml:space="preserve"> частей, в</w:t>
      </w:r>
      <w:r w:rsidRPr="000E6B25">
        <w:rPr>
          <w:rFonts w:ascii="Times New Roman" w:hAnsi="Times New Roman" w:cs="Times New Roman"/>
          <w:sz w:val="28"/>
          <w:szCs w:val="28"/>
        </w:rPr>
        <w:t xml:space="preserve"> соответствии с принципом целостности, </w:t>
      </w:r>
      <w:r w:rsidRPr="00BC73C9">
        <w:rPr>
          <w:rFonts w:ascii="Times New Roman" w:hAnsi="Times New Roman" w:cs="Times New Roman"/>
          <w:sz w:val="28"/>
          <w:szCs w:val="28"/>
        </w:rPr>
        <w:t>может рассматриваться как некоторая самостоятельная «система возобновляемого энергоснабжения»</w:t>
      </w:r>
      <w:r>
        <w:rPr>
          <w:rFonts w:ascii="Times New Roman" w:hAnsi="Times New Roman" w:cs="Times New Roman"/>
          <w:sz w:val="28"/>
          <w:szCs w:val="28"/>
        </w:rPr>
        <w:t xml:space="preserve"> (СВЭ)</w:t>
      </w:r>
      <w:r w:rsidRPr="000E6B25">
        <w:rPr>
          <w:rFonts w:ascii="Times New Roman" w:hAnsi="Times New Roman" w:cs="Times New Roman"/>
          <w:sz w:val="28"/>
          <w:szCs w:val="28"/>
        </w:rPr>
        <w:t xml:space="preserve">, далее система </w:t>
      </w:r>
      <w:r w:rsidRPr="000E6B25">
        <w:rPr>
          <w:rFonts w:ascii="Times New Roman" w:hAnsi="Times New Roman" w:cs="Times New Roman"/>
          <w:sz w:val="28"/>
          <w:szCs w:val="28"/>
          <w:lang w:val="en-US"/>
        </w:rPr>
        <w:t>S</w:t>
      </w:r>
      <w:r>
        <w:rPr>
          <w:rFonts w:ascii="Times New Roman" w:hAnsi="Times New Roman" w:cs="Times New Roman"/>
          <w:sz w:val="28"/>
          <w:szCs w:val="28"/>
        </w:rPr>
        <w:t>. В которой:</w:t>
      </w:r>
    </w:p>
    <w:p w14:paraId="1C0F3969" w14:textId="77777777" w:rsidR="004750A0" w:rsidRPr="00486659" w:rsidRDefault="004750A0" w:rsidP="004D5E8D">
      <w:pPr>
        <w:pStyle w:val="a3"/>
        <w:tabs>
          <w:tab w:val="left" w:pos="709"/>
          <w:tab w:val="left" w:pos="851"/>
        </w:tabs>
        <w:spacing w:before="0" w:beforeAutospacing="0" w:after="0" w:afterAutospacing="0"/>
        <w:ind w:firstLine="567"/>
        <w:jc w:val="both"/>
        <w:rPr>
          <w:rFonts w:eastAsiaTheme="minorHAnsi"/>
          <w:sz w:val="28"/>
          <w:szCs w:val="28"/>
          <w:lang w:eastAsia="en-US"/>
        </w:rPr>
      </w:pPr>
      <w:r>
        <w:rPr>
          <w:sz w:val="28"/>
          <w:szCs w:val="28"/>
        </w:rPr>
        <w:t xml:space="preserve">- </w:t>
      </w:r>
      <w:r w:rsidRPr="00486659">
        <w:rPr>
          <w:rFonts w:eastAsiaTheme="minorHAnsi"/>
          <w:bCs/>
          <w:sz w:val="28"/>
          <w:szCs w:val="28"/>
          <w:lang w:eastAsia="en-US"/>
        </w:rPr>
        <w:t xml:space="preserve">преобразовывающая </w:t>
      </w:r>
      <w:r>
        <w:rPr>
          <w:rFonts w:eastAsiaTheme="minorHAnsi"/>
          <w:bCs/>
          <w:sz w:val="28"/>
          <w:szCs w:val="28"/>
          <w:lang w:eastAsia="en-US"/>
        </w:rPr>
        <w:t>подсистема</w:t>
      </w:r>
      <w:r w:rsidRPr="00486659">
        <w:rPr>
          <w:rFonts w:eastAsiaTheme="minorHAnsi"/>
          <w:bCs/>
          <w:sz w:val="28"/>
          <w:szCs w:val="28"/>
          <w:lang w:eastAsia="en-US"/>
        </w:rPr>
        <w:t xml:space="preserve">, </w:t>
      </w:r>
      <w:r w:rsidRPr="00486659">
        <w:rPr>
          <w:rFonts w:eastAsiaTheme="minorHAnsi"/>
          <w:sz w:val="28"/>
          <w:szCs w:val="28"/>
          <w:lang w:eastAsia="en-US"/>
        </w:rPr>
        <w:t>включает в себя все элементы, отвечающие за преобразование энергии из возобновляемых источников в электрическую энергию;</w:t>
      </w:r>
    </w:p>
    <w:p w14:paraId="0F1A21C7" w14:textId="77777777" w:rsidR="004750A0" w:rsidRPr="00486659" w:rsidRDefault="004750A0" w:rsidP="004D5E8D">
      <w:pPr>
        <w:pStyle w:val="a3"/>
        <w:tabs>
          <w:tab w:val="left" w:pos="709"/>
          <w:tab w:val="left" w:pos="851"/>
        </w:tabs>
        <w:spacing w:before="0" w:beforeAutospacing="0" w:after="0" w:afterAutospacing="0"/>
        <w:ind w:firstLine="567"/>
        <w:jc w:val="both"/>
        <w:rPr>
          <w:rFonts w:eastAsiaTheme="minorHAnsi"/>
          <w:sz w:val="28"/>
          <w:szCs w:val="28"/>
          <w:lang w:eastAsia="en-US"/>
        </w:rPr>
      </w:pPr>
      <w:r>
        <w:rPr>
          <w:sz w:val="28"/>
          <w:szCs w:val="28"/>
        </w:rPr>
        <w:t xml:space="preserve">- </w:t>
      </w:r>
      <w:r w:rsidRPr="00486659">
        <w:rPr>
          <w:rFonts w:eastAsiaTheme="minorHAnsi"/>
          <w:bCs/>
          <w:sz w:val="28"/>
          <w:szCs w:val="28"/>
          <w:lang w:eastAsia="en-US"/>
        </w:rPr>
        <w:t xml:space="preserve">аккумулирующая </w:t>
      </w:r>
      <w:r>
        <w:rPr>
          <w:rFonts w:eastAsiaTheme="minorHAnsi"/>
          <w:bCs/>
          <w:sz w:val="28"/>
          <w:szCs w:val="28"/>
          <w:lang w:eastAsia="en-US"/>
        </w:rPr>
        <w:t>подсистема</w:t>
      </w:r>
      <w:r w:rsidRPr="00486659">
        <w:rPr>
          <w:rFonts w:eastAsiaTheme="minorHAnsi"/>
          <w:bCs/>
          <w:sz w:val="28"/>
          <w:szCs w:val="28"/>
          <w:lang w:eastAsia="en-US"/>
        </w:rPr>
        <w:t xml:space="preserve">, </w:t>
      </w:r>
      <w:r w:rsidRPr="00486659">
        <w:rPr>
          <w:rFonts w:eastAsiaTheme="minorHAnsi"/>
          <w:sz w:val="28"/>
          <w:szCs w:val="28"/>
          <w:lang w:eastAsia="en-US"/>
        </w:rPr>
        <w:t>состоит из устройств и систем, предназначенных для хранения энергии, что обеспечивает возможность использования энергии в моменты временных колебаний в производстве или потреблении;</w:t>
      </w:r>
    </w:p>
    <w:p w14:paraId="788E7E58" w14:textId="77777777" w:rsidR="004750A0" w:rsidRPr="00486659" w:rsidRDefault="004750A0" w:rsidP="004D5E8D">
      <w:pPr>
        <w:pStyle w:val="a3"/>
        <w:tabs>
          <w:tab w:val="left" w:pos="709"/>
          <w:tab w:val="left" w:pos="851"/>
        </w:tabs>
        <w:spacing w:before="0" w:beforeAutospacing="0" w:after="0" w:afterAutospacing="0"/>
        <w:ind w:firstLine="567"/>
        <w:jc w:val="both"/>
        <w:rPr>
          <w:rFonts w:eastAsiaTheme="minorHAnsi"/>
          <w:sz w:val="28"/>
          <w:szCs w:val="28"/>
          <w:lang w:eastAsia="en-US"/>
        </w:rPr>
      </w:pPr>
      <w:r>
        <w:rPr>
          <w:sz w:val="28"/>
          <w:szCs w:val="28"/>
        </w:rPr>
        <w:t xml:space="preserve">- </w:t>
      </w:r>
      <w:r>
        <w:rPr>
          <w:rFonts w:eastAsiaTheme="minorHAnsi"/>
          <w:bCs/>
          <w:sz w:val="28"/>
          <w:szCs w:val="28"/>
          <w:lang w:eastAsia="en-US"/>
        </w:rPr>
        <w:t>подсистема</w:t>
      </w:r>
      <w:r w:rsidRPr="00486659">
        <w:rPr>
          <w:rFonts w:eastAsiaTheme="minorHAnsi"/>
          <w:bCs/>
          <w:sz w:val="28"/>
          <w:szCs w:val="28"/>
          <w:lang w:eastAsia="en-US"/>
        </w:rPr>
        <w:t xml:space="preserve"> доставки энергии к потребителю,</w:t>
      </w:r>
      <w:r w:rsidRPr="00486659">
        <w:rPr>
          <w:rFonts w:eastAsiaTheme="minorHAnsi"/>
          <w:sz w:val="28"/>
          <w:szCs w:val="28"/>
          <w:lang w:eastAsia="en-US"/>
        </w:rPr>
        <w:t xml:space="preserve"> включает в себя устройства преобразования напряжения, сети передачи и распределения электроэнергии, которые обеспечивают транспортировку энергии от источников к конечным потребителям.</w:t>
      </w:r>
    </w:p>
    <w:p w14:paraId="0D91F8DF" w14:textId="77777777" w:rsidR="004750A0" w:rsidRPr="000E6B25" w:rsidRDefault="004750A0" w:rsidP="004D5E8D">
      <w:pPr>
        <w:pStyle w:val="a8"/>
        <w:ind w:firstLine="567"/>
        <w:jc w:val="both"/>
        <w:rPr>
          <w:rFonts w:ascii="Times New Roman" w:hAnsi="Times New Roman" w:cs="Times New Roman"/>
          <w:sz w:val="28"/>
          <w:szCs w:val="28"/>
        </w:rPr>
      </w:pPr>
      <w:r>
        <w:rPr>
          <w:rFonts w:ascii="Times New Roman" w:hAnsi="Times New Roman" w:cs="Times New Roman"/>
          <w:sz w:val="28"/>
          <w:szCs w:val="28"/>
        </w:rPr>
        <w:t>Источник возобновляемой энергии</w:t>
      </w:r>
      <w:r w:rsidRPr="000E6B25">
        <w:rPr>
          <w:rFonts w:ascii="Times New Roman" w:hAnsi="Times New Roman" w:cs="Times New Roman"/>
          <w:sz w:val="28"/>
          <w:szCs w:val="28"/>
        </w:rPr>
        <w:t xml:space="preserve"> ВИЭ и потребитель </w:t>
      </w:r>
      <w:r>
        <w:rPr>
          <w:rFonts w:ascii="Times New Roman" w:hAnsi="Times New Roman" w:cs="Times New Roman"/>
          <w:sz w:val="28"/>
          <w:szCs w:val="28"/>
        </w:rPr>
        <w:t>электрической энергии</w:t>
      </w:r>
      <w:r w:rsidRPr="000E6B25">
        <w:rPr>
          <w:rFonts w:ascii="Times New Roman" w:hAnsi="Times New Roman" w:cs="Times New Roman"/>
          <w:sz w:val="28"/>
          <w:szCs w:val="28"/>
        </w:rPr>
        <w:t xml:space="preserve">, </w:t>
      </w:r>
      <w:r>
        <w:rPr>
          <w:rFonts w:ascii="Times New Roman" w:hAnsi="Times New Roman" w:cs="Times New Roman"/>
          <w:sz w:val="28"/>
          <w:szCs w:val="28"/>
        </w:rPr>
        <w:t>по отношению к СВЭ являются «</w:t>
      </w:r>
      <w:r w:rsidRPr="000E6B25">
        <w:rPr>
          <w:rFonts w:ascii="Times New Roman" w:hAnsi="Times New Roman" w:cs="Times New Roman"/>
          <w:sz w:val="28"/>
          <w:szCs w:val="28"/>
        </w:rPr>
        <w:t>внешн</w:t>
      </w:r>
      <w:r>
        <w:rPr>
          <w:rFonts w:ascii="Times New Roman" w:hAnsi="Times New Roman" w:cs="Times New Roman"/>
          <w:sz w:val="28"/>
          <w:szCs w:val="28"/>
        </w:rPr>
        <w:t>ей</w:t>
      </w:r>
      <w:r w:rsidRPr="000E6B25">
        <w:rPr>
          <w:rFonts w:ascii="Times New Roman" w:hAnsi="Times New Roman" w:cs="Times New Roman"/>
          <w:sz w:val="28"/>
          <w:szCs w:val="28"/>
        </w:rPr>
        <w:t xml:space="preserve"> сред</w:t>
      </w:r>
      <w:r>
        <w:rPr>
          <w:rFonts w:ascii="Times New Roman" w:hAnsi="Times New Roman" w:cs="Times New Roman"/>
          <w:sz w:val="28"/>
          <w:szCs w:val="28"/>
        </w:rPr>
        <w:t>ой»</w:t>
      </w:r>
      <w:r w:rsidRPr="000E6B25">
        <w:rPr>
          <w:rFonts w:ascii="Times New Roman" w:hAnsi="Times New Roman" w:cs="Times New Roman"/>
          <w:sz w:val="28"/>
          <w:szCs w:val="28"/>
        </w:rPr>
        <w:t xml:space="preserve">. </w:t>
      </w:r>
      <w:r>
        <w:rPr>
          <w:rFonts w:ascii="Times New Roman" w:hAnsi="Times New Roman" w:cs="Times New Roman"/>
          <w:sz w:val="28"/>
          <w:szCs w:val="28"/>
        </w:rPr>
        <w:t xml:space="preserve">СВЭ и внешняя среда, совокупно представляют собой </w:t>
      </w:r>
      <w:r w:rsidRPr="000E6B25">
        <w:rPr>
          <w:rFonts w:ascii="Times New Roman" w:hAnsi="Times New Roman" w:cs="Times New Roman"/>
          <w:sz w:val="28"/>
          <w:szCs w:val="28"/>
        </w:rPr>
        <w:t>«</w:t>
      </w:r>
      <w:proofErr w:type="spellStart"/>
      <w:r w:rsidRPr="000E6B25">
        <w:rPr>
          <w:rFonts w:ascii="Times New Roman" w:hAnsi="Times New Roman" w:cs="Times New Roman"/>
          <w:sz w:val="28"/>
          <w:szCs w:val="28"/>
        </w:rPr>
        <w:t>метасистем</w:t>
      </w:r>
      <w:r>
        <w:rPr>
          <w:rFonts w:ascii="Times New Roman" w:hAnsi="Times New Roman" w:cs="Times New Roman"/>
          <w:sz w:val="28"/>
          <w:szCs w:val="28"/>
        </w:rPr>
        <w:t>у</w:t>
      </w:r>
      <w:proofErr w:type="spellEnd"/>
      <w:r w:rsidRPr="000E6B25">
        <w:rPr>
          <w:rFonts w:ascii="Times New Roman" w:hAnsi="Times New Roman" w:cs="Times New Roman"/>
          <w:sz w:val="28"/>
          <w:szCs w:val="28"/>
        </w:rPr>
        <w:t xml:space="preserve"> возобновляемого энергоснабжения» (МСВЭ).</w:t>
      </w:r>
    </w:p>
    <w:p w14:paraId="34054314" w14:textId="77777777" w:rsidR="004750A0" w:rsidRPr="000E6B25" w:rsidRDefault="004750A0" w:rsidP="004D5E8D">
      <w:pPr>
        <w:pStyle w:val="a8"/>
        <w:ind w:firstLine="567"/>
        <w:jc w:val="both"/>
        <w:rPr>
          <w:rFonts w:ascii="Times New Roman" w:hAnsi="Times New Roman" w:cs="Times New Roman"/>
          <w:sz w:val="28"/>
          <w:szCs w:val="28"/>
        </w:rPr>
      </w:pPr>
      <w:r w:rsidRPr="000E6B25">
        <w:rPr>
          <w:rFonts w:ascii="Times New Roman" w:hAnsi="Times New Roman" w:cs="Times New Roman"/>
          <w:sz w:val="28"/>
          <w:szCs w:val="28"/>
        </w:rPr>
        <w:t xml:space="preserve">Целью </w:t>
      </w:r>
      <w:r>
        <w:rPr>
          <w:rFonts w:ascii="Times New Roman" w:hAnsi="Times New Roman" w:cs="Times New Roman"/>
          <w:sz w:val="28"/>
          <w:szCs w:val="28"/>
        </w:rPr>
        <w:t>СВЭ,</w:t>
      </w:r>
      <w:r w:rsidRPr="000E6B25">
        <w:rPr>
          <w:rFonts w:ascii="Times New Roman" w:hAnsi="Times New Roman" w:cs="Times New Roman"/>
          <w:sz w:val="28"/>
          <w:szCs w:val="28"/>
        </w:rPr>
        <w:t xml:space="preserve"> является </w:t>
      </w:r>
      <w:r w:rsidRPr="00E8103B">
        <w:rPr>
          <w:rFonts w:ascii="Times New Roman" w:hAnsi="Times New Roman" w:cs="Times New Roman"/>
          <w:sz w:val="28"/>
          <w:szCs w:val="28"/>
        </w:rPr>
        <w:t>обеспечение потребителя электр</w:t>
      </w:r>
      <w:r>
        <w:rPr>
          <w:rFonts w:ascii="Times New Roman" w:hAnsi="Times New Roman" w:cs="Times New Roman"/>
          <w:sz w:val="28"/>
          <w:szCs w:val="28"/>
        </w:rPr>
        <w:t xml:space="preserve">ической </w:t>
      </w:r>
      <w:r w:rsidRPr="00E8103B">
        <w:rPr>
          <w:rFonts w:ascii="Times New Roman" w:hAnsi="Times New Roman" w:cs="Times New Roman"/>
          <w:sz w:val="28"/>
          <w:szCs w:val="28"/>
        </w:rPr>
        <w:t>энергией</w:t>
      </w:r>
      <w:r>
        <w:rPr>
          <w:rFonts w:ascii="Times New Roman" w:hAnsi="Times New Roman" w:cs="Times New Roman"/>
          <w:sz w:val="28"/>
          <w:szCs w:val="28"/>
        </w:rPr>
        <w:t>,</w:t>
      </w:r>
      <w:r w:rsidRPr="00E8103B">
        <w:rPr>
          <w:rFonts w:ascii="Times New Roman" w:hAnsi="Times New Roman" w:cs="Times New Roman"/>
          <w:sz w:val="28"/>
          <w:szCs w:val="28"/>
        </w:rPr>
        <w:t xml:space="preserve"> путем </w:t>
      </w:r>
      <w:r>
        <w:rPr>
          <w:rFonts w:ascii="Times New Roman" w:hAnsi="Times New Roman" w:cs="Times New Roman"/>
          <w:sz w:val="28"/>
          <w:szCs w:val="28"/>
        </w:rPr>
        <w:t>преобразования</w:t>
      </w:r>
      <w:r w:rsidRPr="00E8103B">
        <w:rPr>
          <w:rFonts w:ascii="Times New Roman" w:hAnsi="Times New Roman" w:cs="Times New Roman"/>
          <w:sz w:val="28"/>
          <w:szCs w:val="28"/>
        </w:rPr>
        <w:t xml:space="preserve"> первичной энергии </w:t>
      </w:r>
      <w:r>
        <w:rPr>
          <w:rFonts w:ascii="Times New Roman" w:hAnsi="Times New Roman" w:cs="Times New Roman"/>
          <w:sz w:val="28"/>
          <w:szCs w:val="28"/>
        </w:rPr>
        <w:t xml:space="preserve">получаемой </w:t>
      </w:r>
      <w:r w:rsidRPr="00E8103B">
        <w:rPr>
          <w:rFonts w:ascii="Times New Roman" w:hAnsi="Times New Roman" w:cs="Times New Roman"/>
          <w:sz w:val="28"/>
          <w:szCs w:val="28"/>
        </w:rPr>
        <w:t>от ВИЭ</w:t>
      </w:r>
      <w:r>
        <w:rPr>
          <w:rFonts w:ascii="Times New Roman" w:hAnsi="Times New Roman" w:cs="Times New Roman"/>
          <w:sz w:val="28"/>
          <w:szCs w:val="28"/>
        </w:rPr>
        <w:t xml:space="preserve">. Цель СВЭ, </w:t>
      </w:r>
      <w:r w:rsidRPr="000E6B25">
        <w:rPr>
          <w:rFonts w:ascii="Times New Roman" w:hAnsi="Times New Roman" w:cs="Times New Roman"/>
          <w:sz w:val="28"/>
          <w:szCs w:val="28"/>
        </w:rPr>
        <w:t>в соответствии с иерархией целей</w:t>
      </w:r>
      <w:r>
        <w:rPr>
          <w:rFonts w:ascii="Times New Roman" w:hAnsi="Times New Roman" w:cs="Times New Roman"/>
          <w:sz w:val="28"/>
          <w:szCs w:val="28"/>
        </w:rPr>
        <w:t>,</w:t>
      </w:r>
      <w:r w:rsidRPr="000E6B25">
        <w:rPr>
          <w:rFonts w:ascii="Times New Roman" w:hAnsi="Times New Roman" w:cs="Times New Roman"/>
          <w:sz w:val="28"/>
          <w:szCs w:val="28"/>
        </w:rPr>
        <w:t xml:space="preserve"> подчиняется цели </w:t>
      </w:r>
      <w:proofErr w:type="spellStart"/>
      <w:r w:rsidRPr="000E6B25">
        <w:rPr>
          <w:rFonts w:ascii="Times New Roman" w:hAnsi="Times New Roman" w:cs="Times New Roman"/>
          <w:sz w:val="28"/>
          <w:szCs w:val="28"/>
        </w:rPr>
        <w:t>метасистемы</w:t>
      </w:r>
      <w:proofErr w:type="spellEnd"/>
      <w:r w:rsidRPr="000E6B25">
        <w:rPr>
          <w:rFonts w:ascii="Times New Roman" w:hAnsi="Times New Roman" w:cs="Times New Roman"/>
          <w:sz w:val="28"/>
          <w:szCs w:val="28"/>
        </w:rPr>
        <w:t xml:space="preserve">. Цель </w:t>
      </w:r>
      <w:proofErr w:type="spellStart"/>
      <w:r w:rsidRPr="000E6B25">
        <w:rPr>
          <w:rFonts w:ascii="Times New Roman" w:hAnsi="Times New Roman" w:cs="Times New Roman"/>
          <w:sz w:val="28"/>
          <w:szCs w:val="28"/>
        </w:rPr>
        <w:t>метасистемы</w:t>
      </w:r>
      <w:proofErr w:type="spellEnd"/>
      <w:r w:rsidRPr="000E6B25">
        <w:rPr>
          <w:rFonts w:ascii="Times New Roman" w:hAnsi="Times New Roman" w:cs="Times New Roman"/>
          <w:sz w:val="28"/>
          <w:szCs w:val="28"/>
        </w:rPr>
        <w:t xml:space="preserve"> – </w:t>
      </w:r>
      <w:r>
        <w:rPr>
          <w:rFonts w:ascii="Times New Roman" w:hAnsi="Times New Roman" w:cs="Times New Roman"/>
          <w:sz w:val="28"/>
          <w:szCs w:val="28"/>
        </w:rPr>
        <w:t>обеспечение потребителя неисчерпаемой электрической энергией.</w:t>
      </w:r>
    </w:p>
    <w:p w14:paraId="48EB155B" w14:textId="77777777" w:rsidR="004750A0" w:rsidRDefault="004750A0" w:rsidP="004D5E8D">
      <w:pPr>
        <w:pStyle w:val="a8"/>
        <w:ind w:firstLine="567"/>
        <w:jc w:val="both"/>
        <w:rPr>
          <w:rFonts w:ascii="Times New Roman" w:hAnsi="Times New Roman" w:cs="Times New Roman"/>
          <w:sz w:val="28"/>
          <w:szCs w:val="28"/>
        </w:rPr>
      </w:pPr>
      <w:r w:rsidRPr="000E6B25">
        <w:rPr>
          <w:rFonts w:ascii="Times New Roman" w:hAnsi="Times New Roman" w:cs="Times New Roman"/>
          <w:sz w:val="28"/>
          <w:szCs w:val="28"/>
        </w:rPr>
        <w:t xml:space="preserve">Диаграмма функции СВЭ, совмещенная с ее схемой приведена на рисунке </w:t>
      </w:r>
      <w:r w:rsidRPr="00AF271C">
        <w:rPr>
          <w:rFonts w:ascii="Times New Roman" w:hAnsi="Times New Roman" w:cs="Times New Roman"/>
          <w:sz w:val="28"/>
          <w:szCs w:val="28"/>
        </w:rPr>
        <w:t>2.1</w:t>
      </w:r>
      <w:r>
        <w:rPr>
          <w:rFonts w:ascii="Times New Roman" w:hAnsi="Times New Roman" w:cs="Times New Roman"/>
          <w:sz w:val="28"/>
          <w:szCs w:val="28"/>
        </w:rPr>
        <w:t>.</w:t>
      </w:r>
      <w:r w:rsidRPr="000E6B25">
        <w:rPr>
          <w:rFonts w:ascii="Times New Roman" w:hAnsi="Times New Roman" w:cs="Times New Roman"/>
          <w:sz w:val="28"/>
          <w:szCs w:val="28"/>
        </w:rPr>
        <w:t xml:space="preserve"> В общем случае система состоит из преобразователя возобновляемой энергии ПВЭ, аккумулятора энергии АЭ, устройства обеспечения необходимых качественных показателей энергии УОКЭ, устройства передачи энергии УПЭ с соответствующими выполняемыми функциями. </w:t>
      </w:r>
    </w:p>
    <w:p w14:paraId="7D9F1BA5" w14:textId="77777777" w:rsidR="004750A0" w:rsidRDefault="004750A0" w:rsidP="004D5E8D">
      <w:pPr>
        <w:pStyle w:val="a8"/>
        <w:jc w:val="center"/>
        <w:rPr>
          <w:rFonts w:ascii="Times New Roman" w:hAnsi="Times New Roman" w:cs="Times New Roman"/>
          <w:sz w:val="28"/>
          <w:szCs w:val="28"/>
          <w:lang w:eastAsia="ru-RU"/>
        </w:rPr>
      </w:pPr>
      <w:r w:rsidRPr="000E6B25">
        <w:rPr>
          <w:rFonts w:ascii="Times New Roman" w:hAnsi="Times New Roman" w:cs="Times New Roman"/>
          <w:sz w:val="28"/>
          <w:szCs w:val="28"/>
          <w:lang w:eastAsia="ru-RU"/>
        </w:rPr>
        <w:object w:dxaOrig="9324" w:dyaOrig="3360" w14:anchorId="65BA55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8.55pt;height:178.4pt" o:ole="">
            <v:imagedata r:id="rId18" o:title=""/>
          </v:shape>
          <o:OLEObject Type="Embed" ProgID="Visio.Drawing.15" ShapeID="_x0000_i1025" DrawAspect="Content" ObjectID="_1795443983" r:id="rId19"/>
        </w:object>
      </w:r>
    </w:p>
    <w:p w14:paraId="5BF4961B" w14:textId="77777777" w:rsidR="004750A0" w:rsidRDefault="004750A0" w:rsidP="004D5E8D">
      <w:pPr>
        <w:pStyle w:val="a8"/>
        <w:jc w:val="center"/>
        <w:rPr>
          <w:rFonts w:ascii="Times New Roman" w:hAnsi="Times New Roman" w:cs="Times New Roman"/>
          <w:sz w:val="28"/>
          <w:szCs w:val="28"/>
          <w:lang w:eastAsia="ru-RU"/>
        </w:rPr>
      </w:pPr>
    </w:p>
    <w:p w14:paraId="512F6BBD" w14:textId="77777777" w:rsidR="004750A0" w:rsidRPr="00505A47" w:rsidRDefault="004750A0" w:rsidP="004D5E8D">
      <w:pPr>
        <w:pStyle w:val="a8"/>
        <w:jc w:val="center"/>
        <w:rPr>
          <w:rFonts w:ascii="Times New Roman" w:eastAsiaTheme="minorEastAsia" w:hAnsi="Times New Roman" w:cs="Times New Roman"/>
          <w:sz w:val="28"/>
          <w:szCs w:val="28"/>
        </w:rPr>
      </w:pPr>
      <w:r w:rsidRPr="00505A47">
        <w:rPr>
          <w:rFonts w:ascii="Times New Roman" w:eastAsiaTheme="minorEastAsia" w:hAnsi="Times New Roman" w:cs="Times New Roman"/>
          <w:sz w:val="28"/>
          <w:szCs w:val="28"/>
        </w:rPr>
        <w:t>Рисунок 2.1 – Диаграмма функций СВЭ совмещенная с ее схемой</w:t>
      </w:r>
    </w:p>
    <w:p w14:paraId="23451B03" w14:textId="77777777" w:rsidR="004750A0" w:rsidRPr="00505A47" w:rsidRDefault="004750A0" w:rsidP="004D5E8D">
      <w:pPr>
        <w:pStyle w:val="a8"/>
        <w:ind w:firstLine="567"/>
        <w:jc w:val="both"/>
        <w:rPr>
          <w:rFonts w:ascii="Times New Roman" w:eastAsiaTheme="minorEastAsia" w:hAnsi="Times New Roman" w:cs="Times New Roman"/>
          <w:sz w:val="28"/>
          <w:szCs w:val="28"/>
        </w:rPr>
      </w:pPr>
      <w:r w:rsidRPr="00505A47">
        <w:rPr>
          <w:rFonts w:ascii="Times New Roman" w:eastAsiaTheme="minorEastAsia" w:hAnsi="Times New Roman" w:cs="Times New Roman"/>
          <w:sz w:val="28"/>
          <w:szCs w:val="28"/>
        </w:rPr>
        <w:t xml:space="preserve"> </w:t>
      </w:r>
    </w:p>
    <w:p w14:paraId="2D2A0467" w14:textId="77777777" w:rsidR="004750A0" w:rsidRPr="0014484E" w:rsidRDefault="004750A0" w:rsidP="004D5E8D">
      <w:pPr>
        <w:pStyle w:val="a8"/>
        <w:ind w:firstLine="567"/>
        <w:jc w:val="both"/>
        <w:rPr>
          <w:rFonts w:ascii="Times New Roman" w:hAnsi="Times New Roman" w:cs="Times New Roman"/>
          <w:sz w:val="28"/>
          <w:szCs w:val="28"/>
        </w:rPr>
      </w:pPr>
      <w:r w:rsidRPr="000E6B25">
        <w:rPr>
          <w:rFonts w:ascii="Times New Roman" w:hAnsi="Times New Roman" w:cs="Times New Roman"/>
          <w:sz w:val="28"/>
          <w:szCs w:val="28"/>
        </w:rPr>
        <w:t xml:space="preserve">Структурная схема системы СВЭ приведена на рисунке </w:t>
      </w:r>
      <w:r>
        <w:rPr>
          <w:rFonts w:ascii="Times New Roman" w:hAnsi="Times New Roman" w:cs="Times New Roman"/>
          <w:sz w:val="28"/>
          <w:szCs w:val="28"/>
        </w:rPr>
        <w:t>2.2</w:t>
      </w:r>
      <w:r w:rsidRPr="000E6B25">
        <w:rPr>
          <w:rFonts w:ascii="Times New Roman" w:hAnsi="Times New Roman" w:cs="Times New Roman"/>
          <w:sz w:val="28"/>
          <w:szCs w:val="28"/>
        </w:rPr>
        <w:t xml:space="preserve">. К вышеприведенным элементам, здесь добавлено устройство управления </w:t>
      </w:r>
      <w:r w:rsidRPr="0014484E">
        <w:rPr>
          <w:rFonts w:ascii="Times New Roman" w:hAnsi="Times New Roman" w:cs="Times New Roman"/>
          <w:sz w:val="28"/>
          <w:szCs w:val="28"/>
        </w:rPr>
        <w:t xml:space="preserve">УУ. </w:t>
      </w:r>
    </w:p>
    <w:p w14:paraId="3FF7B3BE" w14:textId="77777777" w:rsidR="004750A0" w:rsidRDefault="004750A0" w:rsidP="004D5E8D">
      <w:pPr>
        <w:pStyle w:val="a8"/>
        <w:ind w:firstLine="567"/>
        <w:jc w:val="both"/>
        <w:rPr>
          <w:rFonts w:ascii="Times New Roman" w:hAnsi="Times New Roman" w:cs="Times New Roman"/>
          <w:sz w:val="28"/>
          <w:szCs w:val="28"/>
        </w:rPr>
      </w:pPr>
    </w:p>
    <w:p w14:paraId="1CB74F13" w14:textId="77777777" w:rsidR="004750A0" w:rsidRDefault="004750A0" w:rsidP="004D5E8D">
      <w:pPr>
        <w:pStyle w:val="a8"/>
        <w:jc w:val="center"/>
        <w:rPr>
          <w:rFonts w:ascii="Times New Roman" w:hAnsi="Times New Roman" w:cs="Times New Roman"/>
          <w:sz w:val="28"/>
          <w:szCs w:val="28"/>
          <w:lang w:eastAsia="ru-RU"/>
        </w:rPr>
      </w:pPr>
      <w:r w:rsidRPr="000E6B25">
        <w:rPr>
          <w:rFonts w:ascii="Times New Roman" w:hAnsi="Times New Roman" w:cs="Times New Roman"/>
          <w:sz w:val="28"/>
          <w:szCs w:val="28"/>
          <w:lang w:eastAsia="ru-RU"/>
        </w:rPr>
        <w:object w:dxaOrig="9360" w:dyaOrig="2604" w14:anchorId="3878DAF4">
          <v:shape id="_x0000_i1026" type="#_x0000_t75" style="width:409.45pt;height:133.25pt" o:ole="">
            <v:imagedata r:id="rId20" o:title=""/>
          </v:shape>
          <o:OLEObject Type="Embed" ProgID="Visio.Drawing.15" ShapeID="_x0000_i1026" DrawAspect="Content" ObjectID="_1795443984" r:id="rId21"/>
        </w:object>
      </w:r>
    </w:p>
    <w:p w14:paraId="3F615795" w14:textId="77777777" w:rsidR="004750A0" w:rsidRDefault="004750A0" w:rsidP="004D5E8D">
      <w:pPr>
        <w:pStyle w:val="a8"/>
        <w:jc w:val="center"/>
        <w:rPr>
          <w:rFonts w:ascii="Times New Roman" w:eastAsiaTheme="minorEastAsia" w:hAnsi="Times New Roman" w:cs="Times New Roman"/>
          <w:sz w:val="28"/>
          <w:szCs w:val="28"/>
        </w:rPr>
      </w:pPr>
    </w:p>
    <w:p w14:paraId="1469B424" w14:textId="77777777" w:rsidR="004750A0" w:rsidRDefault="004750A0" w:rsidP="004D5E8D">
      <w:pPr>
        <w:pStyle w:val="a8"/>
        <w:jc w:val="center"/>
        <w:rPr>
          <w:rFonts w:ascii="Times New Roman" w:hAnsi="Times New Roman" w:cs="Times New Roman"/>
          <w:sz w:val="28"/>
          <w:szCs w:val="28"/>
        </w:rPr>
      </w:pPr>
      <w:r w:rsidRPr="00505A47">
        <w:rPr>
          <w:rFonts w:ascii="Times New Roman" w:eastAsiaTheme="minorEastAsia" w:hAnsi="Times New Roman" w:cs="Times New Roman"/>
          <w:sz w:val="28"/>
          <w:szCs w:val="28"/>
        </w:rPr>
        <w:t xml:space="preserve">Рисунок 2.2 – </w:t>
      </w:r>
      <w:r>
        <w:rPr>
          <w:rFonts w:ascii="Times New Roman" w:hAnsi="Times New Roman" w:cs="Times New Roman"/>
          <w:sz w:val="28"/>
          <w:szCs w:val="28"/>
        </w:rPr>
        <w:t>Структурная схема системы</w:t>
      </w:r>
      <w:r w:rsidRPr="000E6B25">
        <w:rPr>
          <w:rFonts w:ascii="Times New Roman" w:hAnsi="Times New Roman" w:cs="Times New Roman"/>
          <w:sz w:val="28"/>
          <w:szCs w:val="28"/>
        </w:rPr>
        <w:t xml:space="preserve"> СВЭ</w:t>
      </w:r>
    </w:p>
    <w:p w14:paraId="363087B8" w14:textId="77777777" w:rsidR="004750A0" w:rsidRPr="00505A47" w:rsidRDefault="004750A0" w:rsidP="004D5E8D">
      <w:pPr>
        <w:pStyle w:val="a8"/>
        <w:jc w:val="center"/>
        <w:rPr>
          <w:rFonts w:ascii="Times New Roman" w:eastAsiaTheme="minorEastAsia" w:hAnsi="Times New Roman" w:cs="Times New Roman"/>
          <w:sz w:val="28"/>
          <w:szCs w:val="28"/>
        </w:rPr>
      </w:pPr>
    </w:p>
    <w:p w14:paraId="7ED371FC" w14:textId="77777777" w:rsidR="004750A0" w:rsidRDefault="004750A0" w:rsidP="004D5E8D">
      <w:pPr>
        <w:pStyle w:val="a8"/>
        <w:ind w:firstLine="567"/>
        <w:jc w:val="both"/>
        <w:rPr>
          <w:rFonts w:ascii="Times New Roman" w:hAnsi="Times New Roman" w:cs="Times New Roman"/>
          <w:sz w:val="28"/>
          <w:szCs w:val="28"/>
        </w:rPr>
      </w:pPr>
      <w:r w:rsidRPr="000E6B25">
        <w:rPr>
          <w:rFonts w:ascii="Times New Roman" w:hAnsi="Times New Roman" w:cs="Times New Roman"/>
          <w:sz w:val="28"/>
          <w:szCs w:val="28"/>
        </w:rPr>
        <w:t xml:space="preserve">Таким образом, выделенная часть МСВЭ обладает всеми системообразующими признаками. Отличительной особенностью анализируемого объекта является полная детерминированность номенклатуры </w:t>
      </w:r>
    </w:p>
    <w:p w14:paraId="10C8D014" w14:textId="77777777" w:rsidR="004750A0" w:rsidRPr="000E6B25" w:rsidRDefault="004750A0" w:rsidP="004D5E8D">
      <w:pPr>
        <w:pStyle w:val="a8"/>
        <w:jc w:val="both"/>
        <w:rPr>
          <w:rFonts w:ascii="Times New Roman" w:hAnsi="Times New Roman" w:cs="Times New Roman"/>
          <w:sz w:val="28"/>
          <w:szCs w:val="28"/>
        </w:rPr>
      </w:pPr>
      <w:r w:rsidRPr="000E6B25">
        <w:rPr>
          <w:rFonts w:ascii="Times New Roman" w:hAnsi="Times New Roman" w:cs="Times New Roman"/>
          <w:sz w:val="28"/>
          <w:szCs w:val="28"/>
        </w:rPr>
        <w:t>и числа элементов и связей внутри системы, а также основных связей с внешней средой, что способствует эффективному решению поставленной задачи.</w:t>
      </w:r>
    </w:p>
    <w:p w14:paraId="02E348BD" w14:textId="77777777" w:rsidR="004750A0" w:rsidRDefault="004750A0" w:rsidP="004D5E8D">
      <w:pPr>
        <w:pStyle w:val="a3"/>
        <w:shd w:val="clear" w:color="auto" w:fill="FFFFFF"/>
        <w:spacing w:before="0" w:beforeAutospacing="0" w:after="0" w:afterAutospacing="0"/>
        <w:ind w:firstLine="567"/>
        <w:jc w:val="both"/>
        <w:rPr>
          <w:sz w:val="28"/>
          <w:szCs w:val="28"/>
        </w:rPr>
      </w:pPr>
      <w:r w:rsidRPr="000E6B25">
        <w:rPr>
          <w:sz w:val="28"/>
          <w:szCs w:val="28"/>
        </w:rPr>
        <w:t>Систему следует анализировать во времени и пространстве. Для описания системы в пространстве мы определили ее границы и внешнюю среду. Для описания системы во времени</w:t>
      </w:r>
      <w:r>
        <w:rPr>
          <w:sz w:val="28"/>
          <w:szCs w:val="28"/>
        </w:rPr>
        <w:t xml:space="preserve"> необходимо ввести понятие, отражающее период существования системы. Для этого используем </w:t>
      </w:r>
      <w:r w:rsidRPr="000E6B25">
        <w:rPr>
          <w:sz w:val="28"/>
          <w:szCs w:val="28"/>
        </w:rPr>
        <w:t>понятие «жизненный цикл».</w:t>
      </w:r>
      <w:r w:rsidRPr="007812AD">
        <w:rPr>
          <w:sz w:val="28"/>
          <w:szCs w:val="28"/>
        </w:rPr>
        <w:t xml:space="preserve"> </w:t>
      </w:r>
    </w:p>
    <w:p w14:paraId="646A3A59" w14:textId="77777777" w:rsidR="004750A0" w:rsidRPr="007812AD" w:rsidRDefault="004750A0" w:rsidP="004D5E8D">
      <w:pPr>
        <w:pStyle w:val="a3"/>
        <w:shd w:val="clear" w:color="auto" w:fill="FFFFFF"/>
        <w:spacing w:before="0" w:beforeAutospacing="0" w:after="0" w:afterAutospacing="0"/>
        <w:ind w:firstLine="567"/>
        <w:jc w:val="both"/>
        <w:rPr>
          <w:sz w:val="28"/>
          <w:szCs w:val="28"/>
        </w:rPr>
      </w:pPr>
      <w:r w:rsidRPr="007812AD">
        <w:rPr>
          <w:sz w:val="28"/>
          <w:szCs w:val="28"/>
        </w:rPr>
        <w:t>Жизненный цикл</w:t>
      </w:r>
      <w:r>
        <w:rPr>
          <w:sz w:val="28"/>
          <w:szCs w:val="28"/>
        </w:rPr>
        <w:t xml:space="preserve"> </w:t>
      </w:r>
      <w:hyperlink r:id="rId22" w:tooltip="Система" w:history="1">
        <w:r w:rsidRPr="007812AD">
          <w:rPr>
            <w:sz w:val="28"/>
            <w:szCs w:val="28"/>
          </w:rPr>
          <w:t>системы</w:t>
        </w:r>
      </w:hyperlink>
      <w:r>
        <w:rPr>
          <w:sz w:val="28"/>
          <w:szCs w:val="28"/>
        </w:rPr>
        <w:t xml:space="preserve"> </w:t>
      </w:r>
      <w:r w:rsidRPr="007812AD">
        <w:rPr>
          <w:sz w:val="28"/>
          <w:szCs w:val="28"/>
        </w:rPr>
        <w:t>— это стадии процесса, охватывающие различные состояния системы, начиная с момента возникновения необходимости в такой системе и заканчивая её полным исчезновением или выводом из эксплуатации; конечное множество типовых фаз и этапов, через которые система может проходить за всю историю своей жизни</w:t>
      </w:r>
      <w:r>
        <w:rPr>
          <w:sz w:val="28"/>
          <w:szCs w:val="28"/>
        </w:rPr>
        <w:t xml:space="preserve"> </w:t>
      </w:r>
      <w:r>
        <w:rPr>
          <w:sz w:val="28"/>
          <w:szCs w:val="28"/>
        </w:rPr>
        <w:fldChar w:fldCharType="begin" w:fldLock="1"/>
      </w:r>
      <w:r>
        <w:rPr>
          <w:sz w:val="28"/>
          <w:szCs w:val="28"/>
        </w:rPr>
        <w:instrText>ADDIN CSL_CITATION {"citationItems":[{"id":"ITEM-1","itemData":{"author":[{"dropping-particle":"","family":"Батоврин","given":"В К","non-dropping-particle":"","parse-names":false,"suffix":""},{"dropping-particle":"","family":"Бахтурин","given":"Д А","non-dropping-particle":"","parse-names":false,"suffix":""}],"container-title":"ИС Мацкевич, МС Липецкая","id":"ITEM-1","issued":{"date-parts":[["2012"]]},"page":"59","title":"Управление жизненным циклом технических систем: серия докладов (зеленых книг) в рамках проекта «Промышленный и технологический форсайт Российской Федерации»","type":"article-journal"},"uris":["http://www.mendeley.com/documents/?uuid=322b48c3-71f9-4cd8-bb5a-e578dd927c08"]}],"mendeley":{"formattedCitation":"[59]","plainTextFormattedCitation":"[59]","previouslyFormattedCitation":"[58]"},"properties":{"noteIndex":0},"schema":"https://github.com/citation-style-language/schema/raw/master/csl-citation.json"}</w:instrText>
      </w:r>
      <w:r>
        <w:rPr>
          <w:sz w:val="28"/>
          <w:szCs w:val="28"/>
        </w:rPr>
        <w:fldChar w:fldCharType="separate"/>
      </w:r>
      <w:r w:rsidRPr="004F6C24">
        <w:rPr>
          <w:noProof/>
          <w:sz w:val="28"/>
          <w:szCs w:val="28"/>
        </w:rPr>
        <w:t>[</w:t>
      </w:r>
      <w:r>
        <w:rPr>
          <w:noProof/>
          <w:sz w:val="28"/>
          <w:szCs w:val="28"/>
        </w:rPr>
        <w:t>89</w:t>
      </w:r>
      <w:r w:rsidRPr="004F6C24">
        <w:rPr>
          <w:noProof/>
          <w:sz w:val="28"/>
          <w:szCs w:val="28"/>
        </w:rPr>
        <w:t>]</w:t>
      </w:r>
      <w:r>
        <w:rPr>
          <w:sz w:val="28"/>
          <w:szCs w:val="28"/>
        </w:rPr>
        <w:fldChar w:fldCharType="end"/>
      </w:r>
      <w:r w:rsidRPr="007812AD">
        <w:rPr>
          <w:sz w:val="28"/>
          <w:szCs w:val="28"/>
        </w:rPr>
        <w:t>.</w:t>
      </w:r>
    </w:p>
    <w:p w14:paraId="5A4D514F" w14:textId="77777777" w:rsidR="004750A0" w:rsidRDefault="004750A0" w:rsidP="004D5E8D">
      <w:pPr>
        <w:pStyle w:val="a8"/>
        <w:ind w:firstLine="567"/>
        <w:jc w:val="both"/>
        <w:rPr>
          <w:rFonts w:ascii="Times New Roman" w:hAnsi="Times New Roman" w:cs="Times New Roman"/>
          <w:sz w:val="28"/>
          <w:szCs w:val="28"/>
        </w:rPr>
      </w:pPr>
      <w:r w:rsidRPr="007812AD">
        <w:rPr>
          <w:rFonts w:ascii="Times New Roman" w:eastAsia="Times New Roman" w:hAnsi="Times New Roman" w:cs="Times New Roman"/>
          <w:sz w:val="28"/>
          <w:szCs w:val="28"/>
          <w:lang w:eastAsia="ru-RU"/>
        </w:rPr>
        <w:t>Различают</w:t>
      </w:r>
      <w:r w:rsidRPr="000E6B25">
        <w:rPr>
          <w:rFonts w:ascii="Times New Roman" w:hAnsi="Times New Roman" w:cs="Times New Roman"/>
          <w:sz w:val="28"/>
          <w:szCs w:val="28"/>
        </w:rPr>
        <w:t xml:space="preserve"> два генеральных периода жизненного цикла: развитие системы и целевое функционирование. </w:t>
      </w:r>
      <w:r>
        <w:rPr>
          <w:rFonts w:ascii="Times New Roman" w:hAnsi="Times New Roman" w:cs="Times New Roman"/>
          <w:sz w:val="28"/>
          <w:szCs w:val="28"/>
        </w:rPr>
        <w:t xml:space="preserve">Каждый из которых характеризируется </w:t>
      </w:r>
      <w:r>
        <w:rPr>
          <w:rFonts w:ascii="Times New Roman" w:hAnsi="Times New Roman" w:cs="Times New Roman"/>
          <w:sz w:val="28"/>
          <w:szCs w:val="28"/>
        </w:rPr>
        <w:lastRenderedPageBreak/>
        <w:t>специфическим комплексом процессов, из которых складывается основные этапы жизненного цикла.</w:t>
      </w:r>
    </w:p>
    <w:p w14:paraId="63352089" w14:textId="77777777" w:rsidR="004750A0" w:rsidRDefault="004750A0" w:rsidP="004D5E8D">
      <w:pPr>
        <w:pStyle w:val="a8"/>
        <w:ind w:firstLine="567"/>
        <w:jc w:val="both"/>
        <w:rPr>
          <w:rFonts w:ascii="Times New Roman" w:hAnsi="Times New Roman" w:cs="Times New Roman"/>
          <w:sz w:val="28"/>
          <w:szCs w:val="28"/>
        </w:rPr>
      </w:pPr>
      <w:r w:rsidRPr="000E6B25">
        <w:rPr>
          <w:rFonts w:ascii="Times New Roman" w:hAnsi="Times New Roman" w:cs="Times New Roman"/>
          <w:sz w:val="28"/>
          <w:szCs w:val="28"/>
        </w:rPr>
        <w:t>Период развития состоит из научно-исследовательских работ (НИР), опытно-конструкторских работ (ОКР) и серийного производства. Период целевого функционировани</w:t>
      </w:r>
      <w:r>
        <w:rPr>
          <w:rFonts w:ascii="Times New Roman" w:hAnsi="Times New Roman" w:cs="Times New Roman"/>
          <w:sz w:val="28"/>
          <w:szCs w:val="28"/>
        </w:rPr>
        <w:t>я, в свою очередь,</w:t>
      </w:r>
      <w:r w:rsidRPr="000E6B25">
        <w:rPr>
          <w:rFonts w:ascii="Times New Roman" w:hAnsi="Times New Roman" w:cs="Times New Roman"/>
          <w:sz w:val="28"/>
          <w:szCs w:val="28"/>
        </w:rPr>
        <w:t xml:space="preserve"> состоит из этапов транспортировки к месту применения, пуско-наладочных работ, использования по назначению, чередующегося с ним технического обслуживания и ремонта, хранения и модернизации. </w:t>
      </w:r>
      <w:r>
        <w:rPr>
          <w:rFonts w:ascii="Times New Roman" w:hAnsi="Times New Roman" w:cs="Times New Roman"/>
          <w:sz w:val="28"/>
          <w:szCs w:val="28"/>
        </w:rPr>
        <w:t>Окончание периода функционирования определяется по наступлению предельного состояния оборудования, которое характеризуется возникновением неустранимых нарушений требований безопасности или эффективного применения.</w:t>
      </w:r>
    </w:p>
    <w:p w14:paraId="082E03A3" w14:textId="77777777" w:rsidR="004750A0" w:rsidRPr="000E6B25" w:rsidRDefault="004750A0" w:rsidP="004D5E8D">
      <w:pPr>
        <w:pStyle w:val="a8"/>
        <w:ind w:firstLine="567"/>
        <w:jc w:val="both"/>
        <w:rPr>
          <w:rFonts w:ascii="Times New Roman" w:hAnsi="Times New Roman" w:cs="Times New Roman"/>
          <w:sz w:val="28"/>
          <w:szCs w:val="28"/>
        </w:rPr>
      </w:pPr>
      <w:r w:rsidRPr="000E6B25">
        <w:rPr>
          <w:rFonts w:ascii="Times New Roman" w:hAnsi="Times New Roman" w:cs="Times New Roman"/>
          <w:sz w:val="28"/>
          <w:szCs w:val="28"/>
        </w:rPr>
        <w:t>Стадия использования, единственная в жизненном цикле, имеющая положительную экономическую эффективность и по этому критерию является самой важной.</w:t>
      </w:r>
      <w:r>
        <w:rPr>
          <w:rFonts w:ascii="Times New Roman" w:hAnsi="Times New Roman" w:cs="Times New Roman"/>
          <w:sz w:val="28"/>
          <w:szCs w:val="28"/>
        </w:rPr>
        <w:t xml:space="preserve"> </w:t>
      </w:r>
      <w:r w:rsidRPr="000E6B25">
        <w:rPr>
          <w:rFonts w:ascii="Times New Roman" w:hAnsi="Times New Roman" w:cs="Times New Roman"/>
          <w:sz w:val="28"/>
          <w:szCs w:val="28"/>
        </w:rPr>
        <w:t>Следовательно, для решения поставленной задачи, целесообразно различные типы систем передачи энергии сравнивать для отрезка времени, соответствующего стадии использования по назначению.</w:t>
      </w:r>
    </w:p>
    <w:p w14:paraId="684E2BDA" w14:textId="77777777" w:rsidR="004750A0" w:rsidRPr="00EB6BA8" w:rsidRDefault="004750A0" w:rsidP="004D5E8D">
      <w:pPr>
        <w:pStyle w:val="a8"/>
        <w:ind w:firstLine="567"/>
        <w:jc w:val="both"/>
        <w:rPr>
          <w:rFonts w:ascii="Times New Roman" w:hAnsi="Times New Roman" w:cs="Times New Roman"/>
          <w:sz w:val="28"/>
          <w:szCs w:val="28"/>
        </w:rPr>
      </w:pPr>
      <w:r w:rsidRPr="000E6B25">
        <w:rPr>
          <w:rFonts w:ascii="Times New Roman" w:hAnsi="Times New Roman" w:cs="Times New Roman"/>
          <w:sz w:val="28"/>
          <w:szCs w:val="28"/>
        </w:rPr>
        <w:t xml:space="preserve">Исходя из вышеприведенного, поиск зон оптимального использования различных типов систем СВЭ базируется на следующих </w:t>
      </w:r>
      <w:r w:rsidRPr="00EB6BA8">
        <w:rPr>
          <w:rFonts w:ascii="Times New Roman" w:hAnsi="Times New Roman" w:cs="Times New Roman"/>
          <w:sz w:val="28"/>
          <w:szCs w:val="28"/>
        </w:rPr>
        <w:t>принципах и допущениях:</w:t>
      </w:r>
    </w:p>
    <w:p w14:paraId="19F52769" w14:textId="77777777" w:rsidR="004750A0" w:rsidRDefault="004750A0" w:rsidP="004D5E8D">
      <w:pPr>
        <w:pStyle w:val="a8"/>
        <w:ind w:firstLine="567"/>
        <w:jc w:val="both"/>
        <w:rPr>
          <w:rFonts w:ascii="Times New Roman" w:hAnsi="Times New Roman" w:cs="Times New Roman"/>
          <w:sz w:val="28"/>
          <w:szCs w:val="28"/>
        </w:rPr>
      </w:pPr>
      <w:r w:rsidRPr="00EB6BA8">
        <w:rPr>
          <w:rFonts w:ascii="Times New Roman" w:hAnsi="Times New Roman" w:cs="Times New Roman"/>
          <w:sz w:val="28"/>
          <w:szCs w:val="28"/>
        </w:rPr>
        <w:t>- объектом исследований являются системы автономного энер</w:t>
      </w:r>
      <w:r w:rsidRPr="00E4352C">
        <w:rPr>
          <w:rFonts w:ascii="Times New Roman" w:hAnsi="Times New Roman" w:cs="Times New Roman"/>
          <w:sz w:val="28"/>
          <w:szCs w:val="28"/>
        </w:rPr>
        <w:t xml:space="preserve">госнабжения </w:t>
      </w:r>
      <w:r>
        <w:rPr>
          <w:rFonts w:ascii="Times New Roman" w:hAnsi="Times New Roman" w:cs="Times New Roman"/>
          <w:sz w:val="28"/>
          <w:szCs w:val="28"/>
        </w:rPr>
        <w:t>объектов</w:t>
      </w:r>
      <w:r w:rsidRPr="00E4352C">
        <w:rPr>
          <w:rFonts w:ascii="Times New Roman" w:hAnsi="Times New Roman" w:cs="Times New Roman"/>
          <w:sz w:val="28"/>
          <w:szCs w:val="28"/>
        </w:rPr>
        <w:t xml:space="preserve"> АПК с использованием ВИЭ, которые представляют собой сложную естественно-искусственную материальную систему</w:t>
      </w:r>
      <w:r>
        <w:rPr>
          <w:rFonts w:ascii="Times New Roman" w:hAnsi="Times New Roman" w:cs="Times New Roman"/>
          <w:sz w:val="28"/>
          <w:szCs w:val="28"/>
        </w:rPr>
        <w:t>,</w:t>
      </w:r>
      <w:r w:rsidRPr="00E4352C">
        <w:rPr>
          <w:rFonts w:ascii="Times New Roman" w:hAnsi="Times New Roman" w:cs="Times New Roman"/>
          <w:sz w:val="28"/>
          <w:szCs w:val="28"/>
        </w:rPr>
        <w:t xml:space="preserve"> </w:t>
      </w:r>
      <w:r w:rsidRPr="00740545">
        <w:rPr>
          <w:rFonts w:ascii="Times New Roman" w:hAnsi="Times New Roman" w:cs="Times New Roman"/>
          <w:sz w:val="28"/>
          <w:szCs w:val="28"/>
        </w:rPr>
        <w:t>при этом рассматриваем системы солнечной, ветровой энергии и энергии потока воды</w:t>
      </w:r>
      <w:r w:rsidRPr="000E6B25">
        <w:rPr>
          <w:rFonts w:ascii="Times New Roman" w:hAnsi="Times New Roman" w:cs="Times New Roman"/>
          <w:sz w:val="28"/>
          <w:szCs w:val="28"/>
        </w:rPr>
        <w:t>;</w:t>
      </w:r>
    </w:p>
    <w:p w14:paraId="6CF5991F" w14:textId="77777777" w:rsidR="004750A0" w:rsidRPr="000E6B25" w:rsidRDefault="004750A0" w:rsidP="004D5E8D">
      <w:pPr>
        <w:pStyle w:val="a8"/>
        <w:ind w:firstLine="567"/>
        <w:jc w:val="both"/>
        <w:rPr>
          <w:rFonts w:ascii="Times New Roman" w:hAnsi="Times New Roman" w:cs="Times New Roman"/>
          <w:sz w:val="28"/>
          <w:szCs w:val="28"/>
        </w:rPr>
      </w:pPr>
      <w:r>
        <w:rPr>
          <w:rFonts w:ascii="Times New Roman" w:hAnsi="Times New Roman" w:cs="Times New Roman"/>
          <w:sz w:val="28"/>
          <w:szCs w:val="28"/>
        </w:rPr>
        <w:t>- г</w:t>
      </w:r>
      <w:r w:rsidRPr="00E4352C">
        <w:rPr>
          <w:rFonts w:ascii="Times New Roman" w:hAnsi="Times New Roman" w:cs="Times New Roman"/>
          <w:sz w:val="28"/>
          <w:szCs w:val="28"/>
        </w:rPr>
        <w:t>раницы исследуемого объекта определяются ее преобразовывающей, аккумулирующей</w:t>
      </w:r>
      <w:r>
        <w:rPr>
          <w:rFonts w:ascii="Times New Roman" w:hAnsi="Times New Roman" w:cs="Times New Roman"/>
          <w:sz w:val="28"/>
          <w:szCs w:val="28"/>
        </w:rPr>
        <w:t xml:space="preserve"> и</w:t>
      </w:r>
      <w:r w:rsidRPr="00E4352C">
        <w:rPr>
          <w:rFonts w:ascii="Times New Roman" w:hAnsi="Times New Roman" w:cs="Times New Roman"/>
          <w:sz w:val="28"/>
          <w:szCs w:val="28"/>
        </w:rPr>
        <w:t xml:space="preserve"> доставляющей энергию к потребителю подсистемами</w:t>
      </w:r>
      <w:r>
        <w:rPr>
          <w:rFonts w:ascii="Times New Roman" w:hAnsi="Times New Roman" w:cs="Times New Roman"/>
          <w:sz w:val="28"/>
          <w:szCs w:val="28"/>
        </w:rPr>
        <w:t>;</w:t>
      </w:r>
    </w:p>
    <w:p w14:paraId="25001A06" w14:textId="77777777" w:rsidR="004750A0" w:rsidRPr="000E6B25" w:rsidRDefault="004750A0" w:rsidP="004D5E8D">
      <w:pPr>
        <w:pStyle w:val="a8"/>
        <w:ind w:firstLine="567"/>
        <w:jc w:val="both"/>
        <w:rPr>
          <w:rFonts w:ascii="Times New Roman" w:hAnsi="Times New Roman" w:cs="Times New Roman"/>
          <w:sz w:val="28"/>
          <w:szCs w:val="28"/>
        </w:rPr>
      </w:pPr>
      <w:r w:rsidRPr="000E6B25">
        <w:rPr>
          <w:rFonts w:ascii="Times New Roman" w:hAnsi="Times New Roman" w:cs="Times New Roman"/>
          <w:sz w:val="28"/>
          <w:szCs w:val="28"/>
        </w:rPr>
        <w:t xml:space="preserve">- цель системы – </w:t>
      </w:r>
      <w:r w:rsidRPr="00925899">
        <w:rPr>
          <w:rFonts w:ascii="Times New Roman" w:hAnsi="Times New Roman" w:cs="Times New Roman"/>
          <w:sz w:val="28"/>
          <w:szCs w:val="28"/>
        </w:rPr>
        <w:t>обеспечение потребителя электрической энергией</w:t>
      </w:r>
      <w:r>
        <w:rPr>
          <w:rFonts w:ascii="Times New Roman" w:hAnsi="Times New Roman" w:cs="Times New Roman"/>
          <w:sz w:val="28"/>
          <w:szCs w:val="28"/>
        </w:rPr>
        <w:t>,</w:t>
      </w:r>
      <w:r w:rsidRPr="00925899">
        <w:rPr>
          <w:rFonts w:ascii="Times New Roman" w:hAnsi="Times New Roman" w:cs="Times New Roman"/>
          <w:sz w:val="28"/>
          <w:szCs w:val="28"/>
        </w:rPr>
        <w:t xml:space="preserve"> путем преобразования первичной энергии получаемой от ВИЭ</w:t>
      </w:r>
      <w:r w:rsidRPr="000E6B25">
        <w:rPr>
          <w:rFonts w:ascii="Times New Roman" w:hAnsi="Times New Roman" w:cs="Times New Roman"/>
          <w:sz w:val="28"/>
          <w:szCs w:val="28"/>
        </w:rPr>
        <w:t>;</w:t>
      </w:r>
    </w:p>
    <w:p w14:paraId="0FF3110E" w14:textId="77777777" w:rsidR="004750A0" w:rsidRPr="000E6B25" w:rsidRDefault="004750A0" w:rsidP="004D5E8D">
      <w:pPr>
        <w:pStyle w:val="a8"/>
        <w:ind w:firstLine="567"/>
        <w:jc w:val="both"/>
        <w:rPr>
          <w:rFonts w:ascii="Times New Roman" w:hAnsi="Times New Roman" w:cs="Times New Roman"/>
          <w:sz w:val="28"/>
          <w:szCs w:val="28"/>
        </w:rPr>
      </w:pPr>
      <w:r w:rsidRPr="000E6B25">
        <w:rPr>
          <w:rFonts w:ascii="Times New Roman" w:hAnsi="Times New Roman" w:cs="Times New Roman"/>
          <w:sz w:val="28"/>
          <w:szCs w:val="28"/>
        </w:rPr>
        <w:t xml:space="preserve">- </w:t>
      </w:r>
      <w:r>
        <w:rPr>
          <w:rFonts w:ascii="Times New Roman" w:hAnsi="Times New Roman" w:cs="Times New Roman"/>
          <w:sz w:val="28"/>
          <w:szCs w:val="28"/>
        </w:rPr>
        <w:t>с</w:t>
      </w:r>
      <w:r w:rsidRPr="00740545">
        <w:rPr>
          <w:rFonts w:ascii="Times New Roman" w:hAnsi="Times New Roman" w:cs="Times New Roman"/>
          <w:sz w:val="28"/>
          <w:szCs w:val="28"/>
        </w:rPr>
        <w:t xml:space="preserve">равнение </w:t>
      </w:r>
      <w:r>
        <w:rPr>
          <w:rFonts w:ascii="Times New Roman" w:hAnsi="Times New Roman" w:cs="Times New Roman"/>
          <w:sz w:val="28"/>
          <w:szCs w:val="28"/>
        </w:rPr>
        <w:t>вид</w:t>
      </w:r>
      <w:r w:rsidRPr="00740545">
        <w:rPr>
          <w:rFonts w:ascii="Times New Roman" w:hAnsi="Times New Roman" w:cs="Times New Roman"/>
          <w:sz w:val="28"/>
          <w:szCs w:val="28"/>
        </w:rPr>
        <w:t>ов систем производим для отрезка жизненного цикла, соответствующего стадии использования по назначению.</w:t>
      </w:r>
    </w:p>
    <w:p w14:paraId="7AE1F463" w14:textId="77777777" w:rsidR="004750A0" w:rsidRDefault="004750A0" w:rsidP="004D5E8D">
      <w:pPr>
        <w:pStyle w:val="a8"/>
        <w:ind w:left="567"/>
        <w:jc w:val="both"/>
        <w:rPr>
          <w:rFonts w:ascii="Times New Roman" w:hAnsi="Times New Roman" w:cs="Times New Roman"/>
          <w:b/>
          <w:sz w:val="28"/>
          <w:szCs w:val="28"/>
        </w:rPr>
      </w:pPr>
    </w:p>
    <w:p w14:paraId="496983E8" w14:textId="77777777" w:rsidR="004750A0" w:rsidRPr="0013797D" w:rsidRDefault="004750A0" w:rsidP="004D5E8D">
      <w:pPr>
        <w:pStyle w:val="a8"/>
        <w:ind w:left="567"/>
        <w:jc w:val="both"/>
        <w:rPr>
          <w:rFonts w:ascii="Times New Roman" w:hAnsi="Times New Roman" w:cs="Times New Roman"/>
          <w:b/>
          <w:sz w:val="28"/>
          <w:szCs w:val="28"/>
          <w:lang w:val="kk-KZ"/>
        </w:rPr>
      </w:pPr>
      <w:r w:rsidRPr="0013797D">
        <w:rPr>
          <w:rFonts w:ascii="Times New Roman" w:hAnsi="Times New Roman" w:cs="Times New Roman"/>
          <w:b/>
          <w:sz w:val="28"/>
          <w:szCs w:val="28"/>
        </w:rPr>
        <w:t xml:space="preserve">2.2 Обоснование исходных данных для </w:t>
      </w:r>
      <w:r>
        <w:rPr>
          <w:rFonts w:ascii="Times New Roman" w:hAnsi="Times New Roman" w:cs="Times New Roman"/>
          <w:b/>
          <w:sz w:val="28"/>
          <w:szCs w:val="28"/>
        </w:rPr>
        <w:t>выбора</w:t>
      </w:r>
      <w:r w:rsidRPr="0013797D">
        <w:rPr>
          <w:rFonts w:ascii="Times New Roman" w:hAnsi="Times New Roman" w:cs="Times New Roman"/>
          <w:b/>
          <w:sz w:val="28"/>
          <w:szCs w:val="28"/>
        </w:rPr>
        <w:t xml:space="preserve"> оптимальной структуры </w:t>
      </w:r>
      <w:r>
        <w:rPr>
          <w:rFonts w:ascii="Times New Roman" w:hAnsi="Times New Roman" w:cs="Times New Roman"/>
          <w:b/>
          <w:sz w:val="28"/>
          <w:szCs w:val="28"/>
        </w:rPr>
        <w:t>системы</w:t>
      </w:r>
      <w:r w:rsidRPr="0013797D">
        <w:rPr>
          <w:rFonts w:ascii="Times New Roman" w:hAnsi="Times New Roman" w:cs="Times New Roman"/>
          <w:b/>
          <w:sz w:val="28"/>
          <w:szCs w:val="28"/>
          <w:lang w:val="kk-KZ"/>
        </w:rPr>
        <w:t xml:space="preserve"> </w:t>
      </w:r>
    </w:p>
    <w:p w14:paraId="6FF6448E" w14:textId="77777777" w:rsidR="004750A0" w:rsidRDefault="004750A0" w:rsidP="004D5E8D">
      <w:pPr>
        <w:pStyle w:val="a8"/>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О</w:t>
      </w:r>
      <w:r w:rsidRPr="000E6B25">
        <w:rPr>
          <w:rFonts w:ascii="Times New Roman" w:hAnsi="Times New Roman" w:cs="Times New Roman"/>
          <w:sz w:val="28"/>
          <w:szCs w:val="28"/>
          <w:lang w:val="kk-KZ"/>
        </w:rPr>
        <w:t>боснование исходных данных, выполняется путем всестороннего рассмотрения условий работы системы и требований, предьявляемых к системе, исходя из ее цели</w:t>
      </w:r>
      <w:r>
        <w:rPr>
          <w:rFonts w:ascii="Times New Roman" w:hAnsi="Times New Roman" w:cs="Times New Roman"/>
          <w:sz w:val="28"/>
          <w:szCs w:val="28"/>
          <w:lang w:val="kk-KZ"/>
        </w:rPr>
        <w:t xml:space="preserve"> </w:t>
      </w:r>
      <w:r>
        <w:rPr>
          <w:rFonts w:ascii="Times New Roman" w:hAnsi="Times New Roman" w:cs="Times New Roman"/>
          <w:sz w:val="28"/>
          <w:szCs w:val="28"/>
          <w:lang w:val="kk-KZ"/>
        </w:rPr>
        <w:fldChar w:fldCharType="begin" w:fldLock="1"/>
      </w:r>
      <w:r>
        <w:rPr>
          <w:rFonts w:ascii="Times New Roman" w:hAnsi="Times New Roman" w:cs="Times New Roman"/>
          <w:sz w:val="28"/>
          <w:szCs w:val="28"/>
          <w:lang w:val="kk-KZ"/>
        </w:rPr>
        <w:instrText>ADDIN CSL_CITATION {"citationItems":[{"id":"ITEM-1","itemData":{"author":[{"dropping-particle":"","family":"Баркалов","given":"С А","non-dropping-particle":"","parse-names":false,"suffix":""},{"dropping-particle":"","family":"Бурков","given":"В Н","non-dropping-particle":"","parse-names":false,"suffix":""},{"dropping-particle":"","family":"Курочка","given":"П Н","non-dropping-particle":"","parse-names":false,"suffix":""},{"dropping-particle":"","family":"Новосельцев","given":"В И","non-dropping-particle":"","parse-names":false,"suffix":""},{"dropping-particle":"","family":"Шульгин","given":"В В","non-dropping-particle":"","parse-names":false,"suffix":""}],"id":"ITEM-1","issued":{"date-parts":[["2008"]]},"publisher":"Издательство\" Научная книга\"","title":"Системный анализ и его приложения","type":"article-journal"},"uris":["http://www.mendeley.com/documents/?uuid=50dd34a8-c031-4bde-89a5-f7dd92ec3fb8"]}],"mendeley":{"formattedCitation":"[53]","plainTextFormattedCitation":"[53]","previouslyFormattedCitation":"[52]"},"properties":{"noteIndex":0},"schema":"https://github.com/citation-style-language/schema/raw/master/csl-citation.json"}</w:instrText>
      </w:r>
      <w:r>
        <w:rPr>
          <w:rFonts w:ascii="Times New Roman" w:hAnsi="Times New Roman" w:cs="Times New Roman"/>
          <w:sz w:val="28"/>
          <w:szCs w:val="28"/>
          <w:lang w:val="kk-KZ"/>
        </w:rPr>
        <w:fldChar w:fldCharType="separate"/>
      </w:r>
      <w:r w:rsidRPr="004F6C24">
        <w:rPr>
          <w:rFonts w:ascii="Times New Roman" w:hAnsi="Times New Roman" w:cs="Times New Roman"/>
          <w:noProof/>
          <w:sz w:val="28"/>
          <w:szCs w:val="28"/>
          <w:lang w:val="kk-KZ"/>
        </w:rPr>
        <w:t>[</w:t>
      </w:r>
      <w:r>
        <w:rPr>
          <w:rFonts w:ascii="Times New Roman" w:hAnsi="Times New Roman" w:cs="Times New Roman"/>
          <w:noProof/>
          <w:sz w:val="28"/>
          <w:szCs w:val="28"/>
          <w:lang w:val="kk-KZ"/>
        </w:rPr>
        <w:t>90</w:t>
      </w:r>
      <w:r w:rsidRPr="004F6C24">
        <w:rPr>
          <w:rFonts w:ascii="Times New Roman" w:hAnsi="Times New Roman" w:cs="Times New Roman"/>
          <w:noProof/>
          <w:sz w:val="28"/>
          <w:szCs w:val="28"/>
          <w:lang w:val="kk-KZ"/>
        </w:rPr>
        <w:t>]</w:t>
      </w:r>
      <w:r>
        <w:rPr>
          <w:rFonts w:ascii="Times New Roman" w:hAnsi="Times New Roman" w:cs="Times New Roman"/>
          <w:sz w:val="28"/>
          <w:szCs w:val="28"/>
          <w:lang w:val="kk-KZ"/>
        </w:rPr>
        <w:fldChar w:fldCharType="end"/>
      </w:r>
      <w:r w:rsidRPr="000E6B25">
        <w:rPr>
          <w:rFonts w:ascii="Times New Roman" w:eastAsia="Consolas" w:hAnsi="Times New Roman" w:cs="Times New Roman"/>
          <w:sz w:val="28"/>
          <w:szCs w:val="28"/>
        </w:rPr>
        <w:t>.</w:t>
      </w:r>
      <w:r w:rsidRPr="000E6B25">
        <w:rPr>
          <w:rFonts w:ascii="Times New Roman" w:hAnsi="Times New Roman" w:cs="Times New Roman"/>
          <w:sz w:val="28"/>
          <w:szCs w:val="28"/>
          <w:lang w:val="kk-KZ"/>
        </w:rPr>
        <w:t xml:space="preserve"> </w:t>
      </w:r>
    </w:p>
    <w:p w14:paraId="55B0DD4B" w14:textId="77777777" w:rsidR="004750A0" w:rsidRPr="000E6B25" w:rsidRDefault="004750A0" w:rsidP="004D5E8D">
      <w:pPr>
        <w:pStyle w:val="a8"/>
        <w:ind w:firstLine="567"/>
        <w:jc w:val="both"/>
        <w:rPr>
          <w:rFonts w:ascii="Times New Roman" w:hAnsi="Times New Roman" w:cs="Times New Roman"/>
          <w:sz w:val="28"/>
          <w:szCs w:val="28"/>
          <w:lang w:val="kk-KZ"/>
        </w:rPr>
      </w:pPr>
      <w:r w:rsidRPr="000E6B25">
        <w:rPr>
          <w:rFonts w:ascii="Times New Roman" w:hAnsi="Times New Roman" w:cs="Times New Roman"/>
          <w:sz w:val="28"/>
          <w:szCs w:val="28"/>
          <w:lang w:val="kk-KZ"/>
        </w:rPr>
        <w:t>Все множество факторов, влияющих на качество системы по признаку отношения к ней, разделим на три совокупности: внутренние, относящиеся непосредственно к системе, внешние, характеризующие окружающую среду, и ограничения на структуру и параметры системы.</w:t>
      </w:r>
    </w:p>
    <w:p w14:paraId="7D265AB0" w14:textId="77777777" w:rsidR="004750A0" w:rsidRPr="000E6B25"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hAnsi="Times New Roman" w:cs="Times New Roman"/>
          <w:sz w:val="28"/>
          <w:szCs w:val="28"/>
          <w:lang w:val="kk-KZ"/>
        </w:rPr>
        <w:t xml:space="preserve">Внутренними факторами системы </w:t>
      </w:r>
      <w:r w:rsidRPr="000E6B25">
        <w:rPr>
          <w:rFonts w:ascii="Times New Roman" w:hAnsi="Times New Roman" w:cs="Times New Roman"/>
          <w:sz w:val="28"/>
          <w:szCs w:val="28"/>
          <w:lang w:val="en-US"/>
        </w:rPr>
        <w:t>S</w:t>
      </w:r>
      <w:r w:rsidRPr="000E6B25">
        <w:rPr>
          <w:rFonts w:ascii="Times New Roman" w:hAnsi="Times New Roman" w:cs="Times New Roman"/>
          <w:sz w:val="28"/>
          <w:szCs w:val="28"/>
          <w:lang w:val="kk-KZ"/>
        </w:rPr>
        <w:t xml:space="preserve"> выступают эксплуатационные свойства</w:t>
      </w:r>
      <w:r w:rsidRPr="000E6B25">
        <w:rPr>
          <w:rFonts w:ascii="Times New Roman" w:hAnsi="Times New Roman" w:cs="Times New Roman"/>
          <w:sz w:val="28"/>
          <w:szCs w:val="28"/>
        </w:rPr>
        <w:t xml:space="preserve">, выраженные вектором </w:t>
      </w:r>
      <m:oMath>
        <m:r>
          <m:rPr>
            <m:sty m:val="b"/>
          </m:rPr>
          <w:rPr>
            <w:rFonts w:ascii="Cambria Math" w:hAnsi="Cambria Math" w:cs="Times New Roman"/>
            <w:sz w:val="28"/>
            <w:szCs w:val="28"/>
          </w:rPr>
          <m:t>K</m:t>
        </m:r>
      </m:oMath>
      <w:r w:rsidRPr="00333608">
        <w:rPr>
          <w:rFonts w:ascii="Times New Roman" w:eastAsiaTheme="minorEastAsia" w:hAnsi="Times New Roman" w:cs="Times New Roman"/>
          <w:sz w:val="28"/>
          <w:szCs w:val="28"/>
        </w:rPr>
        <w:t xml:space="preserve"> </w:t>
      </w:r>
      <w:r w:rsidRPr="00333608">
        <w:rPr>
          <w:rFonts w:ascii="Times New Roman" w:hAnsi="Times New Roman" w:cs="Times New Roman"/>
          <w:sz w:val="28"/>
          <w:szCs w:val="28"/>
        </w:rPr>
        <w:t>= &lt;</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K</m:t>
            </m:r>
          </m:e>
          <m:sub>
            <m:r>
              <m:rPr>
                <m:sty m:val="p"/>
              </m:rPr>
              <w:rPr>
                <w:rFonts w:ascii="Cambria Math" w:hAnsi="Cambria Math" w:cs="Times New Roman"/>
                <w:sz w:val="28"/>
                <w:szCs w:val="28"/>
              </w:rPr>
              <m:t>Э</m:t>
            </m:r>
          </m:sub>
        </m:sSub>
        <m:r>
          <m:rPr>
            <m:sty m:val="p"/>
          </m:rPr>
          <w:rPr>
            <w:rFonts w:ascii="Cambria Math" w:hAnsi="Cambria Math" w:cs="Times New Roman"/>
            <w:sz w:val="28"/>
            <w:szCs w:val="28"/>
          </w:rPr>
          <m:t>, С</m:t>
        </m:r>
      </m:oMath>
      <w:r w:rsidRPr="00333608">
        <w:rPr>
          <w:rFonts w:ascii="Times New Roman" w:hAnsi="Times New Roman" w:cs="Times New Roman"/>
          <w:sz w:val="28"/>
          <w:szCs w:val="28"/>
        </w:rPr>
        <w:t xml:space="preserve"> &gt;</w:t>
      </w:r>
      <w:r w:rsidRPr="000E6B25">
        <w:rPr>
          <w:rFonts w:ascii="Times New Roman" w:hAnsi="Times New Roman" w:cs="Times New Roman"/>
          <w:i/>
          <w:sz w:val="28"/>
          <w:szCs w:val="28"/>
        </w:rPr>
        <w:t xml:space="preserve"> </w:t>
      </w:r>
      <w:r w:rsidRPr="000E6B25">
        <w:rPr>
          <w:rFonts w:ascii="Times New Roman" w:hAnsi="Times New Roman" w:cs="Times New Roman"/>
          <w:sz w:val="28"/>
          <w:szCs w:val="28"/>
        </w:rPr>
        <w:t xml:space="preserve">показателей качества системы, где </w:t>
      </w:r>
      <m:oMath>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Э</m:t>
            </m:r>
          </m:sub>
        </m:sSub>
      </m:oMath>
      <w:r w:rsidRPr="00333608">
        <w:rPr>
          <w:rFonts w:ascii="Times New Roman" w:eastAsiaTheme="minorEastAsia" w:hAnsi="Times New Roman" w:cs="Times New Roman"/>
          <w:sz w:val="28"/>
          <w:szCs w:val="28"/>
        </w:rPr>
        <w:t xml:space="preserve"> </w:t>
      </w:r>
      <w:r w:rsidRPr="000E6B25">
        <w:rPr>
          <w:rFonts w:ascii="Times New Roman" w:eastAsiaTheme="minorEastAsia" w:hAnsi="Times New Roman" w:cs="Times New Roman"/>
          <w:sz w:val="28"/>
          <w:szCs w:val="28"/>
        </w:rPr>
        <w:t xml:space="preserve">– эффективность системы, характеризующий качество выполнения системой цели функционирования, </w:t>
      </w:r>
      <m:oMath>
        <m:r>
          <w:rPr>
            <w:rFonts w:ascii="Cambria Math" w:hAnsi="Cambria Math" w:cs="Times New Roman"/>
            <w:sz w:val="28"/>
            <w:szCs w:val="28"/>
          </w:rPr>
          <m:t>С</m:t>
        </m:r>
      </m:oMath>
      <w:r w:rsidRPr="000E6B25">
        <w:rPr>
          <w:rFonts w:ascii="Times New Roman" w:eastAsiaTheme="minorEastAsia" w:hAnsi="Times New Roman" w:cs="Times New Roman"/>
          <w:sz w:val="28"/>
          <w:szCs w:val="28"/>
        </w:rPr>
        <w:t xml:space="preserve"> – экономические свойства, характеризующие затраты, расходуемые на выполнение цели.</w:t>
      </w:r>
    </w:p>
    <w:p w14:paraId="437206FA" w14:textId="77777777" w:rsidR="004750A0" w:rsidRPr="000E6B25"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Эффективность является функцией показателей качества системы</w:t>
      </w:r>
    </w:p>
    <w:p w14:paraId="0882742C" w14:textId="77777777" w:rsidR="004750A0" w:rsidRDefault="00CA3CE2" w:rsidP="004D5E8D">
      <w:pPr>
        <w:spacing w:after="0" w:line="240" w:lineRule="auto"/>
        <w:jc w:val="right"/>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Э</m:t>
            </m:r>
          </m:sub>
        </m:sSub>
        <m:r>
          <m:rPr>
            <m:sty m:val="p"/>
          </m:rPr>
          <w:rPr>
            <w:rFonts w:ascii="Cambria Math" w:hAnsi="Cambria Math" w:cs="Times New Roman"/>
            <w:sz w:val="28"/>
            <w:szCs w:val="28"/>
          </w:rPr>
          <m:t>=</m:t>
        </m:r>
        <m:r>
          <m:rPr>
            <m:sty m:val="p"/>
          </m:rPr>
          <w:rPr>
            <w:rFonts w:ascii="Cambria Math" w:hAnsi="Cambria Math" w:cs="Times New Roman"/>
            <w:sz w:val="28"/>
            <w:szCs w:val="28"/>
            <w:lang w:val="en-US"/>
          </w:rPr>
          <m:t>f</m:t>
        </m:r>
        <m:r>
          <m:rPr>
            <m:sty m:val="p"/>
          </m:rPr>
          <w:rPr>
            <w:rFonts w:ascii="Cambria Math" w:hAnsi="Cambria Math" w:cs="Times New Roman"/>
            <w:sz w:val="28"/>
            <w:szCs w:val="28"/>
          </w:rPr>
          <m:t xml:space="preserve"> </m:t>
        </m:r>
        <m:d>
          <m:dPr>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т</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эн</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тн</m:t>
                </m:r>
              </m:sub>
            </m:sSub>
          </m:e>
        </m:d>
        <m:r>
          <w:rPr>
            <w:rFonts w:ascii="Cambria Math" w:hAnsi="Cambria Math" w:cs="Times New Roman"/>
            <w:sz w:val="28"/>
            <w:szCs w:val="28"/>
          </w:rPr>
          <m:t>,</m:t>
        </m:r>
      </m:oMath>
      <w:r w:rsidR="004750A0" w:rsidRPr="000A18C6">
        <w:rPr>
          <w:rFonts w:ascii="Times New Roman" w:eastAsiaTheme="minorEastAsia" w:hAnsi="Times New Roman" w:cs="Times New Roman"/>
          <w:sz w:val="28"/>
          <w:szCs w:val="28"/>
        </w:rPr>
        <w:tab/>
      </w:r>
      <w:r w:rsidR="004750A0">
        <w:rPr>
          <w:rFonts w:ascii="Times New Roman" w:eastAsiaTheme="minorEastAsia" w:hAnsi="Times New Roman" w:cs="Times New Roman"/>
          <w:sz w:val="28"/>
          <w:szCs w:val="28"/>
        </w:rPr>
        <w:t xml:space="preserve">            </w:t>
      </w:r>
      <w:r w:rsidR="004750A0" w:rsidRPr="000A18C6">
        <w:rPr>
          <w:rFonts w:ascii="Times New Roman" w:eastAsiaTheme="minorEastAsia" w:hAnsi="Times New Roman" w:cs="Times New Roman"/>
          <w:sz w:val="28"/>
          <w:szCs w:val="28"/>
        </w:rPr>
        <w:t xml:space="preserve">             </w:t>
      </w:r>
      <w:r w:rsidR="004750A0" w:rsidRPr="000A18C6">
        <w:rPr>
          <w:rFonts w:ascii="Times New Roman" w:eastAsiaTheme="minorEastAsia" w:hAnsi="Times New Roman" w:cs="Times New Roman"/>
          <w:sz w:val="28"/>
          <w:szCs w:val="28"/>
        </w:rPr>
        <w:tab/>
      </w:r>
      <w:r w:rsidR="004750A0" w:rsidRPr="000E6B25">
        <w:rPr>
          <w:rFonts w:ascii="Times New Roman" w:eastAsiaTheme="minorEastAsia" w:hAnsi="Times New Roman" w:cs="Times New Roman"/>
          <w:sz w:val="28"/>
          <w:szCs w:val="28"/>
        </w:rPr>
        <w:t xml:space="preserve">  (</w:t>
      </w:r>
      <w:r w:rsidR="004750A0">
        <w:rPr>
          <w:rFonts w:ascii="Times New Roman" w:eastAsiaTheme="minorEastAsia" w:hAnsi="Times New Roman" w:cs="Times New Roman"/>
          <w:sz w:val="28"/>
          <w:szCs w:val="28"/>
        </w:rPr>
        <w:t>2.</w:t>
      </w:r>
      <w:r w:rsidR="004750A0" w:rsidRPr="000E6B25">
        <w:rPr>
          <w:rFonts w:ascii="Times New Roman" w:eastAsiaTheme="minorEastAsia" w:hAnsi="Times New Roman" w:cs="Times New Roman"/>
          <w:sz w:val="28"/>
          <w:szCs w:val="28"/>
        </w:rPr>
        <w:t>1)</w:t>
      </w:r>
    </w:p>
    <w:p w14:paraId="0FAF7D2D" w14:textId="77777777" w:rsidR="004750A0" w:rsidRDefault="004750A0" w:rsidP="004D5E8D">
      <w:pPr>
        <w:spacing w:after="0" w:line="240" w:lineRule="auto"/>
        <w:jc w:val="right"/>
        <w:rPr>
          <w:rFonts w:ascii="Times New Roman" w:eastAsiaTheme="minorEastAsia" w:hAnsi="Times New Roman" w:cs="Times New Roman"/>
          <w:sz w:val="28"/>
          <w:szCs w:val="28"/>
        </w:rPr>
      </w:pPr>
    </w:p>
    <w:p w14:paraId="5A61DBDF" w14:textId="77777777" w:rsidR="004750A0" w:rsidRPr="000E6B25" w:rsidRDefault="004750A0" w:rsidP="004D5E8D">
      <w:pPr>
        <w:spacing w:after="0" w:line="240" w:lineRule="auto"/>
        <w:jc w:val="both"/>
        <w:rPr>
          <w:rFonts w:ascii="Times New Roman" w:eastAsiaTheme="minorEastAsia" w:hAnsi="Times New Roman" w:cs="Times New Roman"/>
          <w:sz w:val="28"/>
          <w:szCs w:val="28"/>
        </w:rPr>
      </w:pPr>
      <w:r w:rsidRPr="000E6B25">
        <w:rPr>
          <w:rFonts w:ascii="Times New Roman" w:hAnsi="Times New Roman" w:cs="Times New Roman"/>
          <w:sz w:val="28"/>
          <w:szCs w:val="28"/>
        </w:rPr>
        <w:t>где</w:t>
      </w:r>
      <w:r>
        <w:rPr>
          <w:rFonts w:ascii="Times New Roman" w:hAnsi="Times New Roman" w:cs="Times New Roman"/>
          <w:sz w:val="28"/>
          <w:szCs w:val="28"/>
        </w:rPr>
        <w:t>:</w:t>
      </w:r>
      <w:r w:rsidRPr="000E6B25">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н</m:t>
            </m:r>
          </m:sub>
        </m:sSub>
      </m:oMath>
      <w:r w:rsidRPr="000E6B25">
        <w:rPr>
          <w:rFonts w:ascii="Times New Roman" w:eastAsiaTheme="minorEastAsia" w:hAnsi="Times New Roman" w:cs="Times New Roman"/>
          <w:sz w:val="28"/>
          <w:szCs w:val="28"/>
        </w:rPr>
        <w:t xml:space="preserve"> – н</w:t>
      </w:r>
      <w:r w:rsidRPr="000E6B25">
        <w:rPr>
          <w:rFonts w:ascii="Times New Roman" w:hAnsi="Times New Roman" w:cs="Times New Roman"/>
          <w:sz w:val="28"/>
          <w:szCs w:val="28"/>
        </w:rPr>
        <w:t>адежность</w:t>
      </w:r>
      <m:oMath>
        <m:r>
          <w:rPr>
            <w:rFonts w:ascii="Cambria Math" w:hAnsi="Cambria Math" w:cs="Times New Roman"/>
            <w:sz w:val="28"/>
            <w:szCs w:val="28"/>
          </w:rPr>
          <m:t>;</m:t>
        </m:r>
      </m:oMath>
      <w:r w:rsidRPr="000E6B25">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T</m:t>
            </m:r>
          </m:sub>
        </m:sSub>
      </m:oMath>
      <w:r w:rsidRPr="000E6B25">
        <w:rPr>
          <w:rFonts w:ascii="Times New Roman" w:eastAsiaTheme="minorEastAsia" w:hAnsi="Times New Roman" w:cs="Times New Roman"/>
          <w:sz w:val="28"/>
          <w:szCs w:val="28"/>
        </w:rPr>
        <w:t xml:space="preserve"> – технические показатели;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эн</m:t>
            </m:r>
          </m:sub>
        </m:sSub>
      </m:oMath>
      <w:r w:rsidRPr="00333608">
        <w:rPr>
          <w:rFonts w:ascii="Times New Roman" w:eastAsiaTheme="minorEastAsia" w:hAnsi="Times New Roman" w:cs="Times New Roman"/>
          <w:sz w:val="28"/>
          <w:szCs w:val="28"/>
        </w:rPr>
        <w:t xml:space="preserve"> </w:t>
      </w:r>
      <w:r w:rsidRPr="000E6B25">
        <w:rPr>
          <w:rFonts w:ascii="Times New Roman" w:eastAsiaTheme="minorEastAsia" w:hAnsi="Times New Roman" w:cs="Times New Roman"/>
          <w:sz w:val="28"/>
          <w:szCs w:val="28"/>
        </w:rPr>
        <w:t xml:space="preserve">– </w:t>
      </w:r>
      <w:r w:rsidRPr="000E6B25">
        <w:rPr>
          <w:rFonts w:ascii="Times New Roman" w:hAnsi="Times New Roman" w:cs="Times New Roman"/>
          <w:sz w:val="28"/>
          <w:szCs w:val="28"/>
        </w:rPr>
        <w:t>энергетические показатели</w:t>
      </w:r>
      <m:oMath>
        <m:r>
          <w:rPr>
            <w:rFonts w:ascii="Cambria Math" w:hAnsi="Cambria Math" w:cs="Times New Roman"/>
            <w:sz w:val="28"/>
            <w:szCs w:val="28"/>
          </w:rPr>
          <m:t>;</m:t>
        </m:r>
      </m:oMath>
      <w:r w:rsidRPr="000E6B25">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K</m:t>
            </m:r>
          </m:e>
          <m:sub>
            <m:r>
              <m:rPr>
                <m:sty m:val="p"/>
              </m:rPr>
              <w:rPr>
                <w:rFonts w:ascii="Cambria Math" w:hAnsi="Cambria Math" w:cs="Times New Roman"/>
                <w:sz w:val="28"/>
                <w:szCs w:val="28"/>
              </w:rPr>
              <m:t>тн</m:t>
            </m:r>
          </m:sub>
        </m:sSub>
      </m:oMath>
      <w:r w:rsidRPr="000E6B25">
        <w:rPr>
          <w:rFonts w:ascii="Times New Roman" w:eastAsiaTheme="minorEastAsia" w:hAnsi="Times New Roman" w:cs="Times New Roman"/>
          <w:sz w:val="28"/>
          <w:szCs w:val="28"/>
        </w:rPr>
        <w:t xml:space="preserve"> – </w:t>
      </w:r>
      <w:r w:rsidRPr="000E6B25">
        <w:rPr>
          <w:rFonts w:ascii="Times New Roman" w:eastAsiaTheme="minorEastAsia" w:hAnsi="Times New Roman" w:cs="Times New Roman"/>
          <w:sz w:val="28"/>
          <w:szCs w:val="28"/>
          <w:lang w:val="kk-KZ"/>
        </w:rPr>
        <w:t>технологические</w:t>
      </w:r>
      <w:r w:rsidRPr="000E6B25">
        <w:rPr>
          <w:rFonts w:ascii="Times New Roman" w:eastAsiaTheme="minorEastAsia" w:hAnsi="Times New Roman" w:cs="Times New Roman"/>
          <w:sz w:val="28"/>
          <w:szCs w:val="28"/>
        </w:rPr>
        <w:t xml:space="preserve"> показатели</w:t>
      </w:r>
      <m:oMath>
        <m:r>
          <w:rPr>
            <w:rFonts w:ascii="Cambria Math" w:hAnsi="Cambria Math" w:cs="Times New Roman"/>
            <w:sz w:val="28"/>
            <w:szCs w:val="28"/>
          </w:rPr>
          <m:t>.</m:t>
        </m:r>
      </m:oMath>
      <w:r w:rsidRPr="000E6B25">
        <w:rPr>
          <w:rFonts w:ascii="Times New Roman" w:eastAsiaTheme="minorEastAsia" w:hAnsi="Times New Roman" w:cs="Times New Roman"/>
          <w:sz w:val="28"/>
          <w:szCs w:val="28"/>
        </w:rPr>
        <w:t xml:space="preserve"> </w:t>
      </w:r>
    </w:p>
    <w:p w14:paraId="773CE083" w14:textId="77777777" w:rsidR="004750A0" w:rsidRDefault="004750A0" w:rsidP="004D5E8D">
      <w:pPr>
        <w:pStyle w:val="a8"/>
        <w:ind w:firstLine="567"/>
        <w:jc w:val="both"/>
        <w:rPr>
          <w:rFonts w:ascii="Times New Roman" w:eastAsiaTheme="minorEastAsia" w:hAnsi="Times New Roman" w:cs="Times New Roman"/>
          <w:sz w:val="28"/>
          <w:szCs w:val="28"/>
          <w:lang w:val="kk-KZ"/>
        </w:rPr>
      </w:pPr>
      <w:r w:rsidRPr="000E6B25">
        <w:rPr>
          <w:rFonts w:ascii="Times New Roman" w:hAnsi="Times New Roman" w:cs="Times New Roman"/>
          <w:sz w:val="28"/>
          <w:szCs w:val="28"/>
        </w:rPr>
        <w:t>В свою очередь, относительно систем СВЭ</w:t>
      </w:r>
      <w:r>
        <w:rPr>
          <w:rFonts w:ascii="Times New Roman" w:hAnsi="Times New Roman" w:cs="Times New Roman"/>
          <w:sz w:val="28"/>
          <w:szCs w:val="28"/>
          <w:lang w:val="kk-KZ"/>
        </w:rPr>
        <w:t xml:space="preserve"> </w:t>
      </w:r>
      <w:r w:rsidRPr="00850129">
        <w:rPr>
          <w:rFonts w:ascii="Times New Roman" w:hAnsi="Times New Roman" w:cs="Times New Roman"/>
          <w:sz w:val="28"/>
          <w:szCs w:val="28"/>
        </w:rPr>
        <w:t>н</w:t>
      </w:r>
      <w:r w:rsidRPr="00850129">
        <w:rPr>
          <w:rFonts w:ascii="Times New Roman" w:eastAsiaTheme="minorEastAsia" w:hAnsi="Times New Roman" w:cs="Times New Roman"/>
          <w:sz w:val="28"/>
          <w:szCs w:val="28"/>
        </w:rPr>
        <w:t>адежность</w:t>
      </w:r>
      <w:r w:rsidRPr="00850129">
        <w:rPr>
          <w:rFonts w:ascii="Times New Roman" w:eastAsiaTheme="minorEastAsia" w:hAnsi="Times New Roman" w:cs="Times New Roman"/>
          <w:b/>
          <w:sz w:val="28"/>
          <w:szCs w:val="28"/>
        </w:rPr>
        <w:t xml:space="preserve"> </w:t>
      </w:r>
      <w:r w:rsidRPr="00850129">
        <w:rPr>
          <w:rFonts w:ascii="Times New Roman" w:eastAsiaTheme="minorEastAsia" w:hAnsi="Times New Roman" w:cs="Times New Roman"/>
          <w:sz w:val="28"/>
          <w:szCs w:val="28"/>
        </w:rPr>
        <w:t>системы,</w:t>
      </w:r>
      <w:r w:rsidRPr="000E6B25">
        <w:rPr>
          <w:rFonts w:ascii="Times New Roman" w:eastAsiaTheme="minorEastAsia" w:hAnsi="Times New Roman" w:cs="Times New Roman"/>
          <w:sz w:val="28"/>
          <w:szCs w:val="28"/>
        </w:rPr>
        <w:t xml:space="preserve"> исчерпывающим образом может быть представлена одним показателем, вероятностью безотказной работы </w:t>
      </w:r>
      <m:oMath>
        <m:r>
          <w:rPr>
            <w:rFonts w:ascii="Cambria Math" w:hAnsi="Cambria Math" w:cs="Times New Roman"/>
            <w:sz w:val="28"/>
            <w:szCs w:val="28"/>
            <w:lang w:val="en-US"/>
          </w:rPr>
          <m:t>p</m:t>
        </m:r>
        <m:r>
          <w:rPr>
            <w:rFonts w:ascii="Cambria Math" w:hAnsi="Cambria Math" w:cs="Times New Roman"/>
            <w:sz w:val="28"/>
            <w:szCs w:val="28"/>
          </w:rPr>
          <m:t xml:space="preserve"> </m:t>
        </m:r>
        <m:d>
          <m:dPr>
            <m:ctrlPr>
              <w:rPr>
                <w:rFonts w:ascii="Cambria Math" w:hAnsi="Cambria Math" w:cs="Times New Roman"/>
                <w:i/>
                <w:sz w:val="28"/>
                <w:szCs w:val="28"/>
              </w:rPr>
            </m:ctrlPr>
          </m:dPr>
          <m:e>
            <m:r>
              <w:rPr>
                <w:rFonts w:ascii="Cambria Math" w:hAnsi="Cambria Math" w:cs="Times New Roman"/>
                <w:sz w:val="28"/>
                <w:szCs w:val="28"/>
                <w:lang w:val="en-US"/>
              </w:rPr>
              <m:t>t</m:t>
            </m:r>
          </m:e>
        </m:d>
      </m:oMath>
      <w:r w:rsidRPr="000E6B25">
        <w:rPr>
          <w:rFonts w:ascii="Times New Roman" w:eastAsiaTheme="minorEastAsia" w:hAnsi="Times New Roman" w:cs="Times New Roman"/>
          <w:sz w:val="28"/>
          <w:szCs w:val="28"/>
        </w:rPr>
        <w:t xml:space="preserve"> - вероятностью того, что продолжительность работы изделия до отказа будет не меньше заданного времени</w:t>
      </w:r>
      <w:r>
        <w:rPr>
          <w:rFonts w:ascii="Times New Roman" w:eastAsiaTheme="minorEastAsia" w:hAnsi="Times New Roman" w:cs="Times New Roman"/>
          <w:sz w:val="28"/>
          <w:szCs w:val="28"/>
          <w:lang w:val="kk-KZ"/>
        </w:rPr>
        <w:t>.</w:t>
      </w:r>
    </w:p>
    <w:p w14:paraId="757DEE02" w14:textId="77777777" w:rsidR="004750A0" w:rsidRDefault="004750A0" w:rsidP="004D5E8D">
      <w:pPr>
        <w:pStyle w:val="a8"/>
        <w:ind w:firstLine="567"/>
        <w:jc w:val="both"/>
        <w:rPr>
          <w:rFonts w:ascii="Times New Roman" w:eastAsiaTheme="minorEastAsia" w:hAnsi="Times New Roman" w:cs="Times New Roman"/>
          <w:sz w:val="28"/>
          <w:szCs w:val="28"/>
        </w:rPr>
      </w:pPr>
      <w:r w:rsidRPr="00923F50">
        <w:rPr>
          <w:rFonts w:ascii="Times New Roman" w:eastAsiaTheme="minorEastAsia" w:hAnsi="Times New Roman" w:cs="Times New Roman"/>
          <w:sz w:val="28"/>
          <w:szCs w:val="28"/>
        </w:rPr>
        <w:t xml:space="preserve">Техническим показателем является </w:t>
      </w:r>
      <w:proofErr w:type="spellStart"/>
      <w:r w:rsidRPr="00850129">
        <w:rPr>
          <w:rFonts w:ascii="Times New Roman" w:eastAsiaTheme="minorEastAsia" w:hAnsi="Times New Roman" w:cs="Times New Roman"/>
          <w:sz w:val="28"/>
          <w:szCs w:val="28"/>
        </w:rPr>
        <w:t>типоразмерный</w:t>
      </w:r>
      <w:proofErr w:type="spellEnd"/>
      <w:r w:rsidRPr="00850129">
        <w:rPr>
          <w:rFonts w:ascii="Times New Roman" w:eastAsiaTheme="minorEastAsia" w:hAnsi="Times New Roman" w:cs="Times New Roman"/>
          <w:sz w:val="28"/>
          <w:szCs w:val="28"/>
        </w:rPr>
        <w:t xml:space="preserve"> ряд</w:t>
      </w:r>
      <w:r>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T</m:t>
            </m:r>
          </m:e>
          <m:sub>
            <m:r>
              <m:rPr>
                <m:sty m:val="p"/>
              </m:rPr>
              <w:rPr>
                <w:rFonts w:ascii="Cambria Math" w:hAnsi="Cambria Math" w:cs="Times New Roman"/>
                <w:sz w:val="28"/>
                <w:szCs w:val="28"/>
              </w:rPr>
              <m:t>P</m:t>
            </m:r>
          </m:sub>
        </m:sSub>
      </m:oMath>
      <w:r w:rsidRPr="000E6B25">
        <w:rPr>
          <w:rFonts w:ascii="Times New Roman" w:eastAsiaTheme="minorEastAsia" w:hAnsi="Times New Roman" w:cs="Times New Roman"/>
          <w:sz w:val="28"/>
          <w:szCs w:val="28"/>
        </w:rPr>
        <w:t>, определяющий выпускаемую промышленностью номенклатуру оборудования по мощности</w:t>
      </w:r>
      <w:r>
        <w:rPr>
          <w:rFonts w:ascii="Times New Roman" w:eastAsiaTheme="minorEastAsia" w:hAnsi="Times New Roman" w:cs="Times New Roman"/>
          <w:sz w:val="28"/>
          <w:szCs w:val="28"/>
          <w:lang w:val="kk-KZ"/>
        </w:rPr>
        <w:t xml:space="preserve">. Чем чаще шкала типоразмеров, тем точнее можно подобрать оборудование к </w:t>
      </w:r>
      <w:r w:rsidRPr="00923F50">
        <w:rPr>
          <w:rFonts w:ascii="Times New Roman" w:eastAsiaTheme="minorEastAsia" w:hAnsi="Times New Roman" w:cs="Times New Roman"/>
          <w:sz w:val="28"/>
          <w:szCs w:val="28"/>
        </w:rPr>
        <w:t>условиям эксплуатации.</w:t>
      </w:r>
      <w:r>
        <w:rPr>
          <w:rFonts w:ascii="Times New Roman" w:eastAsiaTheme="minorEastAsia" w:hAnsi="Times New Roman" w:cs="Times New Roman"/>
          <w:sz w:val="28"/>
          <w:szCs w:val="28"/>
        </w:rPr>
        <w:t xml:space="preserve"> </w:t>
      </w:r>
    </w:p>
    <w:p w14:paraId="7B20BCA2" w14:textId="77777777" w:rsidR="004750A0" w:rsidRPr="00923F50" w:rsidRDefault="004750A0" w:rsidP="004D5E8D">
      <w:pPr>
        <w:pStyle w:val="a8"/>
        <w:ind w:firstLine="567"/>
        <w:jc w:val="both"/>
        <w:rPr>
          <w:rFonts w:ascii="Times New Roman" w:eastAsia="Consolas" w:hAnsi="Times New Roman" w:cs="Times New Roman"/>
          <w:sz w:val="28"/>
          <w:szCs w:val="28"/>
        </w:rPr>
      </w:pPr>
      <w:r w:rsidRPr="00923F50">
        <w:rPr>
          <w:rFonts w:ascii="Times New Roman" w:eastAsiaTheme="minorEastAsia" w:hAnsi="Times New Roman" w:cs="Times New Roman"/>
          <w:sz w:val="28"/>
          <w:szCs w:val="28"/>
        </w:rPr>
        <w:t xml:space="preserve">Энергетические показатели выражают способность объекта преобразовывать и передавать энергию с высокой эффективностью. Соответствующим единичным показателем является </w:t>
      </w:r>
      <w:r>
        <w:rPr>
          <w:rFonts w:ascii="Times New Roman" w:eastAsiaTheme="minorEastAsia" w:hAnsi="Times New Roman" w:cs="Times New Roman"/>
          <w:sz w:val="28"/>
          <w:szCs w:val="28"/>
        </w:rPr>
        <w:t>КПД,</w:t>
      </w:r>
      <w:r w:rsidRPr="00923F50">
        <w:rPr>
          <w:rFonts w:ascii="Times New Roman" w:eastAsiaTheme="minorEastAsia" w:hAnsi="Times New Roman" w:cs="Times New Roman"/>
          <w:sz w:val="28"/>
          <w:szCs w:val="28"/>
        </w:rPr>
        <w:t xml:space="preserve"> </w:t>
      </w:r>
      <m:oMath>
        <m:r>
          <w:rPr>
            <w:rFonts w:ascii="Cambria Math" w:hAnsi="Cambria Math" w:cs="Times New Roman"/>
            <w:sz w:val="28"/>
            <w:szCs w:val="28"/>
          </w:rPr>
          <m:t>η</m:t>
        </m:r>
      </m:oMath>
      <w:r w:rsidRPr="00923F50">
        <w:rPr>
          <w:rFonts w:ascii="Times New Roman" w:eastAsiaTheme="minorEastAsia" w:hAnsi="Times New Roman" w:cs="Times New Roman"/>
          <w:sz w:val="28"/>
          <w:szCs w:val="28"/>
        </w:rPr>
        <w:t>.</w:t>
      </w:r>
    </w:p>
    <w:p w14:paraId="31F18113" w14:textId="77777777" w:rsidR="004750A0" w:rsidRPr="000E6B25" w:rsidRDefault="004750A0" w:rsidP="004D5E8D">
      <w:pPr>
        <w:pStyle w:val="a8"/>
        <w:ind w:firstLine="567"/>
        <w:jc w:val="both"/>
        <w:rPr>
          <w:rFonts w:ascii="Times New Roman" w:eastAsia="Consolas" w:hAnsi="Times New Roman" w:cs="Times New Roman"/>
          <w:sz w:val="28"/>
          <w:szCs w:val="28"/>
        </w:rPr>
      </w:pPr>
      <w:r w:rsidRPr="00923F50">
        <w:rPr>
          <w:rFonts w:ascii="Times New Roman" w:eastAsiaTheme="minorEastAsia" w:hAnsi="Times New Roman" w:cs="Times New Roman"/>
          <w:sz w:val="28"/>
          <w:szCs w:val="28"/>
        </w:rPr>
        <w:t>Экологические показатели характеризуют соответствие оборудования экологическим требованиям</w:t>
      </w:r>
      <w:r w:rsidRPr="000E6B25">
        <w:rPr>
          <w:rFonts w:ascii="Times New Roman" w:eastAsiaTheme="minorEastAsia" w:hAnsi="Times New Roman" w:cs="Times New Roman"/>
          <w:sz w:val="28"/>
          <w:szCs w:val="28"/>
        </w:rPr>
        <w:t xml:space="preserve"> и включают безвредность </w:t>
      </w:r>
      <m:oMath>
        <m:sSub>
          <m:sSubPr>
            <m:ctrlPr>
              <w:rPr>
                <w:rFonts w:ascii="Cambria Math" w:hAnsi="Cambria Math" w:cs="Times New Roman"/>
                <w:i/>
                <w:sz w:val="28"/>
                <w:szCs w:val="28"/>
              </w:rPr>
            </m:ctrlPr>
          </m:sSubPr>
          <m:e>
            <m:r>
              <w:rPr>
                <w:rFonts w:ascii="Cambria Math" w:hAnsi="Cambria Math" w:cs="Times New Roman"/>
                <w:sz w:val="28"/>
                <w:szCs w:val="28"/>
              </w:rPr>
              <m:t xml:space="preserve"> Б</m:t>
            </m:r>
          </m:e>
          <m:sub>
            <m:r>
              <w:rPr>
                <w:rFonts w:ascii="Cambria Math" w:hAnsi="Cambria Math" w:cs="Times New Roman"/>
                <w:sz w:val="28"/>
                <w:szCs w:val="28"/>
              </w:rPr>
              <m:t>в</m:t>
            </m:r>
          </m:sub>
        </m:sSub>
      </m:oMath>
      <w:r w:rsidRPr="000E6B25">
        <w:rPr>
          <w:rFonts w:ascii="Times New Roman" w:eastAsiaTheme="minorEastAsia" w:hAnsi="Times New Roman" w:cs="Times New Roman"/>
          <w:sz w:val="28"/>
          <w:szCs w:val="28"/>
        </w:rPr>
        <w:t xml:space="preserve"> и безопасность </w:t>
      </w:r>
      <m:oMath>
        <m:sSub>
          <m:sSubPr>
            <m:ctrlPr>
              <w:rPr>
                <w:rFonts w:ascii="Cambria Math" w:hAnsi="Cambria Math" w:cs="Times New Roman"/>
                <w:i/>
                <w:sz w:val="28"/>
                <w:szCs w:val="28"/>
              </w:rPr>
            </m:ctrlPr>
          </m:sSubPr>
          <m:e>
            <m:r>
              <w:rPr>
                <w:rFonts w:ascii="Cambria Math" w:hAnsi="Cambria Math" w:cs="Times New Roman"/>
                <w:sz w:val="28"/>
                <w:szCs w:val="28"/>
              </w:rPr>
              <m:t xml:space="preserve"> Б</m:t>
            </m:r>
          </m:e>
          <m:sub>
            <m:r>
              <w:rPr>
                <w:rFonts w:ascii="Cambria Math" w:hAnsi="Cambria Math" w:cs="Times New Roman"/>
                <w:sz w:val="28"/>
                <w:szCs w:val="28"/>
              </w:rPr>
              <m:t>o</m:t>
            </m:r>
          </m:sub>
        </m:sSub>
      </m:oMath>
      <w:r w:rsidRPr="000E6B25">
        <w:rPr>
          <w:rFonts w:ascii="Times New Roman" w:eastAsiaTheme="minorEastAsia" w:hAnsi="Times New Roman" w:cs="Times New Roman"/>
          <w:sz w:val="28"/>
          <w:szCs w:val="28"/>
        </w:rPr>
        <w:t>.</w:t>
      </w:r>
      <w:r w:rsidRPr="000E6B25">
        <w:rPr>
          <w:rFonts w:ascii="Times New Roman" w:hAnsi="Times New Roman" w:cs="Times New Roman"/>
          <w:sz w:val="28"/>
          <w:szCs w:val="28"/>
        </w:rPr>
        <w:t xml:space="preserve"> </w:t>
      </w:r>
    </w:p>
    <w:p w14:paraId="18F170E0" w14:textId="77777777" w:rsidR="004750A0" w:rsidRDefault="004750A0" w:rsidP="004D5E8D">
      <w:pPr>
        <w:spacing w:after="0" w:line="240" w:lineRule="auto"/>
        <w:jc w:val="both"/>
        <w:rPr>
          <w:rFonts w:ascii="Times New Roman" w:hAnsi="Times New Roman" w:cs="Times New Roman"/>
          <w:sz w:val="28"/>
          <w:szCs w:val="28"/>
        </w:rPr>
      </w:pPr>
      <w:r w:rsidRPr="000E6B25">
        <w:rPr>
          <w:rFonts w:ascii="Times New Roman" w:hAnsi="Times New Roman" w:cs="Times New Roman"/>
          <w:sz w:val="28"/>
          <w:szCs w:val="28"/>
        </w:rPr>
        <w:t>Тогда</w:t>
      </w:r>
    </w:p>
    <w:p w14:paraId="0183F2FB" w14:textId="77777777" w:rsidR="004750A0" w:rsidRPr="000E6B25" w:rsidRDefault="00CA3CE2" w:rsidP="004D5E8D">
      <w:pPr>
        <w:spacing w:after="0" w:line="240" w:lineRule="auto"/>
        <w:jc w:val="right"/>
        <w:rPr>
          <w:rFonts w:ascii="Times New Roman" w:eastAsiaTheme="minorEastAsia"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K</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 xml:space="preserve">= </m:t>
        </m:r>
        <m:d>
          <m:dPr>
            <m:begChr m:val="{"/>
            <m:endChr m:val=""/>
            <m:ctrlPr>
              <w:rPr>
                <w:rFonts w:ascii="Cambria Math" w:hAnsi="Cambria Math" w:cs="Times New Roman"/>
                <w:sz w:val="28"/>
                <w:szCs w:val="28"/>
              </w:rPr>
            </m:ctrlPr>
          </m:dPr>
          <m:e>
            <m:d>
              <m:dPr>
                <m:begChr m:val=""/>
                <m:endChr m:val="}"/>
                <m:ctrlPr>
                  <w:rPr>
                    <w:rFonts w:ascii="Cambria Math" w:hAnsi="Cambria Math" w:cs="Times New Roman"/>
                    <w:sz w:val="28"/>
                    <w:szCs w:val="28"/>
                  </w:rPr>
                </m:ctrlPr>
              </m:dPr>
              <m:e>
                <m:r>
                  <m:rPr>
                    <m:sty m:val="p"/>
                  </m:rPr>
                  <w:rPr>
                    <w:rFonts w:ascii="Cambria Math" w:hAnsi="Cambria Math" w:cs="Times New Roman"/>
                    <w:sz w:val="28"/>
                    <w:szCs w:val="28"/>
                    <w:lang w:val="en-US"/>
                  </w:rPr>
                  <m:t>p</m:t>
                </m:r>
                <m:r>
                  <m:rPr>
                    <m:sty m:val="p"/>
                  </m:rPr>
                  <w:rPr>
                    <w:rFonts w:ascii="Cambria Math" w:hAnsi="Cambria Math" w:cs="Times New Roman"/>
                    <w:sz w:val="28"/>
                    <w:szCs w:val="28"/>
                  </w:rPr>
                  <m:t xml:space="preserve"> </m:t>
                </m:r>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e>
            </m:d>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K</m:t>
            </m:r>
          </m:e>
          <m:sub>
            <m:r>
              <m:rPr>
                <m:sty m:val="p"/>
              </m:rPr>
              <w:rPr>
                <w:rFonts w:ascii="Cambria Math" w:hAnsi="Cambria Math" w:cs="Times New Roman"/>
                <w:sz w:val="28"/>
                <w:szCs w:val="28"/>
              </w:rPr>
              <m:t>T</m:t>
            </m:r>
          </m:sub>
        </m:sSub>
        <m:r>
          <m:rPr>
            <m:sty m:val="p"/>
          </m:rPr>
          <w:rPr>
            <w:rFonts w:ascii="Cambria Math" w:hAnsi="Cambria Math" w:cs="Times New Roman"/>
            <w:sz w:val="28"/>
            <w:szCs w:val="28"/>
          </w:rPr>
          <m:t xml:space="preserve">= </m:t>
        </m:r>
        <m:d>
          <m:dPr>
            <m:begChr m:val="{"/>
            <m:endChr m:val=""/>
            <m:ctrlPr>
              <w:rPr>
                <w:rFonts w:ascii="Cambria Math" w:hAnsi="Cambria Math" w:cs="Times New Roman"/>
                <w:sz w:val="28"/>
                <w:szCs w:val="28"/>
              </w:rPr>
            </m:ctrlPr>
          </m:dPr>
          <m:e>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T</m:t>
                    </m:r>
                  </m:e>
                  <m:sub>
                    <m:r>
                      <m:rPr>
                        <m:sty m:val="p"/>
                      </m:rPr>
                      <w:rPr>
                        <w:rFonts w:ascii="Cambria Math" w:hAnsi="Cambria Math" w:cs="Times New Roman"/>
                        <w:sz w:val="28"/>
                        <w:szCs w:val="28"/>
                      </w:rPr>
                      <m:t>P</m:t>
                    </m:r>
                  </m:sub>
                </m:sSub>
              </m:e>
            </m:d>
          </m:e>
        </m:d>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эн</m:t>
            </m:r>
          </m:sub>
        </m:sSub>
        <m:r>
          <m:rPr>
            <m:sty m:val="p"/>
          </m:rPr>
          <w:rPr>
            <w:rFonts w:ascii="Cambria Math" w:hAnsi="Cambria Math" w:cs="Times New Roman"/>
            <w:sz w:val="28"/>
            <w:szCs w:val="28"/>
          </w:rPr>
          <m:t xml:space="preserve">= </m:t>
        </m:r>
        <m:d>
          <m:dPr>
            <m:begChr m:val="{"/>
            <m:endChr m:val=""/>
            <m:ctrlPr>
              <w:rPr>
                <w:rFonts w:ascii="Cambria Math" w:hAnsi="Cambria Math" w:cs="Times New Roman"/>
                <w:sz w:val="28"/>
                <w:szCs w:val="28"/>
              </w:rPr>
            </m:ctrlPr>
          </m:dPr>
          <m:e>
            <m:r>
              <m:rPr>
                <m:sty m:val="p"/>
              </m:rPr>
              <w:rPr>
                <w:rFonts w:ascii="Cambria Math" w:hAnsi="Cambria Math" w:cs="Times New Roman"/>
                <w:sz w:val="28"/>
                <w:szCs w:val="28"/>
              </w:rPr>
              <m:t>η</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K</m:t>
            </m:r>
          </m:e>
          <m:sub>
            <m:r>
              <m:rPr>
                <m:sty m:val="p"/>
              </m:rPr>
              <w:rPr>
                <w:rFonts w:ascii="Cambria Math" w:hAnsi="Cambria Math" w:cs="Times New Roman"/>
                <w:sz w:val="28"/>
                <w:szCs w:val="28"/>
              </w:rPr>
              <m:t>эк</m:t>
            </m:r>
          </m:sub>
        </m:sSub>
        <m:r>
          <m:rPr>
            <m:sty m:val="p"/>
          </m:rPr>
          <w:rPr>
            <w:rFonts w:ascii="Cambria Math" w:hAnsi="Cambria Math" w:cs="Times New Roman"/>
            <w:sz w:val="28"/>
            <w:szCs w:val="28"/>
          </w:rPr>
          <m:t xml:space="preserve">= </m:t>
        </m:r>
        <m:d>
          <m:dPr>
            <m:begChr m:val="{"/>
            <m:endChr m:val=""/>
            <m:ctrlPr>
              <w:rPr>
                <w:rFonts w:ascii="Cambria Math" w:hAnsi="Cambria Math" w:cs="Times New Roman"/>
                <w:sz w:val="28"/>
                <w:szCs w:val="28"/>
              </w:rPr>
            </m:ctrlPr>
          </m:dPr>
          <m:e>
            <m:d>
              <m:dPr>
                <m:begChr m:val=""/>
                <m:endChr m:val="}"/>
                <m:ctrlPr>
                  <w:rPr>
                    <w:rFonts w:ascii="Cambria Math" w:hAnsi="Cambria Math" w:cs="Times New Roman"/>
                    <w:sz w:val="28"/>
                    <w:szCs w:val="28"/>
                  </w:rPr>
                </m:ctrlPr>
              </m:dPr>
              <m:e>
                <m:sSub>
                  <m:sSubPr>
                    <m:ctrlPr>
                      <w:rPr>
                        <w:rFonts w:ascii="Cambria Math" w:hAnsi="Cambria Math" w:cs="Times New Roman"/>
                        <w:sz w:val="28"/>
                        <w:szCs w:val="28"/>
                      </w:rPr>
                    </m:ctrlPr>
                  </m:sSubPr>
                  <m:e>
                    <m:r>
                      <m:rPr>
                        <m:sty m:val="p"/>
                      </m:rPr>
                      <w:rPr>
                        <w:rFonts w:ascii="Cambria Math" w:hAnsi="Cambria Math" w:cs="Times New Roman"/>
                        <w:sz w:val="28"/>
                        <w:szCs w:val="28"/>
                      </w:rPr>
                      <m:t>Б</m:t>
                    </m:r>
                  </m:e>
                  <m:sub>
                    <m:r>
                      <m:rPr>
                        <m:sty m:val="p"/>
                      </m:rPr>
                      <w:rPr>
                        <w:rFonts w:ascii="Cambria Math" w:hAnsi="Cambria Math" w:cs="Times New Roman"/>
                        <w:sz w:val="28"/>
                        <w:szCs w:val="28"/>
                      </w:rPr>
                      <m:t>в</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Б</m:t>
                    </m:r>
                  </m:e>
                  <m:sub>
                    <m:r>
                      <m:rPr>
                        <m:sty m:val="p"/>
                      </m:rPr>
                      <w:rPr>
                        <w:rFonts w:ascii="Cambria Math" w:hAnsi="Cambria Math" w:cs="Times New Roman"/>
                        <w:sz w:val="28"/>
                        <w:szCs w:val="28"/>
                      </w:rPr>
                      <m:t>o</m:t>
                    </m:r>
                  </m:sub>
                </m:sSub>
              </m:e>
            </m:d>
          </m:e>
        </m:d>
        <m:r>
          <w:rPr>
            <w:rFonts w:ascii="Cambria Math" w:hAnsi="Cambria Math" w:cs="Times New Roman"/>
            <w:sz w:val="28"/>
            <w:szCs w:val="28"/>
          </w:rPr>
          <m:t>.</m:t>
        </m:r>
      </m:oMath>
      <w:r w:rsidR="004750A0" w:rsidRPr="000E6B25">
        <w:rPr>
          <w:rFonts w:ascii="Times New Roman" w:eastAsiaTheme="minorEastAsia" w:hAnsi="Times New Roman" w:cs="Times New Roman"/>
          <w:sz w:val="28"/>
          <w:szCs w:val="28"/>
        </w:rPr>
        <w:t xml:space="preserve">   </w:t>
      </w:r>
      <w:r w:rsidR="004750A0">
        <w:rPr>
          <w:rFonts w:ascii="Times New Roman" w:eastAsiaTheme="minorEastAsia" w:hAnsi="Times New Roman" w:cs="Times New Roman"/>
          <w:sz w:val="28"/>
          <w:szCs w:val="28"/>
        </w:rPr>
        <w:t xml:space="preserve">   </w:t>
      </w:r>
      <w:r w:rsidR="004750A0" w:rsidRPr="000E6B25">
        <w:rPr>
          <w:rFonts w:ascii="Times New Roman" w:eastAsiaTheme="minorEastAsia" w:hAnsi="Times New Roman" w:cs="Times New Roman"/>
          <w:sz w:val="28"/>
          <w:szCs w:val="28"/>
        </w:rPr>
        <w:t xml:space="preserve">     (</w:t>
      </w:r>
      <w:r w:rsidR="004750A0">
        <w:rPr>
          <w:rFonts w:ascii="Times New Roman" w:eastAsiaTheme="minorEastAsia" w:hAnsi="Times New Roman" w:cs="Times New Roman"/>
          <w:sz w:val="28"/>
          <w:szCs w:val="28"/>
        </w:rPr>
        <w:t>2.</w:t>
      </w:r>
      <w:r w:rsidR="004750A0" w:rsidRPr="000E6B25">
        <w:rPr>
          <w:rFonts w:ascii="Times New Roman" w:eastAsiaTheme="minorEastAsia" w:hAnsi="Times New Roman" w:cs="Times New Roman"/>
          <w:sz w:val="28"/>
          <w:szCs w:val="28"/>
        </w:rPr>
        <w:t>2)</w:t>
      </w:r>
    </w:p>
    <w:p w14:paraId="3E0D441A" w14:textId="77777777" w:rsidR="004750A0" w:rsidRDefault="004750A0" w:rsidP="004D5E8D">
      <w:pPr>
        <w:pStyle w:val="MDPI31text"/>
        <w:spacing w:line="240" w:lineRule="auto"/>
        <w:ind w:left="0" w:firstLine="567"/>
        <w:rPr>
          <w:rFonts w:ascii="Times New Roman" w:hAnsi="Times New Roman"/>
          <w:noProof/>
          <w:color w:val="auto"/>
          <w:sz w:val="28"/>
          <w:szCs w:val="28"/>
          <w:lang w:val="ru-RU"/>
        </w:rPr>
      </w:pPr>
    </w:p>
    <w:p w14:paraId="1DFA66C6" w14:textId="77777777" w:rsidR="004750A0" w:rsidRPr="000E6B25" w:rsidRDefault="004750A0" w:rsidP="004D5E8D">
      <w:pPr>
        <w:pStyle w:val="MDPI31text"/>
        <w:spacing w:line="240" w:lineRule="auto"/>
        <w:ind w:left="0" w:firstLine="567"/>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Э</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кономические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войства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х</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арактеризуем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риведенными з</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атратами,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остоящими и</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з з</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атрат н</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 а</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мортизацию А</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и</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г</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одовых т</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екущих з</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атрат, т.е. издержек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роизводства И</w:t>
      </w:r>
    </w:p>
    <w:p w14:paraId="2A458A41" w14:textId="77777777" w:rsidR="004750A0" w:rsidRDefault="004750A0" w:rsidP="004D5E8D">
      <w:pPr>
        <w:pStyle w:val="MDPI39equation"/>
        <w:spacing w:before="0" w:after="0" w:line="240" w:lineRule="auto"/>
        <w:ind w:left="0"/>
        <w:jc w:val="right"/>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 xml:space="preserve"> </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w:t>
      </w:r>
      <m:oMath>
        <m:r>
          <m:rPr>
            <m:sty m:val="p"/>
          </m:rPr>
          <w:rPr>
            <w:rFonts w:ascii="Cambria Math" w:hAnsi="Cambria Math"/>
            <w:noProof/>
            <w:color w:val="auto"/>
            <w:sz w:val="28"/>
            <w:szCs w:val="28"/>
            <w:lang w:val="ru-RU"/>
          </w:rPr>
          <m:t>С=</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А+И.</m:t>
        </m:r>
        <m:r>
          <m:rPr>
            <m:sty m:val="p"/>
          </m:rPr>
          <w:rPr>
            <w:rFonts w:ascii="Cambria Math" w:hAnsi="Cambria Math"/>
            <w:noProof/>
            <w:vanish/>
            <w:color w:val="auto"/>
            <w:spacing w:val="-20"/>
            <w:w w:val="1"/>
            <w:sz w:val="28"/>
            <w:szCs w:val="28"/>
            <w:lang w:val="ru-RU"/>
          </w:rPr>
          <w:softHyphen/>
        </m:r>
      </m:oMath>
      <w:r w:rsidRPr="000E6B25">
        <w:rPr>
          <w:rFonts w:ascii="Times New Roman" w:hAnsi="Times New Roman"/>
          <w:noProof/>
          <w:color w:val="auto"/>
          <w:sz w:val="28"/>
          <w:szCs w:val="28"/>
          <w:lang w:val="ru-RU"/>
        </w:rPr>
        <w:t xml:space="preserve">                                                    (</w:t>
      </w:r>
      <w:r>
        <w:rPr>
          <w:rFonts w:ascii="Times New Roman" w:hAnsi="Times New Roman"/>
          <w:noProof/>
          <w:color w:val="auto"/>
          <w:sz w:val="28"/>
          <w:szCs w:val="28"/>
          <w:lang w:val="ru-RU"/>
        </w:rPr>
        <w:t>2.</w:t>
      </w:r>
      <w:r w:rsidRPr="000E6B25">
        <w:rPr>
          <w:rFonts w:ascii="Times New Roman" w:hAnsi="Times New Roman"/>
          <w:noProof/>
          <w:color w:val="auto"/>
          <w:sz w:val="28"/>
          <w:szCs w:val="28"/>
          <w:lang w:val="ru-RU"/>
        </w:rPr>
        <w:t>3)</w:t>
      </w:r>
    </w:p>
    <w:p w14:paraId="48D5AEAA" w14:textId="77777777" w:rsidR="004750A0" w:rsidRPr="000E6B25" w:rsidRDefault="004750A0" w:rsidP="004D5E8D">
      <w:pPr>
        <w:pStyle w:val="MDPI39equation"/>
        <w:spacing w:before="0" w:after="0" w:line="240" w:lineRule="auto"/>
        <w:ind w:left="0"/>
        <w:jc w:val="right"/>
        <w:rPr>
          <w:rFonts w:ascii="Times New Roman" w:hAnsi="Times New Roman"/>
          <w:noProof/>
          <w:color w:val="auto"/>
          <w:sz w:val="28"/>
          <w:szCs w:val="28"/>
          <w:lang w:val="ru-RU"/>
        </w:rPr>
      </w:pPr>
    </w:p>
    <w:p w14:paraId="489A7B6F" w14:textId="77777777" w:rsidR="004750A0" w:rsidRPr="00EE03B2"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EE03B2">
        <w:rPr>
          <w:rFonts w:ascii="Times New Roman" w:eastAsia="Times New Roman" w:hAnsi="Times New Roman" w:cs="Times New Roman"/>
          <w:noProof/>
          <w:snapToGrid w:val="0"/>
          <w:sz w:val="28"/>
          <w:szCs w:val="28"/>
          <w:lang w:eastAsia="de-DE" w:bidi="en-US"/>
        </w:rPr>
        <w:t>Использование этого критерия в данном случае оправдано, поскольку анализируемые варианты построения систем равноценны по выполняемой цели.</w:t>
      </w:r>
    </w:p>
    <w:p w14:paraId="697E3CB2" w14:textId="77777777" w:rsidR="004750A0" w:rsidRPr="00EE03B2"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EE03B2">
        <w:rPr>
          <w:rFonts w:ascii="Times New Roman" w:eastAsia="Times New Roman" w:hAnsi="Times New Roman" w:cs="Times New Roman"/>
          <w:noProof/>
          <w:snapToGrid w:val="0"/>
          <w:sz w:val="28"/>
          <w:szCs w:val="28"/>
          <w:lang w:eastAsia="de-DE" w:bidi="en-US"/>
        </w:rPr>
        <w:t>Приведенные единичные показатели связаны с качеством системы строго монотонной зависимостью, чем больше (чем меньше) показатель, тем лучше система при прочих равных условиях.</w:t>
      </w:r>
    </w:p>
    <w:p w14:paraId="2AEB5DAB" w14:textId="77777777" w:rsidR="004750A0" w:rsidRPr="00EE03B2"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EE03B2">
        <w:rPr>
          <w:rFonts w:ascii="Times New Roman" w:eastAsia="Times New Roman" w:hAnsi="Times New Roman" w:cs="Times New Roman"/>
          <w:noProof/>
          <w:snapToGrid w:val="0"/>
          <w:sz w:val="28"/>
          <w:szCs w:val="28"/>
          <w:lang w:eastAsia="de-DE" w:bidi="en-US"/>
        </w:rPr>
        <w:t>Для получения возможности аналитического описания закономерностей изменения показателей, и соответственно значительного упрощения исследований без потери точности расчетов, синтез целесообразно проводить на основе некоторых единичных показателей, представив их в виде комплексных показателей качества, естественным образом учитывающих часть из оставшихся единичных показателей, и введением других в них искусственно. Такими комплексными показателями являются, наиболее часто использу</w:t>
      </w:r>
      <w:r>
        <w:rPr>
          <w:rFonts w:ascii="Times New Roman" w:eastAsia="Times New Roman" w:hAnsi="Times New Roman" w:cs="Times New Roman"/>
          <w:noProof/>
          <w:snapToGrid w:val="0"/>
          <w:sz w:val="28"/>
          <w:szCs w:val="28"/>
          <w:lang w:eastAsia="de-DE" w:bidi="en-US"/>
        </w:rPr>
        <w:t>емые</w:t>
      </w:r>
      <w:r w:rsidRPr="00EE03B2">
        <w:rPr>
          <w:rFonts w:ascii="Times New Roman" w:eastAsia="Times New Roman" w:hAnsi="Times New Roman" w:cs="Times New Roman"/>
          <w:noProof/>
          <w:snapToGrid w:val="0"/>
          <w:sz w:val="28"/>
          <w:szCs w:val="28"/>
          <w:lang w:eastAsia="de-DE" w:bidi="en-US"/>
        </w:rPr>
        <w:t xml:space="preserve"> при сравнительном анализе систем энергоснабжения</w:t>
      </w:r>
      <w:r>
        <w:rPr>
          <w:rFonts w:ascii="Times New Roman" w:eastAsia="Times New Roman" w:hAnsi="Times New Roman" w:cs="Times New Roman"/>
          <w:noProof/>
          <w:snapToGrid w:val="0"/>
          <w:sz w:val="28"/>
          <w:szCs w:val="28"/>
          <w:lang w:eastAsia="de-DE" w:bidi="en-US"/>
        </w:rPr>
        <w:t xml:space="preserve"> -</w:t>
      </w:r>
      <w:r w:rsidRPr="00EE03B2">
        <w:rPr>
          <w:rFonts w:ascii="Times New Roman" w:eastAsia="Times New Roman" w:hAnsi="Times New Roman" w:cs="Times New Roman"/>
          <w:noProof/>
          <w:snapToGrid w:val="0"/>
          <w:sz w:val="28"/>
          <w:szCs w:val="28"/>
          <w:lang w:eastAsia="de-DE" w:bidi="en-US"/>
        </w:rPr>
        <w:t xml:space="preserve"> </w:t>
      </w:r>
      <w:r>
        <w:rPr>
          <w:rFonts w:ascii="Times New Roman" w:eastAsia="Times New Roman" w:hAnsi="Times New Roman" w:cs="Times New Roman"/>
          <w:noProof/>
          <w:snapToGrid w:val="0"/>
          <w:sz w:val="28"/>
          <w:szCs w:val="28"/>
          <w:lang w:eastAsia="de-DE" w:bidi="en-US"/>
        </w:rPr>
        <w:t>надежность</w:t>
      </w:r>
      <w:r w:rsidRPr="00EE03B2">
        <w:rPr>
          <w:rFonts w:ascii="Times New Roman" w:eastAsia="Times New Roman" w:hAnsi="Times New Roman" w:cs="Times New Roman"/>
          <w:noProof/>
          <w:snapToGrid w:val="0"/>
          <w:sz w:val="28"/>
          <w:szCs w:val="28"/>
          <w:lang w:eastAsia="de-DE" w:bidi="en-US"/>
        </w:rPr>
        <w:t xml:space="preserve">, </w:t>
      </w:r>
      <w:r>
        <w:rPr>
          <w:rFonts w:ascii="Times New Roman" w:eastAsia="Times New Roman" w:hAnsi="Times New Roman" w:cs="Times New Roman"/>
          <w:noProof/>
          <w:snapToGrid w:val="0"/>
          <w:sz w:val="28"/>
          <w:szCs w:val="28"/>
          <w:lang w:eastAsia="de-DE" w:bidi="en-US"/>
        </w:rPr>
        <w:t xml:space="preserve">КПД </w:t>
      </w:r>
      <w:r w:rsidRPr="00EE03B2">
        <w:rPr>
          <w:rFonts w:ascii="Times New Roman" w:eastAsia="Times New Roman" w:hAnsi="Times New Roman" w:cs="Times New Roman"/>
          <w:noProof/>
          <w:snapToGrid w:val="0"/>
          <w:sz w:val="28"/>
          <w:szCs w:val="28"/>
          <w:lang w:eastAsia="de-DE" w:bidi="en-US"/>
        </w:rPr>
        <w:t xml:space="preserve">и стоимость. </w:t>
      </w:r>
    </w:p>
    <w:p w14:paraId="22753D45" w14:textId="77777777" w:rsidR="004750A0" w:rsidRPr="00EE03B2"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EE03B2">
        <w:rPr>
          <w:rFonts w:ascii="Times New Roman" w:eastAsia="Times New Roman" w:hAnsi="Times New Roman" w:cs="Times New Roman"/>
          <w:noProof/>
          <w:snapToGrid w:val="0"/>
          <w:sz w:val="28"/>
          <w:szCs w:val="28"/>
          <w:lang w:eastAsia="de-DE" w:bidi="en-US"/>
        </w:rPr>
        <w:t xml:space="preserve">Показатель типоразмерного ряда, непосредственно учитываются </w:t>
      </w:r>
      <w:r>
        <w:rPr>
          <w:rFonts w:ascii="Times New Roman" w:eastAsia="Times New Roman" w:hAnsi="Times New Roman" w:cs="Times New Roman"/>
          <w:noProof/>
          <w:snapToGrid w:val="0"/>
          <w:sz w:val="28"/>
          <w:szCs w:val="28"/>
          <w:lang w:eastAsia="de-DE" w:bidi="en-US"/>
        </w:rPr>
        <w:t>КПД</w:t>
      </w:r>
      <w:r w:rsidRPr="00EE03B2">
        <w:rPr>
          <w:rFonts w:ascii="Times New Roman" w:eastAsia="Times New Roman" w:hAnsi="Times New Roman" w:cs="Times New Roman"/>
          <w:noProof/>
          <w:snapToGrid w:val="0"/>
          <w:sz w:val="28"/>
          <w:szCs w:val="28"/>
          <w:lang w:eastAsia="de-DE" w:bidi="en-US"/>
        </w:rPr>
        <w:t xml:space="preserve"> и стоимостью систем, например, использование системы СВЭ значительно большей мощности, чем необходимо из-за редкой шкалы типоразмерного ряда, приводит к росту стоимости системы и снижению его </w:t>
      </w:r>
      <w:r>
        <w:rPr>
          <w:rFonts w:ascii="Times New Roman" w:eastAsia="Times New Roman" w:hAnsi="Times New Roman" w:cs="Times New Roman"/>
          <w:noProof/>
          <w:snapToGrid w:val="0"/>
          <w:sz w:val="28"/>
          <w:szCs w:val="28"/>
          <w:lang w:eastAsia="de-DE" w:bidi="en-US"/>
        </w:rPr>
        <w:t>КПД.</w:t>
      </w:r>
    </w:p>
    <w:p w14:paraId="06BC32DF" w14:textId="77777777" w:rsidR="004750A0" w:rsidRPr="00EE03B2"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EE03B2">
        <w:rPr>
          <w:rFonts w:ascii="Times New Roman" w:eastAsia="Times New Roman" w:hAnsi="Times New Roman" w:cs="Times New Roman"/>
          <w:noProof/>
          <w:snapToGrid w:val="0"/>
          <w:sz w:val="28"/>
          <w:szCs w:val="28"/>
          <w:lang w:eastAsia="de-DE" w:bidi="en-US"/>
        </w:rPr>
        <w:t xml:space="preserve">Другие показатели </w:t>
      </w:r>
      <w:r>
        <w:rPr>
          <w:rFonts w:ascii="Times New Roman" w:eastAsia="Times New Roman" w:hAnsi="Times New Roman" w:cs="Times New Roman"/>
          <w:noProof/>
          <w:snapToGrid w:val="0"/>
          <w:sz w:val="28"/>
          <w:szCs w:val="28"/>
          <w:lang w:eastAsia="de-DE" w:bidi="en-US"/>
        </w:rPr>
        <w:t>-</w:t>
      </w:r>
      <w:r w:rsidRPr="00EE03B2">
        <w:rPr>
          <w:rFonts w:ascii="Times New Roman" w:eastAsia="Times New Roman" w:hAnsi="Times New Roman" w:cs="Times New Roman"/>
          <w:noProof/>
          <w:snapToGrid w:val="0"/>
          <w:sz w:val="28"/>
          <w:szCs w:val="28"/>
          <w:lang w:eastAsia="de-DE" w:bidi="en-US"/>
        </w:rPr>
        <w:t xml:space="preserve"> безвредность и безопасность сравниваемых систем приведем к одному уровню путем проведения технических мероприятий. Эти </w:t>
      </w:r>
      <w:r w:rsidRPr="00EE03B2">
        <w:rPr>
          <w:rFonts w:ascii="Times New Roman" w:eastAsia="Times New Roman" w:hAnsi="Times New Roman" w:cs="Times New Roman"/>
          <w:noProof/>
          <w:snapToGrid w:val="0"/>
          <w:sz w:val="28"/>
          <w:szCs w:val="28"/>
          <w:lang w:eastAsia="de-DE" w:bidi="en-US"/>
        </w:rPr>
        <w:lastRenderedPageBreak/>
        <w:t>мероприятия приводят к изменению надежности и росту стоимости, следовательно, учитываются выбранными показателями.</w:t>
      </w:r>
    </w:p>
    <w:p w14:paraId="7CF84E54" w14:textId="77777777" w:rsidR="004750A0" w:rsidRPr="00EE03B2" w:rsidRDefault="004750A0" w:rsidP="004D5E8D">
      <w:pPr>
        <w:pStyle w:val="a8"/>
        <w:ind w:firstLine="567"/>
        <w:jc w:val="both"/>
        <w:rPr>
          <w:rFonts w:ascii="Times New Roman" w:eastAsia="Times New Roman" w:hAnsi="Times New Roman" w:cs="Times New Roman"/>
          <w:noProof/>
          <w:snapToGrid w:val="0"/>
          <w:sz w:val="28"/>
          <w:szCs w:val="28"/>
          <w:lang w:eastAsia="de-DE" w:bidi="en-US"/>
        </w:rPr>
      </w:pPr>
      <w:r w:rsidRPr="00EE03B2">
        <w:rPr>
          <w:rFonts w:ascii="Times New Roman" w:eastAsia="Times New Roman" w:hAnsi="Times New Roman" w:cs="Times New Roman"/>
          <w:noProof/>
          <w:snapToGrid w:val="0"/>
          <w:sz w:val="28"/>
          <w:szCs w:val="28"/>
          <w:lang w:eastAsia="de-DE" w:bidi="en-US"/>
        </w:rPr>
        <w:t xml:space="preserve">Таким образом, комплексные показатели надежность, </w:t>
      </w:r>
      <w:r>
        <w:rPr>
          <w:rFonts w:ascii="Times New Roman" w:eastAsia="Times New Roman" w:hAnsi="Times New Roman" w:cs="Times New Roman"/>
          <w:noProof/>
          <w:snapToGrid w:val="0"/>
          <w:sz w:val="28"/>
          <w:szCs w:val="28"/>
          <w:lang w:eastAsia="de-DE" w:bidi="en-US"/>
        </w:rPr>
        <w:t>КПД</w:t>
      </w:r>
      <w:r w:rsidRPr="00EE03B2">
        <w:rPr>
          <w:rFonts w:ascii="Times New Roman" w:eastAsia="Times New Roman" w:hAnsi="Times New Roman" w:cs="Times New Roman"/>
          <w:noProof/>
          <w:snapToGrid w:val="0"/>
          <w:sz w:val="28"/>
          <w:szCs w:val="28"/>
          <w:lang w:eastAsia="de-DE" w:bidi="en-US"/>
        </w:rPr>
        <w:t xml:space="preserve"> и стоимость объединяют все 6 единичных показателей.</w:t>
      </w:r>
    </w:p>
    <w:p w14:paraId="5CE1EAFE" w14:textId="77777777" w:rsidR="004750A0" w:rsidRPr="000E6B25" w:rsidRDefault="004750A0" w:rsidP="004D5E8D">
      <w:pPr>
        <w:pStyle w:val="MDPI31text"/>
        <w:spacing w:line="240" w:lineRule="auto"/>
        <w:ind w:left="0" w:firstLine="567"/>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Т</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огда э</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ффективность з</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апишем к</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ак</w:t>
      </w:r>
    </w:p>
    <w:p w14:paraId="6201037D" w14:textId="77777777" w:rsidR="004750A0" w:rsidRPr="000E6B25" w:rsidRDefault="004750A0" w:rsidP="004D5E8D">
      <w:pPr>
        <w:pStyle w:val="MDPI31text"/>
        <w:spacing w:line="240" w:lineRule="auto"/>
        <w:ind w:left="0" w:firstLine="567"/>
        <w:rPr>
          <w:rFonts w:ascii="Times New Roman" w:hAnsi="Times New Roman"/>
          <w:noProof/>
          <w:color w:val="auto"/>
          <w:sz w:val="28"/>
          <w:szCs w:val="28"/>
          <w:lang w:val="ru-RU"/>
        </w:rPr>
      </w:pPr>
    </w:p>
    <w:p w14:paraId="5BEFBDDB" w14:textId="77777777" w:rsidR="004750A0" w:rsidRPr="000E6B25" w:rsidRDefault="00CA3CE2" w:rsidP="004D5E8D">
      <w:pPr>
        <w:pStyle w:val="MDPI39equation"/>
        <w:tabs>
          <w:tab w:val="left" w:pos="426"/>
        </w:tabs>
        <w:spacing w:before="0" w:after="0" w:line="240" w:lineRule="auto"/>
        <w:ind w:left="0"/>
        <w:jc w:val="right"/>
        <w:rPr>
          <w:rFonts w:ascii="Times New Roman" w:hAnsi="Times New Roman"/>
          <w:noProof/>
          <w:color w:val="auto"/>
          <w:sz w:val="28"/>
          <w:szCs w:val="28"/>
          <w:lang w:val="ru-RU"/>
        </w:rPr>
      </w:pP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 xml:space="preserve"> K</m:t>
            </m:r>
          </m:e>
          <m:sub>
            <m:r>
              <m:rPr>
                <m:sty m:val="p"/>
              </m:rPr>
              <w:rPr>
                <w:rFonts w:ascii="Cambria Math" w:hAnsi="Cambria Math"/>
                <w:noProof/>
                <w:color w:val="auto"/>
                <w:sz w:val="28"/>
                <w:szCs w:val="28"/>
                <w:lang w:val="ru-RU"/>
              </w:rPr>
              <m:t>Э</m:t>
            </m:r>
          </m:sub>
        </m:sSub>
        <m:r>
          <m:rPr>
            <m:sty m:val="p"/>
          </m:rPr>
          <w:rPr>
            <w:rFonts w:ascii="Cambria Math" w:hAnsi="Cambria Math"/>
            <w:noProof/>
            <w:color w:val="auto"/>
            <w:sz w:val="28"/>
            <w:szCs w:val="28"/>
            <w:lang w:val="ru-RU"/>
          </w:rPr>
          <m:t>=</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f</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m:t>
        </m:r>
        <m:d>
          <m:dPr>
            <m:begChr m:val="["/>
            <m:endChr m:val=""/>
            <m:ctrlPr>
              <w:rPr>
                <w:rFonts w:ascii="Cambria Math" w:hAnsi="Cambria Math"/>
                <w:noProof/>
                <w:color w:val="auto"/>
                <w:sz w:val="28"/>
                <w:szCs w:val="28"/>
                <w:lang w:val="ru-RU"/>
              </w:rPr>
            </m:ctrlPr>
          </m:dPr>
          <m:e>
            <m:d>
              <m:dPr>
                <m:begChr m:val=""/>
                <m:endChr m:val="]"/>
                <m:ctrlPr>
                  <w:rPr>
                    <w:rFonts w:ascii="Cambria Math" w:hAnsi="Cambria Math"/>
                    <w:noProof/>
                    <w:color w:val="auto"/>
                    <w:sz w:val="28"/>
                    <w:szCs w:val="28"/>
                    <w:lang w:val="ru-RU"/>
                  </w:rPr>
                </m:ctrlPr>
              </m:dPr>
              <m:e>
                <m:r>
                  <m:rPr>
                    <m:sty m:val="p"/>
                  </m:rPr>
                  <w:rPr>
                    <w:rFonts w:ascii="Cambria Math" w:hAnsi="Cambria Math"/>
                    <w:noProof/>
                    <w:color w:val="auto"/>
                    <w:sz w:val="28"/>
                    <w:szCs w:val="28"/>
                    <w:lang w:val="ru-RU"/>
                  </w:rPr>
                  <m:t>p</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m:t>
                </m:r>
                <m:d>
                  <m:dPr>
                    <m:ctrlPr>
                      <w:rPr>
                        <w:rFonts w:ascii="Cambria Math" w:hAnsi="Cambria Math"/>
                        <w:noProof/>
                        <w:color w:val="auto"/>
                        <w:sz w:val="28"/>
                        <w:szCs w:val="28"/>
                        <w:lang w:val="ru-RU"/>
                      </w:rPr>
                    </m:ctrlPr>
                  </m:dPr>
                  <m:e>
                    <m:r>
                      <m:rPr>
                        <m:sty m:val="p"/>
                      </m:rPr>
                      <w:rPr>
                        <w:rFonts w:ascii="Cambria Math" w:hAnsi="Cambria Math"/>
                        <w:noProof/>
                        <w:color w:val="auto"/>
                        <w:sz w:val="28"/>
                        <w:szCs w:val="28"/>
                        <w:lang w:val="ru-RU"/>
                      </w:rPr>
                      <m:t>t</m:t>
                    </m:r>
                  </m:e>
                </m:d>
                <m:r>
                  <m:rPr>
                    <m:sty m:val="p"/>
                  </m:rPr>
                  <w:rPr>
                    <w:rFonts w:ascii="Cambria Math" w:hAnsi="Cambria Math"/>
                    <w:noProof/>
                    <w:color w:val="auto"/>
                    <w:sz w:val="28"/>
                    <w:szCs w:val="28"/>
                    <w:lang w:val="ru-RU"/>
                  </w:rPr>
                  <m:t>, η</m:t>
                </m:r>
              </m:e>
            </m:d>
            <m:r>
              <m:rPr>
                <m:sty m:val="p"/>
              </m:rPr>
              <w:rPr>
                <w:rFonts w:ascii="Cambria Math" w:hAnsi="Cambria Math"/>
                <w:noProof/>
                <w:vanish/>
                <w:color w:val="auto"/>
                <w:spacing w:val="-20"/>
                <w:w w:val="1"/>
                <w:sz w:val="28"/>
                <w:szCs w:val="28"/>
                <w:lang w:val="ru-RU"/>
              </w:rPr>
              <w:softHyphen/>
            </m:r>
          </m:e>
        </m:d>
        <m:r>
          <m:rPr>
            <m:sty m:val="p"/>
          </m:rPr>
          <w:rPr>
            <w:rFonts w:ascii="Cambria Math" w:hAnsi="Cambria Math"/>
            <w:noProof/>
            <w:color w:val="auto"/>
            <w:sz w:val="28"/>
            <w:szCs w:val="28"/>
            <w:lang w:val="ru-RU"/>
          </w:rPr>
          <m:t>.</m:t>
        </m:r>
      </m:oMath>
      <w:r w:rsidR="004750A0" w:rsidRPr="000E6B25">
        <w:rPr>
          <w:rFonts w:ascii="Times New Roman" w:hAnsi="Times New Roman"/>
          <w:noProof/>
          <w:color w:val="auto"/>
          <w:sz w:val="28"/>
          <w:szCs w:val="28"/>
          <w:lang w:val="ru-RU"/>
        </w:rPr>
        <w:t xml:space="preserve"> </w:t>
      </w:r>
      <w:r w:rsidR="004750A0" w:rsidRPr="000E6B25">
        <w:rPr>
          <w:rFonts w:ascii="Times New Roman" w:hAnsi="Times New Roman"/>
          <w:noProof/>
          <w:color w:val="auto"/>
          <w:sz w:val="28"/>
          <w:szCs w:val="28"/>
          <w:lang w:val="ru-RU"/>
        </w:rPr>
        <w:tab/>
      </w:r>
      <w:r w:rsidR="004750A0">
        <w:rPr>
          <w:rFonts w:ascii="Times New Roman" w:hAnsi="Times New Roman"/>
          <w:noProof/>
          <w:color w:val="auto"/>
          <w:sz w:val="28"/>
          <w:szCs w:val="28"/>
          <w:lang w:val="ru-RU"/>
        </w:rPr>
        <w:t xml:space="preserve">   </w:t>
      </w:r>
      <w:r w:rsidR="004750A0" w:rsidRPr="000E6B25">
        <w:rPr>
          <w:rFonts w:ascii="Times New Roman" w:hAnsi="Times New Roman"/>
          <w:noProof/>
          <w:color w:val="auto"/>
          <w:sz w:val="28"/>
          <w:szCs w:val="28"/>
          <w:lang w:val="ru-RU"/>
        </w:rPr>
        <w:t xml:space="preserve">  </w:t>
      </w:r>
      <w:r w:rsidR="004750A0">
        <w:rPr>
          <w:rFonts w:ascii="Times New Roman" w:hAnsi="Times New Roman"/>
          <w:noProof/>
          <w:color w:val="auto"/>
          <w:sz w:val="28"/>
          <w:szCs w:val="28"/>
          <w:lang w:val="ru-RU"/>
        </w:rPr>
        <w:t xml:space="preserve">            </w:t>
      </w:r>
      <w:r w:rsidR="004750A0" w:rsidRPr="000E6B25">
        <w:rPr>
          <w:rFonts w:ascii="Times New Roman" w:hAnsi="Times New Roman"/>
          <w:noProof/>
          <w:color w:val="auto"/>
          <w:sz w:val="28"/>
          <w:szCs w:val="28"/>
          <w:lang w:val="ru-RU"/>
        </w:rPr>
        <w:t xml:space="preserve">   </w:t>
      </w:r>
      <w:r w:rsidR="004750A0">
        <w:rPr>
          <w:rFonts w:ascii="Times New Roman" w:hAnsi="Times New Roman"/>
          <w:noProof/>
          <w:color w:val="auto"/>
          <w:sz w:val="28"/>
          <w:szCs w:val="28"/>
          <w:lang w:val="ru-RU"/>
        </w:rPr>
        <w:t xml:space="preserve">   </w:t>
      </w:r>
      <w:r w:rsidR="004750A0" w:rsidRPr="000E6B25">
        <w:rPr>
          <w:rFonts w:ascii="Times New Roman" w:hAnsi="Times New Roman"/>
          <w:noProof/>
          <w:vanish/>
          <w:color w:val="auto"/>
          <w:spacing w:val="-20"/>
          <w:w w:val="1"/>
          <w:sz w:val="28"/>
          <w:szCs w:val="28"/>
          <w:lang w:val="ru-RU"/>
        </w:rPr>
        <w:softHyphen/>
      </w:r>
      <w:r w:rsidR="004750A0" w:rsidRPr="000E6B25">
        <w:rPr>
          <w:rFonts w:ascii="Times New Roman" w:hAnsi="Times New Roman"/>
          <w:noProof/>
          <w:color w:val="auto"/>
          <w:sz w:val="28"/>
          <w:szCs w:val="28"/>
          <w:lang w:val="ru-RU"/>
        </w:rPr>
        <w:t xml:space="preserve">              </w:t>
      </w:r>
      <w:r w:rsidR="004750A0" w:rsidRPr="000E6B25">
        <w:rPr>
          <w:rFonts w:ascii="Times New Roman" w:hAnsi="Times New Roman"/>
          <w:noProof/>
          <w:vanish/>
          <w:color w:val="auto"/>
          <w:spacing w:val="-20"/>
          <w:w w:val="1"/>
          <w:sz w:val="28"/>
          <w:szCs w:val="28"/>
          <w:lang w:val="ru-RU"/>
        </w:rPr>
        <w:softHyphen/>
      </w:r>
      <w:r w:rsidR="004750A0" w:rsidRPr="000E6B25">
        <w:rPr>
          <w:rFonts w:ascii="Times New Roman" w:hAnsi="Times New Roman"/>
          <w:noProof/>
          <w:color w:val="auto"/>
          <w:sz w:val="28"/>
          <w:szCs w:val="28"/>
          <w:lang w:val="ru-RU"/>
        </w:rPr>
        <w:t xml:space="preserve">        (</w:t>
      </w:r>
      <w:r w:rsidR="004750A0">
        <w:rPr>
          <w:rFonts w:ascii="Times New Roman" w:hAnsi="Times New Roman"/>
          <w:noProof/>
          <w:color w:val="auto"/>
          <w:sz w:val="28"/>
          <w:szCs w:val="28"/>
          <w:lang w:val="ru-RU"/>
        </w:rPr>
        <w:t>2.4</w:t>
      </w:r>
      <w:r w:rsidR="004750A0" w:rsidRPr="000E6B25">
        <w:rPr>
          <w:rFonts w:ascii="Times New Roman" w:hAnsi="Times New Roman"/>
          <w:noProof/>
          <w:color w:val="auto"/>
          <w:sz w:val="28"/>
          <w:szCs w:val="28"/>
          <w:lang w:val="ru-RU"/>
        </w:rPr>
        <w:t>)</w:t>
      </w:r>
    </w:p>
    <w:p w14:paraId="17536688" w14:textId="77777777" w:rsidR="004750A0" w:rsidRPr="000E6B25" w:rsidRDefault="004750A0" w:rsidP="004D5E8D">
      <w:pPr>
        <w:pStyle w:val="MDPI39equation"/>
        <w:tabs>
          <w:tab w:val="left" w:pos="426"/>
        </w:tabs>
        <w:spacing w:before="0" w:after="0" w:line="240" w:lineRule="auto"/>
        <w:ind w:left="0"/>
        <w:jc w:val="right"/>
        <w:rPr>
          <w:rFonts w:ascii="Times New Roman" w:hAnsi="Times New Roman"/>
          <w:noProof/>
          <w:color w:val="auto"/>
          <w:sz w:val="28"/>
          <w:szCs w:val="28"/>
          <w:lang w:val="ru-RU"/>
        </w:rPr>
      </w:pPr>
    </w:p>
    <w:p w14:paraId="75913F6D" w14:textId="77777777" w:rsidR="004750A0" w:rsidRPr="000E6B25" w:rsidRDefault="004750A0" w:rsidP="004D5E8D">
      <w:pPr>
        <w:pStyle w:val="MDPI31text"/>
        <w:tabs>
          <w:tab w:val="left" w:pos="426"/>
        </w:tabs>
        <w:spacing w:line="240" w:lineRule="auto"/>
        <w:ind w:left="0" w:firstLine="567"/>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нешними ф</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акторами,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лияющими н</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 к</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ачество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истемы, я</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вляются у</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словия э</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ксплуатации </w:t>
      </w:r>
    </w:p>
    <w:p w14:paraId="603B3880" w14:textId="77777777" w:rsidR="004750A0" w:rsidRPr="000E6B25" w:rsidRDefault="004750A0" w:rsidP="004D5E8D">
      <w:pPr>
        <w:pStyle w:val="MDPI31text"/>
        <w:tabs>
          <w:tab w:val="left" w:pos="426"/>
        </w:tabs>
        <w:spacing w:line="240" w:lineRule="auto"/>
        <w:ind w:left="0" w:firstLine="567"/>
        <w:rPr>
          <w:rFonts w:ascii="Times New Roman" w:hAnsi="Times New Roman"/>
          <w:noProof/>
          <w:color w:val="auto"/>
          <w:sz w:val="28"/>
          <w:szCs w:val="28"/>
          <w:lang w:val="ru-RU"/>
        </w:rPr>
      </w:pPr>
    </w:p>
    <w:p w14:paraId="5AF362BC" w14:textId="77777777" w:rsidR="004750A0" w:rsidRDefault="004750A0" w:rsidP="004D5E8D">
      <w:pPr>
        <w:pStyle w:val="MDPI39equation"/>
        <w:tabs>
          <w:tab w:val="left" w:pos="426"/>
        </w:tabs>
        <w:spacing w:before="0" w:after="0" w:line="240" w:lineRule="auto"/>
        <w:ind w:left="0" w:firstLine="567"/>
        <w:jc w:val="right"/>
        <w:rPr>
          <w:rFonts w:ascii="Times New Roman" w:hAnsi="Times New Roman"/>
          <w:noProof/>
          <w:color w:val="auto"/>
          <w:sz w:val="28"/>
          <w:szCs w:val="28"/>
          <w:lang w:val="ru-RU"/>
        </w:rPr>
      </w:pP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w:t>
      </w:r>
      <m:oMath>
        <m:r>
          <m:rPr>
            <m:sty m:val="p"/>
          </m:rPr>
          <w:rPr>
            <w:rFonts w:ascii="Cambria Math" w:hAnsi="Cambria Math"/>
            <w:noProof/>
            <w:color w:val="auto"/>
            <w:sz w:val="28"/>
            <w:szCs w:val="28"/>
            <w:lang w:val="ru-RU"/>
          </w:rPr>
          <m:t>У=</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m:t>
        </m:r>
        <m:d>
          <m:dPr>
            <m:begChr m:val="{"/>
            <m:endChr m:val=""/>
            <m:ctrlPr>
              <w:rPr>
                <w:rFonts w:ascii="Cambria Math" w:hAnsi="Cambria Math"/>
                <w:noProof/>
                <w:color w:val="auto"/>
                <w:sz w:val="28"/>
                <w:szCs w:val="28"/>
                <w:lang w:val="ru-RU"/>
              </w:rPr>
            </m:ctrlPr>
          </m:dPr>
          <m:e>
            <m:d>
              <m:dPr>
                <m:begChr m:val=""/>
                <m:endChr m:val="}"/>
                <m:ctrlPr>
                  <w:rPr>
                    <w:rFonts w:ascii="Cambria Math" w:hAnsi="Cambria Math"/>
                    <w:noProof/>
                    <w:color w:val="auto"/>
                    <w:sz w:val="28"/>
                    <w:szCs w:val="28"/>
                    <w:lang w:val="ru-RU"/>
                  </w:rPr>
                </m:ctrlPr>
              </m:dPr>
              <m:e>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 xml:space="preserve"> У</m:t>
                    </m:r>
                  </m:e>
                  <m:sub>
                    <m:r>
                      <m:rPr>
                        <m:sty m:val="p"/>
                      </m:rPr>
                      <w:rPr>
                        <w:rFonts w:ascii="Cambria Math" w:hAnsi="Cambria Math"/>
                        <w:noProof/>
                        <w:color w:val="auto"/>
                        <w:sz w:val="28"/>
                        <w:szCs w:val="28"/>
                        <w:lang w:val="ru-RU"/>
                      </w:rPr>
                      <m:t>И</m:t>
                    </m:r>
                  </m:sub>
                </m:sSub>
                <m:r>
                  <m:rPr>
                    <m:sty m:val="p"/>
                  </m:rPr>
                  <w:rPr>
                    <w:rFonts w:ascii="Cambria Math" w:hAnsi="Cambria Math"/>
                    <w:noProof/>
                    <w:color w:val="auto"/>
                    <w:sz w:val="28"/>
                    <w:szCs w:val="28"/>
                    <w:lang w:val="ru-RU"/>
                  </w:rPr>
                  <m:t>,</m:t>
                </m:r>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 xml:space="preserve"> </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У</m:t>
                    </m:r>
                  </m:e>
                  <m:sub>
                    <m:r>
                      <m:rPr>
                        <m:sty m:val="p"/>
                      </m:rPr>
                      <w:rPr>
                        <w:rFonts w:ascii="Cambria Math" w:hAnsi="Cambria Math"/>
                        <w:noProof/>
                        <w:color w:val="auto"/>
                        <w:sz w:val="28"/>
                        <w:szCs w:val="28"/>
                        <w:lang w:val="ru-RU"/>
                      </w:rPr>
                      <m:t>В</m:t>
                    </m:r>
                  </m:sub>
                </m:sSub>
                <m:r>
                  <m:rPr>
                    <m:sty m:val="p"/>
                  </m:rPr>
                  <w:rPr>
                    <w:rFonts w:ascii="Cambria Math" w:hAnsi="Cambria Math"/>
                    <w:noProof/>
                    <w:color w:val="auto"/>
                    <w:sz w:val="28"/>
                    <w:szCs w:val="28"/>
                    <w:lang w:val="ru-RU"/>
                  </w:rPr>
                  <m:t>,</m:t>
                </m:r>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 xml:space="preserve"> У</m:t>
                    </m:r>
                  </m:e>
                  <m:sub>
                    <m:r>
                      <m:rPr>
                        <m:sty m:val="p"/>
                      </m:rPr>
                      <w:rPr>
                        <w:rFonts w:ascii="Cambria Math" w:hAnsi="Cambria Math"/>
                        <w:noProof/>
                        <w:color w:val="auto"/>
                        <w:sz w:val="28"/>
                        <w:szCs w:val="28"/>
                        <w:lang w:val="ru-RU"/>
                      </w:rPr>
                      <m:t>P</m:t>
                    </m:r>
                  </m:sub>
                </m:sSub>
                <m:r>
                  <m:rPr>
                    <m:sty m:val="p"/>
                  </m:rPr>
                  <w:rPr>
                    <w:rFonts w:ascii="Cambria Math" w:hAnsi="Cambria Math"/>
                    <w:noProof/>
                    <w:vanish/>
                    <w:color w:val="auto"/>
                    <w:spacing w:val="-20"/>
                    <w:w w:val="1"/>
                    <w:sz w:val="28"/>
                    <w:szCs w:val="28"/>
                    <w:lang w:val="ru-RU"/>
                  </w:rPr>
                  <w:softHyphen/>
                </m:r>
              </m:e>
            </m:d>
            <m:r>
              <m:rPr>
                <m:sty m:val="p"/>
              </m:rPr>
              <w:rPr>
                <w:rFonts w:ascii="Cambria Math" w:hAnsi="Cambria Math"/>
                <w:noProof/>
                <w:color w:val="auto"/>
                <w:sz w:val="28"/>
                <w:szCs w:val="28"/>
                <w:lang w:val="ru-RU"/>
              </w:rPr>
              <m:t>,</m:t>
            </m:r>
          </m:e>
        </m:d>
      </m:oMath>
      <w:r w:rsidRPr="000E6B25">
        <w:rPr>
          <w:rFonts w:ascii="Times New Roman" w:hAnsi="Times New Roman"/>
          <w:noProof/>
          <w:color w:val="auto"/>
          <w:sz w:val="28"/>
          <w:szCs w:val="28"/>
          <w:lang w:val="ru-RU"/>
        </w:rPr>
        <w:t xml:space="preserve">              </w:t>
      </w:r>
      <w:r>
        <w:rPr>
          <w:rFonts w:ascii="Times New Roman" w:hAnsi="Times New Roman"/>
          <w:noProof/>
          <w:color w:val="auto"/>
          <w:sz w:val="28"/>
          <w:szCs w:val="28"/>
          <w:lang w:val="ru-RU"/>
        </w:rPr>
        <w:t xml:space="preserve">   </w:t>
      </w:r>
      <w:r w:rsidRPr="000E6B25">
        <w:rPr>
          <w:rFonts w:ascii="Times New Roman" w:hAnsi="Times New Roman"/>
          <w:noProof/>
          <w:color w:val="auto"/>
          <w:sz w:val="28"/>
          <w:szCs w:val="28"/>
          <w:lang w:val="ru-RU"/>
        </w:rPr>
        <w:t xml:space="preserve">  </w:t>
      </w:r>
      <w:r>
        <w:rPr>
          <w:rFonts w:ascii="Times New Roman" w:hAnsi="Times New Roman"/>
          <w:noProof/>
          <w:color w:val="auto"/>
          <w:sz w:val="28"/>
          <w:szCs w:val="28"/>
          <w:lang w:val="ru-RU"/>
        </w:rPr>
        <w:t xml:space="preserve">      </w:t>
      </w:r>
      <w:r w:rsidRPr="000E6B25">
        <w:rPr>
          <w:rFonts w:ascii="Times New Roman" w:hAnsi="Times New Roman"/>
          <w:noProof/>
          <w:color w:val="auto"/>
          <w:sz w:val="28"/>
          <w:szCs w:val="28"/>
          <w:lang w:val="ru-RU"/>
        </w:rPr>
        <w:t xml:space="preserve">      </w:t>
      </w:r>
      <w:r>
        <w:rPr>
          <w:rFonts w:ascii="Times New Roman" w:hAnsi="Times New Roman"/>
          <w:noProof/>
          <w:color w:val="auto"/>
          <w:sz w:val="28"/>
          <w:szCs w:val="28"/>
          <w:lang w:val="ru-RU"/>
        </w:rPr>
        <w:t xml:space="preserve"> </w:t>
      </w:r>
      <w:r w:rsidRPr="000E6B25">
        <w:rPr>
          <w:rFonts w:ascii="Times New Roman" w:hAnsi="Times New Roman"/>
          <w:noProof/>
          <w:color w:val="auto"/>
          <w:sz w:val="28"/>
          <w:szCs w:val="28"/>
          <w:lang w:val="ru-RU"/>
        </w:rPr>
        <w:t xml:space="preserve">               (</w:t>
      </w:r>
      <w:r>
        <w:rPr>
          <w:rFonts w:ascii="Times New Roman" w:hAnsi="Times New Roman"/>
          <w:noProof/>
          <w:color w:val="auto"/>
          <w:sz w:val="28"/>
          <w:szCs w:val="28"/>
          <w:lang w:val="ru-RU"/>
        </w:rPr>
        <w:t>2.5</w:t>
      </w:r>
      <w:r w:rsidRPr="000E6B25">
        <w:rPr>
          <w:rFonts w:ascii="Times New Roman" w:hAnsi="Times New Roman"/>
          <w:noProof/>
          <w:color w:val="auto"/>
          <w:sz w:val="28"/>
          <w:szCs w:val="28"/>
          <w:lang w:val="ru-RU"/>
        </w:rPr>
        <w:t>)</w:t>
      </w:r>
    </w:p>
    <w:p w14:paraId="461FB724" w14:textId="77777777" w:rsidR="004750A0" w:rsidRPr="000E6B25" w:rsidRDefault="004750A0" w:rsidP="004D5E8D">
      <w:pPr>
        <w:pStyle w:val="MDPI39equation"/>
        <w:tabs>
          <w:tab w:val="left" w:pos="426"/>
        </w:tabs>
        <w:spacing w:before="0" w:after="0" w:line="240" w:lineRule="auto"/>
        <w:ind w:left="0" w:firstLine="567"/>
        <w:jc w:val="right"/>
        <w:rPr>
          <w:rFonts w:ascii="Times New Roman" w:hAnsi="Times New Roman"/>
          <w:noProof/>
          <w:color w:val="auto"/>
          <w:sz w:val="28"/>
          <w:szCs w:val="28"/>
          <w:lang w:val="ru-RU"/>
        </w:rPr>
      </w:pPr>
    </w:p>
    <w:p w14:paraId="49C1A8AF" w14:textId="77777777" w:rsidR="004750A0" w:rsidRPr="000E6B25" w:rsidRDefault="004750A0" w:rsidP="004D5E8D">
      <w:pPr>
        <w:pStyle w:val="MDPI31text"/>
        <w:tabs>
          <w:tab w:val="left" w:pos="426"/>
        </w:tabs>
        <w:spacing w:line="240" w:lineRule="auto"/>
        <w:ind w:left="0" w:firstLine="0"/>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г</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де</w:t>
      </w:r>
      <w:r>
        <w:rPr>
          <w:rFonts w:ascii="Times New Roman" w:hAnsi="Times New Roman"/>
          <w:noProof/>
          <w:color w:val="auto"/>
          <w:sz w:val="28"/>
          <w:szCs w:val="28"/>
          <w:lang w:val="ru-RU"/>
        </w:rPr>
        <w:t>:</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 xml:space="preserve"> </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У</m:t>
            </m:r>
          </m:e>
          <m:sub>
            <m:r>
              <m:rPr>
                <m:sty m:val="p"/>
              </m:rPr>
              <w:rPr>
                <w:rFonts w:ascii="Cambria Math" w:hAnsi="Cambria Math"/>
                <w:noProof/>
                <w:color w:val="auto"/>
                <w:sz w:val="28"/>
                <w:szCs w:val="28"/>
                <w:lang w:val="ru-RU"/>
              </w:rPr>
              <m:t>И</m:t>
            </m:r>
          </m:sub>
        </m:sSub>
      </m:oMath>
      <w:r w:rsidRPr="000E6B25">
        <w:rPr>
          <w:rFonts w:ascii="Times New Roman" w:hAnsi="Times New Roman"/>
          <w:noProof/>
          <w:color w:val="auto"/>
          <w:sz w:val="28"/>
          <w:szCs w:val="28"/>
          <w:lang w:val="ru-RU"/>
        </w:rPr>
        <w:t xml:space="preserve"> –</w:t>
      </w:r>
      <w:r>
        <w:rPr>
          <w:rFonts w:ascii="Times New Roman" w:hAnsi="Times New Roman"/>
          <w:noProof/>
          <w:color w:val="auto"/>
          <w:sz w:val="28"/>
          <w:szCs w:val="28"/>
          <w:lang w:val="ru-RU"/>
        </w:rPr>
        <w:t xml:space="preserve"> т</w:t>
      </w:r>
      <w:r w:rsidRPr="000E6B25">
        <w:rPr>
          <w:rFonts w:ascii="Times New Roman" w:hAnsi="Times New Roman"/>
          <w:noProof/>
          <w:color w:val="auto"/>
          <w:sz w:val="28"/>
          <w:szCs w:val="28"/>
          <w:lang w:val="ru-RU"/>
        </w:rPr>
        <w:t>у</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словия и</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спользования;</w:t>
      </w:r>
      <w:r>
        <w:rPr>
          <w:rFonts w:ascii="Times New Roman" w:hAnsi="Times New Roman"/>
          <w:noProof/>
          <w:color w:val="auto"/>
          <w:sz w:val="28"/>
          <w:szCs w:val="28"/>
          <w:lang w:val="ru-RU"/>
        </w:rPr>
        <w:t xml:space="preserve"> </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У</m:t>
            </m:r>
          </m:e>
          <m:sub>
            <m:r>
              <m:rPr>
                <m:sty m:val="p"/>
              </m:rPr>
              <w:rPr>
                <w:rFonts w:ascii="Cambria Math" w:hAnsi="Cambria Math"/>
                <w:noProof/>
                <w:color w:val="auto"/>
                <w:sz w:val="28"/>
                <w:szCs w:val="28"/>
                <w:lang w:val="ru-RU"/>
              </w:rPr>
              <m:t>В</m:t>
            </m:r>
          </m:sub>
        </m:sSub>
      </m:oMath>
      <w:r>
        <w:rPr>
          <w:rFonts w:ascii="Times New Roman" w:hAnsi="Times New Roman"/>
          <w:noProof/>
          <w:color w:val="auto"/>
          <w:sz w:val="28"/>
          <w:szCs w:val="28"/>
          <w:lang w:val="ru-RU"/>
        </w:rPr>
        <w:t xml:space="preserve"> </w:t>
      </w:r>
      <w:r w:rsidRPr="000E6B25">
        <w:rPr>
          <w:rFonts w:ascii="Times New Roman" w:hAnsi="Times New Roman"/>
          <w:noProof/>
          <w:color w:val="auto"/>
          <w:sz w:val="28"/>
          <w:szCs w:val="28"/>
          <w:lang w:val="ru-RU"/>
        </w:rPr>
        <w:t>–</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д</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естабилизирующие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оздействия; </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 xml:space="preserve"> У</m:t>
            </m:r>
          </m:e>
          <m:sub>
            <m:r>
              <m:rPr>
                <m:sty m:val="p"/>
              </m:rPr>
              <w:rPr>
                <w:rFonts w:ascii="Cambria Math" w:hAnsi="Cambria Math"/>
                <w:noProof/>
                <w:color w:val="auto"/>
                <w:sz w:val="28"/>
                <w:szCs w:val="28"/>
                <w:lang w:val="ru-RU"/>
              </w:rPr>
              <m:t>P</m:t>
            </m:r>
          </m:sub>
        </m:sSub>
      </m:oMath>
      <w:r w:rsidRPr="000E6B25">
        <w:rPr>
          <w:rFonts w:ascii="Times New Roman" w:hAnsi="Times New Roman"/>
          <w:noProof/>
          <w:color w:val="auto"/>
          <w:sz w:val="28"/>
          <w:szCs w:val="28"/>
          <w:lang w:val="ru-RU"/>
        </w:rPr>
        <w:t xml:space="preserve"> –</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р</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ежим р</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аботы.</w:t>
      </w:r>
    </w:p>
    <w:p w14:paraId="25711BCA" w14:textId="77777777" w:rsidR="004750A0" w:rsidRPr="000E6B25" w:rsidRDefault="004750A0" w:rsidP="004D5E8D">
      <w:pPr>
        <w:pStyle w:val="MDPI31text"/>
        <w:tabs>
          <w:tab w:val="left" w:pos="426"/>
        </w:tabs>
        <w:spacing w:line="240" w:lineRule="auto"/>
        <w:ind w:left="0" w:firstLine="567"/>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У</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словия и</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спользования х</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арактеризуются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оказателем м</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етасистемы,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пределяющим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араметры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бъекта -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отребляемой т</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ехнологическим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роцессом м</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ощностью Р.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ледовательно </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 xml:space="preserve"> </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У</m:t>
            </m:r>
          </m:e>
          <m:sub>
            <m:r>
              <m:rPr>
                <m:sty m:val="p"/>
              </m:rPr>
              <w:rPr>
                <w:rFonts w:ascii="Cambria Math" w:hAnsi="Cambria Math"/>
                <w:noProof/>
                <w:color w:val="auto"/>
                <w:sz w:val="28"/>
                <w:szCs w:val="28"/>
                <w:lang w:val="ru-RU"/>
              </w:rPr>
              <m:t>И</m:t>
            </m:r>
          </m:sub>
        </m:sSub>
      </m:oMath>
      <w:r w:rsidRPr="000E6B25">
        <w:rPr>
          <w:rFonts w:ascii="Times New Roman" w:hAnsi="Times New Roman"/>
          <w:noProof/>
          <w:color w:val="auto"/>
          <w:sz w:val="28"/>
          <w:szCs w:val="28"/>
          <w:lang w:val="ru-RU"/>
        </w:rPr>
        <w:t xml:space="preserve"> =</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w:t>
      </w:r>
      <m:oMath>
        <m:d>
          <m:dPr>
            <m:begChr m:val="{"/>
            <m:endChr m:val=""/>
            <m:ctrlPr>
              <w:rPr>
                <w:rFonts w:ascii="Cambria Math" w:hAnsi="Cambria Math"/>
                <w:noProof/>
                <w:color w:val="auto"/>
                <w:sz w:val="28"/>
                <w:szCs w:val="28"/>
                <w:lang w:val="ru-RU"/>
              </w:rPr>
            </m:ctrlPr>
          </m:dPr>
          <m:e>
            <m:d>
              <m:dPr>
                <m:begChr m:val=""/>
                <m:endChr m:val="}"/>
                <m:ctrlPr>
                  <w:rPr>
                    <w:rFonts w:ascii="Cambria Math" w:hAnsi="Cambria Math"/>
                    <w:noProof/>
                    <w:color w:val="auto"/>
                    <w:sz w:val="28"/>
                    <w:szCs w:val="28"/>
                    <w:lang w:val="ru-RU"/>
                  </w:rPr>
                </m:ctrlPr>
              </m:dPr>
              <m:e>
                <m:r>
                  <m:rPr>
                    <m:sty m:val="p"/>
                  </m:rPr>
                  <w:rPr>
                    <w:rFonts w:ascii="Cambria Math" w:hAnsi="Cambria Math"/>
                    <w:noProof/>
                    <w:color w:val="auto"/>
                    <w:sz w:val="28"/>
                    <w:szCs w:val="28"/>
                    <w:lang w:val="ru-RU"/>
                  </w:rPr>
                  <m:t>Р</m:t>
                </m:r>
              </m:e>
            </m:d>
          </m:e>
        </m:d>
      </m:oMath>
      <w:r w:rsidRPr="000E6B25">
        <w:rPr>
          <w:rFonts w:ascii="Times New Roman" w:hAnsi="Times New Roman"/>
          <w:noProof/>
          <w:color w:val="auto"/>
          <w:sz w:val="28"/>
          <w:szCs w:val="28"/>
          <w:lang w:val="ru-RU"/>
        </w:rPr>
        <w:t>.</w:t>
      </w:r>
    </w:p>
    <w:p w14:paraId="7F43E288" w14:textId="77777777" w:rsidR="004750A0" w:rsidRDefault="004750A0" w:rsidP="004D5E8D">
      <w:pPr>
        <w:pStyle w:val="MDPI31text"/>
        <w:tabs>
          <w:tab w:val="left" w:pos="426"/>
        </w:tabs>
        <w:spacing w:line="240" w:lineRule="auto"/>
        <w:ind w:left="0" w:firstLine="567"/>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Д</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естабилизирующие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оздействия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ключают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овокупность ф</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акторов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нешней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реды,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ызывающее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тклонение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оказателей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войства н</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адежности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истемы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ВЭ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т н</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оминальных з</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начений и</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риводящее к</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тказам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борудования, а</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т</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акже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лияющее н</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 у</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стойчивость р</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аботы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истемы. К</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лиматические у</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словия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тносятся к</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ервичному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оказателю э</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тих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оздействий. </w:t>
      </w:r>
    </w:p>
    <w:p w14:paraId="6A56668D" w14:textId="77777777" w:rsidR="004750A0" w:rsidRDefault="004750A0" w:rsidP="004D5E8D">
      <w:pPr>
        <w:pStyle w:val="MDPI31text"/>
        <w:tabs>
          <w:tab w:val="left" w:pos="426"/>
        </w:tabs>
        <w:spacing w:line="240" w:lineRule="auto"/>
        <w:ind w:left="0" w:firstLine="567"/>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Р</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ежим р</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аботы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истемы —</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э</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то г</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рафик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отребления э</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нергии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отребителем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ремени.</w:t>
      </w:r>
    </w:p>
    <w:p w14:paraId="0FA925D6" w14:textId="77777777" w:rsidR="004750A0" w:rsidRDefault="004750A0" w:rsidP="004D5E8D">
      <w:pPr>
        <w:pStyle w:val="MDPI31text"/>
        <w:tabs>
          <w:tab w:val="left" w:pos="426"/>
        </w:tabs>
        <w:spacing w:line="240" w:lineRule="auto"/>
        <w:ind w:left="0" w:firstLine="567"/>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оследняя г</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руппа ф</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акторов —</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граничения </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 xml:space="preserve"> О</m:t>
            </m:r>
          </m:e>
          <m:sub>
            <m:r>
              <m:rPr>
                <m:sty m:val="p"/>
              </m:rPr>
              <w:rPr>
                <w:rFonts w:ascii="Cambria Math" w:hAnsi="Cambria Math"/>
                <w:noProof/>
                <w:color w:val="auto"/>
                <w:sz w:val="28"/>
                <w:szCs w:val="28"/>
                <w:lang w:val="ru-RU"/>
              </w:rPr>
              <m:t>S</m:t>
            </m:r>
          </m:sub>
        </m:sSub>
      </m:oMath>
      <w:r w:rsidRPr="000E6B25">
        <w:rPr>
          <w:rFonts w:ascii="Times New Roman" w:hAnsi="Times New Roman"/>
          <w:noProof/>
          <w:color w:val="auto"/>
          <w:sz w:val="28"/>
          <w:szCs w:val="28"/>
          <w:lang w:val="ru-RU"/>
        </w:rPr>
        <w:t>, н</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акладываемые н</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труктуру и</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араметры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истем.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риняты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ледующие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граничения н</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труктуру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истем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ВЭ: д</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искретное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граничение</w:t>
      </w:r>
      <w:r>
        <w:rPr>
          <w:rFonts w:ascii="Times New Roman" w:hAnsi="Times New Roman"/>
          <w:noProof/>
          <w:color w:val="auto"/>
          <w:sz w:val="28"/>
          <w:szCs w:val="28"/>
          <w:lang w:val="ru-RU"/>
        </w:rPr>
        <w:t xml:space="preserve"> </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О</m:t>
            </m:r>
          </m:e>
          <m:sub>
            <m:r>
              <m:rPr>
                <m:sty m:val="p"/>
              </m:rPr>
              <w:rPr>
                <w:rFonts w:ascii="Cambria Math" w:hAnsi="Cambria Math"/>
                <w:noProof/>
                <w:color w:val="auto"/>
                <w:sz w:val="28"/>
                <w:szCs w:val="28"/>
                <w:lang w:val="ru-RU"/>
              </w:rPr>
              <m:t>S</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М</m:t>
            </m:r>
          </m:sub>
        </m:sSub>
      </m:oMath>
      <w:r w:rsidRPr="000E6B25">
        <w:rPr>
          <w:rFonts w:ascii="Times New Roman" w:hAnsi="Times New Roman"/>
          <w:noProof/>
          <w:color w:val="auto"/>
          <w:sz w:val="28"/>
          <w:szCs w:val="28"/>
          <w:lang w:val="ru-RU"/>
        </w:rPr>
        <w:t xml:space="preserve"> м</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ножества </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М</m:t>
            </m:r>
          </m:e>
          <m:sub>
            <m:r>
              <m:rPr>
                <m:sty m:val="p"/>
              </m:rPr>
              <w:rPr>
                <w:rFonts w:ascii="Cambria Math" w:hAnsi="Cambria Math"/>
                <w:noProof/>
                <w:color w:val="auto"/>
                <w:sz w:val="28"/>
                <w:szCs w:val="28"/>
                <w:lang w:val="ru-RU"/>
              </w:rPr>
              <m:t>С</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А</m:t>
            </m:r>
          </m:sub>
        </m:sSub>
      </m:oMath>
      <w:r w:rsidRPr="000E6B25">
        <w:rPr>
          <w:rFonts w:ascii="Times New Roman" w:hAnsi="Times New Roman"/>
          <w:noProof/>
          <w:color w:val="auto"/>
          <w:sz w:val="28"/>
          <w:szCs w:val="28"/>
          <w:lang w:val="ru-RU"/>
        </w:rPr>
        <w:t xml:space="preserve">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трого д</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опустимых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истем. </w:t>
      </w:r>
    </w:p>
    <w:p w14:paraId="671D4AD2" w14:textId="77777777" w:rsidR="004750A0" w:rsidRPr="000E6B25" w:rsidRDefault="004750A0" w:rsidP="004D5E8D">
      <w:pPr>
        <w:pStyle w:val="MDPI31text"/>
        <w:tabs>
          <w:tab w:val="left" w:pos="426"/>
        </w:tabs>
        <w:spacing w:line="240" w:lineRule="auto"/>
        <w:ind w:left="0" w:firstLine="567"/>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Р</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ассматриваемые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иды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истем </w:t>
      </w:r>
      <w:r>
        <w:rPr>
          <w:rFonts w:ascii="Times New Roman" w:hAnsi="Times New Roman"/>
          <w:noProof/>
          <w:color w:val="auto"/>
          <w:sz w:val="28"/>
          <w:szCs w:val="28"/>
          <w:lang w:val="ru-RU"/>
        </w:rPr>
        <w:t>-</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и</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спользованием э</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нергии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олнца</w:t>
      </w:r>
      <w:r>
        <w:rPr>
          <w:rFonts w:ascii="Times New Roman" w:hAnsi="Times New Roman"/>
          <w:noProof/>
          <w:color w:val="auto"/>
          <w:sz w:val="28"/>
          <w:szCs w:val="28"/>
          <w:lang w:val="ru-RU"/>
        </w:rPr>
        <w:t>и</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 xml:space="preserve"> S</m:t>
            </m:r>
          </m:e>
          <m:sub>
            <m:r>
              <m:rPr>
                <m:sty m:val="p"/>
              </m:rPr>
              <w:rPr>
                <w:rFonts w:ascii="Cambria Math" w:hAnsi="Cambria Math"/>
                <w:noProof/>
                <w:color w:val="auto"/>
                <w:sz w:val="28"/>
                <w:szCs w:val="28"/>
                <w:lang w:val="ru-RU"/>
              </w:rPr>
              <m:t>С</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m:t>
            </m:r>
          </m:sub>
        </m:sSub>
      </m:oMath>
      <w:r w:rsidRPr="000E6B25">
        <w:rPr>
          <w:rFonts w:ascii="Times New Roman" w:hAnsi="Times New Roman"/>
          <w:noProof/>
          <w:color w:val="auto"/>
          <w:sz w:val="28"/>
          <w:szCs w:val="28"/>
          <w:lang w:val="ru-RU"/>
        </w:rPr>
        <w:t>, э</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нергии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етра </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S</m:t>
            </m:r>
          </m:e>
          <m:sub>
            <m:r>
              <m:rPr>
                <m:sty m:val="p"/>
              </m:rPr>
              <w:rPr>
                <w:rFonts w:ascii="Cambria Math" w:hAnsi="Cambria Math"/>
                <w:noProof/>
                <w:color w:val="auto"/>
                <w:sz w:val="28"/>
                <w:szCs w:val="28"/>
                <w:lang w:val="ru-RU"/>
              </w:rPr>
              <m:t>В</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m:t>
            </m:r>
          </m:sub>
        </m:sSub>
      </m:oMath>
      <w:r w:rsidRPr="000E6B25">
        <w:rPr>
          <w:rFonts w:ascii="Times New Roman" w:hAnsi="Times New Roman"/>
          <w:noProof/>
          <w:color w:val="auto"/>
          <w:sz w:val="28"/>
          <w:szCs w:val="28"/>
          <w:lang w:val="ru-RU"/>
        </w:rPr>
        <w:t>, э</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нергии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отока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оды </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S</m:t>
            </m:r>
          </m:e>
          <m:sub>
            <m:r>
              <m:rPr>
                <m:sty m:val="p"/>
              </m:rPr>
              <w:rPr>
                <w:rFonts w:ascii="Cambria Math" w:hAnsi="Cambria Math"/>
                <w:noProof/>
                <w:color w:val="auto"/>
                <w:sz w:val="28"/>
                <w:szCs w:val="28"/>
                <w:lang w:val="ru-RU"/>
              </w:rPr>
              <m:t xml:space="preserve">В </m:t>
            </m:r>
          </m:sub>
        </m:sSub>
        <m:r>
          <m:rPr>
            <m:sty m:val="p"/>
          </m:rPr>
          <w:rPr>
            <w:rFonts w:ascii="Cambria Math" w:hAnsi="Cambria Math"/>
            <w:noProof/>
            <w:color w:val="auto"/>
            <w:sz w:val="28"/>
            <w:szCs w:val="28"/>
            <w:lang w:val="ru-RU"/>
          </w:rPr>
          <m:t xml:space="preserve">; </m:t>
        </m:r>
      </m:oMath>
      <w:r w:rsidRPr="000E6B25">
        <w:rPr>
          <w:rFonts w:ascii="Times New Roman" w:hAnsi="Times New Roman"/>
          <w:noProof/>
          <w:color w:val="auto"/>
          <w:sz w:val="28"/>
          <w:szCs w:val="28"/>
          <w:lang w:val="ru-RU"/>
        </w:rPr>
        <w:t>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граничение</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 xml:space="preserve"> О</m:t>
            </m:r>
          </m:e>
          <m:sub>
            <m:r>
              <m:rPr>
                <m:sty m:val="p"/>
              </m:rPr>
              <w:rPr>
                <w:rFonts w:ascii="Cambria Math" w:hAnsi="Cambria Math"/>
                <w:noProof/>
                <w:color w:val="auto"/>
                <w:sz w:val="28"/>
                <w:szCs w:val="28"/>
                <w:lang w:val="ru-RU"/>
              </w:rPr>
              <m:t>S</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К</m:t>
            </m:r>
          </m:sub>
        </m:sSub>
      </m:oMath>
      <w:r w:rsidRPr="000E6B25">
        <w:rPr>
          <w:rFonts w:ascii="Times New Roman" w:hAnsi="Times New Roman"/>
          <w:noProof/>
          <w:color w:val="auto"/>
          <w:sz w:val="28"/>
          <w:szCs w:val="28"/>
          <w:lang w:val="ru-RU"/>
        </w:rPr>
        <w:t xml:space="preserve">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озволяющее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системах и</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спользовать т</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олько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ерийные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борудование и</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риборы;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граничение </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О</m:t>
            </m:r>
          </m:e>
          <m:sub>
            <m:r>
              <m:rPr>
                <m:sty m:val="p"/>
              </m:rPr>
              <w:rPr>
                <w:rFonts w:ascii="Cambria Math" w:hAnsi="Cambria Math"/>
                <w:noProof/>
                <w:color w:val="auto"/>
                <w:sz w:val="28"/>
                <w:szCs w:val="28"/>
                <w:lang w:val="ru-RU"/>
              </w:rPr>
              <m:t>S</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Р</m:t>
            </m:r>
          </m:sub>
        </m:sSub>
      </m:oMath>
      <w:r w:rsidRPr="000E6B25">
        <w:rPr>
          <w:rFonts w:ascii="Times New Roman" w:hAnsi="Times New Roman"/>
          <w:noProof/>
          <w:color w:val="auto"/>
          <w:sz w:val="28"/>
          <w:szCs w:val="28"/>
          <w:lang w:val="ru-RU"/>
        </w:rPr>
        <w:t xml:space="preserve"> н</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 м</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ощность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истемы и</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р</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асстояние, н</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 к</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оторое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ередается э</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нергия </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 xml:space="preserve"> </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О</m:t>
            </m:r>
          </m:e>
          <m:sub>
            <m:r>
              <m:rPr>
                <m:sty m:val="p"/>
              </m:rPr>
              <w:rPr>
                <w:rFonts w:ascii="Cambria Math" w:hAnsi="Cambria Math"/>
                <w:noProof/>
                <w:color w:val="auto"/>
                <w:sz w:val="28"/>
                <w:szCs w:val="28"/>
                <w:lang w:val="ru-RU"/>
              </w:rPr>
              <m:t>S</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Р</m:t>
            </m:r>
          </m:sub>
        </m:sSub>
        <m:r>
          <m:rPr>
            <m:sty m:val="p"/>
          </m:rPr>
          <w:rPr>
            <w:rFonts w:ascii="Cambria Math" w:hAnsi="Cambria Math"/>
            <w:noProof/>
            <w:color w:val="auto"/>
            <w:sz w:val="28"/>
            <w:szCs w:val="28"/>
            <w:lang w:val="ru-RU"/>
          </w:rPr>
          <m:t>=</m:t>
        </m:r>
        <m:r>
          <m:rPr>
            <m:sty m:val="p"/>
          </m:rPr>
          <w:rPr>
            <w:rFonts w:ascii="Cambria Math" w:hAnsi="Cambria Math"/>
            <w:noProof/>
            <w:vanish/>
            <w:color w:val="auto"/>
            <w:spacing w:val="-20"/>
            <w:w w:val="1"/>
            <w:sz w:val="28"/>
            <w:szCs w:val="28"/>
            <w:lang w:val="ru-RU"/>
          </w:rPr>
          <w:softHyphen/>
        </m:r>
        <m:d>
          <m:dPr>
            <m:begChr m:val="{"/>
            <m:endChr m:val=""/>
            <m:ctrlPr>
              <w:rPr>
                <w:rFonts w:ascii="Cambria Math" w:hAnsi="Cambria Math"/>
                <w:noProof/>
                <w:color w:val="auto"/>
                <w:sz w:val="28"/>
                <w:szCs w:val="28"/>
                <w:lang w:val="ru-RU"/>
              </w:rPr>
            </m:ctrlPr>
          </m:dPr>
          <m:e>
            <m:d>
              <m:dPr>
                <m:begChr m:val=""/>
                <m:endChr m:val="}"/>
                <m:ctrlPr>
                  <w:rPr>
                    <w:rFonts w:ascii="Cambria Math" w:hAnsi="Cambria Math"/>
                    <w:noProof/>
                    <w:color w:val="auto"/>
                    <w:sz w:val="28"/>
                    <w:szCs w:val="28"/>
                    <w:lang w:val="ru-RU"/>
                  </w:rPr>
                </m:ctrlPr>
              </m:dPr>
              <m:e>
                <m:r>
                  <m:rPr>
                    <m:sty m:val="p"/>
                  </m:rPr>
                  <w:rPr>
                    <w:rFonts w:ascii="Cambria Math" w:hAnsi="Cambria Math"/>
                    <w:noProof/>
                    <w:color w:val="auto"/>
                    <w:sz w:val="28"/>
                    <w:szCs w:val="28"/>
                    <w:lang w:val="ru-RU"/>
                  </w:rPr>
                  <m:t>Р≤</m:t>
                </m:r>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Р</m:t>
                    </m:r>
                  </m:e>
                  <m:sub>
                    <m:r>
                      <m:rPr>
                        <m:sty m:val="p"/>
                      </m:rPr>
                      <w:rPr>
                        <w:rFonts w:ascii="Cambria Math" w:hAnsi="Cambria Math"/>
                        <w:noProof/>
                        <w:color w:val="auto"/>
                        <w:sz w:val="28"/>
                        <w:szCs w:val="28"/>
                        <w:lang w:val="ru-RU"/>
                      </w:rPr>
                      <m:t>m</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ax</m:t>
                    </m:r>
                  </m:sub>
                </m:sSub>
                <m:r>
                  <m:rPr>
                    <m:sty m:val="p"/>
                  </m:rPr>
                  <w:rPr>
                    <w:rFonts w:ascii="Cambria Math" w:hAnsi="Cambria Math"/>
                    <w:noProof/>
                    <w:color w:val="auto"/>
                    <w:sz w:val="28"/>
                    <w:szCs w:val="28"/>
                    <w:lang w:val="ru-RU"/>
                  </w:rPr>
                  <m:t xml:space="preserve"> , L≤</m:t>
                </m:r>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L</m:t>
                    </m:r>
                  </m:e>
                  <m:sub>
                    <m:r>
                      <m:rPr>
                        <m:sty m:val="p"/>
                      </m:rPr>
                      <w:rPr>
                        <w:rFonts w:ascii="Cambria Math" w:hAnsi="Cambria Math"/>
                        <w:noProof/>
                        <w:color w:val="auto"/>
                        <w:sz w:val="28"/>
                        <w:szCs w:val="28"/>
                        <w:lang w:val="ru-RU"/>
                      </w:rPr>
                      <m:t>m</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ax</m:t>
                    </m:r>
                  </m:sub>
                </m:sSub>
              </m:e>
            </m:d>
          </m:e>
        </m:d>
      </m:oMath>
      <w:r w:rsidRPr="000E6B25">
        <w:rPr>
          <w:rFonts w:ascii="Times New Roman" w:hAnsi="Times New Roman"/>
          <w:noProof/>
          <w:color w:val="auto"/>
          <w:sz w:val="28"/>
          <w:szCs w:val="28"/>
          <w:lang w:val="ru-RU"/>
        </w:rPr>
        <w:t xml:space="preserve">.  </w:t>
      </w:r>
    </w:p>
    <w:p w14:paraId="69CC5073" w14:textId="77777777" w:rsidR="004750A0" w:rsidRPr="000E6B25" w:rsidRDefault="004750A0" w:rsidP="004D5E8D">
      <w:pPr>
        <w:pStyle w:val="MDPI31text"/>
        <w:tabs>
          <w:tab w:val="left" w:pos="426"/>
        </w:tabs>
        <w:spacing w:line="240" w:lineRule="auto"/>
        <w:ind w:left="0" w:firstLine="567"/>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Т</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огда</w:t>
      </w:r>
    </w:p>
    <w:p w14:paraId="5E3736C6" w14:textId="77777777" w:rsidR="004750A0" w:rsidRPr="000E6B25" w:rsidRDefault="00CA3CE2" w:rsidP="004D5E8D">
      <w:pPr>
        <w:pStyle w:val="MDPI39equation"/>
        <w:tabs>
          <w:tab w:val="left" w:pos="426"/>
        </w:tabs>
        <w:spacing w:before="0" w:after="0" w:line="240" w:lineRule="auto"/>
        <w:ind w:left="0"/>
        <w:jc w:val="right"/>
        <w:rPr>
          <w:rFonts w:ascii="Times New Roman" w:hAnsi="Times New Roman"/>
          <w:noProof/>
          <w:color w:val="auto"/>
          <w:sz w:val="28"/>
          <w:szCs w:val="28"/>
          <w:lang w:val="ru-RU"/>
        </w:rPr>
      </w:pP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 xml:space="preserve"> О</m:t>
            </m:r>
          </m:e>
          <m:sub>
            <m:r>
              <w:rPr>
                <w:rFonts w:ascii="Cambria Math" w:hAnsi="Cambria Math"/>
                <w:noProof/>
                <w:color w:val="auto"/>
                <w:sz w:val="28"/>
                <w:szCs w:val="28"/>
                <w:lang w:val="ru-RU"/>
              </w:rPr>
              <m:t>S</m:t>
            </m:r>
          </m:sub>
        </m:sSub>
        <m:r>
          <m:rPr>
            <m:sty m:val="p"/>
          </m:rPr>
          <w:rPr>
            <w:rFonts w:ascii="Cambria Math" w:hAnsi="Cambria Math"/>
            <w:noProof/>
            <w:color w:val="auto"/>
            <w:sz w:val="28"/>
            <w:szCs w:val="28"/>
            <w:lang w:val="ru-RU"/>
          </w:rPr>
          <m:t>=</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m:t>
        </m:r>
        <m:d>
          <m:dPr>
            <m:begChr m:val="{"/>
            <m:endChr m:val=""/>
            <m:ctrlPr>
              <w:rPr>
                <w:rFonts w:ascii="Cambria Math" w:hAnsi="Cambria Math"/>
                <w:noProof/>
                <w:color w:val="auto"/>
                <w:sz w:val="28"/>
                <w:szCs w:val="28"/>
                <w:lang w:val="ru-RU"/>
              </w:rPr>
            </m:ctrlPr>
          </m:dPr>
          <m:e>
            <m:d>
              <m:dPr>
                <m:begChr m:val=""/>
                <m:endChr m:val="}"/>
                <m:ctrlPr>
                  <w:rPr>
                    <w:rFonts w:ascii="Cambria Math" w:hAnsi="Cambria Math"/>
                    <w:noProof/>
                    <w:color w:val="auto"/>
                    <w:sz w:val="28"/>
                    <w:szCs w:val="28"/>
                    <w:lang w:val="ru-RU"/>
                  </w:rPr>
                </m:ctrlPr>
              </m:dPr>
              <m:e>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О</m:t>
                    </m:r>
                  </m:e>
                  <m:sub>
                    <m:r>
                      <m:rPr>
                        <m:sty m:val="p"/>
                      </m:rPr>
                      <w:rPr>
                        <w:rFonts w:ascii="Cambria Math" w:hAnsi="Cambria Math"/>
                        <w:noProof/>
                        <w:color w:val="auto"/>
                        <w:sz w:val="28"/>
                        <w:szCs w:val="28"/>
                        <w:lang w:val="ru-RU"/>
                      </w:rPr>
                      <m:t>S</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М</m:t>
                    </m:r>
                  </m:sub>
                </m:sSub>
                <m:r>
                  <m:rPr>
                    <m:sty m:val="p"/>
                  </m:rPr>
                  <w:rPr>
                    <w:rFonts w:ascii="Cambria Math" w:hAnsi="Cambria Math"/>
                    <w:noProof/>
                    <w:color w:val="auto"/>
                    <w:sz w:val="28"/>
                    <w:szCs w:val="28"/>
                    <w:lang w:val="ru-RU"/>
                  </w:rPr>
                  <m:t>,</m:t>
                </m:r>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О</m:t>
                    </m:r>
                  </m:e>
                  <m:sub>
                    <m:r>
                      <m:rPr>
                        <m:sty m:val="p"/>
                      </m:rPr>
                      <w:rPr>
                        <w:rFonts w:ascii="Cambria Math" w:hAnsi="Cambria Math"/>
                        <w:noProof/>
                        <w:color w:val="auto"/>
                        <w:sz w:val="28"/>
                        <w:szCs w:val="28"/>
                        <w:lang w:val="ru-RU"/>
                      </w:rPr>
                      <m:t>S</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К</m:t>
                    </m:r>
                  </m:sub>
                </m:sSub>
                <m:r>
                  <m:rPr>
                    <m:sty m:val="p"/>
                  </m:rPr>
                  <w:rPr>
                    <w:rFonts w:ascii="Cambria Math" w:hAnsi="Cambria Math"/>
                    <w:noProof/>
                    <w:color w:val="auto"/>
                    <w:sz w:val="28"/>
                    <w:szCs w:val="28"/>
                    <w:lang w:val="ru-RU"/>
                  </w:rPr>
                  <m:t>,</m:t>
                </m:r>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О</m:t>
                    </m:r>
                  </m:e>
                  <m:sub>
                    <m:r>
                      <m:rPr>
                        <m:sty m:val="p"/>
                      </m:rPr>
                      <w:rPr>
                        <w:rFonts w:ascii="Cambria Math" w:hAnsi="Cambria Math"/>
                        <w:noProof/>
                        <w:color w:val="auto"/>
                        <w:sz w:val="28"/>
                        <w:szCs w:val="28"/>
                        <w:lang w:val="ru-RU"/>
                      </w:rPr>
                      <m:t>S</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Р</m:t>
                    </m:r>
                  </m:sub>
                </m:sSub>
              </m:e>
            </m:d>
          </m:e>
        </m:d>
      </m:oMath>
      <w:r w:rsidR="004750A0" w:rsidRPr="000E6B25">
        <w:rPr>
          <w:rFonts w:ascii="Times New Roman" w:hAnsi="Times New Roman"/>
          <w:noProof/>
          <w:color w:val="auto"/>
          <w:sz w:val="28"/>
          <w:szCs w:val="28"/>
          <w:lang w:val="ru-RU"/>
        </w:rPr>
        <w:t xml:space="preserve"> .               </w:t>
      </w:r>
      <w:r w:rsidR="004750A0">
        <w:rPr>
          <w:rFonts w:ascii="Times New Roman" w:hAnsi="Times New Roman"/>
          <w:noProof/>
          <w:color w:val="auto"/>
          <w:sz w:val="28"/>
          <w:szCs w:val="28"/>
          <w:lang w:val="ru-RU"/>
        </w:rPr>
        <w:t xml:space="preserve">  </w:t>
      </w:r>
      <w:r w:rsidR="004750A0" w:rsidRPr="000E6B25">
        <w:rPr>
          <w:rFonts w:ascii="Times New Roman" w:hAnsi="Times New Roman"/>
          <w:noProof/>
          <w:color w:val="auto"/>
          <w:sz w:val="28"/>
          <w:szCs w:val="28"/>
          <w:lang w:val="ru-RU"/>
        </w:rPr>
        <w:t xml:space="preserve">                       (</w:t>
      </w:r>
      <w:r w:rsidR="004750A0">
        <w:rPr>
          <w:rFonts w:ascii="Times New Roman" w:hAnsi="Times New Roman"/>
          <w:noProof/>
          <w:color w:val="auto"/>
          <w:sz w:val="28"/>
          <w:szCs w:val="28"/>
          <w:lang w:val="ru-RU"/>
        </w:rPr>
        <w:t>2.6</w:t>
      </w:r>
      <w:r w:rsidR="004750A0" w:rsidRPr="000E6B25">
        <w:rPr>
          <w:rFonts w:ascii="Times New Roman" w:hAnsi="Times New Roman"/>
          <w:noProof/>
          <w:color w:val="auto"/>
          <w:sz w:val="28"/>
          <w:szCs w:val="28"/>
          <w:lang w:val="ru-RU"/>
        </w:rPr>
        <w:t>)</w:t>
      </w:r>
    </w:p>
    <w:p w14:paraId="073D3275" w14:textId="77777777" w:rsidR="004750A0" w:rsidRPr="000E6B25" w:rsidRDefault="004750A0" w:rsidP="004D5E8D">
      <w:pPr>
        <w:pStyle w:val="MDPI31text"/>
        <w:tabs>
          <w:tab w:val="left" w:pos="426"/>
        </w:tabs>
        <w:spacing w:line="240" w:lineRule="auto"/>
        <w:ind w:left="0" w:firstLine="567"/>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овокупность и</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сходных д</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анных </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можно з</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аписать</w:t>
      </w:r>
      <w:r>
        <w:rPr>
          <w:rFonts w:ascii="Times New Roman" w:hAnsi="Times New Roman"/>
          <w:noProof/>
          <w:color w:val="auto"/>
          <w:sz w:val="28"/>
          <w:szCs w:val="28"/>
          <w:lang w:val="ru-RU"/>
        </w:rPr>
        <w:t xml:space="preserve"> как</w:t>
      </w:r>
      <w:r w:rsidRPr="000E6B25">
        <w:rPr>
          <w:rFonts w:ascii="Times New Roman" w:hAnsi="Times New Roman"/>
          <w:noProof/>
          <w:color w:val="auto"/>
          <w:sz w:val="28"/>
          <w:szCs w:val="28"/>
          <w:lang w:val="ru-RU"/>
        </w:rPr>
        <w:t xml:space="preserve">: </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D</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w:t>
      </w:r>
      <m:oMath>
        <m:d>
          <m:dPr>
            <m:begChr m:val="{"/>
            <m:endChr m:val=""/>
            <m:ctrlPr>
              <w:rPr>
                <w:rFonts w:ascii="Cambria Math" w:hAnsi="Cambria Math"/>
                <w:noProof/>
                <w:color w:val="auto"/>
                <w:sz w:val="28"/>
                <w:szCs w:val="28"/>
                <w:lang w:val="ru-RU"/>
              </w:rPr>
            </m:ctrlPr>
          </m:dPr>
          <m:e>
            <m:d>
              <m:dPr>
                <m:begChr m:val=""/>
                <m:endChr m:val="}"/>
                <m:ctrlPr>
                  <w:rPr>
                    <w:rFonts w:ascii="Cambria Math" w:hAnsi="Cambria Math"/>
                    <w:noProof/>
                    <w:color w:val="auto"/>
                    <w:sz w:val="28"/>
                    <w:szCs w:val="28"/>
                    <w:lang w:val="ru-RU"/>
                  </w:rPr>
                </m:ctrlPr>
              </m:dPr>
              <m:e>
                <m:sSub>
                  <m:sSubPr>
                    <m:ctrlPr>
                      <w:rPr>
                        <w:rFonts w:ascii="Cambria Math" w:hAnsi="Cambria Math"/>
                        <w:b/>
                        <w:noProof/>
                        <w:color w:val="auto"/>
                        <w:sz w:val="28"/>
                        <w:szCs w:val="28"/>
                        <w:lang w:val="ru-RU"/>
                      </w:rPr>
                    </m:ctrlPr>
                  </m:sSubPr>
                  <m:e>
                    <m:r>
                      <m:rPr>
                        <m:sty m:val="p"/>
                      </m:rPr>
                      <w:rPr>
                        <w:rFonts w:ascii="Cambria Math" w:hAnsi="Cambria Math"/>
                        <w:noProof/>
                        <w:color w:val="auto"/>
                        <w:sz w:val="28"/>
                        <w:szCs w:val="28"/>
                        <w:lang w:val="ru-RU"/>
                      </w:rPr>
                      <m:t>C</m:t>
                    </m:r>
                    <m:r>
                      <m:rPr>
                        <m:sty m:val="p"/>
                      </m:rPr>
                      <w:rPr>
                        <w:rFonts w:ascii="Cambria Math" w:hAnsi="Cambria Math"/>
                        <w:noProof/>
                        <w:vanish/>
                        <w:color w:val="auto"/>
                        <w:spacing w:val="-20"/>
                        <w:w w:val="1"/>
                        <w:sz w:val="28"/>
                        <w:szCs w:val="28"/>
                        <w:lang w:val="ru-RU"/>
                      </w:rPr>
                      <w:softHyphen/>
                    </m:r>
                    <m:r>
                      <m:rPr>
                        <m:sty m:val="b"/>
                      </m:rPr>
                      <w:rPr>
                        <w:rFonts w:ascii="Cambria Math" w:hAnsi="Cambria Math"/>
                        <w:noProof/>
                        <w:color w:val="auto"/>
                        <w:sz w:val="28"/>
                        <w:szCs w:val="28"/>
                        <w:lang w:val="ru-RU"/>
                      </w:rPr>
                      <m:t>K</m:t>
                    </m:r>
                  </m:e>
                  <m:sub>
                    <m:r>
                      <m:rPr>
                        <m:sty m:val="bi"/>
                      </m:rPr>
                      <w:rPr>
                        <w:rFonts w:ascii="Cambria Math" w:hAnsi="Cambria Math"/>
                        <w:noProof/>
                        <w:color w:val="auto"/>
                        <w:sz w:val="28"/>
                        <w:szCs w:val="28"/>
                        <w:lang w:val="ru-RU"/>
                      </w:rPr>
                      <m:t>Э</m:t>
                    </m:r>
                  </m:sub>
                </m:sSub>
                <m:r>
                  <m:rPr>
                    <m:sty m:val="p"/>
                  </m:rPr>
                  <w:rPr>
                    <w:rFonts w:ascii="Cambria Math" w:hAnsi="Cambria Math"/>
                    <w:noProof/>
                    <w:color w:val="auto"/>
                    <w:sz w:val="28"/>
                    <w:szCs w:val="28"/>
                    <w:lang w:val="ru-RU"/>
                  </w:rPr>
                  <m:t>, У,</m:t>
                </m:r>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О</m:t>
                    </m:r>
                  </m:e>
                  <m:sub>
                    <m:r>
                      <m:rPr>
                        <m:sty m:val="p"/>
                      </m:rPr>
                      <w:rPr>
                        <w:rFonts w:ascii="Cambria Math" w:hAnsi="Cambria Math"/>
                        <w:noProof/>
                        <w:color w:val="auto"/>
                        <w:sz w:val="28"/>
                        <w:szCs w:val="28"/>
                        <w:lang w:val="ru-RU"/>
                      </w:rPr>
                      <m:t>S</m:t>
                    </m:r>
                  </m:sub>
                </m:sSub>
              </m:e>
            </m:d>
          </m:e>
        </m:d>
      </m:oMath>
      <w:r w:rsidRPr="000E6B25">
        <w:rPr>
          <w:rFonts w:ascii="Times New Roman" w:hAnsi="Times New Roman"/>
          <w:noProof/>
          <w:color w:val="auto"/>
          <w:sz w:val="28"/>
          <w:szCs w:val="28"/>
          <w:lang w:val="ru-RU"/>
        </w:rPr>
        <w:t>.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имвол </w:t>
      </w:r>
      <m:oMath>
        <m:sSub>
          <m:sSubPr>
            <m:ctrlPr>
              <w:rPr>
                <w:rFonts w:ascii="Cambria Math" w:hAnsi="Cambria Math"/>
                <w:b/>
                <w:noProof/>
                <w:color w:val="auto"/>
                <w:sz w:val="28"/>
                <w:szCs w:val="28"/>
                <w:lang w:val="ru-RU"/>
              </w:rPr>
            </m:ctrlPr>
          </m:sSubPr>
          <m:e>
            <m:r>
              <m:rPr>
                <m:sty m:val="p"/>
              </m:rPr>
              <w:rPr>
                <w:rFonts w:ascii="Cambria Math" w:hAnsi="Cambria Math"/>
                <w:noProof/>
                <w:color w:val="auto"/>
                <w:sz w:val="28"/>
                <w:szCs w:val="28"/>
                <w:lang w:val="ru-RU"/>
              </w:rPr>
              <m:t>C</m:t>
            </m:r>
            <m:r>
              <m:rPr>
                <m:sty m:val="p"/>
              </m:rPr>
              <w:rPr>
                <w:rFonts w:ascii="Cambria Math" w:hAnsi="Cambria Math"/>
                <w:noProof/>
                <w:vanish/>
                <w:color w:val="auto"/>
                <w:spacing w:val="-20"/>
                <w:w w:val="1"/>
                <w:sz w:val="28"/>
                <w:szCs w:val="28"/>
                <w:lang w:val="ru-RU"/>
              </w:rPr>
              <w:softHyphen/>
            </m:r>
            <m:r>
              <m:rPr>
                <m:sty m:val="b"/>
              </m:rPr>
              <w:rPr>
                <w:rFonts w:ascii="Cambria Math" w:hAnsi="Cambria Math"/>
                <w:noProof/>
                <w:color w:val="auto"/>
                <w:sz w:val="28"/>
                <w:szCs w:val="28"/>
                <w:lang w:val="ru-RU"/>
              </w:rPr>
              <m:t>K</m:t>
            </m:r>
          </m:e>
          <m:sub>
            <m:r>
              <m:rPr>
                <m:sty m:val="bi"/>
              </m:rPr>
              <w:rPr>
                <w:rFonts w:ascii="Cambria Math" w:hAnsi="Cambria Math"/>
                <w:noProof/>
                <w:color w:val="auto"/>
                <w:sz w:val="28"/>
                <w:szCs w:val="28"/>
                <w:lang w:val="ru-RU"/>
              </w:rPr>
              <m:t>Э</m:t>
            </m:r>
          </m:sub>
        </m:sSub>
      </m:oMath>
      <w:r w:rsidRPr="000E6B25">
        <w:rPr>
          <w:rFonts w:ascii="Times New Roman" w:hAnsi="Times New Roman"/>
          <w:noProof/>
          <w:color w:val="auto"/>
          <w:sz w:val="28"/>
          <w:szCs w:val="28"/>
          <w:lang w:val="ru-RU"/>
        </w:rPr>
        <w:t xml:space="preserve">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значает, ч</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то р</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ечь и</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дет н</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еличине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оставляющих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ектора К, а</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л</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ишь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оставе э</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того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ектора.</w:t>
      </w:r>
    </w:p>
    <w:p w14:paraId="51C574E4" w14:textId="77777777" w:rsidR="004750A0" w:rsidRDefault="004750A0" w:rsidP="004D5E8D">
      <w:pPr>
        <w:pStyle w:val="MDPI31text"/>
        <w:tabs>
          <w:tab w:val="left" w:pos="426"/>
        </w:tabs>
        <w:spacing w:line="240" w:lineRule="auto"/>
        <w:ind w:left="0" w:firstLine="567"/>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р</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ассматриваемом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лучае,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вести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боснованный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бъективными м</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етодами р</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езультирующий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оказатель э</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ффективности </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 xml:space="preserve"> К</m:t>
            </m:r>
          </m:e>
          <m:sub>
            <m:r>
              <m:rPr>
                <m:sty m:val="p"/>
              </m:rPr>
              <w:rPr>
                <w:rFonts w:ascii="Cambria Math" w:hAnsi="Cambria Math"/>
                <w:noProof/>
                <w:color w:val="auto"/>
                <w:sz w:val="28"/>
                <w:szCs w:val="28"/>
                <w:lang w:val="ru-RU"/>
              </w:rPr>
              <m:t>Э</m:t>
            </m:r>
          </m:sub>
        </m:sSub>
      </m:oMath>
      <w:r w:rsidRPr="000E6B25">
        <w:rPr>
          <w:rFonts w:ascii="Times New Roman" w:hAnsi="Times New Roman"/>
          <w:noProof/>
          <w:color w:val="auto"/>
          <w:sz w:val="28"/>
          <w:szCs w:val="28"/>
          <w:lang w:val="ru-RU"/>
        </w:rPr>
        <w:t>, я</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вляющийся и</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звестной функцией </w:t>
      </w:r>
      <m:oMath>
        <m:r>
          <w:rPr>
            <w:rFonts w:ascii="Cambria Math" w:hAnsi="Cambria Math"/>
            <w:noProof/>
            <w:color w:val="auto"/>
            <w:sz w:val="28"/>
            <w:szCs w:val="28"/>
            <w:lang w:val="ru-RU"/>
          </w:rPr>
          <m:t>f</m:t>
        </m:r>
        <m:r>
          <m:rPr>
            <m:sty m:val="p"/>
          </m:rPr>
          <w:rPr>
            <w:rFonts w:ascii="Cambria Math" w:hAnsi="Cambria Math"/>
            <w:noProof/>
            <w:color w:val="auto"/>
            <w:sz w:val="28"/>
            <w:szCs w:val="28"/>
            <w:lang w:val="ru-RU"/>
          </w:rPr>
          <m:t>(</m:t>
        </m:r>
        <m:r>
          <w:rPr>
            <w:rFonts w:ascii="Cambria Math" w:hAnsi="Cambria Math"/>
            <w:noProof/>
            <w:color w:val="auto"/>
            <w:sz w:val="28"/>
            <w:szCs w:val="28"/>
            <w:lang w:val="ru-RU"/>
          </w:rPr>
          <m:t>k</m:t>
        </m:r>
        <m:r>
          <m:rPr>
            <m:sty m:val="p"/>
          </m:rPr>
          <w:rPr>
            <w:rFonts w:ascii="Cambria Math" w:hAnsi="Cambria Math"/>
            <w:noProof/>
            <w:color w:val="auto"/>
            <w:sz w:val="28"/>
            <w:szCs w:val="28"/>
            <w:lang w:val="ru-RU"/>
          </w:rPr>
          <m:t>…</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m:t>
        </m:r>
      </m:oMath>
      <w:r w:rsidRPr="000E6B25">
        <w:rPr>
          <w:rFonts w:ascii="Times New Roman" w:hAnsi="Times New Roman"/>
          <w:noProof/>
          <w:color w:val="auto"/>
          <w:sz w:val="28"/>
          <w:szCs w:val="28"/>
          <w:lang w:val="ru-RU"/>
        </w:rPr>
        <w:t xml:space="preserve">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оказателей к</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ачества, н</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 у</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дается. </w:t>
      </w:r>
    </w:p>
    <w:p w14:paraId="1F22261F" w14:textId="77777777" w:rsidR="004750A0" w:rsidRPr="000E6B25" w:rsidRDefault="004750A0" w:rsidP="004D5E8D">
      <w:pPr>
        <w:pStyle w:val="MDPI31text"/>
        <w:tabs>
          <w:tab w:val="left" w:pos="426"/>
        </w:tabs>
        <w:spacing w:line="240" w:lineRule="auto"/>
        <w:ind w:left="0" w:firstLine="567"/>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оэтому, з</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ависимость (</w:t>
      </w:r>
      <w:r>
        <w:rPr>
          <w:rFonts w:ascii="Times New Roman" w:hAnsi="Times New Roman"/>
          <w:noProof/>
          <w:color w:val="auto"/>
          <w:sz w:val="28"/>
          <w:szCs w:val="28"/>
          <w:lang w:val="ru-RU"/>
        </w:rPr>
        <w:t>2.4</w:t>
      </w:r>
      <w:r w:rsidRPr="000E6B25">
        <w:rPr>
          <w:rFonts w:ascii="Times New Roman" w:hAnsi="Times New Roman"/>
          <w:noProof/>
          <w:color w:val="auto"/>
          <w:sz w:val="28"/>
          <w:szCs w:val="28"/>
          <w:lang w:val="ru-RU"/>
        </w:rPr>
        <w:t>)</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б</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ыла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формирована э</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вристическим м</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етодом,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ч</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астности, м</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етодом э</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кспертных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ценок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иде ц</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елевой ф</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ункции</w:t>
      </w:r>
    </w:p>
    <w:p w14:paraId="08E7A9DB" w14:textId="77777777" w:rsidR="004750A0" w:rsidRDefault="004750A0" w:rsidP="004D5E8D">
      <w:pPr>
        <w:pStyle w:val="MDPI39equation"/>
        <w:tabs>
          <w:tab w:val="left" w:pos="426"/>
        </w:tabs>
        <w:spacing w:before="0" w:after="0" w:line="240" w:lineRule="auto"/>
        <w:ind w:left="0"/>
        <w:jc w:val="right"/>
        <w:rPr>
          <w:rFonts w:ascii="Times New Roman" w:hAnsi="Times New Roman"/>
          <w:noProof/>
          <w:color w:val="auto"/>
          <w:sz w:val="28"/>
          <w:szCs w:val="28"/>
          <w:lang w:val="ru-RU"/>
        </w:rPr>
      </w:pPr>
      <w:r w:rsidRPr="000E6B25">
        <w:rPr>
          <w:rFonts w:ascii="Times New Roman" w:eastAsiaTheme="minorEastAsia" w:hAnsi="Times New Roman"/>
          <w:noProof/>
          <w:color w:val="auto"/>
          <w:sz w:val="28"/>
          <w:szCs w:val="28"/>
          <w:lang w:val="ru-RU"/>
        </w:rPr>
        <w:lastRenderedPageBreak/>
        <w:t xml:space="preserve"> </w:t>
      </w:r>
      <w:r w:rsidRPr="000E6B25">
        <w:rPr>
          <w:rFonts w:ascii="Times New Roman" w:eastAsiaTheme="minorEastAsia" w:hAnsi="Times New Roman"/>
          <w:noProof/>
          <w:vanish/>
          <w:color w:val="auto"/>
          <w:spacing w:val="-20"/>
          <w:w w:val="1"/>
          <w:sz w:val="28"/>
          <w:szCs w:val="28"/>
          <w:lang w:val="ru-RU"/>
        </w:rPr>
        <w:softHyphen/>
      </w:r>
      <w:r w:rsidRPr="000E6B25">
        <w:rPr>
          <w:rFonts w:ascii="Times New Roman" w:eastAsiaTheme="minorEastAsia" w:hAnsi="Times New Roman"/>
          <w:noProof/>
          <w:color w:val="auto"/>
          <w:sz w:val="28"/>
          <w:szCs w:val="28"/>
          <w:lang w:val="ru-RU"/>
        </w:rPr>
        <w:t xml:space="preserve">                  </w:t>
      </w:r>
      <m:oMath>
        <m:d>
          <m:dPr>
            <m:begChr m:val=""/>
            <m:endChr m:val="}"/>
            <m:ctrlPr>
              <w:rPr>
                <w:rFonts w:ascii="Cambria Math" w:hAnsi="Cambria Math"/>
                <w:noProof/>
                <w:color w:val="auto"/>
                <w:sz w:val="28"/>
                <w:szCs w:val="28"/>
                <w:lang w:val="ru-RU"/>
              </w:rPr>
            </m:ctrlPr>
          </m:dPr>
          <m:e>
            <m:eqArr>
              <m:eqArrPr>
                <m:ctrlPr>
                  <w:rPr>
                    <w:rFonts w:ascii="Cambria Math" w:hAnsi="Cambria Math"/>
                    <w:noProof/>
                    <w:color w:val="auto"/>
                    <w:sz w:val="28"/>
                    <w:szCs w:val="28"/>
                    <w:lang w:val="ru-RU"/>
                  </w:rPr>
                </m:ctrlPr>
              </m:eqArrPr>
              <m:e>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K</m:t>
                    </m:r>
                  </m:e>
                  <m:sub>
                    <m:r>
                      <m:rPr>
                        <m:sty m:val="p"/>
                      </m:rPr>
                      <w:rPr>
                        <w:rFonts w:ascii="Cambria Math" w:hAnsi="Cambria Math"/>
                        <w:noProof/>
                        <w:color w:val="auto"/>
                        <w:sz w:val="28"/>
                        <w:szCs w:val="28"/>
                        <w:lang w:val="ru-RU"/>
                      </w:rPr>
                      <m:t>Э</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m:t>
                    </m:r>
                  </m:sub>
                </m:sSub>
                <m:r>
                  <m:rPr>
                    <m:sty m:val="p"/>
                  </m:rPr>
                  <w:rPr>
                    <w:rFonts w:ascii="Cambria Math" w:hAnsi="Cambria Math"/>
                    <w:noProof/>
                    <w:color w:val="auto"/>
                    <w:sz w:val="28"/>
                    <w:szCs w:val="28"/>
                    <w:lang w:val="ru-RU"/>
                  </w:rPr>
                  <m:t>=</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m:t>
                </m:r>
                <m:nary>
                  <m:naryPr>
                    <m:chr m:val="∑"/>
                    <m:limLoc m:val="undOvr"/>
                    <m:ctrlPr>
                      <w:rPr>
                        <w:rFonts w:ascii="Cambria Math" w:hAnsi="Cambria Math"/>
                        <w:noProof/>
                        <w:color w:val="auto"/>
                        <w:sz w:val="28"/>
                        <w:szCs w:val="28"/>
                        <w:lang w:val="ru-RU"/>
                      </w:rPr>
                    </m:ctrlPr>
                  </m:naryPr>
                  <m:sub>
                    <m:r>
                      <m:rPr>
                        <m:sty m:val="p"/>
                      </m:rPr>
                      <w:rPr>
                        <w:rFonts w:ascii="Cambria Math" w:hAnsi="Cambria Math"/>
                        <w:noProof/>
                        <w:color w:val="auto"/>
                        <w:sz w:val="28"/>
                        <w:szCs w:val="28"/>
                        <w:lang w:val="ru-RU"/>
                      </w:rPr>
                      <m:t>i=1</m:t>
                    </m:r>
                  </m:sub>
                  <m:sup>
                    <m:r>
                      <m:rPr>
                        <m:sty m:val="p"/>
                      </m:rPr>
                      <w:rPr>
                        <w:rFonts w:ascii="Cambria Math" w:hAnsi="Cambria Math"/>
                        <w:noProof/>
                        <w:color w:val="auto"/>
                        <w:sz w:val="28"/>
                        <w:szCs w:val="28"/>
                        <w:lang w:val="ru-RU"/>
                      </w:rPr>
                      <m:t>m</m:t>
                    </m:r>
                  </m:sup>
                  <m:e>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C</m:t>
                        </m:r>
                      </m:e>
                      <m:sub>
                        <m:r>
                          <m:rPr>
                            <m:sty m:val="p"/>
                          </m:rPr>
                          <w:rPr>
                            <w:rFonts w:ascii="Cambria Math" w:hAnsi="Cambria Math"/>
                            <w:noProof/>
                            <w:color w:val="auto"/>
                            <w:sz w:val="28"/>
                            <w:szCs w:val="28"/>
                            <w:lang w:val="ru-RU"/>
                          </w:rPr>
                          <m:t>В</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i </m:t>
                        </m:r>
                      </m:sub>
                    </m:sSub>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K</m:t>
                        </m:r>
                      </m:e>
                      <m:sub>
                        <m:r>
                          <m:rPr>
                            <m:sty m:val="p"/>
                          </m:rPr>
                          <w:rPr>
                            <w:rFonts w:ascii="Cambria Math" w:hAnsi="Cambria Math"/>
                            <w:noProof/>
                            <w:color w:val="auto"/>
                            <w:sz w:val="28"/>
                            <w:szCs w:val="28"/>
                            <w:lang w:val="ru-RU"/>
                          </w:rPr>
                          <m:t>i</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m:t>
                        </m:r>
                      </m:sub>
                    </m:sSub>
                    <m:r>
                      <m:rPr>
                        <m:sty m:val="p"/>
                      </m:rPr>
                      <w:rPr>
                        <w:rFonts w:ascii="Cambria Math" w:hAnsi="Cambria Math"/>
                        <w:noProof/>
                        <w:color w:val="auto"/>
                        <w:sz w:val="28"/>
                        <w:szCs w:val="28"/>
                        <w:lang w:val="ru-RU"/>
                      </w:rPr>
                      <m:t>;</m:t>
                    </m:r>
                  </m:e>
                </m:nary>
              </m:e>
              <m:e>
                <m:ctrlPr>
                  <w:rPr>
                    <w:rFonts w:ascii="Cambria Math" w:eastAsia="Cambria Math" w:hAnsi="Cambria Math"/>
                    <w:noProof/>
                    <w:color w:val="auto"/>
                    <w:sz w:val="28"/>
                    <w:szCs w:val="28"/>
                    <w:lang w:val="ru-RU"/>
                  </w:rPr>
                </m:ctrlPr>
              </m:e>
              <m:e>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 xml:space="preserve"> </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K</m:t>
                    </m:r>
                  </m:e>
                  <m:sub>
                    <m:r>
                      <m:rPr>
                        <m:sty m:val="p"/>
                      </m:rPr>
                      <w:rPr>
                        <w:rFonts w:ascii="Cambria Math" w:hAnsi="Cambria Math"/>
                        <w:noProof/>
                        <w:color w:val="auto"/>
                        <w:sz w:val="28"/>
                        <w:szCs w:val="28"/>
                        <w:lang w:val="ru-RU"/>
                      </w:rPr>
                      <m:t>i</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m:t>
                    </m:r>
                  </m:sub>
                </m:sSub>
                <m:r>
                  <m:rPr>
                    <m:sty m:val="p"/>
                  </m:rPr>
                  <w:rPr>
                    <w:rFonts w:ascii="Cambria Math" w:hAnsi="Cambria Math"/>
                    <w:noProof/>
                    <w:color w:val="auto"/>
                    <w:sz w:val="28"/>
                    <w:szCs w:val="28"/>
                    <w:lang w:val="ru-RU"/>
                  </w:rPr>
                  <m:t>=</m:t>
                </m:r>
                <m:f>
                  <m:fPr>
                    <m:type m:val="skw"/>
                    <m:ctrlPr>
                      <w:rPr>
                        <w:rFonts w:ascii="Cambria Math" w:hAnsi="Cambria Math"/>
                        <w:noProof/>
                        <w:color w:val="auto"/>
                        <w:sz w:val="28"/>
                        <w:szCs w:val="28"/>
                        <w:lang w:val="ru-RU"/>
                      </w:rPr>
                    </m:ctrlPr>
                  </m:fPr>
                  <m:num>
                    <m:r>
                      <w:rPr>
                        <w:rFonts w:ascii="Cambria Math" w:hAnsi="Cambria Math"/>
                        <w:noProof/>
                        <w:color w:val="auto"/>
                        <w:sz w:val="28"/>
                        <w:szCs w:val="28"/>
                        <w:lang w:val="ru-RU"/>
                      </w:rPr>
                      <m:t>1-</m:t>
                    </m:r>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K</m:t>
                        </m:r>
                      </m:e>
                      <m:sub>
                        <m:r>
                          <m:rPr>
                            <m:sty m:val="p"/>
                          </m:rPr>
                          <w:rPr>
                            <w:rFonts w:ascii="Cambria Math" w:hAnsi="Cambria Math"/>
                            <w:noProof/>
                            <w:color w:val="auto"/>
                            <w:sz w:val="28"/>
                            <w:szCs w:val="28"/>
                            <w:lang w:val="ru-RU"/>
                          </w:rPr>
                          <m:t>i</m:t>
                        </m:r>
                      </m:sub>
                    </m:sSub>
                  </m:num>
                  <m:den>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K</m:t>
                        </m:r>
                      </m:e>
                      <m:sub>
                        <m:r>
                          <m:rPr>
                            <m:sty m:val="p"/>
                          </m:rPr>
                          <w:rPr>
                            <w:rFonts w:ascii="Cambria Math" w:hAnsi="Cambria Math"/>
                            <w:noProof/>
                            <w:color w:val="auto"/>
                            <w:sz w:val="28"/>
                            <w:szCs w:val="28"/>
                            <w:lang w:val="ru-RU"/>
                          </w:rPr>
                          <m:t>i</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б</m:t>
                        </m:r>
                      </m:sub>
                    </m:sSub>
                  </m:den>
                </m:f>
                <m:r>
                  <m:rPr>
                    <m:sty m:val="p"/>
                  </m:rPr>
                  <w:rPr>
                    <w:rFonts w:ascii="Cambria Math" w:hAnsi="Cambria Math"/>
                    <w:noProof/>
                    <w:color w:val="auto"/>
                    <w:sz w:val="28"/>
                    <w:szCs w:val="28"/>
                    <w:lang w:val="ru-RU"/>
                  </w:rPr>
                  <m:t>,  i=1, m;</m:t>
                </m:r>
                <m:ctrlPr>
                  <w:rPr>
                    <w:rFonts w:ascii="Cambria Math" w:eastAsia="Cambria Math" w:hAnsi="Cambria Math"/>
                    <w:noProof/>
                    <w:color w:val="auto"/>
                    <w:sz w:val="28"/>
                    <w:szCs w:val="28"/>
                    <w:lang w:val="ru-RU"/>
                  </w:rPr>
                </m:ctrlPr>
              </m:e>
              <m:e>
                <m:ctrlPr>
                  <w:rPr>
                    <w:rFonts w:ascii="Cambria Math" w:eastAsia="Cambria Math" w:hAnsi="Cambria Math"/>
                    <w:noProof/>
                    <w:color w:val="auto"/>
                    <w:sz w:val="28"/>
                    <w:szCs w:val="28"/>
                    <w:lang w:val="ru-RU"/>
                  </w:rPr>
                </m:ctrlPr>
              </m:e>
              <m:e>
                <m:nary>
                  <m:naryPr>
                    <m:chr m:val="∑"/>
                    <m:limLoc m:val="undOvr"/>
                    <m:ctrlPr>
                      <w:rPr>
                        <w:rFonts w:ascii="Cambria Math" w:hAnsi="Cambria Math"/>
                        <w:noProof/>
                        <w:color w:val="auto"/>
                        <w:sz w:val="28"/>
                        <w:szCs w:val="28"/>
                        <w:lang w:val="ru-RU"/>
                      </w:rPr>
                    </m:ctrlPr>
                  </m:naryPr>
                  <m:sub>
                    <m:r>
                      <m:rPr>
                        <m:sty m:val="p"/>
                      </m:rPr>
                      <w:rPr>
                        <w:rFonts w:ascii="Cambria Math" w:hAnsi="Cambria Math"/>
                        <w:noProof/>
                        <w:color w:val="auto"/>
                        <w:sz w:val="28"/>
                        <w:szCs w:val="28"/>
                        <w:lang w:val="ru-RU"/>
                      </w:rPr>
                      <m:t>i=1</m:t>
                    </m:r>
                  </m:sub>
                  <m:sup>
                    <m:r>
                      <m:rPr>
                        <m:sty m:val="p"/>
                      </m:rPr>
                      <w:rPr>
                        <w:rFonts w:ascii="Cambria Math" w:hAnsi="Cambria Math"/>
                        <w:noProof/>
                        <w:color w:val="auto"/>
                        <w:sz w:val="28"/>
                        <w:szCs w:val="28"/>
                        <w:lang w:val="ru-RU"/>
                      </w:rPr>
                      <m:t>m</m:t>
                    </m:r>
                  </m:sup>
                  <m:e>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C</m:t>
                        </m:r>
                      </m:e>
                      <m:sub>
                        <m:r>
                          <m:rPr>
                            <m:sty m:val="p"/>
                          </m:rPr>
                          <w:rPr>
                            <w:rFonts w:ascii="Cambria Math" w:hAnsi="Cambria Math"/>
                            <w:noProof/>
                            <w:color w:val="auto"/>
                            <w:sz w:val="28"/>
                            <w:szCs w:val="28"/>
                            <w:lang w:val="ru-RU"/>
                          </w:rPr>
                          <m:t>В</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i </m:t>
                        </m:r>
                      </m:sub>
                    </m:sSub>
                    <m:r>
                      <m:rPr>
                        <m:sty m:val="p"/>
                      </m:rPr>
                      <w:rPr>
                        <w:rFonts w:ascii="Cambria Math" w:hAnsi="Cambria Math"/>
                        <w:noProof/>
                        <w:color w:val="auto"/>
                        <w:sz w:val="28"/>
                        <w:szCs w:val="28"/>
                        <w:lang w:val="ru-RU"/>
                      </w:rPr>
                      <m:t xml:space="preserve">=1, </m:t>
                    </m:r>
                  </m:e>
                </m:nary>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 xml:space="preserve"> </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C</m:t>
                    </m:r>
                  </m:e>
                  <m:sub>
                    <m:r>
                      <m:rPr>
                        <m:sty m:val="p"/>
                      </m:rPr>
                      <w:rPr>
                        <w:rFonts w:ascii="Cambria Math" w:hAnsi="Cambria Math"/>
                        <w:noProof/>
                        <w:color w:val="auto"/>
                        <w:sz w:val="28"/>
                        <w:szCs w:val="28"/>
                        <w:lang w:val="ru-RU"/>
                      </w:rPr>
                      <m:t>В</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i </m:t>
                    </m:r>
                  </m:sub>
                </m:sSub>
                <m:r>
                  <m:rPr>
                    <m:sty m:val="p"/>
                  </m:rPr>
                  <w:rPr>
                    <w:rFonts w:ascii="Cambria Math" w:hAnsi="Cambria Math"/>
                    <w:noProof/>
                    <w:color w:val="auto"/>
                    <w:sz w:val="28"/>
                    <w:szCs w:val="28"/>
                    <w:lang w:val="ru-RU"/>
                  </w:rPr>
                  <m:t xml:space="preserve">&gt;0, i=1, m, </m:t>
                </m:r>
              </m:e>
            </m:eqArr>
          </m:e>
        </m:d>
      </m:oMath>
      <w:r w:rsidRPr="000E6B25">
        <w:rPr>
          <w:rFonts w:ascii="Times New Roman" w:hAnsi="Times New Roman"/>
          <w:noProof/>
          <w:color w:val="auto"/>
          <w:sz w:val="28"/>
          <w:szCs w:val="28"/>
          <w:lang w:val="ru-RU"/>
        </w:rPr>
        <w:tab/>
      </w:r>
      <w:r>
        <w:rPr>
          <w:rFonts w:ascii="Times New Roman" w:hAnsi="Times New Roman"/>
          <w:noProof/>
          <w:color w:val="auto"/>
          <w:sz w:val="28"/>
          <w:szCs w:val="28"/>
          <w:lang w:val="ru-RU"/>
        </w:rPr>
        <w:t xml:space="preserve">                    </w:t>
      </w:r>
      <w:r w:rsidRPr="000E6B25">
        <w:rPr>
          <w:rFonts w:ascii="Times New Roman" w:hAnsi="Times New Roman"/>
          <w:noProof/>
          <w:color w:val="auto"/>
          <w:sz w:val="28"/>
          <w:szCs w:val="28"/>
          <w:lang w:val="ru-RU"/>
        </w:rPr>
        <w:t xml:space="preserve"> </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w:t>
      </w:r>
      <w:r>
        <w:rPr>
          <w:rFonts w:ascii="Times New Roman" w:hAnsi="Times New Roman"/>
          <w:noProof/>
          <w:color w:val="auto"/>
          <w:sz w:val="28"/>
          <w:szCs w:val="28"/>
          <w:lang w:val="ru-RU"/>
        </w:rPr>
        <w:t>2.7</w:t>
      </w:r>
      <w:r w:rsidRPr="000E6B25">
        <w:rPr>
          <w:rFonts w:ascii="Times New Roman" w:hAnsi="Times New Roman"/>
          <w:noProof/>
          <w:color w:val="auto"/>
          <w:sz w:val="28"/>
          <w:szCs w:val="28"/>
          <w:lang w:val="ru-RU"/>
        </w:rPr>
        <w:t>)</w:t>
      </w:r>
    </w:p>
    <w:p w14:paraId="3A6BF81F" w14:textId="77777777" w:rsidR="004750A0" w:rsidRPr="000E6B25" w:rsidRDefault="004750A0" w:rsidP="004D5E8D">
      <w:pPr>
        <w:pStyle w:val="MDPI39equation"/>
        <w:tabs>
          <w:tab w:val="left" w:pos="426"/>
        </w:tabs>
        <w:spacing w:before="0" w:after="0" w:line="240" w:lineRule="auto"/>
        <w:ind w:left="0"/>
        <w:jc w:val="right"/>
        <w:rPr>
          <w:rFonts w:ascii="Times New Roman" w:hAnsi="Times New Roman"/>
          <w:noProof/>
          <w:color w:val="auto"/>
          <w:sz w:val="28"/>
          <w:szCs w:val="28"/>
          <w:lang w:val="ru-RU"/>
        </w:rPr>
      </w:pPr>
    </w:p>
    <w:p w14:paraId="5B1A94A0" w14:textId="77777777" w:rsidR="004750A0" w:rsidRDefault="004750A0" w:rsidP="004D5E8D">
      <w:pPr>
        <w:pStyle w:val="MDPI31text"/>
        <w:tabs>
          <w:tab w:val="left" w:pos="426"/>
        </w:tabs>
        <w:spacing w:line="240" w:lineRule="auto"/>
        <w:ind w:left="0" w:firstLine="0"/>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г</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де</w:t>
      </w:r>
      <w:r>
        <w:rPr>
          <w:rFonts w:ascii="Times New Roman" w:hAnsi="Times New Roman"/>
          <w:noProof/>
          <w:color w:val="auto"/>
          <w:sz w:val="28"/>
          <w:szCs w:val="28"/>
          <w:lang w:val="ru-RU"/>
        </w:rPr>
        <w:t>:</w:t>
      </w:r>
      <w:r w:rsidRPr="000E6B25">
        <w:rPr>
          <w:rFonts w:ascii="Times New Roman" w:hAnsi="Times New Roman"/>
          <w:noProof/>
          <w:color w:val="auto"/>
          <w:sz w:val="28"/>
          <w:szCs w:val="28"/>
          <w:lang w:val="ru-RU"/>
        </w:rPr>
        <w:t xml:space="preserve"> </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K</m:t>
            </m:r>
          </m:e>
          <m:sub>
            <m:r>
              <m:rPr>
                <m:sty m:val="p"/>
              </m:rPr>
              <w:rPr>
                <w:rFonts w:ascii="Cambria Math" w:hAnsi="Cambria Math"/>
                <w:noProof/>
                <w:color w:val="auto"/>
                <w:sz w:val="28"/>
                <w:szCs w:val="28"/>
                <w:lang w:val="ru-RU"/>
              </w:rPr>
              <m:t>i</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m:t>
            </m:r>
          </m:sub>
        </m:sSub>
      </m:oMath>
      <w:r w:rsidRPr="000E6B25">
        <w:rPr>
          <w:rFonts w:ascii="Times New Roman" w:hAnsi="Times New Roman"/>
          <w:noProof/>
          <w:color w:val="auto"/>
          <w:sz w:val="28"/>
          <w:szCs w:val="28"/>
          <w:lang w:val="ru-RU"/>
        </w:rPr>
        <w:t xml:space="preserve"> –</w:t>
      </w:r>
      <w:r>
        <w:rPr>
          <w:rFonts w:ascii="Times New Roman" w:hAnsi="Times New Roman"/>
          <w:noProof/>
          <w:color w:val="auto"/>
          <w:sz w:val="28"/>
          <w:szCs w:val="28"/>
          <w:lang w:val="ru-RU"/>
        </w:rPr>
        <w:t xml:space="preserve"> </w:t>
      </w:r>
      <w:r w:rsidRPr="000E6B25">
        <w:rPr>
          <w:rFonts w:ascii="Times New Roman" w:hAnsi="Times New Roman"/>
          <w:noProof/>
          <w:color w:val="auto"/>
          <w:sz w:val="28"/>
          <w:szCs w:val="28"/>
          <w:lang w:val="ru-RU"/>
        </w:rPr>
        <w:t>е</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диничный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оказатель к</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ачества; </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K</m:t>
            </m:r>
          </m:e>
          <m:sub>
            <m:r>
              <m:rPr>
                <m:sty m:val="p"/>
              </m:rPr>
              <w:rPr>
                <w:rFonts w:ascii="Cambria Math" w:hAnsi="Cambria Math"/>
                <w:noProof/>
                <w:color w:val="auto"/>
                <w:sz w:val="28"/>
                <w:szCs w:val="28"/>
                <w:lang w:val="ru-RU"/>
              </w:rPr>
              <m:t>i</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m:t>
            </m:r>
          </m:sub>
        </m:sSub>
      </m:oMath>
      <w:r w:rsidRPr="000E6B25">
        <w:rPr>
          <w:rFonts w:ascii="Times New Roman" w:hAnsi="Times New Roman"/>
          <w:noProof/>
          <w:color w:val="auto"/>
          <w:sz w:val="28"/>
          <w:szCs w:val="28"/>
          <w:lang w:val="ru-RU"/>
        </w:rPr>
        <w:t xml:space="preserve"> и</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K</m:t>
            </m:r>
          </m:e>
          <m:sub>
            <m:r>
              <m:rPr>
                <m:sty m:val="p"/>
              </m:rPr>
              <w:rPr>
                <w:rFonts w:ascii="Cambria Math" w:hAnsi="Cambria Math"/>
                <w:noProof/>
                <w:color w:val="auto"/>
                <w:sz w:val="28"/>
                <w:szCs w:val="28"/>
                <w:lang w:val="ru-RU"/>
              </w:rPr>
              <m:t>i</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б </m:t>
            </m:r>
          </m:sub>
        </m:sSub>
      </m:oMath>
      <w:r>
        <w:rPr>
          <w:rFonts w:ascii="Times New Roman" w:hAnsi="Times New Roman"/>
          <w:noProof/>
          <w:color w:val="auto"/>
          <w:sz w:val="28"/>
          <w:szCs w:val="28"/>
          <w:lang w:val="ru-RU"/>
        </w:rPr>
        <w:t xml:space="preserve"> </w:t>
      </w:r>
      <w:r w:rsidRPr="000E6B25">
        <w:rPr>
          <w:rFonts w:ascii="Times New Roman" w:hAnsi="Times New Roman"/>
          <w:noProof/>
          <w:color w:val="auto"/>
          <w:sz w:val="28"/>
          <w:szCs w:val="28"/>
          <w:lang w:val="ru-RU"/>
        </w:rPr>
        <w:t>–</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ч</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исленное з</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начение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оказателя к</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ачества и</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е</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го б</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азисное з</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начение; </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C</m:t>
            </m:r>
          </m:e>
          <m:sub>
            <m:r>
              <m:rPr>
                <m:sty m:val="p"/>
              </m:rPr>
              <w:rPr>
                <w:rFonts w:ascii="Cambria Math" w:hAnsi="Cambria Math"/>
                <w:noProof/>
                <w:color w:val="auto"/>
                <w:sz w:val="28"/>
                <w:szCs w:val="28"/>
                <w:lang w:val="ru-RU"/>
              </w:rPr>
              <m:t>В</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i </m:t>
            </m:r>
          </m:sub>
        </m:sSub>
      </m:oMath>
      <w:r w:rsidRPr="000E6B25">
        <w:rPr>
          <w:rFonts w:ascii="Times New Roman" w:hAnsi="Times New Roman"/>
          <w:noProof/>
          <w:color w:val="auto"/>
          <w:sz w:val="28"/>
          <w:szCs w:val="28"/>
          <w:lang w:val="ru-RU"/>
        </w:rPr>
        <w:t>–</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есовые к</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оэффициенты и</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ли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еса» е</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диничных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оказателей</w:t>
      </w:r>
      <w:r w:rsidRPr="000E6B25">
        <w:rPr>
          <w:rFonts w:ascii="Times New Roman" w:eastAsia="SimSun" w:hAnsi="Times New Roman"/>
          <w:noProof/>
          <w:snapToGrid/>
          <w:vanish/>
          <w:color w:val="auto"/>
          <w:spacing w:val="-20"/>
          <w:w w:val="1"/>
          <w:sz w:val="28"/>
          <w:szCs w:val="28"/>
          <w:lang w:val="ru-RU" w:eastAsia="zh-CN" w:bidi="ar-SA"/>
        </w:rPr>
        <w:softHyphen/>
      </w:r>
      <w:r w:rsidRPr="000E6B25">
        <w:rPr>
          <w:rFonts w:ascii="Times New Roman" w:eastAsia="SimSun" w:hAnsi="Times New Roman"/>
          <w:noProof/>
          <w:snapToGrid/>
          <w:color w:val="auto"/>
          <w:sz w:val="28"/>
          <w:szCs w:val="28"/>
          <w:lang w:val="ru-RU" w:eastAsia="zh-CN" w:bidi="ar-SA"/>
        </w:rPr>
        <w:t xml:space="preserve">. </w:t>
      </w:r>
      <w:r w:rsidRPr="000E6B25">
        <w:rPr>
          <w:rFonts w:ascii="Times New Roman" w:hAnsi="Times New Roman"/>
          <w:noProof/>
          <w:color w:val="auto"/>
          <w:sz w:val="28"/>
          <w:szCs w:val="28"/>
          <w:lang w:val="ru-RU"/>
        </w:rPr>
        <w:t>Р</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езультаты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бработки м</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нений э</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кспертов д</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аны в</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т</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аблице </w:t>
      </w:r>
      <w:r>
        <w:rPr>
          <w:rFonts w:ascii="Times New Roman" w:hAnsi="Times New Roman"/>
          <w:noProof/>
          <w:color w:val="auto"/>
          <w:sz w:val="28"/>
          <w:szCs w:val="28"/>
          <w:lang w:val="ru-RU"/>
        </w:rPr>
        <w:t>2.</w:t>
      </w:r>
      <w:r w:rsidRPr="000E6B25">
        <w:rPr>
          <w:rFonts w:ascii="Times New Roman" w:hAnsi="Times New Roman"/>
          <w:noProof/>
          <w:color w:val="auto"/>
          <w:sz w:val="28"/>
          <w:szCs w:val="28"/>
          <w:lang w:val="ru-RU"/>
        </w:rPr>
        <w:t>1.</w:t>
      </w:r>
    </w:p>
    <w:p w14:paraId="25C4B663" w14:textId="77777777" w:rsidR="004750A0" w:rsidRPr="000E6B25" w:rsidRDefault="004750A0" w:rsidP="004D5E8D">
      <w:pPr>
        <w:pStyle w:val="MDPI31text"/>
        <w:tabs>
          <w:tab w:val="left" w:pos="426"/>
        </w:tabs>
        <w:spacing w:line="240" w:lineRule="auto"/>
        <w:ind w:left="0" w:firstLine="0"/>
        <w:rPr>
          <w:rFonts w:ascii="Times New Roman" w:hAnsi="Times New Roman"/>
          <w:noProof/>
          <w:color w:val="auto"/>
          <w:sz w:val="28"/>
          <w:szCs w:val="28"/>
          <w:lang w:val="ru-RU"/>
        </w:rPr>
      </w:pPr>
    </w:p>
    <w:p w14:paraId="0695BBE6" w14:textId="25EB1C2A" w:rsidR="004750A0" w:rsidRPr="000E6B25" w:rsidRDefault="004750A0" w:rsidP="004008F5">
      <w:pPr>
        <w:pStyle w:val="MDPI41tablecaption"/>
        <w:tabs>
          <w:tab w:val="left" w:pos="426"/>
        </w:tabs>
        <w:spacing w:before="0" w:after="0" w:line="240" w:lineRule="auto"/>
        <w:ind w:left="0"/>
        <w:jc w:val="both"/>
        <w:rPr>
          <w:rFonts w:ascii="Times New Roman" w:eastAsiaTheme="minorEastAsia" w:hAnsi="Times New Roman" w:cs="Times New Roman"/>
          <w:noProof/>
          <w:color w:val="auto"/>
          <w:sz w:val="28"/>
          <w:szCs w:val="28"/>
          <w:lang w:val="ru-RU"/>
        </w:rPr>
      </w:pPr>
      <w:r w:rsidRPr="000E6B25">
        <w:rPr>
          <w:rFonts w:ascii="Times New Roman" w:hAnsi="Times New Roman" w:cs="Times New Roman"/>
          <w:noProof/>
          <w:color w:val="auto"/>
          <w:sz w:val="28"/>
          <w:szCs w:val="28"/>
          <w:lang w:val="ru-RU"/>
        </w:rPr>
        <w:tab/>
        <w:t>Т</w:t>
      </w:r>
      <w:r w:rsidRPr="000E6B25">
        <w:rPr>
          <w:rFonts w:ascii="Times New Roman" w:hAnsi="Times New Roman" w:cs="Times New Roman"/>
          <w:noProof/>
          <w:vanish/>
          <w:color w:val="auto"/>
          <w:spacing w:val="-20"/>
          <w:w w:val="1"/>
          <w:sz w:val="28"/>
          <w:szCs w:val="28"/>
          <w:lang w:val="ru-RU"/>
        </w:rPr>
        <w:softHyphen/>
      </w:r>
      <w:r w:rsidRPr="000E6B25">
        <w:rPr>
          <w:rFonts w:ascii="Times New Roman" w:hAnsi="Times New Roman" w:cs="Times New Roman"/>
          <w:noProof/>
          <w:color w:val="auto"/>
          <w:sz w:val="28"/>
          <w:szCs w:val="28"/>
          <w:lang w:val="ru-RU"/>
        </w:rPr>
        <w:t xml:space="preserve">аблица </w:t>
      </w:r>
      <w:r>
        <w:rPr>
          <w:rFonts w:ascii="Times New Roman" w:hAnsi="Times New Roman" w:cs="Times New Roman"/>
          <w:noProof/>
          <w:color w:val="auto"/>
          <w:sz w:val="28"/>
          <w:szCs w:val="28"/>
          <w:lang w:val="ru-RU"/>
        </w:rPr>
        <w:t>2.</w:t>
      </w:r>
      <w:r w:rsidRPr="000E6B25">
        <w:rPr>
          <w:rFonts w:ascii="Times New Roman" w:hAnsi="Times New Roman" w:cs="Times New Roman"/>
          <w:noProof/>
          <w:color w:val="auto"/>
          <w:sz w:val="28"/>
          <w:szCs w:val="28"/>
          <w:lang w:val="ru-RU"/>
        </w:rPr>
        <w:t>1</w:t>
      </w:r>
      <w:r w:rsidR="004008F5" w:rsidRPr="003E6F7F">
        <w:rPr>
          <w:rFonts w:ascii="Times New Roman" w:hAnsi="Times New Roman" w:cs="Times New Roman"/>
          <w:sz w:val="28"/>
          <w:szCs w:val="28"/>
          <w:lang w:val="ru-RU"/>
        </w:rPr>
        <w:t xml:space="preserve"> – </w:t>
      </w:r>
      <w:r w:rsidRPr="000E6B25">
        <w:rPr>
          <w:rFonts w:ascii="Times New Roman" w:eastAsiaTheme="minorEastAsia" w:hAnsi="Times New Roman" w:cs="Times New Roman"/>
          <w:noProof/>
          <w:color w:val="auto"/>
          <w:sz w:val="28"/>
          <w:szCs w:val="28"/>
          <w:lang w:val="ru-RU"/>
        </w:rPr>
        <w:t>Р</w:t>
      </w:r>
      <w:r w:rsidRPr="000E6B25">
        <w:rPr>
          <w:rFonts w:ascii="Times New Roman" w:eastAsiaTheme="minorEastAsia" w:hAnsi="Times New Roman" w:cs="Times New Roman"/>
          <w:noProof/>
          <w:vanish/>
          <w:color w:val="auto"/>
          <w:spacing w:val="-20"/>
          <w:w w:val="1"/>
          <w:sz w:val="28"/>
          <w:szCs w:val="28"/>
          <w:lang w:val="ru-RU"/>
        </w:rPr>
        <w:softHyphen/>
      </w:r>
      <w:r w:rsidRPr="000E6B25">
        <w:rPr>
          <w:rFonts w:ascii="Times New Roman" w:eastAsiaTheme="minorEastAsia" w:hAnsi="Times New Roman" w:cs="Times New Roman"/>
          <w:noProof/>
          <w:color w:val="auto"/>
          <w:sz w:val="28"/>
          <w:szCs w:val="28"/>
          <w:lang w:val="ru-RU"/>
        </w:rPr>
        <w:t>езультаты р</w:t>
      </w:r>
      <w:r w:rsidRPr="000E6B25">
        <w:rPr>
          <w:rFonts w:ascii="Times New Roman" w:eastAsiaTheme="minorEastAsia" w:hAnsi="Times New Roman" w:cs="Times New Roman"/>
          <w:noProof/>
          <w:vanish/>
          <w:color w:val="auto"/>
          <w:spacing w:val="-20"/>
          <w:w w:val="1"/>
          <w:sz w:val="28"/>
          <w:szCs w:val="28"/>
          <w:lang w:val="ru-RU"/>
        </w:rPr>
        <w:softHyphen/>
      </w:r>
      <w:r w:rsidRPr="000E6B25">
        <w:rPr>
          <w:rFonts w:ascii="Times New Roman" w:eastAsiaTheme="minorEastAsia" w:hAnsi="Times New Roman" w:cs="Times New Roman"/>
          <w:noProof/>
          <w:color w:val="auto"/>
          <w:sz w:val="28"/>
          <w:szCs w:val="28"/>
          <w:lang w:val="ru-RU"/>
        </w:rPr>
        <w:t>анжирования п</w:t>
      </w:r>
      <w:r w:rsidRPr="000E6B25">
        <w:rPr>
          <w:rFonts w:ascii="Times New Roman" w:eastAsiaTheme="minorEastAsia" w:hAnsi="Times New Roman" w:cs="Times New Roman"/>
          <w:noProof/>
          <w:vanish/>
          <w:color w:val="auto"/>
          <w:spacing w:val="-20"/>
          <w:w w:val="1"/>
          <w:sz w:val="28"/>
          <w:szCs w:val="28"/>
          <w:lang w:val="ru-RU"/>
        </w:rPr>
        <w:softHyphen/>
      </w:r>
      <w:r w:rsidRPr="000E6B25">
        <w:rPr>
          <w:rFonts w:ascii="Times New Roman" w:eastAsiaTheme="minorEastAsia" w:hAnsi="Times New Roman" w:cs="Times New Roman"/>
          <w:noProof/>
          <w:color w:val="auto"/>
          <w:sz w:val="28"/>
          <w:szCs w:val="28"/>
          <w:lang w:val="ru-RU"/>
        </w:rPr>
        <w:t>оказателей э</w:t>
      </w:r>
      <w:r w:rsidRPr="000E6B25">
        <w:rPr>
          <w:rFonts w:ascii="Times New Roman" w:eastAsiaTheme="minorEastAsia" w:hAnsi="Times New Roman" w:cs="Times New Roman"/>
          <w:noProof/>
          <w:vanish/>
          <w:color w:val="auto"/>
          <w:spacing w:val="-20"/>
          <w:w w:val="1"/>
          <w:sz w:val="28"/>
          <w:szCs w:val="28"/>
          <w:lang w:val="ru-RU"/>
        </w:rPr>
        <w:softHyphen/>
      </w:r>
      <w:r w:rsidRPr="000E6B25">
        <w:rPr>
          <w:rFonts w:ascii="Times New Roman" w:eastAsiaTheme="minorEastAsia" w:hAnsi="Times New Roman" w:cs="Times New Roman"/>
          <w:noProof/>
          <w:color w:val="auto"/>
          <w:sz w:val="28"/>
          <w:szCs w:val="28"/>
          <w:lang w:val="ru-RU"/>
        </w:rPr>
        <w:t>ффективности с</w:t>
      </w:r>
      <w:r w:rsidRPr="000E6B25">
        <w:rPr>
          <w:rFonts w:ascii="Times New Roman" w:eastAsiaTheme="minorEastAsia" w:hAnsi="Times New Roman" w:cs="Times New Roman"/>
          <w:noProof/>
          <w:vanish/>
          <w:color w:val="auto"/>
          <w:spacing w:val="-20"/>
          <w:w w:val="1"/>
          <w:sz w:val="28"/>
          <w:szCs w:val="28"/>
          <w:lang w:val="ru-RU"/>
        </w:rPr>
        <w:softHyphen/>
      </w:r>
      <w:r w:rsidRPr="000E6B25">
        <w:rPr>
          <w:rFonts w:ascii="Times New Roman" w:eastAsiaTheme="minorEastAsia" w:hAnsi="Times New Roman" w:cs="Times New Roman"/>
          <w:noProof/>
          <w:color w:val="auto"/>
          <w:sz w:val="28"/>
          <w:szCs w:val="28"/>
          <w:lang w:val="ru-RU"/>
        </w:rPr>
        <w:t>истемы С</w:t>
      </w:r>
      <w:r w:rsidRPr="000E6B25">
        <w:rPr>
          <w:rFonts w:ascii="Times New Roman" w:eastAsiaTheme="minorEastAsia" w:hAnsi="Times New Roman" w:cs="Times New Roman"/>
          <w:noProof/>
          <w:vanish/>
          <w:color w:val="auto"/>
          <w:spacing w:val="-20"/>
          <w:w w:val="1"/>
          <w:sz w:val="28"/>
          <w:szCs w:val="28"/>
          <w:lang w:val="ru-RU"/>
        </w:rPr>
        <w:softHyphen/>
      </w:r>
      <w:r w:rsidRPr="000E6B25">
        <w:rPr>
          <w:rFonts w:ascii="Times New Roman" w:eastAsiaTheme="minorEastAsia" w:hAnsi="Times New Roman" w:cs="Times New Roman"/>
          <w:noProof/>
          <w:color w:val="auto"/>
          <w:sz w:val="28"/>
          <w:szCs w:val="28"/>
          <w:lang w:val="ru-RU"/>
        </w:rPr>
        <w:t>ВЭ.</w:t>
      </w:r>
    </w:p>
    <w:tbl>
      <w:tblPr>
        <w:tblStyle w:val="a7"/>
        <w:tblW w:w="9639" w:type="dxa"/>
        <w:tblInd w:w="108" w:type="dxa"/>
        <w:tblLook w:val="04A0" w:firstRow="1" w:lastRow="0" w:firstColumn="1" w:lastColumn="0" w:noHBand="0" w:noVBand="1"/>
      </w:tblPr>
      <w:tblGrid>
        <w:gridCol w:w="3118"/>
        <w:gridCol w:w="3119"/>
        <w:gridCol w:w="3402"/>
      </w:tblGrid>
      <w:tr w:rsidR="004750A0" w:rsidRPr="000E6B25" w14:paraId="070624B1" w14:textId="77777777" w:rsidTr="00972C7F">
        <w:tc>
          <w:tcPr>
            <w:tcW w:w="3118" w:type="dxa"/>
          </w:tcPr>
          <w:p w14:paraId="3956286B" w14:textId="77777777" w:rsidR="004750A0" w:rsidRPr="000E6B25" w:rsidRDefault="004750A0" w:rsidP="004D5E8D">
            <w:pPr>
              <w:pStyle w:val="MDPI42tablebody"/>
              <w:spacing w:line="240" w:lineRule="auto"/>
              <w:rPr>
                <w:rFonts w:ascii="Times New Roman" w:hAnsi="Times New Roman"/>
                <w:bCs/>
                <w:noProof/>
                <w:color w:val="auto"/>
                <w:sz w:val="28"/>
                <w:szCs w:val="28"/>
                <w:lang w:val="ru-RU"/>
              </w:rPr>
            </w:pPr>
            <w:r w:rsidRPr="000E6B25">
              <w:rPr>
                <w:rFonts w:ascii="Times New Roman" w:hAnsi="Times New Roman"/>
                <w:bCs/>
                <w:noProof/>
                <w:color w:val="auto"/>
                <w:sz w:val="28"/>
                <w:szCs w:val="28"/>
                <w:lang w:val="ru-RU"/>
              </w:rPr>
              <w:t>П</w:t>
            </w:r>
            <w:r w:rsidRPr="000E6B25">
              <w:rPr>
                <w:rFonts w:ascii="Times New Roman" w:hAnsi="Times New Roman"/>
                <w:bCs/>
                <w:noProof/>
                <w:vanish/>
                <w:color w:val="auto"/>
                <w:spacing w:val="-20"/>
                <w:w w:val="1"/>
                <w:sz w:val="28"/>
                <w:szCs w:val="28"/>
                <w:lang w:val="ru-RU"/>
              </w:rPr>
              <w:softHyphen/>
            </w:r>
            <w:r w:rsidRPr="000E6B25">
              <w:rPr>
                <w:rFonts w:ascii="Times New Roman" w:hAnsi="Times New Roman"/>
                <w:bCs/>
                <w:noProof/>
                <w:color w:val="auto"/>
                <w:sz w:val="28"/>
                <w:szCs w:val="28"/>
                <w:lang w:val="ru-RU"/>
              </w:rPr>
              <w:t>оказатель</w:t>
            </w:r>
          </w:p>
        </w:tc>
        <w:tc>
          <w:tcPr>
            <w:tcW w:w="3119" w:type="dxa"/>
          </w:tcPr>
          <w:p w14:paraId="39595DC0" w14:textId="77777777" w:rsidR="004750A0" w:rsidRPr="006C73D8" w:rsidRDefault="004750A0" w:rsidP="004D5E8D">
            <w:pPr>
              <w:pStyle w:val="MDPI42tablebody"/>
              <w:spacing w:line="240" w:lineRule="auto"/>
              <w:rPr>
                <w:rFonts w:ascii="Times New Roman" w:hAnsi="Times New Roman"/>
                <w:noProof/>
                <w:snapToGrid/>
                <w:color w:val="auto"/>
                <w:sz w:val="28"/>
                <w:szCs w:val="28"/>
                <w:lang w:val="ru-RU"/>
              </w:rPr>
            </w:pPr>
            <w:r w:rsidRPr="006C73D8">
              <w:rPr>
                <w:rFonts w:ascii="Times New Roman" w:hAnsi="Times New Roman"/>
                <w:noProof/>
                <w:snapToGrid/>
                <w:color w:val="auto"/>
                <w:sz w:val="28"/>
                <w:szCs w:val="28"/>
                <w:lang w:val="ru-RU"/>
              </w:rPr>
              <w:t>Н</w:t>
            </w:r>
            <w:r w:rsidRPr="006C73D8">
              <w:rPr>
                <w:rFonts w:ascii="Times New Roman" w:hAnsi="Times New Roman"/>
                <w:noProof/>
                <w:snapToGrid/>
                <w:vanish/>
                <w:color w:val="auto"/>
                <w:spacing w:val="-20"/>
                <w:w w:val="1"/>
                <w:sz w:val="28"/>
                <w:szCs w:val="28"/>
                <w:lang w:val="ru-RU"/>
              </w:rPr>
              <w:softHyphen/>
            </w:r>
            <w:r w:rsidRPr="006C73D8">
              <w:rPr>
                <w:rFonts w:ascii="Times New Roman" w:hAnsi="Times New Roman"/>
                <w:noProof/>
                <w:snapToGrid/>
                <w:color w:val="auto"/>
                <w:sz w:val="28"/>
                <w:szCs w:val="28"/>
                <w:lang w:val="ru-RU"/>
              </w:rPr>
              <w:t>адежность</w:t>
            </w:r>
          </w:p>
        </w:tc>
        <w:tc>
          <w:tcPr>
            <w:tcW w:w="3402" w:type="dxa"/>
          </w:tcPr>
          <w:p w14:paraId="346E502A" w14:textId="77777777" w:rsidR="004750A0" w:rsidRPr="006C73D8" w:rsidRDefault="004750A0" w:rsidP="004D5E8D">
            <w:pPr>
              <w:pStyle w:val="MDPI42tablebody"/>
              <w:spacing w:line="240" w:lineRule="auto"/>
              <w:rPr>
                <w:rFonts w:ascii="Times New Roman" w:hAnsi="Times New Roman"/>
                <w:noProof/>
                <w:snapToGrid/>
                <w:color w:val="auto"/>
                <w:sz w:val="28"/>
                <w:szCs w:val="28"/>
                <w:lang w:val="ru-RU"/>
              </w:rPr>
            </w:pPr>
            <w:r w:rsidRPr="006C73D8">
              <w:rPr>
                <w:rFonts w:ascii="Times New Roman" w:hAnsi="Times New Roman"/>
                <w:noProof/>
                <w:sz w:val="24"/>
                <w:szCs w:val="24"/>
              </w:rPr>
              <w:t xml:space="preserve">КПД </w:t>
            </w:r>
          </w:p>
        </w:tc>
      </w:tr>
      <w:tr w:rsidR="004750A0" w:rsidRPr="000E6B25" w14:paraId="37CA794C" w14:textId="77777777" w:rsidTr="00972C7F">
        <w:tc>
          <w:tcPr>
            <w:tcW w:w="3118" w:type="dxa"/>
          </w:tcPr>
          <w:p w14:paraId="11BA4E14" w14:textId="77777777" w:rsidR="004750A0" w:rsidRPr="000E6B25" w:rsidRDefault="004750A0" w:rsidP="004D5E8D">
            <w:pPr>
              <w:pStyle w:val="MDPI33textspaceafter"/>
              <w:spacing w:after="0" w:line="240" w:lineRule="auto"/>
              <w:ind w:left="0"/>
              <w:jc w:val="center"/>
              <w:rPr>
                <w:rFonts w:ascii="Times New Roman" w:eastAsiaTheme="minorEastAsia" w:hAnsi="Times New Roman"/>
                <w:noProof/>
                <w:color w:val="auto"/>
                <w:sz w:val="28"/>
                <w:szCs w:val="28"/>
                <w:lang w:val="ru-RU"/>
              </w:rPr>
            </w:pPr>
            <w:r w:rsidRPr="000E6B25">
              <w:rPr>
                <w:rFonts w:ascii="Times New Roman" w:eastAsiaTheme="minorEastAsia" w:hAnsi="Times New Roman"/>
                <w:noProof/>
                <w:color w:val="auto"/>
                <w:sz w:val="28"/>
                <w:szCs w:val="28"/>
                <w:lang w:val="ru-RU"/>
              </w:rPr>
              <w:t>Р</w:t>
            </w:r>
            <w:r w:rsidRPr="000E6B25">
              <w:rPr>
                <w:rFonts w:ascii="Times New Roman" w:eastAsiaTheme="minorEastAsia" w:hAnsi="Times New Roman"/>
                <w:noProof/>
                <w:vanish/>
                <w:color w:val="auto"/>
                <w:spacing w:val="-20"/>
                <w:w w:val="1"/>
                <w:sz w:val="28"/>
                <w:szCs w:val="28"/>
                <w:lang w:val="ru-RU"/>
              </w:rPr>
              <w:softHyphen/>
            </w:r>
            <w:r w:rsidRPr="000E6B25">
              <w:rPr>
                <w:rFonts w:ascii="Times New Roman" w:eastAsiaTheme="minorEastAsia" w:hAnsi="Times New Roman"/>
                <w:noProof/>
                <w:color w:val="auto"/>
                <w:sz w:val="28"/>
                <w:szCs w:val="28"/>
                <w:lang w:val="ru-RU"/>
              </w:rPr>
              <w:t>анг</w:t>
            </w:r>
          </w:p>
        </w:tc>
        <w:tc>
          <w:tcPr>
            <w:tcW w:w="3119" w:type="dxa"/>
          </w:tcPr>
          <w:p w14:paraId="33521C73" w14:textId="77777777" w:rsidR="004750A0" w:rsidRPr="000E6B25" w:rsidRDefault="004750A0" w:rsidP="004D5E8D">
            <w:pPr>
              <w:pStyle w:val="MDPI33textspaceafter"/>
              <w:spacing w:after="0" w:line="240" w:lineRule="auto"/>
              <w:ind w:left="0"/>
              <w:jc w:val="center"/>
              <w:rPr>
                <w:rFonts w:ascii="Times New Roman" w:eastAsiaTheme="minorEastAsia" w:hAnsi="Times New Roman"/>
                <w:noProof/>
                <w:color w:val="auto"/>
                <w:sz w:val="28"/>
                <w:szCs w:val="28"/>
                <w:lang w:val="ru-RU"/>
              </w:rPr>
            </w:pPr>
            <w:r w:rsidRPr="000E6B25">
              <w:rPr>
                <w:rFonts w:ascii="Times New Roman" w:eastAsiaTheme="minorEastAsia" w:hAnsi="Times New Roman"/>
                <w:noProof/>
                <w:color w:val="auto"/>
                <w:sz w:val="28"/>
                <w:szCs w:val="28"/>
                <w:lang w:val="ru-RU"/>
              </w:rPr>
              <w:t>1</w:t>
            </w:r>
          </w:p>
        </w:tc>
        <w:tc>
          <w:tcPr>
            <w:tcW w:w="3402" w:type="dxa"/>
          </w:tcPr>
          <w:p w14:paraId="701A30AE" w14:textId="77777777" w:rsidR="004750A0" w:rsidRPr="000E6B25" w:rsidRDefault="004750A0" w:rsidP="004D5E8D">
            <w:pPr>
              <w:pStyle w:val="MDPI33textspaceafter"/>
              <w:spacing w:after="0" w:line="240" w:lineRule="auto"/>
              <w:ind w:left="0"/>
              <w:jc w:val="center"/>
              <w:rPr>
                <w:rFonts w:ascii="Times New Roman" w:eastAsiaTheme="minorEastAsia" w:hAnsi="Times New Roman"/>
                <w:noProof/>
                <w:color w:val="auto"/>
                <w:sz w:val="28"/>
                <w:szCs w:val="28"/>
                <w:lang w:val="ru-RU"/>
              </w:rPr>
            </w:pPr>
            <w:r w:rsidRPr="000E6B25">
              <w:rPr>
                <w:rFonts w:ascii="Times New Roman" w:eastAsiaTheme="minorEastAsia" w:hAnsi="Times New Roman"/>
                <w:noProof/>
                <w:color w:val="auto"/>
                <w:sz w:val="28"/>
                <w:szCs w:val="28"/>
                <w:lang w:val="ru-RU"/>
              </w:rPr>
              <w:t>2</w:t>
            </w:r>
          </w:p>
        </w:tc>
      </w:tr>
      <w:tr w:rsidR="004750A0" w:rsidRPr="000E6B25" w14:paraId="3AFD6B2A" w14:textId="77777777" w:rsidTr="00972C7F">
        <w:tc>
          <w:tcPr>
            <w:tcW w:w="3118" w:type="dxa"/>
          </w:tcPr>
          <w:p w14:paraId="6D9C3CA3" w14:textId="77777777" w:rsidR="004750A0" w:rsidRPr="000E6B25" w:rsidRDefault="004750A0" w:rsidP="004D5E8D">
            <w:pPr>
              <w:pStyle w:val="MDPI33textspaceafter"/>
              <w:spacing w:after="0" w:line="240" w:lineRule="auto"/>
              <w:ind w:left="0"/>
              <w:jc w:val="center"/>
              <w:rPr>
                <w:rFonts w:ascii="Times New Roman" w:eastAsiaTheme="minorEastAsia" w:hAnsi="Times New Roman"/>
                <w:noProof/>
                <w:color w:val="auto"/>
                <w:sz w:val="28"/>
                <w:szCs w:val="28"/>
                <w:lang w:val="ru-RU"/>
              </w:rPr>
            </w:pPr>
            <w:r w:rsidRPr="000E6B25">
              <w:rPr>
                <w:rFonts w:ascii="Times New Roman" w:eastAsiaTheme="minorEastAsia" w:hAnsi="Times New Roman"/>
                <w:noProof/>
                <w:color w:val="auto"/>
                <w:sz w:val="28"/>
                <w:szCs w:val="28"/>
                <w:lang w:val="ru-RU"/>
              </w:rPr>
              <w:t>«В</w:t>
            </w:r>
            <w:r w:rsidRPr="000E6B25">
              <w:rPr>
                <w:rFonts w:ascii="Times New Roman" w:eastAsiaTheme="minorEastAsia" w:hAnsi="Times New Roman"/>
                <w:noProof/>
                <w:vanish/>
                <w:color w:val="auto"/>
                <w:spacing w:val="-20"/>
                <w:w w:val="1"/>
                <w:sz w:val="28"/>
                <w:szCs w:val="28"/>
                <w:lang w:val="ru-RU"/>
              </w:rPr>
              <w:softHyphen/>
            </w:r>
            <w:r w:rsidRPr="000E6B25">
              <w:rPr>
                <w:rFonts w:ascii="Times New Roman" w:eastAsiaTheme="minorEastAsia" w:hAnsi="Times New Roman"/>
                <w:noProof/>
                <w:color w:val="auto"/>
                <w:sz w:val="28"/>
                <w:szCs w:val="28"/>
                <w:lang w:val="ru-RU"/>
              </w:rPr>
              <w:t>ес»</w:t>
            </w:r>
          </w:p>
        </w:tc>
        <w:tc>
          <w:tcPr>
            <w:tcW w:w="3119" w:type="dxa"/>
          </w:tcPr>
          <w:p w14:paraId="1DCF25DD" w14:textId="77777777" w:rsidR="004750A0" w:rsidRPr="000E6B25" w:rsidRDefault="004750A0" w:rsidP="004D5E8D">
            <w:pPr>
              <w:pStyle w:val="MDPI33textspaceafter"/>
              <w:spacing w:after="0" w:line="240" w:lineRule="auto"/>
              <w:ind w:left="0"/>
              <w:jc w:val="center"/>
              <w:rPr>
                <w:rFonts w:ascii="Times New Roman" w:eastAsiaTheme="minorEastAsia" w:hAnsi="Times New Roman"/>
                <w:noProof/>
                <w:color w:val="auto"/>
                <w:sz w:val="28"/>
                <w:szCs w:val="28"/>
                <w:lang w:val="ru-RU"/>
              </w:rPr>
            </w:pPr>
            <w:r w:rsidRPr="000E6B25">
              <w:rPr>
                <w:rFonts w:ascii="Times New Roman" w:eastAsiaTheme="minorEastAsia" w:hAnsi="Times New Roman"/>
                <w:noProof/>
                <w:color w:val="auto"/>
                <w:sz w:val="28"/>
                <w:szCs w:val="28"/>
                <w:lang w:val="ru-RU"/>
              </w:rPr>
              <w:t>0,7</w:t>
            </w:r>
            <w:r w:rsidRPr="000E6B25">
              <w:rPr>
                <w:rFonts w:ascii="Times New Roman" w:eastAsiaTheme="minorEastAsia" w:hAnsi="Times New Roman"/>
                <w:noProof/>
                <w:vanish/>
                <w:color w:val="auto"/>
                <w:spacing w:val="-20"/>
                <w:w w:val="1"/>
                <w:sz w:val="28"/>
                <w:szCs w:val="28"/>
                <w:lang w:val="ru-RU"/>
              </w:rPr>
              <w:softHyphen/>
            </w:r>
            <w:r w:rsidRPr="000E6B25">
              <w:rPr>
                <w:rFonts w:ascii="Times New Roman" w:eastAsiaTheme="minorEastAsia" w:hAnsi="Times New Roman"/>
                <w:noProof/>
                <w:color w:val="auto"/>
                <w:sz w:val="28"/>
                <w:szCs w:val="28"/>
                <w:lang w:val="ru-RU"/>
              </w:rPr>
              <w:t>51</w:t>
            </w:r>
          </w:p>
        </w:tc>
        <w:tc>
          <w:tcPr>
            <w:tcW w:w="3402" w:type="dxa"/>
          </w:tcPr>
          <w:p w14:paraId="2EEC5173" w14:textId="77777777" w:rsidR="004750A0" w:rsidRPr="000E6B25" w:rsidRDefault="004750A0" w:rsidP="004D5E8D">
            <w:pPr>
              <w:pStyle w:val="MDPI33textspaceafter"/>
              <w:spacing w:after="0" w:line="240" w:lineRule="auto"/>
              <w:ind w:left="0"/>
              <w:jc w:val="center"/>
              <w:rPr>
                <w:rFonts w:ascii="Times New Roman" w:eastAsiaTheme="minorEastAsia" w:hAnsi="Times New Roman"/>
                <w:noProof/>
                <w:color w:val="auto"/>
                <w:sz w:val="28"/>
                <w:szCs w:val="28"/>
                <w:lang w:val="ru-RU"/>
              </w:rPr>
            </w:pPr>
            <w:r w:rsidRPr="000E6B25">
              <w:rPr>
                <w:rFonts w:ascii="Times New Roman" w:eastAsiaTheme="minorEastAsia" w:hAnsi="Times New Roman"/>
                <w:noProof/>
                <w:color w:val="auto"/>
                <w:sz w:val="28"/>
                <w:szCs w:val="28"/>
                <w:lang w:val="ru-RU"/>
              </w:rPr>
              <w:t>0,2</w:t>
            </w:r>
            <w:r w:rsidRPr="000E6B25">
              <w:rPr>
                <w:rFonts w:ascii="Times New Roman" w:eastAsiaTheme="minorEastAsia" w:hAnsi="Times New Roman"/>
                <w:noProof/>
                <w:vanish/>
                <w:color w:val="auto"/>
                <w:spacing w:val="-20"/>
                <w:w w:val="1"/>
                <w:sz w:val="28"/>
                <w:szCs w:val="28"/>
                <w:lang w:val="ru-RU"/>
              </w:rPr>
              <w:softHyphen/>
            </w:r>
            <w:r w:rsidRPr="000E6B25">
              <w:rPr>
                <w:rFonts w:ascii="Times New Roman" w:eastAsiaTheme="minorEastAsia" w:hAnsi="Times New Roman"/>
                <w:noProof/>
                <w:color w:val="auto"/>
                <w:sz w:val="28"/>
                <w:szCs w:val="28"/>
                <w:lang w:val="ru-RU"/>
              </w:rPr>
              <w:t>49</w:t>
            </w:r>
          </w:p>
        </w:tc>
      </w:tr>
    </w:tbl>
    <w:p w14:paraId="2705018D" w14:textId="77777777" w:rsidR="004750A0" w:rsidRDefault="004750A0" w:rsidP="004D5E8D">
      <w:pPr>
        <w:pStyle w:val="MDPI31text"/>
        <w:spacing w:line="240" w:lineRule="auto"/>
        <w:ind w:left="0" w:firstLine="567"/>
        <w:rPr>
          <w:rFonts w:ascii="Times New Roman" w:hAnsi="Times New Roman"/>
          <w:noProof/>
          <w:color w:val="auto"/>
          <w:sz w:val="28"/>
          <w:szCs w:val="28"/>
          <w:lang w:val="ru-RU"/>
        </w:rPr>
      </w:pPr>
    </w:p>
    <w:p w14:paraId="06194928" w14:textId="77777777" w:rsidR="004750A0" w:rsidRDefault="004750A0" w:rsidP="004D5E8D">
      <w:pPr>
        <w:pStyle w:val="MDPI31text"/>
        <w:spacing w:line="240" w:lineRule="auto"/>
        <w:ind w:left="0" w:firstLine="567"/>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Т</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огда, ц</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елевая</w:t>
      </w:r>
      <w:r>
        <w:rPr>
          <w:rFonts w:ascii="Times New Roman" w:hAnsi="Times New Roman"/>
          <w:noProof/>
          <w:color w:val="auto"/>
          <w:sz w:val="28"/>
          <w:szCs w:val="28"/>
          <w:lang w:val="ru-RU"/>
        </w:rPr>
        <w:t xml:space="preserve"> функция</w:t>
      </w:r>
      <w:r w:rsidRPr="000E6B25">
        <w:rPr>
          <w:rFonts w:ascii="Times New Roman" w:hAnsi="Times New Roman"/>
          <w:noProof/>
          <w:color w:val="auto"/>
          <w:sz w:val="28"/>
          <w:szCs w:val="28"/>
          <w:lang w:val="ru-RU"/>
        </w:rPr>
        <w:t xml:space="preserve"> (</w:t>
      </w:r>
      <w:r>
        <w:rPr>
          <w:rFonts w:ascii="Times New Roman" w:hAnsi="Times New Roman"/>
          <w:noProof/>
          <w:color w:val="auto"/>
          <w:sz w:val="28"/>
          <w:szCs w:val="28"/>
          <w:lang w:val="ru-RU"/>
        </w:rPr>
        <w:t>2,7</w:t>
      </w:r>
      <w:r w:rsidRPr="000E6B25">
        <w:rPr>
          <w:rFonts w:ascii="Times New Roman" w:hAnsi="Times New Roman"/>
          <w:noProof/>
          <w:color w:val="auto"/>
          <w:sz w:val="28"/>
          <w:szCs w:val="28"/>
          <w:lang w:val="ru-RU"/>
        </w:rPr>
        <w:t>)</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з</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апишется к</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ак</w:t>
      </w:r>
    </w:p>
    <w:p w14:paraId="13182939" w14:textId="77777777" w:rsidR="004750A0" w:rsidRPr="000E6B25" w:rsidRDefault="004750A0" w:rsidP="004D5E8D">
      <w:pPr>
        <w:pStyle w:val="MDPI31text"/>
        <w:spacing w:line="240" w:lineRule="auto"/>
        <w:ind w:left="0" w:firstLine="567"/>
        <w:rPr>
          <w:rFonts w:ascii="Times New Roman" w:hAnsi="Times New Roman"/>
          <w:noProof/>
          <w:color w:val="auto"/>
          <w:sz w:val="28"/>
          <w:szCs w:val="28"/>
          <w:lang w:val="ru-RU"/>
        </w:rPr>
      </w:pPr>
    </w:p>
    <w:p w14:paraId="20F23132" w14:textId="77777777" w:rsidR="004750A0" w:rsidRPr="000E6B25" w:rsidRDefault="004750A0" w:rsidP="004D5E8D">
      <w:pPr>
        <w:pStyle w:val="MDPI39equation"/>
        <w:spacing w:before="0" w:after="0" w:line="240" w:lineRule="auto"/>
        <w:ind w:left="0" w:firstLine="425"/>
        <w:jc w:val="right"/>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 xml:space="preserve"> </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w:t>
      </w:r>
      <m:oMath>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K</m:t>
            </m:r>
          </m:e>
          <m:sub>
            <m:r>
              <m:rPr>
                <m:sty m:val="p"/>
              </m:rPr>
              <w:rPr>
                <w:rFonts w:ascii="Cambria Math" w:hAnsi="Cambria Math"/>
                <w:noProof/>
                <w:color w:val="auto"/>
                <w:sz w:val="28"/>
                <w:szCs w:val="28"/>
                <w:lang w:val="ru-RU"/>
              </w:rPr>
              <m:t>Э</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m:t>
            </m:r>
          </m:sub>
        </m:sSub>
        <m:r>
          <m:rPr>
            <m:sty m:val="p"/>
          </m:rPr>
          <w:rPr>
            <w:rFonts w:ascii="Cambria Math" w:hAnsi="Cambria Math"/>
            <w:noProof/>
            <w:color w:val="auto"/>
            <w:sz w:val="28"/>
            <w:szCs w:val="28"/>
            <w:lang w:val="ru-RU"/>
          </w:rPr>
          <m:t>=</m:t>
        </m:r>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C</m:t>
            </m:r>
          </m:e>
          <m:sub>
            <m:r>
              <m:rPr>
                <m:sty m:val="p"/>
              </m:rPr>
              <w:rPr>
                <w:rFonts w:ascii="Cambria Math" w:hAnsi="Cambria Math"/>
                <w:noProof/>
                <w:color w:val="auto"/>
                <w:sz w:val="28"/>
                <w:szCs w:val="28"/>
                <w:lang w:val="ru-RU"/>
              </w:rPr>
              <m:t>В</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1 </m:t>
            </m:r>
          </m:sub>
        </m:sSub>
        <m:r>
          <m:rPr>
            <m:sty m:val="p"/>
          </m:rPr>
          <w:rPr>
            <w:rFonts w:ascii="Cambria Math" w:hAnsi="Cambria Math"/>
            <w:noProof/>
            <w:color w:val="auto"/>
            <w:sz w:val="28"/>
            <w:szCs w:val="28"/>
            <w:lang w:val="ru-RU"/>
          </w:rPr>
          <m:t>p</m:t>
        </m:r>
        <m:d>
          <m:dPr>
            <m:ctrlPr>
              <w:rPr>
                <w:rFonts w:ascii="Cambria Math" w:hAnsi="Cambria Math"/>
                <w:noProof/>
                <w:color w:val="auto"/>
                <w:sz w:val="28"/>
                <w:szCs w:val="28"/>
                <w:lang w:val="ru-RU"/>
              </w:rPr>
            </m:ctrlPr>
          </m:dPr>
          <m:e>
            <m:r>
              <m:rPr>
                <m:sty m:val="p"/>
              </m:rPr>
              <w:rPr>
                <w:rFonts w:ascii="Cambria Math" w:hAnsi="Cambria Math"/>
                <w:noProof/>
                <w:color w:val="auto"/>
                <w:sz w:val="28"/>
                <w:szCs w:val="28"/>
                <w:lang w:val="ru-RU"/>
              </w:rPr>
              <m:t>t</m:t>
            </m:r>
          </m:e>
        </m:d>
        <m:r>
          <m:rPr>
            <m:sty m:val="p"/>
          </m:rPr>
          <w:rPr>
            <w:rFonts w:ascii="Cambria Math" w:hAnsi="Cambria Math"/>
            <w:noProof/>
            <w:color w:val="auto"/>
            <w:sz w:val="28"/>
            <w:szCs w:val="28"/>
            <w:lang w:val="ru-RU"/>
          </w:rPr>
          <m:t>+</m:t>
        </m:r>
        <m:r>
          <m:rPr>
            <m:sty m:val="p"/>
          </m:rPr>
          <w:rPr>
            <w:rFonts w:ascii="Cambria Math" w:hAnsi="Cambria Math"/>
            <w:noProof/>
            <w:vanish/>
            <w:color w:val="auto"/>
            <w:spacing w:val="-20"/>
            <w:w w:val="1"/>
            <w:sz w:val="28"/>
            <w:szCs w:val="28"/>
            <w:lang w:val="ru-RU"/>
          </w:rPr>
          <w:softHyphen/>
        </m:r>
        <m:sSub>
          <m:sSubPr>
            <m:ctrlPr>
              <w:rPr>
                <w:rFonts w:ascii="Cambria Math" w:hAnsi="Cambria Math"/>
                <w:noProof/>
                <w:color w:val="auto"/>
                <w:sz w:val="28"/>
                <w:szCs w:val="28"/>
                <w:lang w:val="ru-RU"/>
              </w:rPr>
            </m:ctrlPr>
          </m:sSubPr>
          <m:e>
            <m:r>
              <m:rPr>
                <m:sty m:val="p"/>
              </m:rPr>
              <w:rPr>
                <w:rFonts w:ascii="Cambria Math" w:hAnsi="Cambria Math"/>
                <w:noProof/>
                <w:color w:val="auto"/>
                <w:sz w:val="28"/>
                <w:szCs w:val="28"/>
                <w:lang w:val="ru-RU"/>
              </w:rPr>
              <m:t>C</m:t>
            </m:r>
          </m:e>
          <m:sub>
            <m:r>
              <m:rPr>
                <m:sty m:val="p"/>
              </m:rPr>
              <w:rPr>
                <w:rFonts w:ascii="Cambria Math" w:hAnsi="Cambria Math"/>
                <w:noProof/>
                <w:color w:val="auto"/>
                <w:sz w:val="28"/>
                <w:szCs w:val="28"/>
                <w:lang w:val="ru-RU"/>
              </w:rPr>
              <m:t>В</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2  </m:t>
            </m:r>
          </m:sub>
        </m:sSub>
        <m:r>
          <m:rPr>
            <m:sty m:val="p"/>
          </m:rPr>
          <w:rPr>
            <w:rFonts w:ascii="Cambria Math" w:hAnsi="Cambria Math"/>
            <w:noProof/>
            <w:color w:val="auto"/>
            <w:sz w:val="28"/>
            <w:szCs w:val="28"/>
            <w:lang w:val="ru-RU"/>
          </w:rPr>
          <m:t>η</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 </m:t>
        </m:r>
      </m:oMath>
      <w:r w:rsidRPr="000E6B25">
        <w:rPr>
          <w:rFonts w:ascii="Times New Roman" w:hAnsi="Times New Roman"/>
          <w:noProof/>
          <w:color w:val="auto"/>
          <w:sz w:val="28"/>
          <w:szCs w:val="28"/>
          <w:lang w:val="ru-RU"/>
        </w:rPr>
        <w:t>=</w:t>
      </w:r>
      <m:oMath>
        <m:r>
          <w:rPr>
            <w:rFonts w:ascii="Cambria Math" w:hAnsi="Cambria Math"/>
            <w:noProof/>
            <w:color w:val="auto"/>
            <w:sz w:val="28"/>
            <w:szCs w:val="28"/>
            <w:lang w:val="ru-RU"/>
          </w:rPr>
          <m:t>0,7</m:t>
        </m:r>
        <m:r>
          <m:rPr>
            <m:sty m:val="p"/>
          </m:rPr>
          <w:rPr>
            <w:rFonts w:ascii="Cambria Math" w:hAnsi="Cambria Math"/>
            <w:noProof/>
            <w:vanish/>
            <w:color w:val="auto"/>
            <w:spacing w:val="-20"/>
            <w:w w:val="1"/>
            <w:sz w:val="28"/>
            <w:szCs w:val="28"/>
            <w:lang w:val="ru-RU"/>
          </w:rPr>
          <w:softHyphen/>
        </m:r>
        <m:r>
          <w:rPr>
            <w:rFonts w:ascii="Cambria Math" w:hAnsi="Cambria Math"/>
            <w:noProof/>
            <w:color w:val="auto"/>
            <w:sz w:val="28"/>
            <w:szCs w:val="28"/>
            <w:lang w:val="ru-RU"/>
          </w:rPr>
          <m:t>51</m:t>
        </m:r>
        <m:r>
          <m:rPr>
            <m:sty m:val="p"/>
          </m:rPr>
          <w:rPr>
            <w:rFonts w:ascii="Cambria Math" w:hAnsi="Cambria Math"/>
            <w:noProof/>
            <w:color w:val="auto"/>
            <w:sz w:val="28"/>
            <w:szCs w:val="28"/>
            <w:lang w:val="ru-RU"/>
          </w:rPr>
          <m:t>p</m:t>
        </m:r>
        <m:d>
          <m:dPr>
            <m:ctrlPr>
              <w:rPr>
                <w:rFonts w:ascii="Cambria Math" w:hAnsi="Cambria Math"/>
                <w:noProof/>
                <w:color w:val="auto"/>
                <w:sz w:val="28"/>
                <w:szCs w:val="28"/>
                <w:lang w:val="ru-RU"/>
              </w:rPr>
            </m:ctrlPr>
          </m:dPr>
          <m:e>
            <m:r>
              <m:rPr>
                <m:sty m:val="p"/>
              </m:rPr>
              <w:rPr>
                <w:rFonts w:ascii="Cambria Math" w:hAnsi="Cambria Math"/>
                <w:noProof/>
                <w:color w:val="auto"/>
                <w:sz w:val="28"/>
                <w:szCs w:val="28"/>
                <w:lang w:val="ru-RU"/>
              </w:rPr>
              <m:t>t</m:t>
            </m:r>
          </m:e>
        </m:d>
        <m:r>
          <m:rPr>
            <m:sty m:val="p"/>
          </m:rPr>
          <w:rPr>
            <w:rFonts w:ascii="Cambria Math" w:hAnsi="Cambria Math"/>
            <w:noProof/>
            <w:color w:val="auto"/>
            <w:sz w:val="28"/>
            <w:szCs w:val="28"/>
            <w:lang w:val="ru-RU"/>
          </w:rPr>
          <m:t>+</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0,2</m:t>
        </m:r>
        <m:r>
          <m:rPr>
            <m:sty m:val="p"/>
          </m:rPr>
          <w:rPr>
            <w:rFonts w:ascii="Cambria Math" w:hAnsi="Cambria Math"/>
            <w:noProof/>
            <w:vanish/>
            <w:color w:val="auto"/>
            <w:spacing w:val="-20"/>
            <w:w w:val="1"/>
            <w:sz w:val="28"/>
            <w:szCs w:val="28"/>
            <w:lang w:val="ru-RU"/>
          </w:rPr>
          <w:softHyphen/>
        </m:r>
        <m:r>
          <m:rPr>
            <m:sty m:val="p"/>
          </m:rPr>
          <w:rPr>
            <w:rFonts w:ascii="Cambria Math" w:hAnsi="Cambria Math"/>
            <w:noProof/>
            <w:color w:val="auto"/>
            <w:sz w:val="28"/>
            <w:szCs w:val="28"/>
            <w:lang w:val="ru-RU"/>
          </w:rPr>
          <m:t xml:space="preserve">49η </m:t>
        </m:r>
      </m:oMath>
      <w:r w:rsidRPr="000E6B25">
        <w:rPr>
          <w:rFonts w:ascii="Times New Roman" w:hAnsi="Times New Roman"/>
          <w:noProof/>
          <w:color w:val="auto"/>
          <w:sz w:val="28"/>
          <w:szCs w:val="28"/>
          <w:lang w:val="ru-RU"/>
        </w:rPr>
        <w:t xml:space="preserve">.               </w:t>
      </w:r>
      <w:r>
        <w:rPr>
          <w:rFonts w:ascii="Times New Roman" w:hAnsi="Times New Roman"/>
          <w:noProof/>
          <w:color w:val="auto"/>
          <w:sz w:val="28"/>
          <w:szCs w:val="28"/>
          <w:lang w:val="ru-RU"/>
        </w:rPr>
        <w:t xml:space="preserve">     </w:t>
      </w:r>
      <w:r w:rsidRPr="000E6B25">
        <w:rPr>
          <w:rFonts w:ascii="Times New Roman" w:hAnsi="Times New Roman"/>
          <w:noProof/>
          <w:color w:val="auto"/>
          <w:sz w:val="28"/>
          <w:szCs w:val="28"/>
          <w:lang w:val="ru-RU"/>
        </w:rPr>
        <w:t xml:space="preserve"> (</w:t>
      </w:r>
      <w:r>
        <w:rPr>
          <w:rFonts w:ascii="Times New Roman" w:hAnsi="Times New Roman"/>
          <w:noProof/>
          <w:color w:val="auto"/>
          <w:sz w:val="28"/>
          <w:szCs w:val="28"/>
          <w:lang w:val="ru-RU"/>
        </w:rPr>
        <w:t>2.8</w:t>
      </w:r>
      <w:r w:rsidRPr="000E6B25">
        <w:rPr>
          <w:rFonts w:ascii="Times New Roman" w:hAnsi="Times New Roman"/>
          <w:noProof/>
          <w:color w:val="auto"/>
          <w:sz w:val="28"/>
          <w:szCs w:val="28"/>
          <w:lang w:val="ru-RU"/>
        </w:rPr>
        <w:t>)</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 </w:t>
      </w:r>
    </w:p>
    <w:p w14:paraId="06561B91" w14:textId="77777777" w:rsidR="004750A0" w:rsidRPr="000E6B25" w:rsidRDefault="004750A0" w:rsidP="004D5E8D">
      <w:pPr>
        <w:pStyle w:val="MDPI39equation"/>
        <w:spacing w:before="0" w:after="0" w:line="240" w:lineRule="auto"/>
        <w:ind w:left="0" w:firstLine="425"/>
        <w:jc w:val="right"/>
        <w:rPr>
          <w:rFonts w:ascii="Times New Roman" w:hAnsi="Times New Roman"/>
          <w:noProof/>
          <w:color w:val="auto"/>
          <w:sz w:val="28"/>
          <w:szCs w:val="28"/>
          <w:lang w:val="ru-RU"/>
        </w:rPr>
      </w:pPr>
    </w:p>
    <w:p w14:paraId="306C3955" w14:textId="77777777" w:rsidR="004750A0" w:rsidRDefault="004750A0" w:rsidP="004D5E8D">
      <w:pPr>
        <w:pStyle w:val="MDPI31text"/>
        <w:spacing w:line="240" w:lineRule="auto"/>
        <w:ind w:left="0" w:firstLine="567"/>
        <w:rPr>
          <w:rFonts w:ascii="Times New Roman" w:hAnsi="Times New Roman"/>
          <w:noProof/>
          <w:color w:val="auto"/>
          <w:sz w:val="28"/>
          <w:szCs w:val="28"/>
          <w:lang w:val="ru-RU"/>
        </w:rPr>
      </w:pPr>
      <w:r w:rsidRPr="000E6B25">
        <w:rPr>
          <w:rFonts w:ascii="Times New Roman" w:hAnsi="Times New Roman"/>
          <w:noProof/>
          <w:color w:val="auto"/>
          <w:sz w:val="28"/>
          <w:szCs w:val="28"/>
          <w:lang w:val="ru-RU"/>
        </w:rPr>
        <w:t>Р</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езультаты р</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анжирования, д</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ополнительно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цененные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тепени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огласованности,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оказывают, ч</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то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оказатель н</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адежности о</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бладает я</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вным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реимуществом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еред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 xml:space="preserve">оказателем </w:t>
      </w:r>
      <w:r>
        <w:rPr>
          <w:rFonts w:ascii="Times New Roman" w:hAnsi="Times New Roman"/>
          <w:noProof/>
          <w:color w:val="auto"/>
          <w:sz w:val="28"/>
          <w:szCs w:val="28"/>
          <w:lang w:val="ru-RU"/>
        </w:rPr>
        <w:t>КПД</w:t>
      </w:r>
      <w:r w:rsidRPr="000E6B25">
        <w:rPr>
          <w:rFonts w:ascii="Times New Roman" w:hAnsi="Times New Roman"/>
          <w:noProof/>
          <w:color w:val="auto"/>
          <w:sz w:val="28"/>
          <w:szCs w:val="28"/>
          <w:lang w:val="ru-RU"/>
        </w:rPr>
        <w:t>, ч</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то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оответствует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ложившейся п</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рактике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равнительного а</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нализа р</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азличных а</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втономных с</w:t>
      </w:r>
      <w:r w:rsidRPr="000E6B25">
        <w:rPr>
          <w:rFonts w:ascii="Times New Roman" w:hAnsi="Times New Roman"/>
          <w:noProof/>
          <w:vanish/>
          <w:color w:val="auto"/>
          <w:spacing w:val="-20"/>
          <w:w w:val="1"/>
          <w:sz w:val="28"/>
          <w:szCs w:val="28"/>
          <w:lang w:val="ru-RU"/>
        </w:rPr>
        <w:softHyphen/>
      </w:r>
      <w:r w:rsidRPr="000E6B25">
        <w:rPr>
          <w:rFonts w:ascii="Times New Roman" w:hAnsi="Times New Roman"/>
          <w:noProof/>
          <w:color w:val="auto"/>
          <w:sz w:val="28"/>
          <w:szCs w:val="28"/>
          <w:lang w:val="ru-RU"/>
        </w:rPr>
        <w:t>истем э</w:t>
      </w:r>
      <w:r>
        <w:rPr>
          <w:rFonts w:ascii="Times New Roman" w:hAnsi="Times New Roman"/>
          <w:noProof/>
          <w:color w:val="auto"/>
          <w:sz w:val="28"/>
          <w:szCs w:val="28"/>
          <w:lang w:val="ru-RU"/>
        </w:rPr>
        <w:t>н</w:t>
      </w:r>
      <w:r w:rsidRPr="000E6B25">
        <w:rPr>
          <w:rFonts w:ascii="Times New Roman" w:hAnsi="Times New Roman"/>
          <w:noProof/>
          <w:color w:val="auto"/>
          <w:sz w:val="28"/>
          <w:szCs w:val="28"/>
          <w:lang w:val="ru-RU"/>
        </w:rPr>
        <w:t>е</w:t>
      </w:r>
      <w:r>
        <w:rPr>
          <w:rFonts w:ascii="Times New Roman" w:hAnsi="Times New Roman"/>
          <w:noProof/>
          <w:color w:val="auto"/>
          <w:sz w:val="28"/>
          <w:szCs w:val="28"/>
          <w:lang w:val="ru-RU"/>
        </w:rPr>
        <w:t>рго</w:t>
      </w:r>
      <w:r w:rsidRPr="000E6B25">
        <w:rPr>
          <w:rFonts w:ascii="Times New Roman" w:hAnsi="Times New Roman"/>
          <w:noProof/>
          <w:color w:val="auto"/>
          <w:sz w:val="28"/>
          <w:szCs w:val="28"/>
          <w:lang w:val="ru-RU"/>
        </w:rPr>
        <w:t>снабжения.</w:t>
      </w:r>
    </w:p>
    <w:p w14:paraId="42E03970" w14:textId="77777777" w:rsidR="004750A0" w:rsidRDefault="004750A0" w:rsidP="004D5E8D">
      <w:pPr>
        <w:pStyle w:val="MDPI31text"/>
        <w:spacing w:line="240" w:lineRule="auto"/>
        <w:ind w:left="0" w:firstLine="567"/>
        <w:rPr>
          <w:rFonts w:ascii="Times New Roman" w:hAnsi="Times New Roman"/>
          <w:noProof/>
          <w:color w:val="auto"/>
          <w:sz w:val="28"/>
          <w:szCs w:val="28"/>
          <w:lang w:val="ru-RU"/>
        </w:rPr>
      </w:pPr>
    </w:p>
    <w:p w14:paraId="2F084313" w14:textId="77777777" w:rsidR="004750A0" w:rsidRPr="00362D1F" w:rsidRDefault="004750A0" w:rsidP="004D5E8D">
      <w:pPr>
        <w:pStyle w:val="MDPI31text"/>
        <w:spacing w:line="240" w:lineRule="auto"/>
        <w:ind w:left="0" w:firstLine="567"/>
        <w:rPr>
          <w:rFonts w:ascii="Times New Roman" w:eastAsiaTheme="minorEastAsia" w:hAnsi="Times New Roman"/>
          <w:sz w:val="28"/>
          <w:szCs w:val="28"/>
          <w:lang w:val="ru-RU"/>
        </w:rPr>
      </w:pPr>
      <w:r w:rsidRPr="00677F1F">
        <w:rPr>
          <w:rFonts w:ascii="Times New Roman" w:hAnsi="Times New Roman"/>
          <w:b/>
          <w:noProof/>
          <w:color w:val="auto"/>
          <w:sz w:val="28"/>
          <w:szCs w:val="28"/>
          <w:lang w:val="ru-RU"/>
        </w:rPr>
        <w:t>2.3</w:t>
      </w:r>
      <w:r>
        <w:rPr>
          <w:rFonts w:ascii="Times New Roman" w:hAnsi="Times New Roman"/>
          <w:b/>
          <w:noProof/>
          <w:color w:val="auto"/>
          <w:sz w:val="28"/>
          <w:szCs w:val="28"/>
          <w:lang w:val="ru-RU"/>
        </w:rPr>
        <w:t xml:space="preserve"> </w:t>
      </w:r>
      <w:r w:rsidRPr="00362D1F">
        <w:rPr>
          <w:rFonts w:ascii="Times New Roman" w:eastAsiaTheme="minorEastAsia" w:hAnsi="Times New Roman"/>
          <w:b/>
          <w:iCs/>
          <w:sz w:val="28"/>
          <w:szCs w:val="28"/>
          <w:lang w:val="ru-RU"/>
        </w:rPr>
        <w:t>Функциональный анализ систем передачи энергии</w:t>
      </w:r>
    </w:p>
    <w:p w14:paraId="6B01EB05" w14:textId="77777777" w:rsidR="004750A0"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 xml:space="preserve">Эксплуатационные свойства являются выходными параметрами </w:t>
      </w:r>
      <w:r>
        <w:rPr>
          <w:rFonts w:ascii="Times New Roman" w:eastAsiaTheme="minorEastAsia" w:hAnsi="Times New Roman" w:cs="Times New Roman"/>
          <w:sz w:val="28"/>
          <w:szCs w:val="28"/>
        </w:rPr>
        <w:t>СВЭ</w:t>
      </w:r>
      <w:r w:rsidRPr="000E6B25">
        <w:rPr>
          <w:rFonts w:ascii="Times New Roman" w:eastAsiaTheme="minorEastAsia" w:hAnsi="Times New Roman" w:cs="Times New Roman"/>
          <w:sz w:val="28"/>
          <w:szCs w:val="28"/>
        </w:rPr>
        <w:t xml:space="preserve">. </w:t>
      </w:r>
    </w:p>
    <w:p w14:paraId="43A204B8" w14:textId="77777777" w:rsidR="004750A0"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 xml:space="preserve">Для того, чтобы учесть при синтезе уровень функционально-структурного совершенства или организованности системы, необходимо оценить и внутренние характеристики самих систем путем использования функционально-структурного подхода. </w:t>
      </w:r>
    </w:p>
    <w:p w14:paraId="399BE1E2" w14:textId="77777777" w:rsidR="004750A0" w:rsidRPr="000E6B25"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При функционально-структурном подходе объект рассматривается не в его конкретной форме, а как совокупность функций. Поскольку функции реализуются лишь в структуре, абстрагируясь от связей системы с внешней средой, изучается структура системы, т.е. элементы и их взаимосвязи внутри системы.</w:t>
      </w:r>
    </w:p>
    <w:p w14:paraId="2C35692E" w14:textId="77777777" w:rsidR="004750A0" w:rsidRDefault="004750A0" w:rsidP="004D5E8D">
      <w:pPr>
        <w:pStyle w:val="a8"/>
        <w:ind w:firstLine="567"/>
        <w:jc w:val="both"/>
        <w:rPr>
          <w:rFonts w:ascii="Times New Roman" w:eastAsia="SimSun" w:hAnsi="Times New Roman" w:cs="Times New Roman"/>
          <w:noProof/>
          <w:sz w:val="28"/>
          <w:szCs w:val="28"/>
          <w:lang w:val="kk-KZ" w:eastAsia="zh-CN"/>
        </w:rPr>
      </w:pPr>
      <w:r w:rsidRPr="000E6B25">
        <w:rPr>
          <w:rFonts w:ascii="Times New Roman" w:eastAsiaTheme="minorEastAsia" w:hAnsi="Times New Roman" w:cs="Times New Roman"/>
          <w:sz w:val="28"/>
          <w:szCs w:val="28"/>
        </w:rPr>
        <w:t>Для проведения функционально-структурного анализа систем, в соответствии с ограничением</w:t>
      </w: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О</m:t>
            </m:r>
          </m:e>
          <m:sub>
            <m:r>
              <w:rPr>
                <w:rFonts w:ascii="Cambria Math" w:hAnsi="Cambria Math" w:cs="Times New Roman"/>
                <w:sz w:val="28"/>
                <w:szCs w:val="28"/>
              </w:rPr>
              <m:t>SМ</m:t>
            </m:r>
          </m:sub>
        </m:sSub>
      </m:oMath>
      <w:r w:rsidRPr="000E6B25">
        <w:rPr>
          <w:rFonts w:ascii="Times New Roman" w:eastAsiaTheme="minorEastAsia" w:hAnsi="Times New Roman" w:cs="Times New Roman"/>
          <w:sz w:val="28"/>
          <w:szCs w:val="28"/>
        </w:rPr>
        <w:t xml:space="preserve"> на их структуру, были предварительно рассмотрены устройств</w:t>
      </w:r>
      <w:r>
        <w:rPr>
          <w:rFonts w:ascii="Times New Roman" w:eastAsiaTheme="minorEastAsia" w:hAnsi="Times New Roman" w:cs="Times New Roman"/>
          <w:sz w:val="28"/>
          <w:szCs w:val="28"/>
        </w:rPr>
        <w:t>а</w:t>
      </w:r>
      <w:r w:rsidRPr="000E6B25">
        <w:rPr>
          <w:rFonts w:ascii="Times New Roman" w:eastAsiaTheme="minorEastAsia" w:hAnsi="Times New Roman" w:cs="Times New Roman"/>
          <w:sz w:val="28"/>
          <w:szCs w:val="28"/>
        </w:rPr>
        <w:t xml:space="preserve"> рассматриваемых </w:t>
      </w:r>
      <w:r>
        <w:rPr>
          <w:rFonts w:ascii="Times New Roman" w:eastAsiaTheme="minorEastAsia" w:hAnsi="Times New Roman" w:cs="Times New Roman"/>
          <w:sz w:val="28"/>
          <w:szCs w:val="28"/>
        </w:rPr>
        <w:t xml:space="preserve">СВЭ объектов АПК </w:t>
      </w:r>
      <w:r w:rsidRPr="000E6B25">
        <w:rPr>
          <w:rFonts w:ascii="Times New Roman" w:eastAsia="SimSun" w:hAnsi="Times New Roman" w:cs="Times New Roman"/>
          <w:noProof/>
          <w:sz w:val="28"/>
          <w:szCs w:val="28"/>
          <w:lang w:eastAsia="zh-CN"/>
        </w:rPr>
        <w:t>[</w:t>
      </w:r>
      <w:r>
        <w:rPr>
          <w:rFonts w:ascii="Times New Roman" w:eastAsia="SimSun" w:hAnsi="Times New Roman" w:cs="Times New Roman"/>
          <w:noProof/>
          <w:sz w:val="28"/>
          <w:szCs w:val="28"/>
          <w:lang w:eastAsia="zh-CN"/>
        </w:rPr>
        <w:t>91, 92</w:t>
      </w:r>
      <w:r w:rsidRPr="000E6B25">
        <w:rPr>
          <w:rFonts w:ascii="Times New Roman" w:eastAsia="SimSun" w:hAnsi="Times New Roman" w:cs="Times New Roman"/>
          <w:noProof/>
          <w:sz w:val="28"/>
          <w:szCs w:val="28"/>
          <w:lang w:eastAsia="zh-CN"/>
        </w:rPr>
        <w:t>].</w:t>
      </w:r>
    </w:p>
    <w:p w14:paraId="1810C788" w14:textId="494377DB" w:rsidR="004750A0"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Система</w:t>
      </w: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 xml:space="preserve">С </m:t>
            </m:r>
          </m:sub>
        </m:sSub>
      </m:oMath>
      <w:r w:rsidRPr="000E6B25">
        <w:rPr>
          <w:rFonts w:ascii="Times New Roman" w:eastAsiaTheme="minorEastAsia" w:hAnsi="Times New Roman" w:cs="Times New Roman"/>
          <w:sz w:val="28"/>
          <w:szCs w:val="28"/>
        </w:rPr>
        <w:t xml:space="preserve"> представляет собой совокупность устройств для преобразования солнечной энергии и передачи полученной энергии потребителю с заданным качеством. Она состоит из солнечных элементов, </w:t>
      </w:r>
      <w:r w:rsidRPr="000E6B25">
        <w:rPr>
          <w:rFonts w:ascii="Times New Roman" w:eastAsiaTheme="minorEastAsia" w:hAnsi="Times New Roman" w:cs="Times New Roman"/>
          <w:sz w:val="28"/>
          <w:szCs w:val="28"/>
        </w:rPr>
        <w:lastRenderedPageBreak/>
        <w:t>аккумуляторных батарей с контроллером заряда, инвертора постоянного тока в переменный, аппаратуры защиты электрооборудования, кабельной линии, автомат</w:t>
      </w:r>
      <w:r>
        <w:rPr>
          <w:rFonts w:ascii="Times New Roman" w:eastAsiaTheme="minorEastAsia" w:hAnsi="Times New Roman" w:cs="Times New Roman"/>
          <w:sz w:val="28"/>
          <w:szCs w:val="28"/>
        </w:rPr>
        <w:t>ических выключателей</w:t>
      </w:r>
      <w:r w:rsidRPr="000E6B25">
        <w:rPr>
          <w:rFonts w:ascii="Times New Roman" w:eastAsiaTheme="minorEastAsia" w:hAnsi="Times New Roman" w:cs="Times New Roman"/>
          <w:sz w:val="28"/>
          <w:szCs w:val="28"/>
        </w:rPr>
        <w:t xml:space="preserve"> QF1…QF5 осуществляющих отключение цепи и максимальную токовую защиту (рисунок 2</w:t>
      </w:r>
      <w:r>
        <w:rPr>
          <w:rFonts w:ascii="Times New Roman" w:eastAsiaTheme="minorEastAsia" w:hAnsi="Times New Roman" w:cs="Times New Roman"/>
          <w:sz w:val="28"/>
          <w:szCs w:val="28"/>
        </w:rPr>
        <w:t>.</w:t>
      </w:r>
      <w:r w:rsidR="001F5678">
        <w:rPr>
          <w:rFonts w:ascii="Times New Roman" w:eastAsiaTheme="minorEastAsia" w:hAnsi="Times New Roman" w:cs="Times New Roman"/>
          <w:sz w:val="28"/>
          <w:szCs w:val="28"/>
        </w:rPr>
        <w:t>3</w:t>
      </w:r>
      <w:r w:rsidRPr="000E6B25">
        <w:rPr>
          <w:rFonts w:ascii="Times New Roman" w:eastAsiaTheme="minorEastAsia" w:hAnsi="Times New Roman" w:cs="Times New Roman"/>
          <w:sz w:val="28"/>
          <w:szCs w:val="28"/>
        </w:rPr>
        <w:t>а).</w:t>
      </w:r>
    </w:p>
    <w:p w14:paraId="56C35A43" w14:textId="77777777" w:rsidR="004750A0" w:rsidRPr="000E6B25" w:rsidRDefault="004750A0" w:rsidP="004D5E8D">
      <w:pPr>
        <w:pStyle w:val="a8"/>
        <w:ind w:firstLine="567"/>
        <w:jc w:val="both"/>
        <w:rPr>
          <w:rFonts w:ascii="Times New Roman" w:eastAsia="SimSun" w:hAnsi="Times New Roman" w:cs="Times New Roman"/>
          <w:noProof/>
          <w:sz w:val="28"/>
          <w:szCs w:val="28"/>
          <w:lang w:val="kk-KZ" w:eastAsia="zh-CN"/>
        </w:rPr>
      </w:pPr>
      <w:r w:rsidRPr="000E6B25">
        <w:rPr>
          <w:rFonts w:ascii="Times New Roman" w:eastAsiaTheme="minorEastAsia" w:hAnsi="Times New Roman" w:cs="Times New Roman"/>
          <w:sz w:val="28"/>
          <w:szCs w:val="28"/>
        </w:rPr>
        <w:t>Система</w:t>
      </w:r>
      <w:r>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S</m:t>
            </m:r>
          </m:e>
          <m:sub>
            <m:r>
              <m:rPr>
                <m:sty m:val="p"/>
              </m:rPr>
              <w:rPr>
                <w:rFonts w:ascii="Cambria Math" w:eastAsiaTheme="minorEastAsia" w:hAnsi="Cambria Math" w:cs="Times New Roman"/>
                <w:sz w:val="28"/>
                <w:szCs w:val="28"/>
              </w:rPr>
              <m:t xml:space="preserve">в </m:t>
            </m:r>
          </m:sub>
        </m:sSub>
      </m:oMath>
      <w:r w:rsidRPr="000E6B25">
        <w:rPr>
          <w:rFonts w:ascii="Times New Roman" w:eastAsiaTheme="minorEastAsia" w:hAnsi="Times New Roman" w:cs="Times New Roman"/>
          <w:sz w:val="28"/>
          <w:szCs w:val="28"/>
        </w:rPr>
        <w:t xml:space="preserve"> это совокупность устройств для преобразования кинетической энергии ветрового потока в механическую энергию вращающегося ротора с последующим её преобразованием в электрическую энергию и передачи полученной энергии потребителю с заданным качеством.</w:t>
      </w:r>
    </w:p>
    <w:p w14:paraId="1F6A9C7A" w14:textId="67A63D45" w:rsidR="004750A0" w:rsidRDefault="004750A0" w:rsidP="004D5E8D">
      <w:pPr>
        <w:pStyle w:val="a8"/>
        <w:ind w:firstLine="567"/>
        <w:jc w:val="both"/>
        <w:rPr>
          <w:rFonts w:ascii="Times New Roman" w:eastAsiaTheme="minorEastAsia" w:hAnsi="Times New Roman" w:cs="Times New Roman"/>
          <w:sz w:val="28"/>
          <w:szCs w:val="28"/>
          <w:lang w:val="kk-KZ"/>
        </w:rPr>
      </w:pPr>
      <w:r w:rsidRPr="000E6B25">
        <w:rPr>
          <w:rFonts w:ascii="Times New Roman" w:eastAsiaTheme="minorEastAsia" w:hAnsi="Times New Roman" w:cs="Times New Roman"/>
          <w:sz w:val="28"/>
          <w:szCs w:val="28"/>
        </w:rPr>
        <w:t xml:space="preserve">Она состоит из аккумуляторных батарей; ветрогенератора; контроллера заряда; электрического тормоза предназначенного для замедления лопастей при сильных порывах ветра; механического тормоза предназначен для торможения и/или стопорения ветрогенератора при монтаже или во время технического обслуживания; </w:t>
      </w:r>
      <w:r>
        <w:rPr>
          <w:rFonts w:ascii="Times New Roman" w:eastAsiaTheme="minorEastAsia" w:hAnsi="Times New Roman" w:cs="Times New Roman"/>
          <w:sz w:val="28"/>
          <w:szCs w:val="28"/>
        </w:rPr>
        <w:t xml:space="preserve">5 </w:t>
      </w:r>
      <w:r w:rsidRPr="000E6B25">
        <w:rPr>
          <w:rFonts w:ascii="Times New Roman" w:eastAsiaTheme="minorEastAsia" w:hAnsi="Times New Roman" w:cs="Times New Roman"/>
          <w:sz w:val="28"/>
          <w:szCs w:val="28"/>
        </w:rPr>
        <w:t>автоматических выключателей для защиты цепи от перегрузок и короткого замыкания; инвертор, который защищен плавким предохранителем; электросчетчик для учета электроэнергии. (рисунок 2</w:t>
      </w:r>
      <w:r>
        <w:rPr>
          <w:rFonts w:ascii="Times New Roman" w:eastAsiaTheme="minorEastAsia" w:hAnsi="Times New Roman" w:cs="Times New Roman"/>
          <w:sz w:val="28"/>
          <w:szCs w:val="28"/>
        </w:rPr>
        <w:t>.</w:t>
      </w:r>
      <w:r w:rsidR="001F5678">
        <w:rPr>
          <w:rFonts w:ascii="Times New Roman" w:eastAsiaTheme="minorEastAsia" w:hAnsi="Times New Roman" w:cs="Times New Roman"/>
          <w:sz w:val="28"/>
          <w:szCs w:val="28"/>
        </w:rPr>
        <w:t>3</w:t>
      </w:r>
      <w:r w:rsidRPr="000E6B25">
        <w:rPr>
          <w:rFonts w:ascii="Times New Roman" w:eastAsiaTheme="minorEastAsia" w:hAnsi="Times New Roman" w:cs="Times New Roman"/>
          <w:sz w:val="28"/>
          <w:szCs w:val="28"/>
        </w:rPr>
        <w:t>б).</w:t>
      </w:r>
      <w:r w:rsidRPr="000E6B25">
        <w:rPr>
          <w:rFonts w:ascii="Times New Roman" w:eastAsiaTheme="minorEastAsia" w:hAnsi="Times New Roman" w:cs="Times New Roman"/>
          <w:sz w:val="28"/>
          <w:szCs w:val="28"/>
          <w:lang w:val="kk-KZ"/>
        </w:rPr>
        <w:t xml:space="preserve"> </w:t>
      </w:r>
    </w:p>
    <w:p w14:paraId="5801A985" w14:textId="2E0C6651" w:rsidR="004750A0" w:rsidRPr="000E6B25"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Система</w:t>
      </w: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S</m:t>
            </m:r>
          </m:e>
          <m:sub>
            <m:r>
              <w:rPr>
                <w:rFonts w:ascii="Cambria Math" w:hAnsi="Cambria Math" w:cs="Times New Roman"/>
                <w:sz w:val="28"/>
                <w:szCs w:val="28"/>
              </w:rPr>
              <m:t xml:space="preserve">г </m:t>
            </m:r>
          </m:sub>
        </m:sSub>
      </m:oMath>
      <w:r>
        <w:rPr>
          <w:rFonts w:ascii="Times New Roman" w:eastAsiaTheme="minorEastAsia" w:hAnsi="Times New Roman" w:cs="Times New Roman"/>
          <w:sz w:val="28"/>
          <w:szCs w:val="28"/>
        </w:rPr>
        <w:t xml:space="preserve">– состоит из </w:t>
      </w:r>
      <w:r w:rsidRPr="000E6B25">
        <w:rPr>
          <w:rFonts w:ascii="Times New Roman" w:eastAsiaTheme="minorEastAsia" w:hAnsi="Times New Roman" w:cs="Times New Roman"/>
          <w:sz w:val="28"/>
          <w:szCs w:val="28"/>
        </w:rPr>
        <w:t>совокупност</w:t>
      </w:r>
      <w:r>
        <w:rPr>
          <w:rFonts w:ascii="Times New Roman" w:eastAsiaTheme="minorEastAsia" w:hAnsi="Times New Roman" w:cs="Times New Roman"/>
          <w:sz w:val="28"/>
          <w:szCs w:val="28"/>
        </w:rPr>
        <w:t>и</w:t>
      </w:r>
      <w:r w:rsidRPr="000E6B25">
        <w:rPr>
          <w:rFonts w:ascii="Times New Roman" w:eastAsiaTheme="minorEastAsia" w:hAnsi="Times New Roman" w:cs="Times New Roman"/>
          <w:sz w:val="28"/>
          <w:szCs w:val="28"/>
        </w:rPr>
        <w:t xml:space="preserve"> устройств для преобразования </w:t>
      </w:r>
      <w:r w:rsidRPr="000E6B25">
        <w:rPr>
          <w:rFonts w:ascii="Times New Roman" w:hAnsi="Times New Roman" w:cs="Times New Roman"/>
          <w:sz w:val="28"/>
          <w:szCs w:val="28"/>
        </w:rPr>
        <w:t>кинетической энергии воды</w:t>
      </w:r>
      <w:r w:rsidRPr="000E6B25">
        <w:rPr>
          <w:rFonts w:ascii="Times New Roman" w:eastAsiaTheme="minorEastAsia" w:hAnsi="Times New Roman" w:cs="Times New Roman"/>
          <w:sz w:val="28"/>
          <w:szCs w:val="28"/>
        </w:rPr>
        <w:t xml:space="preserve"> и передачи полученной энергии потребителю с заданным качеством. Она состоит из устройства подвода воды к турбине, направляющего поток воды к гидротурбине. При этом к</w:t>
      </w:r>
      <w:r w:rsidRPr="000E6B25">
        <w:rPr>
          <w:rFonts w:ascii="Times New Roman" w:hAnsi="Times New Roman" w:cs="Times New Roman"/>
          <w:sz w:val="28"/>
          <w:szCs w:val="28"/>
        </w:rPr>
        <w:t xml:space="preserve">инетическая энергия потока воды преобразуется во вращательное движение вала гидротурбины, который соединен с валом генератора. В генераторе </w:t>
      </w:r>
      <w:r w:rsidRPr="000E6B25">
        <w:rPr>
          <w:rFonts w:ascii="Times New Roman" w:hAnsi="Times New Roman" w:cs="Times New Roman"/>
          <w:sz w:val="28"/>
          <w:szCs w:val="28"/>
          <w:lang w:val="kk-KZ"/>
        </w:rPr>
        <w:t>вырабатывается</w:t>
      </w:r>
      <w:r w:rsidRPr="000E6B25">
        <w:rPr>
          <w:rFonts w:ascii="Times New Roman" w:hAnsi="Times New Roman" w:cs="Times New Roman"/>
          <w:sz w:val="28"/>
          <w:szCs w:val="28"/>
        </w:rPr>
        <w:t xml:space="preserve"> трехфазный переменный ток. Система возбуждения предназначена для питания обмотки возбуждения генератора, а также для поддержания напряжения на выводах генератора. Автоматический выключатель предназначен для защиты генератора от токов короткого замыкания и перегрузки. Электросчетчик служит для учета электроэнергии, а автоматический выключатель предназначен для защиты от токов короткого замыкания и перегрузки. </w:t>
      </w:r>
      <w:r w:rsidRPr="000E6B25">
        <w:rPr>
          <w:rFonts w:ascii="Times New Roman" w:eastAsiaTheme="minorEastAsia" w:hAnsi="Times New Roman" w:cs="Times New Roman"/>
          <w:sz w:val="28"/>
          <w:szCs w:val="28"/>
        </w:rPr>
        <w:t>(рисунок 2</w:t>
      </w:r>
      <w:r>
        <w:rPr>
          <w:rFonts w:ascii="Times New Roman" w:eastAsiaTheme="minorEastAsia" w:hAnsi="Times New Roman" w:cs="Times New Roman"/>
          <w:sz w:val="28"/>
          <w:szCs w:val="28"/>
        </w:rPr>
        <w:t>.</w:t>
      </w:r>
      <w:r w:rsidR="001F5678">
        <w:rPr>
          <w:rFonts w:ascii="Times New Roman" w:eastAsiaTheme="minorEastAsia" w:hAnsi="Times New Roman" w:cs="Times New Roman"/>
          <w:sz w:val="28"/>
          <w:szCs w:val="28"/>
        </w:rPr>
        <w:t>3</w:t>
      </w:r>
      <w:r w:rsidRPr="000E6B25">
        <w:rPr>
          <w:rFonts w:ascii="Times New Roman" w:eastAsiaTheme="minorEastAsia" w:hAnsi="Times New Roman" w:cs="Times New Roman"/>
          <w:sz w:val="28"/>
          <w:szCs w:val="28"/>
        </w:rPr>
        <w:t xml:space="preserve">в). </w:t>
      </w:r>
    </w:p>
    <w:p w14:paraId="52D12BCE" w14:textId="77777777" w:rsidR="004750A0"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 xml:space="preserve">Помимо перечисленных элементов системы содержат: огороженные площадки или мачту с растяжками для установки оборудования, стеллажи для приборов и оборудования, устройства, </w:t>
      </w:r>
      <w:r>
        <w:rPr>
          <w:rFonts w:ascii="Times New Roman" w:eastAsiaTheme="minorEastAsia" w:hAnsi="Times New Roman" w:cs="Times New Roman"/>
          <w:sz w:val="28"/>
          <w:szCs w:val="28"/>
        </w:rPr>
        <w:t>п</w:t>
      </w:r>
      <w:r w:rsidRPr="000E6B25">
        <w:rPr>
          <w:rFonts w:ascii="Times New Roman" w:eastAsiaTheme="minorEastAsia" w:hAnsi="Times New Roman" w:cs="Times New Roman"/>
          <w:sz w:val="28"/>
          <w:szCs w:val="28"/>
        </w:rPr>
        <w:t>овышающие безопасность систем и некоторые другие элементы.</w:t>
      </w:r>
    </w:p>
    <w:p w14:paraId="3D8A6B88" w14:textId="77777777" w:rsidR="004750A0" w:rsidRPr="000E6B25"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 xml:space="preserve">Комплексный анализ приведенных систем передачи энергии и исследование их структуры и функций проводим путем представления их моделями, получаемыми с помощью различных методов описания. </w:t>
      </w:r>
    </w:p>
    <w:p w14:paraId="024C1741" w14:textId="77777777" w:rsidR="004750A0" w:rsidRPr="000E6B25"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Воспользуемся структурным, функциональным и функционально-структурным описанием систем, каждое из которых порождает соответствующие виды моделей.</w:t>
      </w:r>
    </w:p>
    <w:p w14:paraId="3C24B9BB" w14:textId="77777777" w:rsidR="004750A0" w:rsidRDefault="004750A0" w:rsidP="004D5E8D">
      <w:pPr>
        <w:pStyle w:val="a8"/>
        <w:jc w:val="both"/>
        <w:rPr>
          <w:rFonts w:ascii="Times New Roman" w:hAnsi="Times New Roman" w:cs="Times New Roman"/>
          <w:sz w:val="28"/>
          <w:szCs w:val="28"/>
        </w:rPr>
      </w:pPr>
    </w:p>
    <w:p w14:paraId="67F61FB6" w14:textId="77777777" w:rsidR="004750A0" w:rsidRDefault="00D85FFB" w:rsidP="004D5E8D">
      <w:pPr>
        <w:pStyle w:val="a8"/>
        <w:jc w:val="center"/>
        <w:rPr>
          <w:rFonts w:ascii="Times New Roman" w:hAnsi="Times New Roman" w:cs="Times New Roman"/>
          <w:sz w:val="28"/>
          <w:szCs w:val="28"/>
        </w:rPr>
      </w:pPr>
      <w:r w:rsidRPr="000E6B25">
        <w:rPr>
          <w:rFonts w:ascii="Times New Roman" w:hAnsi="Times New Roman" w:cs="Times New Roman"/>
          <w:sz w:val="28"/>
          <w:szCs w:val="28"/>
        </w:rPr>
        <w:object w:dxaOrig="13515" w:dyaOrig="5310" w14:anchorId="0F749690">
          <v:shape id="_x0000_i1027" type="#_x0000_t75" style="width:434.15pt;height:169.8pt" o:ole="">
            <v:imagedata r:id="rId23" o:title=""/>
          </v:shape>
          <o:OLEObject Type="Embed" ProgID="Visio.Drawing.15" ShapeID="_x0000_i1027" DrawAspect="Content" ObjectID="_1795443985" r:id="rId24"/>
        </w:object>
      </w:r>
    </w:p>
    <w:p w14:paraId="682B85B9" w14:textId="77777777" w:rsidR="004750A0" w:rsidRDefault="004750A0" w:rsidP="004D5E8D">
      <w:pPr>
        <w:pStyle w:val="a8"/>
        <w:jc w:val="center"/>
        <w:rPr>
          <w:rFonts w:ascii="Times New Roman" w:hAnsi="Times New Roman" w:cs="Times New Roman"/>
          <w:sz w:val="28"/>
          <w:szCs w:val="28"/>
        </w:rPr>
      </w:pPr>
    </w:p>
    <w:p w14:paraId="68B5E6AB" w14:textId="77777777" w:rsidR="004750A0" w:rsidRPr="0021533A" w:rsidRDefault="004750A0" w:rsidP="004D5E8D">
      <w:pPr>
        <w:pStyle w:val="a8"/>
        <w:jc w:val="center"/>
        <w:rPr>
          <w:rFonts w:ascii="Times New Roman" w:hAnsi="Times New Roman" w:cs="Times New Roman"/>
          <w:sz w:val="24"/>
          <w:szCs w:val="24"/>
        </w:rPr>
      </w:pPr>
      <w:r w:rsidRPr="0021533A">
        <w:rPr>
          <w:rFonts w:ascii="Times New Roman" w:hAnsi="Times New Roman" w:cs="Times New Roman"/>
          <w:sz w:val="24"/>
          <w:szCs w:val="24"/>
        </w:rPr>
        <w:t>а)</w:t>
      </w:r>
    </w:p>
    <w:p w14:paraId="255F0D82" w14:textId="77777777" w:rsidR="004750A0" w:rsidRPr="000E6B25" w:rsidRDefault="004750A0" w:rsidP="004D5E8D">
      <w:pPr>
        <w:pStyle w:val="a8"/>
        <w:ind w:firstLine="567"/>
        <w:jc w:val="center"/>
        <w:rPr>
          <w:rFonts w:ascii="Times New Roman" w:hAnsi="Times New Roman" w:cs="Times New Roman"/>
          <w:sz w:val="28"/>
          <w:szCs w:val="28"/>
        </w:rPr>
      </w:pPr>
    </w:p>
    <w:p w14:paraId="4A95F078" w14:textId="77777777" w:rsidR="004750A0" w:rsidRDefault="00D85FFB" w:rsidP="004D5E8D">
      <w:pPr>
        <w:pStyle w:val="a8"/>
        <w:jc w:val="center"/>
        <w:rPr>
          <w:rFonts w:ascii="Times New Roman" w:hAnsi="Times New Roman" w:cs="Times New Roman"/>
          <w:sz w:val="28"/>
          <w:szCs w:val="28"/>
        </w:rPr>
      </w:pPr>
      <w:r w:rsidRPr="000E6B25">
        <w:rPr>
          <w:rFonts w:ascii="Times New Roman" w:hAnsi="Times New Roman" w:cs="Times New Roman"/>
          <w:sz w:val="28"/>
          <w:szCs w:val="28"/>
        </w:rPr>
        <w:object w:dxaOrig="14385" w:dyaOrig="5310" w14:anchorId="06C0D693">
          <v:shape id="_x0000_i1028" type="#_x0000_t75" style="width:451.35pt;height:181.6pt" o:ole="">
            <v:imagedata r:id="rId25" o:title=""/>
          </v:shape>
          <o:OLEObject Type="Embed" ProgID="Visio.Drawing.15" ShapeID="_x0000_i1028" DrawAspect="Content" ObjectID="_1795443986" r:id="rId26"/>
        </w:object>
      </w:r>
    </w:p>
    <w:p w14:paraId="753706EE" w14:textId="77777777" w:rsidR="004750A0" w:rsidRPr="0021533A" w:rsidRDefault="004750A0" w:rsidP="004D5E8D">
      <w:pPr>
        <w:pStyle w:val="a8"/>
        <w:jc w:val="center"/>
        <w:rPr>
          <w:rFonts w:ascii="Times New Roman" w:hAnsi="Times New Roman" w:cs="Times New Roman"/>
          <w:sz w:val="24"/>
          <w:szCs w:val="24"/>
        </w:rPr>
      </w:pPr>
      <w:r w:rsidRPr="0021533A">
        <w:rPr>
          <w:rFonts w:ascii="Times New Roman" w:hAnsi="Times New Roman" w:cs="Times New Roman"/>
          <w:sz w:val="24"/>
          <w:szCs w:val="24"/>
        </w:rPr>
        <w:t>б)</w:t>
      </w:r>
    </w:p>
    <w:p w14:paraId="5B11C269" w14:textId="77777777" w:rsidR="004750A0" w:rsidRPr="000E6B25" w:rsidRDefault="004750A0" w:rsidP="004D5E8D">
      <w:pPr>
        <w:pStyle w:val="a8"/>
        <w:ind w:firstLine="567"/>
        <w:jc w:val="center"/>
        <w:rPr>
          <w:rFonts w:ascii="Times New Roman" w:hAnsi="Times New Roman" w:cs="Times New Roman"/>
          <w:sz w:val="28"/>
          <w:szCs w:val="28"/>
        </w:rPr>
      </w:pPr>
    </w:p>
    <w:p w14:paraId="535C09FD" w14:textId="77777777" w:rsidR="004750A0" w:rsidRDefault="00D85FFB" w:rsidP="004D5E8D">
      <w:pPr>
        <w:pStyle w:val="a8"/>
        <w:jc w:val="center"/>
        <w:rPr>
          <w:rFonts w:ascii="Times New Roman" w:hAnsi="Times New Roman" w:cs="Times New Roman"/>
          <w:sz w:val="28"/>
          <w:szCs w:val="28"/>
        </w:rPr>
      </w:pPr>
      <w:r w:rsidRPr="000E6B25">
        <w:rPr>
          <w:rFonts w:ascii="Times New Roman" w:hAnsi="Times New Roman" w:cs="Times New Roman"/>
          <w:sz w:val="28"/>
          <w:szCs w:val="28"/>
        </w:rPr>
        <w:object w:dxaOrig="8760" w:dyaOrig="3090" w14:anchorId="2EF48B16">
          <v:shape id="_x0000_i1029" type="#_x0000_t75" style="width:378.25pt;height:133.25pt" o:ole="">
            <v:imagedata r:id="rId27" o:title=""/>
          </v:shape>
          <o:OLEObject Type="Embed" ProgID="Visio.Drawing.15" ShapeID="_x0000_i1029" DrawAspect="Content" ObjectID="_1795443987" r:id="rId28"/>
        </w:object>
      </w:r>
    </w:p>
    <w:p w14:paraId="0CF81291" w14:textId="77777777" w:rsidR="004750A0" w:rsidRDefault="004750A0" w:rsidP="004D5E8D">
      <w:pPr>
        <w:pStyle w:val="a8"/>
        <w:jc w:val="center"/>
        <w:rPr>
          <w:rFonts w:ascii="Times New Roman" w:hAnsi="Times New Roman" w:cs="Times New Roman"/>
          <w:sz w:val="28"/>
          <w:szCs w:val="28"/>
        </w:rPr>
      </w:pPr>
    </w:p>
    <w:p w14:paraId="23ED0E7B" w14:textId="77777777" w:rsidR="004750A0" w:rsidRDefault="004750A0" w:rsidP="004D5E8D">
      <w:pPr>
        <w:pStyle w:val="a8"/>
        <w:jc w:val="center"/>
        <w:rPr>
          <w:rFonts w:ascii="Times New Roman" w:hAnsi="Times New Roman" w:cs="Times New Roman"/>
          <w:sz w:val="24"/>
          <w:szCs w:val="24"/>
        </w:rPr>
      </w:pPr>
      <w:r w:rsidRPr="0021533A">
        <w:rPr>
          <w:rFonts w:ascii="Times New Roman" w:hAnsi="Times New Roman" w:cs="Times New Roman"/>
          <w:sz w:val="24"/>
          <w:szCs w:val="24"/>
        </w:rPr>
        <w:t>в)</w:t>
      </w:r>
    </w:p>
    <w:p w14:paraId="58515B4D" w14:textId="77777777" w:rsidR="00D85FFB" w:rsidRPr="0021533A" w:rsidRDefault="00D85FFB" w:rsidP="004D5E8D">
      <w:pPr>
        <w:pStyle w:val="a8"/>
        <w:jc w:val="center"/>
        <w:rPr>
          <w:rFonts w:ascii="Times New Roman" w:hAnsi="Times New Roman" w:cs="Times New Roman"/>
          <w:sz w:val="24"/>
          <w:szCs w:val="24"/>
        </w:rPr>
      </w:pPr>
    </w:p>
    <w:p w14:paraId="442871EA" w14:textId="77777777" w:rsidR="004750A0" w:rsidRPr="008E4B40" w:rsidRDefault="004750A0" w:rsidP="004D5E8D">
      <w:pPr>
        <w:spacing w:after="0" w:line="240" w:lineRule="auto"/>
        <w:jc w:val="center"/>
        <w:rPr>
          <w:rFonts w:ascii="Times New Roman" w:eastAsiaTheme="minorEastAsia" w:hAnsi="Times New Roman" w:cs="Times New Roman"/>
          <w:sz w:val="24"/>
          <w:szCs w:val="24"/>
        </w:rPr>
      </w:pPr>
      <w:r w:rsidRPr="008E4B40">
        <w:rPr>
          <w:rFonts w:ascii="Times New Roman" w:eastAsiaTheme="minorEastAsia" w:hAnsi="Times New Roman" w:cs="Times New Roman"/>
          <w:sz w:val="24"/>
          <w:szCs w:val="24"/>
        </w:rPr>
        <w:t>а) с использованием солнечной энергии; б) с использованием энергии ветра;</w:t>
      </w:r>
    </w:p>
    <w:p w14:paraId="5EA6E8C9" w14:textId="77777777" w:rsidR="004750A0" w:rsidRDefault="004750A0" w:rsidP="004D5E8D">
      <w:pPr>
        <w:spacing w:after="0" w:line="240" w:lineRule="auto"/>
        <w:jc w:val="center"/>
        <w:rPr>
          <w:rFonts w:ascii="Times New Roman" w:eastAsiaTheme="minorEastAsia" w:hAnsi="Times New Roman" w:cs="Times New Roman"/>
          <w:sz w:val="24"/>
          <w:szCs w:val="24"/>
        </w:rPr>
      </w:pPr>
      <w:r w:rsidRPr="008E4B40">
        <w:rPr>
          <w:rFonts w:ascii="Times New Roman" w:eastAsiaTheme="minorEastAsia" w:hAnsi="Times New Roman" w:cs="Times New Roman"/>
          <w:sz w:val="24"/>
          <w:szCs w:val="24"/>
        </w:rPr>
        <w:t>в) с использованием энергии потока воды.</w:t>
      </w:r>
    </w:p>
    <w:p w14:paraId="443D4B80" w14:textId="77777777" w:rsidR="004750A0" w:rsidRPr="008E4B40" w:rsidRDefault="004750A0" w:rsidP="004D5E8D">
      <w:pPr>
        <w:spacing w:after="0" w:line="240" w:lineRule="auto"/>
        <w:jc w:val="center"/>
        <w:rPr>
          <w:rFonts w:ascii="Times New Roman" w:eastAsiaTheme="minorEastAsia" w:hAnsi="Times New Roman" w:cs="Times New Roman"/>
          <w:sz w:val="24"/>
          <w:szCs w:val="24"/>
        </w:rPr>
      </w:pPr>
    </w:p>
    <w:p w14:paraId="7E86373A" w14:textId="1AA62A53" w:rsidR="004750A0" w:rsidRDefault="004750A0" w:rsidP="004D5E8D">
      <w:pPr>
        <w:spacing w:after="0" w:line="240" w:lineRule="auto"/>
        <w:jc w:val="center"/>
        <w:rPr>
          <w:rFonts w:ascii="Times New Roman" w:eastAsiaTheme="minorEastAsia" w:hAnsi="Times New Roman" w:cs="Times New Roman"/>
          <w:sz w:val="28"/>
          <w:szCs w:val="28"/>
        </w:rPr>
      </w:pPr>
      <w:r w:rsidRPr="00505A47">
        <w:rPr>
          <w:rFonts w:ascii="Times New Roman" w:eastAsiaTheme="minorEastAsia" w:hAnsi="Times New Roman" w:cs="Times New Roman"/>
          <w:sz w:val="28"/>
          <w:szCs w:val="28"/>
        </w:rPr>
        <w:t>Рисунок 2.</w:t>
      </w:r>
      <w:r w:rsidR="001F5678">
        <w:rPr>
          <w:rFonts w:ascii="Times New Roman" w:eastAsiaTheme="minorEastAsia" w:hAnsi="Times New Roman" w:cs="Times New Roman"/>
          <w:sz w:val="28"/>
          <w:szCs w:val="28"/>
        </w:rPr>
        <w:t>3</w:t>
      </w:r>
      <w:r w:rsidRPr="00505A47">
        <w:rPr>
          <w:rFonts w:ascii="Times New Roman" w:eastAsiaTheme="minorEastAsia" w:hAnsi="Times New Roman" w:cs="Times New Roman"/>
          <w:sz w:val="28"/>
          <w:szCs w:val="28"/>
        </w:rPr>
        <w:t xml:space="preserve"> – Принципиальные схемы систем СВЭ.</w:t>
      </w:r>
    </w:p>
    <w:p w14:paraId="48DDCCBA" w14:textId="77777777" w:rsidR="004008F5" w:rsidRPr="00505A47" w:rsidRDefault="004008F5" w:rsidP="004D5E8D">
      <w:pPr>
        <w:spacing w:after="0" w:line="240" w:lineRule="auto"/>
        <w:jc w:val="center"/>
        <w:rPr>
          <w:rFonts w:ascii="Times New Roman" w:eastAsiaTheme="minorEastAsia" w:hAnsi="Times New Roman" w:cs="Times New Roman"/>
          <w:sz w:val="28"/>
          <w:szCs w:val="28"/>
        </w:rPr>
      </w:pPr>
    </w:p>
    <w:p w14:paraId="7E01A214" w14:textId="77777777" w:rsidR="004750A0"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 xml:space="preserve">Структурное описание системы, ориентированное на материальное строение объекта, </w:t>
      </w:r>
      <w:r>
        <w:rPr>
          <w:rFonts w:ascii="Times New Roman" w:eastAsiaTheme="minorEastAsia" w:hAnsi="Times New Roman" w:cs="Times New Roman"/>
          <w:sz w:val="28"/>
          <w:szCs w:val="28"/>
        </w:rPr>
        <w:t>выполним с помощью</w:t>
      </w:r>
      <w:r w:rsidRPr="000E6B25">
        <w:rPr>
          <w:rFonts w:ascii="Times New Roman" w:eastAsiaTheme="minorEastAsia" w:hAnsi="Times New Roman" w:cs="Times New Roman"/>
          <w:sz w:val="28"/>
          <w:szCs w:val="28"/>
        </w:rPr>
        <w:t xml:space="preserve"> графической структурной модели – упорядоченного изображения элементов системы и отношений между ними, </w:t>
      </w:r>
      <w:r>
        <w:rPr>
          <w:rFonts w:ascii="Times New Roman" w:eastAsiaTheme="minorEastAsia" w:hAnsi="Times New Roman" w:cs="Times New Roman"/>
          <w:sz w:val="28"/>
          <w:szCs w:val="28"/>
        </w:rPr>
        <w:lastRenderedPageBreak/>
        <w:t>который дает</w:t>
      </w:r>
      <w:r w:rsidRPr="000E6B25">
        <w:rPr>
          <w:rFonts w:ascii="Times New Roman" w:eastAsiaTheme="minorEastAsia" w:hAnsi="Times New Roman" w:cs="Times New Roman"/>
          <w:sz w:val="28"/>
          <w:szCs w:val="28"/>
        </w:rPr>
        <w:t xml:space="preserve"> представление о материальных составляющих объекта, их основных взаимосвязях и уровнях иерархии. </w:t>
      </w:r>
    </w:p>
    <w:p w14:paraId="1FB3DCC4" w14:textId="77777777" w:rsidR="004750A0" w:rsidRPr="000E6B25"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Структурная модель системы СВЭ с использованием солнечной энергии, составлен</w:t>
      </w:r>
      <w:r>
        <w:rPr>
          <w:rFonts w:ascii="Times New Roman" w:eastAsiaTheme="minorEastAsia" w:hAnsi="Times New Roman" w:cs="Times New Roman"/>
          <w:sz w:val="28"/>
          <w:szCs w:val="28"/>
        </w:rPr>
        <w:t>а</w:t>
      </w:r>
      <w:r w:rsidRPr="000E6B25">
        <w:rPr>
          <w:rFonts w:ascii="Times New Roman" w:eastAsiaTheme="minorEastAsia" w:hAnsi="Times New Roman" w:cs="Times New Roman"/>
          <w:sz w:val="28"/>
          <w:szCs w:val="28"/>
        </w:rPr>
        <w:t xml:space="preserve"> на основе </w:t>
      </w:r>
      <w:r>
        <w:rPr>
          <w:rFonts w:ascii="Times New Roman" w:eastAsiaTheme="minorEastAsia" w:hAnsi="Times New Roman" w:cs="Times New Roman"/>
          <w:sz w:val="28"/>
          <w:szCs w:val="28"/>
        </w:rPr>
        <w:t>ее</w:t>
      </w:r>
      <w:r w:rsidRPr="000E6B25">
        <w:rPr>
          <w:rFonts w:ascii="Times New Roman" w:eastAsiaTheme="minorEastAsia" w:hAnsi="Times New Roman" w:cs="Times New Roman"/>
          <w:sz w:val="28"/>
          <w:szCs w:val="28"/>
        </w:rPr>
        <w:t xml:space="preserve"> принципиальной схем</w:t>
      </w:r>
      <w:r>
        <w:rPr>
          <w:rFonts w:ascii="Times New Roman" w:eastAsiaTheme="minorEastAsia" w:hAnsi="Times New Roman" w:cs="Times New Roman"/>
          <w:sz w:val="28"/>
          <w:szCs w:val="28"/>
        </w:rPr>
        <w:t>ы</w:t>
      </w:r>
      <w:r>
        <w:rPr>
          <w:rFonts w:ascii="Times New Roman" w:eastAsiaTheme="minorEastAsia" w:hAnsi="Times New Roman" w:cs="Times New Roman"/>
          <w:sz w:val="28"/>
          <w:szCs w:val="28"/>
          <w:lang w:val="kk-KZ"/>
        </w:rPr>
        <w:t xml:space="preserve"> приведена на </w:t>
      </w:r>
      <w:r w:rsidRPr="00505A47">
        <w:rPr>
          <w:rFonts w:ascii="Times New Roman" w:eastAsiaTheme="minorEastAsia" w:hAnsi="Times New Roman" w:cs="Times New Roman"/>
          <w:sz w:val="28"/>
          <w:szCs w:val="28"/>
          <w:lang w:val="kk-KZ"/>
        </w:rPr>
        <w:t>рисунке 2.3.</w:t>
      </w:r>
      <w:r w:rsidRPr="000E6B25">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 xml:space="preserve">Она </w:t>
      </w:r>
      <w:r w:rsidRPr="000E6B25">
        <w:rPr>
          <w:rFonts w:ascii="Times New Roman" w:eastAsiaTheme="minorEastAsia" w:hAnsi="Times New Roman" w:cs="Times New Roman"/>
          <w:sz w:val="28"/>
          <w:szCs w:val="28"/>
        </w:rPr>
        <w:t xml:space="preserve">имеет вид связного графа типа дерева, основанием которого являются комплексы преобразователя, например, солнечной энергии в электрическую, аккумулятора электрической энергии, инвертора постоянного тока в переменный, аппаратуры защиты электрооборудования, и кабельной линии. </w:t>
      </w:r>
    </w:p>
    <w:p w14:paraId="52291CA6" w14:textId="77777777" w:rsidR="004750A0"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 xml:space="preserve">Комплексы в свою очередь содержат комплекты солнечных элементов, конструкции для установки солнечных элементов и аккумуляторов. Комплекты однозначно распадаются на сборочные единицы или элементы: солнечные элементы, трекер, металлическая рама и другие. Аккумуляторы, инвертор и защитная аппаратура должны находиться в изолированном помещении. </w:t>
      </w:r>
      <w:r>
        <w:rPr>
          <w:rFonts w:ascii="Times New Roman" w:eastAsiaTheme="minorEastAsia" w:hAnsi="Times New Roman" w:cs="Times New Roman"/>
          <w:sz w:val="28"/>
          <w:szCs w:val="28"/>
        </w:rPr>
        <w:t>Как видим, м</w:t>
      </w:r>
      <w:r w:rsidRPr="000E6B25">
        <w:rPr>
          <w:rFonts w:ascii="Times New Roman" w:eastAsiaTheme="minorEastAsia" w:hAnsi="Times New Roman" w:cs="Times New Roman"/>
          <w:sz w:val="28"/>
          <w:szCs w:val="28"/>
        </w:rPr>
        <w:t>одель не содержит контуров и перекрестных связей между элементами различных уровней и представляет собой «скелет» системы со строгой и однозначной соподчиненностью материальных элементов, расположенных по уровням иерархии (комплексы – комплекты – сборочные единицы</w:t>
      </w:r>
      <w:r>
        <w:rPr>
          <w:rFonts w:ascii="Times New Roman" w:eastAsiaTheme="minorEastAsia" w:hAnsi="Times New Roman" w:cs="Times New Roman"/>
          <w:sz w:val="28"/>
          <w:szCs w:val="28"/>
        </w:rPr>
        <w:t>)</w:t>
      </w:r>
      <w:r w:rsidRPr="000E6B25">
        <w:rPr>
          <w:rFonts w:ascii="Times New Roman" w:eastAsiaTheme="minorEastAsia" w:hAnsi="Times New Roman" w:cs="Times New Roman"/>
          <w:sz w:val="28"/>
          <w:szCs w:val="28"/>
        </w:rPr>
        <w:t>.</w:t>
      </w:r>
    </w:p>
    <w:p w14:paraId="0E3CF728" w14:textId="77777777" w:rsidR="004750A0" w:rsidRDefault="004750A0" w:rsidP="004D5E8D">
      <w:pPr>
        <w:pStyle w:val="a8"/>
        <w:ind w:firstLine="567"/>
        <w:jc w:val="both"/>
        <w:rPr>
          <w:rFonts w:ascii="Times New Roman" w:eastAsiaTheme="minorEastAsia" w:hAnsi="Times New Roman" w:cs="Times New Roman"/>
          <w:sz w:val="28"/>
          <w:szCs w:val="28"/>
          <w:lang w:val="kk-KZ"/>
        </w:rPr>
      </w:pPr>
      <w:r w:rsidRPr="00EB6BA8">
        <w:rPr>
          <w:rFonts w:ascii="Times New Roman" w:eastAsiaTheme="minorEastAsia" w:hAnsi="Times New Roman" w:cs="Times New Roman"/>
          <w:sz w:val="28"/>
          <w:szCs w:val="28"/>
        </w:rPr>
        <w:t>Количественно система СВЭ с использованием солнечной энергии состоит из 14, с использованием энергии ветра из 18 и с использованием энергии потока воды из</w:t>
      </w:r>
      <w:r w:rsidRPr="000E6B25">
        <w:rPr>
          <w:rFonts w:ascii="Times New Roman" w:eastAsiaTheme="minorEastAsia" w:hAnsi="Times New Roman" w:cs="Times New Roman"/>
          <w:sz w:val="28"/>
          <w:szCs w:val="28"/>
        </w:rPr>
        <w:t xml:space="preserve"> 11 элементов.</w:t>
      </w:r>
      <w:r w:rsidRPr="00CD5D0C">
        <w:rPr>
          <w:rFonts w:ascii="Times New Roman" w:eastAsiaTheme="minorEastAsia" w:hAnsi="Times New Roman" w:cs="Times New Roman"/>
          <w:sz w:val="28"/>
          <w:szCs w:val="28"/>
          <w:lang w:val="kk-KZ"/>
        </w:rPr>
        <w:t xml:space="preserve"> </w:t>
      </w:r>
    </w:p>
    <w:p w14:paraId="53E26DC1" w14:textId="411BD776" w:rsidR="004750A0" w:rsidRDefault="004750A0" w:rsidP="004D5E8D">
      <w:pPr>
        <w:pStyle w:val="a8"/>
        <w:ind w:firstLine="567"/>
        <w:jc w:val="both"/>
        <w:rPr>
          <w:rFonts w:ascii="Times New Roman" w:eastAsiaTheme="minorEastAsia" w:hAnsi="Times New Roman" w:cs="Times New Roman"/>
          <w:sz w:val="28"/>
          <w:szCs w:val="28"/>
          <w:highlight w:val="yellow"/>
          <w:lang w:val="kk-KZ"/>
        </w:rPr>
      </w:pPr>
      <w:r>
        <w:rPr>
          <w:rFonts w:ascii="Times New Roman" w:eastAsiaTheme="minorEastAsia" w:hAnsi="Times New Roman" w:cs="Times New Roman"/>
          <w:sz w:val="28"/>
          <w:szCs w:val="28"/>
          <w:lang w:val="kk-KZ"/>
        </w:rPr>
        <w:t xml:space="preserve">Структурные модели систем СВЭ с использование энергии ветра и </w:t>
      </w:r>
      <w:r w:rsidRPr="00505A47">
        <w:rPr>
          <w:rFonts w:ascii="Times New Roman" w:eastAsiaTheme="minorEastAsia" w:hAnsi="Times New Roman" w:cs="Times New Roman"/>
          <w:sz w:val="28"/>
          <w:szCs w:val="28"/>
          <w:lang w:val="kk-KZ"/>
        </w:rPr>
        <w:t xml:space="preserve">энергииводы, так же построенные по их принципиальным схемам и </w:t>
      </w:r>
      <w:r>
        <w:rPr>
          <w:rFonts w:ascii="Times New Roman" w:eastAsiaTheme="minorEastAsia" w:hAnsi="Times New Roman" w:cs="Times New Roman"/>
          <w:sz w:val="28"/>
          <w:szCs w:val="28"/>
          <w:lang w:val="kk-KZ"/>
        </w:rPr>
        <w:t>показаны</w:t>
      </w:r>
      <w:r w:rsidRPr="00505A47">
        <w:rPr>
          <w:rFonts w:ascii="Times New Roman" w:eastAsiaTheme="minorEastAsia" w:hAnsi="Times New Roman" w:cs="Times New Roman"/>
          <w:sz w:val="28"/>
          <w:szCs w:val="28"/>
          <w:lang w:val="kk-KZ"/>
        </w:rPr>
        <w:t xml:space="preserve"> на рисунк</w:t>
      </w:r>
      <w:r>
        <w:rPr>
          <w:rFonts w:ascii="Times New Roman" w:eastAsiaTheme="minorEastAsia" w:hAnsi="Times New Roman" w:cs="Times New Roman"/>
          <w:sz w:val="28"/>
          <w:szCs w:val="28"/>
          <w:lang w:val="kk-KZ"/>
        </w:rPr>
        <w:t>ах</w:t>
      </w:r>
      <w:r w:rsidRPr="00505A47">
        <w:rPr>
          <w:rFonts w:ascii="Times New Roman" w:eastAsiaTheme="minorEastAsia" w:hAnsi="Times New Roman" w:cs="Times New Roman"/>
          <w:sz w:val="28"/>
          <w:szCs w:val="28"/>
          <w:lang w:val="kk-KZ"/>
        </w:rPr>
        <w:t xml:space="preserve"> 2.</w:t>
      </w:r>
      <w:r w:rsidR="001F5678">
        <w:rPr>
          <w:rFonts w:ascii="Times New Roman" w:eastAsiaTheme="minorEastAsia" w:hAnsi="Times New Roman" w:cs="Times New Roman"/>
          <w:sz w:val="28"/>
          <w:szCs w:val="28"/>
          <w:lang w:val="kk-KZ"/>
        </w:rPr>
        <w:t>4</w:t>
      </w:r>
      <w:r w:rsidRPr="000E6B25">
        <w:rPr>
          <w:rFonts w:ascii="Times New Roman" w:eastAsiaTheme="minorEastAsia" w:hAnsi="Times New Roman" w:cs="Times New Roman"/>
          <w:sz w:val="28"/>
          <w:szCs w:val="28"/>
        </w:rPr>
        <w:t>…</w:t>
      </w:r>
      <w:r w:rsidRPr="00505A47">
        <w:rPr>
          <w:rFonts w:ascii="Times New Roman" w:eastAsiaTheme="minorEastAsia" w:hAnsi="Times New Roman" w:cs="Times New Roman"/>
          <w:sz w:val="28"/>
          <w:szCs w:val="28"/>
          <w:lang w:val="kk-KZ"/>
        </w:rPr>
        <w:t>2.</w:t>
      </w:r>
      <w:r w:rsidR="001F5678">
        <w:rPr>
          <w:rFonts w:ascii="Times New Roman" w:eastAsiaTheme="minorEastAsia" w:hAnsi="Times New Roman" w:cs="Times New Roman"/>
          <w:sz w:val="28"/>
          <w:szCs w:val="28"/>
          <w:lang w:val="kk-KZ"/>
        </w:rPr>
        <w:t>6</w:t>
      </w:r>
      <w:r w:rsidRPr="00505A47">
        <w:rPr>
          <w:rFonts w:ascii="Times New Roman" w:eastAsiaTheme="minorEastAsia" w:hAnsi="Times New Roman" w:cs="Times New Roman"/>
          <w:sz w:val="28"/>
          <w:szCs w:val="28"/>
          <w:lang w:val="kk-KZ"/>
        </w:rPr>
        <w:t xml:space="preserve">. </w:t>
      </w:r>
    </w:p>
    <w:p w14:paraId="3099761B" w14:textId="77777777" w:rsidR="004750A0" w:rsidRPr="008068B8" w:rsidRDefault="004750A0" w:rsidP="004D5E8D">
      <w:pPr>
        <w:spacing w:after="0" w:line="240" w:lineRule="auto"/>
        <w:jc w:val="both"/>
        <w:rPr>
          <w:rFonts w:ascii="Times New Roman" w:eastAsiaTheme="minorEastAsia" w:hAnsi="Times New Roman" w:cs="Times New Roman"/>
          <w:sz w:val="28"/>
          <w:szCs w:val="28"/>
        </w:rPr>
      </w:pPr>
    </w:p>
    <w:p w14:paraId="0A54C05B" w14:textId="77777777" w:rsidR="004750A0" w:rsidRPr="002A336D" w:rsidRDefault="004750A0" w:rsidP="004D5E8D">
      <w:pPr>
        <w:spacing w:after="0" w:line="240" w:lineRule="auto"/>
        <w:jc w:val="center"/>
        <w:rPr>
          <w:rFonts w:ascii="Times New Roman" w:hAnsi="Times New Roman"/>
          <w:sz w:val="24"/>
          <w:szCs w:val="24"/>
          <w:lang w:eastAsia="ru-RU"/>
        </w:rPr>
      </w:pPr>
      <w:r w:rsidRPr="002A336D">
        <w:rPr>
          <w:sz w:val="24"/>
          <w:szCs w:val="24"/>
        </w:rPr>
        <w:object w:dxaOrig="15585" w:dyaOrig="7951" w14:anchorId="7688A1FB">
          <v:shape id="_x0000_i1030" type="#_x0000_t75" style="width:473.9pt;height:239.65pt" o:ole="">
            <v:imagedata r:id="rId29" o:title="" croptop="1298f" cropbottom="1136f"/>
          </v:shape>
          <o:OLEObject Type="Embed" ProgID="Visio.Drawing.15" ShapeID="_x0000_i1030" DrawAspect="Content" ObjectID="_1795443988" r:id="rId30"/>
        </w:object>
      </w:r>
    </w:p>
    <w:p w14:paraId="70640EAA" w14:textId="77777777" w:rsidR="004750A0" w:rsidRDefault="004750A0" w:rsidP="004D5E8D">
      <w:pPr>
        <w:spacing w:after="0" w:line="240" w:lineRule="auto"/>
        <w:jc w:val="center"/>
        <w:rPr>
          <w:rFonts w:ascii="Times New Roman" w:eastAsiaTheme="minorEastAsia" w:hAnsi="Times New Roman" w:cs="Times New Roman"/>
          <w:sz w:val="28"/>
          <w:szCs w:val="28"/>
        </w:rPr>
      </w:pPr>
    </w:p>
    <w:p w14:paraId="49938505" w14:textId="494F12B8" w:rsidR="004750A0" w:rsidRDefault="004750A0" w:rsidP="004D5E8D">
      <w:pPr>
        <w:spacing w:after="0" w:line="240" w:lineRule="auto"/>
        <w:jc w:val="center"/>
        <w:rPr>
          <w:rFonts w:ascii="Times New Roman" w:eastAsiaTheme="minorEastAsia" w:hAnsi="Times New Roman" w:cs="Times New Roman"/>
          <w:sz w:val="28"/>
          <w:szCs w:val="28"/>
        </w:rPr>
      </w:pPr>
      <w:r w:rsidRPr="00505A47">
        <w:rPr>
          <w:rFonts w:ascii="Times New Roman" w:eastAsiaTheme="minorEastAsia" w:hAnsi="Times New Roman" w:cs="Times New Roman"/>
          <w:sz w:val="28"/>
          <w:szCs w:val="28"/>
        </w:rPr>
        <w:t>Рисунок 2.</w:t>
      </w:r>
      <w:r w:rsidR="001F5678">
        <w:rPr>
          <w:rFonts w:ascii="Times New Roman" w:eastAsiaTheme="minorEastAsia" w:hAnsi="Times New Roman" w:cs="Times New Roman"/>
          <w:sz w:val="28"/>
          <w:szCs w:val="28"/>
        </w:rPr>
        <w:t>4</w:t>
      </w:r>
      <w:r w:rsidRPr="00505A47">
        <w:rPr>
          <w:rFonts w:ascii="Times New Roman" w:eastAsiaTheme="minorEastAsia" w:hAnsi="Times New Roman" w:cs="Times New Roman"/>
          <w:sz w:val="28"/>
          <w:szCs w:val="28"/>
        </w:rPr>
        <w:t xml:space="preserve"> – Структурная модель системы СВЭ с использованием солнечной энергии</w:t>
      </w:r>
    </w:p>
    <w:p w14:paraId="3B62F4FF" w14:textId="77777777" w:rsidR="004750A0" w:rsidRPr="0018773B" w:rsidRDefault="004750A0" w:rsidP="004D5E8D">
      <w:pPr>
        <w:spacing w:after="0" w:line="240" w:lineRule="auto"/>
        <w:jc w:val="center"/>
        <w:rPr>
          <w:rFonts w:ascii="Times New Roman" w:hAnsi="Times New Roman" w:cs="Times New Roman"/>
          <w:sz w:val="28"/>
          <w:szCs w:val="28"/>
        </w:rPr>
      </w:pPr>
      <w:r w:rsidRPr="002A336D">
        <w:rPr>
          <w:sz w:val="24"/>
          <w:szCs w:val="24"/>
        </w:rPr>
        <w:object w:dxaOrig="15585" w:dyaOrig="11191" w14:anchorId="72BB15F6">
          <v:shape id="_x0000_i1031" type="#_x0000_t75" style="width:476.05pt;height:318.1pt" o:ole="">
            <v:imagedata r:id="rId31" o:title="" croptop="987f" cropbottom="864f"/>
          </v:shape>
          <o:OLEObject Type="Embed" ProgID="Visio.Drawing.15" ShapeID="_x0000_i1031" DrawAspect="Content" ObjectID="_1795443989" r:id="rId32"/>
        </w:object>
      </w:r>
    </w:p>
    <w:p w14:paraId="5E5DAEDB" w14:textId="77777777" w:rsidR="004750A0" w:rsidRPr="00A6360D" w:rsidRDefault="004750A0" w:rsidP="004D5E8D">
      <w:pPr>
        <w:spacing w:after="0" w:line="240" w:lineRule="auto"/>
        <w:jc w:val="center"/>
        <w:rPr>
          <w:sz w:val="28"/>
          <w:szCs w:val="28"/>
        </w:rPr>
      </w:pPr>
    </w:p>
    <w:p w14:paraId="4B09E7B1" w14:textId="5E602EA1" w:rsidR="004750A0" w:rsidRDefault="004750A0" w:rsidP="004D5E8D">
      <w:pPr>
        <w:spacing w:after="0" w:line="240" w:lineRule="auto"/>
        <w:jc w:val="center"/>
        <w:rPr>
          <w:rFonts w:ascii="Times New Roman" w:eastAsiaTheme="minorEastAsia" w:hAnsi="Times New Roman" w:cs="Times New Roman"/>
          <w:sz w:val="28"/>
          <w:szCs w:val="28"/>
        </w:rPr>
      </w:pPr>
      <w:r w:rsidRPr="00A6360D">
        <w:rPr>
          <w:rFonts w:ascii="Times New Roman" w:eastAsiaTheme="minorEastAsia" w:hAnsi="Times New Roman" w:cs="Times New Roman"/>
          <w:sz w:val="28"/>
          <w:szCs w:val="28"/>
        </w:rPr>
        <w:t>Рисунок 2.</w:t>
      </w:r>
      <w:r w:rsidR="001F5678">
        <w:rPr>
          <w:rFonts w:ascii="Times New Roman" w:eastAsiaTheme="minorEastAsia" w:hAnsi="Times New Roman" w:cs="Times New Roman"/>
          <w:sz w:val="28"/>
          <w:szCs w:val="28"/>
        </w:rPr>
        <w:t>5</w:t>
      </w:r>
      <w:r w:rsidR="004008F5">
        <w:rPr>
          <w:rFonts w:ascii="Times New Roman" w:eastAsiaTheme="minorEastAsia" w:hAnsi="Times New Roman" w:cs="Times New Roman"/>
          <w:sz w:val="28"/>
          <w:szCs w:val="28"/>
        </w:rPr>
        <w:t xml:space="preserve"> </w:t>
      </w:r>
      <w:r w:rsidRPr="00A6360D">
        <w:rPr>
          <w:rFonts w:ascii="Times New Roman" w:eastAsiaTheme="minorEastAsia" w:hAnsi="Times New Roman" w:cs="Times New Roman"/>
          <w:sz w:val="28"/>
          <w:szCs w:val="28"/>
        </w:rPr>
        <w:t>– Структурная модель системы СВЭ с использованием энергии ветра</w:t>
      </w:r>
    </w:p>
    <w:p w14:paraId="560A4CDD" w14:textId="77777777" w:rsidR="004750A0" w:rsidRDefault="004750A0" w:rsidP="004D5E8D">
      <w:pPr>
        <w:spacing w:after="0" w:line="240" w:lineRule="auto"/>
        <w:jc w:val="center"/>
        <w:rPr>
          <w:rFonts w:ascii="Times New Roman" w:eastAsiaTheme="minorEastAsia" w:hAnsi="Times New Roman" w:cs="Times New Roman"/>
          <w:sz w:val="28"/>
          <w:szCs w:val="28"/>
        </w:rPr>
      </w:pPr>
    </w:p>
    <w:p w14:paraId="643392C6" w14:textId="77777777" w:rsidR="004750A0" w:rsidRDefault="004750A0" w:rsidP="004D5E8D">
      <w:pPr>
        <w:spacing w:after="0" w:line="240" w:lineRule="auto"/>
        <w:jc w:val="center"/>
        <w:rPr>
          <w:sz w:val="24"/>
          <w:szCs w:val="24"/>
        </w:rPr>
      </w:pPr>
      <w:r w:rsidRPr="002A336D">
        <w:rPr>
          <w:sz w:val="24"/>
          <w:szCs w:val="24"/>
        </w:rPr>
        <w:object w:dxaOrig="10657" w:dyaOrig="10236" w14:anchorId="0E468145">
          <v:shape id="_x0000_i1032" type="#_x0000_t75" style="width:337.45pt;height:292.3pt" o:ole="">
            <v:imagedata r:id="rId33" o:title=""/>
          </v:shape>
          <o:OLEObject Type="Embed" ProgID="Visio.Drawing.15" ShapeID="_x0000_i1032" DrawAspect="Content" ObjectID="_1795443990" r:id="rId34"/>
        </w:object>
      </w:r>
    </w:p>
    <w:p w14:paraId="2992A3A0" w14:textId="77777777" w:rsidR="004750A0" w:rsidRPr="002A336D" w:rsidRDefault="004750A0" w:rsidP="004D5E8D">
      <w:pPr>
        <w:spacing w:after="0" w:line="240" w:lineRule="auto"/>
        <w:jc w:val="center"/>
        <w:rPr>
          <w:rFonts w:ascii="Times New Roman" w:hAnsi="Times New Roman"/>
          <w:color w:val="FF0000"/>
          <w:sz w:val="24"/>
          <w:szCs w:val="24"/>
          <w:highlight w:val="yellow"/>
          <w:lang w:val="kk-KZ"/>
        </w:rPr>
      </w:pPr>
    </w:p>
    <w:p w14:paraId="799C07F7" w14:textId="46EA2F64" w:rsidR="004750A0" w:rsidRDefault="004750A0" w:rsidP="004D5E8D">
      <w:pPr>
        <w:spacing w:after="0" w:line="240" w:lineRule="auto"/>
        <w:jc w:val="center"/>
        <w:rPr>
          <w:rFonts w:ascii="Times New Roman" w:eastAsiaTheme="minorEastAsia" w:hAnsi="Times New Roman" w:cs="Times New Roman"/>
          <w:sz w:val="28"/>
          <w:szCs w:val="28"/>
        </w:rPr>
      </w:pPr>
      <w:r w:rsidRPr="00505A47">
        <w:rPr>
          <w:rFonts w:ascii="Times New Roman" w:eastAsiaTheme="minorEastAsia" w:hAnsi="Times New Roman" w:cs="Times New Roman"/>
          <w:sz w:val="28"/>
          <w:szCs w:val="28"/>
        </w:rPr>
        <w:t>Рисунок 2.</w:t>
      </w:r>
      <w:r w:rsidR="001F5678">
        <w:rPr>
          <w:rFonts w:ascii="Times New Roman" w:eastAsiaTheme="minorEastAsia" w:hAnsi="Times New Roman" w:cs="Times New Roman"/>
          <w:sz w:val="28"/>
          <w:szCs w:val="28"/>
        </w:rPr>
        <w:t>6</w:t>
      </w:r>
      <w:r w:rsidRPr="00505A47">
        <w:rPr>
          <w:rFonts w:ascii="Times New Roman" w:eastAsiaTheme="minorEastAsia" w:hAnsi="Times New Roman" w:cs="Times New Roman"/>
          <w:sz w:val="28"/>
          <w:szCs w:val="28"/>
        </w:rPr>
        <w:t xml:space="preserve"> – Структурная модель системы СВЭ с использованием энергии воды</w:t>
      </w:r>
    </w:p>
    <w:p w14:paraId="71EA7C93" w14:textId="77777777" w:rsidR="004750A0" w:rsidRPr="000E6B25"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lastRenderedPageBreak/>
        <w:t xml:space="preserve">Дополнительные сведения о свойствах системы можно получить через динамические связи, которые происходят в процессе функционирования системы. Возможность изучения этих свойств появляется при функциональном описании системы, т.е. логической формулировке и определении взаимосвязей функций. </w:t>
      </w:r>
    </w:p>
    <w:p w14:paraId="4BB9F855" w14:textId="34508A0E" w:rsidR="004750A0"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В нашем случае, для</w:t>
      </w:r>
      <w:r>
        <w:rPr>
          <w:rFonts w:ascii="Times New Roman" w:eastAsiaTheme="minorEastAsia" w:hAnsi="Times New Roman" w:cs="Times New Roman"/>
          <w:sz w:val="28"/>
          <w:szCs w:val="28"/>
        </w:rPr>
        <w:t xml:space="preserve"> наиболее</w:t>
      </w:r>
      <w:r w:rsidRPr="000E6B25">
        <w:rPr>
          <w:rFonts w:ascii="Times New Roman" w:eastAsiaTheme="minorEastAsia" w:hAnsi="Times New Roman" w:cs="Times New Roman"/>
          <w:sz w:val="28"/>
          <w:szCs w:val="28"/>
        </w:rPr>
        <w:t xml:space="preserve"> полного функционального описания системы, нужно использовать метод логической цепочки</w:t>
      </w:r>
      <w:r>
        <w:rPr>
          <w:rFonts w:ascii="Times New Roman" w:eastAsiaTheme="minorEastAsia" w:hAnsi="Times New Roman" w:cs="Times New Roman"/>
          <w:sz w:val="28"/>
          <w:szCs w:val="28"/>
        </w:rPr>
        <w:t>, приведенный на рисунке 2.</w:t>
      </w:r>
      <w:r w:rsidR="001F5678">
        <w:rPr>
          <w:rFonts w:ascii="Times New Roman" w:eastAsiaTheme="minorEastAsia" w:hAnsi="Times New Roman" w:cs="Times New Roman"/>
          <w:sz w:val="28"/>
          <w:szCs w:val="28"/>
        </w:rPr>
        <w:t>7</w:t>
      </w:r>
      <w:r w:rsidRPr="000E6B25">
        <w:rPr>
          <w:rFonts w:ascii="Times New Roman" w:eastAsiaTheme="minorEastAsia" w:hAnsi="Times New Roman" w:cs="Times New Roman"/>
          <w:sz w:val="28"/>
          <w:szCs w:val="28"/>
        </w:rPr>
        <w:t xml:space="preserve">, основанный на постепенном раскрытии всей цепи последовательно связанных функций, характеризующих структуру анализируемого объекта. При </w:t>
      </w:r>
    </w:p>
    <w:p w14:paraId="3878A221" w14:textId="77777777" w:rsidR="004750A0" w:rsidRDefault="004750A0" w:rsidP="004D5E8D">
      <w:pPr>
        <w:spacing w:after="0" w:line="240" w:lineRule="auto"/>
        <w:jc w:val="both"/>
        <w:rPr>
          <w:rFonts w:ascii="Times New Roman" w:eastAsiaTheme="minorEastAsia" w:hAnsi="Times New Roman" w:cs="Times New Roman"/>
          <w:sz w:val="28"/>
          <w:szCs w:val="28"/>
        </w:rPr>
      </w:pPr>
      <w:r w:rsidRPr="008068B8">
        <w:rPr>
          <w:rFonts w:ascii="Times New Roman" w:eastAsiaTheme="minorEastAsia" w:hAnsi="Times New Roman" w:cs="Times New Roman"/>
          <w:sz w:val="28"/>
          <w:szCs w:val="28"/>
        </w:rPr>
        <w:t>этом логическое описание и систематизацию функций объекта выполнили на основе диаграммы функций, процедура построения которых обобщена в методике FAST (</w:t>
      </w:r>
      <w:proofErr w:type="spellStart"/>
      <w:r w:rsidRPr="008068B8">
        <w:rPr>
          <w:rFonts w:ascii="Times New Roman" w:eastAsiaTheme="minorEastAsia" w:hAnsi="Times New Roman" w:cs="Times New Roman"/>
          <w:sz w:val="28"/>
          <w:szCs w:val="28"/>
        </w:rPr>
        <w:t>Functional</w:t>
      </w:r>
      <w:proofErr w:type="spellEnd"/>
      <w:r w:rsidRPr="008068B8">
        <w:rPr>
          <w:rFonts w:ascii="Times New Roman" w:eastAsiaTheme="minorEastAsia" w:hAnsi="Times New Roman" w:cs="Times New Roman"/>
          <w:sz w:val="28"/>
          <w:szCs w:val="28"/>
        </w:rPr>
        <w:t xml:space="preserve"> </w:t>
      </w:r>
      <w:proofErr w:type="spellStart"/>
      <w:r w:rsidRPr="008068B8">
        <w:rPr>
          <w:rFonts w:ascii="Times New Roman" w:eastAsiaTheme="minorEastAsia" w:hAnsi="Times New Roman" w:cs="Times New Roman"/>
          <w:sz w:val="28"/>
          <w:szCs w:val="28"/>
        </w:rPr>
        <w:t>Analysis</w:t>
      </w:r>
      <w:proofErr w:type="spellEnd"/>
      <w:r w:rsidRPr="008068B8">
        <w:rPr>
          <w:rFonts w:ascii="Times New Roman" w:eastAsiaTheme="minorEastAsia" w:hAnsi="Times New Roman" w:cs="Times New Roman"/>
          <w:sz w:val="28"/>
          <w:szCs w:val="28"/>
        </w:rPr>
        <w:t xml:space="preserve"> </w:t>
      </w:r>
      <w:proofErr w:type="spellStart"/>
      <w:r w:rsidRPr="008068B8">
        <w:rPr>
          <w:rFonts w:ascii="Times New Roman" w:eastAsiaTheme="minorEastAsia" w:hAnsi="Times New Roman" w:cs="Times New Roman"/>
          <w:sz w:val="28"/>
          <w:szCs w:val="28"/>
        </w:rPr>
        <w:t>System</w:t>
      </w:r>
      <w:proofErr w:type="spellEnd"/>
      <w:r w:rsidRPr="008068B8">
        <w:rPr>
          <w:rFonts w:ascii="Times New Roman" w:eastAsiaTheme="minorEastAsia" w:hAnsi="Times New Roman" w:cs="Times New Roman"/>
          <w:sz w:val="28"/>
          <w:szCs w:val="28"/>
        </w:rPr>
        <w:t xml:space="preserve"> </w:t>
      </w:r>
      <w:proofErr w:type="spellStart"/>
      <w:r w:rsidRPr="008068B8">
        <w:rPr>
          <w:rFonts w:ascii="Times New Roman" w:eastAsiaTheme="minorEastAsia" w:hAnsi="Times New Roman" w:cs="Times New Roman"/>
          <w:sz w:val="28"/>
          <w:szCs w:val="28"/>
        </w:rPr>
        <w:t>Technique</w:t>
      </w:r>
      <w:proofErr w:type="spellEnd"/>
      <w:r w:rsidRPr="008068B8">
        <w:rPr>
          <w:rFonts w:ascii="Times New Roman" w:eastAsiaTheme="minorEastAsia" w:hAnsi="Times New Roman" w:cs="Times New Roman"/>
          <w:sz w:val="28"/>
          <w:szCs w:val="28"/>
        </w:rPr>
        <w:t>).</w:t>
      </w:r>
    </w:p>
    <w:p w14:paraId="06F0B03F" w14:textId="77777777" w:rsidR="004750A0" w:rsidRDefault="004750A0" w:rsidP="004D5E8D">
      <w:pPr>
        <w:spacing w:after="0" w:line="240" w:lineRule="auto"/>
        <w:jc w:val="both"/>
        <w:rPr>
          <w:rFonts w:ascii="Times New Roman" w:eastAsiaTheme="minorEastAsia" w:hAnsi="Times New Roman" w:cs="Times New Roman"/>
          <w:sz w:val="28"/>
          <w:szCs w:val="28"/>
        </w:rPr>
      </w:pPr>
    </w:p>
    <w:p w14:paraId="5AA615B6" w14:textId="77777777" w:rsidR="004750A0" w:rsidRDefault="004750A0" w:rsidP="004D5E8D">
      <w:pPr>
        <w:pStyle w:val="a8"/>
        <w:jc w:val="center"/>
        <w:rPr>
          <w:rFonts w:ascii="Times New Roman" w:eastAsiaTheme="minorEastAsia" w:hAnsi="Times New Roman" w:cs="Times New Roman"/>
          <w:sz w:val="24"/>
          <w:szCs w:val="24"/>
        </w:rPr>
      </w:pPr>
      <w:r>
        <w:rPr>
          <w:rFonts w:ascii="Calibri" w:eastAsia="Times New Roman" w:hAnsi="Calibri" w:cs="Times New Roman"/>
        </w:rPr>
        <w:object w:dxaOrig="9348" w:dyaOrig="5064" w14:anchorId="41D9F421">
          <v:shape id="_x0000_i1033" type="#_x0000_t75" style="width:471.75pt;height:294.45pt" o:ole="">
            <v:imagedata r:id="rId35" o:title=""/>
          </v:shape>
          <o:OLEObject Type="Embed" ProgID="Visio.Drawing.15" ShapeID="_x0000_i1033" DrawAspect="Content" ObjectID="_1795443991" r:id="rId36"/>
        </w:object>
      </w:r>
    </w:p>
    <w:p w14:paraId="309BC321" w14:textId="77777777" w:rsidR="004750A0" w:rsidRPr="000E6B25" w:rsidRDefault="004750A0" w:rsidP="004D5E8D">
      <w:pPr>
        <w:pStyle w:val="a8"/>
        <w:jc w:val="center"/>
        <w:rPr>
          <w:rFonts w:ascii="Times New Roman" w:eastAsiaTheme="minorEastAsia" w:hAnsi="Times New Roman" w:cs="Times New Roman"/>
          <w:sz w:val="24"/>
          <w:szCs w:val="24"/>
        </w:rPr>
      </w:pPr>
    </w:p>
    <w:p w14:paraId="6299A4EC" w14:textId="5253EDD7" w:rsidR="004750A0" w:rsidRDefault="004750A0" w:rsidP="004D5E8D">
      <w:pPr>
        <w:pStyle w:val="a8"/>
        <w:jc w:val="center"/>
        <w:rPr>
          <w:rFonts w:ascii="Times New Roman" w:hAnsi="Times New Roman" w:cs="Times New Roman"/>
          <w:sz w:val="28"/>
          <w:szCs w:val="28"/>
        </w:rPr>
      </w:pPr>
      <w:r w:rsidRPr="00F5744C">
        <w:rPr>
          <w:rFonts w:ascii="Times New Roman" w:hAnsi="Times New Roman" w:cs="Times New Roman"/>
          <w:sz w:val="28"/>
          <w:szCs w:val="28"/>
        </w:rPr>
        <w:t>Рисунок 2.</w:t>
      </w:r>
      <w:r w:rsidR="001F5678">
        <w:rPr>
          <w:rFonts w:ascii="Times New Roman" w:hAnsi="Times New Roman" w:cs="Times New Roman"/>
          <w:sz w:val="28"/>
          <w:szCs w:val="28"/>
        </w:rPr>
        <w:t>7</w:t>
      </w:r>
      <w:r w:rsidRPr="00F5744C">
        <w:rPr>
          <w:rFonts w:ascii="Times New Roman" w:hAnsi="Times New Roman" w:cs="Times New Roman"/>
          <w:sz w:val="28"/>
          <w:szCs w:val="28"/>
        </w:rPr>
        <w:t xml:space="preserve"> – Диаграмма функций системы </w:t>
      </w:r>
      <w:r>
        <w:rPr>
          <w:rFonts w:ascii="Times New Roman" w:hAnsi="Times New Roman" w:cs="Times New Roman"/>
          <w:sz w:val="28"/>
          <w:szCs w:val="28"/>
        </w:rPr>
        <w:t>СВ</w:t>
      </w:r>
      <w:r w:rsidRPr="00F5744C">
        <w:rPr>
          <w:rFonts w:ascii="Times New Roman" w:hAnsi="Times New Roman" w:cs="Times New Roman"/>
          <w:sz w:val="28"/>
          <w:szCs w:val="28"/>
        </w:rPr>
        <w:t xml:space="preserve">Э с использованием солнечной энергии (по методу </w:t>
      </w:r>
      <w:r w:rsidRPr="00F5744C">
        <w:rPr>
          <w:rFonts w:ascii="Times New Roman" w:eastAsiaTheme="minorEastAsia" w:hAnsi="Times New Roman" w:cs="Times New Roman"/>
          <w:sz w:val="28"/>
          <w:szCs w:val="28"/>
          <w:lang w:val="en-US"/>
        </w:rPr>
        <w:t>FAST</w:t>
      </w:r>
      <w:r w:rsidRPr="00F5744C">
        <w:rPr>
          <w:rFonts w:ascii="Times New Roman" w:hAnsi="Times New Roman" w:cs="Times New Roman"/>
          <w:sz w:val="28"/>
          <w:szCs w:val="28"/>
        </w:rPr>
        <w:t>)</w:t>
      </w:r>
    </w:p>
    <w:p w14:paraId="3B58ED11" w14:textId="77777777" w:rsidR="004750A0" w:rsidRDefault="004750A0" w:rsidP="004D5E8D">
      <w:pPr>
        <w:pStyle w:val="a8"/>
        <w:jc w:val="center"/>
        <w:rPr>
          <w:rFonts w:ascii="Times New Roman" w:hAnsi="Times New Roman" w:cs="Times New Roman"/>
          <w:sz w:val="28"/>
          <w:szCs w:val="28"/>
        </w:rPr>
      </w:pPr>
    </w:p>
    <w:p w14:paraId="5D8B7E44" w14:textId="77777777" w:rsidR="004750A0" w:rsidRDefault="004750A0" w:rsidP="004D5E8D">
      <w:pPr>
        <w:pStyle w:val="a8"/>
        <w:ind w:firstLine="567"/>
        <w:jc w:val="both"/>
        <w:rPr>
          <w:rFonts w:ascii="Times New Roman" w:eastAsiaTheme="minorEastAsia" w:hAnsi="Times New Roman" w:cs="Times New Roman"/>
          <w:sz w:val="28"/>
          <w:szCs w:val="28"/>
        </w:rPr>
      </w:pPr>
      <w:r w:rsidRPr="008068B8">
        <w:rPr>
          <w:rFonts w:ascii="Times New Roman" w:eastAsiaTheme="minorEastAsia" w:hAnsi="Times New Roman" w:cs="Times New Roman"/>
          <w:sz w:val="28"/>
          <w:szCs w:val="28"/>
        </w:rPr>
        <w:t xml:space="preserve">Практическим инструментом определения взаимосвязи функций является повторяемая постановка двух основных вопросов «почему?» и «как?», которыми определяются непосредственно предшествующая и непосредственно последующая функция: </w:t>
      </w:r>
      <w:r>
        <w:rPr>
          <w:rFonts w:ascii="Times New Roman" w:eastAsiaTheme="minorEastAsia" w:hAnsi="Times New Roman" w:cs="Times New Roman"/>
          <w:sz w:val="28"/>
          <w:szCs w:val="28"/>
        </w:rPr>
        <w:t>- «</w:t>
      </w:r>
      <w:r w:rsidRPr="008068B8">
        <w:rPr>
          <w:rFonts w:ascii="Times New Roman" w:eastAsiaTheme="minorEastAsia" w:hAnsi="Times New Roman" w:cs="Times New Roman"/>
          <w:sz w:val="28"/>
          <w:szCs w:val="28"/>
        </w:rPr>
        <w:t>Необходимо обеспечить потребителя электроэнергией</w:t>
      </w:r>
      <w:r>
        <w:rPr>
          <w:rFonts w:ascii="Times New Roman" w:eastAsiaTheme="minorEastAsia" w:hAnsi="Times New Roman" w:cs="Times New Roman"/>
          <w:sz w:val="28"/>
          <w:szCs w:val="28"/>
        </w:rPr>
        <w:t>»</w:t>
      </w:r>
      <w:r w:rsidRPr="008068B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Pr="008068B8">
        <w:rPr>
          <w:rFonts w:ascii="Times New Roman" w:eastAsiaTheme="minorEastAsia" w:hAnsi="Times New Roman" w:cs="Times New Roman"/>
          <w:sz w:val="28"/>
          <w:szCs w:val="28"/>
        </w:rPr>
        <w:t xml:space="preserve"> Как? </w:t>
      </w:r>
      <w:r>
        <w:rPr>
          <w:rFonts w:ascii="Times New Roman" w:eastAsiaTheme="minorEastAsia" w:hAnsi="Times New Roman" w:cs="Times New Roman"/>
          <w:sz w:val="28"/>
          <w:szCs w:val="28"/>
        </w:rPr>
        <w:t>–</w:t>
      </w:r>
      <w:r w:rsidRPr="008068B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Pr="008068B8">
        <w:rPr>
          <w:rFonts w:ascii="Times New Roman" w:eastAsiaTheme="minorEastAsia" w:hAnsi="Times New Roman" w:cs="Times New Roman"/>
          <w:sz w:val="28"/>
          <w:szCs w:val="28"/>
        </w:rPr>
        <w:t>Передать к нему электрическую энергию переменного тока</w:t>
      </w:r>
      <w:r>
        <w:rPr>
          <w:rFonts w:ascii="Times New Roman" w:eastAsiaTheme="minorEastAsia" w:hAnsi="Times New Roman" w:cs="Times New Roman"/>
          <w:sz w:val="28"/>
          <w:szCs w:val="28"/>
        </w:rPr>
        <w:t>»</w:t>
      </w:r>
      <w:r w:rsidRPr="008068B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Pr="008068B8">
        <w:rPr>
          <w:rFonts w:ascii="Times New Roman" w:eastAsiaTheme="minorEastAsia" w:hAnsi="Times New Roman" w:cs="Times New Roman"/>
          <w:sz w:val="28"/>
          <w:szCs w:val="28"/>
        </w:rPr>
        <w:t xml:space="preserve"> Как? </w:t>
      </w:r>
      <w:r>
        <w:rPr>
          <w:rFonts w:ascii="Times New Roman" w:eastAsiaTheme="minorEastAsia" w:hAnsi="Times New Roman" w:cs="Times New Roman"/>
          <w:sz w:val="28"/>
          <w:szCs w:val="28"/>
        </w:rPr>
        <w:t>–</w:t>
      </w:r>
      <w:r w:rsidRPr="008068B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Pr="008068B8">
        <w:rPr>
          <w:rFonts w:ascii="Times New Roman" w:eastAsiaTheme="minorEastAsia" w:hAnsi="Times New Roman" w:cs="Times New Roman"/>
          <w:sz w:val="28"/>
          <w:szCs w:val="28"/>
        </w:rPr>
        <w:t>Инвертировать постоянный ток в переменный</w:t>
      </w:r>
      <w:r>
        <w:rPr>
          <w:rFonts w:ascii="Times New Roman" w:eastAsiaTheme="minorEastAsia" w:hAnsi="Times New Roman" w:cs="Times New Roman"/>
          <w:sz w:val="28"/>
          <w:szCs w:val="28"/>
        </w:rPr>
        <w:t>»</w:t>
      </w:r>
      <w:r w:rsidRPr="008068B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Pr="008068B8">
        <w:rPr>
          <w:rFonts w:ascii="Times New Roman" w:eastAsiaTheme="minorEastAsia" w:hAnsi="Times New Roman" w:cs="Times New Roman"/>
          <w:sz w:val="28"/>
          <w:szCs w:val="28"/>
        </w:rPr>
        <w:t xml:space="preserve"> Как?</w:t>
      </w:r>
      <w:r>
        <w:rPr>
          <w:rFonts w:ascii="Times New Roman" w:eastAsiaTheme="minorEastAsia" w:hAnsi="Times New Roman" w:cs="Times New Roman"/>
          <w:sz w:val="28"/>
          <w:szCs w:val="28"/>
        </w:rPr>
        <w:t xml:space="preserve"> –</w:t>
      </w:r>
      <w:r w:rsidRPr="008068B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Pr="008068B8">
        <w:rPr>
          <w:rFonts w:ascii="Times New Roman" w:eastAsiaTheme="minorEastAsia" w:hAnsi="Times New Roman" w:cs="Times New Roman"/>
          <w:sz w:val="28"/>
          <w:szCs w:val="28"/>
        </w:rPr>
        <w:t>Преобразовать энергию солнца в энергию постоянного тока</w:t>
      </w:r>
      <w:r>
        <w:rPr>
          <w:rFonts w:ascii="Times New Roman" w:eastAsiaTheme="minorEastAsia" w:hAnsi="Times New Roman" w:cs="Times New Roman"/>
          <w:sz w:val="28"/>
          <w:szCs w:val="28"/>
        </w:rPr>
        <w:t>»</w:t>
      </w:r>
      <w:r w:rsidRPr="008068B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Pr="008068B8">
        <w:rPr>
          <w:rFonts w:ascii="Times New Roman" w:eastAsiaTheme="minorEastAsia" w:hAnsi="Times New Roman" w:cs="Times New Roman"/>
          <w:sz w:val="28"/>
          <w:szCs w:val="28"/>
        </w:rPr>
        <w:t xml:space="preserve"> Как? </w:t>
      </w:r>
      <w:r>
        <w:rPr>
          <w:rFonts w:ascii="Times New Roman" w:eastAsiaTheme="minorEastAsia" w:hAnsi="Times New Roman" w:cs="Times New Roman"/>
          <w:sz w:val="28"/>
          <w:szCs w:val="28"/>
        </w:rPr>
        <w:t>–</w:t>
      </w:r>
      <w:r w:rsidRPr="008068B8">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Pr="008068B8">
        <w:rPr>
          <w:rFonts w:ascii="Times New Roman" w:eastAsiaTheme="minorEastAsia" w:hAnsi="Times New Roman" w:cs="Times New Roman"/>
          <w:sz w:val="28"/>
          <w:szCs w:val="28"/>
        </w:rPr>
        <w:t>Снять энергию Солнца</w:t>
      </w:r>
      <w:r>
        <w:rPr>
          <w:rFonts w:ascii="Times New Roman" w:eastAsiaTheme="minorEastAsia" w:hAnsi="Times New Roman" w:cs="Times New Roman"/>
          <w:sz w:val="28"/>
          <w:szCs w:val="28"/>
        </w:rPr>
        <w:t>»</w:t>
      </w:r>
      <w:r w:rsidRPr="008068B8">
        <w:rPr>
          <w:rFonts w:ascii="Times New Roman" w:eastAsiaTheme="minorEastAsia" w:hAnsi="Times New Roman" w:cs="Times New Roman"/>
          <w:sz w:val="28"/>
          <w:szCs w:val="28"/>
        </w:rPr>
        <w:t>.</w:t>
      </w:r>
    </w:p>
    <w:p w14:paraId="4B77CF6B" w14:textId="77777777" w:rsidR="004750A0"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 xml:space="preserve">Правильность расположения функций критического пути проверяем, задавая вопрос «почему?» и двигаясь при этом в обратной последовательности: </w:t>
      </w:r>
      <w:r w:rsidRPr="000E6B25">
        <w:rPr>
          <w:rFonts w:ascii="Times New Roman" w:eastAsiaTheme="minorEastAsia" w:hAnsi="Times New Roman" w:cs="Times New Roman"/>
          <w:sz w:val="28"/>
          <w:szCs w:val="28"/>
        </w:rPr>
        <w:lastRenderedPageBreak/>
        <w:t xml:space="preserve">- </w:t>
      </w:r>
      <w:r>
        <w:rPr>
          <w:rFonts w:ascii="Times New Roman" w:eastAsiaTheme="minorEastAsia" w:hAnsi="Times New Roman" w:cs="Times New Roman"/>
          <w:sz w:val="28"/>
          <w:szCs w:val="28"/>
        </w:rPr>
        <w:t>«</w:t>
      </w:r>
      <w:r w:rsidRPr="000E6B25">
        <w:rPr>
          <w:rFonts w:ascii="Times New Roman" w:eastAsiaTheme="minorEastAsia" w:hAnsi="Times New Roman" w:cs="Times New Roman"/>
          <w:sz w:val="28"/>
          <w:szCs w:val="28"/>
        </w:rPr>
        <w:t>Снять энергию Солнца</w:t>
      </w:r>
      <w:r>
        <w:rPr>
          <w:rFonts w:ascii="Times New Roman" w:eastAsiaTheme="minorEastAsia" w:hAnsi="Times New Roman" w:cs="Times New Roman"/>
          <w:sz w:val="28"/>
          <w:szCs w:val="28"/>
        </w:rPr>
        <w:t>»</w:t>
      </w:r>
      <w:r w:rsidRPr="000E6B25">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Pr="000E6B25">
        <w:rPr>
          <w:rFonts w:ascii="Times New Roman" w:eastAsiaTheme="minorEastAsia" w:hAnsi="Times New Roman" w:cs="Times New Roman"/>
          <w:sz w:val="28"/>
          <w:szCs w:val="28"/>
        </w:rPr>
        <w:t xml:space="preserve"> Почему? </w:t>
      </w:r>
      <w:r>
        <w:rPr>
          <w:rFonts w:ascii="Times New Roman" w:eastAsiaTheme="minorEastAsia" w:hAnsi="Times New Roman" w:cs="Times New Roman"/>
          <w:sz w:val="28"/>
          <w:szCs w:val="28"/>
        </w:rPr>
        <w:t>– «</w:t>
      </w:r>
      <w:r w:rsidRPr="000E6B25">
        <w:rPr>
          <w:rFonts w:ascii="Times New Roman" w:eastAsiaTheme="minorEastAsia" w:hAnsi="Times New Roman" w:cs="Times New Roman"/>
          <w:sz w:val="28"/>
          <w:szCs w:val="28"/>
        </w:rPr>
        <w:t>Чтобы преобразовать энергию солнца в энергию постоянного тока</w:t>
      </w:r>
      <w:r>
        <w:rPr>
          <w:rFonts w:ascii="Times New Roman" w:eastAsiaTheme="minorEastAsia" w:hAnsi="Times New Roman" w:cs="Times New Roman"/>
          <w:sz w:val="28"/>
          <w:szCs w:val="28"/>
        </w:rPr>
        <w:t>»</w:t>
      </w:r>
      <w:r w:rsidRPr="000E6B25">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 </w:t>
      </w:r>
      <w:r w:rsidRPr="000E6B25">
        <w:rPr>
          <w:rFonts w:ascii="Times New Roman" w:eastAsiaTheme="minorEastAsia" w:hAnsi="Times New Roman" w:cs="Times New Roman"/>
          <w:sz w:val="28"/>
          <w:szCs w:val="28"/>
        </w:rPr>
        <w:t xml:space="preserve">Почему? </w:t>
      </w:r>
      <w:r>
        <w:rPr>
          <w:rFonts w:ascii="Times New Roman" w:eastAsiaTheme="minorEastAsia" w:hAnsi="Times New Roman" w:cs="Times New Roman"/>
          <w:sz w:val="28"/>
          <w:szCs w:val="28"/>
        </w:rPr>
        <w:t>–</w:t>
      </w:r>
      <w:r w:rsidRPr="000E6B25">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w:t>
      </w:r>
      <w:r w:rsidRPr="000E6B25">
        <w:rPr>
          <w:rFonts w:ascii="Times New Roman" w:eastAsiaTheme="minorEastAsia" w:hAnsi="Times New Roman" w:cs="Times New Roman"/>
          <w:sz w:val="28"/>
          <w:szCs w:val="28"/>
        </w:rPr>
        <w:t>Чтобы инвертировать постоянный ток в переменный</w:t>
      </w:r>
      <w:r>
        <w:rPr>
          <w:rFonts w:ascii="Times New Roman" w:eastAsiaTheme="minorEastAsia" w:hAnsi="Times New Roman" w:cs="Times New Roman"/>
          <w:sz w:val="28"/>
          <w:szCs w:val="28"/>
        </w:rPr>
        <w:t>»</w:t>
      </w:r>
      <w:r w:rsidRPr="000E6B25">
        <w:rPr>
          <w:rFonts w:ascii="Times New Roman" w:eastAsiaTheme="minorEastAsia" w:hAnsi="Times New Roman" w:cs="Times New Roman"/>
          <w:sz w:val="28"/>
          <w:szCs w:val="28"/>
        </w:rPr>
        <w:t xml:space="preserve">, и т.д. </w:t>
      </w:r>
    </w:p>
    <w:p w14:paraId="4E5D181B" w14:textId="77777777" w:rsidR="004750A0" w:rsidRPr="000E6B25"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Вопрос «когда» позволяет выявить вспомогательные функции, выполняемые одновременно с той или иной функцией критического пути или обусловленные ею.</w:t>
      </w:r>
      <w:r>
        <w:rPr>
          <w:rFonts w:ascii="Times New Roman" w:eastAsiaTheme="minorEastAsia" w:hAnsi="Times New Roman" w:cs="Times New Roman"/>
          <w:sz w:val="28"/>
          <w:szCs w:val="28"/>
        </w:rPr>
        <w:t xml:space="preserve"> </w:t>
      </w:r>
      <w:r w:rsidRPr="000E6B25">
        <w:rPr>
          <w:rFonts w:ascii="Times New Roman" w:eastAsiaTheme="minorEastAsia" w:hAnsi="Times New Roman" w:cs="Times New Roman"/>
          <w:sz w:val="28"/>
          <w:szCs w:val="28"/>
        </w:rPr>
        <w:t xml:space="preserve">Так, кроме выполнения основных функций, система вдоль всего критического пути, должна обеспечить безопасность и удобство обслуживания, для получения электрической энергии необходимо установить преобразователь </w:t>
      </w:r>
      <w:r>
        <w:rPr>
          <w:rFonts w:ascii="Times New Roman" w:eastAsiaTheme="minorEastAsia" w:hAnsi="Times New Roman" w:cs="Times New Roman"/>
          <w:sz w:val="28"/>
          <w:szCs w:val="28"/>
        </w:rPr>
        <w:t>и</w:t>
      </w:r>
      <w:r w:rsidRPr="000E6B25">
        <w:rPr>
          <w:rFonts w:ascii="Times New Roman" w:eastAsiaTheme="minorEastAsia" w:hAnsi="Times New Roman" w:cs="Times New Roman"/>
          <w:sz w:val="28"/>
          <w:szCs w:val="28"/>
        </w:rPr>
        <w:t xml:space="preserve"> непрерывного получения переменного тока нужно обеспечить аккумулирование электрической энергии и защиту электрооборудования и т.д. </w:t>
      </w:r>
    </w:p>
    <w:p w14:paraId="6472B4A6" w14:textId="77777777" w:rsidR="004750A0"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 xml:space="preserve">На основе структурных моделей и диаграмм функций строим функциональную модель системы СВЭ – логико-графическое изображение состава и взаимосвязей функций объекта. </w:t>
      </w:r>
    </w:p>
    <w:p w14:paraId="1F893347" w14:textId="39053F7F" w:rsidR="004750A0"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 xml:space="preserve">Функциональные модели систем даны на рисунках </w:t>
      </w:r>
      <w:r>
        <w:rPr>
          <w:rFonts w:ascii="Times New Roman" w:eastAsiaTheme="minorEastAsia" w:hAnsi="Times New Roman" w:cs="Times New Roman"/>
          <w:sz w:val="28"/>
          <w:szCs w:val="28"/>
        </w:rPr>
        <w:t>2.</w:t>
      </w:r>
      <w:r w:rsidR="001F5678">
        <w:rPr>
          <w:rFonts w:ascii="Times New Roman" w:eastAsiaTheme="minorEastAsia" w:hAnsi="Times New Roman" w:cs="Times New Roman"/>
          <w:sz w:val="28"/>
          <w:szCs w:val="28"/>
        </w:rPr>
        <w:t>8</w:t>
      </w:r>
      <w:r w:rsidRPr="000E6B25">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2.</w:t>
      </w:r>
      <w:r w:rsidR="001F5678">
        <w:rPr>
          <w:rFonts w:ascii="Times New Roman" w:eastAsiaTheme="minorEastAsia" w:hAnsi="Times New Roman" w:cs="Times New Roman"/>
          <w:sz w:val="28"/>
          <w:szCs w:val="28"/>
        </w:rPr>
        <w:t>10</w:t>
      </w:r>
      <w:r w:rsidRPr="000E6B25">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 xml:space="preserve"> </w:t>
      </w:r>
    </w:p>
    <w:p w14:paraId="6D80DEA4" w14:textId="77777777" w:rsidR="004750A0" w:rsidRDefault="004750A0" w:rsidP="004D5E8D">
      <w:pPr>
        <w:pStyle w:val="a8"/>
        <w:ind w:firstLine="567"/>
        <w:jc w:val="both"/>
        <w:rPr>
          <w:rFonts w:ascii="Times New Roman" w:hAnsi="Times New Roman" w:cs="Times New Roman"/>
          <w:sz w:val="28"/>
          <w:szCs w:val="28"/>
        </w:rPr>
      </w:pPr>
    </w:p>
    <w:p w14:paraId="03EA2E18" w14:textId="77777777" w:rsidR="004750A0" w:rsidRDefault="004750A0" w:rsidP="004D5E8D">
      <w:pPr>
        <w:pStyle w:val="a8"/>
        <w:tabs>
          <w:tab w:val="left" w:pos="0"/>
        </w:tabs>
        <w:jc w:val="center"/>
        <w:rPr>
          <w:rFonts w:ascii="Times New Roman" w:hAnsi="Times New Roman" w:cs="Times New Roman"/>
          <w:sz w:val="28"/>
          <w:szCs w:val="28"/>
        </w:rPr>
      </w:pPr>
      <w:r w:rsidRPr="000E6B25">
        <w:rPr>
          <w:rFonts w:ascii="Times New Roman" w:hAnsi="Times New Roman" w:cs="Times New Roman"/>
          <w:sz w:val="28"/>
          <w:szCs w:val="28"/>
        </w:rPr>
        <w:object w:dxaOrig="15156" w:dyaOrig="9781" w14:anchorId="61777B71">
          <v:shape id="_x0000_i1034" type="#_x0000_t75" style="width:473.9pt;height:297.65pt" o:ole="">
            <v:imagedata r:id="rId37" o:title="" cropbottom="787f"/>
          </v:shape>
          <o:OLEObject Type="Embed" ProgID="Visio.Drawing.15" ShapeID="_x0000_i1034" DrawAspect="Content" ObjectID="_1795443992" r:id="rId38"/>
        </w:object>
      </w:r>
    </w:p>
    <w:p w14:paraId="49F71394" w14:textId="77777777" w:rsidR="004750A0" w:rsidRDefault="004750A0" w:rsidP="004D5E8D">
      <w:pPr>
        <w:pStyle w:val="a8"/>
        <w:tabs>
          <w:tab w:val="left" w:pos="0"/>
        </w:tabs>
        <w:jc w:val="center"/>
        <w:rPr>
          <w:rFonts w:ascii="Times New Roman" w:hAnsi="Times New Roman" w:cs="Times New Roman"/>
          <w:sz w:val="28"/>
          <w:szCs w:val="28"/>
        </w:rPr>
      </w:pPr>
    </w:p>
    <w:p w14:paraId="26B6EBD6" w14:textId="77777777" w:rsidR="004750A0" w:rsidRDefault="004750A0" w:rsidP="004D5E8D">
      <w:pPr>
        <w:pStyle w:val="a8"/>
        <w:tabs>
          <w:tab w:val="left" w:pos="0"/>
        </w:tabs>
        <w:jc w:val="center"/>
        <w:rPr>
          <w:rFonts w:ascii="Times New Roman" w:hAnsi="Times New Roman" w:cs="Times New Roman"/>
          <w:sz w:val="28"/>
          <w:szCs w:val="28"/>
        </w:rPr>
      </w:pPr>
      <w:r w:rsidRPr="000E6B25">
        <w:rPr>
          <w:rFonts w:ascii="Times New Roman" w:hAnsi="Times New Roman" w:cs="Times New Roman"/>
          <w:noProof/>
          <w:sz w:val="28"/>
          <w:szCs w:val="28"/>
          <w:lang w:eastAsia="ru-RU"/>
        </w:rPr>
        <mc:AlternateContent>
          <mc:Choice Requires="wps">
            <w:drawing>
              <wp:inline distT="0" distB="0" distL="0" distR="0" wp14:anchorId="3FC775A4" wp14:editId="61F8FB61">
                <wp:extent cx="6053666" cy="1562100"/>
                <wp:effectExtent l="0" t="0" r="0" b="0"/>
                <wp:docPr id="10" name="Прямоугольник 2"/>
                <wp:cNvGraphicFramePr/>
                <a:graphic xmlns:a="http://schemas.openxmlformats.org/drawingml/2006/main">
                  <a:graphicData uri="http://schemas.microsoft.com/office/word/2010/wordprocessingShape">
                    <wps:wsp>
                      <wps:cNvSpPr/>
                      <wps:spPr>
                        <a:xfrm>
                          <a:off x="0" y="0"/>
                          <a:ext cx="6053666" cy="1562100"/>
                        </a:xfrm>
                        <a:prstGeom prst="rect">
                          <a:avLst/>
                        </a:prstGeom>
                      </wps:spPr>
                      <wps:txbx>
                        <w:txbxContent>
                          <w:p w14:paraId="6CBA4518" w14:textId="77777777" w:rsidR="00EA1BF3" w:rsidRPr="00F5744C" w:rsidRDefault="00EA1BF3" w:rsidP="00972C7F">
                            <w:pPr>
                              <w:pStyle w:val="a3"/>
                              <w:spacing w:before="0" w:beforeAutospacing="0" w:after="0" w:afterAutospacing="0"/>
                              <w:jc w:val="both"/>
                              <w:rPr>
                                <w:color w:val="000000" w:themeColor="text1"/>
                                <w:kern w:val="24"/>
                              </w:rPr>
                            </w:pPr>
                            <w:r w:rsidRPr="00F5744C">
                              <w:rPr>
                                <w:color w:val="000000" w:themeColor="text1"/>
                                <w:kern w:val="24"/>
                                <w:lang w:val="en-US"/>
                              </w:rPr>
                              <w:t>F</w:t>
                            </w:r>
                            <w:r w:rsidRPr="000F7C48">
                              <w:rPr>
                                <w:color w:val="000000" w:themeColor="text1"/>
                                <w:kern w:val="24"/>
                                <w:vertAlign w:val="subscript"/>
                              </w:rPr>
                              <w:t>1</w:t>
                            </w:r>
                            <w:r w:rsidRPr="00F5744C">
                              <w:rPr>
                                <w:color w:val="000000" w:themeColor="text1"/>
                                <w:kern w:val="24"/>
                              </w:rPr>
                              <w:t xml:space="preserve"> – обеспечить потребителя электрической энергией; </w:t>
                            </w:r>
                            <w:r w:rsidRPr="00F5744C">
                              <w:rPr>
                                <w:color w:val="000000" w:themeColor="text1"/>
                                <w:kern w:val="24"/>
                                <w:lang w:val="en-US"/>
                              </w:rPr>
                              <w:t>F</w:t>
                            </w:r>
                            <w:r w:rsidRPr="000F7C48">
                              <w:rPr>
                                <w:color w:val="000000" w:themeColor="text1"/>
                                <w:kern w:val="24"/>
                                <w:vertAlign w:val="subscript"/>
                              </w:rPr>
                              <w:t>2</w:t>
                            </w:r>
                            <w:r w:rsidRPr="00F5744C">
                              <w:rPr>
                                <w:color w:val="000000" w:themeColor="text1"/>
                                <w:kern w:val="24"/>
                              </w:rPr>
                              <w:t xml:space="preserve"> – обеспечить надежность э</w:t>
                            </w:r>
                            <w:r>
                              <w:rPr>
                                <w:color w:val="000000" w:themeColor="text1"/>
                                <w:kern w:val="24"/>
                              </w:rPr>
                              <w:t>н</w:t>
                            </w:r>
                            <w:r w:rsidRPr="00F5744C">
                              <w:rPr>
                                <w:color w:val="000000" w:themeColor="text1"/>
                                <w:kern w:val="24"/>
                              </w:rPr>
                              <w:t>ер</w:t>
                            </w:r>
                            <w:r>
                              <w:rPr>
                                <w:color w:val="000000" w:themeColor="text1"/>
                                <w:kern w:val="24"/>
                              </w:rPr>
                              <w:t>г</w:t>
                            </w:r>
                            <w:r w:rsidRPr="00F5744C">
                              <w:rPr>
                                <w:color w:val="000000" w:themeColor="text1"/>
                                <w:kern w:val="24"/>
                              </w:rPr>
                              <w:t xml:space="preserve">оснабжения; </w:t>
                            </w:r>
                            <w:r w:rsidRPr="00F5744C">
                              <w:rPr>
                                <w:color w:val="000000" w:themeColor="text1"/>
                                <w:kern w:val="24"/>
                                <w:lang w:val="en-US"/>
                              </w:rPr>
                              <w:t>F</w:t>
                            </w:r>
                            <w:r w:rsidRPr="000F7C48">
                              <w:rPr>
                                <w:color w:val="000000" w:themeColor="text1"/>
                                <w:kern w:val="24"/>
                                <w:vertAlign w:val="subscript"/>
                              </w:rPr>
                              <w:t>3</w:t>
                            </w:r>
                            <w:r w:rsidRPr="00F5744C">
                              <w:rPr>
                                <w:color w:val="000000" w:themeColor="text1"/>
                                <w:kern w:val="24"/>
                              </w:rPr>
                              <w:t xml:space="preserve"> – обеспечить безопасность эксплуатации; </w:t>
                            </w:r>
                            <w:r w:rsidRPr="00F5744C">
                              <w:rPr>
                                <w:color w:val="000000" w:themeColor="text1"/>
                                <w:kern w:val="24"/>
                                <w:lang w:val="en-US"/>
                              </w:rPr>
                              <w:t>F</w:t>
                            </w:r>
                            <w:r w:rsidRPr="000F7C48">
                              <w:rPr>
                                <w:color w:val="000000" w:themeColor="text1"/>
                                <w:kern w:val="24"/>
                                <w:vertAlign w:val="subscript"/>
                              </w:rPr>
                              <w:t>11</w:t>
                            </w:r>
                            <w:r w:rsidRPr="00F5744C">
                              <w:rPr>
                                <w:color w:val="000000" w:themeColor="text1"/>
                                <w:kern w:val="24"/>
                              </w:rPr>
                              <w:t xml:space="preserve"> – преобразовать энергию солнца в электрическую энергию; </w:t>
                            </w:r>
                            <w:r w:rsidRPr="00F5744C">
                              <w:rPr>
                                <w:color w:val="000000" w:themeColor="text1"/>
                                <w:kern w:val="24"/>
                                <w:lang w:val="en-US"/>
                              </w:rPr>
                              <w:t>F</w:t>
                            </w:r>
                            <w:r w:rsidRPr="000F7C48">
                              <w:rPr>
                                <w:color w:val="000000" w:themeColor="text1"/>
                                <w:kern w:val="24"/>
                                <w:vertAlign w:val="subscript"/>
                              </w:rPr>
                              <w:t>12</w:t>
                            </w:r>
                            <w:r w:rsidRPr="00F5744C">
                              <w:rPr>
                                <w:color w:val="000000" w:themeColor="text1"/>
                                <w:kern w:val="24"/>
                              </w:rPr>
                              <w:t xml:space="preserve"> – согласовать напряжение преобразователя с напряжением потребителя; </w:t>
                            </w:r>
                            <w:r w:rsidRPr="00F5744C">
                              <w:rPr>
                                <w:color w:val="000000" w:themeColor="text1"/>
                                <w:kern w:val="24"/>
                                <w:lang w:val="en-US"/>
                              </w:rPr>
                              <w:t>F</w:t>
                            </w:r>
                            <w:r w:rsidRPr="000F7C48">
                              <w:rPr>
                                <w:color w:val="000000" w:themeColor="text1"/>
                                <w:kern w:val="24"/>
                                <w:vertAlign w:val="subscript"/>
                              </w:rPr>
                              <w:t>13</w:t>
                            </w:r>
                            <w:r w:rsidRPr="00F5744C">
                              <w:rPr>
                                <w:color w:val="000000" w:themeColor="text1"/>
                                <w:kern w:val="24"/>
                              </w:rPr>
                              <w:t xml:space="preserve"> – передать электрическую энергию потребителю; </w:t>
                            </w:r>
                            <w:r w:rsidRPr="00F5744C">
                              <w:rPr>
                                <w:color w:val="000000" w:themeColor="text1"/>
                                <w:kern w:val="24"/>
                                <w:lang w:val="en-US"/>
                              </w:rPr>
                              <w:t>F</w:t>
                            </w:r>
                            <w:r w:rsidRPr="000F7C48">
                              <w:rPr>
                                <w:color w:val="000000" w:themeColor="text1"/>
                                <w:kern w:val="24"/>
                                <w:vertAlign w:val="subscript"/>
                              </w:rPr>
                              <w:t>21</w:t>
                            </w:r>
                            <w:r w:rsidRPr="00F5744C">
                              <w:rPr>
                                <w:color w:val="000000" w:themeColor="text1"/>
                                <w:kern w:val="24"/>
                              </w:rPr>
                              <w:t xml:space="preserve"> – защитить электрооборудование; </w:t>
                            </w:r>
                            <w:r w:rsidRPr="00F5744C">
                              <w:rPr>
                                <w:color w:val="000000" w:themeColor="text1"/>
                                <w:kern w:val="24"/>
                                <w:lang w:val="en-US"/>
                              </w:rPr>
                              <w:t>F</w:t>
                            </w:r>
                            <w:r w:rsidRPr="000F7C48">
                              <w:rPr>
                                <w:color w:val="000000" w:themeColor="text1"/>
                                <w:kern w:val="24"/>
                                <w:vertAlign w:val="subscript"/>
                              </w:rPr>
                              <w:t>22</w:t>
                            </w:r>
                            <w:r w:rsidRPr="00F5744C">
                              <w:rPr>
                                <w:color w:val="000000" w:themeColor="text1"/>
                                <w:kern w:val="24"/>
                              </w:rPr>
                              <w:t xml:space="preserve"> – обеспечить хранение электроэнергии; </w:t>
                            </w:r>
                            <w:r w:rsidRPr="00F5744C">
                              <w:rPr>
                                <w:color w:val="000000" w:themeColor="text1"/>
                                <w:kern w:val="24"/>
                                <w:lang w:val="en-US"/>
                              </w:rPr>
                              <w:t>F</w:t>
                            </w:r>
                            <w:r w:rsidRPr="000F7C48">
                              <w:rPr>
                                <w:color w:val="000000" w:themeColor="text1"/>
                                <w:kern w:val="24"/>
                                <w:vertAlign w:val="subscript"/>
                              </w:rPr>
                              <w:t>121</w:t>
                            </w:r>
                            <w:r w:rsidRPr="00F5744C">
                              <w:rPr>
                                <w:color w:val="000000" w:themeColor="text1"/>
                                <w:kern w:val="24"/>
                              </w:rPr>
                              <w:t xml:space="preserve"> – инвертировать постоянный ток в переменный; </w:t>
                            </w:r>
                            <w:r w:rsidRPr="00F5744C">
                              <w:rPr>
                                <w:color w:val="000000" w:themeColor="text1"/>
                                <w:kern w:val="24"/>
                                <w:lang w:val="en-US"/>
                              </w:rPr>
                              <w:t>F</w:t>
                            </w:r>
                            <w:r w:rsidRPr="000F7C48">
                              <w:rPr>
                                <w:color w:val="000000" w:themeColor="text1"/>
                                <w:kern w:val="24"/>
                                <w:vertAlign w:val="subscript"/>
                              </w:rPr>
                              <w:t>122</w:t>
                            </w:r>
                            <w:r w:rsidRPr="00F5744C">
                              <w:rPr>
                                <w:color w:val="000000" w:themeColor="text1"/>
                                <w:kern w:val="24"/>
                              </w:rPr>
                              <w:t xml:space="preserve"> – обеспечить качество напряжения; </w:t>
                            </w:r>
                            <w:r w:rsidRPr="00F5744C">
                              <w:rPr>
                                <w:color w:val="000000" w:themeColor="text1"/>
                                <w:kern w:val="24"/>
                                <w:lang w:val="en-US"/>
                              </w:rPr>
                              <w:t>F</w:t>
                            </w:r>
                            <w:r w:rsidRPr="000F7C48">
                              <w:rPr>
                                <w:color w:val="000000" w:themeColor="text1"/>
                                <w:kern w:val="24"/>
                                <w:vertAlign w:val="subscript"/>
                              </w:rPr>
                              <w:t>221</w:t>
                            </w:r>
                            <w:r w:rsidRPr="00F5744C">
                              <w:rPr>
                                <w:color w:val="000000" w:themeColor="text1"/>
                                <w:kern w:val="24"/>
                              </w:rPr>
                              <w:t xml:space="preserve"> – обеспечить работу аккумуляторных батарей; </w:t>
                            </w:r>
                            <w:r w:rsidRPr="00F5744C">
                              <w:rPr>
                                <w:color w:val="000000" w:themeColor="text1"/>
                                <w:kern w:val="24"/>
                                <w:lang w:val="en-US"/>
                              </w:rPr>
                              <w:t>F</w:t>
                            </w:r>
                            <w:r w:rsidRPr="000F7C48">
                              <w:rPr>
                                <w:color w:val="000000" w:themeColor="text1"/>
                                <w:kern w:val="24"/>
                                <w:vertAlign w:val="subscript"/>
                              </w:rPr>
                              <w:t>222</w:t>
                            </w:r>
                            <w:r w:rsidRPr="00F5744C">
                              <w:rPr>
                                <w:color w:val="000000" w:themeColor="text1"/>
                                <w:kern w:val="24"/>
                              </w:rPr>
                              <w:t xml:space="preserve"> – оптимизировать режим зарядки аккумуляторных батарей.</w:t>
                            </w:r>
                          </w:p>
                        </w:txbxContent>
                      </wps:txbx>
                      <wps:bodyPr wrap="square">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3FC775A4" id="Прямоугольник 2" o:spid="_x0000_s1026" style="width:476.65pt;height:12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" filled="f" stroked="f">
                <v:textbox>
                  <w:txbxContent>
                    <w:p w14:paraId="6CBA4518" w14:textId="77777777" w:rsidR="00EA1BF3" w:rsidRPr="00F5744C" w:rsidRDefault="00EA1BF3" w:rsidP="00972C7F">
                      <w:pPr>
                        <w:pStyle w:val="a3"/>
                        <w:spacing w:before="0" w:beforeAutospacing="0" w:after="0" w:afterAutospacing="0"/>
                        <w:jc w:val="both"/>
                        <w:rPr>
                          <w:color w:val="000000" w:themeColor="text1"/>
                          <w:kern w:val="24"/>
                        </w:rPr>
                      </w:pPr>
                      <w:r w:rsidRPr="00F5744C">
                        <w:rPr>
                          <w:color w:val="000000" w:themeColor="text1"/>
                          <w:kern w:val="24"/>
                          <w:lang w:val="en-US"/>
                        </w:rPr>
                        <w:t>F</w:t>
                      </w:r>
                      <w:r w:rsidRPr="000F7C48">
                        <w:rPr>
                          <w:color w:val="000000" w:themeColor="text1"/>
                          <w:kern w:val="24"/>
                          <w:vertAlign w:val="subscript"/>
                        </w:rPr>
                        <w:t>1</w:t>
                      </w:r>
                      <w:r w:rsidRPr="00F5744C">
                        <w:rPr>
                          <w:color w:val="000000" w:themeColor="text1"/>
                          <w:kern w:val="24"/>
                        </w:rPr>
                        <w:t xml:space="preserve"> – обеспечить потребителя электрической энергией; </w:t>
                      </w:r>
                      <w:r w:rsidRPr="00F5744C">
                        <w:rPr>
                          <w:color w:val="000000" w:themeColor="text1"/>
                          <w:kern w:val="24"/>
                          <w:lang w:val="en-US"/>
                        </w:rPr>
                        <w:t>F</w:t>
                      </w:r>
                      <w:r w:rsidRPr="000F7C48">
                        <w:rPr>
                          <w:color w:val="000000" w:themeColor="text1"/>
                          <w:kern w:val="24"/>
                          <w:vertAlign w:val="subscript"/>
                        </w:rPr>
                        <w:t>2</w:t>
                      </w:r>
                      <w:r w:rsidRPr="00F5744C">
                        <w:rPr>
                          <w:color w:val="000000" w:themeColor="text1"/>
                          <w:kern w:val="24"/>
                        </w:rPr>
                        <w:t xml:space="preserve"> – обеспечить надежность э</w:t>
                      </w:r>
                      <w:r>
                        <w:rPr>
                          <w:color w:val="000000" w:themeColor="text1"/>
                          <w:kern w:val="24"/>
                        </w:rPr>
                        <w:t>н</w:t>
                      </w:r>
                      <w:r w:rsidRPr="00F5744C">
                        <w:rPr>
                          <w:color w:val="000000" w:themeColor="text1"/>
                          <w:kern w:val="24"/>
                        </w:rPr>
                        <w:t>ер</w:t>
                      </w:r>
                      <w:r>
                        <w:rPr>
                          <w:color w:val="000000" w:themeColor="text1"/>
                          <w:kern w:val="24"/>
                        </w:rPr>
                        <w:t>г</w:t>
                      </w:r>
                      <w:r w:rsidRPr="00F5744C">
                        <w:rPr>
                          <w:color w:val="000000" w:themeColor="text1"/>
                          <w:kern w:val="24"/>
                        </w:rPr>
                        <w:t xml:space="preserve">оснабжения; </w:t>
                      </w:r>
                      <w:r w:rsidRPr="00F5744C">
                        <w:rPr>
                          <w:color w:val="000000" w:themeColor="text1"/>
                          <w:kern w:val="24"/>
                          <w:lang w:val="en-US"/>
                        </w:rPr>
                        <w:t>F</w:t>
                      </w:r>
                      <w:r w:rsidRPr="000F7C48">
                        <w:rPr>
                          <w:color w:val="000000" w:themeColor="text1"/>
                          <w:kern w:val="24"/>
                          <w:vertAlign w:val="subscript"/>
                        </w:rPr>
                        <w:t>3</w:t>
                      </w:r>
                      <w:r w:rsidRPr="00F5744C">
                        <w:rPr>
                          <w:color w:val="000000" w:themeColor="text1"/>
                          <w:kern w:val="24"/>
                        </w:rPr>
                        <w:t xml:space="preserve"> – обеспечить безопасность эксплуатации; </w:t>
                      </w:r>
                      <w:r w:rsidRPr="00F5744C">
                        <w:rPr>
                          <w:color w:val="000000" w:themeColor="text1"/>
                          <w:kern w:val="24"/>
                          <w:lang w:val="en-US"/>
                        </w:rPr>
                        <w:t>F</w:t>
                      </w:r>
                      <w:r w:rsidRPr="000F7C48">
                        <w:rPr>
                          <w:color w:val="000000" w:themeColor="text1"/>
                          <w:kern w:val="24"/>
                          <w:vertAlign w:val="subscript"/>
                        </w:rPr>
                        <w:t>11</w:t>
                      </w:r>
                      <w:r w:rsidRPr="00F5744C">
                        <w:rPr>
                          <w:color w:val="000000" w:themeColor="text1"/>
                          <w:kern w:val="24"/>
                        </w:rPr>
                        <w:t xml:space="preserve"> – преобразовать энергию солнца в электрическую энергию; </w:t>
                      </w:r>
                      <w:r w:rsidRPr="00F5744C">
                        <w:rPr>
                          <w:color w:val="000000" w:themeColor="text1"/>
                          <w:kern w:val="24"/>
                          <w:lang w:val="en-US"/>
                        </w:rPr>
                        <w:t>F</w:t>
                      </w:r>
                      <w:r w:rsidRPr="000F7C48">
                        <w:rPr>
                          <w:color w:val="000000" w:themeColor="text1"/>
                          <w:kern w:val="24"/>
                          <w:vertAlign w:val="subscript"/>
                        </w:rPr>
                        <w:t>12</w:t>
                      </w:r>
                      <w:r w:rsidRPr="00F5744C">
                        <w:rPr>
                          <w:color w:val="000000" w:themeColor="text1"/>
                          <w:kern w:val="24"/>
                        </w:rPr>
                        <w:t xml:space="preserve"> – согласовать напряжение преобразователя с напряжением потребителя; </w:t>
                      </w:r>
                      <w:r w:rsidRPr="00F5744C">
                        <w:rPr>
                          <w:color w:val="000000" w:themeColor="text1"/>
                          <w:kern w:val="24"/>
                          <w:lang w:val="en-US"/>
                        </w:rPr>
                        <w:t>F</w:t>
                      </w:r>
                      <w:r w:rsidRPr="000F7C48">
                        <w:rPr>
                          <w:color w:val="000000" w:themeColor="text1"/>
                          <w:kern w:val="24"/>
                          <w:vertAlign w:val="subscript"/>
                        </w:rPr>
                        <w:t>13</w:t>
                      </w:r>
                      <w:r w:rsidRPr="00F5744C">
                        <w:rPr>
                          <w:color w:val="000000" w:themeColor="text1"/>
                          <w:kern w:val="24"/>
                        </w:rPr>
                        <w:t xml:space="preserve"> – передать электрическую энергию потребителю; </w:t>
                      </w:r>
                      <w:r w:rsidRPr="00F5744C">
                        <w:rPr>
                          <w:color w:val="000000" w:themeColor="text1"/>
                          <w:kern w:val="24"/>
                          <w:lang w:val="en-US"/>
                        </w:rPr>
                        <w:t>F</w:t>
                      </w:r>
                      <w:r w:rsidRPr="000F7C48">
                        <w:rPr>
                          <w:color w:val="000000" w:themeColor="text1"/>
                          <w:kern w:val="24"/>
                          <w:vertAlign w:val="subscript"/>
                        </w:rPr>
                        <w:t>21</w:t>
                      </w:r>
                      <w:r w:rsidRPr="00F5744C">
                        <w:rPr>
                          <w:color w:val="000000" w:themeColor="text1"/>
                          <w:kern w:val="24"/>
                        </w:rPr>
                        <w:t xml:space="preserve"> – защитить электрооборудование; </w:t>
                      </w:r>
                      <w:r w:rsidRPr="00F5744C">
                        <w:rPr>
                          <w:color w:val="000000" w:themeColor="text1"/>
                          <w:kern w:val="24"/>
                          <w:lang w:val="en-US"/>
                        </w:rPr>
                        <w:t>F</w:t>
                      </w:r>
                      <w:r w:rsidRPr="000F7C48">
                        <w:rPr>
                          <w:color w:val="000000" w:themeColor="text1"/>
                          <w:kern w:val="24"/>
                          <w:vertAlign w:val="subscript"/>
                        </w:rPr>
                        <w:t>22</w:t>
                      </w:r>
                      <w:r w:rsidRPr="00F5744C">
                        <w:rPr>
                          <w:color w:val="000000" w:themeColor="text1"/>
                          <w:kern w:val="24"/>
                        </w:rPr>
                        <w:t xml:space="preserve"> – обеспечить хранение электроэнергии; </w:t>
                      </w:r>
                      <w:r w:rsidRPr="00F5744C">
                        <w:rPr>
                          <w:color w:val="000000" w:themeColor="text1"/>
                          <w:kern w:val="24"/>
                          <w:lang w:val="en-US"/>
                        </w:rPr>
                        <w:t>F</w:t>
                      </w:r>
                      <w:r w:rsidRPr="000F7C48">
                        <w:rPr>
                          <w:color w:val="000000" w:themeColor="text1"/>
                          <w:kern w:val="24"/>
                          <w:vertAlign w:val="subscript"/>
                        </w:rPr>
                        <w:t>121</w:t>
                      </w:r>
                      <w:r w:rsidRPr="00F5744C">
                        <w:rPr>
                          <w:color w:val="000000" w:themeColor="text1"/>
                          <w:kern w:val="24"/>
                        </w:rPr>
                        <w:t xml:space="preserve"> – инвертировать постоянный ток в переменный; </w:t>
                      </w:r>
                      <w:r w:rsidRPr="00F5744C">
                        <w:rPr>
                          <w:color w:val="000000" w:themeColor="text1"/>
                          <w:kern w:val="24"/>
                          <w:lang w:val="en-US"/>
                        </w:rPr>
                        <w:t>F</w:t>
                      </w:r>
                      <w:r w:rsidRPr="000F7C48">
                        <w:rPr>
                          <w:color w:val="000000" w:themeColor="text1"/>
                          <w:kern w:val="24"/>
                          <w:vertAlign w:val="subscript"/>
                        </w:rPr>
                        <w:t>122</w:t>
                      </w:r>
                      <w:r w:rsidRPr="00F5744C">
                        <w:rPr>
                          <w:color w:val="000000" w:themeColor="text1"/>
                          <w:kern w:val="24"/>
                        </w:rPr>
                        <w:t xml:space="preserve"> – обеспечить качество напряжения; </w:t>
                      </w:r>
                      <w:r w:rsidRPr="00F5744C">
                        <w:rPr>
                          <w:color w:val="000000" w:themeColor="text1"/>
                          <w:kern w:val="24"/>
                          <w:lang w:val="en-US"/>
                        </w:rPr>
                        <w:t>F</w:t>
                      </w:r>
                      <w:r w:rsidRPr="000F7C48">
                        <w:rPr>
                          <w:color w:val="000000" w:themeColor="text1"/>
                          <w:kern w:val="24"/>
                          <w:vertAlign w:val="subscript"/>
                        </w:rPr>
                        <w:t>221</w:t>
                      </w:r>
                      <w:r w:rsidRPr="00F5744C">
                        <w:rPr>
                          <w:color w:val="000000" w:themeColor="text1"/>
                          <w:kern w:val="24"/>
                        </w:rPr>
                        <w:t xml:space="preserve"> – обеспечить работу аккумуляторных батарей; </w:t>
                      </w:r>
                      <w:r w:rsidRPr="00F5744C">
                        <w:rPr>
                          <w:color w:val="000000" w:themeColor="text1"/>
                          <w:kern w:val="24"/>
                          <w:lang w:val="en-US"/>
                        </w:rPr>
                        <w:t>F</w:t>
                      </w:r>
                      <w:r w:rsidRPr="000F7C48">
                        <w:rPr>
                          <w:color w:val="000000" w:themeColor="text1"/>
                          <w:kern w:val="24"/>
                          <w:vertAlign w:val="subscript"/>
                        </w:rPr>
                        <w:t>222</w:t>
                      </w:r>
                      <w:r w:rsidRPr="00F5744C">
                        <w:rPr>
                          <w:color w:val="000000" w:themeColor="text1"/>
                          <w:kern w:val="24"/>
                        </w:rPr>
                        <w:t xml:space="preserve"> – оптимизировать режим зарядки аккумуляторных батарей.</w:t>
                      </w:r>
                    </w:p>
                  </w:txbxContent>
                </v:textbox>
                <w10:anchorlock/>
              </v:rect>
            </w:pict>
          </mc:Fallback>
        </mc:AlternateContent>
      </w:r>
    </w:p>
    <w:p w14:paraId="528226C4" w14:textId="19D8F339" w:rsidR="004750A0" w:rsidRPr="000E6B25" w:rsidRDefault="004750A0" w:rsidP="004D5E8D">
      <w:pPr>
        <w:pStyle w:val="a8"/>
        <w:jc w:val="center"/>
        <w:rPr>
          <w:rFonts w:ascii="Times New Roman" w:hAnsi="Times New Roman" w:cs="Times New Roman"/>
          <w:sz w:val="28"/>
          <w:szCs w:val="28"/>
        </w:rPr>
      </w:pPr>
      <w:r w:rsidRPr="000E6B25">
        <w:rPr>
          <w:rFonts w:ascii="Times New Roman" w:hAnsi="Times New Roman" w:cs="Times New Roman"/>
          <w:sz w:val="28"/>
          <w:szCs w:val="28"/>
        </w:rPr>
        <w:t xml:space="preserve">Рисунок </w:t>
      </w:r>
      <w:r>
        <w:rPr>
          <w:rFonts w:ascii="Times New Roman" w:hAnsi="Times New Roman" w:cs="Times New Roman"/>
          <w:sz w:val="28"/>
          <w:szCs w:val="28"/>
        </w:rPr>
        <w:t>2.</w:t>
      </w:r>
      <w:r w:rsidR="001F5678">
        <w:rPr>
          <w:rFonts w:ascii="Times New Roman" w:hAnsi="Times New Roman" w:cs="Times New Roman"/>
          <w:sz w:val="28"/>
          <w:szCs w:val="28"/>
        </w:rPr>
        <w:t>8</w:t>
      </w:r>
      <w:r w:rsidRPr="000E6B25">
        <w:rPr>
          <w:rFonts w:ascii="Times New Roman" w:hAnsi="Times New Roman" w:cs="Times New Roman"/>
          <w:sz w:val="28"/>
          <w:szCs w:val="28"/>
        </w:rPr>
        <w:t xml:space="preserve"> – Функциональная модель системы СВЭ с использованием </w:t>
      </w:r>
    </w:p>
    <w:p w14:paraId="6616059E" w14:textId="77777777" w:rsidR="004750A0" w:rsidRDefault="004750A0" w:rsidP="004D5E8D">
      <w:pPr>
        <w:pStyle w:val="a8"/>
        <w:ind w:firstLine="567"/>
        <w:jc w:val="center"/>
        <w:rPr>
          <w:rFonts w:ascii="Times New Roman" w:hAnsi="Times New Roman" w:cs="Times New Roman"/>
          <w:sz w:val="28"/>
          <w:szCs w:val="28"/>
        </w:rPr>
      </w:pPr>
      <w:r w:rsidRPr="000E6B25">
        <w:rPr>
          <w:rFonts w:ascii="Times New Roman" w:hAnsi="Times New Roman" w:cs="Times New Roman"/>
          <w:sz w:val="28"/>
          <w:szCs w:val="28"/>
        </w:rPr>
        <w:t>солнечной энергии</w:t>
      </w:r>
    </w:p>
    <w:p w14:paraId="75E2651F" w14:textId="77777777" w:rsidR="004750A0" w:rsidRDefault="004750A0" w:rsidP="004D5E8D">
      <w:pPr>
        <w:spacing w:after="0" w:line="240" w:lineRule="auto"/>
        <w:jc w:val="center"/>
        <w:rPr>
          <w:rFonts w:ascii="Times New Roman" w:hAnsi="Times New Roman" w:cs="Times New Roman"/>
          <w:sz w:val="28"/>
          <w:szCs w:val="28"/>
        </w:rPr>
      </w:pPr>
      <w:r w:rsidRPr="000E6B25">
        <w:rPr>
          <w:rFonts w:ascii="Times New Roman" w:hAnsi="Times New Roman" w:cs="Times New Roman"/>
          <w:sz w:val="28"/>
          <w:szCs w:val="28"/>
        </w:rPr>
        <w:object w:dxaOrig="9336" w:dyaOrig="5880" w14:anchorId="27D09A2C">
          <v:shape id="_x0000_i1035" type="#_x0000_t75" style="width:469.6pt;height:319.15pt" o:ole="">
            <v:imagedata r:id="rId39" o:title=""/>
          </v:shape>
          <o:OLEObject Type="Embed" ProgID="Visio.Drawing.15" ShapeID="_x0000_i1035" DrawAspect="Content" ObjectID="_1795443993" r:id="rId40"/>
        </w:object>
      </w:r>
    </w:p>
    <w:p w14:paraId="094E5797" w14:textId="77777777" w:rsidR="004750A0" w:rsidRPr="000E6B25" w:rsidRDefault="004750A0" w:rsidP="004D5E8D">
      <w:pPr>
        <w:spacing w:after="0" w:line="240" w:lineRule="auto"/>
        <w:jc w:val="center"/>
        <w:rPr>
          <w:rFonts w:ascii="Times New Roman" w:hAnsi="Times New Roman" w:cs="Times New Roman"/>
          <w:sz w:val="28"/>
          <w:szCs w:val="28"/>
        </w:rPr>
      </w:pPr>
    </w:p>
    <w:p w14:paraId="1D83031D" w14:textId="77777777" w:rsidR="004750A0" w:rsidRDefault="004750A0" w:rsidP="004D5E8D">
      <w:pPr>
        <w:pStyle w:val="a8"/>
        <w:jc w:val="center"/>
        <w:rPr>
          <w:rFonts w:ascii="Times New Roman" w:hAnsi="Times New Roman" w:cs="Times New Roman"/>
          <w:sz w:val="28"/>
          <w:szCs w:val="28"/>
        </w:rPr>
      </w:pPr>
      <w:r w:rsidRPr="000E6B25">
        <w:rPr>
          <w:rFonts w:ascii="Times New Roman" w:hAnsi="Times New Roman" w:cs="Times New Roman"/>
          <w:noProof/>
          <w:sz w:val="28"/>
          <w:szCs w:val="28"/>
          <w:lang w:eastAsia="ru-RU"/>
        </w:rPr>
        <mc:AlternateContent>
          <mc:Choice Requires="wps">
            <w:drawing>
              <wp:inline distT="0" distB="0" distL="0" distR="0" wp14:anchorId="08B74CF9" wp14:editId="7B10AEC4">
                <wp:extent cx="6076950" cy="1581150"/>
                <wp:effectExtent l="0" t="0" r="0" b="0"/>
                <wp:docPr id="11" name="Прямоугольник 2"/>
                <wp:cNvGraphicFramePr/>
                <a:graphic xmlns:a="http://schemas.openxmlformats.org/drawingml/2006/main">
                  <a:graphicData uri="http://schemas.microsoft.com/office/word/2010/wordprocessingShape">
                    <wps:wsp>
                      <wps:cNvSpPr/>
                      <wps:spPr>
                        <a:xfrm>
                          <a:off x="0" y="0"/>
                          <a:ext cx="6076950" cy="1581150"/>
                        </a:xfrm>
                        <a:prstGeom prst="rect">
                          <a:avLst/>
                        </a:prstGeom>
                      </wps:spPr>
                      <wps:txbx>
                        <w:txbxContent>
                          <w:p w14:paraId="40134CDE" w14:textId="77777777" w:rsidR="00EA1BF3" w:rsidRDefault="00EA1BF3" w:rsidP="00972C7F">
                            <w:pPr>
                              <w:pStyle w:val="a3"/>
                              <w:spacing w:before="0" w:beforeAutospacing="0" w:after="0" w:afterAutospacing="0"/>
                              <w:jc w:val="both"/>
                            </w:pPr>
                            <w:r w:rsidRPr="00086DDB">
                              <w:rPr>
                                <w:color w:val="000000" w:themeColor="text1"/>
                                <w:kern w:val="24"/>
                                <w:lang w:val="en-US"/>
                              </w:rPr>
                              <w:t>F</w:t>
                            </w:r>
                            <w:r w:rsidRPr="005B70E8">
                              <w:rPr>
                                <w:color w:val="000000" w:themeColor="text1"/>
                                <w:kern w:val="24"/>
                                <w:vertAlign w:val="subscript"/>
                              </w:rPr>
                              <w:t>1</w:t>
                            </w:r>
                            <w:r w:rsidRPr="00086DDB">
                              <w:rPr>
                                <w:color w:val="000000" w:themeColor="text1"/>
                                <w:kern w:val="24"/>
                              </w:rPr>
                              <w:t xml:space="preserve"> – обеспечить потребителя электрической энергией; </w:t>
                            </w:r>
                            <w:r w:rsidRPr="00086DDB">
                              <w:rPr>
                                <w:color w:val="000000" w:themeColor="text1"/>
                                <w:kern w:val="24"/>
                                <w:lang w:val="en-US"/>
                              </w:rPr>
                              <w:t>F</w:t>
                            </w:r>
                            <w:r w:rsidRPr="005B70E8">
                              <w:rPr>
                                <w:color w:val="000000" w:themeColor="text1"/>
                                <w:kern w:val="24"/>
                                <w:vertAlign w:val="subscript"/>
                              </w:rPr>
                              <w:t>2</w:t>
                            </w:r>
                            <w:r w:rsidRPr="00086DDB">
                              <w:rPr>
                                <w:color w:val="000000" w:themeColor="text1"/>
                                <w:kern w:val="24"/>
                              </w:rPr>
                              <w:t xml:space="preserve"> – обеспечить надежность э</w:t>
                            </w:r>
                            <w:r>
                              <w:rPr>
                                <w:color w:val="000000" w:themeColor="text1"/>
                                <w:kern w:val="24"/>
                              </w:rPr>
                              <w:t>н</w:t>
                            </w:r>
                            <w:r w:rsidRPr="00086DDB">
                              <w:rPr>
                                <w:color w:val="000000" w:themeColor="text1"/>
                                <w:kern w:val="24"/>
                              </w:rPr>
                              <w:t>ер</w:t>
                            </w:r>
                            <w:r>
                              <w:rPr>
                                <w:color w:val="000000" w:themeColor="text1"/>
                                <w:kern w:val="24"/>
                              </w:rPr>
                              <w:t>г</w:t>
                            </w:r>
                            <w:r w:rsidRPr="00086DDB">
                              <w:rPr>
                                <w:color w:val="000000" w:themeColor="text1"/>
                                <w:kern w:val="24"/>
                              </w:rPr>
                              <w:t xml:space="preserve">оснабжения; </w:t>
                            </w:r>
                            <w:r w:rsidRPr="00086DDB">
                              <w:rPr>
                                <w:color w:val="000000" w:themeColor="text1"/>
                                <w:kern w:val="24"/>
                                <w:lang w:val="en-US"/>
                              </w:rPr>
                              <w:t>F</w:t>
                            </w:r>
                            <w:r w:rsidRPr="005B70E8">
                              <w:rPr>
                                <w:color w:val="000000" w:themeColor="text1"/>
                                <w:kern w:val="24"/>
                                <w:vertAlign w:val="subscript"/>
                              </w:rPr>
                              <w:t>3</w:t>
                            </w:r>
                            <w:r w:rsidRPr="00086DDB">
                              <w:rPr>
                                <w:color w:val="000000" w:themeColor="text1"/>
                                <w:kern w:val="24"/>
                              </w:rPr>
                              <w:t xml:space="preserve">– обеспечить безопасность эксплуатации; </w:t>
                            </w:r>
                            <w:r w:rsidRPr="00086DDB">
                              <w:rPr>
                                <w:color w:val="000000" w:themeColor="text1"/>
                                <w:kern w:val="24"/>
                                <w:lang w:val="en-US"/>
                              </w:rPr>
                              <w:t>F</w:t>
                            </w:r>
                            <w:r w:rsidRPr="005B70E8">
                              <w:rPr>
                                <w:color w:val="000000" w:themeColor="text1"/>
                                <w:kern w:val="24"/>
                                <w:vertAlign w:val="subscript"/>
                              </w:rPr>
                              <w:t>11</w:t>
                            </w:r>
                            <w:r w:rsidRPr="00086DDB">
                              <w:rPr>
                                <w:color w:val="000000" w:themeColor="text1"/>
                                <w:kern w:val="24"/>
                              </w:rPr>
                              <w:t xml:space="preserve"> – преобразовать энергию ветра в электрическую энергию; </w:t>
                            </w:r>
                            <w:r w:rsidRPr="00086DDB">
                              <w:rPr>
                                <w:color w:val="000000" w:themeColor="text1"/>
                                <w:kern w:val="24"/>
                                <w:lang w:val="en-US"/>
                              </w:rPr>
                              <w:t>F</w:t>
                            </w:r>
                            <w:r w:rsidRPr="005B70E8">
                              <w:rPr>
                                <w:color w:val="000000" w:themeColor="text1"/>
                                <w:kern w:val="24"/>
                                <w:vertAlign w:val="subscript"/>
                              </w:rPr>
                              <w:t>12</w:t>
                            </w:r>
                            <w:r w:rsidRPr="00086DDB">
                              <w:rPr>
                                <w:color w:val="000000" w:themeColor="text1"/>
                                <w:kern w:val="24"/>
                              </w:rPr>
                              <w:t xml:space="preserve"> – согласовать напряжение преобразователя с напряжением потребителя; F</w:t>
                            </w:r>
                            <w:r w:rsidRPr="005B70E8">
                              <w:rPr>
                                <w:color w:val="000000" w:themeColor="text1"/>
                                <w:kern w:val="24"/>
                                <w:vertAlign w:val="subscript"/>
                              </w:rPr>
                              <w:t>13</w:t>
                            </w:r>
                            <w:r w:rsidRPr="00086DDB">
                              <w:rPr>
                                <w:color w:val="000000" w:themeColor="text1"/>
                                <w:kern w:val="24"/>
                              </w:rPr>
                              <w:t xml:space="preserve"> – передать электрическую энергию потребителю; F</w:t>
                            </w:r>
                            <w:r w:rsidRPr="005B70E8">
                              <w:rPr>
                                <w:color w:val="000000" w:themeColor="text1"/>
                                <w:kern w:val="24"/>
                                <w:vertAlign w:val="subscript"/>
                              </w:rPr>
                              <w:t>21</w:t>
                            </w:r>
                            <w:r w:rsidRPr="00086DDB">
                              <w:rPr>
                                <w:color w:val="000000" w:themeColor="text1"/>
                                <w:kern w:val="24"/>
                              </w:rPr>
                              <w:t xml:space="preserve"> – защитить электрооборудование; F</w:t>
                            </w:r>
                            <w:r w:rsidRPr="005B70E8">
                              <w:rPr>
                                <w:color w:val="000000" w:themeColor="text1"/>
                                <w:kern w:val="24"/>
                                <w:vertAlign w:val="subscript"/>
                              </w:rPr>
                              <w:t>22</w:t>
                            </w:r>
                            <w:r w:rsidRPr="00086DDB">
                              <w:rPr>
                                <w:color w:val="000000" w:themeColor="text1"/>
                                <w:kern w:val="24"/>
                              </w:rPr>
                              <w:t xml:space="preserve"> – обеспечить хранение электроэнергии; F</w:t>
                            </w:r>
                            <w:r w:rsidRPr="005B70E8">
                              <w:rPr>
                                <w:color w:val="000000" w:themeColor="text1"/>
                                <w:kern w:val="24"/>
                                <w:vertAlign w:val="subscript"/>
                              </w:rPr>
                              <w:t>121</w:t>
                            </w:r>
                            <w:r w:rsidRPr="00086DDB">
                              <w:rPr>
                                <w:color w:val="000000" w:themeColor="text1"/>
                                <w:kern w:val="24"/>
                              </w:rPr>
                              <w:t xml:space="preserve"> – инвертировать постоянный ток в переменный; F</w:t>
                            </w:r>
                            <w:r w:rsidRPr="005B70E8">
                              <w:rPr>
                                <w:color w:val="000000" w:themeColor="text1"/>
                                <w:kern w:val="24"/>
                                <w:vertAlign w:val="subscript"/>
                              </w:rPr>
                              <w:t>122</w:t>
                            </w:r>
                            <w:r w:rsidRPr="00086DDB">
                              <w:rPr>
                                <w:color w:val="000000" w:themeColor="text1"/>
                                <w:kern w:val="24"/>
                              </w:rPr>
                              <w:t xml:space="preserve"> – обеспечить качество напряжения; F</w:t>
                            </w:r>
                            <w:r w:rsidRPr="005B70E8">
                              <w:rPr>
                                <w:color w:val="000000" w:themeColor="text1"/>
                                <w:kern w:val="24"/>
                                <w:vertAlign w:val="subscript"/>
                              </w:rPr>
                              <w:t>221</w:t>
                            </w:r>
                            <w:r w:rsidRPr="00086DDB">
                              <w:rPr>
                                <w:color w:val="000000" w:themeColor="text1"/>
                                <w:kern w:val="24"/>
                              </w:rPr>
                              <w:t xml:space="preserve"> – обеспечить работу аккумуляторных батарей; F</w:t>
                            </w:r>
                            <w:r w:rsidRPr="005B70E8">
                              <w:rPr>
                                <w:color w:val="000000" w:themeColor="text1"/>
                                <w:kern w:val="24"/>
                                <w:vertAlign w:val="subscript"/>
                              </w:rPr>
                              <w:t>222</w:t>
                            </w:r>
                            <w:r w:rsidRPr="00086DDB">
                              <w:rPr>
                                <w:color w:val="000000" w:themeColor="text1"/>
                                <w:kern w:val="24"/>
                              </w:rPr>
                              <w:t xml:space="preserve"> – оптимизировать режим зарядки аккумуляторных батарей</w:t>
                            </w:r>
                            <w:r w:rsidRPr="00086DDB">
                              <w:rPr>
                                <w:color w:val="000000" w:themeColor="text1"/>
                                <w:kern w:val="24"/>
                                <w:lang w:val="kk-KZ"/>
                              </w:rPr>
                              <w:t>.</w:t>
                            </w:r>
                          </w:p>
                        </w:txbxContent>
                      </wps:txbx>
                      <wps:bodyPr wrap="square">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8B74CF9" id="_x0000_s1027" style="width:478.5pt;height:12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" filled="f" stroked="f">
                <v:textbox>
                  <w:txbxContent>
                    <w:p w14:paraId="40134CDE" w14:textId="77777777" w:rsidR="00EA1BF3" w:rsidRDefault="00EA1BF3" w:rsidP="00972C7F">
                      <w:pPr>
                        <w:pStyle w:val="a3"/>
                        <w:spacing w:before="0" w:beforeAutospacing="0" w:after="0" w:afterAutospacing="0"/>
                        <w:jc w:val="both"/>
                      </w:pPr>
                      <w:r w:rsidRPr="00086DDB">
                        <w:rPr>
                          <w:color w:val="000000" w:themeColor="text1"/>
                          <w:kern w:val="24"/>
                          <w:lang w:val="en-US"/>
                        </w:rPr>
                        <w:t>F</w:t>
                      </w:r>
                      <w:r w:rsidRPr="005B70E8">
                        <w:rPr>
                          <w:color w:val="000000" w:themeColor="text1"/>
                          <w:kern w:val="24"/>
                          <w:vertAlign w:val="subscript"/>
                        </w:rPr>
                        <w:t>1</w:t>
                      </w:r>
                      <w:r w:rsidRPr="00086DDB">
                        <w:rPr>
                          <w:color w:val="000000" w:themeColor="text1"/>
                          <w:kern w:val="24"/>
                        </w:rPr>
                        <w:t xml:space="preserve"> – обеспечить потребителя электрической энергией; </w:t>
                      </w:r>
                      <w:r w:rsidRPr="00086DDB">
                        <w:rPr>
                          <w:color w:val="000000" w:themeColor="text1"/>
                          <w:kern w:val="24"/>
                          <w:lang w:val="en-US"/>
                        </w:rPr>
                        <w:t>F</w:t>
                      </w:r>
                      <w:r w:rsidRPr="005B70E8">
                        <w:rPr>
                          <w:color w:val="000000" w:themeColor="text1"/>
                          <w:kern w:val="24"/>
                          <w:vertAlign w:val="subscript"/>
                        </w:rPr>
                        <w:t>2</w:t>
                      </w:r>
                      <w:r w:rsidRPr="00086DDB">
                        <w:rPr>
                          <w:color w:val="000000" w:themeColor="text1"/>
                          <w:kern w:val="24"/>
                        </w:rPr>
                        <w:t xml:space="preserve"> – обеспечить надежность э</w:t>
                      </w:r>
                      <w:r>
                        <w:rPr>
                          <w:color w:val="000000" w:themeColor="text1"/>
                          <w:kern w:val="24"/>
                        </w:rPr>
                        <w:t>н</w:t>
                      </w:r>
                      <w:r w:rsidRPr="00086DDB">
                        <w:rPr>
                          <w:color w:val="000000" w:themeColor="text1"/>
                          <w:kern w:val="24"/>
                        </w:rPr>
                        <w:t>ер</w:t>
                      </w:r>
                      <w:r>
                        <w:rPr>
                          <w:color w:val="000000" w:themeColor="text1"/>
                          <w:kern w:val="24"/>
                        </w:rPr>
                        <w:t>г</w:t>
                      </w:r>
                      <w:r w:rsidRPr="00086DDB">
                        <w:rPr>
                          <w:color w:val="000000" w:themeColor="text1"/>
                          <w:kern w:val="24"/>
                        </w:rPr>
                        <w:t xml:space="preserve">оснабжения; </w:t>
                      </w:r>
                      <w:r w:rsidRPr="00086DDB">
                        <w:rPr>
                          <w:color w:val="000000" w:themeColor="text1"/>
                          <w:kern w:val="24"/>
                          <w:lang w:val="en-US"/>
                        </w:rPr>
                        <w:t>F</w:t>
                      </w:r>
                      <w:r w:rsidRPr="005B70E8">
                        <w:rPr>
                          <w:color w:val="000000" w:themeColor="text1"/>
                          <w:kern w:val="24"/>
                          <w:vertAlign w:val="subscript"/>
                        </w:rPr>
                        <w:t>3</w:t>
                      </w:r>
                      <w:r w:rsidRPr="00086DDB">
                        <w:rPr>
                          <w:color w:val="000000" w:themeColor="text1"/>
                          <w:kern w:val="24"/>
                        </w:rPr>
                        <w:t xml:space="preserve">– обеспечить безопасность эксплуатации; </w:t>
                      </w:r>
                      <w:r w:rsidRPr="00086DDB">
                        <w:rPr>
                          <w:color w:val="000000" w:themeColor="text1"/>
                          <w:kern w:val="24"/>
                          <w:lang w:val="en-US"/>
                        </w:rPr>
                        <w:t>F</w:t>
                      </w:r>
                      <w:r w:rsidRPr="005B70E8">
                        <w:rPr>
                          <w:color w:val="000000" w:themeColor="text1"/>
                          <w:kern w:val="24"/>
                          <w:vertAlign w:val="subscript"/>
                        </w:rPr>
                        <w:t>11</w:t>
                      </w:r>
                      <w:r w:rsidRPr="00086DDB">
                        <w:rPr>
                          <w:color w:val="000000" w:themeColor="text1"/>
                          <w:kern w:val="24"/>
                        </w:rPr>
                        <w:t xml:space="preserve"> – преобразовать энергию ветра в электрическую энергию; </w:t>
                      </w:r>
                      <w:r w:rsidRPr="00086DDB">
                        <w:rPr>
                          <w:color w:val="000000" w:themeColor="text1"/>
                          <w:kern w:val="24"/>
                          <w:lang w:val="en-US"/>
                        </w:rPr>
                        <w:t>F</w:t>
                      </w:r>
                      <w:r w:rsidRPr="005B70E8">
                        <w:rPr>
                          <w:color w:val="000000" w:themeColor="text1"/>
                          <w:kern w:val="24"/>
                          <w:vertAlign w:val="subscript"/>
                        </w:rPr>
                        <w:t>12</w:t>
                      </w:r>
                      <w:r w:rsidRPr="00086DDB">
                        <w:rPr>
                          <w:color w:val="000000" w:themeColor="text1"/>
                          <w:kern w:val="24"/>
                        </w:rPr>
                        <w:t xml:space="preserve"> – согласовать напряжение преобразователя с напряжением потребителя; F</w:t>
                      </w:r>
                      <w:r w:rsidRPr="005B70E8">
                        <w:rPr>
                          <w:color w:val="000000" w:themeColor="text1"/>
                          <w:kern w:val="24"/>
                          <w:vertAlign w:val="subscript"/>
                        </w:rPr>
                        <w:t>13</w:t>
                      </w:r>
                      <w:r w:rsidRPr="00086DDB">
                        <w:rPr>
                          <w:color w:val="000000" w:themeColor="text1"/>
                          <w:kern w:val="24"/>
                        </w:rPr>
                        <w:t xml:space="preserve"> – передать электрическую энергию потребителю; F</w:t>
                      </w:r>
                      <w:r w:rsidRPr="005B70E8">
                        <w:rPr>
                          <w:color w:val="000000" w:themeColor="text1"/>
                          <w:kern w:val="24"/>
                          <w:vertAlign w:val="subscript"/>
                        </w:rPr>
                        <w:t>21</w:t>
                      </w:r>
                      <w:r w:rsidRPr="00086DDB">
                        <w:rPr>
                          <w:color w:val="000000" w:themeColor="text1"/>
                          <w:kern w:val="24"/>
                        </w:rPr>
                        <w:t xml:space="preserve"> – защитить электрооборудование; F</w:t>
                      </w:r>
                      <w:r w:rsidRPr="005B70E8">
                        <w:rPr>
                          <w:color w:val="000000" w:themeColor="text1"/>
                          <w:kern w:val="24"/>
                          <w:vertAlign w:val="subscript"/>
                        </w:rPr>
                        <w:t>22</w:t>
                      </w:r>
                      <w:r w:rsidRPr="00086DDB">
                        <w:rPr>
                          <w:color w:val="000000" w:themeColor="text1"/>
                          <w:kern w:val="24"/>
                        </w:rPr>
                        <w:t xml:space="preserve"> – обеспечить хранение электроэнергии; F</w:t>
                      </w:r>
                      <w:r w:rsidRPr="005B70E8">
                        <w:rPr>
                          <w:color w:val="000000" w:themeColor="text1"/>
                          <w:kern w:val="24"/>
                          <w:vertAlign w:val="subscript"/>
                        </w:rPr>
                        <w:t>121</w:t>
                      </w:r>
                      <w:r w:rsidRPr="00086DDB">
                        <w:rPr>
                          <w:color w:val="000000" w:themeColor="text1"/>
                          <w:kern w:val="24"/>
                        </w:rPr>
                        <w:t xml:space="preserve"> – инвертировать постоянный ток в переменный; F</w:t>
                      </w:r>
                      <w:r w:rsidRPr="005B70E8">
                        <w:rPr>
                          <w:color w:val="000000" w:themeColor="text1"/>
                          <w:kern w:val="24"/>
                          <w:vertAlign w:val="subscript"/>
                        </w:rPr>
                        <w:t>122</w:t>
                      </w:r>
                      <w:r w:rsidRPr="00086DDB">
                        <w:rPr>
                          <w:color w:val="000000" w:themeColor="text1"/>
                          <w:kern w:val="24"/>
                        </w:rPr>
                        <w:t xml:space="preserve"> – обеспечить качество напряжения; F</w:t>
                      </w:r>
                      <w:r w:rsidRPr="005B70E8">
                        <w:rPr>
                          <w:color w:val="000000" w:themeColor="text1"/>
                          <w:kern w:val="24"/>
                          <w:vertAlign w:val="subscript"/>
                        </w:rPr>
                        <w:t>221</w:t>
                      </w:r>
                      <w:r w:rsidRPr="00086DDB">
                        <w:rPr>
                          <w:color w:val="000000" w:themeColor="text1"/>
                          <w:kern w:val="24"/>
                        </w:rPr>
                        <w:t xml:space="preserve"> – обеспечить работу аккумуляторных батарей; F</w:t>
                      </w:r>
                      <w:r w:rsidRPr="005B70E8">
                        <w:rPr>
                          <w:color w:val="000000" w:themeColor="text1"/>
                          <w:kern w:val="24"/>
                          <w:vertAlign w:val="subscript"/>
                        </w:rPr>
                        <w:t>222</w:t>
                      </w:r>
                      <w:r w:rsidRPr="00086DDB">
                        <w:rPr>
                          <w:color w:val="000000" w:themeColor="text1"/>
                          <w:kern w:val="24"/>
                        </w:rPr>
                        <w:t xml:space="preserve"> – оптимизировать режим зарядки аккумуляторных батарей</w:t>
                      </w:r>
                      <w:r w:rsidRPr="00086DDB">
                        <w:rPr>
                          <w:color w:val="000000" w:themeColor="text1"/>
                          <w:kern w:val="24"/>
                          <w:lang w:val="kk-KZ"/>
                        </w:rPr>
                        <w:t>.</w:t>
                      </w:r>
                    </w:p>
                  </w:txbxContent>
                </v:textbox>
                <w10:anchorlock/>
              </v:rect>
            </w:pict>
          </mc:Fallback>
        </mc:AlternateContent>
      </w:r>
    </w:p>
    <w:p w14:paraId="461B3F69" w14:textId="4F5C317E" w:rsidR="004750A0" w:rsidRDefault="004750A0" w:rsidP="004D5E8D">
      <w:pPr>
        <w:pStyle w:val="a8"/>
        <w:jc w:val="center"/>
        <w:rPr>
          <w:rFonts w:ascii="Times New Roman" w:hAnsi="Times New Roman" w:cs="Times New Roman"/>
          <w:sz w:val="28"/>
          <w:szCs w:val="28"/>
        </w:rPr>
      </w:pPr>
      <w:r w:rsidRPr="000E6B25">
        <w:rPr>
          <w:rFonts w:ascii="Times New Roman" w:hAnsi="Times New Roman" w:cs="Times New Roman"/>
          <w:sz w:val="28"/>
          <w:szCs w:val="28"/>
        </w:rPr>
        <w:t xml:space="preserve">Рисунок </w:t>
      </w:r>
      <w:r>
        <w:rPr>
          <w:rFonts w:ascii="Times New Roman" w:hAnsi="Times New Roman" w:cs="Times New Roman"/>
          <w:sz w:val="28"/>
          <w:szCs w:val="28"/>
        </w:rPr>
        <w:t>2.</w:t>
      </w:r>
      <w:r w:rsidR="001F5678">
        <w:rPr>
          <w:rFonts w:ascii="Times New Roman" w:hAnsi="Times New Roman" w:cs="Times New Roman"/>
          <w:sz w:val="28"/>
          <w:szCs w:val="28"/>
        </w:rPr>
        <w:t>9</w:t>
      </w:r>
      <w:r w:rsidRPr="000E6B25">
        <w:rPr>
          <w:rFonts w:ascii="Times New Roman" w:hAnsi="Times New Roman" w:cs="Times New Roman"/>
          <w:sz w:val="28"/>
          <w:szCs w:val="28"/>
        </w:rPr>
        <w:t xml:space="preserve"> – Функциональная модель системы СВЭ с использованием энергии ветра</w:t>
      </w:r>
    </w:p>
    <w:p w14:paraId="1E5C6AC0" w14:textId="77777777" w:rsidR="004750A0" w:rsidRDefault="004750A0" w:rsidP="004D5E8D">
      <w:pPr>
        <w:pStyle w:val="a8"/>
        <w:jc w:val="both"/>
        <w:rPr>
          <w:rFonts w:ascii="Times New Roman" w:eastAsiaTheme="minorEastAsia" w:hAnsi="Times New Roman" w:cs="Times New Roman"/>
          <w:sz w:val="28"/>
          <w:szCs w:val="28"/>
          <w:lang w:eastAsia="ru-RU"/>
        </w:rPr>
      </w:pPr>
    </w:p>
    <w:p w14:paraId="5A7805CA" w14:textId="77777777" w:rsidR="004750A0" w:rsidRDefault="004750A0" w:rsidP="004D5E8D">
      <w:pPr>
        <w:pStyle w:val="a8"/>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I уровень модели</w:t>
      </w:r>
      <w:r>
        <w:rPr>
          <w:rFonts w:ascii="Times New Roman" w:eastAsiaTheme="minorEastAsia" w:hAnsi="Times New Roman" w:cs="Times New Roman"/>
          <w:sz w:val="28"/>
          <w:szCs w:val="28"/>
          <w:lang w:val="kk-KZ"/>
        </w:rPr>
        <w:t xml:space="preserve"> — это</w:t>
      </w:r>
      <w:r w:rsidRPr="005817BD">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lang w:val="kk-KZ"/>
        </w:rPr>
        <w:t>г</w:t>
      </w:r>
      <w:r w:rsidRPr="005817BD">
        <w:rPr>
          <w:rFonts w:ascii="Times New Roman" w:eastAsiaTheme="minorEastAsia" w:hAnsi="Times New Roman" w:cs="Times New Roman"/>
          <w:sz w:val="28"/>
          <w:szCs w:val="28"/>
        </w:rPr>
        <w:t>лавная функция системы на этом уровне заключается в обеспечении потребителя электрической энергией. Это ключевая цель или назначение системы.</w:t>
      </w:r>
      <w:r>
        <w:rPr>
          <w:rFonts w:ascii="Times New Roman" w:eastAsiaTheme="minorEastAsia" w:hAnsi="Times New Roman" w:cs="Times New Roman"/>
          <w:sz w:val="28"/>
          <w:szCs w:val="28"/>
        </w:rPr>
        <w:t xml:space="preserve"> </w:t>
      </w:r>
    </w:p>
    <w:p w14:paraId="4982FF82" w14:textId="77777777" w:rsidR="004750A0" w:rsidRDefault="004750A0" w:rsidP="004D5E8D">
      <w:pPr>
        <w:pStyle w:val="a8"/>
        <w:ind w:firstLine="567"/>
        <w:jc w:val="both"/>
        <w:rPr>
          <w:rFonts w:ascii="Times New Roman" w:eastAsiaTheme="minorEastAsia" w:hAnsi="Times New Roman" w:cs="Times New Roman"/>
          <w:sz w:val="28"/>
          <w:szCs w:val="28"/>
        </w:rPr>
      </w:pPr>
      <w:r w:rsidRPr="005817BD">
        <w:rPr>
          <w:rFonts w:ascii="Times New Roman" w:eastAsiaTheme="minorEastAsia" w:hAnsi="Times New Roman" w:cs="Times New Roman"/>
          <w:sz w:val="28"/>
          <w:szCs w:val="28"/>
        </w:rPr>
        <w:t>Сопутствующие ей второстепенные функции включают в себя обеспечение надежности э</w:t>
      </w:r>
      <w:r>
        <w:rPr>
          <w:rFonts w:ascii="Times New Roman" w:eastAsiaTheme="minorEastAsia" w:hAnsi="Times New Roman" w:cs="Times New Roman"/>
          <w:sz w:val="28"/>
          <w:szCs w:val="28"/>
        </w:rPr>
        <w:t>н</w:t>
      </w:r>
      <w:r w:rsidRPr="005817BD">
        <w:rPr>
          <w:rFonts w:ascii="Times New Roman" w:eastAsiaTheme="minorEastAsia" w:hAnsi="Times New Roman" w:cs="Times New Roman"/>
          <w:sz w:val="28"/>
          <w:szCs w:val="28"/>
        </w:rPr>
        <w:t>ер</w:t>
      </w:r>
      <w:r>
        <w:rPr>
          <w:rFonts w:ascii="Times New Roman" w:eastAsiaTheme="minorEastAsia" w:hAnsi="Times New Roman" w:cs="Times New Roman"/>
          <w:sz w:val="28"/>
          <w:szCs w:val="28"/>
        </w:rPr>
        <w:t>г</w:t>
      </w:r>
      <w:r w:rsidRPr="005817BD">
        <w:rPr>
          <w:rFonts w:ascii="Times New Roman" w:eastAsiaTheme="minorEastAsia" w:hAnsi="Times New Roman" w:cs="Times New Roman"/>
          <w:sz w:val="28"/>
          <w:szCs w:val="28"/>
        </w:rPr>
        <w:t xml:space="preserve">оснабжения и безопасности эксплуатации. </w:t>
      </w:r>
    </w:p>
    <w:p w14:paraId="4190F1FF" w14:textId="77777777" w:rsidR="004750A0" w:rsidRDefault="004750A0" w:rsidP="004D5E8D">
      <w:pPr>
        <w:pStyle w:val="a8"/>
        <w:ind w:firstLine="567"/>
        <w:jc w:val="both"/>
        <w:rPr>
          <w:rFonts w:ascii="Times New Roman" w:eastAsiaTheme="minorEastAsia" w:hAnsi="Times New Roman" w:cs="Times New Roman"/>
          <w:sz w:val="28"/>
          <w:szCs w:val="28"/>
        </w:rPr>
      </w:pPr>
      <w:r w:rsidRPr="005817BD">
        <w:rPr>
          <w:rFonts w:ascii="Times New Roman" w:eastAsiaTheme="minorEastAsia" w:hAnsi="Times New Roman" w:cs="Times New Roman"/>
          <w:sz w:val="28"/>
          <w:szCs w:val="28"/>
        </w:rPr>
        <w:t>Надежность и безопасность являются важными аспектами эффективной работы</w:t>
      </w:r>
      <w:r>
        <w:rPr>
          <w:rFonts w:ascii="Times New Roman" w:eastAsiaTheme="minorEastAsia" w:hAnsi="Times New Roman" w:cs="Times New Roman"/>
          <w:sz w:val="28"/>
          <w:szCs w:val="28"/>
        </w:rPr>
        <w:t xml:space="preserve"> </w:t>
      </w:r>
      <w:r w:rsidRPr="005817BD">
        <w:rPr>
          <w:rFonts w:ascii="Times New Roman" w:eastAsiaTheme="minorEastAsia" w:hAnsi="Times New Roman" w:cs="Times New Roman"/>
          <w:sz w:val="28"/>
          <w:szCs w:val="28"/>
        </w:rPr>
        <w:t>системы.</w:t>
      </w:r>
      <w:r>
        <w:rPr>
          <w:rFonts w:ascii="Times New Roman" w:eastAsiaTheme="minorEastAsia" w:hAnsi="Times New Roman" w:cs="Times New Roman"/>
          <w:sz w:val="28"/>
          <w:szCs w:val="28"/>
        </w:rPr>
        <w:t xml:space="preserve"> </w:t>
      </w:r>
    </w:p>
    <w:p w14:paraId="70A0A052" w14:textId="77777777" w:rsidR="004750A0" w:rsidRPr="005817BD" w:rsidRDefault="004750A0" w:rsidP="004D5E8D">
      <w:pPr>
        <w:pStyle w:val="a8"/>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II уровень модели</w:t>
      </w:r>
      <w:r>
        <w:rPr>
          <w:rFonts w:ascii="Times New Roman" w:eastAsiaTheme="minorEastAsia" w:hAnsi="Times New Roman" w:cs="Times New Roman"/>
          <w:sz w:val="28"/>
          <w:szCs w:val="28"/>
          <w:lang w:val="kk-KZ"/>
        </w:rPr>
        <w:t xml:space="preserve"> — н</w:t>
      </w:r>
      <w:r w:rsidRPr="005817BD">
        <w:rPr>
          <w:rFonts w:ascii="Times New Roman" w:eastAsiaTheme="minorEastAsia" w:hAnsi="Times New Roman" w:cs="Times New Roman"/>
          <w:sz w:val="28"/>
          <w:szCs w:val="28"/>
        </w:rPr>
        <w:t>а этом уровне определяются функции, характеризующие последовательность преобразований и соответствующие принципу действия системы. Эти функции составляют основные функции системы, необходимые для достижения главной функции.</w:t>
      </w:r>
    </w:p>
    <w:p w14:paraId="5D335E14" w14:textId="77777777" w:rsidR="004750A0" w:rsidRPr="005817BD" w:rsidRDefault="004750A0" w:rsidP="004D5E8D">
      <w:pPr>
        <w:pStyle w:val="a8"/>
        <w:ind w:firstLine="567"/>
        <w:jc w:val="both"/>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III и IV уровни модели </w:t>
      </w:r>
      <w:r>
        <w:rPr>
          <w:rFonts w:ascii="Times New Roman" w:eastAsiaTheme="minorEastAsia" w:hAnsi="Times New Roman" w:cs="Times New Roman"/>
          <w:sz w:val="28"/>
          <w:szCs w:val="28"/>
          <w:lang w:val="kk-KZ"/>
        </w:rPr>
        <w:t>— н</w:t>
      </w:r>
      <w:r w:rsidRPr="005817BD">
        <w:rPr>
          <w:rFonts w:ascii="Times New Roman" w:eastAsiaTheme="minorEastAsia" w:hAnsi="Times New Roman" w:cs="Times New Roman"/>
          <w:sz w:val="28"/>
          <w:szCs w:val="28"/>
        </w:rPr>
        <w:t>а этих уровнях происходит дифференциация основных функций на вспомогательные и подфункции.</w:t>
      </w:r>
    </w:p>
    <w:p w14:paraId="16ACFB83" w14:textId="77777777" w:rsidR="004750A0" w:rsidRDefault="004750A0" w:rsidP="004D5E8D">
      <w:pPr>
        <w:pStyle w:val="a3"/>
        <w:spacing w:before="0" w:beforeAutospacing="0" w:after="0" w:afterAutospacing="0"/>
        <w:jc w:val="center"/>
        <w:rPr>
          <w:sz w:val="28"/>
          <w:szCs w:val="28"/>
        </w:rPr>
      </w:pPr>
      <w:r w:rsidRPr="000E6B25">
        <w:rPr>
          <w:sz w:val="28"/>
          <w:szCs w:val="28"/>
        </w:rPr>
        <w:object w:dxaOrig="8172" w:dyaOrig="6240" w14:anchorId="4A0D8BE4">
          <v:shape id="_x0000_i1036" type="#_x0000_t75" style="width:409.45pt;height:286.95pt" o:ole="">
            <v:imagedata r:id="rId41" o:title=""/>
          </v:shape>
          <o:OLEObject Type="Embed" ProgID="Visio.Drawing.15" ShapeID="_x0000_i1036" DrawAspect="Content" ObjectID="_1795443994" r:id="rId42"/>
        </w:object>
      </w:r>
    </w:p>
    <w:p w14:paraId="053986B1" w14:textId="77777777" w:rsidR="004750A0" w:rsidRDefault="004750A0" w:rsidP="004D5E8D">
      <w:pPr>
        <w:pStyle w:val="a3"/>
        <w:spacing w:before="0" w:beforeAutospacing="0" w:after="0" w:afterAutospacing="0"/>
        <w:jc w:val="center"/>
        <w:rPr>
          <w:sz w:val="28"/>
          <w:szCs w:val="28"/>
        </w:rPr>
      </w:pPr>
    </w:p>
    <w:p w14:paraId="0AF0ED53" w14:textId="77777777" w:rsidR="004750A0" w:rsidRDefault="004750A0" w:rsidP="004D5E8D">
      <w:pPr>
        <w:pStyle w:val="a3"/>
        <w:spacing w:before="0" w:beforeAutospacing="0" w:after="0" w:afterAutospacing="0"/>
        <w:jc w:val="center"/>
        <w:rPr>
          <w:kern w:val="24"/>
          <w:sz w:val="28"/>
          <w:szCs w:val="28"/>
          <w:lang w:val="en-US"/>
        </w:rPr>
      </w:pPr>
      <w:r w:rsidRPr="000E6B25">
        <w:rPr>
          <w:noProof/>
          <w:sz w:val="28"/>
          <w:szCs w:val="28"/>
        </w:rPr>
        <mc:AlternateContent>
          <mc:Choice Requires="wps">
            <w:drawing>
              <wp:inline distT="0" distB="0" distL="0" distR="0" wp14:anchorId="04BC78E2" wp14:editId="4D761B6A">
                <wp:extent cx="6096000" cy="895350"/>
                <wp:effectExtent l="0" t="0" r="0" b="0"/>
                <wp:docPr id="12" name="Прямоугольник 2"/>
                <wp:cNvGraphicFramePr/>
                <a:graphic xmlns:a="http://schemas.openxmlformats.org/drawingml/2006/main">
                  <a:graphicData uri="http://schemas.microsoft.com/office/word/2010/wordprocessingShape">
                    <wps:wsp>
                      <wps:cNvSpPr/>
                      <wps:spPr>
                        <a:xfrm>
                          <a:off x="0" y="0"/>
                          <a:ext cx="6096000" cy="895350"/>
                        </a:xfrm>
                        <a:prstGeom prst="rect">
                          <a:avLst/>
                        </a:prstGeom>
                      </wps:spPr>
                      <wps:txbx>
                        <w:txbxContent>
                          <w:p w14:paraId="159FBEB2" w14:textId="77777777" w:rsidR="00EA1BF3" w:rsidRPr="00086DDB" w:rsidRDefault="00EA1BF3" w:rsidP="00972C7F">
                            <w:pPr>
                              <w:pStyle w:val="a3"/>
                              <w:spacing w:before="0" w:beforeAutospacing="0" w:after="0" w:afterAutospacing="0"/>
                              <w:jc w:val="both"/>
                            </w:pPr>
                            <w:r w:rsidRPr="00086DDB">
                              <w:rPr>
                                <w:color w:val="000000" w:themeColor="text1"/>
                                <w:kern w:val="24"/>
                                <w:lang w:val="en-US"/>
                              </w:rPr>
                              <w:t>F</w:t>
                            </w:r>
                            <w:r w:rsidRPr="00086DDB">
                              <w:rPr>
                                <w:color w:val="000000" w:themeColor="text1"/>
                                <w:kern w:val="24"/>
                                <w:vertAlign w:val="subscript"/>
                              </w:rPr>
                              <w:t xml:space="preserve">1 </w:t>
                            </w:r>
                            <w:r w:rsidRPr="00086DDB">
                              <w:rPr>
                                <w:color w:val="000000" w:themeColor="text1"/>
                                <w:kern w:val="24"/>
                              </w:rPr>
                              <w:t xml:space="preserve">– обеспечить потребителя электрической энергией; </w:t>
                            </w:r>
                            <w:r w:rsidRPr="00086DDB">
                              <w:rPr>
                                <w:color w:val="000000" w:themeColor="text1"/>
                                <w:kern w:val="24"/>
                                <w:lang w:val="en-US"/>
                              </w:rPr>
                              <w:t>F</w:t>
                            </w:r>
                            <w:r w:rsidRPr="00086DDB">
                              <w:rPr>
                                <w:color w:val="000000" w:themeColor="text1"/>
                                <w:kern w:val="24"/>
                                <w:vertAlign w:val="subscript"/>
                              </w:rPr>
                              <w:t>2</w:t>
                            </w:r>
                            <w:r w:rsidRPr="00086DDB">
                              <w:rPr>
                                <w:color w:val="000000" w:themeColor="text1"/>
                                <w:kern w:val="24"/>
                              </w:rPr>
                              <w:t xml:space="preserve"> – обеспечить надежность э</w:t>
                            </w:r>
                            <w:r>
                              <w:rPr>
                                <w:color w:val="000000" w:themeColor="text1"/>
                                <w:kern w:val="24"/>
                              </w:rPr>
                              <w:t>н</w:t>
                            </w:r>
                            <w:r w:rsidRPr="00086DDB">
                              <w:rPr>
                                <w:color w:val="000000" w:themeColor="text1"/>
                                <w:kern w:val="24"/>
                              </w:rPr>
                              <w:t>ер</w:t>
                            </w:r>
                            <w:r>
                              <w:rPr>
                                <w:color w:val="000000" w:themeColor="text1"/>
                                <w:kern w:val="24"/>
                              </w:rPr>
                              <w:t>г</w:t>
                            </w:r>
                            <w:r w:rsidRPr="00086DDB">
                              <w:rPr>
                                <w:color w:val="000000" w:themeColor="text1"/>
                                <w:kern w:val="24"/>
                              </w:rPr>
                              <w:t xml:space="preserve">оснабжения; </w:t>
                            </w:r>
                            <w:r w:rsidRPr="00086DDB">
                              <w:rPr>
                                <w:color w:val="000000" w:themeColor="text1"/>
                                <w:kern w:val="24"/>
                                <w:lang w:val="en-US"/>
                              </w:rPr>
                              <w:t>F</w:t>
                            </w:r>
                            <w:r w:rsidRPr="00086DDB">
                              <w:rPr>
                                <w:color w:val="000000" w:themeColor="text1"/>
                                <w:kern w:val="24"/>
                                <w:vertAlign w:val="subscript"/>
                              </w:rPr>
                              <w:t>3</w:t>
                            </w:r>
                            <w:r w:rsidRPr="00086DDB">
                              <w:rPr>
                                <w:color w:val="000000" w:themeColor="text1"/>
                                <w:kern w:val="24"/>
                              </w:rPr>
                              <w:t xml:space="preserve">– обеспечить безопасность эксплуатации; </w:t>
                            </w:r>
                            <w:r w:rsidRPr="00086DDB">
                              <w:rPr>
                                <w:color w:val="000000" w:themeColor="text1"/>
                                <w:kern w:val="24"/>
                                <w:lang w:val="en-US"/>
                              </w:rPr>
                              <w:t>F</w:t>
                            </w:r>
                            <w:r w:rsidRPr="00086DDB">
                              <w:rPr>
                                <w:color w:val="000000" w:themeColor="text1"/>
                                <w:kern w:val="24"/>
                                <w:vertAlign w:val="subscript"/>
                              </w:rPr>
                              <w:t>11</w:t>
                            </w:r>
                            <w:r w:rsidRPr="00086DDB">
                              <w:rPr>
                                <w:color w:val="000000" w:themeColor="text1"/>
                                <w:kern w:val="24"/>
                              </w:rPr>
                              <w:t xml:space="preserve"> – преобразовать энергию потока воды в электрическую энергию; </w:t>
                            </w:r>
                            <w:r w:rsidRPr="00086DDB">
                              <w:rPr>
                                <w:color w:val="000000" w:themeColor="text1"/>
                                <w:kern w:val="24"/>
                                <w:lang w:val="en-US"/>
                              </w:rPr>
                              <w:t>F</w:t>
                            </w:r>
                            <w:r w:rsidRPr="00086DDB">
                              <w:rPr>
                                <w:color w:val="000000" w:themeColor="text1"/>
                                <w:kern w:val="24"/>
                                <w:vertAlign w:val="subscript"/>
                              </w:rPr>
                              <w:t>12</w:t>
                            </w:r>
                            <w:r w:rsidRPr="00086DDB">
                              <w:rPr>
                                <w:color w:val="000000" w:themeColor="text1"/>
                                <w:kern w:val="24"/>
                              </w:rPr>
                              <w:t xml:space="preserve"> – передать электрическую энергию потребителю</w:t>
                            </w:r>
                            <w:r w:rsidRPr="00086DDB">
                              <w:rPr>
                                <w:color w:val="000000" w:themeColor="text1"/>
                                <w:kern w:val="24"/>
                                <w:lang w:val="kk-KZ"/>
                              </w:rPr>
                              <w:t>.</w:t>
                            </w:r>
                          </w:p>
                          <w:p w14:paraId="2C637FB1" w14:textId="77777777" w:rsidR="00EA1BF3" w:rsidRPr="00F7667F" w:rsidRDefault="00EA1BF3" w:rsidP="00972C7F">
                            <w:pPr>
                              <w:pStyle w:val="a3"/>
                              <w:spacing w:before="0" w:beforeAutospacing="0" w:after="0" w:afterAutospacing="0"/>
                              <w:jc w:val="both"/>
                              <w:rPr>
                                <w:sz w:val="18"/>
                                <w:szCs w:val="18"/>
                              </w:rPr>
                            </w:pPr>
                          </w:p>
                        </w:txbxContent>
                      </wps:txbx>
                      <wps:bodyPr wrap="square">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4BC78E2" id="_x0000_s1028" style="width:480pt;height: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" filled="f" stroked="f">
                <v:textbox>
                  <w:txbxContent>
                    <w:p w14:paraId="159FBEB2" w14:textId="77777777" w:rsidR="00EA1BF3" w:rsidRPr="00086DDB" w:rsidRDefault="00EA1BF3" w:rsidP="00972C7F">
                      <w:pPr>
                        <w:pStyle w:val="a3"/>
                        <w:spacing w:before="0" w:beforeAutospacing="0" w:after="0" w:afterAutospacing="0"/>
                        <w:jc w:val="both"/>
                      </w:pPr>
                      <w:r w:rsidRPr="00086DDB">
                        <w:rPr>
                          <w:color w:val="000000" w:themeColor="text1"/>
                          <w:kern w:val="24"/>
                          <w:lang w:val="en-US"/>
                        </w:rPr>
                        <w:t>F</w:t>
                      </w:r>
                      <w:r w:rsidRPr="00086DDB">
                        <w:rPr>
                          <w:color w:val="000000" w:themeColor="text1"/>
                          <w:kern w:val="24"/>
                          <w:vertAlign w:val="subscript"/>
                        </w:rPr>
                        <w:t xml:space="preserve">1 </w:t>
                      </w:r>
                      <w:r w:rsidRPr="00086DDB">
                        <w:rPr>
                          <w:color w:val="000000" w:themeColor="text1"/>
                          <w:kern w:val="24"/>
                        </w:rPr>
                        <w:t xml:space="preserve">– обеспечить потребителя электрической энергией; </w:t>
                      </w:r>
                      <w:r w:rsidRPr="00086DDB">
                        <w:rPr>
                          <w:color w:val="000000" w:themeColor="text1"/>
                          <w:kern w:val="24"/>
                          <w:lang w:val="en-US"/>
                        </w:rPr>
                        <w:t>F</w:t>
                      </w:r>
                      <w:r w:rsidRPr="00086DDB">
                        <w:rPr>
                          <w:color w:val="000000" w:themeColor="text1"/>
                          <w:kern w:val="24"/>
                          <w:vertAlign w:val="subscript"/>
                        </w:rPr>
                        <w:t>2</w:t>
                      </w:r>
                      <w:r w:rsidRPr="00086DDB">
                        <w:rPr>
                          <w:color w:val="000000" w:themeColor="text1"/>
                          <w:kern w:val="24"/>
                        </w:rPr>
                        <w:t xml:space="preserve"> – обеспечить надежность э</w:t>
                      </w:r>
                      <w:r>
                        <w:rPr>
                          <w:color w:val="000000" w:themeColor="text1"/>
                          <w:kern w:val="24"/>
                        </w:rPr>
                        <w:t>н</w:t>
                      </w:r>
                      <w:r w:rsidRPr="00086DDB">
                        <w:rPr>
                          <w:color w:val="000000" w:themeColor="text1"/>
                          <w:kern w:val="24"/>
                        </w:rPr>
                        <w:t>ер</w:t>
                      </w:r>
                      <w:r>
                        <w:rPr>
                          <w:color w:val="000000" w:themeColor="text1"/>
                          <w:kern w:val="24"/>
                        </w:rPr>
                        <w:t>г</w:t>
                      </w:r>
                      <w:r w:rsidRPr="00086DDB">
                        <w:rPr>
                          <w:color w:val="000000" w:themeColor="text1"/>
                          <w:kern w:val="24"/>
                        </w:rPr>
                        <w:t xml:space="preserve">оснабжения; </w:t>
                      </w:r>
                      <w:r w:rsidRPr="00086DDB">
                        <w:rPr>
                          <w:color w:val="000000" w:themeColor="text1"/>
                          <w:kern w:val="24"/>
                          <w:lang w:val="en-US"/>
                        </w:rPr>
                        <w:t>F</w:t>
                      </w:r>
                      <w:r w:rsidRPr="00086DDB">
                        <w:rPr>
                          <w:color w:val="000000" w:themeColor="text1"/>
                          <w:kern w:val="24"/>
                          <w:vertAlign w:val="subscript"/>
                        </w:rPr>
                        <w:t>3</w:t>
                      </w:r>
                      <w:r w:rsidRPr="00086DDB">
                        <w:rPr>
                          <w:color w:val="000000" w:themeColor="text1"/>
                          <w:kern w:val="24"/>
                        </w:rPr>
                        <w:t xml:space="preserve">– обеспечить безопасность эксплуатации; </w:t>
                      </w:r>
                      <w:r w:rsidRPr="00086DDB">
                        <w:rPr>
                          <w:color w:val="000000" w:themeColor="text1"/>
                          <w:kern w:val="24"/>
                          <w:lang w:val="en-US"/>
                        </w:rPr>
                        <w:t>F</w:t>
                      </w:r>
                      <w:r w:rsidRPr="00086DDB">
                        <w:rPr>
                          <w:color w:val="000000" w:themeColor="text1"/>
                          <w:kern w:val="24"/>
                          <w:vertAlign w:val="subscript"/>
                        </w:rPr>
                        <w:t>11</w:t>
                      </w:r>
                      <w:r w:rsidRPr="00086DDB">
                        <w:rPr>
                          <w:color w:val="000000" w:themeColor="text1"/>
                          <w:kern w:val="24"/>
                        </w:rPr>
                        <w:t xml:space="preserve"> – преобразовать энергию потока воды в электрическую энергию; </w:t>
                      </w:r>
                      <w:r w:rsidRPr="00086DDB">
                        <w:rPr>
                          <w:color w:val="000000" w:themeColor="text1"/>
                          <w:kern w:val="24"/>
                          <w:lang w:val="en-US"/>
                        </w:rPr>
                        <w:t>F</w:t>
                      </w:r>
                      <w:r w:rsidRPr="00086DDB">
                        <w:rPr>
                          <w:color w:val="000000" w:themeColor="text1"/>
                          <w:kern w:val="24"/>
                          <w:vertAlign w:val="subscript"/>
                        </w:rPr>
                        <w:t>12</w:t>
                      </w:r>
                      <w:r w:rsidRPr="00086DDB">
                        <w:rPr>
                          <w:color w:val="000000" w:themeColor="text1"/>
                          <w:kern w:val="24"/>
                        </w:rPr>
                        <w:t xml:space="preserve"> – передать электрическую энергию потребителю</w:t>
                      </w:r>
                      <w:r w:rsidRPr="00086DDB">
                        <w:rPr>
                          <w:color w:val="000000" w:themeColor="text1"/>
                          <w:kern w:val="24"/>
                          <w:lang w:val="kk-KZ"/>
                        </w:rPr>
                        <w:t>.</w:t>
                      </w:r>
                    </w:p>
                    <w:p w14:paraId="2C637FB1" w14:textId="77777777" w:rsidR="00EA1BF3" w:rsidRPr="00F7667F" w:rsidRDefault="00EA1BF3" w:rsidP="00972C7F">
                      <w:pPr>
                        <w:pStyle w:val="a3"/>
                        <w:spacing w:before="0" w:beforeAutospacing="0" w:after="0" w:afterAutospacing="0"/>
                        <w:jc w:val="both"/>
                        <w:rPr>
                          <w:sz w:val="18"/>
                          <w:szCs w:val="18"/>
                        </w:rPr>
                      </w:pPr>
                    </w:p>
                  </w:txbxContent>
                </v:textbox>
                <w10:anchorlock/>
              </v:rect>
            </w:pict>
          </mc:Fallback>
        </mc:AlternateContent>
      </w:r>
    </w:p>
    <w:p w14:paraId="57CD4565" w14:textId="27D89B9E" w:rsidR="004750A0" w:rsidRDefault="004750A0" w:rsidP="004D5E8D">
      <w:pPr>
        <w:pStyle w:val="a8"/>
        <w:jc w:val="center"/>
        <w:rPr>
          <w:rFonts w:ascii="Times New Roman" w:hAnsi="Times New Roman" w:cs="Times New Roman"/>
          <w:sz w:val="28"/>
          <w:szCs w:val="28"/>
        </w:rPr>
      </w:pPr>
      <w:r w:rsidRPr="000E6B25">
        <w:rPr>
          <w:rFonts w:ascii="Times New Roman" w:hAnsi="Times New Roman" w:cs="Times New Roman"/>
          <w:sz w:val="28"/>
          <w:szCs w:val="28"/>
        </w:rPr>
        <w:t xml:space="preserve">Рисунок </w:t>
      </w:r>
      <w:r>
        <w:rPr>
          <w:rFonts w:ascii="Times New Roman" w:hAnsi="Times New Roman" w:cs="Times New Roman"/>
          <w:sz w:val="28"/>
          <w:szCs w:val="28"/>
        </w:rPr>
        <w:t>2.</w:t>
      </w:r>
      <w:r w:rsidR="001F5678">
        <w:rPr>
          <w:rFonts w:ascii="Times New Roman" w:hAnsi="Times New Roman" w:cs="Times New Roman"/>
          <w:sz w:val="28"/>
          <w:szCs w:val="28"/>
        </w:rPr>
        <w:t>10</w:t>
      </w:r>
      <w:r w:rsidRPr="000E6B25">
        <w:rPr>
          <w:rFonts w:ascii="Times New Roman" w:hAnsi="Times New Roman" w:cs="Times New Roman"/>
          <w:sz w:val="28"/>
          <w:szCs w:val="28"/>
        </w:rPr>
        <w:t xml:space="preserve"> – Функциональная модель системы СВЭ с использованием энергии потока воды</w:t>
      </w:r>
    </w:p>
    <w:p w14:paraId="78EC0F07" w14:textId="77777777" w:rsidR="004750A0" w:rsidRDefault="004750A0" w:rsidP="004D5E8D">
      <w:pPr>
        <w:pStyle w:val="a8"/>
        <w:jc w:val="center"/>
        <w:rPr>
          <w:rFonts w:ascii="Times New Roman" w:hAnsi="Times New Roman" w:cs="Times New Roman"/>
          <w:sz w:val="28"/>
          <w:szCs w:val="28"/>
        </w:rPr>
      </w:pPr>
    </w:p>
    <w:p w14:paraId="1309697F" w14:textId="2AB3969B" w:rsidR="004750A0" w:rsidRPr="000E6B25" w:rsidRDefault="004750A0" w:rsidP="004D5E8D">
      <w:pPr>
        <w:pStyle w:val="a8"/>
        <w:tabs>
          <w:tab w:val="left" w:pos="0"/>
        </w:tabs>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Выявление связей между элементами системы осуществляем по матрицам связей «элемент-элемент»</w:t>
      </w:r>
      <w:r>
        <w:rPr>
          <w:rFonts w:ascii="Times New Roman" w:eastAsiaTheme="minorEastAsia" w:hAnsi="Times New Roman" w:cs="Times New Roman"/>
          <w:sz w:val="28"/>
          <w:szCs w:val="28"/>
        </w:rPr>
        <w:t>,</w:t>
      </w:r>
      <w:r w:rsidRPr="00FC7174">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приведенных на рисунках 2.1</w:t>
      </w:r>
      <w:r w:rsidR="001F5678">
        <w:rPr>
          <w:rFonts w:ascii="Times New Roman" w:eastAsiaTheme="minorEastAsia" w:hAnsi="Times New Roman" w:cs="Times New Roman"/>
          <w:sz w:val="28"/>
          <w:szCs w:val="28"/>
        </w:rPr>
        <w:t>1</w:t>
      </w:r>
      <w:r w:rsidRPr="000E6B25">
        <w:rPr>
          <w:rFonts w:ascii="Times New Roman" w:eastAsiaTheme="minorEastAsia" w:hAnsi="Times New Roman" w:cs="Times New Roman"/>
          <w:sz w:val="28"/>
          <w:szCs w:val="28"/>
        </w:rPr>
        <w:t>…</w:t>
      </w:r>
      <w:r>
        <w:rPr>
          <w:rFonts w:ascii="Times New Roman" w:eastAsiaTheme="minorEastAsia" w:hAnsi="Times New Roman" w:cs="Times New Roman"/>
          <w:sz w:val="28"/>
          <w:szCs w:val="28"/>
        </w:rPr>
        <w:t>2.1</w:t>
      </w:r>
      <w:r w:rsidR="001F5678">
        <w:rPr>
          <w:rFonts w:ascii="Times New Roman" w:eastAsiaTheme="minorEastAsia" w:hAnsi="Times New Roman" w:cs="Times New Roman"/>
          <w:sz w:val="28"/>
          <w:szCs w:val="28"/>
        </w:rPr>
        <w:t>3</w:t>
      </w:r>
      <w:r>
        <w:rPr>
          <w:rFonts w:ascii="Times New Roman" w:eastAsiaTheme="minorEastAsia" w:hAnsi="Times New Roman" w:cs="Times New Roman"/>
          <w:sz w:val="28"/>
          <w:szCs w:val="28"/>
        </w:rPr>
        <w:t>,</w:t>
      </w:r>
      <w:r w:rsidRPr="000E6B25">
        <w:rPr>
          <w:rFonts w:ascii="Times New Roman" w:eastAsiaTheme="minorEastAsia" w:hAnsi="Times New Roman" w:cs="Times New Roman"/>
          <w:sz w:val="28"/>
          <w:szCs w:val="28"/>
        </w:rPr>
        <w:t xml:space="preserve"> в которых явные контактные (физический контакт) связи отмечены буквой «ф», неявные корреляционные (косвенные воздействия) </w:t>
      </w:r>
      <w:r>
        <w:rPr>
          <w:rFonts w:ascii="Times New Roman" w:eastAsiaTheme="minorEastAsia" w:hAnsi="Times New Roman" w:cs="Times New Roman"/>
          <w:sz w:val="28"/>
          <w:szCs w:val="28"/>
        </w:rPr>
        <w:t>-</w:t>
      </w:r>
      <w:r w:rsidRPr="000E6B25">
        <w:rPr>
          <w:rFonts w:ascii="Times New Roman" w:eastAsiaTheme="minorEastAsia" w:hAnsi="Times New Roman" w:cs="Times New Roman"/>
          <w:sz w:val="28"/>
          <w:szCs w:val="28"/>
        </w:rPr>
        <w:t xml:space="preserve"> «К». </w:t>
      </w:r>
    </w:p>
    <w:p w14:paraId="6B20DA9E" w14:textId="77777777" w:rsidR="004750A0" w:rsidRPr="000E6B25" w:rsidRDefault="004750A0" w:rsidP="004D5E8D">
      <w:pPr>
        <w:pStyle w:val="a8"/>
        <w:tabs>
          <w:tab w:val="left" w:pos="0"/>
        </w:tabs>
        <w:ind w:firstLine="567"/>
        <w:jc w:val="both"/>
        <w:rPr>
          <w:rFonts w:ascii="Times New Roman" w:eastAsiaTheme="minorEastAsia" w:hAnsi="Times New Roman" w:cs="Times New Roman"/>
          <w:sz w:val="28"/>
          <w:szCs w:val="28"/>
        </w:rPr>
      </w:pPr>
      <w:r w:rsidRPr="00CC7CBF">
        <w:rPr>
          <w:rFonts w:ascii="Times New Roman" w:hAnsi="Times New Roman" w:cs="Times New Roman"/>
          <w:sz w:val="28"/>
          <w:szCs w:val="28"/>
        </w:rPr>
        <w:t>Внутри каждой разновидности связей выделяем вредные (-), нейтральные (±), полезные (+), а также прямые «П», обратные «О» и выполнения функции согласования «С» в контексте функциональной организации системы СВЭ</w:t>
      </w:r>
      <w:r>
        <w:rPr>
          <w:rFonts w:ascii="Times New Roman" w:hAnsi="Times New Roman" w:cs="Times New Roman"/>
          <w:sz w:val="28"/>
          <w:szCs w:val="28"/>
        </w:rPr>
        <w:t>:</w:t>
      </w:r>
    </w:p>
    <w:p w14:paraId="666FC30D" w14:textId="77777777" w:rsidR="004750A0" w:rsidRPr="00A22C60" w:rsidRDefault="004750A0" w:rsidP="004D5E8D">
      <w:pPr>
        <w:spacing w:after="0" w:line="240" w:lineRule="auto"/>
        <w:ind w:firstLine="567"/>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 п</w:t>
      </w:r>
      <w:r w:rsidRPr="00A22C60">
        <w:rPr>
          <w:rFonts w:ascii="Times New Roman" w:eastAsiaTheme="minorEastAsia" w:hAnsi="Times New Roman" w:cs="Times New Roman"/>
          <w:sz w:val="28"/>
          <w:szCs w:val="28"/>
          <w:lang w:eastAsia="ru-RU"/>
        </w:rPr>
        <w:t xml:space="preserve">рямые связи </w:t>
      </w:r>
      <w:r>
        <w:rPr>
          <w:rFonts w:ascii="Times New Roman" w:eastAsiaTheme="minorEastAsia" w:hAnsi="Times New Roman" w:cs="Times New Roman"/>
          <w:sz w:val="28"/>
          <w:szCs w:val="28"/>
          <w:lang w:eastAsia="ru-RU"/>
        </w:rPr>
        <w:t>«П»</w:t>
      </w:r>
      <w:r w:rsidRPr="00A22C60">
        <w:rPr>
          <w:rFonts w:ascii="Times New Roman" w:eastAsiaTheme="minorEastAsia" w:hAnsi="Times New Roman" w:cs="Times New Roman"/>
          <w:sz w:val="28"/>
          <w:szCs w:val="28"/>
          <w:lang w:eastAsia="ru-RU"/>
        </w:rPr>
        <w:t xml:space="preserve"> </w:t>
      </w:r>
      <w:r>
        <w:rPr>
          <w:rFonts w:ascii="Times New Roman" w:eastAsiaTheme="minorEastAsia" w:hAnsi="Times New Roman" w:cs="Times New Roman"/>
          <w:sz w:val="28"/>
          <w:szCs w:val="28"/>
          <w:lang w:val="kk-KZ"/>
        </w:rPr>
        <w:t xml:space="preserve">— </w:t>
      </w:r>
      <w:r w:rsidRPr="00A22C60">
        <w:rPr>
          <w:rFonts w:ascii="Times New Roman" w:eastAsiaTheme="minorEastAsia" w:hAnsi="Times New Roman" w:cs="Times New Roman"/>
          <w:sz w:val="28"/>
          <w:szCs w:val="28"/>
          <w:lang w:eastAsia="ru-RU"/>
        </w:rPr>
        <w:t>представляют собой взаимодействия, которые направлены на достижение конкретных целей или выполнение определенных функций в системе. Например, прямая связь может быть между солнечными панелями и аккумуляторами, где солнечная энергия преобразуется в электричество и затем хранится для последующего использования</w:t>
      </w:r>
      <w:r>
        <w:rPr>
          <w:rFonts w:ascii="Times New Roman" w:eastAsiaTheme="minorEastAsia" w:hAnsi="Times New Roman" w:cs="Times New Roman"/>
          <w:sz w:val="28"/>
          <w:szCs w:val="28"/>
          <w:lang w:eastAsia="ru-RU"/>
        </w:rPr>
        <w:t>;</w:t>
      </w:r>
    </w:p>
    <w:p w14:paraId="689ABA0A" w14:textId="77777777" w:rsidR="004750A0" w:rsidRPr="005F0A3D" w:rsidRDefault="004750A0" w:rsidP="004D5E8D">
      <w:pPr>
        <w:spacing w:after="0" w:line="240" w:lineRule="auto"/>
        <w:ind w:firstLine="567"/>
        <w:jc w:val="both"/>
        <w:rPr>
          <w:rFonts w:ascii="Times New Roman" w:hAnsi="Times New Roman" w:cs="Times New Roman"/>
          <w:sz w:val="28"/>
          <w:szCs w:val="28"/>
        </w:rPr>
      </w:pPr>
      <w:r>
        <w:rPr>
          <w:rFonts w:ascii="Times New Roman" w:eastAsiaTheme="minorEastAsia" w:hAnsi="Times New Roman" w:cs="Times New Roman"/>
          <w:sz w:val="28"/>
          <w:szCs w:val="28"/>
          <w:lang w:eastAsia="ru-RU"/>
        </w:rPr>
        <w:t>- о</w:t>
      </w:r>
      <w:r w:rsidRPr="00A22C60">
        <w:rPr>
          <w:rFonts w:ascii="Times New Roman" w:eastAsiaTheme="minorEastAsia" w:hAnsi="Times New Roman" w:cs="Times New Roman"/>
          <w:sz w:val="28"/>
          <w:szCs w:val="28"/>
          <w:lang w:eastAsia="ru-RU"/>
        </w:rPr>
        <w:t xml:space="preserve">братные связи </w:t>
      </w:r>
      <w:r w:rsidRPr="00CC7CBF">
        <w:rPr>
          <w:rFonts w:ascii="Times New Roman" w:hAnsi="Times New Roman" w:cs="Times New Roman"/>
          <w:sz w:val="28"/>
          <w:szCs w:val="28"/>
        </w:rPr>
        <w:t xml:space="preserve">«О» </w:t>
      </w:r>
      <w:r>
        <w:rPr>
          <w:rFonts w:ascii="Times New Roman" w:eastAsiaTheme="minorEastAsia" w:hAnsi="Times New Roman" w:cs="Times New Roman"/>
          <w:sz w:val="28"/>
          <w:szCs w:val="28"/>
          <w:lang w:val="kk-KZ"/>
        </w:rPr>
        <w:t xml:space="preserve">— </w:t>
      </w:r>
      <w:r w:rsidRPr="00A22C60">
        <w:rPr>
          <w:rFonts w:ascii="Times New Roman" w:eastAsiaTheme="minorEastAsia" w:hAnsi="Times New Roman" w:cs="Times New Roman"/>
          <w:sz w:val="28"/>
          <w:szCs w:val="28"/>
          <w:lang w:eastAsia="ru-RU"/>
        </w:rPr>
        <w:t>указывают на обратные отклики или воздействия, которые могут влиять на функционирование системы. Например, обратная связь может быть между производством электроэнергии и потреблением, где увеличение потребления приводит к увеличению производства</w:t>
      </w:r>
      <w:r>
        <w:rPr>
          <w:rFonts w:ascii="Times New Roman" w:eastAsiaTheme="minorEastAsia" w:hAnsi="Times New Roman" w:cs="Times New Roman"/>
          <w:sz w:val="28"/>
          <w:szCs w:val="28"/>
          <w:lang w:eastAsia="ru-RU"/>
        </w:rPr>
        <w:t>;</w:t>
      </w:r>
    </w:p>
    <w:p w14:paraId="12DFF631" w14:textId="77777777" w:rsidR="004750A0" w:rsidRDefault="004750A0" w:rsidP="004D5E8D">
      <w:pPr>
        <w:pStyle w:val="a8"/>
        <w:ind w:firstLine="567"/>
        <w:jc w:val="both"/>
        <w:rPr>
          <w:rFonts w:ascii="Times New Roman" w:hAnsi="Times New Roman" w:cs="Times New Roman"/>
          <w:sz w:val="28"/>
          <w:szCs w:val="28"/>
        </w:rPr>
      </w:pPr>
      <w:r>
        <w:rPr>
          <w:rFonts w:ascii="Times New Roman" w:eastAsiaTheme="minorEastAsia" w:hAnsi="Times New Roman" w:cs="Times New Roman"/>
          <w:sz w:val="28"/>
          <w:szCs w:val="28"/>
          <w:lang w:eastAsia="ru-RU"/>
        </w:rPr>
        <w:t>- ф</w:t>
      </w:r>
      <w:r w:rsidRPr="00A22C60">
        <w:rPr>
          <w:rFonts w:ascii="Times New Roman" w:eastAsiaTheme="minorEastAsia" w:hAnsi="Times New Roman" w:cs="Times New Roman"/>
          <w:sz w:val="28"/>
          <w:szCs w:val="28"/>
          <w:lang w:eastAsia="ru-RU"/>
        </w:rPr>
        <w:t xml:space="preserve">ункции согласования </w:t>
      </w:r>
      <w:r w:rsidRPr="00CC7CBF">
        <w:rPr>
          <w:rFonts w:ascii="Times New Roman" w:hAnsi="Times New Roman" w:cs="Times New Roman"/>
          <w:sz w:val="28"/>
          <w:szCs w:val="28"/>
        </w:rPr>
        <w:t xml:space="preserve">«С» </w:t>
      </w:r>
      <w:r>
        <w:rPr>
          <w:rFonts w:ascii="Times New Roman" w:eastAsiaTheme="minorEastAsia" w:hAnsi="Times New Roman" w:cs="Times New Roman"/>
          <w:sz w:val="28"/>
          <w:szCs w:val="28"/>
          <w:lang w:val="kk-KZ"/>
        </w:rPr>
        <w:t xml:space="preserve">— </w:t>
      </w:r>
      <w:r w:rsidRPr="00A22C60">
        <w:rPr>
          <w:rFonts w:ascii="Times New Roman" w:eastAsiaTheme="minorEastAsia" w:hAnsi="Times New Roman" w:cs="Times New Roman"/>
          <w:sz w:val="28"/>
          <w:szCs w:val="28"/>
          <w:lang w:eastAsia="ru-RU"/>
        </w:rPr>
        <w:t>описывают процессы или элементы, которые обеспечивают согласованность и согласованность в работе системы.</w:t>
      </w:r>
      <w:r>
        <w:rPr>
          <w:rFonts w:ascii="Times New Roman" w:eastAsiaTheme="minorEastAsia" w:hAnsi="Times New Roman" w:cs="Times New Roman"/>
          <w:sz w:val="28"/>
          <w:szCs w:val="28"/>
          <w:lang w:eastAsia="ru-RU"/>
        </w:rPr>
        <w:t xml:space="preserve"> </w:t>
      </w:r>
      <w:r w:rsidRPr="00A22C60">
        <w:rPr>
          <w:rFonts w:ascii="Times New Roman" w:eastAsiaTheme="minorEastAsia" w:hAnsi="Times New Roman" w:cs="Times New Roman"/>
          <w:sz w:val="28"/>
          <w:szCs w:val="28"/>
          <w:lang w:eastAsia="ru-RU"/>
        </w:rPr>
        <w:t>Например,</w:t>
      </w:r>
      <w:r>
        <w:rPr>
          <w:rFonts w:ascii="Times New Roman" w:eastAsiaTheme="minorEastAsia" w:hAnsi="Times New Roman" w:cs="Times New Roman"/>
          <w:sz w:val="28"/>
          <w:szCs w:val="28"/>
          <w:lang w:eastAsia="ru-RU"/>
        </w:rPr>
        <w:t xml:space="preserve"> </w:t>
      </w:r>
      <w:r w:rsidRPr="00A22C60">
        <w:rPr>
          <w:rFonts w:ascii="Times New Roman" w:eastAsiaTheme="minorEastAsia" w:hAnsi="Times New Roman" w:cs="Times New Roman"/>
          <w:sz w:val="28"/>
          <w:szCs w:val="28"/>
          <w:lang w:eastAsia="ru-RU"/>
        </w:rPr>
        <w:t xml:space="preserve">функция согласования может быть встроена в систему управления, </w:t>
      </w:r>
      <w:r w:rsidRPr="00A22C60">
        <w:rPr>
          <w:rFonts w:ascii="Times New Roman" w:eastAsiaTheme="minorEastAsia" w:hAnsi="Times New Roman" w:cs="Times New Roman"/>
          <w:sz w:val="28"/>
          <w:szCs w:val="28"/>
          <w:lang w:eastAsia="ru-RU"/>
        </w:rPr>
        <w:lastRenderedPageBreak/>
        <w:t>чтобы регулировать производство энергии в зависимости от потребностей и ресурсов</w:t>
      </w:r>
      <w:r>
        <w:rPr>
          <w:rFonts w:ascii="Times New Roman" w:eastAsiaTheme="minorEastAsia" w:hAnsi="Times New Roman" w:cs="Times New Roman"/>
          <w:sz w:val="28"/>
          <w:szCs w:val="28"/>
          <w:lang w:eastAsia="ru-RU"/>
        </w:rPr>
        <w:t>;</w:t>
      </w:r>
    </w:p>
    <w:p w14:paraId="34F46023" w14:textId="77777777" w:rsidR="004750A0" w:rsidRDefault="004750A0" w:rsidP="004D5E8D">
      <w:pPr>
        <w:spacing w:after="0" w:line="240" w:lineRule="auto"/>
        <w:ind w:firstLine="567"/>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 в</w:t>
      </w:r>
      <w:r w:rsidRPr="00A22C60">
        <w:rPr>
          <w:rFonts w:ascii="Times New Roman" w:eastAsiaTheme="minorEastAsia" w:hAnsi="Times New Roman" w:cs="Times New Roman"/>
          <w:sz w:val="28"/>
          <w:szCs w:val="28"/>
          <w:lang w:eastAsia="ru-RU"/>
        </w:rPr>
        <w:t>редные связи (-) могут включать в себя нежелательные потери энергии или ресурсов, например, излишняя потеря энергии в процессе хранения или передачи</w:t>
      </w:r>
      <w:r>
        <w:rPr>
          <w:rFonts w:ascii="Times New Roman" w:eastAsiaTheme="minorEastAsia" w:hAnsi="Times New Roman" w:cs="Times New Roman"/>
          <w:sz w:val="28"/>
          <w:szCs w:val="28"/>
          <w:lang w:eastAsia="ru-RU"/>
        </w:rPr>
        <w:t>;</w:t>
      </w:r>
      <w:r w:rsidRPr="00A22C60">
        <w:rPr>
          <w:rFonts w:ascii="Times New Roman" w:eastAsiaTheme="minorEastAsia" w:hAnsi="Times New Roman" w:cs="Times New Roman"/>
          <w:sz w:val="28"/>
          <w:szCs w:val="28"/>
          <w:lang w:eastAsia="ru-RU"/>
        </w:rPr>
        <w:t xml:space="preserve"> </w:t>
      </w:r>
    </w:p>
    <w:p w14:paraId="1E18EA3F" w14:textId="77777777" w:rsidR="004750A0" w:rsidRDefault="004750A0" w:rsidP="004D5E8D">
      <w:pPr>
        <w:spacing w:after="0" w:line="240" w:lineRule="auto"/>
        <w:ind w:firstLine="567"/>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 н</w:t>
      </w:r>
      <w:r w:rsidRPr="00A22C60">
        <w:rPr>
          <w:rFonts w:ascii="Times New Roman" w:eastAsiaTheme="minorEastAsia" w:hAnsi="Times New Roman" w:cs="Times New Roman"/>
          <w:sz w:val="28"/>
          <w:szCs w:val="28"/>
          <w:lang w:eastAsia="ru-RU"/>
        </w:rPr>
        <w:t>ейтральные связи (±) могут указывать на взаимодействия, которые не имеют существенного влияния на функционирование системы</w:t>
      </w:r>
      <w:r>
        <w:rPr>
          <w:rFonts w:ascii="Times New Roman" w:eastAsiaTheme="minorEastAsia" w:hAnsi="Times New Roman" w:cs="Times New Roman"/>
          <w:sz w:val="28"/>
          <w:szCs w:val="28"/>
          <w:lang w:eastAsia="ru-RU"/>
        </w:rPr>
        <w:t>;</w:t>
      </w:r>
      <w:r w:rsidRPr="00A22C60">
        <w:rPr>
          <w:rFonts w:ascii="Times New Roman" w:eastAsiaTheme="minorEastAsia" w:hAnsi="Times New Roman" w:cs="Times New Roman"/>
          <w:sz w:val="28"/>
          <w:szCs w:val="28"/>
          <w:lang w:eastAsia="ru-RU"/>
        </w:rPr>
        <w:t xml:space="preserve"> </w:t>
      </w:r>
    </w:p>
    <w:p w14:paraId="3CDF29F6" w14:textId="77777777" w:rsidR="004750A0" w:rsidRPr="00A22C60" w:rsidRDefault="004750A0" w:rsidP="004D5E8D">
      <w:pPr>
        <w:spacing w:after="0" w:line="240" w:lineRule="auto"/>
        <w:ind w:firstLine="567"/>
        <w:jc w:val="both"/>
        <w:rPr>
          <w:rFonts w:ascii="Times New Roman" w:eastAsiaTheme="minorEastAsia" w:hAnsi="Times New Roman" w:cs="Times New Roman"/>
          <w:sz w:val="28"/>
          <w:szCs w:val="28"/>
          <w:lang w:eastAsia="ru-RU"/>
        </w:rPr>
      </w:pPr>
      <w:r>
        <w:rPr>
          <w:rFonts w:ascii="Times New Roman" w:eastAsiaTheme="minorEastAsia" w:hAnsi="Times New Roman" w:cs="Times New Roman"/>
          <w:sz w:val="28"/>
          <w:szCs w:val="28"/>
          <w:lang w:eastAsia="ru-RU"/>
        </w:rPr>
        <w:t>- п</w:t>
      </w:r>
      <w:r w:rsidRPr="00A22C60">
        <w:rPr>
          <w:rFonts w:ascii="Times New Roman" w:eastAsiaTheme="minorEastAsia" w:hAnsi="Times New Roman" w:cs="Times New Roman"/>
          <w:sz w:val="28"/>
          <w:szCs w:val="28"/>
          <w:lang w:eastAsia="ru-RU"/>
        </w:rPr>
        <w:t>олезные связи (+) включают в себя взаимодействия, которые способствуют эффективному функционированию системы, например, эффективное использование доступных ресурсов для производства энергии.</w:t>
      </w:r>
    </w:p>
    <w:p w14:paraId="58598940" w14:textId="77777777" w:rsidR="004750A0" w:rsidRPr="000E6B25" w:rsidRDefault="004750A0" w:rsidP="004D5E8D">
      <w:pPr>
        <w:pStyle w:val="a8"/>
        <w:jc w:val="center"/>
        <w:rPr>
          <w:rFonts w:ascii="Times New Roman" w:hAnsi="Times New Roman" w:cs="Times New Roman"/>
          <w:sz w:val="28"/>
          <w:szCs w:val="28"/>
        </w:rPr>
      </w:pPr>
    </w:p>
    <w:p w14:paraId="7DF32FA4" w14:textId="77777777" w:rsidR="004750A0" w:rsidRDefault="004750A0" w:rsidP="004D5E8D">
      <w:pPr>
        <w:pStyle w:val="a8"/>
        <w:jc w:val="center"/>
        <w:rPr>
          <w:rFonts w:ascii="Times New Roman" w:hAnsi="Times New Roman" w:cs="Times New Roman"/>
          <w:sz w:val="28"/>
          <w:szCs w:val="28"/>
        </w:rPr>
      </w:pPr>
      <w:r>
        <w:rPr>
          <w:noProof/>
          <w:lang w:eastAsia="ru-RU"/>
        </w:rPr>
        <w:drawing>
          <wp:inline distT="0" distB="0" distL="0" distR="0" wp14:anchorId="47069CE1" wp14:editId="63BD48BD">
            <wp:extent cx="6063049" cy="6073140"/>
            <wp:effectExtent l="0" t="0" r="0" b="3810"/>
            <wp:docPr id="14" name="Рисунок 14" descr="C:\Users\Алик\Desktop\Ажай Асхат\1. Для отчета (СЭ)\Матрица связей СЭ  без Клемм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лик\Desktop\Ажай Асхат\1. Для отчета (СЭ)\Матрица связей СЭ  без КлеммК.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2285"/>
                    <a:stretch/>
                  </pic:blipFill>
                  <pic:spPr bwMode="auto">
                    <a:xfrm>
                      <a:off x="0" y="0"/>
                      <a:ext cx="6065956" cy="6076052"/>
                    </a:xfrm>
                    <a:prstGeom prst="rect">
                      <a:avLst/>
                    </a:prstGeom>
                    <a:noFill/>
                    <a:ln>
                      <a:noFill/>
                    </a:ln>
                    <a:extLst>
                      <a:ext uri="{53640926-AAD7-44D8-BBD7-CCE9431645EC}">
                        <a14:shadowObscured xmlns:a14="http://schemas.microsoft.com/office/drawing/2010/main"/>
                      </a:ext>
                    </a:extLst>
                  </pic:spPr>
                </pic:pic>
              </a:graphicData>
            </a:graphic>
          </wp:inline>
        </w:drawing>
      </w:r>
    </w:p>
    <w:p w14:paraId="7577AD25" w14:textId="77777777" w:rsidR="004750A0" w:rsidRDefault="004750A0" w:rsidP="004D5E8D">
      <w:pPr>
        <w:pStyle w:val="a8"/>
        <w:jc w:val="both"/>
        <w:rPr>
          <w:rFonts w:ascii="Times New Roman" w:hAnsi="Times New Roman" w:cs="Times New Roman"/>
          <w:sz w:val="28"/>
          <w:szCs w:val="28"/>
        </w:rPr>
      </w:pPr>
    </w:p>
    <w:p w14:paraId="0B3A6D57" w14:textId="2369A22A" w:rsidR="004750A0" w:rsidRPr="000E6B25" w:rsidRDefault="004750A0" w:rsidP="004D5E8D">
      <w:pPr>
        <w:pStyle w:val="a8"/>
        <w:jc w:val="center"/>
        <w:rPr>
          <w:rFonts w:ascii="Times New Roman" w:hAnsi="Times New Roman" w:cs="Times New Roman"/>
          <w:sz w:val="28"/>
          <w:szCs w:val="28"/>
        </w:rPr>
      </w:pPr>
      <w:r>
        <w:rPr>
          <w:rFonts w:ascii="Times New Roman" w:hAnsi="Times New Roman" w:cs="Times New Roman"/>
          <w:sz w:val="28"/>
          <w:szCs w:val="28"/>
        </w:rPr>
        <w:t xml:space="preserve">Рисунок </w:t>
      </w:r>
      <w:r>
        <w:rPr>
          <w:rFonts w:ascii="Times New Roman" w:eastAsiaTheme="minorEastAsia" w:hAnsi="Times New Roman" w:cs="Times New Roman"/>
          <w:sz w:val="28"/>
          <w:szCs w:val="28"/>
        </w:rPr>
        <w:t>2.1</w:t>
      </w:r>
      <w:r w:rsidR="001F5678">
        <w:rPr>
          <w:rFonts w:ascii="Times New Roman" w:eastAsiaTheme="minorEastAsia" w:hAnsi="Times New Roman" w:cs="Times New Roman"/>
          <w:sz w:val="28"/>
          <w:szCs w:val="28"/>
        </w:rPr>
        <w:t>1</w:t>
      </w:r>
      <w:r w:rsidRPr="000E6B25">
        <w:rPr>
          <w:rFonts w:ascii="Times New Roman" w:hAnsi="Times New Roman" w:cs="Times New Roman"/>
          <w:sz w:val="28"/>
          <w:szCs w:val="28"/>
        </w:rPr>
        <w:t xml:space="preserve"> – </w:t>
      </w:r>
      <w:r w:rsidRPr="000E6B25">
        <w:rPr>
          <w:rFonts w:ascii="Times New Roman" w:eastAsiaTheme="minorEastAsia" w:hAnsi="Times New Roman" w:cs="Times New Roman"/>
          <w:sz w:val="28"/>
          <w:szCs w:val="28"/>
        </w:rPr>
        <w:t xml:space="preserve">Матрица связей элементов системы </w:t>
      </w:r>
      <w:r w:rsidRPr="000E6B25">
        <w:rPr>
          <w:rFonts w:ascii="Times New Roman" w:hAnsi="Times New Roman" w:cs="Times New Roman"/>
          <w:sz w:val="28"/>
          <w:szCs w:val="28"/>
        </w:rPr>
        <w:t>СВЭ с использованием солнечной энергии</w:t>
      </w:r>
    </w:p>
    <w:p w14:paraId="5B8150AF" w14:textId="77777777" w:rsidR="004750A0" w:rsidRDefault="004750A0" w:rsidP="004D5E8D">
      <w:pPr>
        <w:pStyle w:val="a8"/>
        <w:jc w:val="both"/>
        <w:rPr>
          <w:rFonts w:ascii="Times New Roman" w:hAnsi="Times New Roman" w:cs="Times New Roman"/>
          <w:sz w:val="28"/>
          <w:szCs w:val="28"/>
        </w:rPr>
      </w:pPr>
    </w:p>
    <w:p w14:paraId="0B013E9E" w14:textId="77777777" w:rsidR="004750A0" w:rsidRDefault="004750A0" w:rsidP="004D5E8D">
      <w:pPr>
        <w:pStyle w:val="a8"/>
        <w:jc w:val="center"/>
        <w:rPr>
          <w:rFonts w:ascii="Times New Roman" w:eastAsiaTheme="minorEastAsia" w:hAnsi="Times New Roman" w:cs="Times New Roman"/>
          <w:sz w:val="28"/>
          <w:szCs w:val="28"/>
        </w:rPr>
      </w:pPr>
      <w:r w:rsidRPr="000E6B25">
        <w:rPr>
          <w:rFonts w:ascii="Times New Roman" w:eastAsiaTheme="minorEastAsia" w:hAnsi="Times New Roman" w:cs="Times New Roman"/>
          <w:noProof/>
          <w:sz w:val="28"/>
          <w:szCs w:val="28"/>
          <w:lang w:eastAsia="ru-RU"/>
        </w:rPr>
        <w:lastRenderedPageBreak/>
        <w:drawing>
          <wp:inline distT="0" distB="0" distL="0" distR="0" wp14:anchorId="6F9C752A" wp14:editId="6047CBC9">
            <wp:extent cx="6042025" cy="6111240"/>
            <wp:effectExtent l="0" t="0" r="0" b="3810"/>
            <wp:docPr id="16" name="Рисунок 16" descr="C:\Users\Алик\Desktop\Ажай Асхат\2. Для отчета (ВеЭ)\Матрица связей ВеЭ без К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Алик\Desktop\Ажай Асхат\2. Для отчета (ВеЭ)\Матрица связей ВеЭ без КК.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762"/>
                    <a:stretch/>
                  </pic:blipFill>
                  <pic:spPr bwMode="auto">
                    <a:xfrm>
                      <a:off x="0" y="0"/>
                      <a:ext cx="6045831" cy="6115090"/>
                    </a:xfrm>
                    <a:prstGeom prst="rect">
                      <a:avLst/>
                    </a:prstGeom>
                    <a:noFill/>
                    <a:ln>
                      <a:noFill/>
                    </a:ln>
                    <a:extLst>
                      <a:ext uri="{53640926-AAD7-44D8-BBD7-CCE9431645EC}">
                        <a14:shadowObscured xmlns:a14="http://schemas.microsoft.com/office/drawing/2010/main"/>
                      </a:ext>
                    </a:extLst>
                  </pic:spPr>
                </pic:pic>
              </a:graphicData>
            </a:graphic>
          </wp:inline>
        </w:drawing>
      </w:r>
    </w:p>
    <w:p w14:paraId="49CBDC3C" w14:textId="77777777" w:rsidR="004750A0" w:rsidRDefault="004750A0" w:rsidP="004D5E8D">
      <w:pPr>
        <w:pStyle w:val="a8"/>
        <w:ind w:firstLine="567"/>
        <w:jc w:val="both"/>
        <w:rPr>
          <w:rFonts w:ascii="Times New Roman" w:eastAsiaTheme="minorEastAsia" w:hAnsi="Times New Roman" w:cs="Times New Roman"/>
          <w:sz w:val="28"/>
          <w:szCs w:val="28"/>
        </w:rPr>
      </w:pPr>
    </w:p>
    <w:p w14:paraId="2CCCC36A" w14:textId="68925A86" w:rsidR="004750A0" w:rsidRDefault="004750A0" w:rsidP="004D5E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2.1</w:t>
      </w:r>
      <w:r w:rsidR="001F5678">
        <w:rPr>
          <w:rFonts w:ascii="Times New Roman" w:hAnsi="Times New Roman" w:cs="Times New Roman"/>
          <w:sz w:val="28"/>
          <w:szCs w:val="28"/>
        </w:rPr>
        <w:t>2</w:t>
      </w:r>
      <w:r w:rsidRPr="000E6B25">
        <w:rPr>
          <w:rFonts w:ascii="Times New Roman" w:hAnsi="Times New Roman" w:cs="Times New Roman"/>
          <w:sz w:val="28"/>
          <w:szCs w:val="28"/>
        </w:rPr>
        <w:t xml:space="preserve"> – Матрица связей элементов системы СВЭ с использованием энергии ветра</w:t>
      </w:r>
    </w:p>
    <w:p w14:paraId="46717646" w14:textId="77777777" w:rsidR="004750A0" w:rsidRPr="000E6B25" w:rsidRDefault="004750A0" w:rsidP="004D5E8D">
      <w:pPr>
        <w:pStyle w:val="a8"/>
        <w:tabs>
          <w:tab w:val="left" w:pos="1219"/>
        </w:tabs>
        <w:ind w:firstLine="567"/>
        <w:jc w:val="right"/>
        <w:rPr>
          <w:rFonts w:ascii="Times New Roman" w:eastAsiaTheme="minorEastAsia" w:hAnsi="Times New Roman" w:cs="Times New Roman"/>
          <w:sz w:val="28"/>
          <w:szCs w:val="28"/>
        </w:rPr>
      </w:pPr>
      <w:r>
        <w:rPr>
          <w:rFonts w:ascii="Times New Roman" w:eastAsiaTheme="minorEastAsia" w:hAnsi="Times New Roman" w:cs="Times New Roman"/>
          <w:sz w:val="28"/>
          <w:szCs w:val="28"/>
        </w:rPr>
        <w:t xml:space="preserve">                    </w:t>
      </w:r>
      <w:r w:rsidRPr="000E6B25">
        <w:rPr>
          <w:rFonts w:ascii="Times New Roman" w:eastAsiaTheme="minorEastAsia" w:hAnsi="Times New Roman" w:cs="Times New Roman"/>
          <w:sz w:val="28"/>
          <w:szCs w:val="28"/>
        </w:rPr>
        <w:t xml:space="preserve">     </w:t>
      </w:r>
    </w:p>
    <w:p w14:paraId="09D34130" w14:textId="77777777" w:rsidR="004750A0" w:rsidRDefault="004750A0" w:rsidP="004D5E8D">
      <w:pPr>
        <w:spacing w:after="0" w:line="240" w:lineRule="auto"/>
        <w:ind w:firstLine="567"/>
        <w:jc w:val="both"/>
        <w:rPr>
          <w:rFonts w:ascii="Times New Roman" w:eastAsiaTheme="minorEastAsia" w:hAnsi="Times New Roman" w:cs="Times New Roman"/>
          <w:sz w:val="28"/>
          <w:szCs w:val="28"/>
          <w:lang w:eastAsia="ru-RU"/>
        </w:rPr>
      </w:pPr>
      <w:r w:rsidRPr="00A22C60">
        <w:rPr>
          <w:rFonts w:ascii="Times New Roman" w:eastAsiaTheme="minorEastAsia" w:hAnsi="Times New Roman" w:cs="Times New Roman"/>
          <w:sz w:val="28"/>
          <w:szCs w:val="28"/>
          <w:lang w:eastAsia="ru-RU"/>
        </w:rPr>
        <w:t>Анализ этих связей позволяет более полно понять функциональную организацию системы СВЭ энергии и определить потенциальные области для оптимизации и улучшения.</w:t>
      </w:r>
      <w:r>
        <w:rPr>
          <w:rFonts w:ascii="Times New Roman" w:eastAsiaTheme="minorEastAsia" w:hAnsi="Times New Roman" w:cs="Times New Roman"/>
          <w:sz w:val="28"/>
          <w:szCs w:val="28"/>
          <w:lang w:eastAsia="ru-RU"/>
        </w:rPr>
        <w:t xml:space="preserve"> </w:t>
      </w:r>
    </w:p>
    <w:p w14:paraId="0878752E" w14:textId="77777777" w:rsidR="004750A0" w:rsidRDefault="004750A0" w:rsidP="004D5E8D">
      <w:pPr>
        <w:spacing w:after="0" w:line="240" w:lineRule="auto"/>
        <w:ind w:firstLine="567"/>
        <w:jc w:val="both"/>
        <w:rPr>
          <w:rFonts w:ascii="Times New Roman" w:hAnsi="Times New Roman" w:cs="Times New Roman"/>
          <w:sz w:val="28"/>
          <w:szCs w:val="28"/>
        </w:rPr>
      </w:pPr>
      <w:r w:rsidRPr="000E6B25">
        <w:rPr>
          <w:rFonts w:ascii="Times New Roman" w:hAnsi="Times New Roman" w:cs="Times New Roman"/>
          <w:sz w:val="28"/>
          <w:szCs w:val="28"/>
        </w:rPr>
        <w:t xml:space="preserve">Связи, находящиеся внутри рамок, обведенных жирной линией, являются внутренними относящимися к данному комплекту оборудования (подсистеме), связи вне рамок </w:t>
      </w:r>
      <w:r>
        <w:rPr>
          <w:rFonts w:ascii="Times New Roman" w:hAnsi="Times New Roman" w:cs="Times New Roman"/>
          <w:sz w:val="28"/>
          <w:szCs w:val="28"/>
        </w:rPr>
        <w:t>-</w:t>
      </w:r>
      <w:r w:rsidRPr="000E6B25">
        <w:rPr>
          <w:rFonts w:ascii="Times New Roman" w:hAnsi="Times New Roman" w:cs="Times New Roman"/>
          <w:sz w:val="28"/>
          <w:szCs w:val="28"/>
        </w:rPr>
        <w:t xml:space="preserve"> внешние, показывающие связи с другими комплектами.</w:t>
      </w:r>
    </w:p>
    <w:p w14:paraId="103415AB" w14:textId="77777777" w:rsidR="004750A0" w:rsidRDefault="004750A0" w:rsidP="004D5E8D">
      <w:pPr>
        <w:pStyle w:val="a8"/>
        <w:ind w:firstLine="567"/>
        <w:jc w:val="both"/>
        <w:rPr>
          <w:rFonts w:ascii="Times New Roman" w:hAnsi="Times New Roman" w:cs="Times New Roman"/>
          <w:sz w:val="28"/>
          <w:szCs w:val="28"/>
        </w:rPr>
      </w:pPr>
      <w:r w:rsidRPr="000E6B25">
        <w:rPr>
          <w:rFonts w:ascii="Times New Roman" w:hAnsi="Times New Roman" w:cs="Times New Roman"/>
          <w:sz w:val="28"/>
          <w:szCs w:val="28"/>
        </w:rPr>
        <w:t>Функциональную организованность системы зависит от его соответствия принципам актуализации, сосредоточения, совместимости и гибкости</w:t>
      </w:r>
      <w:r>
        <w:rPr>
          <w:rFonts w:ascii="Times New Roman" w:hAnsi="Times New Roman" w:cs="Times New Roman"/>
          <w:sz w:val="28"/>
          <w:szCs w:val="28"/>
        </w:rPr>
        <w:t>:</w:t>
      </w:r>
      <w:r w:rsidRPr="000E6B25">
        <w:rPr>
          <w:rFonts w:ascii="Times New Roman" w:hAnsi="Times New Roman" w:cs="Times New Roman"/>
          <w:sz w:val="28"/>
          <w:szCs w:val="28"/>
        </w:rPr>
        <w:t xml:space="preserve"> </w:t>
      </w:r>
    </w:p>
    <w:p w14:paraId="392FFE30" w14:textId="77777777" w:rsidR="004750A0" w:rsidRPr="002D7083" w:rsidRDefault="004750A0" w:rsidP="004D5E8D">
      <w:pPr>
        <w:pStyle w:val="a8"/>
        <w:ind w:firstLine="567"/>
        <w:jc w:val="both"/>
        <w:rPr>
          <w:rFonts w:ascii="Times New Roman" w:hAnsi="Times New Roman" w:cs="Times New Roman"/>
          <w:sz w:val="28"/>
          <w:szCs w:val="28"/>
        </w:rPr>
      </w:pPr>
      <w:r>
        <w:rPr>
          <w:rFonts w:ascii="Times New Roman" w:hAnsi="Times New Roman" w:cs="Times New Roman"/>
          <w:sz w:val="28"/>
          <w:szCs w:val="28"/>
        </w:rPr>
        <w:t>- п</w:t>
      </w:r>
      <w:r w:rsidRPr="002D7083">
        <w:rPr>
          <w:rFonts w:ascii="Times New Roman" w:hAnsi="Times New Roman" w:cs="Times New Roman"/>
          <w:sz w:val="28"/>
          <w:szCs w:val="28"/>
        </w:rPr>
        <w:t xml:space="preserve">ринцип актуализации подразумевает, что система должна быть адаптирована к текущим потребностям и условиям. В нашем случае это может </w:t>
      </w:r>
      <w:r w:rsidRPr="002D7083">
        <w:rPr>
          <w:rFonts w:ascii="Times New Roman" w:hAnsi="Times New Roman" w:cs="Times New Roman"/>
          <w:sz w:val="28"/>
          <w:szCs w:val="28"/>
        </w:rPr>
        <w:lastRenderedPageBreak/>
        <w:t>означать, что система должна быть способной эффективно использовать доступные ресурсы в зависимости от изменяющихся условий</w:t>
      </w:r>
      <w:r>
        <w:rPr>
          <w:rFonts w:ascii="Times New Roman" w:hAnsi="Times New Roman" w:cs="Times New Roman"/>
          <w:sz w:val="28"/>
          <w:szCs w:val="28"/>
        </w:rPr>
        <w:t>;</w:t>
      </w:r>
    </w:p>
    <w:p w14:paraId="013752B4" w14:textId="77777777" w:rsidR="004750A0" w:rsidRDefault="004750A0" w:rsidP="004D5E8D">
      <w:pPr>
        <w:pStyle w:val="a8"/>
        <w:ind w:firstLine="567"/>
        <w:jc w:val="both"/>
        <w:rPr>
          <w:rFonts w:ascii="Times New Roman" w:hAnsi="Times New Roman" w:cs="Times New Roman"/>
          <w:sz w:val="28"/>
          <w:szCs w:val="28"/>
        </w:rPr>
      </w:pPr>
      <w:r>
        <w:rPr>
          <w:rFonts w:ascii="Times New Roman" w:hAnsi="Times New Roman" w:cs="Times New Roman"/>
          <w:sz w:val="28"/>
          <w:szCs w:val="28"/>
        </w:rPr>
        <w:t>- п</w:t>
      </w:r>
      <w:r w:rsidRPr="002D7083">
        <w:rPr>
          <w:rFonts w:ascii="Times New Roman" w:hAnsi="Times New Roman" w:cs="Times New Roman"/>
          <w:sz w:val="28"/>
          <w:szCs w:val="28"/>
        </w:rPr>
        <w:t>ринцип сосредоточения говорит о необходимости сосредоточить усилия и ресурсы на ключевых аспектах системы, чтобы обеспечить их оптимальную производительность. В случае СВЭ это может включать в себя выбор наиболее подходящего местоположения для установки ветряных турбин или солнечных панелей, а также оптимизацию процессов сбора и хранения полученной энергии</w:t>
      </w:r>
      <w:r>
        <w:rPr>
          <w:rFonts w:ascii="Times New Roman" w:hAnsi="Times New Roman" w:cs="Times New Roman"/>
          <w:sz w:val="28"/>
          <w:szCs w:val="28"/>
        </w:rPr>
        <w:t>;</w:t>
      </w:r>
    </w:p>
    <w:p w14:paraId="426C8002" w14:textId="77777777" w:rsidR="004750A0" w:rsidRDefault="004750A0" w:rsidP="004D5E8D">
      <w:pPr>
        <w:pStyle w:val="a8"/>
        <w:ind w:firstLine="567"/>
        <w:jc w:val="both"/>
        <w:rPr>
          <w:sz w:val="28"/>
          <w:szCs w:val="28"/>
        </w:rPr>
      </w:pPr>
      <w:r>
        <w:rPr>
          <w:rFonts w:ascii="Times New Roman" w:hAnsi="Times New Roman" w:cs="Times New Roman"/>
          <w:sz w:val="28"/>
          <w:szCs w:val="28"/>
        </w:rPr>
        <w:t>- п</w:t>
      </w:r>
      <w:r w:rsidRPr="0074045B">
        <w:rPr>
          <w:rFonts w:ascii="Times New Roman" w:hAnsi="Times New Roman" w:cs="Times New Roman"/>
          <w:sz w:val="28"/>
          <w:szCs w:val="28"/>
        </w:rPr>
        <w:t>ринцип совместимости означает, что различные компоненты системы должны быть совместимы между собой и с окружающей средой, чтобы обеспечить эффективное функционирование. Для СВЭ это может включать в себя выбор оборудования, которое хорошо работает в совокупности с другими элементами системы;</w:t>
      </w:r>
      <w:r w:rsidRPr="002B1D4B">
        <w:rPr>
          <w:sz w:val="28"/>
          <w:szCs w:val="28"/>
        </w:rPr>
        <w:t xml:space="preserve"> </w:t>
      </w:r>
    </w:p>
    <w:p w14:paraId="5777A48B" w14:textId="77777777" w:rsidR="004750A0" w:rsidRDefault="004750A0" w:rsidP="004D5E8D">
      <w:pPr>
        <w:pStyle w:val="a8"/>
        <w:ind w:firstLine="567"/>
        <w:jc w:val="both"/>
        <w:rPr>
          <w:rFonts w:ascii="Times New Roman" w:hAnsi="Times New Roman" w:cs="Times New Roman"/>
          <w:sz w:val="28"/>
          <w:szCs w:val="28"/>
        </w:rPr>
      </w:pPr>
      <w:r>
        <w:rPr>
          <w:rFonts w:ascii="Times New Roman" w:hAnsi="Times New Roman" w:cs="Times New Roman"/>
          <w:sz w:val="28"/>
          <w:szCs w:val="28"/>
        </w:rPr>
        <w:t>- п</w:t>
      </w:r>
      <w:r w:rsidRPr="0074045B">
        <w:rPr>
          <w:rFonts w:ascii="Times New Roman" w:hAnsi="Times New Roman" w:cs="Times New Roman"/>
          <w:sz w:val="28"/>
          <w:szCs w:val="28"/>
        </w:rPr>
        <w:t>ринцип гибкости подразумевает, что система должна быть гибкой и способной к адаптации к изменяющимся условиям и потребностям. Для СВЭ это может означать наличие механизмов регулирования производства энергии в зависимости от изменений ветра или солнечной активности, а также возможность расширения или модернизации системы по мере необходимости.</w:t>
      </w:r>
    </w:p>
    <w:p w14:paraId="23F0494E" w14:textId="77777777" w:rsidR="004750A0" w:rsidRDefault="004750A0" w:rsidP="004D5E8D">
      <w:pPr>
        <w:pStyle w:val="a8"/>
        <w:tabs>
          <w:tab w:val="left" w:pos="1219"/>
        </w:tabs>
        <w:jc w:val="right"/>
        <w:rPr>
          <w:rFonts w:ascii="Times New Roman" w:eastAsiaTheme="minorEastAsia" w:hAnsi="Times New Roman" w:cs="Times New Roman"/>
          <w:sz w:val="28"/>
          <w:szCs w:val="28"/>
        </w:rPr>
      </w:pPr>
    </w:p>
    <w:p w14:paraId="543902E3" w14:textId="77777777" w:rsidR="004750A0" w:rsidRDefault="004750A0" w:rsidP="004D5E8D">
      <w:pPr>
        <w:pStyle w:val="a8"/>
        <w:jc w:val="center"/>
        <w:rPr>
          <w:rFonts w:ascii="Times New Roman" w:eastAsiaTheme="minorEastAsia" w:hAnsi="Times New Roman" w:cs="Times New Roman"/>
          <w:sz w:val="28"/>
          <w:szCs w:val="28"/>
        </w:rPr>
      </w:pPr>
      <w:r w:rsidRPr="000E6B25">
        <w:rPr>
          <w:rFonts w:ascii="Times New Roman" w:hAnsi="Times New Roman" w:cs="Times New Roman"/>
          <w:noProof/>
          <w:sz w:val="28"/>
          <w:szCs w:val="28"/>
          <w:lang w:eastAsia="ru-RU"/>
        </w:rPr>
        <w:drawing>
          <wp:inline distT="0" distB="0" distL="0" distR="0" wp14:anchorId="3D61BDDA" wp14:editId="69BD3A3F">
            <wp:extent cx="4485640" cy="3909060"/>
            <wp:effectExtent l="0" t="0" r="0" b="0"/>
            <wp:docPr id="13" name="Рисунок 13" descr="C:\Users\Алик\Desktop\Ажай Асхат\3. Для отчета (ВоЭ)\Матрица связей Во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Алик\Desktop\Ажай Асхат\3. Для отчета (ВоЭ)\Матрица связей ВоЭ.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025" r="1"/>
                    <a:stretch/>
                  </pic:blipFill>
                  <pic:spPr bwMode="auto">
                    <a:xfrm>
                      <a:off x="0" y="0"/>
                      <a:ext cx="4493894" cy="3916253"/>
                    </a:xfrm>
                    <a:prstGeom prst="rect">
                      <a:avLst/>
                    </a:prstGeom>
                    <a:noFill/>
                    <a:ln>
                      <a:noFill/>
                    </a:ln>
                    <a:extLst>
                      <a:ext uri="{53640926-AAD7-44D8-BBD7-CCE9431645EC}">
                        <a14:shadowObscured xmlns:a14="http://schemas.microsoft.com/office/drawing/2010/main"/>
                      </a:ext>
                    </a:extLst>
                  </pic:spPr>
                </pic:pic>
              </a:graphicData>
            </a:graphic>
          </wp:inline>
        </w:drawing>
      </w:r>
    </w:p>
    <w:p w14:paraId="2A30983B" w14:textId="77777777" w:rsidR="004750A0" w:rsidRDefault="004750A0" w:rsidP="004D5E8D">
      <w:pPr>
        <w:spacing w:after="0" w:line="240" w:lineRule="auto"/>
        <w:jc w:val="center"/>
        <w:rPr>
          <w:rFonts w:ascii="Times New Roman" w:hAnsi="Times New Roman" w:cs="Times New Roman"/>
          <w:sz w:val="28"/>
          <w:szCs w:val="28"/>
        </w:rPr>
      </w:pPr>
    </w:p>
    <w:p w14:paraId="254CDA24" w14:textId="5435BF16" w:rsidR="004750A0" w:rsidRDefault="004750A0" w:rsidP="004D5E8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2.1</w:t>
      </w:r>
      <w:r w:rsidR="001F5678">
        <w:rPr>
          <w:rFonts w:ascii="Times New Roman" w:hAnsi="Times New Roman" w:cs="Times New Roman"/>
          <w:sz w:val="28"/>
          <w:szCs w:val="28"/>
        </w:rPr>
        <w:t>3</w:t>
      </w:r>
      <w:bookmarkStart w:id="18" w:name="_GoBack"/>
      <w:bookmarkEnd w:id="18"/>
      <w:r w:rsidRPr="000E6B25">
        <w:rPr>
          <w:rFonts w:ascii="Times New Roman" w:hAnsi="Times New Roman" w:cs="Times New Roman"/>
          <w:sz w:val="28"/>
          <w:szCs w:val="28"/>
        </w:rPr>
        <w:t xml:space="preserve"> – Матрица связей элементов системы СВЭ с использованием энергии воды</w:t>
      </w:r>
    </w:p>
    <w:p w14:paraId="10594E3B" w14:textId="77777777" w:rsidR="004750A0" w:rsidRDefault="004750A0" w:rsidP="004D5E8D">
      <w:pPr>
        <w:pStyle w:val="a8"/>
        <w:ind w:firstLine="567"/>
        <w:jc w:val="both"/>
        <w:rPr>
          <w:rFonts w:ascii="Times New Roman" w:hAnsi="Times New Roman" w:cs="Times New Roman"/>
          <w:sz w:val="28"/>
          <w:szCs w:val="28"/>
        </w:rPr>
      </w:pPr>
    </w:p>
    <w:p w14:paraId="4D1AD4EC" w14:textId="77777777" w:rsidR="004750A0" w:rsidRDefault="004750A0" w:rsidP="004D5E8D">
      <w:pPr>
        <w:pStyle w:val="a8"/>
        <w:ind w:firstLine="567"/>
        <w:jc w:val="both"/>
        <w:rPr>
          <w:rFonts w:ascii="Times New Roman" w:eastAsiaTheme="minorEastAsia" w:hAnsi="Times New Roman" w:cs="Times New Roman"/>
          <w:sz w:val="28"/>
          <w:szCs w:val="28"/>
        </w:rPr>
      </w:pPr>
      <w:r w:rsidRPr="0074045B">
        <w:rPr>
          <w:rFonts w:ascii="Times New Roman" w:hAnsi="Times New Roman" w:cs="Times New Roman"/>
          <w:sz w:val="28"/>
          <w:szCs w:val="28"/>
        </w:rPr>
        <w:t>Применение этих принципов при эксплуатации систем ВИЭ может значительно улучшить их функциональную организованность, обеспечивая эффективное и устойчивое энергоснабжение в соответствии с потребностями.</w:t>
      </w:r>
    </w:p>
    <w:p w14:paraId="19673103" w14:textId="77777777" w:rsidR="004750A0" w:rsidRPr="000E6B25" w:rsidRDefault="004750A0" w:rsidP="004D5E8D">
      <w:pPr>
        <w:pStyle w:val="a8"/>
        <w:ind w:firstLine="567"/>
        <w:jc w:val="both"/>
        <w:rPr>
          <w:rFonts w:ascii="Times New Roman" w:hAnsi="Times New Roman" w:cs="Times New Roman"/>
          <w:sz w:val="28"/>
          <w:szCs w:val="28"/>
        </w:rPr>
      </w:pPr>
      <w:r w:rsidRPr="000E6B25">
        <w:rPr>
          <w:rFonts w:ascii="Times New Roman" w:hAnsi="Times New Roman" w:cs="Times New Roman"/>
          <w:sz w:val="28"/>
          <w:szCs w:val="28"/>
        </w:rPr>
        <w:lastRenderedPageBreak/>
        <w:t>Для определения этих характеристик используют соответствующие коэффициенты, которые рассчитываются на основе анализа структурной, функциональной, функционально-структурной моделей, а также матрицы связей системы.</w:t>
      </w:r>
    </w:p>
    <w:p w14:paraId="26CFFA50" w14:textId="77777777" w:rsidR="004750A0" w:rsidRDefault="004750A0" w:rsidP="004D5E8D">
      <w:pPr>
        <w:pStyle w:val="a8"/>
        <w:ind w:firstLine="567"/>
        <w:jc w:val="both"/>
        <w:rPr>
          <w:rFonts w:ascii="Times New Roman" w:eastAsiaTheme="minorEastAsia" w:hAnsi="Times New Roman" w:cs="Times New Roman"/>
          <w:sz w:val="28"/>
          <w:szCs w:val="28"/>
        </w:rPr>
      </w:pPr>
      <w:r w:rsidRPr="000E6B25">
        <w:rPr>
          <w:rFonts w:ascii="Times New Roman" w:hAnsi="Times New Roman" w:cs="Times New Roman"/>
          <w:sz w:val="28"/>
          <w:szCs w:val="28"/>
        </w:rPr>
        <w:t xml:space="preserve">Коэффициент актуализации функций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аF</m:t>
            </m:r>
          </m:sub>
        </m:sSub>
      </m:oMath>
      <w:r w:rsidRPr="000E6B25">
        <w:rPr>
          <w:rFonts w:ascii="Times New Roman" w:eastAsiaTheme="minorEastAsia" w:hAnsi="Times New Roman" w:cs="Times New Roman"/>
          <w:sz w:val="28"/>
          <w:szCs w:val="28"/>
        </w:rPr>
        <w:t>, элементов</w:t>
      </w:r>
      <w:r>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аN</m:t>
            </m:r>
          </m:sub>
        </m:sSub>
      </m:oMath>
      <w:r w:rsidRPr="000E6B25">
        <w:rPr>
          <w:rFonts w:ascii="Times New Roman" w:eastAsiaTheme="minorEastAsia" w:hAnsi="Times New Roman" w:cs="Times New Roman"/>
          <w:sz w:val="28"/>
          <w:szCs w:val="28"/>
        </w:rPr>
        <w:t xml:space="preserve"> и связей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аC</m:t>
            </m:r>
          </m:sub>
        </m:sSub>
      </m:oMath>
      <w:r w:rsidRPr="000E6B25">
        <w:rPr>
          <w:rFonts w:ascii="Times New Roman" w:eastAsiaTheme="minorEastAsia" w:hAnsi="Times New Roman" w:cs="Times New Roman"/>
          <w:sz w:val="28"/>
          <w:szCs w:val="28"/>
        </w:rPr>
        <w:t xml:space="preserve"> определяют как</w:t>
      </w:r>
    </w:p>
    <w:p w14:paraId="13C287B6" w14:textId="77777777" w:rsidR="004750A0" w:rsidRDefault="004750A0" w:rsidP="004D5E8D">
      <w:pPr>
        <w:pStyle w:val="a8"/>
        <w:ind w:firstLine="567"/>
        <w:jc w:val="both"/>
        <w:rPr>
          <w:rFonts w:ascii="Times New Roman" w:eastAsiaTheme="minorEastAsia" w:hAnsi="Times New Roman" w:cs="Times New Roman"/>
          <w:sz w:val="28"/>
          <w:szCs w:val="28"/>
        </w:rPr>
      </w:pPr>
    </w:p>
    <w:p w14:paraId="28DD10E2" w14:textId="77777777" w:rsidR="004750A0" w:rsidRPr="000E6B25" w:rsidRDefault="00CA3CE2" w:rsidP="004D5E8D">
      <w:pPr>
        <w:pStyle w:val="a8"/>
        <w:tabs>
          <w:tab w:val="left" w:pos="1219"/>
        </w:tabs>
        <w:ind w:firstLine="567"/>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аF</m:t>
            </m:r>
          </m:sub>
        </m:sSub>
      </m:oMath>
      <w:r w:rsidR="004750A0" w:rsidRPr="000E6B25">
        <w:rPr>
          <w:rFonts w:ascii="Times New Roman" w:eastAsiaTheme="minorEastAsia" w:hAnsi="Times New Roman" w:cs="Times New Roman"/>
          <w:sz w:val="28"/>
          <w:szCs w:val="28"/>
        </w:rPr>
        <w:t>=</w:t>
      </w:r>
      <m:oMath>
        <m:f>
          <m:fPr>
            <m:ctrlPr>
              <w:rPr>
                <w:rFonts w:ascii="Cambria Math" w:eastAsiaTheme="minorEastAsia"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п</m:t>
                </m:r>
              </m:sub>
            </m:sSub>
          </m:num>
          <m:den>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об</m:t>
                </m:r>
              </m:sub>
            </m:sSub>
          </m:den>
        </m:f>
      </m:oMath>
      <w:r w:rsidR="004750A0" w:rsidRPr="000E6B25">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 xml:space="preserve"> </m:t>
        </m:r>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 xml:space="preserve"> K</m:t>
            </m:r>
          </m:e>
          <m:sub>
            <m:r>
              <w:rPr>
                <w:rFonts w:ascii="Cambria Math" w:hAnsi="Cambria Math" w:cs="Times New Roman"/>
                <w:sz w:val="28"/>
                <w:szCs w:val="28"/>
              </w:rPr>
              <m:t>аN</m:t>
            </m:r>
          </m:sub>
        </m:sSub>
      </m:oMath>
      <w:r w:rsidR="004750A0" w:rsidRPr="000E6B25">
        <w:rPr>
          <w:rFonts w:ascii="Times New Roman" w:eastAsiaTheme="minorEastAsia" w:hAnsi="Times New Roman" w:cs="Times New Roman"/>
          <w:sz w:val="28"/>
          <w:szCs w:val="28"/>
        </w:rPr>
        <w:t>=</w:t>
      </w:r>
      <m:oMath>
        <m:f>
          <m:fPr>
            <m:ctrlPr>
              <w:rPr>
                <w:rFonts w:ascii="Cambria Math" w:eastAsiaTheme="minorEastAsia"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п</m:t>
                </m:r>
              </m:sub>
            </m:sSub>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об</m:t>
                </m:r>
              </m:sub>
            </m:sSub>
          </m:den>
        </m:f>
      </m:oMath>
      <w:r w:rsidR="004750A0" w:rsidRPr="000E6B25">
        <w:rPr>
          <w:rFonts w:ascii="Times New Roman" w:eastAsiaTheme="minorEastAsia" w:hAnsi="Times New Roman" w:cs="Times New Roman"/>
          <w:sz w:val="28"/>
          <w:szCs w:val="28"/>
        </w:rPr>
        <w:t xml:space="preserve"> ,</w:t>
      </w:r>
      <m:oMath>
        <m:r>
          <w:rPr>
            <w:rFonts w:ascii="Cambria Math" w:eastAsiaTheme="minorEastAsia" w:hAnsi="Cambria Math" w:cs="Times New Roman"/>
            <w:sz w:val="28"/>
            <w:szCs w:val="28"/>
          </w:rPr>
          <m:t xml:space="preserve">  </m:t>
        </m:r>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аC</m:t>
            </m:r>
          </m:sub>
        </m:sSub>
      </m:oMath>
      <w:r w:rsidR="004750A0" w:rsidRPr="000E6B25">
        <w:rPr>
          <w:rFonts w:ascii="Times New Roman" w:eastAsiaTheme="minorEastAsia" w:hAnsi="Times New Roman" w:cs="Times New Roman"/>
          <w:sz w:val="28"/>
          <w:szCs w:val="28"/>
        </w:rPr>
        <w:t>=</w:t>
      </w:r>
      <m:oMath>
        <m:f>
          <m:fPr>
            <m:ctrlPr>
              <w:rPr>
                <w:rFonts w:ascii="Cambria Math" w:eastAsiaTheme="minorEastAsia"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п</m:t>
                </m:r>
              </m:sub>
            </m:sSub>
          </m:num>
          <m:den>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об</m:t>
                </m:r>
              </m:sub>
            </m:sSub>
          </m:den>
        </m:f>
      </m:oMath>
      <w:r w:rsidR="004750A0" w:rsidRPr="000E6B25">
        <w:rPr>
          <w:rFonts w:ascii="Times New Roman" w:eastAsiaTheme="minorEastAsia" w:hAnsi="Times New Roman" w:cs="Times New Roman"/>
          <w:sz w:val="28"/>
          <w:szCs w:val="28"/>
        </w:rPr>
        <w:t xml:space="preserve"> ,    </w:t>
      </w:r>
      <w:r w:rsidR="004750A0" w:rsidRPr="000E6B25">
        <w:rPr>
          <w:rFonts w:ascii="Times New Roman" w:eastAsiaTheme="minorEastAsia" w:hAnsi="Times New Roman" w:cs="Times New Roman"/>
          <w:sz w:val="28"/>
          <w:szCs w:val="28"/>
          <w:lang w:val="kk-KZ"/>
        </w:rPr>
        <w:t xml:space="preserve">    </w:t>
      </w:r>
      <w:r w:rsidR="004750A0">
        <w:rPr>
          <w:rFonts w:ascii="Times New Roman" w:eastAsiaTheme="minorEastAsia" w:hAnsi="Times New Roman" w:cs="Times New Roman"/>
          <w:sz w:val="28"/>
          <w:szCs w:val="28"/>
          <w:lang w:val="kk-KZ"/>
        </w:rPr>
        <w:t xml:space="preserve">          </w:t>
      </w:r>
      <w:r w:rsidR="004750A0" w:rsidRPr="000E6B25">
        <w:rPr>
          <w:rFonts w:ascii="Times New Roman" w:eastAsiaTheme="minorEastAsia" w:hAnsi="Times New Roman" w:cs="Times New Roman"/>
          <w:sz w:val="28"/>
          <w:szCs w:val="28"/>
          <w:lang w:val="kk-KZ"/>
        </w:rPr>
        <w:t xml:space="preserve"> </w:t>
      </w:r>
      <w:r w:rsidR="004750A0">
        <w:rPr>
          <w:rFonts w:ascii="Times New Roman" w:eastAsiaTheme="minorEastAsia" w:hAnsi="Times New Roman" w:cs="Times New Roman"/>
          <w:sz w:val="28"/>
          <w:szCs w:val="28"/>
          <w:lang w:val="kk-KZ"/>
        </w:rPr>
        <w:t xml:space="preserve">  </w:t>
      </w:r>
      <w:r w:rsidR="004750A0" w:rsidRPr="000E6B25">
        <w:rPr>
          <w:rFonts w:ascii="Times New Roman" w:eastAsiaTheme="minorEastAsia" w:hAnsi="Times New Roman" w:cs="Times New Roman"/>
          <w:sz w:val="28"/>
          <w:szCs w:val="28"/>
          <w:lang w:val="kk-KZ"/>
        </w:rPr>
        <w:t xml:space="preserve"> </w:t>
      </w:r>
      <w:r w:rsidR="004750A0" w:rsidRPr="000E6B25">
        <w:rPr>
          <w:rFonts w:ascii="Times New Roman" w:eastAsiaTheme="minorEastAsia" w:hAnsi="Times New Roman" w:cs="Times New Roman"/>
          <w:sz w:val="28"/>
          <w:szCs w:val="28"/>
        </w:rPr>
        <w:t>(</w:t>
      </w:r>
      <w:r w:rsidR="004750A0">
        <w:rPr>
          <w:rFonts w:ascii="Times New Roman" w:eastAsiaTheme="minorEastAsia" w:hAnsi="Times New Roman" w:cs="Times New Roman"/>
          <w:sz w:val="28"/>
          <w:szCs w:val="28"/>
        </w:rPr>
        <w:t>2.9) (2.10) (2.11</w:t>
      </w:r>
      <w:r w:rsidR="004750A0" w:rsidRPr="000E6B25">
        <w:rPr>
          <w:rFonts w:ascii="Times New Roman" w:eastAsiaTheme="minorEastAsia" w:hAnsi="Times New Roman" w:cs="Times New Roman"/>
          <w:sz w:val="28"/>
          <w:szCs w:val="28"/>
        </w:rPr>
        <w:t>)</w:t>
      </w:r>
    </w:p>
    <w:p w14:paraId="43DD77AE" w14:textId="77777777" w:rsidR="004750A0" w:rsidRDefault="004750A0" w:rsidP="004D5E8D">
      <w:pPr>
        <w:pStyle w:val="a8"/>
        <w:tabs>
          <w:tab w:val="left" w:pos="709"/>
        </w:tabs>
        <w:jc w:val="both"/>
        <w:rPr>
          <w:rFonts w:ascii="Times New Roman" w:eastAsiaTheme="minorEastAsia" w:hAnsi="Times New Roman" w:cs="Times New Roman"/>
          <w:sz w:val="28"/>
          <w:szCs w:val="28"/>
        </w:rPr>
      </w:pPr>
    </w:p>
    <w:p w14:paraId="2245364A" w14:textId="77777777" w:rsidR="004750A0" w:rsidRPr="000E6B25" w:rsidRDefault="004750A0" w:rsidP="004D5E8D">
      <w:pPr>
        <w:pStyle w:val="a8"/>
        <w:tabs>
          <w:tab w:val="left" w:pos="709"/>
        </w:tabs>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где</w:t>
      </w:r>
      <w:r>
        <w:rPr>
          <w:rFonts w:ascii="Times New Roman" w:eastAsiaTheme="minorEastAsia" w:hAnsi="Times New Roman" w:cs="Times New Roman"/>
          <w:sz w:val="28"/>
          <w:szCs w:val="28"/>
        </w:rPr>
        <w:t>:</w:t>
      </w:r>
      <w:r w:rsidRPr="000E6B25">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п</m:t>
            </m:r>
          </m:sub>
        </m:sSub>
      </m:oMath>
      <w:r w:rsidRPr="000E6B25">
        <w:rPr>
          <w:rFonts w:ascii="Times New Roman" w:eastAsiaTheme="minorEastAsia" w:hAnsi="Times New Roman" w:cs="Times New Roman"/>
          <w:sz w:val="28"/>
          <w:szCs w:val="28"/>
        </w:rPr>
        <w:t xml:space="preserve"> – необходимые (позитивные) функции;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об</m:t>
            </m:r>
          </m:sub>
        </m:sSub>
      </m:oMath>
      <w:r w:rsidRPr="000E6B25">
        <w:rPr>
          <w:rFonts w:ascii="Times New Roman" w:eastAsiaTheme="minorEastAsia" w:hAnsi="Times New Roman" w:cs="Times New Roman"/>
          <w:sz w:val="28"/>
          <w:szCs w:val="28"/>
        </w:rPr>
        <w:t xml:space="preserve"> – общее количество действительных функций; </w:t>
      </w: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п</m:t>
            </m:r>
          </m:sub>
        </m:sSub>
      </m:oMath>
      <w:r w:rsidRPr="000E6B25">
        <w:rPr>
          <w:rFonts w:ascii="Times New Roman" w:eastAsiaTheme="minorEastAsia" w:hAnsi="Times New Roman" w:cs="Times New Roman"/>
          <w:sz w:val="28"/>
          <w:szCs w:val="28"/>
        </w:rPr>
        <w:t xml:space="preserve"> – количество полезных (функциональных) элементов; </w:t>
      </w: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об</m:t>
            </m:r>
          </m:sub>
        </m:sSub>
      </m:oMath>
      <w:r w:rsidRPr="000E6B25">
        <w:rPr>
          <w:rFonts w:ascii="Times New Roman" w:eastAsiaTheme="minorEastAsia" w:hAnsi="Times New Roman" w:cs="Times New Roman"/>
          <w:sz w:val="28"/>
          <w:szCs w:val="28"/>
        </w:rPr>
        <w:t xml:space="preserve"> – общее количество элементов; </w:t>
      </w:r>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п</m:t>
            </m:r>
          </m:sub>
        </m:sSub>
      </m:oMath>
      <w:r w:rsidRPr="000E6B25">
        <w:rPr>
          <w:rFonts w:ascii="Times New Roman" w:eastAsiaTheme="minorEastAsia" w:hAnsi="Times New Roman" w:cs="Times New Roman"/>
          <w:sz w:val="28"/>
          <w:szCs w:val="28"/>
        </w:rPr>
        <w:t xml:space="preserve"> – количество полезных (функциональных) связей; </w:t>
      </w:r>
      <m:oMath>
        <m:sSub>
          <m:sSubPr>
            <m:ctrlPr>
              <w:rPr>
                <w:rFonts w:ascii="Cambria Math" w:hAnsi="Cambria Math" w:cs="Times New Roman"/>
                <w:i/>
                <w:sz w:val="28"/>
                <w:szCs w:val="28"/>
              </w:rPr>
            </m:ctrlPr>
          </m:sSubPr>
          <m:e>
            <m:r>
              <w:rPr>
                <w:rFonts w:ascii="Cambria Math" w:hAnsi="Cambria Math" w:cs="Times New Roman"/>
                <w:sz w:val="28"/>
                <w:szCs w:val="28"/>
              </w:rPr>
              <m:t>C</m:t>
            </m:r>
          </m:e>
          <m:sub>
            <m:r>
              <w:rPr>
                <w:rFonts w:ascii="Cambria Math" w:hAnsi="Cambria Math" w:cs="Times New Roman"/>
                <w:sz w:val="28"/>
                <w:szCs w:val="28"/>
              </w:rPr>
              <m:t>об</m:t>
            </m:r>
          </m:sub>
        </m:sSub>
      </m:oMath>
      <w:r w:rsidRPr="000E6B25">
        <w:rPr>
          <w:rFonts w:ascii="Times New Roman" w:eastAsiaTheme="minorEastAsia" w:hAnsi="Times New Roman" w:cs="Times New Roman"/>
          <w:sz w:val="28"/>
          <w:szCs w:val="28"/>
        </w:rPr>
        <w:t xml:space="preserve"> – общее число связей.</w:t>
      </w:r>
    </w:p>
    <w:p w14:paraId="544073D2" w14:textId="77777777" w:rsidR="004750A0" w:rsidRDefault="004750A0" w:rsidP="004D5E8D">
      <w:pPr>
        <w:pStyle w:val="a8"/>
        <w:ind w:firstLine="567"/>
        <w:jc w:val="both"/>
        <w:rPr>
          <w:rFonts w:ascii="Times New Roman" w:eastAsiaTheme="minorEastAsia" w:hAnsi="Times New Roman" w:cs="Times New Roman"/>
          <w:sz w:val="28"/>
          <w:szCs w:val="28"/>
        </w:rPr>
      </w:pPr>
    </w:p>
    <w:p w14:paraId="47A82F4F" w14:textId="77777777" w:rsidR="004750A0" w:rsidRPr="000E6B25" w:rsidRDefault="004750A0" w:rsidP="004D5E8D">
      <w:pPr>
        <w:pStyle w:val="a8"/>
        <w:tabs>
          <w:tab w:val="left" w:pos="1219"/>
        </w:tabs>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 xml:space="preserve">Коэффициенты функционального воплощения (концентрации) функции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кF</m:t>
            </m:r>
          </m:sub>
        </m:sSub>
      </m:oMath>
      <w:r w:rsidRPr="000E6B25">
        <w:rPr>
          <w:rFonts w:ascii="Times New Roman" w:eastAsiaTheme="minorEastAsia" w:hAnsi="Times New Roman" w:cs="Times New Roman"/>
          <w:sz w:val="28"/>
          <w:szCs w:val="28"/>
        </w:rPr>
        <w:t xml:space="preserve">, элементов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кN</m:t>
            </m:r>
          </m:sub>
        </m:sSub>
      </m:oMath>
      <w:r w:rsidRPr="000E6B25">
        <w:rPr>
          <w:rFonts w:ascii="Times New Roman" w:eastAsiaTheme="minorEastAsia" w:hAnsi="Times New Roman" w:cs="Times New Roman"/>
          <w:sz w:val="28"/>
          <w:szCs w:val="28"/>
        </w:rPr>
        <w:t xml:space="preserve"> и связей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кС</m:t>
            </m:r>
          </m:sub>
        </m:sSub>
      </m:oMath>
    </w:p>
    <w:p w14:paraId="1A2BB262" w14:textId="77777777" w:rsidR="004750A0" w:rsidRPr="000E6B25" w:rsidRDefault="004750A0" w:rsidP="004D5E8D">
      <w:pPr>
        <w:pStyle w:val="a8"/>
        <w:tabs>
          <w:tab w:val="left" w:pos="1219"/>
        </w:tabs>
        <w:ind w:firstLine="567"/>
        <w:jc w:val="both"/>
        <w:rPr>
          <w:rFonts w:ascii="Times New Roman" w:eastAsiaTheme="minorEastAsia" w:hAnsi="Times New Roman" w:cs="Times New Roman"/>
          <w:sz w:val="28"/>
          <w:szCs w:val="28"/>
        </w:rPr>
      </w:pPr>
    </w:p>
    <w:p w14:paraId="1967146C" w14:textId="77777777" w:rsidR="004750A0" w:rsidRDefault="004750A0" w:rsidP="004D5E8D">
      <w:pPr>
        <w:pStyle w:val="a8"/>
        <w:tabs>
          <w:tab w:val="left" w:pos="1219"/>
        </w:tabs>
        <w:jc w:val="right"/>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кF</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осн</m:t>
                </m:r>
              </m:sub>
            </m:sSub>
          </m:num>
          <m:den>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об</m:t>
                </m:r>
              </m:sub>
            </m:sSub>
          </m:den>
        </m:f>
      </m:oMath>
      <w:r w:rsidRPr="000E6B25">
        <w:rPr>
          <w:rFonts w:ascii="Times New Roman" w:hAnsi="Times New Roman" w:cs="Times New Roman"/>
          <w:i/>
          <w:sz w:val="28"/>
          <w:szCs w:val="28"/>
        </w:rPr>
        <w:t xml:space="preserve"> </w:t>
      </w:r>
      <w:r w:rsidRPr="000E6B25">
        <w:rPr>
          <w:rFonts w:ascii="Times New Roman" w:eastAsiaTheme="minorEastAsia" w:hAnsi="Times New Roman" w:cs="Times New Roman"/>
          <w:sz w:val="28"/>
          <w:szCs w:val="28"/>
        </w:rPr>
        <w:t>,</w:t>
      </w: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кN</m:t>
            </m:r>
          </m:sub>
        </m:sSub>
      </m:oMath>
      <w:r w:rsidRPr="000E6B25">
        <w:rPr>
          <w:rFonts w:ascii="Times New Roman" w:eastAsiaTheme="minorEastAsia" w:hAnsi="Times New Roman" w:cs="Times New Roman"/>
          <w:sz w:val="28"/>
          <w:szCs w:val="28"/>
        </w:rPr>
        <w:t>=</w:t>
      </w:r>
      <m:oMath>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осн</m:t>
                </m:r>
              </m:sub>
            </m:sSub>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об</m:t>
                </m:r>
              </m:sub>
            </m:sSub>
          </m:den>
        </m:f>
      </m:oMath>
      <w:r w:rsidRPr="000E6B25">
        <w:rPr>
          <w:rFonts w:ascii="Times New Roman" w:eastAsiaTheme="minorEastAsia" w:hAnsi="Times New Roman" w:cs="Times New Roman"/>
          <w:sz w:val="28"/>
          <w:szCs w:val="28"/>
        </w:rPr>
        <w:t xml:space="preserve"> ,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кС</m:t>
            </m:r>
          </m:sub>
        </m:sSub>
        <m:r>
          <w:rPr>
            <w:rFonts w:ascii="Cambria Math" w:hAnsi="Cambria Math" w:cs="Times New Roman"/>
            <w:sz w:val="28"/>
            <w:szCs w:val="28"/>
          </w:rPr>
          <m:t>=</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вш</m:t>
                </m:r>
              </m:sub>
            </m:sSub>
          </m:num>
          <m:den>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вш</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вн</m:t>
                </m:r>
              </m:sub>
            </m:sSub>
          </m:den>
        </m:f>
      </m:oMath>
      <w:r w:rsidRPr="000E6B25">
        <w:rPr>
          <w:rFonts w:ascii="Times New Roman" w:eastAsiaTheme="minorEastAsia" w:hAnsi="Times New Roman" w:cs="Times New Roman"/>
          <w:sz w:val="28"/>
          <w:szCs w:val="28"/>
        </w:rPr>
        <w:t xml:space="preserve"> ,     </w:t>
      </w:r>
      <w:r w:rsidRPr="000E6B25">
        <w:rPr>
          <w:rFonts w:ascii="Times New Roman" w:eastAsiaTheme="minorEastAsia" w:hAnsi="Times New Roman" w:cs="Times New Roman"/>
          <w:sz w:val="28"/>
          <w:szCs w:val="28"/>
          <w:lang w:val="kk-KZ"/>
        </w:rPr>
        <w:t xml:space="preserve"> </w:t>
      </w:r>
      <w:r>
        <w:rPr>
          <w:rFonts w:ascii="Times New Roman" w:eastAsiaTheme="minorEastAsia" w:hAnsi="Times New Roman" w:cs="Times New Roman"/>
          <w:sz w:val="28"/>
          <w:szCs w:val="28"/>
          <w:lang w:val="kk-KZ"/>
        </w:rPr>
        <w:t xml:space="preserve">        </w:t>
      </w:r>
      <w:r w:rsidRPr="000E6B25">
        <w:rPr>
          <w:rFonts w:ascii="Times New Roman" w:eastAsiaTheme="minorEastAsia" w:hAnsi="Times New Roman" w:cs="Times New Roman"/>
          <w:sz w:val="28"/>
          <w:szCs w:val="28"/>
          <w:lang w:val="kk-KZ"/>
        </w:rPr>
        <w:t xml:space="preserve"> </w:t>
      </w:r>
      <w:r w:rsidRPr="000E6B25">
        <w:rPr>
          <w:rFonts w:ascii="Times New Roman" w:eastAsiaTheme="minorEastAsia" w:hAnsi="Times New Roman" w:cs="Times New Roman"/>
          <w:sz w:val="28"/>
          <w:szCs w:val="28"/>
        </w:rPr>
        <w:t xml:space="preserve"> (</w:t>
      </w:r>
      <w:r>
        <w:rPr>
          <w:rFonts w:ascii="Times New Roman" w:eastAsiaTheme="minorEastAsia" w:hAnsi="Times New Roman" w:cs="Times New Roman"/>
          <w:sz w:val="28"/>
          <w:szCs w:val="28"/>
        </w:rPr>
        <w:t>2.12) (2.13) 2.</w:t>
      </w:r>
      <w:r w:rsidRPr="000E6B25">
        <w:rPr>
          <w:rFonts w:ascii="Times New Roman" w:eastAsiaTheme="minorEastAsia" w:hAnsi="Times New Roman" w:cs="Times New Roman"/>
          <w:sz w:val="28"/>
          <w:szCs w:val="28"/>
        </w:rPr>
        <w:t>1</w:t>
      </w:r>
      <w:r>
        <w:rPr>
          <w:rFonts w:ascii="Times New Roman" w:eastAsiaTheme="minorEastAsia" w:hAnsi="Times New Roman" w:cs="Times New Roman"/>
          <w:sz w:val="28"/>
          <w:szCs w:val="28"/>
        </w:rPr>
        <w:t>4</w:t>
      </w:r>
      <w:r w:rsidRPr="000E6B25">
        <w:rPr>
          <w:rFonts w:ascii="Times New Roman" w:eastAsiaTheme="minorEastAsia" w:hAnsi="Times New Roman" w:cs="Times New Roman"/>
          <w:sz w:val="28"/>
          <w:szCs w:val="28"/>
        </w:rPr>
        <w:t>)</w:t>
      </w:r>
    </w:p>
    <w:p w14:paraId="22873D44" w14:textId="77777777" w:rsidR="004750A0" w:rsidRDefault="004750A0" w:rsidP="004D5E8D">
      <w:pPr>
        <w:pStyle w:val="a8"/>
        <w:tabs>
          <w:tab w:val="left" w:pos="1219"/>
        </w:tabs>
        <w:jc w:val="both"/>
        <w:rPr>
          <w:rFonts w:ascii="Times New Roman" w:eastAsiaTheme="minorEastAsia" w:hAnsi="Times New Roman" w:cs="Times New Roman"/>
          <w:sz w:val="28"/>
          <w:szCs w:val="28"/>
        </w:rPr>
      </w:pPr>
    </w:p>
    <w:p w14:paraId="39461EDD" w14:textId="77777777" w:rsidR="004750A0" w:rsidRDefault="004750A0" w:rsidP="004D5E8D">
      <w:pPr>
        <w:pStyle w:val="a8"/>
        <w:tabs>
          <w:tab w:val="left" w:pos="1219"/>
        </w:tabs>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где</w:t>
      </w:r>
      <w:r>
        <w:rPr>
          <w:rFonts w:ascii="Times New Roman" w:eastAsiaTheme="minorEastAsia" w:hAnsi="Times New Roman" w:cs="Times New Roman"/>
          <w:sz w:val="28"/>
          <w:szCs w:val="28"/>
        </w:rPr>
        <w:t>:</w:t>
      </w:r>
      <w:r w:rsidRPr="000E6B25">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осн</m:t>
            </m:r>
          </m:sub>
        </m:sSub>
      </m:oMath>
      <w:r w:rsidRPr="000E6B25">
        <w:rPr>
          <w:rFonts w:ascii="Times New Roman" w:eastAsiaTheme="minorEastAsia" w:hAnsi="Times New Roman" w:cs="Times New Roman"/>
          <w:sz w:val="28"/>
          <w:szCs w:val="28"/>
        </w:rPr>
        <w:t xml:space="preserve"> – количество основных функций;</w:t>
      </w:r>
      <m:oMath>
        <m:r>
          <w:rPr>
            <w:rFonts w:ascii="Cambria Math" w:hAnsi="Cambria Math" w:cs="Times New Roman"/>
            <w:sz w:val="28"/>
            <w:szCs w:val="28"/>
          </w:rPr>
          <m:t xml:space="preserve"> </m:t>
        </m:r>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осн</m:t>
            </m:r>
          </m:sub>
        </m:sSub>
        <m:r>
          <w:rPr>
            <w:rFonts w:ascii="Cambria Math" w:hAnsi="Cambria Math" w:cs="Times New Roman"/>
            <w:sz w:val="28"/>
            <w:szCs w:val="28"/>
          </w:rPr>
          <m:t>-</m:t>
        </m:r>
      </m:oMath>
      <w:r w:rsidRPr="000E6B25">
        <w:rPr>
          <w:rFonts w:ascii="Times New Roman" w:eastAsiaTheme="minorEastAsia" w:hAnsi="Times New Roman" w:cs="Times New Roman"/>
          <w:sz w:val="28"/>
          <w:szCs w:val="28"/>
        </w:rPr>
        <w:t xml:space="preserve"> количество материальных носителей основных функций; </w:t>
      </w: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вш</m:t>
            </m:r>
          </m:sub>
        </m:sSub>
      </m:oMath>
      <w:r w:rsidRPr="000E6B25">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 xml:space="preserve"> С</m:t>
            </m:r>
          </m:e>
          <m:sub>
            <m:r>
              <w:rPr>
                <w:rFonts w:ascii="Cambria Math" w:hAnsi="Cambria Math" w:cs="Times New Roman"/>
                <w:sz w:val="28"/>
                <w:szCs w:val="28"/>
              </w:rPr>
              <m:t>вн</m:t>
            </m:r>
          </m:sub>
        </m:sSub>
      </m:oMath>
      <w:r w:rsidRPr="000E6B25">
        <w:rPr>
          <w:rFonts w:ascii="Times New Roman" w:eastAsiaTheme="minorEastAsia" w:hAnsi="Times New Roman" w:cs="Times New Roman"/>
          <w:sz w:val="28"/>
          <w:szCs w:val="28"/>
        </w:rPr>
        <w:t xml:space="preserve"> – соответственно количество внешних и внутренних связей.</w:t>
      </w:r>
    </w:p>
    <w:p w14:paraId="521AD0DC" w14:textId="77777777" w:rsidR="004750A0" w:rsidRDefault="004750A0" w:rsidP="004D5E8D">
      <w:pPr>
        <w:pStyle w:val="a8"/>
        <w:tabs>
          <w:tab w:val="left" w:pos="1219"/>
        </w:tabs>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 xml:space="preserve">Коэффициенты совместимости по функциям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сF</m:t>
            </m:r>
          </m:sub>
        </m:sSub>
      </m:oMath>
      <w:r w:rsidRPr="000E6B25">
        <w:rPr>
          <w:rFonts w:ascii="Times New Roman" w:eastAsiaTheme="minorEastAsia" w:hAnsi="Times New Roman" w:cs="Times New Roman"/>
          <w:sz w:val="28"/>
          <w:szCs w:val="28"/>
        </w:rPr>
        <w:t xml:space="preserve"> , материальным элементам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сN</m:t>
            </m:r>
          </m:sub>
        </m:sSub>
      </m:oMath>
      <w:r w:rsidRPr="000E6B25">
        <w:rPr>
          <w:rFonts w:ascii="Times New Roman" w:eastAsiaTheme="minorEastAsia" w:hAnsi="Times New Roman" w:cs="Times New Roman"/>
          <w:sz w:val="28"/>
          <w:szCs w:val="28"/>
        </w:rPr>
        <w:t xml:space="preserve"> и связям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сС</m:t>
            </m:r>
          </m:sub>
        </m:sSub>
      </m:oMath>
    </w:p>
    <w:p w14:paraId="69CB7A2F" w14:textId="77777777" w:rsidR="004750A0" w:rsidRPr="000E6B25" w:rsidRDefault="004750A0" w:rsidP="004D5E8D">
      <w:pPr>
        <w:pStyle w:val="a8"/>
        <w:tabs>
          <w:tab w:val="left" w:pos="1219"/>
        </w:tabs>
        <w:ind w:firstLine="567"/>
        <w:jc w:val="both"/>
        <w:rPr>
          <w:rFonts w:ascii="Times New Roman" w:eastAsiaTheme="minorEastAsia" w:hAnsi="Times New Roman" w:cs="Times New Roman"/>
          <w:sz w:val="28"/>
          <w:szCs w:val="28"/>
        </w:rPr>
      </w:pPr>
    </w:p>
    <w:p w14:paraId="3E1B5D5A" w14:textId="77777777" w:rsidR="004750A0" w:rsidRDefault="00CA3CE2" w:rsidP="004D5E8D">
      <w:pPr>
        <w:pStyle w:val="a8"/>
        <w:tabs>
          <w:tab w:val="left" w:pos="1219"/>
        </w:tabs>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сF</m:t>
            </m:r>
          </m:sub>
        </m:sSub>
        <m:r>
          <w:rPr>
            <w:rFonts w:ascii="Cambria Math" w:hAnsi="Cambria Math" w:cs="Times New Roman"/>
            <w:sz w:val="28"/>
            <w:szCs w:val="28"/>
          </w:rPr>
          <m:t>=1-</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c</m:t>
                </m:r>
              </m:sub>
            </m:sSub>
          </m:num>
          <m:den>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об</m:t>
                </m:r>
              </m:sub>
            </m:sSub>
          </m:den>
        </m:f>
      </m:oMath>
      <w:r w:rsidR="004750A0" w:rsidRPr="000E6B25">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 xml:space="preserve">  K</m:t>
            </m:r>
          </m:e>
          <m:sub>
            <m:r>
              <w:rPr>
                <w:rFonts w:ascii="Cambria Math" w:hAnsi="Cambria Math" w:cs="Times New Roman"/>
                <w:sz w:val="28"/>
                <w:szCs w:val="28"/>
              </w:rPr>
              <m:t>сN</m:t>
            </m:r>
          </m:sub>
        </m:sSub>
        <m:r>
          <w:rPr>
            <w:rFonts w:ascii="Cambria Math" w:hAnsi="Cambria Math" w:cs="Times New Roman"/>
            <w:sz w:val="28"/>
            <w:szCs w:val="28"/>
          </w:rPr>
          <m:t>=1-</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c</m:t>
                </m:r>
              </m:sub>
            </m:sSub>
          </m:num>
          <m:den>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об</m:t>
                </m:r>
              </m:sub>
            </m:sSub>
          </m:den>
        </m:f>
      </m:oMath>
      <w:r w:rsidR="004750A0" w:rsidRPr="000E6B25">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 xml:space="preserve">  K</m:t>
            </m:r>
          </m:e>
          <m:sub>
            <m:r>
              <w:rPr>
                <w:rFonts w:ascii="Cambria Math" w:hAnsi="Cambria Math" w:cs="Times New Roman"/>
                <w:sz w:val="28"/>
                <w:szCs w:val="28"/>
              </w:rPr>
              <m:t>сС</m:t>
            </m:r>
          </m:sub>
        </m:sSub>
        <m:r>
          <w:rPr>
            <w:rFonts w:ascii="Cambria Math" w:hAnsi="Cambria Math" w:cs="Times New Roman"/>
            <w:sz w:val="28"/>
            <w:szCs w:val="28"/>
          </w:rPr>
          <m:t>=1-</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c</m:t>
                </m:r>
              </m:sub>
            </m:sSub>
          </m:num>
          <m:den>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об</m:t>
                </m:r>
              </m:sub>
            </m:sSub>
          </m:den>
        </m:f>
      </m:oMath>
      <w:r w:rsidR="004750A0" w:rsidRPr="000E6B25">
        <w:rPr>
          <w:rFonts w:ascii="Times New Roman" w:eastAsiaTheme="minorEastAsia" w:hAnsi="Times New Roman" w:cs="Times New Roman"/>
          <w:sz w:val="28"/>
          <w:szCs w:val="28"/>
        </w:rPr>
        <w:t xml:space="preserve">, </w:t>
      </w:r>
      <w:r w:rsidR="004750A0" w:rsidRPr="000E6B25">
        <w:rPr>
          <w:rFonts w:ascii="Times New Roman" w:eastAsiaTheme="minorEastAsia" w:hAnsi="Times New Roman" w:cs="Times New Roman"/>
          <w:sz w:val="28"/>
          <w:szCs w:val="28"/>
        </w:rPr>
        <w:tab/>
        <w:t>(</w:t>
      </w:r>
      <w:r w:rsidR="004750A0">
        <w:rPr>
          <w:rFonts w:ascii="Times New Roman" w:eastAsiaTheme="minorEastAsia" w:hAnsi="Times New Roman" w:cs="Times New Roman"/>
          <w:sz w:val="28"/>
          <w:szCs w:val="28"/>
        </w:rPr>
        <w:t>2.15</w:t>
      </w:r>
      <w:r w:rsidR="004750A0" w:rsidRPr="000E6B25">
        <w:rPr>
          <w:rFonts w:ascii="Times New Roman" w:eastAsiaTheme="minorEastAsia" w:hAnsi="Times New Roman" w:cs="Times New Roman"/>
          <w:sz w:val="28"/>
          <w:szCs w:val="28"/>
        </w:rPr>
        <w:t>) (</w:t>
      </w:r>
      <w:r w:rsidR="004750A0">
        <w:rPr>
          <w:rFonts w:ascii="Times New Roman" w:eastAsiaTheme="minorEastAsia" w:hAnsi="Times New Roman" w:cs="Times New Roman"/>
          <w:sz w:val="28"/>
          <w:szCs w:val="28"/>
        </w:rPr>
        <w:t>2.16</w:t>
      </w:r>
      <w:r w:rsidR="004750A0" w:rsidRPr="000E6B25">
        <w:rPr>
          <w:rFonts w:ascii="Times New Roman" w:eastAsiaTheme="minorEastAsia" w:hAnsi="Times New Roman" w:cs="Times New Roman"/>
          <w:sz w:val="28"/>
          <w:szCs w:val="28"/>
        </w:rPr>
        <w:t>) (</w:t>
      </w:r>
      <w:r w:rsidR="004750A0">
        <w:rPr>
          <w:rFonts w:ascii="Times New Roman" w:eastAsiaTheme="minorEastAsia" w:hAnsi="Times New Roman" w:cs="Times New Roman"/>
          <w:sz w:val="28"/>
          <w:szCs w:val="28"/>
        </w:rPr>
        <w:t>2.17</w:t>
      </w:r>
      <w:r w:rsidR="004750A0" w:rsidRPr="000E6B25">
        <w:rPr>
          <w:rFonts w:ascii="Times New Roman" w:eastAsiaTheme="minorEastAsia" w:hAnsi="Times New Roman" w:cs="Times New Roman"/>
          <w:sz w:val="28"/>
          <w:szCs w:val="28"/>
        </w:rPr>
        <w:t>)</w:t>
      </w:r>
    </w:p>
    <w:p w14:paraId="3AD91E56" w14:textId="77777777" w:rsidR="004750A0" w:rsidRDefault="004750A0" w:rsidP="004D5E8D">
      <w:pPr>
        <w:pStyle w:val="a8"/>
        <w:tabs>
          <w:tab w:val="left" w:pos="1219"/>
        </w:tabs>
        <w:jc w:val="right"/>
        <w:rPr>
          <w:rFonts w:eastAsiaTheme="minorEastAsia"/>
          <w:sz w:val="28"/>
          <w:szCs w:val="28"/>
        </w:rPr>
      </w:pPr>
    </w:p>
    <w:p w14:paraId="366D9E83" w14:textId="77777777" w:rsidR="004750A0" w:rsidRPr="000E6B25" w:rsidRDefault="004750A0" w:rsidP="004D5E8D">
      <w:pPr>
        <w:pStyle w:val="a8"/>
        <w:tabs>
          <w:tab w:val="left" w:pos="1219"/>
        </w:tabs>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где</w:t>
      </w:r>
      <w:r>
        <w:rPr>
          <w:rFonts w:ascii="Times New Roman" w:eastAsiaTheme="minorEastAsia" w:hAnsi="Times New Roman" w:cs="Times New Roman"/>
          <w:sz w:val="28"/>
          <w:szCs w:val="28"/>
        </w:rPr>
        <w:t>:</w:t>
      </w:r>
      <w:r w:rsidRPr="000E6B25">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с</m:t>
            </m:r>
          </m:sub>
        </m:sSub>
      </m:oMath>
      <w:r w:rsidRPr="000E6B25">
        <w:rPr>
          <w:rFonts w:ascii="Times New Roman" w:eastAsiaTheme="minorEastAsia" w:hAnsi="Times New Roman" w:cs="Times New Roman"/>
          <w:sz w:val="28"/>
          <w:szCs w:val="28"/>
        </w:rPr>
        <w:t xml:space="preserve"> – число функций согласования (компенсации); </w:t>
      </w:r>
      <m:oMath>
        <m:sSub>
          <m:sSubPr>
            <m:ctrlPr>
              <w:rPr>
                <w:rFonts w:ascii="Cambria Math" w:hAnsi="Cambria Math" w:cs="Times New Roman"/>
                <w:i/>
                <w:sz w:val="28"/>
                <w:szCs w:val="28"/>
              </w:rPr>
            </m:ctrlPr>
          </m:sSubPr>
          <m:e>
            <m:r>
              <w:rPr>
                <w:rFonts w:ascii="Cambria Math" w:hAnsi="Cambria Math" w:cs="Times New Roman"/>
                <w:sz w:val="28"/>
                <w:szCs w:val="28"/>
              </w:rPr>
              <m:t>N</m:t>
            </m:r>
          </m:e>
          <m:sub>
            <m:r>
              <w:rPr>
                <w:rFonts w:ascii="Cambria Math" w:hAnsi="Cambria Math" w:cs="Times New Roman"/>
                <w:sz w:val="28"/>
                <w:szCs w:val="28"/>
              </w:rPr>
              <m:t>с</m:t>
            </m:r>
          </m:sub>
        </m:sSub>
      </m:oMath>
      <w:r w:rsidRPr="000E6B25">
        <w:rPr>
          <w:rFonts w:ascii="Times New Roman" w:eastAsiaTheme="minorEastAsia" w:hAnsi="Times New Roman" w:cs="Times New Roman"/>
          <w:sz w:val="28"/>
          <w:szCs w:val="28"/>
        </w:rPr>
        <w:t xml:space="preserve"> и </w:t>
      </w:r>
      <m:oMath>
        <m:sSub>
          <m:sSubPr>
            <m:ctrlPr>
              <w:rPr>
                <w:rFonts w:ascii="Cambria Math" w:hAnsi="Cambria Math" w:cs="Times New Roman"/>
                <w:i/>
                <w:sz w:val="28"/>
                <w:szCs w:val="28"/>
              </w:rPr>
            </m:ctrlPr>
          </m:sSubPr>
          <m:e>
            <m:r>
              <w:rPr>
                <w:rFonts w:ascii="Cambria Math" w:hAnsi="Cambria Math" w:cs="Times New Roman"/>
                <w:sz w:val="28"/>
                <w:szCs w:val="28"/>
              </w:rPr>
              <m:t>С</m:t>
            </m:r>
          </m:e>
          <m:sub>
            <m:r>
              <w:rPr>
                <w:rFonts w:ascii="Cambria Math" w:hAnsi="Cambria Math" w:cs="Times New Roman"/>
                <w:sz w:val="28"/>
                <w:szCs w:val="28"/>
              </w:rPr>
              <m:t>с</m:t>
            </m:r>
          </m:sub>
        </m:sSub>
      </m:oMath>
      <w:r w:rsidRPr="000E6B25">
        <w:rPr>
          <w:rFonts w:ascii="Times New Roman" w:eastAsiaTheme="minorEastAsia" w:hAnsi="Times New Roman" w:cs="Times New Roman"/>
          <w:sz w:val="28"/>
          <w:szCs w:val="28"/>
        </w:rPr>
        <w:t xml:space="preserve"> – соответственно количество элементов </w:t>
      </w:r>
      <w:r>
        <w:rPr>
          <w:rFonts w:ascii="Times New Roman" w:eastAsiaTheme="minorEastAsia" w:hAnsi="Times New Roman" w:cs="Times New Roman"/>
          <w:sz w:val="28"/>
          <w:szCs w:val="28"/>
        </w:rPr>
        <w:t>-</w:t>
      </w:r>
      <w:r w:rsidRPr="000E6B25">
        <w:rPr>
          <w:rFonts w:ascii="Times New Roman" w:eastAsiaTheme="minorEastAsia" w:hAnsi="Times New Roman" w:cs="Times New Roman"/>
          <w:sz w:val="28"/>
          <w:szCs w:val="28"/>
        </w:rPr>
        <w:t xml:space="preserve"> посредников и связей, выполняющих функции согласования.</w:t>
      </w:r>
    </w:p>
    <w:p w14:paraId="2666D631" w14:textId="77777777" w:rsidR="004750A0" w:rsidRPr="000E6B25" w:rsidRDefault="004750A0" w:rsidP="004D5E8D">
      <w:pPr>
        <w:pStyle w:val="a8"/>
        <w:tabs>
          <w:tab w:val="left" w:pos="1219"/>
        </w:tabs>
        <w:ind w:firstLine="567"/>
        <w:jc w:val="both"/>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Коэффициент функциональных возможностей (широты)</w:t>
      </w:r>
    </w:p>
    <w:p w14:paraId="5233DE08" w14:textId="77777777" w:rsidR="004750A0" w:rsidRPr="000E6B25" w:rsidRDefault="004750A0" w:rsidP="004D5E8D">
      <w:pPr>
        <w:pStyle w:val="a8"/>
        <w:tabs>
          <w:tab w:val="left" w:pos="1219"/>
        </w:tabs>
        <w:ind w:firstLine="567"/>
        <w:jc w:val="both"/>
        <w:rPr>
          <w:rFonts w:ascii="Times New Roman" w:eastAsiaTheme="minorEastAsia" w:hAnsi="Times New Roman" w:cs="Times New Roman"/>
          <w:sz w:val="28"/>
          <w:szCs w:val="28"/>
        </w:rPr>
      </w:pPr>
    </w:p>
    <w:p w14:paraId="2AD9B6A5" w14:textId="77777777" w:rsidR="004750A0" w:rsidRDefault="00CA3CE2" w:rsidP="004D5E8D">
      <w:pPr>
        <w:pStyle w:val="a8"/>
        <w:tabs>
          <w:tab w:val="left" w:pos="1219"/>
        </w:tabs>
        <w:jc w:val="right"/>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ш</m:t>
            </m:r>
          </m:sub>
        </m:sSub>
      </m:oMath>
      <w:r w:rsidR="004750A0" w:rsidRPr="000E6B25">
        <w:rPr>
          <w:rFonts w:ascii="Times New Roman" w:eastAsiaTheme="minorEastAsia" w:hAnsi="Times New Roman" w:cs="Times New Roman"/>
          <w:sz w:val="28"/>
          <w:szCs w:val="28"/>
        </w:rPr>
        <w:t>=</w:t>
      </w:r>
      <m:oMath>
        <m:r>
          <w:rPr>
            <w:rFonts w:ascii="Cambria Math" w:eastAsiaTheme="minorEastAsia" w:hAnsi="Cambria Math" w:cs="Times New Roman"/>
            <w:sz w:val="28"/>
            <w:szCs w:val="28"/>
          </w:rPr>
          <m:t xml:space="preserve"> </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осн</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р</m:t>
                </m:r>
              </m:sub>
            </m:sSub>
          </m:num>
          <m:den>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осн</m:t>
                </m:r>
              </m:sub>
            </m:sSub>
          </m:den>
        </m:f>
      </m:oMath>
      <w:r w:rsidR="004750A0" w:rsidRPr="000E6B25">
        <w:rPr>
          <w:rFonts w:ascii="Times New Roman" w:eastAsiaTheme="minorEastAsia" w:hAnsi="Times New Roman" w:cs="Times New Roman"/>
          <w:sz w:val="28"/>
          <w:szCs w:val="28"/>
        </w:rPr>
        <w:t xml:space="preserve"> , </w:t>
      </w:r>
      <w:r w:rsidR="004750A0" w:rsidRPr="000E6B25">
        <w:rPr>
          <w:rFonts w:ascii="Times New Roman" w:eastAsiaTheme="minorEastAsia" w:hAnsi="Times New Roman" w:cs="Times New Roman"/>
          <w:sz w:val="28"/>
          <w:szCs w:val="28"/>
        </w:rPr>
        <w:tab/>
      </w:r>
      <w:r w:rsidR="004750A0" w:rsidRPr="000E6B25">
        <w:rPr>
          <w:rFonts w:ascii="Times New Roman" w:eastAsiaTheme="minorEastAsia" w:hAnsi="Times New Roman" w:cs="Times New Roman"/>
          <w:sz w:val="28"/>
          <w:szCs w:val="28"/>
        </w:rPr>
        <w:tab/>
      </w:r>
      <w:r w:rsidR="004750A0">
        <w:rPr>
          <w:rFonts w:ascii="Times New Roman" w:eastAsiaTheme="minorEastAsia" w:hAnsi="Times New Roman" w:cs="Times New Roman"/>
          <w:sz w:val="28"/>
          <w:szCs w:val="28"/>
        </w:rPr>
        <w:t xml:space="preserve">  </w:t>
      </w:r>
      <w:r w:rsidR="004750A0" w:rsidRPr="000E6B25">
        <w:rPr>
          <w:rFonts w:ascii="Times New Roman" w:eastAsiaTheme="minorEastAsia" w:hAnsi="Times New Roman" w:cs="Times New Roman"/>
          <w:sz w:val="28"/>
          <w:szCs w:val="28"/>
        </w:rPr>
        <w:tab/>
      </w:r>
      <w:r w:rsidR="004750A0">
        <w:rPr>
          <w:rFonts w:ascii="Times New Roman" w:eastAsiaTheme="minorEastAsia" w:hAnsi="Times New Roman" w:cs="Times New Roman"/>
          <w:sz w:val="28"/>
          <w:szCs w:val="28"/>
        </w:rPr>
        <w:t xml:space="preserve">                     </w:t>
      </w:r>
      <w:r w:rsidR="004750A0" w:rsidRPr="000E6B25">
        <w:rPr>
          <w:rFonts w:ascii="Times New Roman" w:eastAsiaTheme="minorEastAsia" w:hAnsi="Times New Roman" w:cs="Times New Roman"/>
          <w:sz w:val="28"/>
          <w:szCs w:val="28"/>
        </w:rPr>
        <w:tab/>
        <w:t>(</w:t>
      </w:r>
      <w:r w:rsidR="004750A0">
        <w:rPr>
          <w:rFonts w:ascii="Times New Roman" w:eastAsiaTheme="minorEastAsia" w:hAnsi="Times New Roman" w:cs="Times New Roman"/>
          <w:sz w:val="28"/>
          <w:szCs w:val="28"/>
        </w:rPr>
        <w:t>2.18</w:t>
      </w:r>
      <w:r w:rsidR="004750A0" w:rsidRPr="000E6B25">
        <w:rPr>
          <w:rFonts w:ascii="Times New Roman" w:eastAsiaTheme="minorEastAsia" w:hAnsi="Times New Roman" w:cs="Times New Roman"/>
          <w:sz w:val="28"/>
          <w:szCs w:val="28"/>
        </w:rPr>
        <w:t>)</w:t>
      </w:r>
      <w:r w:rsidR="004750A0" w:rsidRPr="000C42F1">
        <w:rPr>
          <w:rFonts w:ascii="Times New Roman" w:eastAsiaTheme="minorEastAsia" w:hAnsi="Times New Roman" w:cs="Times New Roman"/>
          <w:sz w:val="28"/>
          <w:szCs w:val="28"/>
        </w:rPr>
        <w:t xml:space="preserve"> </w:t>
      </w:r>
    </w:p>
    <w:p w14:paraId="7D409455" w14:textId="77777777" w:rsidR="004750A0" w:rsidRDefault="004750A0" w:rsidP="004D5E8D">
      <w:pPr>
        <w:pStyle w:val="a8"/>
        <w:tabs>
          <w:tab w:val="left" w:pos="1219"/>
        </w:tabs>
        <w:jc w:val="right"/>
        <w:rPr>
          <w:rFonts w:ascii="Times New Roman" w:eastAsiaTheme="minorEastAsia" w:hAnsi="Times New Roman" w:cs="Times New Roman"/>
          <w:sz w:val="28"/>
          <w:szCs w:val="28"/>
        </w:rPr>
      </w:pPr>
    </w:p>
    <w:p w14:paraId="31876A28" w14:textId="77777777" w:rsidR="004750A0" w:rsidRPr="000E6B25" w:rsidRDefault="004750A0" w:rsidP="004D5E8D">
      <w:pPr>
        <w:pStyle w:val="a8"/>
        <w:tabs>
          <w:tab w:val="left" w:pos="1219"/>
        </w:tabs>
        <w:rPr>
          <w:rFonts w:ascii="Times New Roman" w:eastAsiaTheme="minorEastAsia" w:hAnsi="Times New Roman" w:cs="Times New Roman"/>
          <w:sz w:val="28"/>
          <w:szCs w:val="28"/>
        </w:rPr>
      </w:pPr>
      <w:r w:rsidRPr="000E6B25">
        <w:rPr>
          <w:rFonts w:ascii="Times New Roman" w:eastAsiaTheme="minorEastAsia" w:hAnsi="Times New Roman" w:cs="Times New Roman"/>
          <w:sz w:val="28"/>
          <w:szCs w:val="28"/>
        </w:rPr>
        <w:t>где</w:t>
      </w:r>
      <w:r>
        <w:rPr>
          <w:rFonts w:ascii="Times New Roman" w:eastAsiaTheme="minorEastAsia" w:hAnsi="Times New Roman" w:cs="Times New Roman"/>
          <w:sz w:val="28"/>
          <w:szCs w:val="28"/>
        </w:rPr>
        <w:t>:</w:t>
      </w:r>
      <w:r w:rsidRPr="000E6B25">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р</m:t>
            </m:r>
          </m:sub>
        </m:sSub>
      </m:oMath>
      <w:r w:rsidRPr="000E6B25">
        <w:rPr>
          <w:rFonts w:ascii="Times New Roman" w:eastAsiaTheme="minorEastAsia" w:hAnsi="Times New Roman" w:cs="Times New Roman"/>
          <w:sz w:val="28"/>
          <w:szCs w:val="28"/>
        </w:rPr>
        <w:t xml:space="preserve"> – количество потенциальных функций.</w:t>
      </w:r>
    </w:p>
    <w:p w14:paraId="33003BF3" w14:textId="77777777" w:rsidR="004750A0" w:rsidRDefault="004750A0" w:rsidP="004D5E8D">
      <w:pPr>
        <w:pStyle w:val="a8"/>
        <w:tabs>
          <w:tab w:val="left" w:pos="1219"/>
        </w:tabs>
        <w:ind w:firstLine="567"/>
        <w:jc w:val="right"/>
        <w:rPr>
          <w:rFonts w:ascii="Times New Roman" w:eastAsiaTheme="minorEastAsia" w:hAnsi="Times New Roman" w:cs="Times New Roman"/>
          <w:sz w:val="28"/>
          <w:szCs w:val="28"/>
        </w:rPr>
      </w:pPr>
    </w:p>
    <w:p w14:paraId="2B08B4B1" w14:textId="77777777" w:rsidR="004750A0" w:rsidRPr="000E6B25" w:rsidRDefault="004750A0" w:rsidP="004D5E8D">
      <w:pPr>
        <w:tabs>
          <w:tab w:val="left" w:pos="1219"/>
        </w:tabs>
        <w:spacing w:after="0" w:line="240" w:lineRule="auto"/>
        <w:ind w:firstLine="567"/>
        <w:jc w:val="both"/>
        <w:rPr>
          <w:rFonts w:ascii="Times New Roman" w:hAnsi="Times New Roman" w:cs="Times New Roman"/>
          <w:sz w:val="28"/>
          <w:szCs w:val="28"/>
        </w:rPr>
      </w:pPr>
      <w:r w:rsidRPr="000E6B25">
        <w:rPr>
          <w:rFonts w:ascii="Times New Roman" w:hAnsi="Times New Roman" w:cs="Times New Roman"/>
          <w:sz w:val="28"/>
          <w:szCs w:val="28"/>
        </w:rPr>
        <w:t>Результаты расчетов по (</w:t>
      </w:r>
      <w:proofErr w:type="gramStart"/>
      <w:r>
        <w:rPr>
          <w:rFonts w:ascii="Times New Roman" w:hAnsi="Times New Roman" w:cs="Times New Roman"/>
          <w:sz w:val="28"/>
          <w:szCs w:val="28"/>
        </w:rPr>
        <w:t>2.9</w:t>
      </w:r>
      <w:r w:rsidRPr="000E6B25">
        <w:rPr>
          <w:rFonts w:ascii="Times New Roman" w:hAnsi="Times New Roman" w:cs="Times New Roman"/>
          <w:sz w:val="28"/>
          <w:szCs w:val="28"/>
        </w:rPr>
        <w:t>)…</w:t>
      </w:r>
      <w:proofErr w:type="gramEnd"/>
      <w:r w:rsidRPr="000E6B25">
        <w:rPr>
          <w:rFonts w:ascii="Times New Roman" w:hAnsi="Times New Roman" w:cs="Times New Roman"/>
          <w:sz w:val="28"/>
          <w:szCs w:val="28"/>
        </w:rPr>
        <w:t>(</w:t>
      </w:r>
      <w:r>
        <w:rPr>
          <w:rFonts w:ascii="Times New Roman" w:hAnsi="Times New Roman" w:cs="Times New Roman"/>
          <w:sz w:val="28"/>
          <w:szCs w:val="28"/>
        </w:rPr>
        <w:t>2.18</w:t>
      </w:r>
      <w:r w:rsidRPr="000E6B25">
        <w:rPr>
          <w:rFonts w:ascii="Times New Roman" w:hAnsi="Times New Roman" w:cs="Times New Roman"/>
          <w:sz w:val="28"/>
          <w:szCs w:val="28"/>
        </w:rPr>
        <w:t xml:space="preserve">), а также значения коэффициента функциональной организованности, найденные как среднее четырех предыдущих, для рассматриваемых систем приведены в таблице </w:t>
      </w:r>
      <w:r>
        <w:rPr>
          <w:rFonts w:ascii="Times New Roman" w:hAnsi="Times New Roman" w:cs="Times New Roman"/>
          <w:sz w:val="28"/>
          <w:szCs w:val="28"/>
        </w:rPr>
        <w:t>2.2</w:t>
      </w:r>
      <w:r w:rsidRPr="000E6B25">
        <w:rPr>
          <w:rFonts w:ascii="Times New Roman" w:hAnsi="Times New Roman" w:cs="Times New Roman"/>
          <w:sz w:val="28"/>
          <w:szCs w:val="28"/>
        </w:rPr>
        <w:t xml:space="preserve">. При этом величины, входящие в формулы, соответственно для систем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S</m:t>
            </m:r>
          </m:e>
          <m:sub>
            <m:r>
              <w:rPr>
                <w:rFonts w:ascii="Cambria Math" w:eastAsia="Calibri" w:hAnsi="Cambria Math" w:cs="Times New Roman"/>
                <w:sz w:val="28"/>
                <w:szCs w:val="28"/>
              </w:rPr>
              <m:t xml:space="preserve">С </m:t>
            </m:r>
          </m:sub>
        </m:sSub>
      </m:oMath>
      <w:r w:rsidRPr="000E6B25">
        <w:rPr>
          <w:rFonts w:ascii="Times New Roman" w:eastAsia="Calibri" w:hAnsi="Times New Roman" w:cs="Times New Roman"/>
          <w:sz w:val="28"/>
          <w:szCs w:val="28"/>
        </w:rPr>
        <w:t>,</w:t>
      </w:r>
      <m:oMath>
        <m:r>
          <w:rPr>
            <w:rFonts w:ascii="Cambria Math" w:eastAsia="Calibri" w:hAnsi="Cambria Math" w:cs="Times New Roman"/>
            <w:sz w:val="28"/>
            <w:szCs w:val="28"/>
          </w:rPr>
          <m:t xml:space="preserve"> </m:t>
        </m:r>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S</m:t>
            </m:r>
          </m:e>
          <m:sub>
            <m:r>
              <w:rPr>
                <w:rFonts w:ascii="Cambria Math" w:eastAsia="Calibri" w:hAnsi="Cambria Math" w:cs="Times New Roman"/>
                <w:sz w:val="28"/>
                <w:szCs w:val="28"/>
              </w:rPr>
              <m:t xml:space="preserve">В </m:t>
            </m:r>
          </m:sub>
        </m:sSub>
        <m:r>
          <w:rPr>
            <w:rFonts w:ascii="Cambria Math" w:eastAsia="Calibri" w:hAnsi="Cambria Math" w:cs="Times New Roman"/>
            <w:sz w:val="28"/>
            <w:szCs w:val="28"/>
          </w:rPr>
          <m:t xml:space="preserve"> </m:t>
        </m:r>
      </m:oMath>
      <w:r w:rsidRPr="000E6B25">
        <w:rPr>
          <w:rFonts w:ascii="Times New Roman" w:eastAsia="Calibri" w:hAnsi="Times New Roman" w:cs="Times New Roman"/>
          <w:sz w:val="28"/>
          <w:szCs w:val="28"/>
        </w:rPr>
        <w:t xml:space="preserve">и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S</m:t>
            </m:r>
          </m:e>
          <m:sub>
            <m:r>
              <w:rPr>
                <w:rFonts w:ascii="Cambria Math" w:eastAsia="Calibri" w:hAnsi="Cambria Math" w:cs="Times New Roman"/>
                <w:sz w:val="28"/>
                <w:szCs w:val="28"/>
              </w:rPr>
              <m:t xml:space="preserve">Г </m:t>
            </m:r>
          </m:sub>
        </m:sSub>
      </m:oMath>
      <w:r>
        <w:rPr>
          <w:rFonts w:ascii="Times New Roman" w:eastAsia="Calibri" w:hAnsi="Times New Roman" w:cs="Times New Roman"/>
          <w:sz w:val="28"/>
          <w:szCs w:val="28"/>
        </w:rPr>
        <w:t xml:space="preserve">, составили </w:t>
      </w:r>
      <m:oMath>
        <m:sSub>
          <m:sSubPr>
            <m:ctrlPr>
              <w:rPr>
                <w:rFonts w:ascii="Cambria Math" w:eastAsia="Calibri" w:hAnsi="Cambria Math"/>
                <w:i/>
                <w:sz w:val="24"/>
                <w:szCs w:val="24"/>
              </w:rPr>
            </m:ctrlPr>
          </m:sSubPr>
          <m:e>
            <m:r>
              <w:rPr>
                <w:rFonts w:ascii="Cambria Math" w:eastAsia="Calibri" w:hAnsi="Cambria Math"/>
                <w:sz w:val="24"/>
                <w:szCs w:val="24"/>
              </w:rPr>
              <m:t>F</m:t>
            </m:r>
          </m:e>
          <m:sub>
            <m:r>
              <w:rPr>
                <w:rFonts w:ascii="Cambria Math" w:eastAsia="Calibri" w:hAnsi="Cambria Math"/>
                <w:sz w:val="24"/>
                <w:szCs w:val="24"/>
              </w:rPr>
              <m:t>пС</m:t>
            </m:r>
          </m:sub>
        </m:sSub>
        <m:r>
          <w:rPr>
            <w:rFonts w:ascii="Cambria Math" w:eastAsia="Calibri" w:hAnsi="Cambria Math"/>
            <w:sz w:val="24"/>
            <w:szCs w:val="24"/>
          </w:rPr>
          <m:t xml:space="preserve"> </m:t>
        </m:r>
      </m:oMath>
      <w:r>
        <w:rPr>
          <w:rFonts w:ascii="Times New Roman" w:eastAsia="Calibri" w:hAnsi="Times New Roman" w:cs="Times New Roman"/>
          <w:sz w:val="28"/>
          <w:szCs w:val="28"/>
        </w:rPr>
        <w:t xml:space="preserve">=19, </w:t>
      </w:r>
      <m:oMath>
        <m:sSub>
          <m:sSubPr>
            <m:ctrlPr>
              <w:rPr>
                <w:rFonts w:ascii="Cambria Math" w:eastAsia="Calibri" w:hAnsi="Cambria Math"/>
                <w:i/>
                <w:sz w:val="24"/>
                <w:szCs w:val="24"/>
              </w:rPr>
            </m:ctrlPr>
          </m:sSubPr>
          <m:e>
            <m:r>
              <w:rPr>
                <w:rFonts w:ascii="Cambria Math" w:eastAsia="Calibri" w:hAnsi="Cambria Math"/>
                <w:sz w:val="24"/>
                <w:szCs w:val="24"/>
              </w:rPr>
              <m:t>F</m:t>
            </m:r>
          </m:e>
          <m:sub>
            <m:r>
              <w:rPr>
                <w:rFonts w:ascii="Cambria Math" w:eastAsia="Calibri" w:hAnsi="Cambria Math"/>
                <w:sz w:val="24"/>
                <w:szCs w:val="24"/>
              </w:rPr>
              <m:t>обС</m:t>
            </m:r>
          </m:sub>
        </m:sSub>
      </m:oMath>
      <w:r>
        <w:rPr>
          <w:rFonts w:ascii="Times New Roman" w:eastAsia="Calibri" w:hAnsi="Times New Roman" w:cs="Times New Roman"/>
          <w:sz w:val="28"/>
          <w:szCs w:val="28"/>
        </w:rPr>
        <w:t>=19,</w:t>
      </w:r>
      <w:r w:rsidRPr="000E6B25">
        <w:rPr>
          <w:rFonts w:ascii="Times New Roman" w:eastAsia="Calibri"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N</m:t>
            </m:r>
          </m:e>
          <m:sub>
            <m:r>
              <w:rPr>
                <w:rFonts w:ascii="Cambria Math" w:eastAsia="Calibri" w:hAnsi="Cambria Math"/>
                <w:sz w:val="24"/>
                <w:szCs w:val="24"/>
              </w:rPr>
              <m:t>пС</m:t>
            </m:r>
          </m:sub>
        </m:sSub>
      </m:oMath>
      <w:r w:rsidRPr="000E6B25">
        <w:rPr>
          <w:rFonts w:ascii="Times New Roman" w:eastAsia="Calibri" w:hAnsi="Times New Roman" w:cs="Times New Roman"/>
          <w:sz w:val="28"/>
          <w:szCs w:val="28"/>
        </w:rPr>
        <w:t>=13,</w:t>
      </w:r>
      <w:r>
        <w:rPr>
          <w:rFonts w:ascii="Times New Roman" w:eastAsia="Calibri"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N</m:t>
            </m:r>
          </m:e>
          <m:sub>
            <m:r>
              <w:rPr>
                <w:rFonts w:ascii="Cambria Math" w:eastAsia="Calibri" w:hAnsi="Cambria Math"/>
                <w:sz w:val="24"/>
                <w:szCs w:val="24"/>
              </w:rPr>
              <m:t xml:space="preserve">обС </m:t>
            </m:r>
          </m:sub>
        </m:sSub>
      </m:oMath>
      <w:r w:rsidRPr="00AF273E">
        <w:rPr>
          <w:rFonts w:ascii="Times New Roman" w:eastAsia="Calibri" w:hAnsi="Times New Roman" w:cs="Times New Roman"/>
          <w:sz w:val="28"/>
          <w:szCs w:val="28"/>
        </w:rPr>
        <w:t>=</w:t>
      </w:r>
      <w:r w:rsidRPr="000E6B25">
        <w:rPr>
          <w:rFonts w:ascii="Times New Roman" w:eastAsia="Calibri" w:hAnsi="Times New Roman" w:cs="Times New Roman"/>
          <w:sz w:val="28"/>
          <w:szCs w:val="28"/>
        </w:rPr>
        <w:t>13,</w:t>
      </w:r>
      <w:r>
        <w:rPr>
          <w:rFonts w:ascii="Times New Roman" w:eastAsia="Calibri"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С</m:t>
            </m:r>
          </m:e>
          <m:sub>
            <m:r>
              <w:rPr>
                <w:rFonts w:ascii="Cambria Math" w:eastAsia="Calibri" w:hAnsi="Cambria Math"/>
                <w:sz w:val="24"/>
                <w:szCs w:val="24"/>
              </w:rPr>
              <m:t>пС</m:t>
            </m:r>
          </m:sub>
        </m:sSub>
        <m:r>
          <w:rPr>
            <w:rFonts w:ascii="Cambria Math" w:eastAsia="Calibri" w:hAnsi="Cambria Math"/>
            <w:sz w:val="24"/>
            <w:szCs w:val="24"/>
          </w:rPr>
          <m:t xml:space="preserve"> </m:t>
        </m:r>
      </m:oMath>
      <w:r w:rsidRPr="000E6B25">
        <w:rPr>
          <w:rFonts w:ascii="Times New Roman" w:hAnsi="Times New Roman" w:cs="Times New Roman"/>
          <w:sz w:val="28"/>
          <w:szCs w:val="28"/>
        </w:rPr>
        <w:t xml:space="preserve">=26, </w:t>
      </w:r>
      <m:oMath>
        <m:sSub>
          <m:sSubPr>
            <m:ctrlPr>
              <w:rPr>
                <w:rFonts w:ascii="Cambria Math" w:eastAsia="Calibri" w:hAnsi="Cambria Math"/>
                <w:i/>
                <w:sz w:val="24"/>
                <w:szCs w:val="24"/>
              </w:rPr>
            </m:ctrlPr>
          </m:sSubPr>
          <m:e>
            <m:r>
              <w:rPr>
                <w:rFonts w:ascii="Cambria Math" w:eastAsia="Calibri" w:hAnsi="Cambria Math"/>
                <w:sz w:val="24"/>
                <w:szCs w:val="24"/>
              </w:rPr>
              <m:t>С</m:t>
            </m:r>
          </m:e>
          <m:sub>
            <m:r>
              <w:rPr>
                <w:rFonts w:ascii="Cambria Math" w:eastAsia="Calibri" w:hAnsi="Cambria Math"/>
                <w:sz w:val="24"/>
                <w:szCs w:val="24"/>
              </w:rPr>
              <m:t>обС</m:t>
            </m:r>
          </m:sub>
        </m:sSub>
      </m:oMath>
      <w:r w:rsidRPr="000E6B25">
        <w:rPr>
          <w:rFonts w:ascii="Times New Roman" w:eastAsia="Calibri" w:hAnsi="Times New Roman" w:cs="Times New Roman"/>
          <w:sz w:val="28"/>
          <w:szCs w:val="28"/>
        </w:rPr>
        <w:t xml:space="preserve">=38, </w:t>
      </w:r>
      <m:oMath>
        <m:sSub>
          <m:sSubPr>
            <m:ctrlPr>
              <w:rPr>
                <w:rFonts w:ascii="Cambria Math" w:eastAsia="Calibri" w:hAnsi="Cambria Math"/>
                <w:i/>
                <w:sz w:val="24"/>
                <w:szCs w:val="24"/>
              </w:rPr>
            </m:ctrlPr>
          </m:sSubPr>
          <m:e>
            <m:r>
              <w:rPr>
                <w:rFonts w:ascii="Cambria Math" w:eastAsia="Calibri" w:hAnsi="Cambria Math"/>
                <w:sz w:val="24"/>
                <w:szCs w:val="24"/>
              </w:rPr>
              <m:t>F</m:t>
            </m:r>
          </m:e>
          <m:sub>
            <m:r>
              <w:rPr>
                <w:rFonts w:ascii="Cambria Math" w:eastAsia="Calibri" w:hAnsi="Cambria Math"/>
                <w:sz w:val="24"/>
                <w:szCs w:val="24"/>
              </w:rPr>
              <m:t>оснС</m:t>
            </m:r>
          </m:sub>
        </m:sSub>
      </m:oMath>
      <w:r w:rsidRPr="000E6B25">
        <w:rPr>
          <w:rFonts w:ascii="Times New Roman" w:eastAsia="Calibri" w:hAnsi="Times New Roman" w:cs="Times New Roman"/>
          <w:sz w:val="28"/>
          <w:szCs w:val="28"/>
        </w:rPr>
        <w:t xml:space="preserve">=12, </w:t>
      </w:r>
      <m:oMath>
        <m:sSub>
          <m:sSubPr>
            <m:ctrlPr>
              <w:rPr>
                <w:rFonts w:ascii="Cambria Math" w:eastAsia="Calibri" w:hAnsi="Cambria Math"/>
                <w:i/>
                <w:sz w:val="24"/>
                <w:szCs w:val="24"/>
              </w:rPr>
            </m:ctrlPr>
          </m:sSubPr>
          <m:e>
            <m:r>
              <w:rPr>
                <w:rFonts w:ascii="Cambria Math" w:eastAsia="Calibri" w:hAnsi="Cambria Math"/>
                <w:sz w:val="24"/>
                <w:szCs w:val="24"/>
                <w:lang w:val="en-US"/>
              </w:rPr>
              <m:t>N</m:t>
            </m:r>
          </m:e>
          <m:sub>
            <m:r>
              <w:rPr>
                <w:rFonts w:ascii="Cambria Math" w:eastAsia="Calibri" w:hAnsi="Cambria Math"/>
                <w:sz w:val="24"/>
                <w:szCs w:val="24"/>
              </w:rPr>
              <m:t>оснС</m:t>
            </m:r>
          </m:sub>
        </m:sSub>
      </m:oMath>
      <w:r w:rsidRPr="000E6B25">
        <w:rPr>
          <w:rFonts w:ascii="Times New Roman" w:eastAsia="Calibri" w:hAnsi="Times New Roman" w:cs="Times New Roman"/>
          <w:sz w:val="28"/>
          <w:szCs w:val="28"/>
        </w:rPr>
        <w:t>=6,</w:t>
      </w:r>
      <w:r>
        <w:rPr>
          <w:rFonts w:ascii="Times New Roman" w:eastAsia="Calibri"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С</m:t>
            </m:r>
          </m:e>
          <m:sub>
            <m:r>
              <w:rPr>
                <w:rFonts w:ascii="Cambria Math" w:eastAsia="Calibri" w:hAnsi="Cambria Math"/>
                <w:sz w:val="24"/>
                <w:szCs w:val="24"/>
              </w:rPr>
              <m:t xml:space="preserve">вшС </m:t>
            </m:r>
          </m:sub>
        </m:sSub>
      </m:oMath>
      <w:r w:rsidRPr="000E6B25">
        <w:rPr>
          <w:rFonts w:ascii="Times New Roman" w:hAnsi="Times New Roman" w:cs="Times New Roman"/>
          <w:sz w:val="28"/>
          <w:szCs w:val="28"/>
        </w:rPr>
        <w:t>=23,</w:t>
      </w:r>
      <w:r>
        <w:rPr>
          <w:rFonts w:ascii="Times New Roman"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С</m:t>
            </m:r>
          </m:e>
          <m:sub>
            <m:r>
              <w:rPr>
                <w:rFonts w:ascii="Cambria Math" w:eastAsia="Calibri" w:hAnsi="Cambria Math"/>
                <w:sz w:val="24"/>
                <w:szCs w:val="24"/>
              </w:rPr>
              <m:t>внС</m:t>
            </m:r>
          </m:sub>
        </m:sSub>
      </m:oMath>
      <w:r w:rsidRPr="000E6B25">
        <w:rPr>
          <w:rFonts w:ascii="Times New Roman" w:eastAsia="Calibri" w:hAnsi="Times New Roman" w:cs="Times New Roman"/>
          <w:sz w:val="28"/>
          <w:szCs w:val="28"/>
        </w:rPr>
        <w:t xml:space="preserve">=5, </w:t>
      </w:r>
      <m:oMath>
        <m:sSub>
          <m:sSubPr>
            <m:ctrlPr>
              <w:rPr>
                <w:rFonts w:ascii="Cambria Math" w:eastAsia="Calibri" w:hAnsi="Cambria Math"/>
                <w:i/>
                <w:sz w:val="24"/>
                <w:szCs w:val="24"/>
              </w:rPr>
            </m:ctrlPr>
          </m:sSubPr>
          <m:e>
            <m:r>
              <w:rPr>
                <w:rFonts w:ascii="Cambria Math" w:eastAsia="Calibri" w:hAnsi="Cambria Math"/>
                <w:sz w:val="24"/>
                <w:szCs w:val="24"/>
              </w:rPr>
              <m:t>F</m:t>
            </m:r>
          </m:e>
          <m:sub>
            <m:r>
              <w:rPr>
                <w:rFonts w:ascii="Cambria Math" w:eastAsia="Calibri" w:hAnsi="Cambria Math"/>
                <w:sz w:val="24"/>
                <w:szCs w:val="24"/>
              </w:rPr>
              <m:t xml:space="preserve">сС </m:t>
            </m:r>
          </m:sub>
        </m:sSub>
      </m:oMath>
      <w:r w:rsidRPr="000E6B25">
        <w:rPr>
          <w:rFonts w:ascii="Times New Roman" w:eastAsia="Calibri" w:hAnsi="Times New Roman" w:cs="Times New Roman"/>
          <w:sz w:val="28"/>
          <w:szCs w:val="28"/>
        </w:rPr>
        <w:t>=2,</w:t>
      </w:r>
      <w:r>
        <w:rPr>
          <w:rFonts w:ascii="Times New Roman" w:eastAsia="Calibri"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lang w:val="en-US"/>
              </w:rPr>
              <m:t>N</m:t>
            </m:r>
          </m:e>
          <m:sub>
            <m:r>
              <w:rPr>
                <w:rFonts w:ascii="Cambria Math" w:eastAsia="Calibri" w:hAnsi="Cambria Math"/>
                <w:sz w:val="24"/>
                <w:szCs w:val="24"/>
              </w:rPr>
              <m:t>сС</m:t>
            </m:r>
          </m:sub>
        </m:sSub>
      </m:oMath>
      <w:r w:rsidRPr="000E6B25">
        <w:rPr>
          <w:rFonts w:ascii="Times New Roman" w:eastAsia="Calibri" w:hAnsi="Times New Roman" w:cs="Times New Roman"/>
          <w:sz w:val="28"/>
          <w:szCs w:val="28"/>
        </w:rPr>
        <w:t>=2,</w:t>
      </w:r>
      <w:r>
        <w:rPr>
          <w:rFonts w:ascii="Times New Roman" w:eastAsia="Calibri"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С</m:t>
            </m:r>
          </m:e>
          <m:sub>
            <m:r>
              <w:rPr>
                <w:rFonts w:ascii="Cambria Math" w:eastAsia="Calibri" w:hAnsi="Cambria Math"/>
                <w:sz w:val="24"/>
                <w:szCs w:val="24"/>
              </w:rPr>
              <m:t>сС</m:t>
            </m:r>
          </m:sub>
        </m:sSub>
        <m:r>
          <w:rPr>
            <w:rFonts w:ascii="Cambria Math" w:eastAsia="Calibri" w:hAnsi="Cambria Math" w:cs="Times New Roman"/>
            <w:sz w:val="28"/>
            <w:szCs w:val="28"/>
          </w:rPr>
          <m:t xml:space="preserve"> </m:t>
        </m:r>
      </m:oMath>
      <w:r w:rsidRPr="000E6B25">
        <w:rPr>
          <w:rFonts w:ascii="Times New Roman" w:eastAsia="Calibri" w:hAnsi="Times New Roman" w:cs="Times New Roman"/>
          <w:sz w:val="28"/>
          <w:szCs w:val="28"/>
        </w:rPr>
        <w:t>=</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0,</m:t>
            </m:r>
          </m:e>
          <m:sub>
            <m:r>
              <w:rPr>
                <w:rFonts w:ascii="Cambria Math" w:eastAsia="Calibri" w:hAnsi="Cambria Math" w:cs="Times New Roman"/>
                <w:sz w:val="28"/>
                <w:szCs w:val="28"/>
              </w:rPr>
              <m:t xml:space="preserve"> </m:t>
            </m:r>
          </m:sub>
        </m:sSub>
        <m:sSub>
          <m:sSubPr>
            <m:ctrlPr>
              <w:rPr>
                <w:rFonts w:ascii="Cambria Math" w:eastAsia="Calibri" w:hAnsi="Cambria Math"/>
                <w:i/>
                <w:sz w:val="24"/>
                <w:szCs w:val="24"/>
              </w:rPr>
            </m:ctrlPr>
          </m:sSubPr>
          <m:e>
            <m:r>
              <w:rPr>
                <w:rFonts w:ascii="Cambria Math" w:eastAsia="Calibri" w:hAnsi="Cambria Math"/>
                <w:sz w:val="24"/>
                <w:szCs w:val="24"/>
              </w:rPr>
              <m:t>F</m:t>
            </m:r>
          </m:e>
          <m:sub>
            <m:r>
              <w:rPr>
                <w:rFonts w:ascii="Cambria Math" w:eastAsia="Calibri" w:hAnsi="Cambria Math"/>
                <w:sz w:val="24"/>
                <w:szCs w:val="24"/>
              </w:rPr>
              <m:t xml:space="preserve">рС </m:t>
            </m:r>
          </m:sub>
        </m:sSub>
        <m:r>
          <w:rPr>
            <w:rFonts w:ascii="Cambria Math" w:eastAsia="Calibri" w:hAnsi="Cambria Math" w:cs="Times New Roman"/>
            <w:sz w:val="28"/>
            <w:szCs w:val="28"/>
          </w:rPr>
          <m:t xml:space="preserve"> </m:t>
        </m:r>
      </m:oMath>
      <w:r w:rsidRPr="000E6B25">
        <w:rPr>
          <w:rFonts w:ascii="Times New Roman" w:eastAsia="Calibri" w:hAnsi="Times New Roman" w:cs="Times New Roman"/>
          <w:sz w:val="28"/>
          <w:szCs w:val="28"/>
        </w:rPr>
        <w:t>=23,</w:t>
      </w:r>
      <w:r>
        <w:rPr>
          <w:rFonts w:ascii="Times New Roman" w:eastAsia="Calibri"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F</m:t>
            </m:r>
          </m:e>
          <m:sub>
            <m:r>
              <w:rPr>
                <w:rFonts w:ascii="Cambria Math" w:eastAsia="Calibri" w:hAnsi="Cambria Math"/>
                <w:sz w:val="24"/>
                <w:szCs w:val="24"/>
              </w:rPr>
              <m:t>пВ</m:t>
            </m:r>
          </m:sub>
        </m:sSub>
      </m:oMath>
      <w:r w:rsidRPr="000E6B25">
        <w:rPr>
          <w:rFonts w:ascii="Times New Roman" w:eastAsia="Calibri" w:hAnsi="Times New Roman" w:cs="Times New Roman"/>
          <w:sz w:val="28"/>
          <w:szCs w:val="28"/>
        </w:rPr>
        <w:t xml:space="preserve">=23, </w:t>
      </w:r>
      <m:oMath>
        <m:sSub>
          <m:sSubPr>
            <m:ctrlPr>
              <w:rPr>
                <w:rFonts w:ascii="Cambria Math" w:eastAsia="Calibri" w:hAnsi="Cambria Math"/>
                <w:i/>
                <w:sz w:val="24"/>
                <w:szCs w:val="24"/>
              </w:rPr>
            </m:ctrlPr>
          </m:sSubPr>
          <m:e>
            <m:r>
              <w:rPr>
                <w:rFonts w:ascii="Cambria Math" w:eastAsia="Calibri" w:hAnsi="Cambria Math"/>
                <w:sz w:val="24"/>
                <w:szCs w:val="24"/>
              </w:rPr>
              <m:t>F</m:t>
            </m:r>
          </m:e>
          <m:sub>
            <m:r>
              <w:rPr>
                <w:rFonts w:ascii="Cambria Math" w:eastAsia="Calibri" w:hAnsi="Cambria Math"/>
                <w:sz w:val="24"/>
                <w:szCs w:val="24"/>
              </w:rPr>
              <m:t>обВ</m:t>
            </m:r>
          </m:sub>
        </m:sSub>
        <m:r>
          <w:rPr>
            <w:rFonts w:ascii="Cambria Math" w:eastAsia="Calibri" w:hAnsi="Cambria Math" w:cs="Times New Roman"/>
            <w:sz w:val="28"/>
            <w:szCs w:val="28"/>
          </w:rPr>
          <m:t xml:space="preserve"> </m:t>
        </m:r>
      </m:oMath>
      <w:r w:rsidRPr="000E6B25">
        <w:rPr>
          <w:rFonts w:ascii="Times New Roman" w:eastAsia="Calibri" w:hAnsi="Times New Roman" w:cs="Times New Roman"/>
          <w:sz w:val="28"/>
          <w:szCs w:val="28"/>
        </w:rPr>
        <w:t xml:space="preserve">=17, </w:t>
      </w:r>
      <m:oMath>
        <m:sSub>
          <m:sSubPr>
            <m:ctrlPr>
              <w:rPr>
                <w:rFonts w:ascii="Cambria Math" w:eastAsia="Calibri" w:hAnsi="Cambria Math"/>
                <w:i/>
                <w:sz w:val="24"/>
                <w:szCs w:val="24"/>
              </w:rPr>
            </m:ctrlPr>
          </m:sSubPr>
          <m:e>
            <m:r>
              <w:rPr>
                <w:rFonts w:ascii="Cambria Math" w:eastAsia="Calibri" w:hAnsi="Cambria Math"/>
                <w:sz w:val="24"/>
                <w:szCs w:val="24"/>
              </w:rPr>
              <m:t>N</m:t>
            </m:r>
          </m:e>
          <m:sub>
            <m:r>
              <w:rPr>
                <w:rFonts w:ascii="Cambria Math" w:eastAsia="Calibri" w:hAnsi="Cambria Math"/>
                <w:sz w:val="24"/>
                <w:szCs w:val="24"/>
              </w:rPr>
              <m:t xml:space="preserve">пВ </m:t>
            </m:r>
          </m:sub>
        </m:sSub>
      </m:oMath>
      <w:r w:rsidRPr="000E6B25">
        <w:rPr>
          <w:rFonts w:ascii="Times New Roman" w:eastAsia="Calibri" w:hAnsi="Times New Roman" w:cs="Times New Roman"/>
          <w:sz w:val="28"/>
          <w:szCs w:val="28"/>
        </w:rPr>
        <w:t xml:space="preserve">=17, </w:t>
      </w:r>
      <m:oMath>
        <m:sSub>
          <m:sSubPr>
            <m:ctrlPr>
              <w:rPr>
                <w:rFonts w:ascii="Cambria Math" w:eastAsia="Calibri" w:hAnsi="Cambria Math"/>
                <w:i/>
                <w:sz w:val="24"/>
                <w:szCs w:val="24"/>
              </w:rPr>
            </m:ctrlPr>
          </m:sSubPr>
          <m:e>
            <m:r>
              <w:rPr>
                <w:rFonts w:ascii="Cambria Math" w:eastAsia="Calibri" w:hAnsi="Cambria Math"/>
                <w:sz w:val="24"/>
                <w:szCs w:val="24"/>
              </w:rPr>
              <m:t>N</m:t>
            </m:r>
          </m:e>
          <m:sub>
            <m:r>
              <w:rPr>
                <w:rFonts w:ascii="Cambria Math" w:eastAsia="Calibri" w:hAnsi="Cambria Math"/>
                <w:sz w:val="24"/>
                <w:szCs w:val="24"/>
              </w:rPr>
              <m:t>обВ</m:t>
            </m:r>
          </m:sub>
        </m:sSub>
        <m:r>
          <w:rPr>
            <w:rFonts w:ascii="Cambria Math" w:eastAsia="Calibri" w:hAnsi="Cambria Math"/>
            <w:sz w:val="24"/>
            <w:szCs w:val="24"/>
          </w:rPr>
          <m:t>=</m:t>
        </m:r>
        <m:r>
          <w:rPr>
            <w:rFonts w:ascii="Cambria Math" w:eastAsia="Calibri" w:hAnsi="Cambria Math"/>
            <w:sz w:val="24"/>
            <w:szCs w:val="24"/>
          </w:rPr>
          <w:lastRenderedPageBreak/>
          <m:t xml:space="preserve">15; </m:t>
        </m:r>
        <m:sSub>
          <m:sSubPr>
            <m:ctrlPr>
              <w:rPr>
                <w:rFonts w:ascii="Cambria Math" w:eastAsia="Calibri" w:hAnsi="Cambria Math"/>
                <w:i/>
                <w:sz w:val="24"/>
                <w:szCs w:val="24"/>
              </w:rPr>
            </m:ctrlPr>
          </m:sSubPr>
          <m:e>
            <m:r>
              <w:rPr>
                <w:rFonts w:ascii="Cambria Math" w:eastAsia="Calibri" w:hAnsi="Cambria Math"/>
                <w:sz w:val="24"/>
                <w:szCs w:val="24"/>
              </w:rPr>
              <m:t>С</m:t>
            </m:r>
          </m:e>
          <m:sub>
            <m:r>
              <w:rPr>
                <w:rFonts w:ascii="Cambria Math" w:eastAsia="Calibri" w:hAnsi="Cambria Math"/>
                <w:sz w:val="24"/>
                <w:szCs w:val="24"/>
              </w:rPr>
              <m:t xml:space="preserve">пВ </m:t>
            </m:r>
          </m:sub>
        </m:sSub>
      </m:oMath>
      <w:r w:rsidRPr="000E6B25">
        <w:rPr>
          <w:rFonts w:ascii="Times New Roman" w:eastAsia="Calibri" w:hAnsi="Times New Roman" w:cs="Times New Roman"/>
          <w:sz w:val="28"/>
          <w:szCs w:val="28"/>
        </w:rPr>
        <w:t>=30,</w:t>
      </w:r>
      <m:oMath>
        <m:r>
          <w:rPr>
            <w:rFonts w:ascii="Cambria Math" w:eastAsia="Calibri" w:hAnsi="Cambria Math" w:cs="Times New Roman"/>
            <w:sz w:val="28"/>
            <w:szCs w:val="28"/>
          </w:rPr>
          <m:t xml:space="preserve"> </m:t>
        </m:r>
        <m:sSub>
          <m:sSubPr>
            <m:ctrlPr>
              <w:rPr>
                <w:rFonts w:ascii="Cambria Math" w:eastAsia="Calibri" w:hAnsi="Cambria Math"/>
                <w:i/>
                <w:sz w:val="24"/>
                <w:szCs w:val="24"/>
              </w:rPr>
            </m:ctrlPr>
          </m:sSubPr>
          <m:e>
            <m:r>
              <w:rPr>
                <w:rFonts w:ascii="Cambria Math" w:eastAsia="Calibri" w:hAnsi="Cambria Math"/>
                <w:sz w:val="24"/>
                <w:szCs w:val="24"/>
              </w:rPr>
              <m:t>С</m:t>
            </m:r>
          </m:e>
          <m:sub>
            <m:r>
              <w:rPr>
                <w:rFonts w:ascii="Cambria Math" w:eastAsia="Calibri" w:hAnsi="Cambria Math"/>
                <w:sz w:val="24"/>
                <w:szCs w:val="24"/>
              </w:rPr>
              <m:t>обВ</m:t>
            </m:r>
          </m:sub>
        </m:sSub>
      </m:oMath>
      <w:r w:rsidRPr="000E6B25">
        <w:rPr>
          <w:rFonts w:ascii="Times New Roman" w:eastAsia="Calibri" w:hAnsi="Times New Roman" w:cs="Times New Roman"/>
          <w:sz w:val="28"/>
          <w:szCs w:val="28"/>
        </w:rPr>
        <w:t xml:space="preserve">=58, </w:t>
      </w:r>
      <m:oMath>
        <m:sSub>
          <m:sSubPr>
            <m:ctrlPr>
              <w:rPr>
                <w:rFonts w:ascii="Cambria Math" w:eastAsia="Calibri" w:hAnsi="Cambria Math"/>
                <w:i/>
                <w:sz w:val="24"/>
                <w:szCs w:val="24"/>
              </w:rPr>
            </m:ctrlPr>
          </m:sSubPr>
          <m:e>
            <m:r>
              <w:rPr>
                <w:rFonts w:ascii="Cambria Math" w:eastAsia="Calibri" w:hAnsi="Cambria Math"/>
                <w:sz w:val="24"/>
                <w:szCs w:val="24"/>
              </w:rPr>
              <m:t>F</m:t>
            </m:r>
          </m:e>
          <m:sub>
            <m:r>
              <w:rPr>
                <w:rFonts w:ascii="Cambria Math" w:eastAsia="Calibri" w:hAnsi="Cambria Math"/>
                <w:sz w:val="24"/>
                <w:szCs w:val="24"/>
              </w:rPr>
              <m:t>оснВ</m:t>
            </m:r>
          </m:sub>
        </m:sSub>
      </m:oMath>
      <w:r w:rsidRPr="000E6B25">
        <w:rPr>
          <w:rFonts w:ascii="Times New Roman" w:hAnsi="Times New Roman" w:cs="Times New Roman"/>
          <w:sz w:val="28"/>
          <w:szCs w:val="28"/>
        </w:rPr>
        <w:t>=3,</w:t>
      </w:r>
      <w:r>
        <w:rPr>
          <w:rFonts w:ascii="Times New Roman"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N</m:t>
            </m:r>
          </m:e>
          <m:sub>
            <m:r>
              <w:rPr>
                <w:rFonts w:ascii="Cambria Math" w:eastAsia="Calibri" w:hAnsi="Cambria Math"/>
                <w:sz w:val="24"/>
                <w:szCs w:val="24"/>
              </w:rPr>
              <m:t>оснВ</m:t>
            </m:r>
          </m:sub>
        </m:sSub>
      </m:oMath>
      <w:r w:rsidRPr="000E6B25">
        <w:rPr>
          <w:rFonts w:ascii="Times New Roman" w:hAnsi="Times New Roman" w:cs="Times New Roman"/>
          <w:sz w:val="28"/>
          <w:szCs w:val="28"/>
        </w:rPr>
        <w:t>=12,</w:t>
      </w:r>
      <w:r>
        <w:rPr>
          <w:rFonts w:ascii="Times New Roman"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С</m:t>
            </m:r>
          </m:e>
          <m:sub>
            <m:r>
              <w:rPr>
                <w:rFonts w:ascii="Cambria Math" w:eastAsia="Calibri" w:hAnsi="Cambria Math"/>
                <w:sz w:val="24"/>
                <w:szCs w:val="24"/>
              </w:rPr>
              <m:t>вшВ</m:t>
            </m:r>
          </m:sub>
        </m:sSub>
      </m:oMath>
      <w:r w:rsidRPr="000E6B25">
        <w:rPr>
          <w:rFonts w:ascii="Times New Roman" w:hAnsi="Times New Roman" w:cs="Times New Roman"/>
          <w:sz w:val="28"/>
          <w:szCs w:val="28"/>
        </w:rPr>
        <w:t>=28,</w:t>
      </w:r>
      <w:r>
        <w:rPr>
          <w:rFonts w:ascii="Times New Roman"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С</m:t>
            </m:r>
          </m:e>
          <m:sub>
            <m:r>
              <w:rPr>
                <w:rFonts w:ascii="Cambria Math" w:eastAsia="Calibri" w:hAnsi="Cambria Math"/>
                <w:sz w:val="24"/>
                <w:szCs w:val="24"/>
              </w:rPr>
              <m:t>внВ</m:t>
            </m:r>
          </m:sub>
        </m:sSub>
      </m:oMath>
      <w:r w:rsidRPr="000E6B25">
        <w:rPr>
          <w:rFonts w:ascii="Times New Roman" w:hAnsi="Times New Roman" w:cs="Times New Roman"/>
          <w:sz w:val="28"/>
          <w:szCs w:val="28"/>
        </w:rPr>
        <w:t>=30,</w:t>
      </w:r>
      <w:r>
        <w:rPr>
          <w:rFonts w:ascii="Times New Roman"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F</m:t>
            </m:r>
          </m:e>
          <m:sub>
            <m:r>
              <w:rPr>
                <w:rFonts w:ascii="Cambria Math" w:eastAsia="Calibri" w:hAnsi="Cambria Math"/>
                <w:sz w:val="24"/>
                <w:szCs w:val="24"/>
                <w:lang w:val="en-US"/>
              </w:rPr>
              <m:t>c</m:t>
            </m:r>
            <m:r>
              <w:rPr>
                <w:rFonts w:ascii="Cambria Math" w:eastAsia="Calibri" w:hAnsi="Cambria Math"/>
                <w:sz w:val="24"/>
                <w:szCs w:val="24"/>
              </w:rPr>
              <m:t xml:space="preserve">В </m:t>
            </m:r>
          </m:sub>
        </m:sSub>
      </m:oMath>
      <w:r w:rsidRPr="000E6B25">
        <w:rPr>
          <w:rFonts w:ascii="Times New Roman" w:eastAsia="Calibri" w:hAnsi="Times New Roman" w:cs="Times New Roman"/>
          <w:sz w:val="28"/>
          <w:szCs w:val="28"/>
        </w:rPr>
        <w:t>=5,</w:t>
      </w:r>
      <w:r>
        <w:rPr>
          <w:rFonts w:ascii="Times New Roman" w:eastAsia="Calibri"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lang w:val="en-US"/>
              </w:rPr>
              <m:t>N</m:t>
            </m:r>
          </m:e>
          <m:sub>
            <m:r>
              <w:rPr>
                <w:rFonts w:ascii="Cambria Math" w:eastAsia="Calibri" w:hAnsi="Cambria Math"/>
                <w:sz w:val="24"/>
                <w:szCs w:val="24"/>
                <w:lang w:val="en-US"/>
              </w:rPr>
              <m:t>c</m:t>
            </m:r>
            <m:r>
              <w:rPr>
                <w:rFonts w:ascii="Cambria Math" w:eastAsia="Calibri" w:hAnsi="Cambria Math"/>
                <w:sz w:val="24"/>
                <w:szCs w:val="24"/>
              </w:rPr>
              <m:t>В</m:t>
            </m:r>
          </m:sub>
        </m:sSub>
        <m:r>
          <w:rPr>
            <w:rFonts w:ascii="Cambria Math" w:eastAsia="Calibri" w:hAnsi="Cambria Math"/>
            <w:sz w:val="24"/>
            <w:szCs w:val="24"/>
          </w:rPr>
          <m:t xml:space="preserve"> </m:t>
        </m:r>
      </m:oMath>
      <w:r w:rsidRPr="000E6B25">
        <w:rPr>
          <w:rFonts w:ascii="Times New Roman" w:eastAsia="Calibri" w:hAnsi="Times New Roman" w:cs="Times New Roman"/>
          <w:sz w:val="28"/>
          <w:szCs w:val="28"/>
        </w:rPr>
        <w:t>=3,</w:t>
      </w:r>
      <w:r>
        <w:rPr>
          <w:rFonts w:ascii="Times New Roman" w:eastAsia="Calibri"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С</m:t>
            </m:r>
          </m:e>
          <m:sub>
            <m:r>
              <w:rPr>
                <w:rFonts w:ascii="Cambria Math" w:eastAsia="Calibri" w:hAnsi="Cambria Math"/>
                <w:sz w:val="24"/>
                <w:szCs w:val="24"/>
                <w:lang w:val="en-US"/>
              </w:rPr>
              <m:t>c</m:t>
            </m:r>
            <m:r>
              <w:rPr>
                <w:rFonts w:ascii="Cambria Math" w:eastAsia="Calibri" w:hAnsi="Cambria Math"/>
                <w:sz w:val="24"/>
                <w:szCs w:val="24"/>
              </w:rPr>
              <m:t>В</m:t>
            </m:r>
          </m:sub>
        </m:sSub>
      </m:oMath>
      <w:r w:rsidRPr="000E6B25">
        <w:rPr>
          <w:rFonts w:ascii="Times New Roman" w:eastAsia="Calibri" w:hAnsi="Times New Roman" w:cs="Times New Roman"/>
          <w:sz w:val="28"/>
          <w:szCs w:val="28"/>
        </w:rPr>
        <w:t>=2,</w:t>
      </w:r>
      <w:r>
        <w:rPr>
          <w:rFonts w:ascii="Times New Roman" w:eastAsia="Calibri"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F</m:t>
            </m:r>
          </m:e>
          <m:sub>
            <m:r>
              <w:rPr>
                <w:rFonts w:ascii="Cambria Math" w:eastAsia="Calibri" w:hAnsi="Cambria Math"/>
                <w:sz w:val="24"/>
                <w:szCs w:val="24"/>
              </w:rPr>
              <m:t>рВ</m:t>
            </m:r>
          </m:sub>
        </m:sSub>
      </m:oMath>
      <w:r w:rsidRPr="000E6B25">
        <w:rPr>
          <w:rFonts w:ascii="Times New Roman" w:eastAsia="Calibri" w:hAnsi="Times New Roman" w:cs="Times New Roman"/>
          <w:sz w:val="28"/>
          <w:szCs w:val="28"/>
        </w:rPr>
        <w:t>=0,</w:t>
      </w:r>
      <w:r>
        <w:rPr>
          <w:rFonts w:ascii="Times New Roman" w:eastAsia="Calibri"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F</m:t>
            </m:r>
          </m:e>
          <m:sub>
            <m:r>
              <w:rPr>
                <w:rFonts w:ascii="Cambria Math" w:eastAsia="Calibri" w:hAnsi="Cambria Math"/>
                <w:sz w:val="24"/>
                <w:szCs w:val="24"/>
              </w:rPr>
              <m:t>пГ</m:t>
            </m:r>
          </m:sub>
        </m:sSub>
        <m:r>
          <w:rPr>
            <w:rFonts w:ascii="Cambria Math" w:eastAsia="Calibri" w:hAnsi="Cambria Math" w:cs="Times New Roman"/>
            <w:sz w:val="28"/>
            <w:szCs w:val="28"/>
          </w:rPr>
          <m:t xml:space="preserve"> </m:t>
        </m:r>
      </m:oMath>
      <w:r w:rsidRPr="000E6B25">
        <w:rPr>
          <w:rFonts w:ascii="Times New Roman" w:eastAsia="Calibri" w:hAnsi="Times New Roman" w:cs="Times New Roman"/>
          <w:sz w:val="28"/>
          <w:szCs w:val="28"/>
        </w:rPr>
        <w:t>=13,</w:t>
      </w:r>
      <w:r>
        <w:rPr>
          <w:rFonts w:ascii="Times New Roman" w:eastAsia="Calibri"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F</m:t>
            </m:r>
          </m:e>
          <m:sub>
            <m:r>
              <w:rPr>
                <w:rFonts w:ascii="Cambria Math" w:eastAsia="Calibri" w:hAnsi="Cambria Math"/>
                <w:sz w:val="24"/>
                <w:szCs w:val="24"/>
              </w:rPr>
              <m:t>обГ</m:t>
            </m:r>
          </m:sub>
        </m:sSub>
      </m:oMath>
      <w:r w:rsidRPr="000E6B25">
        <w:rPr>
          <w:rFonts w:ascii="Times New Roman" w:eastAsia="Calibri" w:hAnsi="Times New Roman" w:cs="Times New Roman"/>
          <w:sz w:val="28"/>
          <w:szCs w:val="28"/>
        </w:rPr>
        <w:t>=13,</w:t>
      </w:r>
      <w:r>
        <w:rPr>
          <w:rFonts w:ascii="Times New Roman" w:eastAsia="Calibri"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N</m:t>
            </m:r>
          </m:e>
          <m:sub>
            <m:r>
              <w:rPr>
                <w:rFonts w:ascii="Cambria Math" w:eastAsia="Calibri" w:hAnsi="Cambria Math"/>
                <w:sz w:val="24"/>
                <w:szCs w:val="24"/>
              </w:rPr>
              <m:t xml:space="preserve">пГ </m:t>
            </m:r>
          </m:sub>
        </m:sSub>
        <m:r>
          <w:rPr>
            <w:rFonts w:ascii="Cambria Math" w:eastAsia="Calibri" w:hAnsi="Cambria Math" w:cs="Times New Roman"/>
            <w:sz w:val="28"/>
            <w:szCs w:val="28"/>
          </w:rPr>
          <m:t xml:space="preserve"> </m:t>
        </m:r>
      </m:oMath>
      <w:r w:rsidRPr="000E6B25">
        <w:rPr>
          <w:rFonts w:ascii="Times New Roman" w:hAnsi="Times New Roman" w:cs="Times New Roman"/>
          <w:sz w:val="28"/>
          <w:szCs w:val="28"/>
        </w:rPr>
        <w:t xml:space="preserve">=11, </w:t>
      </w:r>
      <m:oMath>
        <m:sSub>
          <m:sSubPr>
            <m:ctrlPr>
              <w:rPr>
                <w:rFonts w:ascii="Cambria Math" w:eastAsia="Calibri" w:hAnsi="Cambria Math"/>
                <w:i/>
                <w:sz w:val="24"/>
                <w:szCs w:val="24"/>
              </w:rPr>
            </m:ctrlPr>
          </m:sSubPr>
          <m:e>
            <m:r>
              <w:rPr>
                <w:rFonts w:ascii="Cambria Math" w:eastAsia="Calibri" w:hAnsi="Cambria Math"/>
                <w:sz w:val="24"/>
                <w:szCs w:val="24"/>
              </w:rPr>
              <m:t>N</m:t>
            </m:r>
          </m:e>
          <m:sub>
            <m:r>
              <w:rPr>
                <w:rFonts w:ascii="Cambria Math" w:eastAsia="Calibri" w:hAnsi="Cambria Math"/>
                <w:sz w:val="24"/>
                <w:szCs w:val="24"/>
              </w:rPr>
              <m:t>обГ</m:t>
            </m:r>
          </m:sub>
        </m:sSub>
      </m:oMath>
      <w:r w:rsidRPr="000E6B25">
        <w:rPr>
          <w:rFonts w:ascii="Times New Roman" w:hAnsi="Times New Roman" w:cs="Times New Roman"/>
          <w:sz w:val="28"/>
          <w:szCs w:val="28"/>
        </w:rPr>
        <w:t xml:space="preserve">=11, </w:t>
      </w:r>
      <m:oMath>
        <m:sSub>
          <m:sSubPr>
            <m:ctrlPr>
              <w:rPr>
                <w:rFonts w:ascii="Cambria Math" w:eastAsia="Calibri" w:hAnsi="Cambria Math"/>
                <w:i/>
                <w:sz w:val="24"/>
                <w:szCs w:val="24"/>
              </w:rPr>
            </m:ctrlPr>
          </m:sSubPr>
          <m:e>
            <m:r>
              <w:rPr>
                <w:rFonts w:ascii="Cambria Math" w:eastAsia="Calibri" w:hAnsi="Cambria Math"/>
                <w:sz w:val="24"/>
                <w:szCs w:val="24"/>
              </w:rPr>
              <m:t>С</m:t>
            </m:r>
          </m:e>
          <m:sub>
            <m:r>
              <w:rPr>
                <w:rFonts w:ascii="Cambria Math" w:eastAsia="Calibri" w:hAnsi="Cambria Math"/>
                <w:sz w:val="24"/>
                <w:szCs w:val="24"/>
              </w:rPr>
              <m:t xml:space="preserve">пГ </m:t>
            </m:r>
          </m:sub>
        </m:sSub>
      </m:oMath>
      <w:r w:rsidRPr="000E6B25">
        <w:rPr>
          <w:rFonts w:ascii="Times New Roman" w:hAnsi="Times New Roman" w:cs="Times New Roman"/>
          <w:sz w:val="28"/>
          <w:szCs w:val="28"/>
        </w:rPr>
        <w:t>=11,</w:t>
      </w:r>
      <w:r>
        <w:rPr>
          <w:rFonts w:ascii="Times New Roman"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С</m:t>
            </m:r>
          </m:e>
          <m:sub>
            <m:r>
              <w:rPr>
                <w:rFonts w:ascii="Cambria Math" w:eastAsia="Calibri" w:hAnsi="Cambria Math"/>
                <w:sz w:val="24"/>
                <w:szCs w:val="24"/>
              </w:rPr>
              <m:t>обГ</m:t>
            </m:r>
          </m:sub>
        </m:sSub>
      </m:oMath>
      <w:r w:rsidRPr="000E6B25">
        <w:rPr>
          <w:rFonts w:ascii="Times New Roman" w:hAnsi="Times New Roman" w:cs="Times New Roman"/>
          <w:sz w:val="28"/>
          <w:szCs w:val="28"/>
        </w:rPr>
        <w:t>=18,</w:t>
      </w:r>
      <w:r>
        <w:rPr>
          <w:rFonts w:ascii="Times New Roman"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F</m:t>
            </m:r>
          </m:e>
          <m:sub>
            <m:r>
              <w:rPr>
                <w:rFonts w:ascii="Cambria Math" w:eastAsia="Calibri" w:hAnsi="Cambria Math"/>
                <w:sz w:val="24"/>
                <w:szCs w:val="24"/>
              </w:rPr>
              <m:t>оснГ</m:t>
            </m:r>
          </m:sub>
        </m:sSub>
      </m:oMath>
      <w:r w:rsidRPr="000E6B25">
        <w:rPr>
          <w:rFonts w:ascii="Times New Roman" w:hAnsi="Times New Roman" w:cs="Times New Roman"/>
          <w:sz w:val="28"/>
          <w:szCs w:val="28"/>
        </w:rPr>
        <w:t>=8,</w:t>
      </w:r>
      <w:r>
        <w:rPr>
          <w:rFonts w:ascii="Times New Roman"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N</m:t>
            </m:r>
          </m:e>
          <m:sub>
            <m:r>
              <w:rPr>
                <w:rFonts w:ascii="Cambria Math" w:eastAsia="Calibri" w:hAnsi="Cambria Math"/>
                <w:sz w:val="24"/>
                <w:szCs w:val="24"/>
              </w:rPr>
              <m:t>оснГ</m:t>
            </m:r>
          </m:sub>
        </m:sSub>
      </m:oMath>
      <w:r w:rsidRPr="000E6B25">
        <w:rPr>
          <w:rFonts w:ascii="Times New Roman" w:hAnsi="Times New Roman" w:cs="Times New Roman"/>
          <w:sz w:val="28"/>
          <w:szCs w:val="28"/>
        </w:rPr>
        <w:t>=6,</w:t>
      </w:r>
      <w:r>
        <w:rPr>
          <w:rFonts w:ascii="Times New Roman"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С</m:t>
            </m:r>
          </m:e>
          <m:sub>
            <m:r>
              <w:rPr>
                <w:rFonts w:ascii="Cambria Math" w:eastAsia="Calibri" w:hAnsi="Cambria Math"/>
                <w:sz w:val="24"/>
                <w:szCs w:val="24"/>
              </w:rPr>
              <m:t xml:space="preserve">вшГ </m:t>
            </m:r>
          </m:sub>
        </m:sSub>
      </m:oMath>
      <w:r w:rsidRPr="000E6B25">
        <w:rPr>
          <w:rFonts w:ascii="Times New Roman" w:hAnsi="Times New Roman" w:cs="Times New Roman"/>
          <w:sz w:val="28"/>
          <w:szCs w:val="28"/>
        </w:rPr>
        <w:t>=11,</w:t>
      </w:r>
      <w:r>
        <w:rPr>
          <w:rFonts w:ascii="Times New Roman"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С</m:t>
            </m:r>
          </m:e>
          <m:sub>
            <m:r>
              <w:rPr>
                <w:rFonts w:ascii="Cambria Math" w:eastAsia="Calibri" w:hAnsi="Cambria Math"/>
                <w:sz w:val="24"/>
                <w:szCs w:val="24"/>
              </w:rPr>
              <m:t xml:space="preserve">внГ </m:t>
            </m:r>
          </m:sub>
        </m:sSub>
      </m:oMath>
      <w:r w:rsidRPr="000E6B25">
        <w:rPr>
          <w:rFonts w:ascii="Times New Roman" w:hAnsi="Times New Roman" w:cs="Times New Roman"/>
          <w:sz w:val="28"/>
          <w:szCs w:val="28"/>
        </w:rPr>
        <w:t xml:space="preserve">=7, </w:t>
      </w:r>
      <m:oMath>
        <m:sSub>
          <m:sSubPr>
            <m:ctrlPr>
              <w:rPr>
                <w:rFonts w:ascii="Cambria Math" w:eastAsia="Calibri" w:hAnsi="Cambria Math"/>
                <w:i/>
                <w:sz w:val="24"/>
                <w:szCs w:val="24"/>
              </w:rPr>
            </m:ctrlPr>
          </m:sSubPr>
          <m:e>
            <m:r>
              <w:rPr>
                <w:rFonts w:ascii="Cambria Math" w:eastAsia="Calibri" w:hAnsi="Cambria Math"/>
                <w:sz w:val="24"/>
                <w:szCs w:val="24"/>
              </w:rPr>
              <m:t>F</m:t>
            </m:r>
          </m:e>
          <m:sub>
            <m:r>
              <w:rPr>
                <w:rFonts w:ascii="Cambria Math" w:eastAsia="Calibri" w:hAnsi="Cambria Math"/>
                <w:sz w:val="24"/>
                <w:szCs w:val="24"/>
              </w:rPr>
              <m:t xml:space="preserve">сГ </m:t>
            </m:r>
          </m:sub>
        </m:sSub>
      </m:oMath>
      <w:r w:rsidRPr="000E6B25">
        <w:rPr>
          <w:rFonts w:ascii="Times New Roman" w:eastAsia="Calibri" w:hAnsi="Times New Roman" w:cs="Times New Roman"/>
          <w:sz w:val="28"/>
          <w:szCs w:val="28"/>
        </w:rPr>
        <w:t>=2,</w:t>
      </w:r>
      <w:r>
        <w:rPr>
          <w:rFonts w:ascii="Times New Roman" w:eastAsia="Calibri" w:hAnsi="Times New Roman" w:cs="Times New Roman"/>
          <w:sz w:val="28"/>
          <w:szCs w:val="28"/>
        </w:rPr>
        <w:t xml:space="preserve"> </w:t>
      </w:r>
      <m:oMath>
        <m:sSub>
          <m:sSubPr>
            <m:ctrlPr>
              <w:rPr>
                <w:rFonts w:ascii="Cambria Math" w:eastAsia="Calibri" w:hAnsi="Cambria Math"/>
                <w:i/>
                <w:sz w:val="24"/>
                <w:szCs w:val="24"/>
              </w:rPr>
            </m:ctrlPr>
          </m:sSubPr>
          <m:e>
            <m:r>
              <w:rPr>
                <w:rFonts w:ascii="Cambria Math" w:eastAsia="Calibri" w:hAnsi="Cambria Math"/>
                <w:sz w:val="24"/>
                <w:szCs w:val="24"/>
              </w:rPr>
              <m:t>N</m:t>
            </m:r>
          </m:e>
          <m:sub>
            <m:r>
              <w:rPr>
                <w:rFonts w:ascii="Cambria Math" w:eastAsia="Calibri" w:hAnsi="Cambria Math"/>
                <w:sz w:val="24"/>
                <w:szCs w:val="24"/>
              </w:rPr>
              <m:t xml:space="preserve">сГ </m:t>
            </m:r>
          </m:sub>
        </m:sSub>
      </m:oMath>
      <w:r w:rsidRPr="000E6B25">
        <w:rPr>
          <w:rFonts w:ascii="Times New Roman" w:eastAsia="Calibri" w:hAnsi="Times New Roman" w:cs="Times New Roman"/>
          <w:sz w:val="28"/>
          <w:szCs w:val="28"/>
        </w:rPr>
        <w:t xml:space="preserve">=0, </w:t>
      </w:r>
      <m:oMath>
        <m:sSub>
          <m:sSubPr>
            <m:ctrlPr>
              <w:rPr>
                <w:rFonts w:ascii="Cambria Math" w:eastAsia="Calibri" w:hAnsi="Cambria Math"/>
                <w:i/>
                <w:sz w:val="24"/>
                <w:szCs w:val="24"/>
              </w:rPr>
            </m:ctrlPr>
          </m:sSubPr>
          <m:e>
            <m:r>
              <w:rPr>
                <w:rFonts w:ascii="Cambria Math" w:eastAsia="Calibri" w:hAnsi="Cambria Math"/>
                <w:sz w:val="24"/>
                <w:szCs w:val="24"/>
              </w:rPr>
              <m:t>С</m:t>
            </m:r>
          </m:e>
          <m:sub>
            <m:r>
              <w:rPr>
                <w:rFonts w:ascii="Cambria Math" w:eastAsia="Calibri" w:hAnsi="Cambria Math"/>
                <w:sz w:val="24"/>
                <w:szCs w:val="24"/>
              </w:rPr>
              <m:t xml:space="preserve">сГ </m:t>
            </m:r>
          </m:sub>
        </m:sSub>
      </m:oMath>
      <w:r w:rsidRPr="000E6B25">
        <w:rPr>
          <w:rFonts w:ascii="Times New Roman" w:hAnsi="Times New Roman" w:cs="Times New Roman"/>
          <w:sz w:val="28"/>
          <w:szCs w:val="28"/>
        </w:rPr>
        <w:t xml:space="preserve">=0, </w:t>
      </w:r>
      <m:oMath>
        <m:sSub>
          <m:sSubPr>
            <m:ctrlPr>
              <w:rPr>
                <w:rFonts w:ascii="Cambria Math" w:eastAsia="Calibri" w:hAnsi="Cambria Math"/>
                <w:i/>
                <w:sz w:val="24"/>
                <w:szCs w:val="24"/>
              </w:rPr>
            </m:ctrlPr>
          </m:sSubPr>
          <m:e>
            <m:r>
              <w:rPr>
                <w:rFonts w:ascii="Cambria Math" w:eastAsia="Calibri" w:hAnsi="Cambria Math"/>
                <w:sz w:val="24"/>
                <w:szCs w:val="24"/>
              </w:rPr>
              <m:t>F</m:t>
            </m:r>
          </m:e>
          <m:sub>
            <m:r>
              <w:rPr>
                <w:rFonts w:ascii="Cambria Math" w:eastAsia="Calibri" w:hAnsi="Cambria Math"/>
                <w:sz w:val="24"/>
                <w:szCs w:val="24"/>
              </w:rPr>
              <m:t xml:space="preserve">рГ </m:t>
            </m:r>
          </m:sub>
        </m:sSub>
      </m:oMath>
      <w:r w:rsidRPr="000E6B25">
        <w:rPr>
          <w:rFonts w:ascii="Times New Roman" w:hAnsi="Times New Roman" w:cs="Times New Roman"/>
          <w:sz w:val="28"/>
          <w:szCs w:val="28"/>
        </w:rPr>
        <w:t>=0.</w:t>
      </w:r>
    </w:p>
    <w:p w14:paraId="0808B4DC" w14:textId="77777777" w:rsidR="004750A0" w:rsidRDefault="004750A0" w:rsidP="004D5E8D">
      <w:pPr>
        <w:tabs>
          <w:tab w:val="left" w:pos="1219"/>
        </w:tabs>
        <w:spacing w:after="0" w:line="240" w:lineRule="auto"/>
        <w:ind w:firstLine="567"/>
        <w:jc w:val="both"/>
        <w:rPr>
          <w:rFonts w:ascii="Times New Roman" w:hAnsi="Times New Roman" w:cs="Times New Roman"/>
          <w:sz w:val="28"/>
          <w:szCs w:val="28"/>
        </w:rPr>
      </w:pPr>
      <w:r w:rsidRPr="000E6B25">
        <w:rPr>
          <w:rFonts w:ascii="Times New Roman" w:hAnsi="Times New Roman" w:cs="Times New Roman"/>
          <w:sz w:val="28"/>
          <w:szCs w:val="28"/>
        </w:rPr>
        <w:t xml:space="preserve">Зная коэффициент функциональной организованности системы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m:t>
            </m:r>
            <m:r>
              <m:rPr>
                <m:sty m:val="p"/>
              </m:rPr>
              <w:rPr>
                <w:rFonts w:ascii="Cambria Math" w:hAnsi="Cambria Math" w:cs="Times New Roman"/>
                <w:sz w:val="28"/>
                <w:szCs w:val="28"/>
              </w:rPr>
              <m:t xml:space="preserve"> </m:t>
            </m:r>
          </m:e>
          <m:sub>
            <m:r>
              <w:rPr>
                <w:rFonts w:ascii="Cambria Math" w:eastAsia="Calibri" w:hAnsi="Cambria Math" w:cs="Times New Roman"/>
                <w:sz w:val="28"/>
                <w:szCs w:val="28"/>
              </w:rPr>
              <m:t>орг</m:t>
            </m:r>
          </m:sub>
        </m:sSub>
      </m:oMath>
      <w:r w:rsidRPr="000E6B25">
        <w:rPr>
          <w:rFonts w:ascii="Times New Roman" w:hAnsi="Times New Roman" w:cs="Times New Roman"/>
          <w:sz w:val="28"/>
          <w:szCs w:val="28"/>
        </w:rPr>
        <w:t xml:space="preserve">, скорректированный показатель эффективности систем </w:t>
      </w: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 ’</m:t>
            </m:r>
          </m:e>
          <m:sub>
            <m:r>
              <w:rPr>
                <w:rFonts w:ascii="Cambria Math" w:eastAsia="Calibri" w:hAnsi="Cambria Math" w:cs="Times New Roman"/>
                <w:sz w:val="28"/>
                <w:szCs w:val="28"/>
              </w:rPr>
              <m:t>Э</m:t>
            </m:r>
          </m:sub>
        </m:sSub>
      </m:oMath>
      <w:r w:rsidRPr="000E6B25">
        <w:rPr>
          <w:rFonts w:ascii="Times New Roman" w:hAnsi="Times New Roman" w:cs="Times New Roman"/>
          <w:sz w:val="28"/>
          <w:szCs w:val="28"/>
        </w:rPr>
        <w:t xml:space="preserve"> находим как</w:t>
      </w:r>
    </w:p>
    <w:p w14:paraId="510F0522" w14:textId="77777777" w:rsidR="004750A0" w:rsidRPr="000E6B25" w:rsidRDefault="004750A0" w:rsidP="004D5E8D">
      <w:pPr>
        <w:tabs>
          <w:tab w:val="left" w:pos="1219"/>
        </w:tabs>
        <w:spacing w:after="0" w:line="240" w:lineRule="auto"/>
        <w:ind w:firstLine="567"/>
        <w:jc w:val="both"/>
        <w:rPr>
          <w:rFonts w:ascii="Times New Roman" w:hAnsi="Times New Roman" w:cs="Times New Roman"/>
          <w:sz w:val="28"/>
          <w:szCs w:val="28"/>
        </w:rPr>
      </w:pPr>
    </w:p>
    <w:p w14:paraId="4844BF72" w14:textId="77777777" w:rsidR="004750A0" w:rsidRDefault="00CA3CE2" w:rsidP="004D5E8D">
      <w:pPr>
        <w:tabs>
          <w:tab w:val="left" w:pos="1219"/>
        </w:tabs>
        <w:spacing w:after="0" w:line="240" w:lineRule="auto"/>
        <w:ind w:firstLine="567"/>
        <w:jc w:val="right"/>
        <w:rPr>
          <w:rFonts w:ascii="Times New Roman" w:hAnsi="Times New Roman" w:cs="Times New Roman"/>
          <w:sz w:val="28"/>
          <w:szCs w:val="28"/>
        </w:rPr>
      </w:pPr>
      <m:oMath>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 xml:space="preserve"> K ’</m:t>
            </m:r>
          </m:e>
          <m:sub>
            <m:r>
              <w:rPr>
                <w:rFonts w:ascii="Cambria Math" w:eastAsia="Calibri" w:hAnsi="Cambria Math" w:cs="Times New Roman"/>
                <w:sz w:val="28"/>
                <w:szCs w:val="28"/>
              </w:rPr>
              <m:t>Э</m:t>
            </m:r>
          </m:sub>
        </m:sSub>
        <m:r>
          <w:rPr>
            <w:rFonts w:ascii="Cambria Math" w:eastAsia="Calibri" w:hAnsi="Cambria Math" w:cs="Times New Roman"/>
            <w:sz w:val="28"/>
            <w:szCs w:val="28"/>
          </w:rPr>
          <m:t>=</m:t>
        </m:r>
        <m:f>
          <m:fPr>
            <m:ctrlPr>
              <w:rPr>
                <w:rFonts w:ascii="Cambria Math" w:eastAsia="Calibri" w:hAnsi="Cambria Math" w:cs="Times New Roman"/>
                <w:i/>
                <w:sz w:val="28"/>
                <w:szCs w:val="28"/>
              </w:rPr>
            </m:ctrlPr>
          </m:fPr>
          <m:num>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 xml:space="preserve">K </m:t>
                </m:r>
              </m:e>
              <m:sub>
                <m:r>
                  <w:rPr>
                    <w:rFonts w:ascii="Cambria Math" w:eastAsia="Calibri" w:hAnsi="Cambria Math" w:cs="Times New Roman"/>
                    <w:sz w:val="28"/>
                    <w:szCs w:val="28"/>
                  </w:rPr>
                  <m:t>Э</m:t>
                </m:r>
              </m:sub>
            </m:sSub>
          </m:num>
          <m:den>
            <m:sSub>
              <m:sSubPr>
                <m:ctrlPr>
                  <w:rPr>
                    <w:rFonts w:ascii="Cambria Math" w:eastAsia="Calibri" w:hAnsi="Cambria Math" w:cs="Times New Roman"/>
                    <w:i/>
                    <w:sz w:val="28"/>
                    <w:szCs w:val="28"/>
                  </w:rPr>
                </m:ctrlPr>
              </m:sSubPr>
              <m:e>
                <m:r>
                  <w:rPr>
                    <w:rFonts w:ascii="Cambria Math" w:eastAsia="Calibri" w:hAnsi="Cambria Math" w:cs="Times New Roman"/>
                    <w:sz w:val="28"/>
                    <w:szCs w:val="28"/>
                  </w:rPr>
                  <m:t>k</m:t>
                </m:r>
                <m:r>
                  <m:rPr>
                    <m:sty m:val="p"/>
                  </m:rPr>
                  <w:rPr>
                    <w:rFonts w:ascii="Cambria Math" w:hAnsi="Cambria Math" w:cs="Times New Roman"/>
                    <w:sz w:val="28"/>
                    <w:szCs w:val="28"/>
                  </w:rPr>
                  <m:t xml:space="preserve"> </m:t>
                </m:r>
              </m:e>
              <m:sub>
                <m:r>
                  <w:rPr>
                    <w:rFonts w:ascii="Cambria Math" w:eastAsia="Calibri" w:hAnsi="Cambria Math" w:cs="Times New Roman"/>
                    <w:sz w:val="28"/>
                    <w:szCs w:val="28"/>
                  </w:rPr>
                  <m:t>орг</m:t>
                </m:r>
              </m:sub>
            </m:sSub>
          </m:den>
        </m:f>
      </m:oMath>
      <w:r w:rsidR="004750A0" w:rsidRPr="000E6B25">
        <w:rPr>
          <w:rFonts w:ascii="Times New Roman" w:hAnsi="Times New Roman" w:cs="Times New Roman"/>
          <w:sz w:val="28"/>
          <w:szCs w:val="28"/>
        </w:rPr>
        <w:t xml:space="preserve"> . </w:t>
      </w:r>
      <w:r w:rsidR="004750A0" w:rsidRPr="000E6B25">
        <w:rPr>
          <w:rFonts w:ascii="Times New Roman" w:hAnsi="Times New Roman" w:cs="Times New Roman"/>
          <w:sz w:val="28"/>
          <w:szCs w:val="28"/>
        </w:rPr>
        <w:tab/>
      </w:r>
      <w:r w:rsidR="004750A0" w:rsidRPr="000E6B25">
        <w:rPr>
          <w:rFonts w:ascii="Times New Roman" w:hAnsi="Times New Roman" w:cs="Times New Roman"/>
          <w:sz w:val="28"/>
          <w:szCs w:val="28"/>
          <w:lang w:val="kk-KZ"/>
        </w:rPr>
        <w:t xml:space="preserve">      </w:t>
      </w:r>
      <w:r w:rsidR="004750A0" w:rsidRPr="000E6B25">
        <w:rPr>
          <w:rFonts w:ascii="Times New Roman" w:hAnsi="Times New Roman" w:cs="Times New Roman"/>
          <w:sz w:val="28"/>
          <w:szCs w:val="28"/>
        </w:rPr>
        <w:t xml:space="preserve"> </w:t>
      </w:r>
      <w:r w:rsidR="004750A0" w:rsidRPr="000E6B25">
        <w:rPr>
          <w:rFonts w:ascii="Times New Roman" w:hAnsi="Times New Roman" w:cs="Times New Roman"/>
          <w:sz w:val="28"/>
          <w:szCs w:val="28"/>
          <w:lang w:val="kk-KZ"/>
        </w:rPr>
        <w:t xml:space="preserve">         </w:t>
      </w:r>
      <w:r w:rsidR="004750A0" w:rsidRPr="000E6B25">
        <w:rPr>
          <w:rFonts w:ascii="Times New Roman" w:hAnsi="Times New Roman" w:cs="Times New Roman"/>
          <w:sz w:val="28"/>
          <w:szCs w:val="28"/>
        </w:rPr>
        <w:t xml:space="preserve">      </w:t>
      </w:r>
      <w:r w:rsidR="004750A0" w:rsidRPr="000E6B25">
        <w:rPr>
          <w:rFonts w:ascii="Times New Roman" w:hAnsi="Times New Roman" w:cs="Times New Roman"/>
          <w:sz w:val="28"/>
          <w:szCs w:val="28"/>
        </w:rPr>
        <w:tab/>
      </w:r>
      <w:r w:rsidR="004750A0">
        <w:rPr>
          <w:rFonts w:ascii="Times New Roman" w:hAnsi="Times New Roman" w:cs="Times New Roman"/>
          <w:sz w:val="28"/>
          <w:szCs w:val="28"/>
        </w:rPr>
        <w:t xml:space="preserve">         </w:t>
      </w:r>
      <w:r w:rsidR="004750A0" w:rsidRPr="000E6B25">
        <w:rPr>
          <w:rFonts w:ascii="Times New Roman" w:hAnsi="Times New Roman" w:cs="Times New Roman"/>
          <w:sz w:val="28"/>
          <w:szCs w:val="28"/>
        </w:rPr>
        <w:tab/>
        <w:t xml:space="preserve">       (</w:t>
      </w:r>
      <w:r w:rsidR="004750A0">
        <w:rPr>
          <w:rFonts w:ascii="Times New Roman" w:hAnsi="Times New Roman" w:cs="Times New Roman"/>
          <w:sz w:val="28"/>
          <w:szCs w:val="28"/>
        </w:rPr>
        <w:t>2.19</w:t>
      </w:r>
      <w:r w:rsidR="004750A0" w:rsidRPr="000E6B25">
        <w:rPr>
          <w:rFonts w:ascii="Times New Roman" w:hAnsi="Times New Roman" w:cs="Times New Roman"/>
          <w:sz w:val="28"/>
          <w:szCs w:val="28"/>
        </w:rPr>
        <w:t>)</w:t>
      </w:r>
    </w:p>
    <w:p w14:paraId="107146F1" w14:textId="77777777" w:rsidR="004750A0" w:rsidRPr="000E6B25" w:rsidRDefault="004750A0" w:rsidP="004D5E8D">
      <w:pPr>
        <w:pStyle w:val="a8"/>
        <w:tabs>
          <w:tab w:val="left" w:pos="1219"/>
        </w:tabs>
        <w:ind w:firstLine="567"/>
        <w:jc w:val="right"/>
        <w:rPr>
          <w:rFonts w:ascii="Times New Roman" w:eastAsiaTheme="minorEastAsia" w:hAnsi="Times New Roman" w:cs="Times New Roman"/>
          <w:sz w:val="28"/>
          <w:szCs w:val="28"/>
        </w:rPr>
      </w:pPr>
    </w:p>
    <w:p w14:paraId="64BB4CD0" w14:textId="092E8872" w:rsidR="004750A0" w:rsidRDefault="004750A0" w:rsidP="004D5E8D">
      <w:pPr>
        <w:tabs>
          <w:tab w:val="left" w:pos="1219"/>
        </w:tabs>
        <w:spacing w:after="0" w:line="240" w:lineRule="auto"/>
        <w:jc w:val="both"/>
        <w:rPr>
          <w:rFonts w:ascii="Times New Roman" w:eastAsia="Calibri" w:hAnsi="Times New Roman" w:cs="Times New Roman"/>
          <w:sz w:val="28"/>
          <w:szCs w:val="28"/>
        </w:rPr>
      </w:pPr>
      <w:r w:rsidRPr="000E6B25">
        <w:rPr>
          <w:rFonts w:ascii="Times New Roman" w:eastAsia="Calibri" w:hAnsi="Times New Roman" w:cs="Times New Roman"/>
          <w:sz w:val="28"/>
          <w:szCs w:val="28"/>
        </w:rPr>
        <w:t xml:space="preserve">Таблица </w:t>
      </w:r>
      <w:r>
        <w:rPr>
          <w:rFonts w:ascii="Times New Roman" w:eastAsia="Calibri" w:hAnsi="Times New Roman" w:cs="Times New Roman"/>
          <w:sz w:val="28"/>
          <w:szCs w:val="28"/>
        </w:rPr>
        <w:t>2.2</w:t>
      </w:r>
      <w:r w:rsidRPr="000E6B25">
        <w:rPr>
          <w:rFonts w:ascii="Times New Roman" w:hAnsi="Times New Roman" w:cs="Times New Roman"/>
          <w:sz w:val="28"/>
          <w:szCs w:val="28"/>
        </w:rPr>
        <w:t xml:space="preserve"> – </w:t>
      </w:r>
      <w:r w:rsidRPr="000E6B25">
        <w:rPr>
          <w:rFonts w:ascii="Times New Roman" w:eastAsia="Calibri" w:hAnsi="Times New Roman" w:cs="Times New Roman"/>
          <w:sz w:val="28"/>
          <w:szCs w:val="28"/>
        </w:rPr>
        <w:t xml:space="preserve">Коэффициенты функционально-структурного совершенства </w:t>
      </w:r>
      <w:r>
        <w:rPr>
          <w:rFonts w:ascii="Times New Roman" w:eastAsia="Calibri" w:hAnsi="Times New Roman" w:cs="Times New Roman"/>
          <w:sz w:val="28"/>
          <w:szCs w:val="28"/>
        </w:rPr>
        <w:t>СВЭ</w:t>
      </w:r>
      <w:r w:rsidR="004008F5">
        <w:rPr>
          <w:rFonts w:ascii="Times New Roman" w:eastAsia="Calibri" w:hAnsi="Times New Roman" w:cs="Times New Roman"/>
          <w:sz w:val="28"/>
          <w:szCs w:val="28"/>
        </w:rPr>
        <w:t>.</w:t>
      </w:r>
    </w:p>
    <w:p w14:paraId="007EA96C" w14:textId="77777777" w:rsidR="004750A0" w:rsidRPr="000E6B25" w:rsidRDefault="004750A0" w:rsidP="004D5E8D">
      <w:pPr>
        <w:tabs>
          <w:tab w:val="left" w:pos="1219"/>
        </w:tabs>
        <w:spacing w:after="0" w:line="240" w:lineRule="auto"/>
        <w:jc w:val="both"/>
        <w:rPr>
          <w:rFonts w:ascii="Times New Roman" w:eastAsia="Calibri" w:hAnsi="Times New Roman" w:cs="Times New Roman"/>
          <w:sz w:val="28"/>
          <w:szCs w:val="28"/>
        </w:rPr>
      </w:pPr>
    </w:p>
    <w:tbl>
      <w:tblPr>
        <w:tblW w:w="95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7"/>
        <w:gridCol w:w="435"/>
        <w:gridCol w:w="425"/>
        <w:gridCol w:w="632"/>
        <w:gridCol w:w="634"/>
        <w:gridCol w:w="567"/>
        <w:gridCol w:w="567"/>
        <w:gridCol w:w="709"/>
        <w:gridCol w:w="567"/>
        <w:gridCol w:w="850"/>
        <w:gridCol w:w="709"/>
        <w:gridCol w:w="567"/>
        <w:gridCol w:w="621"/>
        <w:gridCol w:w="764"/>
        <w:gridCol w:w="811"/>
      </w:tblGrid>
      <w:tr w:rsidR="004750A0" w:rsidRPr="000E6B25" w14:paraId="03896BD0" w14:textId="77777777" w:rsidTr="00972C7F">
        <w:trPr>
          <w:trHeight w:val="397"/>
          <w:jc w:val="center"/>
        </w:trPr>
        <w:tc>
          <w:tcPr>
            <w:tcW w:w="707" w:type="dxa"/>
            <w:vMerge w:val="restart"/>
            <w:textDirection w:val="btLr"/>
            <w:vAlign w:val="center"/>
          </w:tcPr>
          <w:p w14:paraId="16365041" w14:textId="77777777" w:rsidR="004750A0" w:rsidRPr="000E6B25" w:rsidRDefault="004750A0" w:rsidP="004D5E8D">
            <w:pPr>
              <w:pStyle w:val="a8"/>
              <w:jc w:val="center"/>
              <w:rPr>
                <w:rFonts w:ascii="Times New Roman" w:hAnsi="Times New Roman" w:cs="Times New Roman"/>
              </w:rPr>
            </w:pPr>
            <w:r w:rsidRPr="000E6B25">
              <w:rPr>
                <w:rFonts w:ascii="Times New Roman" w:hAnsi="Times New Roman" w:cs="Times New Roman"/>
              </w:rPr>
              <w:t>СВЭ</w:t>
            </w:r>
          </w:p>
        </w:tc>
        <w:tc>
          <w:tcPr>
            <w:tcW w:w="8858" w:type="dxa"/>
            <w:gridSpan w:val="14"/>
            <w:vAlign w:val="center"/>
          </w:tcPr>
          <w:p w14:paraId="3CB1940C" w14:textId="77777777" w:rsidR="004750A0" w:rsidRPr="000E6B25" w:rsidRDefault="004750A0" w:rsidP="004D5E8D">
            <w:pPr>
              <w:pStyle w:val="a8"/>
              <w:ind w:firstLine="567"/>
              <w:jc w:val="center"/>
              <w:rPr>
                <w:rFonts w:ascii="Times New Roman" w:hAnsi="Times New Roman" w:cs="Times New Roman"/>
              </w:rPr>
            </w:pPr>
            <w:r w:rsidRPr="000E6B25">
              <w:rPr>
                <w:rFonts w:ascii="Times New Roman" w:hAnsi="Times New Roman" w:cs="Times New Roman"/>
              </w:rPr>
              <w:t>Коэффициенты</w:t>
            </w:r>
          </w:p>
        </w:tc>
      </w:tr>
      <w:tr w:rsidR="004750A0" w:rsidRPr="000E6B25" w14:paraId="667E4DF0" w14:textId="77777777" w:rsidTr="00972C7F">
        <w:trPr>
          <w:trHeight w:val="397"/>
          <w:jc w:val="center"/>
        </w:trPr>
        <w:tc>
          <w:tcPr>
            <w:tcW w:w="707" w:type="dxa"/>
            <w:vMerge/>
            <w:vAlign w:val="center"/>
          </w:tcPr>
          <w:p w14:paraId="49F9C575" w14:textId="77777777" w:rsidR="004750A0" w:rsidRPr="000E6B25" w:rsidRDefault="004750A0" w:rsidP="004D5E8D">
            <w:pPr>
              <w:pStyle w:val="a8"/>
              <w:ind w:firstLine="567"/>
              <w:jc w:val="center"/>
              <w:rPr>
                <w:rFonts w:ascii="Times New Roman" w:hAnsi="Times New Roman" w:cs="Times New Roman"/>
              </w:rPr>
            </w:pPr>
          </w:p>
        </w:tc>
        <w:tc>
          <w:tcPr>
            <w:tcW w:w="2126" w:type="dxa"/>
            <w:gridSpan w:val="4"/>
            <w:vAlign w:val="center"/>
          </w:tcPr>
          <w:p w14:paraId="0E18EA81" w14:textId="77777777" w:rsidR="004750A0" w:rsidRPr="000E6B25" w:rsidRDefault="004750A0" w:rsidP="004D5E8D">
            <w:pPr>
              <w:pStyle w:val="a8"/>
              <w:jc w:val="center"/>
              <w:rPr>
                <w:rFonts w:ascii="Times New Roman" w:hAnsi="Times New Roman" w:cs="Times New Roman"/>
              </w:rPr>
            </w:pPr>
            <w:r w:rsidRPr="000E6B25">
              <w:rPr>
                <w:rFonts w:ascii="Times New Roman" w:hAnsi="Times New Roman" w:cs="Times New Roman"/>
              </w:rPr>
              <w:t>Актуализации</w:t>
            </w:r>
          </w:p>
        </w:tc>
        <w:tc>
          <w:tcPr>
            <w:tcW w:w="2410" w:type="dxa"/>
            <w:gridSpan w:val="4"/>
            <w:vAlign w:val="center"/>
          </w:tcPr>
          <w:p w14:paraId="6CE917E6" w14:textId="77777777" w:rsidR="004750A0" w:rsidRPr="000E6B25" w:rsidRDefault="004750A0" w:rsidP="004D5E8D">
            <w:pPr>
              <w:pStyle w:val="a8"/>
              <w:jc w:val="center"/>
              <w:rPr>
                <w:rFonts w:ascii="Times New Roman" w:hAnsi="Times New Roman" w:cs="Times New Roman"/>
              </w:rPr>
            </w:pPr>
            <w:r w:rsidRPr="000E6B25">
              <w:rPr>
                <w:rFonts w:ascii="Times New Roman" w:hAnsi="Times New Roman" w:cs="Times New Roman"/>
              </w:rPr>
              <w:t>Сосредоточение</w:t>
            </w:r>
          </w:p>
        </w:tc>
        <w:tc>
          <w:tcPr>
            <w:tcW w:w="2747" w:type="dxa"/>
            <w:gridSpan w:val="4"/>
            <w:vAlign w:val="center"/>
          </w:tcPr>
          <w:p w14:paraId="4546C5DF" w14:textId="77777777" w:rsidR="004750A0" w:rsidRPr="000E6B25" w:rsidRDefault="004750A0" w:rsidP="004D5E8D">
            <w:pPr>
              <w:pStyle w:val="a8"/>
              <w:jc w:val="center"/>
              <w:rPr>
                <w:rFonts w:ascii="Times New Roman" w:hAnsi="Times New Roman" w:cs="Times New Roman"/>
              </w:rPr>
            </w:pPr>
            <w:r w:rsidRPr="000E6B25">
              <w:rPr>
                <w:rFonts w:ascii="Times New Roman" w:hAnsi="Times New Roman" w:cs="Times New Roman"/>
              </w:rPr>
              <w:t>Совместимости</w:t>
            </w:r>
          </w:p>
        </w:tc>
        <w:tc>
          <w:tcPr>
            <w:tcW w:w="764" w:type="dxa"/>
            <w:vMerge w:val="restart"/>
            <w:textDirection w:val="btLr"/>
            <w:vAlign w:val="center"/>
          </w:tcPr>
          <w:p w14:paraId="4721C478" w14:textId="77777777" w:rsidR="004750A0" w:rsidRDefault="004750A0" w:rsidP="004D5E8D">
            <w:pPr>
              <w:pStyle w:val="a8"/>
              <w:jc w:val="center"/>
              <w:rPr>
                <w:rFonts w:ascii="Times New Roman" w:hAnsi="Times New Roman" w:cs="Times New Roman"/>
              </w:rPr>
            </w:pPr>
            <w:r w:rsidRPr="000E6B25">
              <w:rPr>
                <w:rFonts w:ascii="Times New Roman" w:hAnsi="Times New Roman" w:cs="Times New Roman"/>
              </w:rPr>
              <w:t xml:space="preserve">Функциональной </w:t>
            </w:r>
          </w:p>
          <w:p w14:paraId="757AFBDE" w14:textId="77777777" w:rsidR="004750A0" w:rsidRPr="000E6B25" w:rsidRDefault="004750A0" w:rsidP="004D5E8D">
            <w:pPr>
              <w:pStyle w:val="a8"/>
              <w:jc w:val="center"/>
              <w:rPr>
                <w:rFonts w:ascii="Times New Roman" w:hAnsi="Times New Roman" w:cs="Times New Roman"/>
              </w:rPr>
            </w:pPr>
            <w:r w:rsidRPr="000E6B25">
              <w:rPr>
                <w:rFonts w:ascii="Times New Roman" w:hAnsi="Times New Roman" w:cs="Times New Roman"/>
              </w:rPr>
              <w:t xml:space="preserve">широты </w:t>
            </w:r>
            <m:oMath>
              <m:sSub>
                <m:sSubPr>
                  <m:ctrlPr>
                    <w:rPr>
                      <w:rFonts w:ascii="Cambria Math" w:hAnsi="Cambria Math" w:cs="Times New Roman"/>
                    </w:rPr>
                  </m:ctrlPr>
                </m:sSubPr>
                <m:e>
                  <m:eqArr>
                    <m:eqArrPr>
                      <m:ctrlPr>
                        <w:rPr>
                          <w:rFonts w:ascii="Cambria Math" w:hAnsi="Cambria Math" w:cs="Times New Roman"/>
                        </w:rPr>
                      </m:ctrlPr>
                    </m:eqArrPr>
                    <m:e>
                      <m:r>
                        <m:rPr>
                          <m:sty m:val="p"/>
                        </m:rPr>
                        <w:rPr>
                          <w:rFonts w:ascii="Cambria Math" w:hAnsi="Cambria Math" w:cs="Times New Roman"/>
                        </w:rPr>
                        <m:t>k</m:t>
                      </m:r>
                    </m:e>
                  </m:eqArr>
                </m:e>
                <m:sub>
                  <m:r>
                    <m:rPr>
                      <m:sty m:val="p"/>
                    </m:rPr>
                    <w:rPr>
                      <w:rFonts w:ascii="Cambria Math" w:hAnsi="Cambria Math" w:cs="Times New Roman"/>
                    </w:rPr>
                    <m:t>ш</m:t>
                  </m:r>
                </m:sub>
              </m:sSub>
            </m:oMath>
          </w:p>
        </w:tc>
        <w:tc>
          <w:tcPr>
            <w:tcW w:w="811" w:type="dxa"/>
            <w:vMerge w:val="restart"/>
            <w:textDirection w:val="btLr"/>
            <w:vAlign w:val="center"/>
          </w:tcPr>
          <w:p w14:paraId="0A1D7068" w14:textId="77777777" w:rsidR="004750A0" w:rsidRPr="000E6B25" w:rsidRDefault="004750A0" w:rsidP="004D5E8D">
            <w:pPr>
              <w:pStyle w:val="a8"/>
              <w:jc w:val="center"/>
              <w:rPr>
                <w:rFonts w:ascii="Times New Roman" w:hAnsi="Times New Roman" w:cs="Times New Roman"/>
              </w:rPr>
            </w:pPr>
            <w:r w:rsidRPr="000E6B25">
              <w:rPr>
                <w:rFonts w:ascii="Times New Roman" w:hAnsi="Times New Roman" w:cs="Times New Roman"/>
              </w:rPr>
              <w:t xml:space="preserve">Функциональной </w:t>
            </w:r>
          </w:p>
          <w:p w14:paraId="266E09E5" w14:textId="77777777" w:rsidR="004750A0" w:rsidRPr="000E6B25" w:rsidRDefault="004750A0" w:rsidP="004D5E8D">
            <w:pPr>
              <w:pStyle w:val="a8"/>
              <w:jc w:val="center"/>
              <w:rPr>
                <w:rFonts w:ascii="Times New Roman" w:hAnsi="Times New Roman" w:cs="Times New Roman"/>
              </w:rPr>
            </w:pPr>
            <w:r w:rsidRPr="000E6B25">
              <w:rPr>
                <w:rFonts w:ascii="Times New Roman" w:hAnsi="Times New Roman" w:cs="Times New Roman"/>
              </w:rPr>
              <w:t xml:space="preserve">организованности </w:t>
            </w:r>
            <m:oMath>
              <m:sSub>
                <m:sSubPr>
                  <m:ctrlPr>
                    <w:rPr>
                      <w:rFonts w:ascii="Cambria Math" w:hAnsi="Cambria Math" w:cs="Times New Roman"/>
                    </w:rPr>
                  </m:ctrlPr>
                </m:sSubPr>
                <m:e>
                  <m:eqArr>
                    <m:eqArrPr>
                      <m:ctrlPr>
                        <w:rPr>
                          <w:rFonts w:ascii="Cambria Math" w:hAnsi="Cambria Math" w:cs="Times New Roman"/>
                        </w:rPr>
                      </m:ctrlPr>
                    </m:eqArrPr>
                    <m:e>
                      <m:r>
                        <m:rPr>
                          <m:sty m:val="p"/>
                        </m:rPr>
                        <w:rPr>
                          <w:rFonts w:ascii="Cambria Math" w:hAnsi="Cambria Math" w:cs="Times New Roman"/>
                        </w:rPr>
                        <m:t>k</m:t>
                      </m:r>
                    </m:e>
                  </m:eqArr>
                </m:e>
                <m:sub>
                  <m:r>
                    <m:rPr>
                      <m:sty m:val="p"/>
                    </m:rPr>
                    <w:rPr>
                      <w:rFonts w:ascii="Cambria Math" w:hAnsi="Cambria Math" w:cs="Times New Roman"/>
                    </w:rPr>
                    <m:t>орг</m:t>
                  </m:r>
                </m:sub>
              </m:sSub>
            </m:oMath>
          </w:p>
        </w:tc>
      </w:tr>
      <w:tr w:rsidR="004750A0" w:rsidRPr="000E6B25" w14:paraId="2AA90190" w14:textId="77777777" w:rsidTr="00972C7F">
        <w:trPr>
          <w:cantSplit/>
          <w:trHeight w:val="2043"/>
          <w:jc w:val="center"/>
        </w:trPr>
        <w:tc>
          <w:tcPr>
            <w:tcW w:w="707" w:type="dxa"/>
            <w:vMerge/>
            <w:vAlign w:val="center"/>
          </w:tcPr>
          <w:p w14:paraId="1680CF6D" w14:textId="77777777" w:rsidR="004750A0" w:rsidRPr="000E6B25" w:rsidRDefault="004750A0" w:rsidP="004D5E8D">
            <w:pPr>
              <w:pStyle w:val="a8"/>
              <w:ind w:firstLine="567"/>
              <w:jc w:val="center"/>
              <w:rPr>
                <w:rFonts w:ascii="Times New Roman" w:hAnsi="Times New Roman" w:cs="Times New Roman"/>
              </w:rPr>
            </w:pPr>
          </w:p>
        </w:tc>
        <w:tc>
          <w:tcPr>
            <w:tcW w:w="435" w:type="dxa"/>
            <w:textDirection w:val="btLr"/>
            <w:vAlign w:val="center"/>
          </w:tcPr>
          <w:p w14:paraId="66A236E7" w14:textId="77777777" w:rsidR="004750A0" w:rsidRPr="000E6B25" w:rsidRDefault="004750A0" w:rsidP="004D5E8D">
            <w:pPr>
              <w:pStyle w:val="a8"/>
              <w:jc w:val="center"/>
              <w:rPr>
                <w:rFonts w:ascii="Times New Roman" w:hAnsi="Times New Roman" w:cs="Times New Roman"/>
                <w:vertAlign w:val="subscript"/>
              </w:rPr>
            </w:pPr>
            <w:r w:rsidRPr="000E6B25">
              <w:rPr>
                <w:rFonts w:ascii="Times New Roman" w:hAnsi="Times New Roman" w:cs="Times New Roman"/>
              </w:rPr>
              <w:t>Функций k</w:t>
            </w:r>
            <w:r w:rsidRPr="000E6B25">
              <w:rPr>
                <w:rFonts w:ascii="Times New Roman" w:hAnsi="Times New Roman" w:cs="Times New Roman"/>
                <w:vertAlign w:val="subscript"/>
              </w:rPr>
              <w:t>aF</w:t>
            </w:r>
          </w:p>
        </w:tc>
        <w:tc>
          <w:tcPr>
            <w:tcW w:w="425" w:type="dxa"/>
            <w:textDirection w:val="btLr"/>
            <w:vAlign w:val="center"/>
          </w:tcPr>
          <w:p w14:paraId="78211F7F" w14:textId="77777777" w:rsidR="004750A0" w:rsidRPr="000E6B25" w:rsidRDefault="004750A0" w:rsidP="004D5E8D">
            <w:pPr>
              <w:pStyle w:val="a8"/>
              <w:jc w:val="center"/>
              <w:rPr>
                <w:rFonts w:ascii="Times New Roman" w:hAnsi="Times New Roman" w:cs="Times New Roman"/>
              </w:rPr>
            </w:pPr>
            <w:r w:rsidRPr="000E6B25">
              <w:rPr>
                <w:rFonts w:ascii="Times New Roman" w:hAnsi="Times New Roman" w:cs="Times New Roman"/>
              </w:rPr>
              <w:t>Элементы k</w:t>
            </w:r>
            <w:r w:rsidRPr="000E6B25">
              <w:rPr>
                <w:rFonts w:ascii="Times New Roman" w:hAnsi="Times New Roman" w:cs="Times New Roman"/>
                <w:vertAlign w:val="subscript"/>
              </w:rPr>
              <w:t>aN</w:t>
            </w:r>
          </w:p>
        </w:tc>
        <w:tc>
          <w:tcPr>
            <w:tcW w:w="632" w:type="dxa"/>
            <w:textDirection w:val="btLr"/>
            <w:vAlign w:val="center"/>
          </w:tcPr>
          <w:p w14:paraId="29C23456" w14:textId="77777777" w:rsidR="004750A0" w:rsidRPr="000E6B25" w:rsidRDefault="004750A0" w:rsidP="004D5E8D">
            <w:pPr>
              <w:pStyle w:val="a8"/>
              <w:jc w:val="center"/>
              <w:rPr>
                <w:rFonts w:ascii="Times New Roman" w:hAnsi="Times New Roman" w:cs="Times New Roman"/>
                <w:vertAlign w:val="subscript"/>
              </w:rPr>
            </w:pPr>
            <w:r w:rsidRPr="000E6B25">
              <w:rPr>
                <w:rFonts w:ascii="Times New Roman" w:hAnsi="Times New Roman" w:cs="Times New Roman"/>
              </w:rPr>
              <w:t>Связей k</w:t>
            </w:r>
            <w:r w:rsidRPr="000E6B25">
              <w:rPr>
                <w:rFonts w:ascii="Times New Roman" w:hAnsi="Times New Roman" w:cs="Times New Roman"/>
                <w:vertAlign w:val="subscript"/>
              </w:rPr>
              <w:t>aC</w:t>
            </w:r>
          </w:p>
        </w:tc>
        <w:tc>
          <w:tcPr>
            <w:tcW w:w="634" w:type="dxa"/>
            <w:textDirection w:val="btLr"/>
            <w:vAlign w:val="center"/>
          </w:tcPr>
          <w:p w14:paraId="1A5EA1FC" w14:textId="77777777" w:rsidR="004750A0" w:rsidRPr="000E6B25" w:rsidRDefault="004750A0" w:rsidP="004D5E8D">
            <w:pPr>
              <w:pStyle w:val="a8"/>
              <w:jc w:val="center"/>
              <w:rPr>
                <w:rFonts w:ascii="Times New Roman" w:hAnsi="Times New Roman" w:cs="Times New Roman"/>
                <w:vertAlign w:val="subscript"/>
              </w:rPr>
            </w:pPr>
            <w:r w:rsidRPr="000E6B25">
              <w:rPr>
                <w:rFonts w:ascii="Times New Roman" w:hAnsi="Times New Roman" w:cs="Times New Roman"/>
              </w:rPr>
              <w:t>Среднее k</w:t>
            </w:r>
            <w:r w:rsidRPr="000E6B25">
              <w:rPr>
                <w:rFonts w:ascii="Times New Roman" w:hAnsi="Times New Roman" w:cs="Times New Roman"/>
                <w:vertAlign w:val="subscript"/>
              </w:rPr>
              <w:t>a</w:t>
            </w:r>
          </w:p>
        </w:tc>
        <w:tc>
          <w:tcPr>
            <w:tcW w:w="567" w:type="dxa"/>
            <w:textDirection w:val="btLr"/>
            <w:vAlign w:val="center"/>
          </w:tcPr>
          <w:p w14:paraId="3B78F2C0" w14:textId="77777777" w:rsidR="004750A0" w:rsidRPr="000E6B25" w:rsidRDefault="004750A0" w:rsidP="004D5E8D">
            <w:pPr>
              <w:pStyle w:val="a8"/>
              <w:jc w:val="center"/>
              <w:rPr>
                <w:rFonts w:ascii="Times New Roman" w:hAnsi="Times New Roman" w:cs="Times New Roman"/>
              </w:rPr>
            </w:pPr>
            <w:r w:rsidRPr="000E6B25">
              <w:rPr>
                <w:rFonts w:ascii="Times New Roman" w:hAnsi="Times New Roman" w:cs="Times New Roman"/>
              </w:rPr>
              <w:t xml:space="preserve">Функций </w:t>
            </w:r>
            <w:proofErr w:type="spellStart"/>
            <w:r w:rsidRPr="000E6B25">
              <w:rPr>
                <w:rFonts w:ascii="Times New Roman" w:hAnsi="Times New Roman" w:cs="Times New Roman"/>
              </w:rPr>
              <w:t>k</w:t>
            </w:r>
            <w:r w:rsidRPr="000E6B25">
              <w:rPr>
                <w:rFonts w:ascii="Times New Roman" w:hAnsi="Times New Roman" w:cs="Times New Roman"/>
                <w:vertAlign w:val="subscript"/>
              </w:rPr>
              <w:t>kF</w:t>
            </w:r>
            <w:proofErr w:type="spellEnd"/>
          </w:p>
        </w:tc>
        <w:tc>
          <w:tcPr>
            <w:tcW w:w="567" w:type="dxa"/>
            <w:textDirection w:val="btLr"/>
            <w:vAlign w:val="center"/>
          </w:tcPr>
          <w:p w14:paraId="2A057E0D" w14:textId="77777777" w:rsidR="004750A0" w:rsidRPr="000E6B25" w:rsidRDefault="004750A0" w:rsidP="004D5E8D">
            <w:pPr>
              <w:pStyle w:val="a8"/>
              <w:jc w:val="center"/>
              <w:rPr>
                <w:rFonts w:ascii="Times New Roman" w:hAnsi="Times New Roman" w:cs="Times New Roman"/>
                <w:vertAlign w:val="subscript"/>
              </w:rPr>
            </w:pPr>
            <w:r w:rsidRPr="000E6B25">
              <w:rPr>
                <w:rFonts w:ascii="Times New Roman" w:hAnsi="Times New Roman" w:cs="Times New Roman"/>
              </w:rPr>
              <w:t>Элементов k</w:t>
            </w:r>
            <w:r w:rsidRPr="000E6B25">
              <w:rPr>
                <w:rFonts w:ascii="Times New Roman" w:hAnsi="Times New Roman" w:cs="Times New Roman"/>
                <w:vertAlign w:val="subscript"/>
              </w:rPr>
              <w:t>kN</w:t>
            </w:r>
          </w:p>
        </w:tc>
        <w:tc>
          <w:tcPr>
            <w:tcW w:w="709" w:type="dxa"/>
            <w:textDirection w:val="btLr"/>
            <w:vAlign w:val="center"/>
          </w:tcPr>
          <w:p w14:paraId="2FC18B72" w14:textId="77777777" w:rsidR="004750A0" w:rsidRPr="000E6B25" w:rsidRDefault="004750A0" w:rsidP="004D5E8D">
            <w:pPr>
              <w:pStyle w:val="a8"/>
              <w:jc w:val="center"/>
              <w:rPr>
                <w:rFonts w:ascii="Times New Roman" w:hAnsi="Times New Roman" w:cs="Times New Roman"/>
                <w:vertAlign w:val="subscript"/>
              </w:rPr>
            </w:pPr>
            <w:r w:rsidRPr="000E6B25">
              <w:rPr>
                <w:rFonts w:ascii="Times New Roman" w:hAnsi="Times New Roman" w:cs="Times New Roman"/>
              </w:rPr>
              <w:t>Связей k</w:t>
            </w:r>
            <w:r w:rsidRPr="000E6B25">
              <w:rPr>
                <w:rFonts w:ascii="Times New Roman" w:hAnsi="Times New Roman" w:cs="Times New Roman"/>
                <w:vertAlign w:val="subscript"/>
              </w:rPr>
              <w:t>kC</w:t>
            </w:r>
          </w:p>
        </w:tc>
        <w:tc>
          <w:tcPr>
            <w:tcW w:w="567" w:type="dxa"/>
            <w:textDirection w:val="btLr"/>
            <w:vAlign w:val="center"/>
          </w:tcPr>
          <w:p w14:paraId="2F0F5C46" w14:textId="77777777" w:rsidR="004750A0" w:rsidRPr="000E6B25" w:rsidRDefault="004750A0" w:rsidP="004D5E8D">
            <w:pPr>
              <w:pStyle w:val="a8"/>
              <w:jc w:val="center"/>
              <w:rPr>
                <w:rFonts w:ascii="Times New Roman" w:eastAsiaTheme="minorEastAsia" w:hAnsi="Times New Roman" w:cs="Times New Roman"/>
                <w:vertAlign w:val="subscript"/>
              </w:rPr>
            </w:pPr>
            <w:r w:rsidRPr="000E6B25">
              <w:rPr>
                <w:rFonts w:ascii="Times New Roman" w:hAnsi="Times New Roman" w:cs="Times New Roman"/>
              </w:rPr>
              <w:t xml:space="preserve">Среднее </w:t>
            </w:r>
            <w:r w:rsidRPr="000E6B25">
              <w:rPr>
                <w:rFonts w:ascii="Times New Roman" w:eastAsiaTheme="minorEastAsia" w:hAnsi="Times New Roman" w:cs="Times New Roman"/>
              </w:rPr>
              <w:t>k</w:t>
            </w:r>
            <w:r w:rsidRPr="000E6B25">
              <w:rPr>
                <w:rFonts w:ascii="Times New Roman" w:eastAsiaTheme="minorEastAsia" w:hAnsi="Times New Roman" w:cs="Times New Roman"/>
                <w:vertAlign w:val="subscript"/>
              </w:rPr>
              <w:t>k</w:t>
            </w:r>
          </w:p>
        </w:tc>
        <w:tc>
          <w:tcPr>
            <w:tcW w:w="850" w:type="dxa"/>
            <w:textDirection w:val="btLr"/>
            <w:vAlign w:val="center"/>
          </w:tcPr>
          <w:p w14:paraId="7B53A452" w14:textId="77777777" w:rsidR="004750A0" w:rsidRPr="000E6B25" w:rsidRDefault="004750A0" w:rsidP="004D5E8D">
            <w:pPr>
              <w:pStyle w:val="a8"/>
              <w:jc w:val="center"/>
              <w:rPr>
                <w:rFonts w:ascii="Times New Roman" w:hAnsi="Times New Roman" w:cs="Times New Roman"/>
                <w:vertAlign w:val="subscript"/>
              </w:rPr>
            </w:pPr>
            <w:r w:rsidRPr="000E6B25">
              <w:rPr>
                <w:rFonts w:ascii="Times New Roman" w:hAnsi="Times New Roman" w:cs="Times New Roman"/>
              </w:rPr>
              <w:t>Функций k</w:t>
            </w:r>
            <w:r w:rsidRPr="000E6B25">
              <w:rPr>
                <w:rFonts w:ascii="Times New Roman" w:hAnsi="Times New Roman" w:cs="Times New Roman"/>
                <w:vertAlign w:val="subscript"/>
              </w:rPr>
              <w:t>cF</w:t>
            </w:r>
          </w:p>
        </w:tc>
        <w:tc>
          <w:tcPr>
            <w:tcW w:w="709" w:type="dxa"/>
            <w:textDirection w:val="btLr"/>
            <w:vAlign w:val="center"/>
          </w:tcPr>
          <w:p w14:paraId="52D3D526" w14:textId="77777777" w:rsidR="004750A0" w:rsidRPr="000E6B25" w:rsidRDefault="004750A0" w:rsidP="004D5E8D">
            <w:pPr>
              <w:pStyle w:val="a8"/>
              <w:jc w:val="center"/>
              <w:rPr>
                <w:rFonts w:ascii="Times New Roman" w:hAnsi="Times New Roman" w:cs="Times New Roman"/>
              </w:rPr>
            </w:pPr>
            <w:r w:rsidRPr="000E6B25">
              <w:rPr>
                <w:rFonts w:ascii="Times New Roman" w:hAnsi="Times New Roman" w:cs="Times New Roman"/>
              </w:rPr>
              <w:t>Элементов</w:t>
            </w:r>
            <m:oMath>
              <m:r>
                <w:rPr>
                  <w:rFonts w:ascii="Cambria Math" w:hAnsi="Cambria Math" w:cs="Times New Roman"/>
                </w:rPr>
                <m:t xml:space="preserve"> </m:t>
              </m:r>
              <m:sSub>
                <m:sSubPr>
                  <m:ctrlPr>
                    <w:rPr>
                      <w:rFonts w:ascii="Cambria Math" w:hAnsi="Cambria Math" w:cs="Times New Roman"/>
                    </w:rPr>
                  </m:ctrlPr>
                </m:sSubPr>
                <m:e>
                  <m:r>
                    <m:rPr>
                      <m:sty m:val="p"/>
                    </m:rPr>
                    <w:rPr>
                      <w:rFonts w:ascii="Cambria Math" w:hAnsi="Cambria Math" w:cs="Times New Roman"/>
                    </w:rPr>
                    <m:t>k</m:t>
                  </m:r>
                </m:e>
                <m:sub>
                  <m:r>
                    <m:rPr>
                      <m:sty m:val="p"/>
                    </m:rPr>
                    <w:rPr>
                      <w:rFonts w:ascii="Cambria Math" w:hAnsi="Cambria Math" w:cs="Times New Roman"/>
                    </w:rPr>
                    <m:t>cN</m:t>
                  </m:r>
                </m:sub>
              </m:sSub>
            </m:oMath>
          </w:p>
        </w:tc>
        <w:tc>
          <w:tcPr>
            <w:tcW w:w="567" w:type="dxa"/>
            <w:textDirection w:val="btLr"/>
            <w:vAlign w:val="center"/>
          </w:tcPr>
          <w:p w14:paraId="23A4FA48" w14:textId="77777777" w:rsidR="004750A0" w:rsidRPr="000E6B25" w:rsidRDefault="004750A0" w:rsidP="004D5E8D">
            <w:pPr>
              <w:pStyle w:val="a8"/>
              <w:jc w:val="center"/>
              <w:rPr>
                <w:rFonts w:ascii="Times New Roman" w:hAnsi="Times New Roman" w:cs="Times New Roman"/>
                <w:vertAlign w:val="subscript"/>
              </w:rPr>
            </w:pPr>
            <w:r w:rsidRPr="000E6B25">
              <w:rPr>
                <w:rFonts w:ascii="Times New Roman" w:hAnsi="Times New Roman" w:cs="Times New Roman"/>
              </w:rPr>
              <w:t>Связей k</w:t>
            </w:r>
            <w:r w:rsidRPr="000E6B25">
              <w:rPr>
                <w:rFonts w:ascii="Times New Roman" w:hAnsi="Times New Roman" w:cs="Times New Roman"/>
                <w:vertAlign w:val="subscript"/>
              </w:rPr>
              <w:t>kc</w:t>
            </w:r>
          </w:p>
        </w:tc>
        <w:tc>
          <w:tcPr>
            <w:tcW w:w="621" w:type="dxa"/>
            <w:textDirection w:val="btLr"/>
            <w:vAlign w:val="center"/>
          </w:tcPr>
          <w:p w14:paraId="0B227014" w14:textId="77777777" w:rsidR="004750A0" w:rsidRPr="000E6B25" w:rsidRDefault="004750A0" w:rsidP="004D5E8D">
            <w:pPr>
              <w:pStyle w:val="a8"/>
              <w:jc w:val="center"/>
              <w:rPr>
                <w:rFonts w:ascii="Times New Roman" w:eastAsiaTheme="minorEastAsia" w:hAnsi="Times New Roman" w:cs="Times New Roman"/>
                <w:vertAlign w:val="subscript"/>
              </w:rPr>
            </w:pPr>
            <w:r w:rsidRPr="000E6B25">
              <w:rPr>
                <w:rFonts w:ascii="Times New Roman" w:hAnsi="Times New Roman" w:cs="Times New Roman"/>
              </w:rPr>
              <w:t xml:space="preserve">Среднее </w:t>
            </w:r>
            <w:r w:rsidRPr="000E6B25">
              <w:rPr>
                <w:rFonts w:ascii="Times New Roman" w:eastAsiaTheme="minorEastAsia" w:hAnsi="Times New Roman" w:cs="Times New Roman"/>
              </w:rPr>
              <w:t>k</w:t>
            </w:r>
            <w:r w:rsidRPr="000E6B25">
              <w:rPr>
                <w:rFonts w:ascii="Times New Roman" w:eastAsiaTheme="minorEastAsia" w:hAnsi="Times New Roman" w:cs="Times New Roman"/>
                <w:vertAlign w:val="subscript"/>
              </w:rPr>
              <w:t>kc</w:t>
            </w:r>
          </w:p>
        </w:tc>
        <w:tc>
          <w:tcPr>
            <w:tcW w:w="764" w:type="dxa"/>
            <w:vMerge/>
            <w:vAlign w:val="center"/>
          </w:tcPr>
          <w:p w14:paraId="43327387" w14:textId="77777777" w:rsidR="004750A0" w:rsidRPr="000E6B25" w:rsidRDefault="004750A0" w:rsidP="004D5E8D">
            <w:pPr>
              <w:pStyle w:val="a8"/>
              <w:ind w:firstLine="567"/>
              <w:jc w:val="center"/>
              <w:rPr>
                <w:rFonts w:ascii="Times New Roman" w:hAnsi="Times New Roman" w:cs="Times New Roman"/>
              </w:rPr>
            </w:pPr>
          </w:p>
        </w:tc>
        <w:tc>
          <w:tcPr>
            <w:tcW w:w="811" w:type="dxa"/>
            <w:vMerge/>
            <w:vAlign w:val="center"/>
          </w:tcPr>
          <w:p w14:paraId="0186C7BB" w14:textId="77777777" w:rsidR="004750A0" w:rsidRPr="000E6B25" w:rsidRDefault="004750A0" w:rsidP="004D5E8D">
            <w:pPr>
              <w:pStyle w:val="a8"/>
              <w:ind w:firstLine="567"/>
              <w:jc w:val="center"/>
              <w:rPr>
                <w:rFonts w:ascii="Times New Roman" w:hAnsi="Times New Roman" w:cs="Times New Roman"/>
              </w:rPr>
            </w:pPr>
          </w:p>
        </w:tc>
      </w:tr>
      <w:tr w:rsidR="004750A0" w:rsidRPr="000E6B25" w14:paraId="623952E0" w14:textId="77777777" w:rsidTr="00972C7F">
        <w:trPr>
          <w:trHeight w:val="397"/>
          <w:jc w:val="center"/>
        </w:trPr>
        <w:tc>
          <w:tcPr>
            <w:tcW w:w="707" w:type="dxa"/>
            <w:vAlign w:val="center"/>
          </w:tcPr>
          <w:p w14:paraId="30ADC6BC" w14:textId="77777777" w:rsidR="004750A0" w:rsidRPr="000E6B25" w:rsidRDefault="00CA3CE2" w:rsidP="004D5E8D">
            <w:pPr>
              <w:spacing w:after="0" w:line="240" w:lineRule="auto"/>
              <w:ind w:firstLine="567"/>
              <w:jc w:val="center"/>
              <w:rPr>
                <w:rFonts w:ascii="Times New Roman" w:hAnsi="Times New Roman" w:cs="Times New Roman"/>
              </w:rPr>
            </w:pPr>
            <m:oMathPara>
              <m:oMath>
                <m:sSub>
                  <m:sSubPr>
                    <m:ctrlPr>
                      <w:rPr>
                        <w:rFonts w:ascii="Cambria Math" w:hAnsi="Cambria Math" w:cs="Times New Roman"/>
                      </w:rPr>
                    </m:ctrlPr>
                  </m:sSubPr>
                  <m:e>
                    <m:r>
                      <m:rPr>
                        <m:sty m:val="p"/>
                      </m:rPr>
                      <w:rPr>
                        <w:rFonts w:ascii="Cambria Math" w:hAnsi="Cambria Math" w:cs="Times New Roman"/>
                      </w:rPr>
                      <m:t>S</m:t>
                    </m:r>
                  </m:e>
                  <m:sub>
                    <m:r>
                      <m:rPr>
                        <m:sty m:val="p"/>
                      </m:rPr>
                      <w:rPr>
                        <w:rFonts w:ascii="Cambria Math" w:hAnsi="Cambria Math" w:cs="Times New Roman"/>
                      </w:rPr>
                      <m:t>c</m:t>
                    </m:r>
                  </m:sub>
                </m:sSub>
              </m:oMath>
            </m:oMathPara>
          </w:p>
        </w:tc>
        <w:tc>
          <w:tcPr>
            <w:tcW w:w="435" w:type="dxa"/>
            <w:vAlign w:val="center"/>
          </w:tcPr>
          <w:p w14:paraId="15ADDBF9"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1</w:t>
            </w:r>
          </w:p>
        </w:tc>
        <w:tc>
          <w:tcPr>
            <w:tcW w:w="425" w:type="dxa"/>
            <w:vAlign w:val="center"/>
          </w:tcPr>
          <w:p w14:paraId="49DCAE18"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1</w:t>
            </w:r>
          </w:p>
        </w:tc>
        <w:tc>
          <w:tcPr>
            <w:tcW w:w="632" w:type="dxa"/>
            <w:vAlign w:val="center"/>
          </w:tcPr>
          <w:p w14:paraId="320FAD9E"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0,68</w:t>
            </w:r>
          </w:p>
        </w:tc>
        <w:tc>
          <w:tcPr>
            <w:tcW w:w="634" w:type="dxa"/>
            <w:vAlign w:val="center"/>
          </w:tcPr>
          <w:p w14:paraId="1E844EEE"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0,89</w:t>
            </w:r>
          </w:p>
        </w:tc>
        <w:tc>
          <w:tcPr>
            <w:tcW w:w="567" w:type="dxa"/>
            <w:vAlign w:val="center"/>
          </w:tcPr>
          <w:p w14:paraId="54D4D3B5"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0,63</w:t>
            </w:r>
          </w:p>
        </w:tc>
        <w:tc>
          <w:tcPr>
            <w:tcW w:w="567" w:type="dxa"/>
            <w:vAlign w:val="center"/>
          </w:tcPr>
          <w:p w14:paraId="03CA9907"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0,46</w:t>
            </w:r>
          </w:p>
        </w:tc>
        <w:tc>
          <w:tcPr>
            <w:tcW w:w="709" w:type="dxa"/>
            <w:vAlign w:val="center"/>
          </w:tcPr>
          <w:p w14:paraId="0E5D65F5"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0,60</w:t>
            </w:r>
          </w:p>
        </w:tc>
        <w:tc>
          <w:tcPr>
            <w:tcW w:w="567" w:type="dxa"/>
            <w:vAlign w:val="center"/>
          </w:tcPr>
          <w:p w14:paraId="301D1543"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0,57</w:t>
            </w:r>
          </w:p>
        </w:tc>
        <w:tc>
          <w:tcPr>
            <w:tcW w:w="850" w:type="dxa"/>
            <w:vAlign w:val="center"/>
          </w:tcPr>
          <w:p w14:paraId="66C57A16"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0,74</w:t>
            </w:r>
          </w:p>
        </w:tc>
        <w:tc>
          <w:tcPr>
            <w:tcW w:w="709" w:type="dxa"/>
            <w:vAlign w:val="center"/>
          </w:tcPr>
          <w:p w14:paraId="40E99A86"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0,85</w:t>
            </w:r>
          </w:p>
        </w:tc>
        <w:tc>
          <w:tcPr>
            <w:tcW w:w="567" w:type="dxa"/>
            <w:vAlign w:val="center"/>
          </w:tcPr>
          <w:p w14:paraId="5CD9DC2C"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0,95</w:t>
            </w:r>
          </w:p>
        </w:tc>
        <w:tc>
          <w:tcPr>
            <w:tcW w:w="621" w:type="dxa"/>
            <w:vAlign w:val="center"/>
          </w:tcPr>
          <w:p w14:paraId="2CE0677E"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0,84</w:t>
            </w:r>
          </w:p>
        </w:tc>
        <w:tc>
          <w:tcPr>
            <w:tcW w:w="764" w:type="dxa"/>
            <w:vAlign w:val="center"/>
          </w:tcPr>
          <w:p w14:paraId="37EF08A4"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1</w:t>
            </w:r>
          </w:p>
        </w:tc>
        <w:tc>
          <w:tcPr>
            <w:tcW w:w="811" w:type="dxa"/>
            <w:vAlign w:val="center"/>
          </w:tcPr>
          <w:p w14:paraId="682B5A6F"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0,77</w:t>
            </w:r>
          </w:p>
        </w:tc>
      </w:tr>
      <w:tr w:rsidR="004750A0" w:rsidRPr="000E6B25" w14:paraId="2874DA5B" w14:textId="77777777" w:rsidTr="00972C7F">
        <w:trPr>
          <w:trHeight w:val="397"/>
          <w:jc w:val="center"/>
        </w:trPr>
        <w:tc>
          <w:tcPr>
            <w:tcW w:w="707" w:type="dxa"/>
            <w:vAlign w:val="center"/>
          </w:tcPr>
          <w:p w14:paraId="4C2D538F" w14:textId="77777777" w:rsidR="004750A0" w:rsidRPr="000E6B25" w:rsidRDefault="00CA3CE2" w:rsidP="004D5E8D">
            <w:pPr>
              <w:spacing w:after="0" w:line="240" w:lineRule="auto"/>
              <w:ind w:firstLine="567"/>
              <w:jc w:val="center"/>
              <w:rPr>
                <w:rFonts w:ascii="Times New Roman" w:hAnsi="Times New Roman" w:cs="Times New Roman"/>
              </w:rPr>
            </w:pPr>
            <m:oMathPara>
              <m:oMath>
                <m:sSub>
                  <m:sSubPr>
                    <m:ctrlPr>
                      <w:rPr>
                        <w:rFonts w:ascii="Cambria Math" w:hAnsi="Cambria Math" w:cs="Times New Roman"/>
                      </w:rPr>
                    </m:ctrlPr>
                  </m:sSubPr>
                  <m:e>
                    <m:r>
                      <m:rPr>
                        <m:sty m:val="p"/>
                      </m:rPr>
                      <w:rPr>
                        <w:rFonts w:ascii="Cambria Math" w:hAnsi="Cambria Math" w:cs="Times New Roman"/>
                      </w:rPr>
                      <m:t>S</m:t>
                    </m:r>
                  </m:e>
                  <m:sub>
                    <m:r>
                      <w:rPr>
                        <w:rFonts w:ascii="Cambria Math" w:hAnsi="Cambria Math" w:cs="Times New Roman"/>
                      </w:rPr>
                      <m:t>В</m:t>
                    </m:r>
                  </m:sub>
                </m:sSub>
              </m:oMath>
            </m:oMathPara>
          </w:p>
        </w:tc>
        <w:tc>
          <w:tcPr>
            <w:tcW w:w="435" w:type="dxa"/>
            <w:vAlign w:val="center"/>
          </w:tcPr>
          <w:p w14:paraId="01EB7C48"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1</w:t>
            </w:r>
          </w:p>
        </w:tc>
        <w:tc>
          <w:tcPr>
            <w:tcW w:w="425" w:type="dxa"/>
            <w:vAlign w:val="center"/>
          </w:tcPr>
          <w:p w14:paraId="420B75C7"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1</w:t>
            </w:r>
          </w:p>
        </w:tc>
        <w:tc>
          <w:tcPr>
            <w:tcW w:w="632" w:type="dxa"/>
            <w:vAlign w:val="center"/>
          </w:tcPr>
          <w:p w14:paraId="4CB21FCC"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0,52</w:t>
            </w:r>
          </w:p>
        </w:tc>
        <w:tc>
          <w:tcPr>
            <w:tcW w:w="634" w:type="dxa"/>
            <w:vAlign w:val="center"/>
          </w:tcPr>
          <w:p w14:paraId="687AB10B"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0,84</w:t>
            </w:r>
          </w:p>
        </w:tc>
        <w:tc>
          <w:tcPr>
            <w:tcW w:w="567" w:type="dxa"/>
            <w:vAlign w:val="center"/>
          </w:tcPr>
          <w:p w14:paraId="45E6EE54"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0,13</w:t>
            </w:r>
          </w:p>
        </w:tc>
        <w:tc>
          <w:tcPr>
            <w:tcW w:w="567" w:type="dxa"/>
            <w:vAlign w:val="center"/>
          </w:tcPr>
          <w:p w14:paraId="4751E59B"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0,71</w:t>
            </w:r>
          </w:p>
        </w:tc>
        <w:tc>
          <w:tcPr>
            <w:tcW w:w="709" w:type="dxa"/>
            <w:vAlign w:val="center"/>
          </w:tcPr>
          <w:p w14:paraId="2BE24406"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0,48</w:t>
            </w:r>
          </w:p>
        </w:tc>
        <w:tc>
          <w:tcPr>
            <w:tcW w:w="567" w:type="dxa"/>
            <w:vAlign w:val="center"/>
          </w:tcPr>
          <w:p w14:paraId="2258766B"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0,44</w:t>
            </w:r>
          </w:p>
        </w:tc>
        <w:tc>
          <w:tcPr>
            <w:tcW w:w="850" w:type="dxa"/>
            <w:vAlign w:val="center"/>
          </w:tcPr>
          <w:p w14:paraId="36C3B15A"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0,82</w:t>
            </w:r>
          </w:p>
        </w:tc>
        <w:tc>
          <w:tcPr>
            <w:tcW w:w="709" w:type="dxa"/>
            <w:vAlign w:val="center"/>
          </w:tcPr>
          <w:p w14:paraId="0C77924E"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0,82</w:t>
            </w:r>
          </w:p>
        </w:tc>
        <w:tc>
          <w:tcPr>
            <w:tcW w:w="567" w:type="dxa"/>
            <w:vAlign w:val="center"/>
          </w:tcPr>
          <w:p w14:paraId="62346E2F"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0,82</w:t>
            </w:r>
          </w:p>
        </w:tc>
        <w:tc>
          <w:tcPr>
            <w:tcW w:w="621" w:type="dxa"/>
            <w:vAlign w:val="center"/>
          </w:tcPr>
          <w:p w14:paraId="1073F597"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0,82</w:t>
            </w:r>
          </w:p>
        </w:tc>
        <w:tc>
          <w:tcPr>
            <w:tcW w:w="764" w:type="dxa"/>
            <w:vAlign w:val="center"/>
          </w:tcPr>
          <w:p w14:paraId="4BA166A4"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1</w:t>
            </w:r>
          </w:p>
        </w:tc>
        <w:tc>
          <w:tcPr>
            <w:tcW w:w="811" w:type="dxa"/>
            <w:vAlign w:val="center"/>
          </w:tcPr>
          <w:p w14:paraId="09EB71AE"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0,70</w:t>
            </w:r>
          </w:p>
        </w:tc>
      </w:tr>
      <w:tr w:rsidR="004750A0" w:rsidRPr="000E6B25" w14:paraId="3E63EB9E" w14:textId="77777777" w:rsidTr="00972C7F">
        <w:trPr>
          <w:trHeight w:val="397"/>
          <w:jc w:val="center"/>
        </w:trPr>
        <w:tc>
          <w:tcPr>
            <w:tcW w:w="707" w:type="dxa"/>
            <w:vAlign w:val="center"/>
          </w:tcPr>
          <w:p w14:paraId="25E9AD1A" w14:textId="77777777" w:rsidR="004750A0" w:rsidRPr="000E6B25" w:rsidRDefault="00CA3CE2" w:rsidP="004D5E8D">
            <w:pPr>
              <w:pStyle w:val="a8"/>
              <w:ind w:firstLine="567"/>
              <w:jc w:val="center"/>
              <w:rPr>
                <w:rFonts w:ascii="Times New Roman" w:hAnsi="Times New Roman" w:cs="Times New Roman"/>
              </w:rPr>
            </w:pPr>
            <m:oMathPara>
              <m:oMath>
                <m:sSub>
                  <m:sSubPr>
                    <m:ctrlPr>
                      <w:rPr>
                        <w:rFonts w:ascii="Cambria Math" w:hAnsi="Cambria Math" w:cs="Times New Roman"/>
                      </w:rPr>
                    </m:ctrlPr>
                  </m:sSubPr>
                  <m:e>
                    <m:r>
                      <m:rPr>
                        <m:sty m:val="p"/>
                      </m:rPr>
                      <w:rPr>
                        <w:rFonts w:ascii="Cambria Math" w:hAnsi="Cambria Math" w:cs="Times New Roman"/>
                      </w:rPr>
                      <m:t>S</m:t>
                    </m:r>
                  </m:e>
                  <m:sub>
                    <m:r>
                      <m:rPr>
                        <m:sty m:val="p"/>
                      </m:rPr>
                      <w:rPr>
                        <w:rFonts w:ascii="Cambria Math" w:hAnsi="Cambria Math" w:cs="Times New Roman"/>
                      </w:rPr>
                      <m:t>Г</m:t>
                    </m:r>
                  </m:sub>
                </m:sSub>
              </m:oMath>
            </m:oMathPara>
          </w:p>
        </w:tc>
        <w:tc>
          <w:tcPr>
            <w:tcW w:w="435" w:type="dxa"/>
            <w:vAlign w:val="center"/>
          </w:tcPr>
          <w:p w14:paraId="10A28255"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1</w:t>
            </w:r>
          </w:p>
        </w:tc>
        <w:tc>
          <w:tcPr>
            <w:tcW w:w="425" w:type="dxa"/>
            <w:vAlign w:val="center"/>
          </w:tcPr>
          <w:p w14:paraId="456EC015"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1</w:t>
            </w:r>
          </w:p>
        </w:tc>
        <w:tc>
          <w:tcPr>
            <w:tcW w:w="632" w:type="dxa"/>
            <w:vAlign w:val="center"/>
          </w:tcPr>
          <w:p w14:paraId="44CBD13A"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0,61</w:t>
            </w:r>
          </w:p>
        </w:tc>
        <w:tc>
          <w:tcPr>
            <w:tcW w:w="634" w:type="dxa"/>
            <w:vAlign w:val="center"/>
          </w:tcPr>
          <w:p w14:paraId="5A26719D"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0,87</w:t>
            </w:r>
          </w:p>
        </w:tc>
        <w:tc>
          <w:tcPr>
            <w:tcW w:w="567" w:type="dxa"/>
            <w:vAlign w:val="center"/>
          </w:tcPr>
          <w:p w14:paraId="0FE1822F"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0,62</w:t>
            </w:r>
          </w:p>
        </w:tc>
        <w:tc>
          <w:tcPr>
            <w:tcW w:w="567" w:type="dxa"/>
            <w:vAlign w:val="center"/>
          </w:tcPr>
          <w:p w14:paraId="594BF900"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0,54</w:t>
            </w:r>
          </w:p>
        </w:tc>
        <w:tc>
          <w:tcPr>
            <w:tcW w:w="709" w:type="dxa"/>
            <w:vAlign w:val="center"/>
          </w:tcPr>
          <w:p w14:paraId="529C4A1E"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0,61</w:t>
            </w:r>
          </w:p>
        </w:tc>
        <w:tc>
          <w:tcPr>
            <w:tcW w:w="567" w:type="dxa"/>
            <w:vAlign w:val="center"/>
          </w:tcPr>
          <w:p w14:paraId="50D447ED"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0,59</w:t>
            </w:r>
          </w:p>
        </w:tc>
        <w:tc>
          <w:tcPr>
            <w:tcW w:w="850" w:type="dxa"/>
            <w:vAlign w:val="center"/>
          </w:tcPr>
          <w:p w14:paraId="7AD81F91"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0,85</w:t>
            </w:r>
          </w:p>
        </w:tc>
        <w:tc>
          <w:tcPr>
            <w:tcW w:w="709" w:type="dxa"/>
            <w:vAlign w:val="center"/>
          </w:tcPr>
          <w:p w14:paraId="50400106"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1</w:t>
            </w:r>
          </w:p>
        </w:tc>
        <w:tc>
          <w:tcPr>
            <w:tcW w:w="567" w:type="dxa"/>
            <w:vAlign w:val="center"/>
          </w:tcPr>
          <w:p w14:paraId="42742D0E"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1</w:t>
            </w:r>
          </w:p>
        </w:tc>
        <w:tc>
          <w:tcPr>
            <w:tcW w:w="621" w:type="dxa"/>
            <w:vAlign w:val="center"/>
          </w:tcPr>
          <w:p w14:paraId="7DF13ECF"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0,95</w:t>
            </w:r>
          </w:p>
        </w:tc>
        <w:tc>
          <w:tcPr>
            <w:tcW w:w="764" w:type="dxa"/>
            <w:vAlign w:val="center"/>
          </w:tcPr>
          <w:p w14:paraId="2B038B67"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1</w:t>
            </w:r>
          </w:p>
        </w:tc>
        <w:tc>
          <w:tcPr>
            <w:tcW w:w="811" w:type="dxa"/>
            <w:vAlign w:val="center"/>
          </w:tcPr>
          <w:p w14:paraId="4207C02A" w14:textId="77777777" w:rsidR="004750A0" w:rsidRPr="00712F83" w:rsidRDefault="004750A0" w:rsidP="004D5E8D">
            <w:pPr>
              <w:spacing w:after="0" w:line="240" w:lineRule="auto"/>
              <w:jc w:val="center"/>
              <w:rPr>
                <w:rFonts w:ascii="Times New Roman" w:hAnsi="Times New Roman" w:cs="Times New Roman"/>
                <w:sz w:val="20"/>
                <w:szCs w:val="20"/>
              </w:rPr>
            </w:pPr>
            <w:r w:rsidRPr="00712F83">
              <w:rPr>
                <w:rFonts w:ascii="Times New Roman" w:hAnsi="Times New Roman" w:cs="Times New Roman"/>
                <w:sz w:val="20"/>
                <w:szCs w:val="20"/>
              </w:rPr>
              <w:t>0,85</w:t>
            </w:r>
          </w:p>
        </w:tc>
      </w:tr>
    </w:tbl>
    <w:p w14:paraId="1A52D681" w14:textId="77777777" w:rsidR="004750A0" w:rsidRDefault="004750A0" w:rsidP="004D5E8D">
      <w:pPr>
        <w:pStyle w:val="MDPI39equation"/>
        <w:spacing w:before="0" w:after="0" w:line="240" w:lineRule="auto"/>
        <w:ind w:left="0"/>
        <w:jc w:val="right"/>
        <w:rPr>
          <w:rFonts w:ascii="Times New Roman" w:hAnsi="Times New Roman"/>
          <w:noProof/>
          <w:color w:val="auto"/>
          <w:spacing w:val="-20"/>
          <w:w w:val="1"/>
          <w:sz w:val="28"/>
          <w:szCs w:val="28"/>
          <w:lang w:val="ru-RU"/>
        </w:rPr>
      </w:pPr>
    </w:p>
    <w:p w14:paraId="76FBDEFD" w14:textId="77777777" w:rsidR="004750A0" w:rsidRPr="00740545" w:rsidRDefault="004750A0" w:rsidP="004D5E8D">
      <w:pPr>
        <w:adjustRightInd w:val="0"/>
        <w:snapToGrid w:val="0"/>
        <w:spacing w:after="0" w:line="240" w:lineRule="auto"/>
        <w:ind w:firstLine="567"/>
        <w:rPr>
          <w:rFonts w:ascii="Times New Roman" w:eastAsia="Times New Roman" w:hAnsi="Times New Roman" w:cs="Times New Roman"/>
          <w:b/>
          <w:color w:val="000000"/>
          <w:sz w:val="28"/>
          <w:szCs w:val="28"/>
          <w:lang w:eastAsia="de-DE" w:bidi="en-US"/>
        </w:rPr>
      </w:pPr>
      <w:r w:rsidRPr="00740545">
        <w:rPr>
          <w:rFonts w:ascii="Times New Roman" w:eastAsia="Times New Roman" w:hAnsi="Times New Roman" w:cs="Times New Roman"/>
          <w:b/>
          <w:color w:val="000000"/>
          <w:sz w:val="28"/>
          <w:szCs w:val="28"/>
          <w:lang w:eastAsia="de-DE" w:bidi="en-US"/>
        </w:rPr>
        <w:t xml:space="preserve">Выводы </w:t>
      </w:r>
      <w:r>
        <w:rPr>
          <w:rFonts w:ascii="Times New Roman" w:eastAsia="Times New Roman" w:hAnsi="Times New Roman" w:cs="Times New Roman"/>
          <w:b/>
          <w:color w:val="000000"/>
          <w:sz w:val="28"/>
          <w:szCs w:val="28"/>
          <w:lang w:eastAsia="de-DE" w:bidi="en-US"/>
        </w:rPr>
        <w:t>по</w:t>
      </w:r>
      <w:r w:rsidRPr="00740545">
        <w:rPr>
          <w:rFonts w:ascii="Times New Roman" w:eastAsia="Times New Roman" w:hAnsi="Times New Roman" w:cs="Times New Roman"/>
          <w:b/>
          <w:color w:val="000000"/>
          <w:sz w:val="28"/>
          <w:szCs w:val="28"/>
          <w:lang w:eastAsia="de-DE" w:bidi="en-US"/>
        </w:rPr>
        <w:t xml:space="preserve"> второ</w:t>
      </w:r>
      <w:r>
        <w:rPr>
          <w:rFonts w:ascii="Times New Roman" w:eastAsia="Times New Roman" w:hAnsi="Times New Roman" w:cs="Times New Roman"/>
          <w:b/>
          <w:color w:val="000000"/>
          <w:sz w:val="28"/>
          <w:szCs w:val="28"/>
          <w:lang w:eastAsia="de-DE" w:bidi="en-US"/>
        </w:rPr>
        <w:t>й</w:t>
      </w:r>
      <w:r w:rsidRPr="00740545">
        <w:rPr>
          <w:rFonts w:ascii="Times New Roman" w:eastAsia="Times New Roman" w:hAnsi="Times New Roman" w:cs="Times New Roman"/>
          <w:b/>
          <w:color w:val="000000"/>
          <w:sz w:val="28"/>
          <w:szCs w:val="28"/>
          <w:lang w:eastAsia="de-DE" w:bidi="en-US"/>
        </w:rPr>
        <w:t xml:space="preserve"> </w:t>
      </w:r>
      <w:r>
        <w:rPr>
          <w:rFonts w:ascii="Times New Roman" w:eastAsia="Times New Roman" w:hAnsi="Times New Roman" w:cs="Times New Roman"/>
          <w:b/>
          <w:color w:val="000000"/>
          <w:sz w:val="28"/>
          <w:szCs w:val="28"/>
          <w:lang w:eastAsia="de-DE" w:bidi="en-US"/>
        </w:rPr>
        <w:t>главе</w:t>
      </w:r>
    </w:p>
    <w:p w14:paraId="37A67EBB" w14:textId="77777777" w:rsidR="004750A0" w:rsidRPr="00740545" w:rsidRDefault="004750A0" w:rsidP="00D3792B">
      <w:pPr>
        <w:tabs>
          <w:tab w:val="left" w:pos="709"/>
          <w:tab w:val="left" w:pos="851"/>
          <w:tab w:val="left" w:pos="993"/>
        </w:tabs>
        <w:spacing w:after="0" w:line="240" w:lineRule="auto"/>
        <w:ind w:firstLine="567"/>
        <w:jc w:val="both"/>
        <w:rPr>
          <w:rFonts w:ascii="Times New Roman" w:hAnsi="Times New Roman" w:cs="Times New Roman"/>
          <w:sz w:val="28"/>
          <w:szCs w:val="28"/>
        </w:rPr>
      </w:pPr>
      <w:r w:rsidRPr="00740545">
        <w:rPr>
          <w:rFonts w:ascii="Times New Roman" w:hAnsi="Times New Roman" w:cs="Times New Roman"/>
          <w:sz w:val="28"/>
          <w:szCs w:val="28"/>
        </w:rPr>
        <w:t>1.</w:t>
      </w:r>
      <w:r>
        <w:rPr>
          <w:rFonts w:ascii="Times New Roman" w:hAnsi="Times New Roman" w:cs="Times New Roman"/>
          <w:sz w:val="28"/>
          <w:szCs w:val="28"/>
        </w:rPr>
        <w:t xml:space="preserve"> </w:t>
      </w:r>
      <w:r w:rsidRPr="00740545">
        <w:rPr>
          <w:rFonts w:ascii="Times New Roman" w:hAnsi="Times New Roman" w:cs="Times New Roman"/>
          <w:sz w:val="28"/>
          <w:szCs w:val="28"/>
        </w:rPr>
        <w:t>Объектом исследований являются системы автономного энергоснабжения предприятий АПК с использованием ВИЭ, которые представляют собой сложную естественно-искусственную материальную систему</w:t>
      </w:r>
      <w:r>
        <w:rPr>
          <w:rFonts w:ascii="Times New Roman" w:hAnsi="Times New Roman" w:cs="Times New Roman"/>
          <w:sz w:val="28"/>
          <w:szCs w:val="28"/>
        </w:rPr>
        <w:t>,</w:t>
      </w:r>
      <w:r w:rsidRPr="008E2EC2">
        <w:rPr>
          <w:rFonts w:ascii="Times New Roman" w:hAnsi="Times New Roman" w:cs="Times New Roman"/>
          <w:sz w:val="28"/>
          <w:szCs w:val="28"/>
        </w:rPr>
        <w:t xml:space="preserve"> </w:t>
      </w:r>
      <w:r w:rsidRPr="00740545">
        <w:rPr>
          <w:rFonts w:ascii="Times New Roman" w:hAnsi="Times New Roman" w:cs="Times New Roman"/>
          <w:sz w:val="28"/>
          <w:szCs w:val="28"/>
        </w:rPr>
        <w:t>при этом рассматриваем системы солнечной, ветровой энергии и энергии потока воды. Границы исследуемого объекта определяются ее преобразовывающей, аккумулирующей</w:t>
      </w:r>
      <w:r>
        <w:rPr>
          <w:rFonts w:ascii="Times New Roman" w:hAnsi="Times New Roman" w:cs="Times New Roman"/>
          <w:sz w:val="28"/>
          <w:szCs w:val="28"/>
        </w:rPr>
        <w:t xml:space="preserve"> и</w:t>
      </w:r>
      <w:r w:rsidRPr="00740545">
        <w:rPr>
          <w:rFonts w:ascii="Times New Roman" w:hAnsi="Times New Roman" w:cs="Times New Roman"/>
          <w:sz w:val="28"/>
          <w:szCs w:val="28"/>
        </w:rPr>
        <w:t xml:space="preserve"> доставляющей энергию к потребителю</w:t>
      </w:r>
      <w:r>
        <w:rPr>
          <w:rFonts w:ascii="Times New Roman" w:hAnsi="Times New Roman" w:cs="Times New Roman"/>
          <w:sz w:val="28"/>
          <w:szCs w:val="28"/>
        </w:rPr>
        <w:t xml:space="preserve"> </w:t>
      </w:r>
      <w:r w:rsidRPr="00740545">
        <w:rPr>
          <w:rFonts w:ascii="Times New Roman" w:hAnsi="Times New Roman" w:cs="Times New Roman"/>
          <w:sz w:val="28"/>
          <w:szCs w:val="28"/>
        </w:rPr>
        <w:t>подсистемами. Целью рассматриваемой системы является обеспечение потребителя электроэнергией</w:t>
      </w:r>
      <w:r>
        <w:rPr>
          <w:rFonts w:ascii="Times New Roman" w:hAnsi="Times New Roman" w:cs="Times New Roman"/>
          <w:sz w:val="28"/>
          <w:szCs w:val="28"/>
        </w:rPr>
        <w:t>,</w:t>
      </w:r>
      <w:r w:rsidRPr="00740545">
        <w:rPr>
          <w:rFonts w:ascii="Times New Roman" w:hAnsi="Times New Roman" w:cs="Times New Roman"/>
          <w:sz w:val="28"/>
          <w:szCs w:val="28"/>
        </w:rPr>
        <w:t xml:space="preserve"> путем </w:t>
      </w:r>
      <w:r>
        <w:rPr>
          <w:rFonts w:ascii="Times New Roman" w:hAnsi="Times New Roman" w:cs="Times New Roman"/>
          <w:sz w:val="28"/>
          <w:szCs w:val="28"/>
        </w:rPr>
        <w:t xml:space="preserve">преобразования </w:t>
      </w:r>
      <w:r w:rsidRPr="00740545">
        <w:rPr>
          <w:rFonts w:ascii="Times New Roman" w:hAnsi="Times New Roman" w:cs="Times New Roman"/>
          <w:sz w:val="28"/>
          <w:szCs w:val="28"/>
        </w:rPr>
        <w:t>первичной энергии получ</w:t>
      </w:r>
      <w:r>
        <w:rPr>
          <w:rFonts w:ascii="Times New Roman" w:hAnsi="Times New Roman" w:cs="Times New Roman"/>
          <w:sz w:val="28"/>
          <w:szCs w:val="28"/>
        </w:rPr>
        <w:t>аемой</w:t>
      </w:r>
      <w:r w:rsidRPr="00740545">
        <w:rPr>
          <w:rFonts w:ascii="Times New Roman" w:hAnsi="Times New Roman" w:cs="Times New Roman"/>
          <w:sz w:val="28"/>
          <w:szCs w:val="28"/>
        </w:rPr>
        <w:t xml:space="preserve"> от ВИЭ. Сравнение типов систем производим для отрезка жизненного цикла, соответствующего стадии использования по назначению.</w:t>
      </w:r>
    </w:p>
    <w:p w14:paraId="0958984A" w14:textId="77777777" w:rsidR="004750A0" w:rsidRPr="00740545" w:rsidRDefault="004750A0" w:rsidP="004D5E8D">
      <w:pPr>
        <w:adjustRightInd w:val="0"/>
        <w:snapToGrid w:val="0"/>
        <w:spacing w:after="0" w:line="240" w:lineRule="auto"/>
        <w:ind w:firstLine="567"/>
        <w:jc w:val="both"/>
        <w:rPr>
          <w:rFonts w:ascii="Times New Roman" w:eastAsia="Times New Roman" w:hAnsi="Times New Roman" w:cs="Times New Roman"/>
          <w:noProof/>
          <w:sz w:val="28"/>
          <w:szCs w:val="28"/>
          <w:lang w:eastAsia="de-DE" w:bidi="en-US"/>
        </w:rPr>
      </w:pPr>
      <w:r w:rsidRPr="00740545">
        <w:rPr>
          <w:rFonts w:ascii="Times New Roman" w:eastAsia="Times New Roman" w:hAnsi="Times New Roman" w:cs="Times New Roman"/>
          <w:color w:val="000000"/>
          <w:sz w:val="28"/>
          <w:szCs w:val="28"/>
          <w:lang w:eastAsia="de-DE" w:bidi="en-US"/>
        </w:rPr>
        <w:t>2. Оценка системы автономного энергоснабжения на основе ВИЭ может осуществляться по комплексному критерию «эффективность - стоимость» качества выполнения системой главной функции. Эффективность</w:t>
      </w:r>
      <w:r>
        <w:rPr>
          <w:rFonts w:ascii="Times New Roman" w:eastAsia="Times New Roman" w:hAnsi="Times New Roman" w:cs="Times New Roman"/>
          <w:color w:val="000000"/>
          <w:sz w:val="28"/>
          <w:szCs w:val="28"/>
          <w:lang w:eastAsia="de-DE" w:bidi="en-US"/>
        </w:rPr>
        <w:t xml:space="preserve"> -</w:t>
      </w:r>
      <w:r w:rsidRPr="00740545">
        <w:rPr>
          <w:rFonts w:ascii="Times New Roman" w:eastAsia="Times New Roman" w:hAnsi="Times New Roman" w:cs="Times New Roman"/>
          <w:color w:val="000000"/>
          <w:sz w:val="28"/>
          <w:szCs w:val="28"/>
          <w:lang w:eastAsia="de-DE" w:bidi="en-US"/>
        </w:rPr>
        <w:t xml:space="preserve"> является функцией надежности, </w:t>
      </w:r>
      <w:r w:rsidRPr="00740545">
        <w:rPr>
          <w:rFonts w:ascii="Times New Roman" w:eastAsiaTheme="minorEastAsia" w:hAnsi="Times New Roman" w:cs="Times New Roman"/>
          <w:color w:val="000000"/>
          <w:sz w:val="28"/>
          <w:szCs w:val="28"/>
          <w:lang w:eastAsia="de-DE" w:bidi="en-US"/>
        </w:rPr>
        <w:t xml:space="preserve">технических, </w:t>
      </w:r>
      <w:r w:rsidRPr="00740545">
        <w:rPr>
          <w:rFonts w:ascii="Times New Roman" w:eastAsia="Times New Roman" w:hAnsi="Times New Roman" w:cs="Times New Roman"/>
          <w:color w:val="000000"/>
          <w:sz w:val="28"/>
          <w:szCs w:val="28"/>
          <w:lang w:eastAsia="de-DE" w:bidi="en-US"/>
        </w:rPr>
        <w:t>энергетических, т</w:t>
      </w:r>
      <w:r w:rsidRPr="00740545">
        <w:rPr>
          <w:rFonts w:ascii="Times New Roman" w:eastAsiaTheme="minorEastAsia" w:hAnsi="Times New Roman" w:cs="Times New Roman"/>
          <w:color w:val="000000"/>
          <w:sz w:val="28"/>
          <w:szCs w:val="28"/>
          <w:lang w:val="kk-KZ" w:eastAsia="de-DE" w:bidi="en-US"/>
        </w:rPr>
        <w:t>ехнологических</w:t>
      </w:r>
      <w:r w:rsidRPr="00740545">
        <w:rPr>
          <w:rFonts w:ascii="Times New Roman" w:eastAsiaTheme="minorEastAsia" w:hAnsi="Times New Roman" w:cs="Times New Roman"/>
          <w:color w:val="000000"/>
          <w:sz w:val="28"/>
          <w:szCs w:val="28"/>
          <w:lang w:eastAsia="de-DE" w:bidi="en-US"/>
        </w:rPr>
        <w:t xml:space="preserve"> и </w:t>
      </w:r>
      <w:r w:rsidRPr="00740545">
        <w:rPr>
          <w:rFonts w:ascii="Times New Roman" w:eastAsiaTheme="minorEastAsia" w:hAnsi="Times New Roman" w:cs="Times New Roman"/>
          <w:color w:val="000000"/>
          <w:sz w:val="28"/>
          <w:szCs w:val="28"/>
          <w:lang w:val="kk-KZ" w:eastAsia="de-DE" w:bidi="en-US"/>
        </w:rPr>
        <w:t>экологических показателей</w:t>
      </w:r>
      <w:r>
        <w:rPr>
          <w:rFonts w:ascii="Times New Roman" w:eastAsiaTheme="minorEastAsia" w:hAnsi="Times New Roman" w:cs="Times New Roman"/>
          <w:color w:val="000000"/>
          <w:sz w:val="28"/>
          <w:szCs w:val="28"/>
          <w:lang w:val="kk-KZ" w:eastAsia="de-DE" w:bidi="en-US"/>
        </w:rPr>
        <w:t>, которые</w:t>
      </w:r>
      <w:r w:rsidRPr="00740545">
        <w:rPr>
          <w:rFonts w:ascii="Times New Roman" w:eastAsiaTheme="minorEastAsia" w:hAnsi="Times New Roman" w:cs="Times New Roman"/>
          <w:color w:val="000000"/>
          <w:sz w:val="28"/>
          <w:szCs w:val="28"/>
          <w:lang w:val="kk-KZ" w:eastAsia="de-DE" w:bidi="en-US"/>
        </w:rPr>
        <w:t xml:space="preserve"> </w:t>
      </w:r>
      <w:r>
        <w:rPr>
          <w:rFonts w:ascii="Times New Roman" w:eastAsiaTheme="minorEastAsia" w:hAnsi="Times New Roman" w:cs="Times New Roman"/>
          <w:color w:val="000000"/>
          <w:sz w:val="28"/>
          <w:szCs w:val="28"/>
          <w:lang w:val="kk-KZ" w:eastAsia="de-DE" w:bidi="en-US"/>
        </w:rPr>
        <w:t>характеризуются</w:t>
      </w:r>
      <w:r w:rsidRPr="00740545">
        <w:rPr>
          <w:rFonts w:ascii="Times New Roman" w:eastAsiaTheme="minorEastAsia" w:hAnsi="Times New Roman" w:cs="Times New Roman"/>
          <w:color w:val="000000"/>
          <w:sz w:val="28"/>
          <w:szCs w:val="28"/>
          <w:lang w:val="kk-KZ" w:eastAsia="de-DE" w:bidi="en-US"/>
        </w:rPr>
        <w:t xml:space="preserve"> вероятность</w:t>
      </w:r>
      <w:r>
        <w:rPr>
          <w:rFonts w:ascii="Times New Roman" w:eastAsiaTheme="minorEastAsia" w:hAnsi="Times New Roman" w:cs="Times New Roman"/>
          <w:color w:val="000000"/>
          <w:sz w:val="28"/>
          <w:szCs w:val="28"/>
          <w:lang w:val="kk-KZ" w:eastAsia="de-DE" w:bidi="en-US"/>
        </w:rPr>
        <w:t>ю</w:t>
      </w:r>
      <w:r w:rsidRPr="00740545">
        <w:rPr>
          <w:rFonts w:ascii="Times New Roman" w:eastAsiaTheme="minorEastAsia" w:hAnsi="Times New Roman" w:cs="Times New Roman"/>
          <w:color w:val="000000"/>
          <w:sz w:val="28"/>
          <w:szCs w:val="28"/>
          <w:lang w:val="kk-KZ" w:eastAsia="de-DE" w:bidi="en-US"/>
        </w:rPr>
        <w:t xml:space="preserve"> безотказной работы, т</w:t>
      </w:r>
      <w:r w:rsidRPr="00740545">
        <w:rPr>
          <w:rFonts w:ascii="Times New Roman" w:eastAsiaTheme="minorEastAsia" w:hAnsi="Times New Roman" w:cs="Times New Roman"/>
          <w:color w:val="000000"/>
          <w:sz w:val="28"/>
          <w:szCs w:val="28"/>
          <w:lang w:eastAsia="de-DE" w:bidi="en-US"/>
        </w:rPr>
        <w:t>ипоразмерны</w:t>
      </w:r>
      <w:r>
        <w:rPr>
          <w:rFonts w:ascii="Times New Roman" w:eastAsiaTheme="minorEastAsia" w:hAnsi="Times New Roman" w:cs="Times New Roman"/>
          <w:color w:val="000000"/>
          <w:sz w:val="28"/>
          <w:szCs w:val="28"/>
          <w:lang w:eastAsia="de-DE" w:bidi="en-US"/>
        </w:rPr>
        <w:t>м</w:t>
      </w:r>
      <w:r w:rsidRPr="00740545">
        <w:rPr>
          <w:rFonts w:ascii="Times New Roman" w:eastAsiaTheme="minorEastAsia" w:hAnsi="Times New Roman" w:cs="Times New Roman"/>
          <w:color w:val="000000"/>
          <w:sz w:val="28"/>
          <w:szCs w:val="28"/>
          <w:lang w:eastAsia="de-DE" w:bidi="en-US"/>
        </w:rPr>
        <w:t xml:space="preserve"> ряд</w:t>
      </w:r>
      <w:r>
        <w:rPr>
          <w:rFonts w:ascii="Times New Roman" w:eastAsiaTheme="minorEastAsia" w:hAnsi="Times New Roman" w:cs="Times New Roman"/>
          <w:color w:val="000000"/>
          <w:sz w:val="28"/>
          <w:szCs w:val="28"/>
          <w:lang w:eastAsia="de-DE" w:bidi="en-US"/>
        </w:rPr>
        <w:t>ом</w:t>
      </w:r>
      <w:r w:rsidRPr="00740545">
        <w:rPr>
          <w:rFonts w:ascii="Times New Roman" w:eastAsiaTheme="minorEastAsia" w:hAnsi="Times New Roman" w:cs="Times New Roman"/>
          <w:color w:val="000000"/>
          <w:sz w:val="28"/>
          <w:szCs w:val="28"/>
          <w:lang w:eastAsia="de-DE" w:bidi="en-US"/>
        </w:rPr>
        <w:t>, КПД, безвредность</w:t>
      </w:r>
      <w:r>
        <w:rPr>
          <w:rFonts w:ascii="Times New Roman" w:eastAsiaTheme="minorEastAsia" w:hAnsi="Times New Roman" w:cs="Times New Roman"/>
          <w:color w:val="000000"/>
          <w:sz w:val="28"/>
          <w:szCs w:val="28"/>
          <w:lang w:eastAsia="de-DE" w:bidi="en-US"/>
        </w:rPr>
        <w:t>ю</w:t>
      </w:r>
      <w:r w:rsidRPr="00740545">
        <w:rPr>
          <w:rFonts w:ascii="Times New Roman" w:eastAsiaTheme="minorEastAsia" w:hAnsi="Times New Roman" w:cs="Times New Roman"/>
          <w:color w:val="000000"/>
          <w:sz w:val="28"/>
          <w:szCs w:val="28"/>
          <w:lang w:eastAsia="de-DE" w:bidi="en-US"/>
        </w:rPr>
        <w:t xml:space="preserve"> и безопасность</w:t>
      </w:r>
      <w:r>
        <w:rPr>
          <w:rFonts w:ascii="Times New Roman" w:eastAsiaTheme="minorEastAsia" w:hAnsi="Times New Roman" w:cs="Times New Roman"/>
          <w:color w:val="000000"/>
          <w:sz w:val="28"/>
          <w:szCs w:val="28"/>
          <w:lang w:eastAsia="de-DE" w:bidi="en-US"/>
        </w:rPr>
        <w:t>ю</w:t>
      </w:r>
      <w:r w:rsidRPr="00740545">
        <w:rPr>
          <w:rFonts w:ascii="Times New Roman" w:eastAsiaTheme="minorEastAsia" w:hAnsi="Times New Roman" w:cs="Times New Roman"/>
          <w:color w:val="000000"/>
          <w:sz w:val="28"/>
          <w:szCs w:val="28"/>
          <w:lang w:eastAsia="de-DE" w:bidi="en-US"/>
        </w:rPr>
        <w:t xml:space="preserve"> конкурирующих систем.</w:t>
      </w:r>
      <w:r w:rsidRPr="00740545">
        <w:rPr>
          <w:rFonts w:ascii="Times New Roman" w:eastAsia="Times New Roman" w:hAnsi="Times New Roman" w:cs="Times New Roman"/>
          <w:color w:val="000000"/>
          <w:sz w:val="28"/>
          <w:szCs w:val="28"/>
          <w:lang w:eastAsia="de-DE" w:bidi="en-US"/>
        </w:rPr>
        <w:t xml:space="preserve"> Стоимость</w:t>
      </w:r>
      <w:r>
        <w:rPr>
          <w:rFonts w:ascii="Times New Roman" w:eastAsia="Times New Roman" w:hAnsi="Times New Roman" w:cs="Times New Roman"/>
          <w:color w:val="000000"/>
          <w:sz w:val="28"/>
          <w:szCs w:val="28"/>
          <w:lang w:eastAsia="de-DE" w:bidi="en-US"/>
        </w:rPr>
        <w:t xml:space="preserve"> -</w:t>
      </w:r>
      <w:r w:rsidRPr="00740545">
        <w:rPr>
          <w:rFonts w:ascii="Times New Roman" w:eastAsia="Times New Roman" w:hAnsi="Times New Roman" w:cs="Times New Roman"/>
          <w:color w:val="000000"/>
          <w:sz w:val="28"/>
          <w:szCs w:val="28"/>
          <w:lang w:eastAsia="de-DE" w:bidi="en-US"/>
        </w:rPr>
        <w:t xml:space="preserve"> характеризует э</w:t>
      </w:r>
      <w:r w:rsidRPr="00740545">
        <w:rPr>
          <w:rFonts w:ascii="Times New Roman" w:eastAsia="Times New Roman" w:hAnsi="Times New Roman" w:cs="Times New Roman"/>
          <w:noProof/>
          <w:vanish/>
          <w:spacing w:val="-20"/>
          <w:w w:val="1"/>
          <w:sz w:val="28"/>
          <w:szCs w:val="28"/>
          <w:lang w:eastAsia="de-DE" w:bidi="en-US"/>
        </w:rPr>
        <w:softHyphen/>
      </w:r>
      <w:r w:rsidRPr="00740545">
        <w:rPr>
          <w:rFonts w:ascii="Times New Roman" w:eastAsia="Times New Roman" w:hAnsi="Times New Roman" w:cs="Times New Roman"/>
          <w:noProof/>
          <w:sz w:val="28"/>
          <w:szCs w:val="28"/>
          <w:lang w:eastAsia="de-DE" w:bidi="en-US"/>
        </w:rPr>
        <w:t>кономические с</w:t>
      </w:r>
      <w:r w:rsidRPr="00740545">
        <w:rPr>
          <w:rFonts w:ascii="Times New Roman" w:eastAsia="Times New Roman" w:hAnsi="Times New Roman" w:cs="Times New Roman"/>
          <w:noProof/>
          <w:vanish/>
          <w:spacing w:val="-20"/>
          <w:w w:val="1"/>
          <w:sz w:val="28"/>
          <w:szCs w:val="28"/>
          <w:lang w:eastAsia="de-DE" w:bidi="en-US"/>
        </w:rPr>
        <w:softHyphen/>
      </w:r>
      <w:r w:rsidRPr="00740545">
        <w:rPr>
          <w:rFonts w:ascii="Times New Roman" w:eastAsia="Times New Roman" w:hAnsi="Times New Roman" w:cs="Times New Roman"/>
          <w:noProof/>
          <w:sz w:val="28"/>
          <w:szCs w:val="28"/>
          <w:lang w:eastAsia="de-DE" w:bidi="en-US"/>
        </w:rPr>
        <w:t>войства, с</w:t>
      </w:r>
      <w:r w:rsidRPr="00740545">
        <w:rPr>
          <w:rFonts w:ascii="Times New Roman" w:eastAsia="Times New Roman" w:hAnsi="Times New Roman" w:cs="Times New Roman"/>
          <w:noProof/>
          <w:vanish/>
          <w:spacing w:val="-20"/>
          <w:w w:val="1"/>
          <w:sz w:val="28"/>
          <w:szCs w:val="28"/>
          <w:lang w:eastAsia="de-DE" w:bidi="en-US"/>
        </w:rPr>
        <w:softHyphen/>
      </w:r>
      <w:r w:rsidRPr="00740545">
        <w:rPr>
          <w:rFonts w:ascii="Times New Roman" w:eastAsia="Times New Roman" w:hAnsi="Times New Roman" w:cs="Times New Roman"/>
          <w:noProof/>
          <w:sz w:val="28"/>
          <w:szCs w:val="28"/>
          <w:lang w:eastAsia="de-DE" w:bidi="en-US"/>
        </w:rPr>
        <w:t>остоящие и</w:t>
      </w:r>
      <w:r w:rsidRPr="00740545">
        <w:rPr>
          <w:rFonts w:ascii="Times New Roman" w:eastAsia="Times New Roman" w:hAnsi="Times New Roman" w:cs="Times New Roman"/>
          <w:noProof/>
          <w:vanish/>
          <w:spacing w:val="-20"/>
          <w:w w:val="1"/>
          <w:sz w:val="28"/>
          <w:szCs w:val="28"/>
          <w:lang w:eastAsia="de-DE" w:bidi="en-US"/>
        </w:rPr>
        <w:softHyphen/>
      </w:r>
      <w:r w:rsidRPr="00740545">
        <w:rPr>
          <w:rFonts w:ascii="Times New Roman" w:eastAsia="Times New Roman" w:hAnsi="Times New Roman" w:cs="Times New Roman"/>
          <w:noProof/>
          <w:sz w:val="28"/>
          <w:szCs w:val="28"/>
          <w:lang w:eastAsia="de-DE" w:bidi="en-US"/>
        </w:rPr>
        <w:t>з з</w:t>
      </w:r>
      <w:r w:rsidRPr="00740545">
        <w:rPr>
          <w:rFonts w:ascii="Times New Roman" w:eastAsia="Times New Roman" w:hAnsi="Times New Roman" w:cs="Times New Roman"/>
          <w:noProof/>
          <w:vanish/>
          <w:spacing w:val="-20"/>
          <w:w w:val="1"/>
          <w:sz w:val="28"/>
          <w:szCs w:val="28"/>
          <w:lang w:eastAsia="de-DE" w:bidi="en-US"/>
        </w:rPr>
        <w:softHyphen/>
      </w:r>
      <w:r w:rsidRPr="00740545">
        <w:rPr>
          <w:rFonts w:ascii="Times New Roman" w:eastAsia="Times New Roman" w:hAnsi="Times New Roman" w:cs="Times New Roman"/>
          <w:noProof/>
          <w:sz w:val="28"/>
          <w:szCs w:val="28"/>
          <w:lang w:eastAsia="de-DE" w:bidi="en-US"/>
        </w:rPr>
        <w:t>атрат н</w:t>
      </w:r>
      <w:r w:rsidRPr="00740545">
        <w:rPr>
          <w:rFonts w:ascii="Times New Roman" w:eastAsia="Times New Roman" w:hAnsi="Times New Roman" w:cs="Times New Roman"/>
          <w:noProof/>
          <w:vanish/>
          <w:spacing w:val="-20"/>
          <w:w w:val="1"/>
          <w:sz w:val="28"/>
          <w:szCs w:val="28"/>
          <w:lang w:eastAsia="de-DE" w:bidi="en-US"/>
        </w:rPr>
        <w:softHyphen/>
      </w:r>
      <w:r w:rsidRPr="00740545">
        <w:rPr>
          <w:rFonts w:ascii="Times New Roman" w:eastAsia="Times New Roman" w:hAnsi="Times New Roman" w:cs="Times New Roman"/>
          <w:noProof/>
          <w:sz w:val="28"/>
          <w:szCs w:val="28"/>
          <w:lang w:eastAsia="de-DE" w:bidi="en-US"/>
        </w:rPr>
        <w:t>а а</w:t>
      </w:r>
      <w:r w:rsidRPr="00740545">
        <w:rPr>
          <w:rFonts w:ascii="Times New Roman" w:eastAsia="Times New Roman" w:hAnsi="Times New Roman" w:cs="Times New Roman"/>
          <w:noProof/>
          <w:vanish/>
          <w:spacing w:val="-20"/>
          <w:w w:val="1"/>
          <w:sz w:val="28"/>
          <w:szCs w:val="28"/>
          <w:lang w:eastAsia="de-DE" w:bidi="en-US"/>
        </w:rPr>
        <w:softHyphen/>
      </w:r>
      <w:r w:rsidRPr="00740545">
        <w:rPr>
          <w:rFonts w:ascii="Times New Roman" w:eastAsia="Times New Roman" w:hAnsi="Times New Roman" w:cs="Times New Roman"/>
          <w:noProof/>
          <w:sz w:val="28"/>
          <w:szCs w:val="28"/>
          <w:lang w:eastAsia="de-DE" w:bidi="en-US"/>
        </w:rPr>
        <w:t>мортизацию и эксплуатационных з</w:t>
      </w:r>
      <w:r w:rsidRPr="00740545">
        <w:rPr>
          <w:rFonts w:ascii="Times New Roman" w:eastAsia="Times New Roman" w:hAnsi="Times New Roman" w:cs="Times New Roman"/>
          <w:noProof/>
          <w:vanish/>
          <w:spacing w:val="-20"/>
          <w:w w:val="1"/>
          <w:sz w:val="28"/>
          <w:szCs w:val="28"/>
          <w:lang w:eastAsia="de-DE" w:bidi="en-US"/>
        </w:rPr>
        <w:softHyphen/>
      </w:r>
      <w:r w:rsidRPr="00740545">
        <w:rPr>
          <w:rFonts w:ascii="Times New Roman" w:eastAsia="Times New Roman" w:hAnsi="Times New Roman" w:cs="Times New Roman"/>
          <w:noProof/>
          <w:sz w:val="28"/>
          <w:szCs w:val="28"/>
          <w:lang w:eastAsia="de-DE" w:bidi="en-US"/>
        </w:rPr>
        <w:t>атрат.</w:t>
      </w:r>
    </w:p>
    <w:p w14:paraId="26D705E2" w14:textId="77777777" w:rsidR="004750A0" w:rsidRPr="00740545" w:rsidRDefault="004750A0" w:rsidP="004D5E8D">
      <w:pPr>
        <w:adjustRightInd w:val="0"/>
        <w:snapToGrid w:val="0"/>
        <w:spacing w:after="0" w:line="240" w:lineRule="auto"/>
        <w:ind w:firstLine="567"/>
        <w:jc w:val="both"/>
        <w:rPr>
          <w:rFonts w:ascii="Times New Roman" w:eastAsia="SimSun" w:hAnsi="Times New Roman" w:cs="Times New Roman"/>
          <w:noProof/>
          <w:sz w:val="28"/>
          <w:szCs w:val="28"/>
          <w:lang w:eastAsia="zh-CN"/>
        </w:rPr>
      </w:pPr>
      <w:r w:rsidRPr="00740545">
        <w:rPr>
          <w:rFonts w:ascii="Times New Roman" w:eastAsia="Times New Roman" w:hAnsi="Times New Roman" w:cs="Times New Roman"/>
          <w:color w:val="000000"/>
          <w:sz w:val="28"/>
          <w:szCs w:val="28"/>
          <w:lang w:eastAsia="de-DE" w:bidi="en-US"/>
        </w:rPr>
        <w:lastRenderedPageBreak/>
        <w:t xml:space="preserve">3. </w:t>
      </w:r>
      <w:r w:rsidRPr="00740545">
        <w:rPr>
          <w:rFonts w:ascii="Times New Roman" w:eastAsiaTheme="minorEastAsia" w:hAnsi="Times New Roman" w:cs="Times New Roman"/>
          <w:color w:val="000000"/>
          <w:sz w:val="28"/>
          <w:szCs w:val="28"/>
          <w:lang w:eastAsia="de-DE" w:bidi="en-US"/>
        </w:rPr>
        <w:t>Для повышения эффективности поиска оптимальной системы СВЭ, эвристическим методом сформирована целевая функция результирующего показателя эффективности. При этом, учтен уровень функционально-структурного совершенства путем анализа структурной, функциональной и функционально-структурной моделей,</w:t>
      </w:r>
      <w:r w:rsidRPr="00740545">
        <w:rPr>
          <w:rFonts w:ascii="Palatino Linotype" w:eastAsia="Times New Roman" w:hAnsi="Palatino Linotype" w:cs="Times New Roman"/>
          <w:noProof/>
          <w:color w:val="000000"/>
          <w:sz w:val="28"/>
          <w:szCs w:val="28"/>
          <w:lang w:eastAsia="de-DE" w:bidi="en-US"/>
        </w:rPr>
        <w:t xml:space="preserve"> </w:t>
      </w:r>
      <w:r w:rsidRPr="00740545">
        <w:rPr>
          <w:rFonts w:ascii="Times New Roman" w:eastAsia="Times New Roman" w:hAnsi="Times New Roman" w:cs="Times New Roman"/>
          <w:noProof/>
          <w:sz w:val="28"/>
          <w:szCs w:val="28"/>
          <w:lang w:eastAsia="de-DE" w:bidi="en-US"/>
        </w:rPr>
        <w:t>а</w:t>
      </w:r>
      <w:r w:rsidRPr="00740545">
        <w:rPr>
          <w:rFonts w:ascii="Times New Roman" w:eastAsia="Times New Roman" w:hAnsi="Times New Roman" w:cs="Times New Roman"/>
          <w:noProof/>
          <w:vanish/>
          <w:spacing w:val="-20"/>
          <w:w w:val="1"/>
          <w:sz w:val="28"/>
          <w:szCs w:val="28"/>
          <w:lang w:eastAsia="de-DE" w:bidi="en-US"/>
        </w:rPr>
        <w:softHyphen/>
      </w:r>
      <w:r w:rsidRPr="00740545">
        <w:rPr>
          <w:rFonts w:ascii="Times New Roman" w:eastAsia="Times New Roman" w:hAnsi="Times New Roman" w:cs="Times New Roman"/>
          <w:noProof/>
          <w:sz w:val="28"/>
          <w:szCs w:val="28"/>
          <w:lang w:eastAsia="de-DE" w:bidi="en-US"/>
        </w:rPr>
        <w:t xml:space="preserve"> т</w:t>
      </w:r>
      <w:r w:rsidRPr="00740545">
        <w:rPr>
          <w:rFonts w:ascii="Times New Roman" w:eastAsia="Times New Roman" w:hAnsi="Times New Roman" w:cs="Times New Roman"/>
          <w:noProof/>
          <w:vanish/>
          <w:spacing w:val="-20"/>
          <w:w w:val="1"/>
          <w:sz w:val="28"/>
          <w:szCs w:val="28"/>
          <w:lang w:eastAsia="de-DE" w:bidi="en-US"/>
        </w:rPr>
        <w:softHyphen/>
      </w:r>
      <w:r w:rsidRPr="00740545">
        <w:rPr>
          <w:rFonts w:ascii="Times New Roman" w:eastAsia="Times New Roman" w:hAnsi="Times New Roman" w:cs="Times New Roman"/>
          <w:noProof/>
          <w:sz w:val="28"/>
          <w:szCs w:val="28"/>
          <w:lang w:eastAsia="de-DE" w:bidi="en-US"/>
        </w:rPr>
        <w:t>акже м</w:t>
      </w:r>
      <w:r w:rsidRPr="00740545">
        <w:rPr>
          <w:rFonts w:ascii="Times New Roman" w:eastAsia="Times New Roman" w:hAnsi="Times New Roman" w:cs="Times New Roman"/>
          <w:noProof/>
          <w:vanish/>
          <w:spacing w:val="-20"/>
          <w:w w:val="1"/>
          <w:sz w:val="28"/>
          <w:szCs w:val="28"/>
          <w:lang w:eastAsia="de-DE" w:bidi="en-US"/>
        </w:rPr>
        <w:softHyphen/>
      </w:r>
      <w:r w:rsidRPr="00740545">
        <w:rPr>
          <w:rFonts w:ascii="Times New Roman" w:eastAsia="Times New Roman" w:hAnsi="Times New Roman" w:cs="Times New Roman"/>
          <w:noProof/>
          <w:sz w:val="28"/>
          <w:szCs w:val="28"/>
          <w:lang w:eastAsia="de-DE" w:bidi="en-US"/>
        </w:rPr>
        <w:t>атрицы с</w:t>
      </w:r>
      <w:r w:rsidRPr="00740545">
        <w:rPr>
          <w:rFonts w:ascii="Times New Roman" w:eastAsia="Times New Roman" w:hAnsi="Times New Roman" w:cs="Times New Roman"/>
          <w:noProof/>
          <w:vanish/>
          <w:spacing w:val="-20"/>
          <w:w w:val="1"/>
          <w:sz w:val="28"/>
          <w:szCs w:val="28"/>
          <w:lang w:eastAsia="de-DE" w:bidi="en-US"/>
        </w:rPr>
        <w:softHyphen/>
      </w:r>
      <w:r w:rsidRPr="00740545">
        <w:rPr>
          <w:rFonts w:ascii="Times New Roman" w:eastAsia="Times New Roman" w:hAnsi="Times New Roman" w:cs="Times New Roman"/>
          <w:noProof/>
          <w:sz w:val="28"/>
          <w:szCs w:val="28"/>
          <w:lang w:eastAsia="de-DE" w:bidi="en-US"/>
        </w:rPr>
        <w:t>вязей с</w:t>
      </w:r>
      <w:r w:rsidRPr="00740545">
        <w:rPr>
          <w:rFonts w:ascii="Times New Roman" w:eastAsia="Times New Roman" w:hAnsi="Times New Roman" w:cs="Times New Roman"/>
          <w:noProof/>
          <w:vanish/>
          <w:spacing w:val="-20"/>
          <w:w w:val="1"/>
          <w:sz w:val="28"/>
          <w:szCs w:val="28"/>
          <w:lang w:eastAsia="de-DE" w:bidi="en-US"/>
        </w:rPr>
        <w:softHyphen/>
      </w:r>
      <w:r w:rsidRPr="00740545">
        <w:rPr>
          <w:rFonts w:ascii="Times New Roman" w:eastAsia="Times New Roman" w:hAnsi="Times New Roman" w:cs="Times New Roman"/>
          <w:noProof/>
          <w:sz w:val="28"/>
          <w:szCs w:val="28"/>
          <w:lang w:eastAsia="de-DE" w:bidi="en-US"/>
        </w:rPr>
        <w:t>истем</w:t>
      </w:r>
      <w:r w:rsidRPr="00740545">
        <w:rPr>
          <w:rFonts w:ascii="Times New Roman" w:eastAsia="SimSun" w:hAnsi="Times New Roman" w:cs="Times New Roman"/>
          <w:noProof/>
          <w:sz w:val="28"/>
          <w:szCs w:val="28"/>
          <w:lang w:eastAsia="zh-CN"/>
        </w:rPr>
        <w:t>.</w:t>
      </w:r>
    </w:p>
    <w:p w14:paraId="22096F04" w14:textId="77777777" w:rsidR="004750A0" w:rsidRDefault="004750A0" w:rsidP="004D5E8D">
      <w:pPr>
        <w:spacing w:after="0" w:line="240" w:lineRule="auto"/>
        <w:ind w:firstLine="567"/>
        <w:jc w:val="both"/>
        <w:rPr>
          <w:rFonts w:ascii="Times New Roman" w:eastAsiaTheme="minorEastAsia" w:hAnsi="Times New Roman" w:cs="Times New Roman"/>
          <w:sz w:val="28"/>
          <w:szCs w:val="28"/>
        </w:rPr>
      </w:pPr>
      <w:r w:rsidRPr="00740545">
        <w:rPr>
          <w:rFonts w:ascii="Times New Roman" w:eastAsiaTheme="minorEastAsia" w:hAnsi="Times New Roman" w:cs="Times New Roman"/>
          <w:sz w:val="28"/>
          <w:szCs w:val="28"/>
        </w:rPr>
        <w:t>Определен коэффициент функциональной организованности систем</w:t>
      </w:r>
      <w:r w:rsidRPr="00740545">
        <w:rPr>
          <w:rFonts w:ascii="Times New Roman" w:hAnsi="Times New Roman" w:cs="Times New Roman"/>
          <w:sz w:val="28"/>
          <w:szCs w:val="28"/>
        </w:rPr>
        <w:t xml:space="preserve"> в соответствии с </w:t>
      </w:r>
      <w:r w:rsidRPr="00740545">
        <w:rPr>
          <w:rFonts w:ascii="Times New Roman" w:eastAsiaTheme="minorEastAsia" w:hAnsi="Times New Roman" w:cs="Times New Roman"/>
          <w:sz w:val="28"/>
          <w:szCs w:val="28"/>
        </w:rPr>
        <w:t>принципами актуализации, сосредоточения, совместимости и гибкости.</w:t>
      </w:r>
    </w:p>
    <w:p w14:paraId="5EF4C3F8" w14:textId="77777777" w:rsidR="004D5E8D" w:rsidRDefault="004D5E8D" w:rsidP="004D5E8D">
      <w:pPr>
        <w:spacing w:after="0" w:line="240" w:lineRule="auto"/>
        <w:ind w:firstLine="567"/>
        <w:jc w:val="both"/>
        <w:rPr>
          <w:rFonts w:ascii="Times New Roman" w:hAnsi="Times New Roman"/>
          <w:b/>
          <w:sz w:val="28"/>
          <w:szCs w:val="28"/>
        </w:rPr>
      </w:pPr>
    </w:p>
    <w:p w14:paraId="6F0EE0ED" w14:textId="77777777" w:rsidR="004D5E8D" w:rsidRDefault="004D5E8D" w:rsidP="004D5E8D">
      <w:pPr>
        <w:spacing w:after="0" w:line="240" w:lineRule="auto"/>
        <w:ind w:firstLine="567"/>
        <w:jc w:val="both"/>
        <w:rPr>
          <w:rFonts w:ascii="Times New Roman" w:hAnsi="Times New Roman"/>
          <w:b/>
          <w:sz w:val="28"/>
          <w:szCs w:val="28"/>
        </w:rPr>
      </w:pPr>
    </w:p>
    <w:p w14:paraId="28D7CA27" w14:textId="77777777" w:rsidR="004D5E8D" w:rsidRDefault="004D5E8D" w:rsidP="004D5E8D">
      <w:pPr>
        <w:spacing w:after="0" w:line="240" w:lineRule="auto"/>
        <w:ind w:firstLine="567"/>
        <w:jc w:val="both"/>
        <w:rPr>
          <w:rFonts w:ascii="Times New Roman" w:hAnsi="Times New Roman"/>
          <w:b/>
          <w:sz w:val="28"/>
          <w:szCs w:val="28"/>
        </w:rPr>
      </w:pPr>
    </w:p>
    <w:p w14:paraId="7972FCED" w14:textId="77777777" w:rsidR="004D5E8D" w:rsidRDefault="004D5E8D" w:rsidP="004D5E8D">
      <w:pPr>
        <w:spacing w:after="0" w:line="240" w:lineRule="auto"/>
        <w:ind w:firstLine="567"/>
        <w:jc w:val="both"/>
        <w:rPr>
          <w:rFonts w:ascii="Times New Roman" w:hAnsi="Times New Roman"/>
          <w:b/>
          <w:sz w:val="28"/>
          <w:szCs w:val="28"/>
        </w:rPr>
      </w:pPr>
    </w:p>
    <w:p w14:paraId="4B5E0A3B" w14:textId="77777777" w:rsidR="004D5E8D" w:rsidRDefault="004D5E8D" w:rsidP="004D5E8D">
      <w:pPr>
        <w:spacing w:after="0" w:line="240" w:lineRule="auto"/>
        <w:ind w:firstLine="567"/>
        <w:jc w:val="both"/>
        <w:rPr>
          <w:rFonts w:ascii="Times New Roman" w:hAnsi="Times New Roman"/>
          <w:b/>
          <w:sz w:val="28"/>
          <w:szCs w:val="28"/>
        </w:rPr>
      </w:pPr>
    </w:p>
    <w:p w14:paraId="71BB5644" w14:textId="77777777" w:rsidR="004D5E8D" w:rsidRDefault="004D5E8D" w:rsidP="004D5E8D">
      <w:pPr>
        <w:spacing w:after="0" w:line="240" w:lineRule="auto"/>
        <w:ind w:firstLine="567"/>
        <w:jc w:val="both"/>
        <w:rPr>
          <w:rFonts w:ascii="Times New Roman" w:hAnsi="Times New Roman"/>
          <w:b/>
          <w:sz w:val="28"/>
          <w:szCs w:val="28"/>
        </w:rPr>
      </w:pPr>
    </w:p>
    <w:p w14:paraId="3AE970EE" w14:textId="77777777" w:rsidR="004D5E8D" w:rsidRDefault="004D5E8D" w:rsidP="004D5E8D">
      <w:pPr>
        <w:spacing w:after="0" w:line="240" w:lineRule="auto"/>
        <w:ind w:firstLine="567"/>
        <w:jc w:val="both"/>
        <w:rPr>
          <w:rFonts w:ascii="Times New Roman" w:hAnsi="Times New Roman"/>
          <w:b/>
          <w:sz w:val="28"/>
          <w:szCs w:val="28"/>
        </w:rPr>
      </w:pPr>
    </w:p>
    <w:p w14:paraId="289E289D" w14:textId="77777777" w:rsidR="004D5E8D" w:rsidRDefault="004D5E8D" w:rsidP="004D5E8D">
      <w:pPr>
        <w:spacing w:after="0" w:line="240" w:lineRule="auto"/>
        <w:ind w:firstLine="567"/>
        <w:jc w:val="both"/>
        <w:rPr>
          <w:rFonts w:ascii="Times New Roman" w:hAnsi="Times New Roman"/>
          <w:b/>
          <w:sz w:val="28"/>
          <w:szCs w:val="28"/>
        </w:rPr>
      </w:pPr>
    </w:p>
    <w:p w14:paraId="5688D3D1" w14:textId="77777777" w:rsidR="004D5E8D" w:rsidRDefault="004D5E8D" w:rsidP="004D5E8D">
      <w:pPr>
        <w:spacing w:after="0" w:line="240" w:lineRule="auto"/>
        <w:ind w:firstLine="567"/>
        <w:jc w:val="both"/>
        <w:rPr>
          <w:rFonts w:ascii="Times New Roman" w:hAnsi="Times New Roman"/>
          <w:b/>
          <w:sz w:val="28"/>
          <w:szCs w:val="28"/>
        </w:rPr>
      </w:pPr>
    </w:p>
    <w:p w14:paraId="5A32EF63" w14:textId="77777777" w:rsidR="004D5E8D" w:rsidRDefault="004D5E8D" w:rsidP="004D5E8D">
      <w:pPr>
        <w:spacing w:after="0" w:line="240" w:lineRule="auto"/>
        <w:ind w:firstLine="567"/>
        <w:jc w:val="both"/>
        <w:rPr>
          <w:rFonts w:ascii="Times New Roman" w:hAnsi="Times New Roman"/>
          <w:b/>
          <w:sz w:val="28"/>
          <w:szCs w:val="28"/>
        </w:rPr>
      </w:pPr>
    </w:p>
    <w:p w14:paraId="6F168978" w14:textId="77777777" w:rsidR="004D5E8D" w:rsidRDefault="004D5E8D" w:rsidP="004D5E8D">
      <w:pPr>
        <w:spacing w:after="0" w:line="240" w:lineRule="auto"/>
        <w:ind w:firstLine="567"/>
        <w:jc w:val="both"/>
        <w:rPr>
          <w:rFonts w:ascii="Times New Roman" w:hAnsi="Times New Roman"/>
          <w:b/>
          <w:sz w:val="28"/>
          <w:szCs w:val="28"/>
        </w:rPr>
      </w:pPr>
    </w:p>
    <w:p w14:paraId="4EA4BEFF" w14:textId="77777777" w:rsidR="004D5E8D" w:rsidRDefault="004D5E8D" w:rsidP="004D5E8D">
      <w:pPr>
        <w:spacing w:after="0" w:line="240" w:lineRule="auto"/>
        <w:ind w:firstLine="567"/>
        <w:jc w:val="both"/>
        <w:rPr>
          <w:rFonts w:ascii="Times New Roman" w:hAnsi="Times New Roman"/>
          <w:b/>
          <w:sz w:val="28"/>
          <w:szCs w:val="28"/>
        </w:rPr>
      </w:pPr>
    </w:p>
    <w:p w14:paraId="214026F6" w14:textId="77777777" w:rsidR="004D5E8D" w:rsidRDefault="004D5E8D" w:rsidP="004D5E8D">
      <w:pPr>
        <w:spacing w:after="0" w:line="240" w:lineRule="auto"/>
        <w:ind w:firstLine="567"/>
        <w:jc w:val="both"/>
        <w:rPr>
          <w:rFonts w:ascii="Times New Roman" w:hAnsi="Times New Roman"/>
          <w:b/>
          <w:sz w:val="28"/>
          <w:szCs w:val="28"/>
        </w:rPr>
      </w:pPr>
    </w:p>
    <w:p w14:paraId="35237B8B" w14:textId="77777777" w:rsidR="004D5E8D" w:rsidRDefault="004D5E8D" w:rsidP="004D5E8D">
      <w:pPr>
        <w:spacing w:after="0" w:line="240" w:lineRule="auto"/>
        <w:ind w:firstLine="567"/>
        <w:jc w:val="both"/>
        <w:rPr>
          <w:rFonts w:ascii="Times New Roman" w:hAnsi="Times New Roman"/>
          <w:b/>
          <w:sz w:val="28"/>
          <w:szCs w:val="28"/>
        </w:rPr>
      </w:pPr>
    </w:p>
    <w:p w14:paraId="2D47449C" w14:textId="77777777" w:rsidR="004D5E8D" w:rsidRDefault="004D5E8D" w:rsidP="004D5E8D">
      <w:pPr>
        <w:spacing w:after="0" w:line="240" w:lineRule="auto"/>
        <w:ind w:firstLine="567"/>
        <w:jc w:val="both"/>
        <w:rPr>
          <w:rFonts w:ascii="Times New Roman" w:hAnsi="Times New Roman"/>
          <w:b/>
          <w:sz w:val="28"/>
          <w:szCs w:val="28"/>
        </w:rPr>
      </w:pPr>
    </w:p>
    <w:p w14:paraId="221FE898" w14:textId="77777777" w:rsidR="004D5E8D" w:rsidRDefault="004D5E8D" w:rsidP="004D5E8D">
      <w:pPr>
        <w:spacing w:after="0" w:line="240" w:lineRule="auto"/>
        <w:ind w:firstLine="567"/>
        <w:jc w:val="both"/>
        <w:rPr>
          <w:rFonts w:ascii="Times New Roman" w:hAnsi="Times New Roman"/>
          <w:b/>
          <w:sz w:val="28"/>
          <w:szCs w:val="28"/>
        </w:rPr>
      </w:pPr>
    </w:p>
    <w:p w14:paraId="3D2AD37B" w14:textId="77777777" w:rsidR="004D5E8D" w:rsidRDefault="004D5E8D" w:rsidP="004D5E8D">
      <w:pPr>
        <w:spacing w:after="0" w:line="240" w:lineRule="auto"/>
        <w:ind w:firstLine="567"/>
        <w:jc w:val="both"/>
        <w:rPr>
          <w:rFonts w:ascii="Times New Roman" w:hAnsi="Times New Roman"/>
          <w:b/>
          <w:sz w:val="28"/>
          <w:szCs w:val="28"/>
        </w:rPr>
      </w:pPr>
    </w:p>
    <w:p w14:paraId="2EFFDB5E" w14:textId="77777777" w:rsidR="004D5E8D" w:rsidRDefault="004D5E8D" w:rsidP="004D5E8D">
      <w:pPr>
        <w:spacing w:after="0" w:line="240" w:lineRule="auto"/>
        <w:ind w:firstLine="567"/>
        <w:jc w:val="both"/>
        <w:rPr>
          <w:rFonts w:ascii="Times New Roman" w:hAnsi="Times New Roman"/>
          <w:b/>
          <w:sz w:val="28"/>
          <w:szCs w:val="28"/>
        </w:rPr>
      </w:pPr>
    </w:p>
    <w:p w14:paraId="288F7C24" w14:textId="77777777" w:rsidR="004D5E8D" w:rsidRDefault="004D5E8D" w:rsidP="004D5E8D">
      <w:pPr>
        <w:spacing w:after="0" w:line="240" w:lineRule="auto"/>
        <w:ind w:firstLine="567"/>
        <w:jc w:val="both"/>
        <w:rPr>
          <w:rFonts w:ascii="Times New Roman" w:hAnsi="Times New Roman"/>
          <w:b/>
          <w:sz w:val="28"/>
          <w:szCs w:val="28"/>
        </w:rPr>
      </w:pPr>
    </w:p>
    <w:p w14:paraId="239A4680" w14:textId="77777777" w:rsidR="004D5E8D" w:rsidRDefault="004D5E8D" w:rsidP="004D5E8D">
      <w:pPr>
        <w:spacing w:after="0" w:line="240" w:lineRule="auto"/>
        <w:ind w:firstLine="567"/>
        <w:jc w:val="both"/>
        <w:rPr>
          <w:rFonts w:ascii="Times New Roman" w:hAnsi="Times New Roman"/>
          <w:b/>
          <w:sz w:val="28"/>
          <w:szCs w:val="28"/>
        </w:rPr>
      </w:pPr>
    </w:p>
    <w:p w14:paraId="708F52AC" w14:textId="77777777" w:rsidR="004D5E8D" w:rsidRDefault="004D5E8D" w:rsidP="004D5E8D">
      <w:pPr>
        <w:spacing w:after="0" w:line="240" w:lineRule="auto"/>
        <w:ind w:firstLine="567"/>
        <w:jc w:val="both"/>
        <w:rPr>
          <w:rFonts w:ascii="Times New Roman" w:hAnsi="Times New Roman"/>
          <w:b/>
          <w:sz w:val="28"/>
          <w:szCs w:val="28"/>
        </w:rPr>
      </w:pPr>
    </w:p>
    <w:p w14:paraId="456376D6" w14:textId="77777777" w:rsidR="004D5E8D" w:rsidRDefault="004D5E8D" w:rsidP="004D5E8D">
      <w:pPr>
        <w:spacing w:after="0" w:line="240" w:lineRule="auto"/>
        <w:ind w:firstLine="567"/>
        <w:jc w:val="both"/>
        <w:rPr>
          <w:rFonts w:ascii="Times New Roman" w:hAnsi="Times New Roman"/>
          <w:b/>
          <w:sz w:val="28"/>
          <w:szCs w:val="28"/>
        </w:rPr>
      </w:pPr>
    </w:p>
    <w:p w14:paraId="13D2CE61" w14:textId="77777777" w:rsidR="004D5E8D" w:rsidRDefault="004D5E8D" w:rsidP="004D5E8D">
      <w:pPr>
        <w:spacing w:after="0" w:line="240" w:lineRule="auto"/>
        <w:ind w:firstLine="567"/>
        <w:jc w:val="both"/>
        <w:rPr>
          <w:rFonts w:ascii="Times New Roman" w:hAnsi="Times New Roman"/>
          <w:b/>
          <w:sz w:val="28"/>
          <w:szCs w:val="28"/>
        </w:rPr>
      </w:pPr>
    </w:p>
    <w:p w14:paraId="19442287" w14:textId="77777777" w:rsidR="004D5E8D" w:rsidRDefault="004D5E8D" w:rsidP="004D5E8D">
      <w:pPr>
        <w:spacing w:after="0" w:line="240" w:lineRule="auto"/>
        <w:ind w:firstLine="567"/>
        <w:jc w:val="both"/>
        <w:rPr>
          <w:rFonts w:ascii="Times New Roman" w:hAnsi="Times New Roman"/>
          <w:b/>
          <w:sz w:val="28"/>
          <w:szCs w:val="28"/>
        </w:rPr>
      </w:pPr>
    </w:p>
    <w:p w14:paraId="65ED4CDD" w14:textId="77777777" w:rsidR="004D5E8D" w:rsidRDefault="004D5E8D" w:rsidP="004D5E8D">
      <w:pPr>
        <w:spacing w:after="0" w:line="240" w:lineRule="auto"/>
        <w:ind w:firstLine="567"/>
        <w:jc w:val="both"/>
        <w:rPr>
          <w:rFonts w:ascii="Times New Roman" w:hAnsi="Times New Roman"/>
          <w:b/>
          <w:sz w:val="28"/>
          <w:szCs w:val="28"/>
        </w:rPr>
      </w:pPr>
    </w:p>
    <w:p w14:paraId="5BAAA07C" w14:textId="77777777" w:rsidR="004D5E8D" w:rsidRDefault="004D5E8D" w:rsidP="004D5E8D">
      <w:pPr>
        <w:spacing w:after="0" w:line="240" w:lineRule="auto"/>
        <w:ind w:firstLine="567"/>
        <w:jc w:val="both"/>
        <w:rPr>
          <w:rFonts w:ascii="Times New Roman" w:hAnsi="Times New Roman"/>
          <w:b/>
          <w:sz w:val="28"/>
          <w:szCs w:val="28"/>
        </w:rPr>
      </w:pPr>
    </w:p>
    <w:p w14:paraId="3BDBABF5" w14:textId="77777777" w:rsidR="004D5E8D" w:rsidRDefault="004D5E8D" w:rsidP="004D5E8D">
      <w:pPr>
        <w:spacing w:after="0" w:line="240" w:lineRule="auto"/>
        <w:ind w:firstLine="567"/>
        <w:jc w:val="both"/>
        <w:rPr>
          <w:rFonts w:ascii="Times New Roman" w:hAnsi="Times New Roman"/>
          <w:b/>
          <w:sz w:val="28"/>
          <w:szCs w:val="28"/>
        </w:rPr>
      </w:pPr>
    </w:p>
    <w:p w14:paraId="7560B9F5" w14:textId="77777777" w:rsidR="004D5E8D" w:rsidRDefault="004D5E8D" w:rsidP="004D5E8D">
      <w:pPr>
        <w:spacing w:after="0" w:line="240" w:lineRule="auto"/>
        <w:ind w:firstLine="567"/>
        <w:jc w:val="both"/>
        <w:rPr>
          <w:rFonts w:ascii="Times New Roman" w:hAnsi="Times New Roman"/>
          <w:b/>
          <w:sz w:val="28"/>
          <w:szCs w:val="28"/>
        </w:rPr>
      </w:pPr>
    </w:p>
    <w:p w14:paraId="1ACAD1AF" w14:textId="77777777" w:rsidR="004D5E8D" w:rsidRDefault="004D5E8D" w:rsidP="004D5E8D">
      <w:pPr>
        <w:spacing w:after="0" w:line="240" w:lineRule="auto"/>
        <w:ind w:firstLine="567"/>
        <w:jc w:val="both"/>
        <w:rPr>
          <w:rFonts w:ascii="Times New Roman" w:hAnsi="Times New Roman"/>
          <w:b/>
          <w:sz w:val="28"/>
          <w:szCs w:val="28"/>
        </w:rPr>
      </w:pPr>
    </w:p>
    <w:p w14:paraId="71DAECC8" w14:textId="77777777" w:rsidR="004D5E8D" w:rsidRDefault="004D5E8D" w:rsidP="004D5E8D">
      <w:pPr>
        <w:spacing w:after="0" w:line="240" w:lineRule="auto"/>
        <w:ind w:firstLine="567"/>
        <w:jc w:val="both"/>
        <w:rPr>
          <w:rFonts w:ascii="Times New Roman" w:hAnsi="Times New Roman"/>
          <w:b/>
          <w:sz w:val="28"/>
          <w:szCs w:val="28"/>
        </w:rPr>
      </w:pPr>
    </w:p>
    <w:p w14:paraId="76BA960F" w14:textId="77777777" w:rsidR="004D5E8D" w:rsidRDefault="004D5E8D" w:rsidP="004D5E8D">
      <w:pPr>
        <w:spacing w:after="0" w:line="240" w:lineRule="auto"/>
        <w:ind w:firstLine="567"/>
        <w:jc w:val="both"/>
        <w:rPr>
          <w:rFonts w:ascii="Times New Roman" w:hAnsi="Times New Roman"/>
          <w:b/>
          <w:sz w:val="28"/>
          <w:szCs w:val="28"/>
        </w:rPr>
      </w:pPr>
    </w:p>
    <w:p w14:paraId="6F1BC2BE" w14:textId="77777777" w:rsidR="004D5E8D" w:rsidRDefault="004D5E8D" w:rsidP="004D5E8D">
      <w:pPr>
        <w:spacing w:after="0" w:line="240" w:lineRule="auto"/>
        <w:ind w:firstLine="567"/>
        <w:jc w:val="both"/>
        <w:rPr>
          <w:rFonts w:ascii="Times New Roman" w:hAnsi="Times New Roman"/>
          <w:b/>
          <w:sz w:val="28"/>
          <w:szCs w:val="28"/>
        </w:rPr>
      </w:pPr>
    </w:p>
    <w:p w14:paraId="170AF8A0" w14:textId="77777777" w:rsidR="004D5E8D" w:rsidRDefault="004D5E8D" w:rsidP="004D5E8D">
      <w:pPr>
        <w:spacing w:after="0" w:line="240" w:lineRule="auto"/>
        <w:ind w:firstLine="567"/>
        <w:jc w:val="both"/>
        <w:rPr>
          <w:rFonts w:ascii="Times New Roman" w:hAnsi="Times New Roman"/>
          <w:b/>
          <w:sz w:val="28"/>
          <w:szCs w:val="28"/>
        </w:rPr>
      </w:pPr>
    </w:p>
    <w:p w14:paraId="1AF0C082" w14:textId="77777777" w:rsidR="004D5E8D" w:rsidRDefault="004D5E8D" w:rsidP="004D5E8D">
      <w:pPr>
        <w:spacing w:after="0" w:line="240" w:lineRule="auto"/>
        <w:ind w:firstLine="567"/>
        <w:jc w:val="both"/>
        <w:rPr>
          <w:rFonts w:ascii="Times New Roman" w:hAnsi="Times New Roman"/>
          <w:b/>
          <w:sz w:val="28"/>
          <w:szCs w:val="28"/>
        </w:rPr>
      </w:pPr>
    </w:p>
    <w:p w14:paraId="2115FF6A" w14:textId="77777777" w:rsidR="004D5E8D" w:rsidRDefault="004D5E8D" w:rsidP="004D5E8D">
      <w:pPr>
        <w:spacing w:after="0" w:line="240" w:lineRule="auto"/>
        <w:ind w:firstLine="567"/>
        <w:jc w:val="both"/>
        <w:rPr>
          <w:rFonts w:ascii="Times New Roman" w:hAnsi="Times New Roman"/>
          <w:b/>
          <w:sz w:val="28"/>
          <w:szCs w:val="28"/>
        </w:rPr>
      </w:pPr>
    </w:p>
    <w:p w14:paraId="63F44439" w14:textId="77777777" w:rsidR="004D5E8D" w:rsidRDefault="004D5E8D" w:rsidP="004D5E8D">
      <w:pPr>
        <w:spacing w:after="0" w:line="240" w:lineRule="auto"/>
        <w:ind w:firstLine="567"/>
        <w:jc w:val="both"/>
        <w:rPr>
          <w:rFonts w:ascii="Times New Roman" w:hAnsi="Times New Roman"/>
          <w:b/>
          <w:sz w:val="28"/>
          <w:szCs w:val="28"/>
        </w:rPr>
      </w:pPr>
    </w:p>
    <w:p w14:paraId="2CEA19D2" w14:textId="77777777" w:rsidR="004750A0" w:rsidRPr="00A97299" w:rsidRDefault="004750A0" w:rsidP="004D5E8D">
      <w:pPr>
        <w:pStyle w:val="a8"/>
        <w:tabs>
          <w:tab w:val="left" w:pos="851"/>
          <w:tab w:val="left" w:pos="993"/>
          <w:tab w:val="left" w:pos="1418"/>
        </w:tabs>
        <w:ind w:firstLine="567"/>
        <w:jc w:val="both"/>
        <w:outlineLvl w:val="0"/>
        <w:rPr>
          <w:rFonts w:ascii="Times New Roman" w:hAnsi="Times New Roman" w:cs="Times New Roman"/>
          <w:b/>
          <w:sz w:val="28"/>
          <w:szCs w:val="28"/>
          <w:lang w:val="kk-KZ"/>
        </w:rPr>
      </w:pPr>
      <w:bookmarkStart w:id="19" w:name="_Hlk181482557"/>
      <w:bookmarkEnd w:id="19"/>
      <w:r w:rsidRPr="00A97299">
        <w:rPr>
          <w:rFonts w:ascii="Times New Roman" w:hAnsi="Times New Roman" w:cs="Times New Roman"/>
          <w:b/>
          <w:sz w:val="28"/>
          <w:szCs w:val="28"/>
        </w:rPr>
        <w:lastRenderedPageBreak/>
        <w:t>3</w:t>
      </w:r>
      <w:r w:rsidRPr="00A97299">
        <w:rPr>
          <w:rFonts w:ascii="Times New Roman" w:hAnsi="Times New Roman" w:cs="Times New Roman"/>
          <w:sz w:val="28"/>
          <w:szCs w:val="28"/>
        </w:rPr>
        <w:t xml:space="preserve"> С</w:t>
      </w:r>
      <w:r w:rsidRPr="00A97299">
        <w:rPr>
          <w:rFonts w:ascii="Times New Roman" w:hAnsi="Times New Roman" w:cs="Times New Roman"/>
          <w:b/>
          <w:iCs/>
          <w:sz w:val="28"/>
          <w:szCs w:val="28"/>
        </w:rPr>
        <w:t>ИНТЕЗ ОПТИМАЛЬНОЙ СТРУКТУРЫ АВТОНОМНО</w:t>
      </w:r>
      <w:r>
        <w:rPr>
          <w:rFonts w:ascii="Times New Roman" w:hAnsi="Times New Roman" w:cs="Times New Roman"/>
          <w:b/>
          <w:iCs/>
          <w:sz w:val="28"/>
          <w:szCs w:val="28"/>
        </w:rPr>
        <w:t>Й</w:t>
      </w:r>
      <w:r w:rsidRPr="00A97299">
        <w:rPr>
          <w:rFonts w:ascii="Times New Roman" w:hAnsi="Times New Roman" w:cs="Times New Roman"/>
          <w:b/>
          <w:iCs/>
          <w:sz w:val="28"/>
          <w:szCs w:val="28"/>
        </w:rPr>
        <w:t xml:space="preserve"> СИСТЕМ</w:t>
      </w:r>
      <w:r>
        <w:rPr>
          <w:rFonts w:ascii="Times New Roman" w:hAnsi="Times New Roman" w:cs="Times New Roman"/>
          <w:b/>
          <w:iCs/>
          <w:sz w:val="28"/>
          <w:szCs w:val="28"/>
        </w:rPr>
        <w:t xml:space="preserve">Ы </w:t>
      </w:r>
      <w:r w:rsidRPr="003F005C">
        <w:rPr>
          <w:rFonts w:ascii="Times New Roman" w:hAnsi="Times New Roman" w:cs="Times New Roman"/>
          <w:b/>
          <w:sz w:val="28"/>
          <w:szCs w:val="28"/>
        </w:rPr>
        <w:t>ВОЗОБНОВЛЯЕМОГО</w:t>
      </w:r>
      <w:r w:rsidRPr="00A97299">
        <w:rPr>
          <w:rFonts w:ascii="Times New Roman" w:hAnsi="Times New Roman" w:cs="Times New Roman"/>
          <w:b/>
          <w:iCs/>
          <w:sz w:val="28"/>
          <w:szCs w:val="28"/>
        </w:rPr>
        <w:t xml:space="preserve"> ЭНЕРГОСНАБЖЕНИЯ </w:t>
      </w:r>
      <w:bookmarkStart w:id="20" w:name="_Toc22586980"/>
      <w:bookmarkStart w:id="21" w:name="_Toc23526222"/>
    </w:p>
    <w:p w14:paraId="2BED6256" w14:textId="77777777" w:rsidR="004750A0" w:rsidRDefault="004750A0" w:rsidP="004D5E8D">
      <w:pPr>
        <w:pStyle w:val="a8"/>
        <w:tabs>
          <w:tab w:val="left" w:pos="851"/>
          <w:tab w:val="left" w:pos="993"/>
          <w:tab w:val="left" w:pos="1418"/>
        </w:tabs>
        <w:ind w:firstLine="567"/>
        <w:jc w:val="both"/>
        <w:outlineLvl w:val="0"/>
        <w:rPr>
          <w:rFonts w:ascii="Times New Roman" w:hAnsi="Times New Roman" w:cs="Times New Roman"/>
          <w:b/>
          <w:sz w:val="28"/>
          <w:szCs w:val="28"/>
        </w:rPr>
      </w:pPr>
    </w:p>
    <w:p w14:paraId="4CE236F0" w14:textId="77777777" w:rsidR="004750A0" w:rsidRPr="00A97299" w:rsidRDefault="004750A0" w:rsidP="004D5E8D">
      <w:pPr>
        <w:pStyle w:val="a8"/>
        <w:tabs>
          <w:tab w:val="left" w:pos="851"/>
          <w:tab w:val="left" w:pos="993"/>
          <w:tab w:val="left" w:pos="1418"/>
        </w:tabs>
        <w:ind w:firstLine="567"/>
        <w:jc w:val="both"/>
        <w:outlineLvl w:val="0"/>
        <w:rPr>
          <w:rFonts w:ascii="Times New Roman" w:hAnsi="Times New Roman" w:cs="Times New Roman"/>
          <w:sz w:val="28"/>
          <w:szCs w:val="28"/>
        </w:rPr>
      </w:pPr>
      <w:r w:rsidRPr="00A97299">
        <w:rPr>
          <w:rFonts w:ascii="Times New Roman" w:hAnsi="Times New Roman" w:cs="Times New Roman"/>
          <w:b/>
          <w:sz w:val="28"/>
          <w:szCs w:val="28"/>
        </w:rPr>
        <w:t xml:space="preserve">3.1 </w:t>
      </w:r>
      <w:bookmarkEnd w:id="20"/>
      <w:bookmarkEnd w:id="21"/>
      <w:r w:rsidRPr="00A97299">
        <w:rPr>
          <w:rFonts w:ascii="Times New Roman" w:hAnsi="Times New Roman" w:cs="Times New Roman"/>
          <w:b/>
          <w:sz w:val="28"/>
          <w:szCs w:val="28"/>
        </w:rPr>
        <w:t>Характеристика задачи синтеза структуры системы</w:t>
      </w:r>
    </w:p>
    <w:p w14:paraId="1D6269C9" w14:textId="77777777" w:rsidR="004750A0" w:rsidRPr="00A97299" w:rsidRDefault="004750A0" w:rsidP="004D5E8D">
      <w:pPr>
        <w:pStyle w:val="a8"/>
        <w:ind w:firstLine="567"/>
        <w:jc w:val="both"/>
        <w:rPr>
          <w:rFonts w:ascii="Times New Roman" w:hAnsi="Times New Roman" w:cs="Times New Roman"/>
          <w:sz w:val="28"/>
          <w:szCs w:val="28"/>
          <w:lang w:val="kk-KZ"/>
        </w:rPr>
      </w:pPr>
      <w:r w:rsidRPr="00A97299">
        <w:rPr>
          <w:rFonts w:ascii="Times New Roman" w:hAnsi="Times New Roman" w:cs="Times New Roman"/>
          <w:sz w:val="28"/>
          <w:szCs w:val="28"/>
          <w:lang w:val="kk-KZ"/>
        </w:rPr>
        <w:t>Определение зон оптимального использования различных типов систем СВЭ сводится к синтезу оптимальной структуры системы, т</w:t>
      </w:r>
      <w:r w:rsidRPr="00A97299">
        <w:rPr>
          <w:rFonts w:ascii="Times New Roman" w:hAnsi="Times New Roman" w:cs="Times New Roman"/>
          <w:sz w:val="28"/>
          <w:szCs w:val="28"/>
        </w:rPr>
        <w:t>.</w:t>
      </w:r>
      <w:r w:rsidRPr="00A97299">
        <w:rPr>
          <w:rFonts w:ascii="Times New Roman" w:hAnsi="Times New Roman" w:cs="Times New Roman"/>
          <w:sz w:val="28"/>
          <w:szCs w:val="28"/>
          <w:lang w:val="kk-KZ"/>
        </w:rPr>
        <w:t>е. отысканию оптимальных принципов построения систем для заданных условий функционирования.</w:t>
      </w:r>
    </w:p>
    <w:p w14:paraId="6380FA44"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В соответствии с исходными данными и ограничениями, структура автономной СВЭ может принимать лишь конечное число значений. </w:t>
      </w:r>
    </w:p>
    <w:p w14:paraId="660DF006"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Следовательно, строго допустимые системы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СД</m:t>
            </m:r>
          </m:sub>
        </m:sSub>
      </m:oMath>
      <w:r w:rsidRPr="00A97299">
        <w:rPr>
          <w:rFonts w:ascii="Times New Roman" w:eastAsiaTheme="minorEastAsia" w:hAnsi="Times New Roman" w:cs="Times New Roman"/>
          <w:sz w:val="28"/>
          <w:szCs w:val="28"/>
        </w:rPr>
        <w:t>)</w:t>
      </w:r>
      <w:r w:rsidRPr="00A97299">
        <w:rPr>
          <w:rFonts w:ascii="Times New Roman" w:hAnsi="Times New Roman" w:cs="Times New Roman"/>
          <w:sz w:val="28"/>
          <w:szCs w:val="28"/>
        </w:rPr>
        <w:t xml:space="preserve"> будут несвязными и представлять собой совокупность из трех изолированных точек. </w:t>
      </w:r>
    </w:p>
    <w:p w14:paraId="3FBDF08B"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Значит имеет место предельный случай синтеза структуры СВЭ - дискретный выбор структуры системы для различных условий </w:t>
      </w:r>
      <m:oMath>
        <m:r>
          <m:rPr>
            <m:sty m:val="p"/>
          </m:rPr>
          <w:rPr>
            <w:rFonts w:ascii="Cambria Math" w:hAnsi="Cambria Math" w:cs="Times New Roman"/>
            <w:sz w:val="28"/>
            <w:szCs w:val="28"/>
          </w:rPr>
          <m:t>У</m:t>
        </m:r>
      </m:oMath>
      <w:r w:rsidRPr="00A97299">
        <w:rPr>
          <w:rFonts w:ascii="Times New Roman" w:hAnsi="Times New Roman" w:cs="Times New Roman"/>
          <w:sz w:val="28"/>
          <w:szCs w:val="28"/>
        </w:rPr>
        <w:t xml:space="preserve"> и ограничений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lang w:val="en-US"/>
              </w:rPr>
              <m:t>S</m:t>
            </m:r>
          </m:sub>
        </m:sSub>
      </m:oMath>
      <w:r w:rsidRPr="00A97299">
        <w:rPr>
          <w:rFonts w:ascii="Times New Roman" w:hAnsi="Times New Roman" w:cs="Times New Roman"/>
          <w:sz w:val="28"/>
          <w:szCs w:val="28"/>
        </w:rPr>
        <w:t>.</w:t>
      </w:r>
    </w:p>
    <w:p w14:paraId="74C1E094"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Тогда задачу синтеза сформулируем следующим образом: из дискретного конечного числа точек; образованных из совокупности строго допустимых систем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СД</m:t>
            </m:r>
          </m:sub>
        </m:sSub>
        <m:r>
          <w:rPr>
            <w:rFonts w:ascii="Cambria Math" w:hAnsi="Cambria Math" w:cs="Times New Roman"/>
            <w:sz w:val="28"/>
            <w:szCs w:val="28"/>
          </w:rPr>
          <m:t>;</m:t>
        </m:r>
      </m:oMath>
      <w:r w:rsidRPr="00A97299">
        <w:rPr>
          <w:rFonts w:ascii="Times New Roman" w:hAnsi="Times New Roman" w:cs="Times New Roman"/>
          <w:sz w:val="28"/>
          <w:szCs w:val="28"/>
        </w:rPr>
        <w:t xml:space="preserve"> удовлетворяющих исходным требованиям</w:t>
      </w:r>
      <m:oMath>
        <m:d>
          <m:dPr>
            <m:begChr m:val="{"/>
            <m:endChr m:val="}"/>
            <m:ctrlPr>
              <w:rPr>
                <w:rFonts w:ascii="Cambria Math" w:hAnsi="Cambria Math" w:cs="Times New Roman"/>
                <w:sz w:val="28"/>
                <w:szCs w:val="28"/>
              </w:rPr>
            </m:ctrlPr>
          </m:dPr>
          <m:e>
            <m:r>
              <m:rPr>
                <m:sty m:val="p"/>
              </m:rPr>
              <w:rPr>
                <w:rFonts w:ascii="Cambria Math" w:hAnsi="Cambria Math" w:cs="Times New Roman"/>
                <w:sz w:val="28"/>
                <w:szCs w:val="28"/>
              </w:rPr>
              <m:t>У,</m:t>
            </m:r>
            <m:sSub>
              <m:sSubPr>
                <m:ctrlPr>
                  <w:rPr>
                    <w:rFonts w:ascii="Cambria Math" w:hAnsi="Cambria Math" w:cs="Times New Roman"/>
                    <w:sz w:val="28"/>
                    <w:szCs w:val="28"/>
                  </w:rPr>
                </m:ctrlPr>
              </m:sSubPr>
              <m:e>
                <m:r>
                  <m:rPr>
                    <m:sty m:val="p"/>
                  </m:rPr>
                  <w:rPr>
                    <w:rFonts w:ascii="Cambria Math" w:hAnsi="Cambria Math" w:cs="Times New Roman"/>
                    <w:sz w:val="28"/>
                    <w:szCs w:val="28"/>
                  </w:rPr>
                  <m:t>О</m:t>
                </m:r>
              </m:e>
              <m:sub>
                <m:r>
                  <m:rPr>
                    <m:sty m:val="p"/>
                  </m:rPr>
                  <w:rPr>
                    <w:rFonts w:ascii="Cambria Math" w:hAnsi="Cambria Math" w:cs="Times New Roman"/>
                    <w:sz w:val="28"/>
                    <w:szCs w:val="28"/>
                    <w:lang w:val="en-US"/>
                  </w:rPr>
                  <m:t>S</m:t>
                </m:r>
              </m:sub>
            </m:sSub>
            <m:r>
              <m:rPr>
                <m:sty m:val="p"/>
              </m:rPr>
              <w:rPr>
                <w:rFonts w:ascii="Cambria Math" w:hAnsi="Cambria Math" w:cs="Times New Roman"/>
                <w:sz w:val="28"/>
                <w:szCs w:val="28"/>
              </w:rPr>
              <m:t xml:space="preserve">, </m:t>
            </m:r>
            <m:r>
              <m:rPr>
                <m:sty m:val="b"/>
              </m:rPr>
              <w:rPr>
                <w:rFonts w:ascii="Cambria Math" w:hAnsi="Cambria Math" w:cs="Times New Roman"/>
                <w:sz w:val="28"/>
                <w:szCs w:val="28"/>
              </w:rPr>
              <m:t>С</m:t>
            </m:r>
            <m:r>
              <m:rPr>
                <m:sty m:val="b"/>
              </m:rPr>
              <w:rPr>
                <w:rFonts w:ascii="Cambria Math" w:hAnsi="Cambria Math" w:cs="Times New Roman"/>
                <w:sz w:val="28"/>
                <w:szCs w:val="28"/>
                <w14:textOutline w14:w="9525" w14:cap="rnd" w14:cmpd="sng" w14:algn="ctr">
                  <w14:solidFill>
                    <w14:srgbClr w14:val="000000"/>
                  </w14:solidFill>
                  <w14:prstDash w14:val="solid"/>
                  <w14:bevel/>
                </w14:textOutline>
              </w:rPr>
              <m:t>К</m:t>
            </m:r>
          </m:e>
        </m:d>
      </m:oMath>
      <w:r w:rsidRPr="00A97299">
        <w:rPr>
          <w:rFonts w:ascii="Times New Roman" w:hAnsi="Times New Roman" w:cs="Times New Roman"/>
          <w:sz w:val="28"/>
          <w:szCs w:val="28"/>
        </w:rPr>
        <w:t xml:space="preserve">; выбрать такую систему S; которая обладает наилучшим значением вектора - </w:t>
      </w:r>
      <w:r w:rsidRPr="00A97299">
        <w:rPr>
          <w:rFonts w:ascii="Times New Roman" w:hAnsi="Times New Roman" w:cs="Times New Roman"/>
          <w:b/>
          <w:sz w:val="28"/>
          <w:szCs w:val="28"/>
        </w:rPr>
        <w:t xml:space="preserve">К </w:t>
      </w:r>
      <w:r w:rsidRPr="00A97299">
        <w:rPr>
          <w:rFonts w:ascii="Times New Roman" w:hAnsi="Times New Roman" w:cs="Times New Roman"/>
          <w:sz w:val="28"/>
          <w:szCs w:val="28"/>
        </w:rPr>
        <w:t xml:space="preserve">показателям качества системы. </w:t>
      </w:r>
    </w:p>
    <w:p w14:paraId="4CD19709"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Синтез проводим по критерию «эффективность-стоимость», при этом критерием предпочтения (оптимальности) искомой системы S </w:t>
      </w:r>
      <m:oMath>
        <m:r>
          <m:rPr>
            <m:sty m:val="p"/>
          </m:rPr>
          <w:rPr>
            <w:rFonts w:ascii="Cambria Math" w:hAnsi="Cambria Math" w:cs="Times New Roman"/>
            <w:sz w:val="28"/>
            <w:szCs w:val="28"/>
          </w:rPr>
          <m:t>∈</m:t>
        </m:r>
      </m:oMath>
      <w:r w:rsidRPr="00A97299">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М</m:t>
            </m:r>
          </m:e>
          <m:sub>
            <m:r>
              <m:rPr>
                <m:sty m:val="p"/>
              </m:rPr>
              <w:rPr>
                <w:rFonts w:ascii="Cambria Math" w:hAnsi="Cambria Math" w:cs="Times New Roman"/>
                <w:sz w:val="28"/>
                <w:szCs w:val="28"/>
              </w:rPr>
              <m:t>СД</m:t>
            </m:r>
          </m:sub>
        </m:sSub>
      </m:oMath>
      <w:r w:rsidRPr="00A97299">
        <w:rPr>
          <w:rFonts w:ascii="Times New Roman" w:hAnsi="Times New Roman" w:cs="Times New Roman"/>
          <w:sz w:val="28"/>
          <w:szCs w:val="28"/>
        </w:rPr>
        <w:t xml:space="preserve"> будет</w:t>
      </w:r>
    </w:p>
    <w:p w14:paraId="1F9C051F" w14:textId="77777777" w:rsidR="004750A0" w:rsidRPr="00A97299" w:rsidRDefault="004750A0" w:rsidP="004D5E8D">
      <w:pPr>
        <w:pStyle w:val="a8"/>
        <w:ind w:firstLine="567"/>
        <w:jc w:val="both"/>
        <w:rPr>
          <w:rFonts w:ascii="Times New Roman" w:hAnsi="Times New Roman" w:cs="Times New Roman"/>
          <w:sz w:val="28"/>
          <w:szCs w:val="28"/>
        </w:rPr>
      </w:pPr>
    </w:p>
    <w:p w14:paraId="3F7D295D" w14:textId="77777777" w:rsidR="004750A0" w:rsidRPr="00A97299" w:rsidRDefault="00CA3CE2" w:rsidP="004D5E8D">
      <w:pPr>
        <w:pStyle w:val="a8"/>
        <w:ind w:firstLine="567"/>
        <w:jc w:val="right"/>
        <w:rPr>
          <w:rFonts w:ascii="Times New Roman" w:hAnsi="Times New Roman" w:cs="Times New Roman"/>
          <w:noProof/>
          <w:sz w:val="28"/>
          <w:szCs w:val="28"/>
        </w:rPr>
      </w:pPr>
      <m:oMath>
        <m:d>
          <m:dPr>
            <m:begChr m:val=""/>
            <m:endChr m:val="}"/>
            <m:ctrlPr>
              <w:rPr>
                <w:rFonts w:ascii="Cambria Math" w:hAnsi="Cambria Math" w:cs="Times New Roman"/>
                <w:sz w:val="28"/>
                <w:szCs w:val="28"/>
              </w:rPr>
            </m:ctrlPr>
          </m:dPr>
          <m:e>
            <m:eqArr>
              <m:eqArrPr>
                <m:ctrlPr>
                  <w:rPr>
                    <w:rFonts w:ascii="Cambria Math" w:hAnsi="Cambria Math" w:cs="Times New Roman"/>
                    <w:sz w:val="28"/>
                    <w:szCs w:val="28"/>
                  </w:rPr>
                </m:ctrlPr>
              </m:eqArrPr>
              <m:e>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К</m:t>
                    </m:r>
                  </m:e>
                  <m:sub>
                    <m:r>
                      <m:rPr>
                        <m:sty m:val="p"/>
                      </m:rPr>
                      <w:rPr>
                        <w:rFonts w:ascii="Cambria Math" w:hAnsi="Cambria Math" w:cs="Times New Roman"/>
                        <w:sz w:val="28"/>
                        <w:szCs w:val="28"/>
                      </w:rPr>
                      <m:t>Э</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m:t>
                    </m:r>
                    <m:r>
                      <m:rPr>
                        <m:sty m:val="p"/>
                      </m:rPr>
                      <w:rPr>
                        <w:rFonts w:ascii="Cambria Math" w:hAnsi="Cambria Math" w:cs="Times New Roman"/>
                        <w:sz w:val="28"/>
                        <w:szCs w:val="28"/>
                        <w:lang w:val="en-US"/>
                      </w:rPr>
                      <m:t>C</m:t>
                    </m:r>
                  </m:e>
                  <m:sub>
                    <m:r>
                      <m:rPr>
                        <m:sty m:val="p"/>
                      </m:rPr>
                      <w:rPr>
                        <w:rFonts w:ascii="Cambria Math" w:hAnsi="Cambria Math" w:cs="Times New Roman"/>
                        <w:sz w:val="28"/>
                        <w:szCs w:val="28"/>
                      </w:rPr>
                      <m:t>В1</m:t>
                    </m:r>
                  </m:sub>
                </m:sSub>
                <m:r>
                  <m:rPr>
                    <m:sty m:val="p"/>
                  </m:rPr>
                  <w:rPr>
                    <w:rFonts w:ascii="Cambria Math" w:hAnsi="Cambria Math" w:cs="Times New Roman"/>
                    <w:sz w:val="28"/>
                    <w:szCs w:val="28"/>
                    <w:lang w:val="en-US"/>
                  </w:rPr>
                  <m:t>p</m:t>
                </m:r>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C</m:t>
                    </m:r>
                  </m:e>
                  <m:sub>
                    <m:r>
                      <m:rPr>
                        <m:sty m:val="p"/>
                      </m:rPr>
                      <w:rPr>
                        <w:rFonts w:ascii="Cambria Math" w:hAnsi="Cambria Math" w:cs="Times New Roman"/>
                        <w:sz w:val="28"/>
                        <w:szCs w:val="28"/>
                      </w:rPr>
                      <m:t xml:space="preserve">В2 </m:t>
                    </m:r>
                  </m:sub>
                </m:sSub>
                <m:r>
                  <m:rPr>
                    <m:sty m:val="p"/>
                  </m:rPr>
                  <w:rPr>
                    <w:rFonts w:ascii="Cambria Math" w:hAnsi="Cambria Math" w:cs="Times New Roman"/>
                    <w:sz w:val="28"/>
                    <w:szCs w:val="28"/>
                    <w:lang w:val="en-US"/>
                  </w:rPr>
                  <m:t>η</m:t>
                </m:r>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орг</m:t>
                    </m:r>
                  </m:sub>
                </m:sSub>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min</m:t>
                </m:r>
                <m:r>
                  <m:rPr>
                    <m:sty m:val="p"/>
                  </m:rPr>
                  <w:rPr>
                    <w:rFonts w:ascii="Cambria Math" w:hAnsi="Cambria Math" w:cs="Times New Roman"/>
                    <w:sz w:val="28"/>
                    <w:szCs w:val="28"/>
                  </w:rPr>
                  <m:t>,</m:t>
                </m:r>
              </m:e>
              <m:e>
                <m:ctrlPr>
                  <w:rPr>
                    <w:rFonts w:ascii="Cambria Math" w:eastAsia="Cambria Math" w:hAnsi="Cambria Math" w:cs="Times New Roman"/>
                    <w:sz w:val="28"/>
                    <w:szCs w:val="28"/>
                  </w:rPr>
                </m:ctrlPr>
              </m:e>
              <m:e>
                <m:r>
                  <m:rPr>
                    <m:sty m:val="p"/>
                  </m:rPr>
                  <w:rPr>
                    <w:rFonts w:ascii="Cambria Math" w:hAnsi="Cambria Math" w:cs="Times New Roman"/>
                    <w:sz w:val="28"/>
                    <w:szCs w:val="28"/>
                  </w:rPr>
                  <m:t>C=</m:t>
                </m:r>
                <m:r>
                  <m:rPr>
                    <m:sty m:val="p"/>
                  </m:rPr>
                  <w:rPr>
                    <w:rFonts w:ascii="Cambria Math" w:hAnsi="Cambria Math" w:cs="Times New Roman"/>
                    <w:sz w:val="28"/>
                    <w:szCs w:val="28"/>
                    <w:lang w:val="en-US"/>
                  </w:rPr>
                  <m:t>min</m:t>
                </m:r>
                <m:r>
                  <m:rPr>
                    <m:sty m:val="p"/>
                  </m:rPr>
                  <w:rPr>
                    <w:rFonts w:ascii="Cambria Math" w:hAnsi="Cambria Math" w:cs="Times New Roman"/>
                    <w:sz w:val="28"/>
                    <w:szCs w:val="28"/>
                  </w:rPr>
                  <m:t>,</m:t>
                </m:r>
              </m:e>
            </m:eqArr>
          </m:e>
        </m:d>
      </m:oMath>
      <w:r w:rsidR="004750A0" w:rsidRPr="00A97299">
        <w:rPr>
          <w:rFonts w:ascii="Times New Roman" w:hAnsi="Times New Roman" w:cs="Times New Roman"/>
          <w:noProof/>
          <w:sz w:val="28"/>
          <w:szCs w:val="28"/>
        </w:rPr>
        <w:t xml:space="preserve">                             (3.1)</w:t>
      </w:r>
    </w:p>
    <w:p w14:paraId="3FA8A9FB" w14:textId="77777777" w:rsidR="004750A0" w:rsidRPr="00A97299" w:rsidRDefault="004750A0" w:rsidP="004D5E8D">
      <w:pPr>
        <w:pStyle w:val="a8"/>
        <w:ind w:firstLine="567"/>
        <w:jc w:val="right"/>
        <w:rPr>
          <w:rFonts w:ascii="Times New Roman" w:hAnsi="Times New Roman" w:cs="Times New Roman"/>
          <w:noProof/>
          <w:sz w:val="28"/>
          <w:szCs w:val="28"/>
        </w:rPr>
      </w:pPr>
    </w:p>
    <w:p w14:paraId="448DC9D1" w14:textId="77777777" w:rsidR="004750A0" w:rsidRPr="00A97299" w:rsidRDefault="004750A0" w:rsidP="004D5E8D">
      <w:pPr>
        <w:pStyle w:val="a8"/>
        <w:jc w:val="both"/>
        <w:rPr>
          <w:rFonts w:ascii="Times New Roman" w:hAnsi="Times New Roman" w:cs="Times New Roman"/>
          <w:sz w:val="28"/>
          <w:szCs w:val="28"/>
        </w:rPr>
      </w:pPr>
      <w:r w:rsidRPr="00A97299">
        <w:rPr>
          <w:rFonts w:ascii="Times New Roman" w:hAnsi="Times New Roman" w:cs="Times New Roman"/>
          <w:sz w:val="28"/>
          <w:szCs w:val="28"/>
        </w:rPr>
        <w:t>где: К</w:t>
      </w:r>
      <w:r w:rsidRPr="00A97299">
        <w:rPr>
          <w:rFonts w:ascii="Times New Roman" w:hAnsi="Times New Roman" w:cs="Times New Roman"/>
          <w:sz w:val="28"/>
          <w:szCs w:val="28"/>
          <w:vertAlign w:val="subscript"/>
        </w:rPr>
        <w:t>Э</w:t>
      </w:r>
      <w:r w:rsidRPr="00A97299">
        <w:rPr>
          <w:rFonts w:ascii="Times New Roman" w:hAnsi="Times New Roman" w:cs="Times New Roman"/>
          <w:sz w:val="28"/>
          <w:szCs w:val="28"/>
        </w:rPr>
        <w:t xml:space="preserve"> – эффективность системы; С</w:t>
      </w:r>
      <w:r w:rsidRPr="00A97299">
        <w:rPr>
          <w:rFonts w:ascii="Times New Roman" w:hAnsi="Times New Roman" w:cs="Times New Roman"/>
          <w:sz w:val="28"/>
          <w:szCs w:val="28"/>
          <w:vertAlign w:val="subscript"/>
        </w:rPr>
        <w:t xml:space="preserve">В1 </w:t>
      </w:r>
      <w:r w:rsidRPr="00A97299">
        <w:rPr>
          <w:rFonts w:ascii="Times New Roman" w:hAnsi="Times New Roman" w:cs="Times New Roman"/>
          <w:sz w:val="28"/>
          <w:szCs w:val="28"/>
        </w:rPr>
        <w:t>и С</w:t>
      </w:r>
      <w:r w:rsidRPr="00A97299">
        <w:rPr>
          <w:rFonts w:ascii="Times New Roman" w:hAnsi="Times New Roman" w:cs="Times New Roman"/>
          <w:sz w:val="28"/>
          <w:szCs w:val="28"/>
          <w:vertAlign w:val="subscript"/>
        </w:rPr>
        <w:t xml:space="preserve">В2 </w:t>
      </w:r>
      <w:r w:rsidRPr="00A97299">
        <w:rPr>
          <w:rFonts w:ascii="Times New Roman" w:hAnsi="Times New Roman" w:cs="Times New Roman"/>
          <w:sz w:val="28"/>
          <w:szCs w:val="28"/>
        </w:rPr>
        <w:t>– веса показателей качества системы; p</w:t>
      </w:r>
      <w:r>
        <w:rPr>
          <w:rFonts w:ascii="Times New Roman" w:hAnsi="Times New Roman" w:cs="Times New Roman"/>
          <w:sz w:val="28"/>
          <w:szCs w:val="28"/>
        </w:rPr>
        <w:t>'</w:t>
      </w:r>
      <w:r w:rsidRPr="00A97299">
        <w:rPr>
          <w:rFonts w:ascii="Times New Roman" w:hAnsi="Times New Roman" w:cs="Times New Roman"/>
          <w:sz w:val="28"/>
          <w:szCs w:val="28"/>
        </w:rPr>
        <w:t>(t) и η</w:t>
      </w:r>
      <w:r>
        <w:rPr>
          <w:rFonts w:ascii="Times New Roman" w:hAnsi="Times New Roman" w:cs="Times New Roman"/>
          <w:sz w:val="28"/>
          <w:szCs w:val="28"/>
        </w:rPr>
        <w:t>'</w:t>
      </w:r>
      <w:r w:rsidRPr="00A97299">
        <w:rPr>
          <w:rFonts w:ascii="Times New Roman" w:hAnsi="Times New Roman" w:cs="Times New Roman"/>
          <w:sz w:val="28"/>
          <w:szCs w:val="28"/>
        </w:rPr>
        <w:t xml:space="preserve"> – вероятность безотказной работы и КПД системы, приведенные к стандартному виду; С – стоимость системы.</w:t>
      </w:r>
    </w:p>
    <w:p w14:paraId="0E842348" w14:textId="77777777" w:rsidR="004750A0" w:rsidRPr="00A97299" w:rsidRDefault="004750A0" w:rsidP="004D5E8D">
      <w:pPr>
        <w:pStyle w:val="a8"/>
        <w:tabs>
          <w:tab w:val="left" w:pos="4266"/>
        </w:tabs>
        <w:ind w:firstLine="567"/>
        <w:jc w:val="both"/>
        <w:rPr>
          <w:rFonts w:ascii="Times New Roman" w:hAnsi="Times New Roman" w:cs="Times New Roman"/>
          <w:sz w:val="28"/>
          <w:szCs w:val="28"/>
        </w:rPr>
      </w:pPr>
      <w:r w:rsidRPr="00A97299">
        <w:rPr>
          <w:rFonts w:ascii="Times New Roman" w:hAnsi="Times New Roman" w:cs="Times New Roman"/>
          <w:sz w:val="28"/>
          <w:szCs w:val="28"/>
        </w:rPr>
        <w:t>Чем меньше величина нормированных или стандартных показателей эффективности, тем лучше система при прочих равных условиях</w:t>
      </w:r>
    </w:p>
    <w:p w14:paraId="7E4A3826" w14:textId="77777777" w:rsidR="004750A0" w:rsidRPr="00A97299" w:rsidRDefault="004750A0" w:rsidP="004D5E8D">
      <w:pPr>
        <w:pStyle w:val="a8"/>
        <w:ind w:firstLine="567"/>
        <w:jc w:val="both"/>
        <w:rPr>
          <w:rFonts w:ascii="Times New Roman" w:hAnsi="Times New Roman" w:cs="Times New Roman"/>
          <w:sz w:val="28"/>
          <w:szCs w:val="28"/>
        </w:rPr>
      </w:pPr>
    </w:p>
    <w:p w14:paraId="00591673" w14:textId="77777777" w:rsidR="004750A0" w:rsidRPr="00A97299" w:rsidRDefault="004750A0" w:rsidP="004D5E8D">
      <w:pPr>
        <w:pStyle w:val="a8"/>
        <w:ind w:firstLine="708"/>
        <w:jc w:val="right"/>
        <w:rPr>
          <w:rFonts w:ascii="Times New Roman" w:hAnsi="Times New Roman" w:cs="Times New Roman"/>
          <w:sz w:val="28"/>
          <w:szCs w:val="28"/>
        </w:rPr>
      </w:pPr>
      <m:oMath>
        <m:r>
          <m:rPr>
            <m:sty m:val="p"/>
          </m:rPr>
          <w:rPr>
            <w:rFonts w:ascii="Cambria Math" w:hAnsi="Cambria Math" w:cs="Times New Roman"/>
            <w:sz w:val="28"/>
            <w:szCs w:val="28"/>
            <w:lang w:val="en-US"/>
          </w:rPr>
          <m:t>p</m:t>
        </m:r>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r>
              <m:rPr>
                <m:sty m:val="p"/>
              </m:rPr>
              <w:rPr>
                <w:rFonts w:ascii="Cambria Math" w:hAnsi="Cambria Math" w:cs="Times New Roman"/>
                <w:sz w:val="28"/>
                <w:szCs w:val="28"/>
                <w:lang w:val="en-US"/>
              </w:rPr>
              <m:t>p</m:t>
            </m:r>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num>
          <m:den>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p</m:t>
                </m:r>
                <m:r>
                  <m:rPr>
                    <m:sty m:val="p"/>
                  </m:rPr>
                  <w:rPr>
                    <w:rFonts w:ascii="Cambria Math" w:eastAsiaTheme="minorEastAsia" w:hAnsi="Cambria Math" w:cs="Times New Roman"/>
                    <w:sz w:val="28"/>
                    <w:szCs w:val="28"/>
                  </w:rPr>
                  <m:t xml:space="preserve"> </m:t>
                </m:r>
              </m:e>
              <m:sub>
                <m:r>
                  <m:rPr>
                    <m:sty m:val="p"/>
                  </m:rPr>
                  <w:rPr>
                    <w:rFonts w:ascii="Cambria Math" w:hAnsi="Cambria Math" w:cs="Times New Roman"/>
                    <w:sz w:val="28"/>
                    <w:szCs w:val="28"/>
                  </w:rPr>
                  <m:t>б</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den>
        </m:f>
      </m:oMath>
      <w:r w:rsidRPr="00A97299">
        <w:rPr>
          <w:rFonts w:ascii="Times New Roman" w:hAnsi="Times New Roman" w:cs="Times New Roman"/>
          <w:sz w:val="28"/>
          <w:szCs w:val="28"/>
        </w:rPr>
        <w:t xml:space="preserve">,  </w:t>
      </w:r>
      <m:oMath>
        <m:r>
          <m:rPr>
            <m:sty m:val="p"/>
          </m:rPr>
          <w:rPr>
            <w:rFonts w:ascii="Cambria Math" w:hAnsi="Cambria Math" w:cs="Times New Roman"/>
            <w:sz w:val="28"/>
            <w:szCs w:val="28"/>
            <w:lang w:val="en-US"/>
          </w:rPr>
          <m:t>η</m:t>
        </m:r>
        <m:r>
          <m:rPr>
            <m:sty m:val="p"/>
          </m:rPr>
          <w:rPr>
            <w:rFonts w:ascii="Cambria Math" w:hAnsi="Cambria Math" w:cs="Times New Roman"/>
            <w:sz w:val="28"/>
            <w:szCs w:val="28"/>
          </w:rPr>
          <m:t>’=</m:t>
        </m:r>
        <m:f>
          <m:fPr>
            <m:ctrlPr>
              <w:rPr>
                <w:rFonts w:ascii="Cambria Math" w:hAnsi="Cambria Math" w:cs="Times New Roman"/>
                <w:sz w:val="28"/>
                <w:szCs w:val="28"/>
              </w:rPr>
            </m:ctrlPr>
          </m:fPr>
          <m:num>
            <m:r>
              <m:rPr>
                <m:sty m:val="p"/>
              </m:rPr>
              <w:rPr>
                <w:rFonts w:ascii="Cambria Math" w:hAnsi="Cambria Math" w:cs="Times New Roman"/>
                <w:sz w:val="28"/>
                <w:szCs w:val="28"/>
              </w:rPr>
              <m:t>1-</m:t>
            </m:r>
            <m:r>
              <m:rPr>
                <m:sty m:val="p"/>
              </m:rPr>
              <w:rPr>
                <w:rFonts w:ascii="Cambria Math" w:hAnsi="Cambria Math" w:cs="Times New Roman"/>
                <w:sz w:val="28"/>
                <w:szCs w:val="28"/>
                <w:lang w:val="en-US"/>
              </w:rPr>
              <m:t>η</m:t>
            </m:r>
          </m:num>
          <m:den>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η</m:t>
                </m:r>
                <m:r>
                  <m:rPr>
                    <m:sty m:val="p"/>
                  </m:rPr>
                  <w:rPr>
                    <w:rFonts w:ascii="Cambria Math" w:eastAsiaTheme="minorEastAsia" w:hAnsi="Cambria Math" w:cs="Times New Roman"/>
                    <w:sz w:val="28"/>
                    <w:szCs w:val="28"/>
                  </w:rPr>
                  <m:t xml:space="preserve"> </m:t>
                </m:r>
              </m:e>
              <m:sub>
                <m:r>
                  <m:rPr>
                    <m:sty m:val="p"/>
                  </m:rPr>
                  <w:rPr>
                    <w:rFonts w:ascii="Cambria Math" w:hAnsi="Cambria Math" w:cs="Times New Roman"/>
                    <w:sz w:val="28"/>
                    <w:szCs w:val="28"/>
                  </w:rPr>
                  <m:t>б</m:t>
                </m:r>
              </m:sub>
            </m:sSub>
          </m:den>
        </m:f>
      </m:oMath>
      <w:r w:rsidRPr="00A97299">
        <w:rPr>
          <w:rFonts w:ascii="Times New Roman" w:hAnsi="Times New Roman" w:cs="Times New Roman"/>
          <w:sz w:val="28"/>
          <w:szCs w:val="28"/>
        </w:rPr>
        <w:t xml:space="preserve"> ,                                      (3.2) (3.3)</w:t>
      </w:r>
    </w:p>
    <w:p w14:paraId="74BEEB01" w14:textId="77777777" w:rsidR="004750A0" w:rsidRPr="00A97299" w:rsidRDefault="004750A0" w:rsidP="004D5E8D">
      <w:pPr>
        <w:pStyle w:val="a8"/>
        <w:ind w:firstLine="708"/>
        <w:jc w:val="right"/>
        <w:rPr>
          <w:rFonts w:ascii="Times New Roman" w:hAnsi="Times New Roman" w:cs="Times New Roman"/>
          <w:sz w:val="28"/>
          <w:szCs w:val="28"/>
        </w:rPr>
      </w:pPr>
    </w:p>
    <w:p w14:paraId="5B4A6C2A" w14:textId="77777777" w:rsidR="004750A0" w:rsidRPr="00A97299" w:rsidRDefault="004750A0" w:rsidP="004D5E8D">
      <w:pPr>
        <w:pStyle w:val="a8"/>
        <w:jc w:val="both"/>
        <w:rPr>
          <w:rFonts w:ascii="Times New Roman" w:hAnsi="Times New Roman" w:cs="Times New Roman"/>
          <w:sz w:val="28"/>
          <w:szCs w:val="28"/>
        </w:rPr>
      </w:pPr>
      <w:r w:rsidRPr="00A97299">
        <w:rPr>
          <w:rFonts w:ascii="Times New Roman" w:hAnsi="Times New Roman" w:cs="Times New Roman"/>
          <w:sz w:val="28"/>
          <w:szCs w:val="28"/>
        </w:rPr>
        <w:t xml:space="preserve">где: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p</m:t>
            </m:r>
          </m:e>
          <m:sub>
            <m:r>
              <m:rPr>
                <m:sty m:val="p"/>
              </m:rPr>
              <w:rPr>
                <w:rFonts w:ascii="Cambria Math" w:hAnsi="Cambria Math" w:cs="Times New Roman"/>
                <w:sz w:val="28"/>
                <w:szCs w:val="28"/>
              </w:rPr>
              <m:t>б</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oMath>
      <w:r w:rsidRPr="00A97299">
        <w:rPr>
          <w:rFonts w:ascii="Times New Roman" w:hAnsi="Times New Roman" w:cs="Times New Roman"/>
          <w:sz w:val="28"/>
          <w:szCs w:val="28"/>
        </w:rPr>
        <w:t xml:space="preserve">=l,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η</m:t>
            </m:r>
          </m:e>
          <m:sub>
            <m:r>
              <m:rPr>
                <m:sty m:val="p"/>
              </m:rPr>
              <w:rPr>
                <w:rFonts w:ascii="Cambria Math" w:hAnsi="Cambria Math" w:cs="Times New Roman"/>
                <w:sz w:val="28"/>
                <w:szCs w:val="28"/>
              </w:rPr>
              <m:t>б</m:t>
            </m:r>
          </m:sub>
        </m:sSub>
        <m:r>
          <m:rPr>
            <m:sty m:val="p"/>
          </m:rPr>
          <w:rPr>
            <w:rFonts w:ascii="Cambria Math" w:hAnsi="Cambria Math" w:cs="Times New Roman"/>
            <w:sz w:val="28"/>
            <w:szCs w:val="28"/>
          </w:rPr>
          <m:t>=1</m:t>
        </m:r>
      </m:oMath>
      <w:r w:rsidRPr="00A97299">
        <w:rPr>
          <w:rFonts w:ascii="Times New Roman" w:eastAsiaTheme="minorEastAsia" w:hAnsi="Times New Roman" w:cs="Times New Roman"/>
          <w:sz w:val="28"/>
          <w:szCs w:val="28"/>
        </w:rPr>
        <w:t xml:space="preserve"> </w:t>
      </w:r>
      <w:r w:rsidRPr="00A97299">
        <w:rPr>
          <w:rFonts w:ascii="Times New Roman" w:hAnsi="Times New Roman" w:cs="Times New Roman"/>
          <w:sz w:val="28"/>
          <w:szCs w:val="28"/>
        </w:rPr>
        <w:t xml:space="preserve">базисные значения вероятности безотказной работы и КПД системы. </w:t>
      </w:r>
    </w:p>
    <w:p w14:paraId="51247793"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Как видим, эффективность системы строго монотонна и повышается с уменьшением каждого из показателей.</w:t>
      </w:r>
    </w:p>
    <w:p w14:paraId="7F0C26F4"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При ряде условий эксплуатации систем У количество не худших систем может быть вырожденным и состоит всего из одной системы, например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С</m:t>
            </m:r>
          </m:sub>
        </m:sSub>
      </m:oMath>
      <w:r w:rsidRPr="00A97299">
        <w:rPr>
          <w:rFonts w:ascii="Times New Roman" w:eastAsiaTheme="minorEastAsia" w:hAnsi="Times New Roman" w:cs="Times New Roman"/>
          <w:sz w:val="28"/>
          <w:szCs w:val="28"/>
        </w:rPr>
        <w:t xml:space="preserve">, </w:t>
      </w:r>
      <w:r w:rsidRPr="00A97299">
        <w:rPr>
          <w:rFonts w:ascii="Times New Roman" w:hAnsi="Times New Roman" w:cs="Times New Roman"/>
          <w:sz w:val="28"/>
          <w:szCs w:val="28"/>
        </w:rPr>
        <w:t>тогда система</w:t>
      </w:r>
      <w:r w:rsidRPr="00CF487C">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С</m:t>
            </m:r>
          </m:sub>
        </m:sSub>
      </m:oMath>
      <w:r>
        <w:rPr>
          <w:rFonts w:ascii="Times New Roman" w:eastAsiaTheme="minorEastAsia" w:hAnsi="Times New Roman" w:cs="Times New Roman"/>
          <w:sz w:val="28"/>
          <w:szCs w:val="28"/>
        </w:rPr>
        <w:t xml:space="preserve"> </w:t>
      </w:r>
      <w:r w:rsidRPr="00A97299">
        <w:rPr>
          <w:rFonts w:ascii="Times New Roman" w:hAnsi="Times New Roman" w:cs="Times New Roman"/>
          <w:sz w:val="28"/>
          <w:szCs w:val="28"/>
        </w:rPr>
        <w:t xml:space="preserve">безусловно лучше остальных систем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В</m:t>
            </m:r>
          </m:sub>
        </m:sSub>
      </m:oMath>
      <w:r w:rsidRPr="00A97299">
        <w:rPr>
          <w:rFonts w:ascii="Times New Roman" w:hAnsi="Times New Roman" w:cs="Times New Roman"/>
          <w:sz w:val="28"/>
          <w:szCs w:val="28"/>
        </w:rPr>
        <w:t xml:space="preserve"> и</w:t>
      </w:r>
      <w:r w:rsidRPr="00A97299">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Г</m:t>
            </m:r>
          </m:sub>
        </m:sSub>
      </m:oMath>
      <w:r w:rsidRPr="00A97299">
        <w:rPr>
          <w:rFonts w:ascii="Times New Roman" w:hAnsi="Times New Roman" w:cs="Times New Roman"/>
          <w:sz w:val="28"/>
          <w:szCs w:val="28"/>
        </w:rPr>
        <w:t xml:space="preserve">, т.е. имеет место </w:t>
      </w:r>
      <w:r w:rsidRPr="00A97299">
        <w:rPr>
          <w:rFonts w:ascii="Times New Roman" w:hAnsi="Times New Roman" w:cs="Times New Roman"/>
          <w:sz w:val="28"/>
          <w:szCs w:val="28"/>
        </w:rPr>
        <w:lastRenderedPageBreak/>
        <w:t xml:space="preserve">безусловный критерий предпочтения и худшие системы могут быть исключены из дальнейшего рассмотрения без ущерба для результатов синтеза. </w:t>
      </w:r>
    </w:p>
    <w:p w14:paraId="103F55B4"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В других случаях вектора совокупности </w:t>
      </w:r>
      <w:r w:rsidRPr="00A97299">
        <w:rPr>
          <w:rFonts w:ascii="Times New Roman" w:hAnsi="Times New Roman" w:cs="Times New Roman"/>
          <w:b/>
          <w:sz w:val="28"/>
          <w:szCs w:val="28"/>
        </w:rPr>
        <w:t>K</w:t>
      </w:r>
      <w:r w:rsidRPr="00A97299">
        <w:rPr>
          <w:rFonts w:ascii="Times New Roman" w:hAnsi="Times New Roman" w:cs="Times New Roman"/>
          <w:sz w:val="28"/>
          <w:szCs w:val="28"/>
        </w:rPr>
        <w:t xml:space="preserve">(S) могут оказаться несравнимыми, и использование безусловного критерия предпочтения позволит определить только, например, две не худшие системы. </w:t>
      </w:r>
    </w:p>
    <w:p w14:paraId="68C7A5FE"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Тогда для доведения задачи синтеза до конца вводим условный критерий предпочтения - показатель интегрального качества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m:t>
            </m:r>
          </m:sub>
        </m:sSub>
      </m:oMath>
      <w:r w:rsidRPr="00A97299">
        <w:rPr>
          <w:rFonts w:ascii="Times New Roman" w:hAnsi="Times New Roman" w:cs="Times New Roman"/>
          <w:sz w:val="28"/>
          <w:szCs w:val="28"/>
        </w:rPr>
        <w:t>, являющийся функцией эффективности и стоимости</w:t>
      </w:r>
    </w:p>
    <w:p w14:paraId="4E37E5AD" w14:textId="77777777" w:rsidR="004750A0" w:rsidRPr="00A97299" w:rsidRDefault="004750A0" w:rsidP="004D5E8D">
      <w:pPr>
        <w:pStyle w:val="a8"/>
        <w:ind w:firstLine="567"/>
        <w:jc w:val="both"/>
        <w:rPr>
          <w:rFonts w:ascii="Times New Roman" w:hAnsi="Times New Roman" w:cs="Times New Roman"/>
          <w:sz w:val="28"/>
          <w:szCs w:val="28"/>
        </w:rPr>
      </w:pPr>
    </w:p>
    <w:p w14:paraId="517306F9" w14:textId="77777777" w:rsidR="004750A0" w:rsidRPr="00A97299" w:rsidRDefault="00CA3CE2" w:rsidP="004D5E8D">
      <w:pPr>
        <w:pStyle w:val="a8"/>
        <w:ind w:firstLine="567"/>
        <w:jc w:val="right"/>
        <w:rPr>
          <w:rFonts w:ascii="Times New Roman" w:hAnsi="Times New Roman" w:cs="Times New Roman"/>
          <w:sz w:val="28"/>
          <w:szCs w:val="28"/>
        </w:rPr>
      </w:pPr>
      <m:oMath>
        <m:sSub>
          <m:sSubPr>
            <m:ctrlPr>
              <w:rPr>
                <w:rFonts w:ascii="Cambria Math" w:hAnsi="Cambria Math" w:cs="Times New Roman"/>
                <w:sz w:val="28"/>
                <w:szCs w:val="28"/>
              </w:rPr>
            </m:ctrlPr>
          </m:sSubPr>
          <m:e>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m:t>
                </m:r>
              </m:sub>
            </m:sSub>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K</m:t>
            </m:r>
          </m:e>
          <m:sub>
            <m:r>
              <m:rPr>
                <m:sty m:val="p"/>
              </m:rPr>
              <w:rPr>
                <w:rFonts w:ascii="Cambria Math" w:hAnsi="Cambria Math" w:cs="Times New Roman"/>
                <w:sz w:val="28"/>
                <w:szCs w:val="28"/>
              </w:rPr>
              <m:t xml:space="preserve">Э </m:t>
            </m:r>
          </m:sub>
        </m:sSub>
        <m:r>
          <m:rPr>
            <m:sty m:val="p"/>
          </m:rPr>
          <w:rPr>
            <w:rFonts w:ascii="Cambria Math" w:hAnsi="Cambria Math" w:cs="Times New Roman"/>
            <w:sz w:val="28"/>
            <w:szCs w:val="28"/>
          </w:rPr>
          <m:t>·С=</m:t>
        </m:r>
        <m:r>
          <m:rPr>
            <m:sty m:val="p"/>
          </m:rPr>
          <w:rPr>
            <w:rFonts w:ascii="Cambria Math" w:hAnsi="Cambria Math" w:cs="Times New Roman"/>
            <w:sz w:val="28"/>
            <w:szCs w:val="28"/>
            <w:lang w:val="en-US"/>
          </w:rPr>
          <m:t>min</m:t>
        </m:r>
        <m:r>
          <m:rPr>
            <m:sty m:val="p"/>
          </m:rPr>
          <w:rPr>
            <w:rFonts w:ascii="Cambria Math" w:hAnsi="Cambria Math" w:cs="Times New Roman"/>
            <w:sz w:val="28"/>
            <w:szCs w:val="28"/>
          </w:rPr>
          <m:t>.</m:t>
        </m:r>
      </m:oMath>
      <w:r w:rsidR="004750A0" w:rsidRPr="00A97299">
        <w:rPr>
          <w:rFonts w:ascii="Times New Roman" w:hAnsi="Times New Roman" w:cs="Times New Roman"/>
          <w:sz w:val="28"/>
          <w:szCs w:val="28"/>
        </w:rPr>
        <w:t xml:space="preserve">                                                 (3.4)</w:t>
      </w:r>
    </w:p>
    <w:p w14:paraId="44DF523A" w14:textId="77777777" w:rsidR="004750A0" w:rsidRPr="00A97299" w:rsidRDefault="004750A0" w:rsidP="004D5E8D">
      <w:pPr>
        <w:pStyle w:val="a8"/>
        <w:ind w:firstLine="567"/>
        <w:jc w:val="right"/>
        <w:rPr>
          <w:rFonts w:ascii="Times New Roman" w:hAnsi="Times New Roman" w:cs="Times New Roman"/>
          <w:sz w:val="28"/>
          <w:szCs w:val="28"/>
        </w:rPr>
      </w:pPr>
    </w:p>
    <w:p w14:paraId="466257C2"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Введение такого критерия вполне допустимо при строгой монотонности функции эффективности с уменьшением каждого из определяющих его показателей, при фиксированных значениях всех остальных и строгой монотонности изменения стоимости для различных условий эксплуатации.</w:t>
      </w:r>
    </w:p>
    <w:p w14:paraId="45CD7B67"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Для проведения синтеза необходимо знать совокупность условий эксплуатации СВЭ. </w:t>
      </w:r>
    </w:p>
    <w:p w14:paraId="7703F4A8"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Однако, в действительности, не все условия эксплуатации известны априори, т.е. являются неслучайными фиксированными параметрами и показателями, известными с определенной точностью. </w:t>
      </w:r>
    </w:p>
    <w:p w14:paraId="6DCDD3DB"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Так, мощность, потребляемая объектом, является переменной функцией времени и зависит от технологического процесса конкретного потребителя или по климатическим условиям нам известны только область возможных значений солнечной инсоляции или силы ветра.</w:t>
      </w:r>
    </w:p>
    <w:p w14:paraId="0C455818"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В связи с этим, считаем что, синтез СВЭ проведем на основе принципов стохастического детерминизма, который состоит в том, что случайную функцию заменяем их математическими ожиданиями </w:t>
      </w:r>
      <w:r w:rsidRPr="00A97299">
        <w:rPr>
          <w:rStyle w:val="afd"/>
          <w:rFonts w:ascii="Times New Roman" w:hAnsi="Times New Roman" w:cs="Times New Roman"/>
          <w:sz w:val="28"/>
          <w:szCs w:val="28"/>
        </w:rPr>
        <w:fldChar w:fldCharType="begin" w:fldLock="1"/>
      </w:r>
      <w:r w:rsidRPr="00A97299">
        <w:rPr>
          <w:rFonts w:ascii="Times New Roman" w:hAnsi="Times New Roman" w:cs="Times New Roman"/>
          <w:sz w:val="28"/>
          <w:szCs w:val="28"/>
        </w:rPr>
        <w:instrText>ADDIN CSL_CITATION {"citationItems":[{"id":"ITEM-1","itemData":{"DOI":"10.52167/1609-1817","abstract":"В работе рассматриваются вопросы построения оптимальных систем автономного энергоснабжения объектов агропромышленного комплекса (АПК) с использованием возобновляемых источников энергии (ВИЭ), выявления закономерности распределения зон оптимального использования фотоэлектрической, ветроэнергетической, гидравлической и интегрированной электростанций. Использован системный подход, который позволяет найти систему, оптимально походящую для заданных условий. Учтен уровень функционально-структурного совершенства систем, произведенный путем оценки их внутренних характеристик при помощи функционально- структурного подхода с использованием структурного, функционального и функционально-структурного описания систем, каждое из которых порождает соответствующие виды моделей. Синтез оптимальной структуры системы возобновляемого энергоснабжения проведен в зависимости от условий эксплуатации и мощности потребителя по критерию «эффективность-стоимость», интегральному показателю качества, комплексному критерию эффективности, частным показателям качества и стоимости систем. Разработана программа расчетов, которая позволила отыскать оптимальную структуру автономных систем возобновляемого энергоснабжения (СВЭ) для конкретных случаев и ограничений. Разработанные рекомендации по выбору оптимальной системы автономного энергоснабжения с использованием ВИЭ для условий Казахстана имеют практическое значение, так как дают возможность минимизировать ошибки по выбору типов ВИЭ на стадии их проектирования.","author":[{"dropping-particle":"","family":"С. А. Кешуов1, Л. Михайлов2","given":"Н.И. Молдыбаева3","non-dropping-particle":"","parse-names":false,"suffix":""}],"container-title":"Вестник КазАТК","id":"ITEM-1","issued":{"date-parts":[["2023"]]},"page":"454-470","title":"ВЫБОР ОПТИМАЛЬНОГО СОСТАВА СИСТЕМ ЭНЕРГОСНАБЖЕНИЯ ОБЪЕКТОВ СЕЛЬСКОГО ХОЗЯЙСТВА НА ОСНОВЕ ВОЗОБНОВЛЯЕМЫХ ИСТОЧНИКОВ ЭНЕРГИИ В УСЛОВИЯХ АЛМАТИНСКОЙ ОБЛАСТИ","type":"article-journal","volume":"4"},"uris":["http://www.mendeley.com/documents/?uuid=8cf47250-6c3b-44b8-bf41-2c17a9b93169"]}],"mendeley":{"formattedCitation":"[103]","manualFormatting":" [80]","plainTextFormattedCitation":"[103]","previouslyFormattedCitation":"[104]"},"properties":{"noteIndex":0},"schema":"https://github.com/citation-style-language/schema/raw/master/csl-citation.json"}</w:instrText>
      </w:r>
      <w:r w:rsidRPr="00A97299">
        <w:rPr>
          <w:rStyle w:val="afd"/>
          <w:rFonts w:ascii="Times New Roman" w:hAnsi="Times New Roman" w:cs="Times New Roman"/>
          <w:sz w:val="28"/>
          <w:szCs w:val="28"/>
        </w:rPr>
        <w:fldChar w:fldCharType="separate"/>
      </w:r>
      <w:r w:rsidRPr="00A97299">
        <w:rPr>
          <w:rFonts w:ascii="Times New Roman" w:hAnsi="Times New Roman" w:cs="Times New Roman"/>
          <w:noProof/>
          <w:sz w:val="28"/>
          <w:szCs w:val="28"/>
        </w:rPr>
        <w:t>[</w:t>
      </w:r>
      <w:r>
        <w:rPr>
          <w:rFonts w:ascii="Times New Roman" w:hAnsi="Times New Roman" w:cs="Times New Roman"/>
          <w:noProof/>
          <w:sz w:val="28"/>
          <w:szCs w:val="28"/>
        </w:rPr>
        <w:t xml:space="preserve">93 - </w:t>
      </w:r>
      <w:r w:rsidRPr="00A97299">
        <w:rPr>
          <w:rFonts w:ascii="Times New Roman" w:hAnsi="Times New Roman" w:cs="Times New Roman"/>
          <w:noProof/>
          <w:sz w:val="28"/>
          <w:szCs w:val="28"/>
        </w:rPr>
        <w:t>9</w:t>
      </w:r>
      <w:r>
        <w:rPr>
          <w:rFonts w:ascii="Times New Roman" w:hAnsi="Times New Roman" w:cs="Times New Roman"/>
          <w:noProof/>
          <w:sz w:val="28"/>
          <w:szCs w:val="28"/>
        </w:rPr>
        <w:t>5</w:t>
      </w:r>
      <w:r w:rsidRPr="00A97299">
        <w:rPr>
          <w:rFonts w:ascii="Times New Roman" w:hAnsi="Times New Roman" w:cs="Times New Roman"/>
          <w:noProof/>
          <w:sz w:val="28"/>
          <w:szCs w:val="28"/>
        </w:rPr>
        <w:t>]</w:t>
      </w:r>
      <w:r w:rsidRPr="00A97299">
        <w:rPr>
          <w:rStyle w:val="afd"/>
          <w:rFonts w:ascii="Times New Roman" w:hAnsi="Times New Roman" w:cs="Times New Roman"/>
          <w:sz w:val="28"/>
          <w:szCs w:val="28"/>
        </w:rPr>
        <w:fldChar w:fldCharType="end"/>
      </w:r>
      <w:r w:rsidRPr="00A97299">
        <w:rPr>
          <w:rFonts w:ascii="Times New Roman" w:hAnsi="Times New Roman" w:cs="Times New Roman"/>
          <w:sz w:val="28"/>
          <w:szCs w:val="28"/>
        </w:rPr>
        <w:t>.</w:t>
      </w:r>
    </w:p>
    <w:p w14:paraId="5B515AF9" w14:textId="77777777" w:rsidR="004750A0"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Нами приняты следующие ограничения на структуру СВЭ: дискретное ограничение О</w:t>
      </w:r>
      <w:r w:rsidRPr="00A97299">
        <w:rPr>
          <w:rFonts w:ascii="Times New Roman" w:hAnsi="Times New Roman" w:cs="Times New Roman"/>
          <w:sz w:val="28"/>
          <w:szCs w:val="28"/>
          <w:vertAlign w:val="subscript"/>
          <w:lang w:val="en-US"/>
        </w:rPr>
        <w:t>SM</w:t>
      </w:r>
      <w:r w:rsidRPr="00A97299">
        <w:rPr>
          <w:rFonts w:ascii="Times New Roman" w:hAnsi="Times New Roman" w:cs="Times New Roman"/>
          <w:sz w:val="28"/>
          <w:szCs w:val="28"/>
        </w:rPr>
        <w:t xml:space="preserve"> множества М</w:t>
      </w:r>
      <w:r w:rsidRPr="00A97299">
        <w:rPr>
          <w:rFonts w:ascii="Times New Roman" w:hAnsi="Times New Roman" w:cs="Times New Roman"/>
          <w:sz w:val="28"/>
          <w:szCs w:val="28"/>
          <w:vertAlign w:val="subscript"/>
          <w:lang w:val="en-US"/>
        </w:rPr>
        <w:t>CA</w:t>
      </w:r>
      <w:r w:rsidRPr="00A97299">
        <w:rPr>
          <w:rFonts w:ascii="Times New Roman" w:hAnsi="Times New Roman" w:cs="Times New Roman"/>
          <w:sz w:val="28"/>
          <w:szCs w:val="28"/>
        </w:rPr>
        <w:t xml:space="preserve"> строго допустимых систем, рассматриваются три вида систем – с использованием энергии солнца S</w:t>
      </w:r>
      <w:r w:rsidRPr="00A97299">
        <w:rPr>
          <w:rFonts w:ascii="Times New Roman" w:hAnsi="Times New Roman" w:cs="Times New Roman"/>
          <w:sz w:val="28"/>
          <w:szCs w:val="28"/>
          <w:vertAlign w:val="subscript"/>
        </w:rPr>
        <w:t>С</w:t>
      </w:r>
      <w:r w:rsidRPr="00A97299">
        <w:rPr>
          <w:rFonts w:ascii="Times New Roman" w:hAnsi="Times New Roman" w:cs="Times New Roman"/>
          <w:sz w:val="28"/>
          <w:szCs w:val="28"/>
        </w:rPr>
        <w:t>, энергии ветра S</w:t>
      </w:r>
      <w:r w:rsidRPr="00A97299">
        <w:rPr>
          <w:rFonts w:ascii="Times New Roman" w:hAnsi="Times New Roman" w:cs="Times New Roman"/>
          <w:sz w:val="28"/>
          <w:szCs w:val="28"/>
          <w:vertAlign w:val="subscript"/>
        </w:rPr>
        <w:t>В</w:t>
      </w:r>
      <w:r w:rsidRPr="00A97299">
        <w:rPr>
          <w:rFonts w:ascii="Times New Roman" w:hAnsi="Times New Roman" w:cs="Times New Roman"/>
          <w:sz w:val="28"/>
          <w:szCs w:val="28"/>
        </w:rPr>
        <w:t>, энергии потока воды S</w:t>
      </w:r>
      <w:r w:rsidRPr="00A97299">
        <w:rPr>
          <w:rFonts w:ascii="Times New Roman" w:hAnsi="Times New Roman" w:cs="Times New Roman"/>
          <w:sz w:val="28"/>
          <w:szCs w:val="28"/>
          <w:vertAlign w:val="subscript"/>
        </w:rPr>
        <w:t>Г</w:t>
      </w:r>
      <w:r w:rsidRPr="00A97299">
        <w:rPr>
          <w:rFonts w:ascii="Times New Roman" w:hAnsi="Times New Roman" w:cs="Times New Roman"/>
          <w:sz w:val="28"/>
          <w:szCs w:val="28"/>
        </w:rPr>
        <w:t>; ограничение О</w:t>
      </w:r>
      <w:r w:rsidRPr="00A97299">
        <w:rPr>
          <w:rFonts w:ascii="Times New Roman" w:hAnsi="Times New Roman" w:cs="Times New Roman"/>
          <w:sz w:val="28"/>
          <w:szCs w:val="28"/>
          <w:vertAlign w:val="subscript"/>
          <w:lang w:val="en-US"/>
        </w:rPr>
        <w:t>SK</w:t>
      </w:r>
      <w:r w:rsidRPr="00A97299">
        <w:rPr>
          <w:rFonts w:ascii="Times New Roman" w:hAnsi="Times New Roman" w:cs="Times New Roman"/>
          <w:sz w:val="28"/>
          <w:szCs w:val="28"/>
        </w:rPr>
        <w:t xml:space="preserve"> позволяющее в системах использовать только серийные комплектующие оборудование и приборы; ограничение О</w:t>
      </w:r>
      <w:r w:rsidRPr="00A97299">
        <w:rPr>
          <w:rFonts w:ascii="Times New Roman" w:hAnsi="Times New Roman" w:cs="Times New Roman"/>
          <w:sz w:val="28"/>
          <w:szCs w:val="28"/>
          <w:vertAlign w:val="subscript"/>
        </w:rPr>
        <w:t>SР</w:t>
      </w:r>
      <w:r w:rsidRPr="00A97299">
        <w:rPr>
          <w:rFonts w:ascii="Times New Roman" w:hAnsi="Times New Roman" w:cs="Times New Roman"/>
          <w:sz w:val="28"/>
          <w:szCs w:val="28"/>
        </w:rPr>
        <w:t xml:space="preserve"> на мощность системы (1кВт ≤ </w:t>
      </w:r>
      <w:proofErr w:type="spellStart"/>
      <w:r w:rsidRPr="00A97299">
        <w:rPr>
          <w:rFonts w:ascii="Times New Roman" w:hAnsi="Times New Roman" w:cs="Times New Roman"/>
          <w:sz w:val="28"/>
          <w:szCs w:val="28"/>
        </w:rPr>
        <w:t>Р</w:t>
      </w:r>
      <w:r w:rsidRPr="00A97299">
        <w:rPr>
          <w:rFonts w:ascii="Times New Roman" w:hAnsi="Times New Roman" w:cs="Times New Roman"/>
          <w:sz w:val="28"/>
          <w:szCs w:val="28"/>
          <w:vertAlign w:val="subscript"/>
        </w:rPr>
        <w:t>потр</w:t>
      </w:r>
      <w:proofErr w:type="spellEnd"/>
      <w:r w:rsidRPr="00A97299">
        <w:rPr>
          <w:rFonts w:ascii="Times New Roman" w:hAnsi="Times New Roman" w:cs="Times New Roman"/>
          <w:sz w:val="28"/>
          <w:szCs w:val="28"/>
          <w:vertAlign w:val="subscript"/>
        </w:rPr>
        <w:t xml:space="preserve"> </w:t>
      </w:r>
      <w:r w:rsidRPr="00A97299">
        <w:rPr>
          <w:rFonts w:ascii="Times New Roman" w:hAnsi="Times New Roman" w:cs="Times New Roman"/>
          <w:sz w:val="28"/>
          <w:szCs w:val="28"/>
        </w:rPr>
        <w:t xml:space="preserve">≤ 100 кВт), величину и частоту напряжения потребителя </w:t>
      </w:r>
      <m:oMath>
        <m:d>
          <m:dPr>
            <m:begChr m:val="{"/>
            <m:endChr m:val="}"/>
            <m:ctrlPr>
              <w:rPr>
                <w:rFonts w:ascii="Cambria Math" w:hAnsi="Cambria Math" w:cs="Times New Roman"/>
                <w:sz w:val="28"/>
                <w:szCs w:val="28"/>
              </w:rPr>
            </m:ctrlPr>
          </m:dPr>
          <m:e>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U</m:t>
                </m:r>
              </m:e>
              <m:sub>
                <m:r>
                  <m:rPr>
                    <m:sty m:val="p"/>
                  </m:rPr>
                  <w:rPr>
                    <w:rFonts w:ascii="Cambria Math" w:hAnsi="Cambria Math" w:cs="Times New Roman"/>
                    <w:sz w:val="28"/>
                    <w:szCs w:val="28"/>
                    <w:lang w:val="en-US"/>
                  </w:rPr>
                  <m:t>H</m:t>
                </m:r>
              </m:sub>
            </m:sSub>
            <m:r>
              <m:rPr>
                <m:sty m:val="p"/>
              </m:rPr>
              <w:rPr>
                <w:rFonts w:ascii="Cambria Math" w:hAnsi="Cambria Math" w:cs="Times New Roman"/>
                <w:sz w:val="28"/>
                <w:szCs w:val="28"/>
              </w:rPr>
              <m:t xml:space="preserve"> =</m:t>
            </m:r>
            <m:f>
              <m:fPr>
                <m:type m:val="lin"/>
                <m:ctrlPr>
                  <w:rPr>
                    <w:rFonts w:ascii="Cambria Math" w:hAnsi="Cambria Math" w:cs="Times New Roman"/>
                    <w:sz w:val="28"/>
                    <w:szCs w:val="28"/>
                  </w:rPr>
                </m:ctrlPr>
              </m:fPr>
              <m:num>
                <m:r>
                  <m:rPr>
                    <m:sty m:val="p"/>
                  </m:rPr>
                  <w:rPr>
                    <w:rFonts w:ascii="Cambria Math" w:hAnsi="Cambria Math" w:cs="Times New Roman"/>
                    <w:sz w:val="28"/>
                    <w:szCs w:val="28"/>
                  </w:rPr>
                  <m:t>380</m:t>
                </m:r>
              </m:num>
              <m:den>
                <m:r>
                  <m:rPr>
                    <m:sty m:val="p"/>
                  </m:rPr>
                  <w:rPr>
                    <w:rFonts w:ascii="Cambria Math" w:hAnsi="Cambria Math" w:cs="Times New Roman"/>
                    <w:sz w:val="28"/>
                    <w:szCs w:val="28"/>
                  </w:rPr>
                  <m:t>220 В;</m:t>
                </m:r>
              </m:den>
            </m:f>
            <m:r>
              <m:rPr>
                <m:sty m:val="p"/>
              </m:rPr>
              <w:rPr>
                <w:rFonts w:ascii="Cambria Math" w:hAnsi="Cambria Math" w:cs="Times New Roman"/>
                <w:sz w:val="28"/>
                <w:szCs w:val="28"/>
                <w:lang w:val="en-US"/>
              </w:rPr>
              <m:t>f</m:t>
            </m:r>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 xml:space="preserve">=50 Гц </m:t>
            </m:r>
          </m:e>
        </m:d>
      </m:oMath>
      <w:r w:rsidRPr="00A97299">
        <w:rPr>
          <w:rFonts w:ascii="Times New Roman" w:hAnsi="Times New Roman" w:cs="Times New Roman"/>
          <w:sz w:val="28"/>
          <w:szCs w:val="28"/>
        </w:rPr>
        <w:t xml:space="preserve"> и расстояние на которое передается энергия от первичного источника до помещения для электрооборудования (l = 10 м для S</w:t>
      </w:r>
      <w:r w:rsidRPr="00A97299">
        <w:rPr>
          <w:rFonts w:ascii="Times New Roman" w:hAnsi="Times New Roman" w:cs="Times New Roman"/>
          <w:sz w:val="28"/>
          <w:szCs w:val="28"/>
          <w:vertAlign w:val="subscript"/>
        </w:rPr>
        <w:t>С</w:t>
      </w:r>
      <w:r w:rsidRPr="00A97299">
        <w:rPr>
          <w:rFonts w:ascii="Times New Roman" w:hAnsi="Times New Roman" w:cs="Times New Roman"/>
          <w:sz w:val="28"/>
          <w:szCs w:val="28"/>
        </w:rPr>
        <w:t>,</w:t>
      </w:r>
      <w:r w:rsidRPr="00A97299">
        <w:rPr>
          <w:rFonts w:ascii="Times New Roman" w:hAnsi="Times New Roman" w:cs="Times New Roman"/>
          <w:sz w:val="28"/>
          <w:szCs w:val="28"/>
          <w:vertAlign w:val="subscript"/>
        </w:rPr>
        <w:t xml:space="preserve"> </w:t>
      </w:r>
      <w:r w:rsidRPr="00A97299">
        <w:rPr>
          <w:rFonts w:ascii="Times New Roman" w:hAnsi="Times New Roman" w:cs="Times New Roman"/>
          <w:sz w:val="28"/>
          <w:szCs w:val="28"/>
        </w:rPr>
        <w:t xml:space="preserve"> l = 100 м для S</w:t>
      </w:r>
      <w:r w:rsidRPr="00A97299">
        <w:rPr>
          <w:rFonts w:ascii="Times New Roman" w:hAnsi="Times New Roman" w:cs="Times New Roman"/>
          <w:sz w:val="28"/>
          <w:szCs w:val="28"/>
          <w:vertAlign w:val="subscript"/>
        </w:rPr>
        <w:t>В</w:t>
      </w:r>
      <w:r w:rsidRPr="00A97299">
        <w:rPr>
          <w:rFonts w:ascii="Times New Roman" w:hAnsi="Times New Roman" w:cs="Times New Roman"/>
          <w:sz w:val="28"/>
          <w:szCs w:val="28"/>
        </w:rPr>
        <w:t xml:space="preserve"> и l = 50 м для S</w:t>
      </w:r>
      <w:r w:rsidRPr="00A97299">
        <w:rPr>
          <w:rFonts w:ascii="Times New Roman" w:hAnsi="Times New Roman" w:cs="Times New Roman"/>
          <w:sz w:val="28"/>
          <w:szCs w:val="28"/>
          <w:vertAlign w:val="subscript"/>
        </w:rPr>
        <w:t>Г</w:t>
      </w:r>
      <w:r w:rsidRPr="00A97299">
        <w:rPr>
          <w:rFonts w:ascii="Times New Roman" w:hAnsi="Times New Roman" w:cs="Times New Roman"/>
          <w:sz w:val="28"/>
          <w:szCs w:val="28"/>
        </w:rPr>
        <w:t xml:space="preserve">). Базовые условия работы системы приняты средней тяжести. </w:t>
      </w:r>
    </w:p>
    <w:p w14:paraId="5B1BDC85" w14:textId="77777777" w:rsidR="004D5E8D" w:rsidRPr="00A97299" w:rsidRDefault="004D5E8D" w:rsidP="004D5E8D">
      <w:pPr>
        <w:pStyle w:val="a8"/>
        <w:ind w:firstLine="567"/>
        <w:jc w:val="both"/>
        <w:rPr>
          <w:rFonts w:ascii="Times New Roman" w:hAnsi="Times New Roman" w:cs="Times New Roman"/>
          <w:noProof/>
          <w:sz w:val="28"/>
          <w:szCs w:val="28"/>
        </w:rPr>
      </w:pPr>
    </w:p>
    <w:p w14:paraId="56E7C0E4" w14:textId="77777777" w:rsidR="004750A0" w:rsidRPr="00A97299" w:rsidRDefault="004750A0" w:rsidP="004D5E8D">
      <w:pPr>
        <w:pStyle w:val="a8"/>
        <w:ind w:firstLine="567"/>
        <w:jc w:val="both"/>
        <w:outlineLvl w:val="0"/>
        <w:rPr>
          <w:rFonts w:ascii="Times New Roman" w:hAnsi="Times New Roman" w:cs="Times New Roman"/>
          <w:b/>
          <w:sz w:val="28"/>
          <w:szCs w:val="28"/>
        </w:rPr>
      </w:pPr>
      <w:bookmarkStart w:id="22" w:name="_Toc23526223"/>
      <w:r w:rsidRPr="00A97299">
        <w:rPr>
          <w:rFonts w:ascii="Times New Roman" w:hAnsi="Times New Roman" w:cs="Times New Roman"/>
          <w:b/>
          <w:sz w:val="28"/>
          <w:szCs w:val="28"/>
        </w:rPr>
        <w:t>3.2 Показатели различных типов ВИЭ</w:t>
      </w:r>
      <w:bookmarkEnd w:id="22"/>
    </w:p>
    <w:p w14:paraId="13DFDE39"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Эффективность и стоимость каждой из систем запишем как</w:t>
      </w:r>
    </w:p>
    <w:p w14:paraId="0E5CD9B2" w14:textId="77777777" w:rsidR="004750A0" w:rsidRDefault="004750A0" w:rsidP="004D5E8D">
      <w:pPr>
        <w:pStyle w:val="a8"/>
        <w:ind w:firstLine="567"/>
        <w:jc w:val="both"/>
        <w:rPr>
          <w:rFonts w:ascii="Times New Roman" w:hAnsi="Times New Roman" w:cs="Times New Roman"/>
          <w:sz w:val="28"/>
          <w:szCs w:val="28"/>
        </w:rPr>
      </w:pPr>
    </w:p>
    <w:p w14:paraId="1B1842DB" w14:textId="77777777" w:rsidR="004750A0" w:rsidRPr="00A97299" w:rsidRDefault="004750A0" w:rsidP="004D5E8D">
      <w:pPr>
        <w:pStyle w:val="a8"/>
        <w:ind w:firstLine="567"/>
        <w:jc w:val="both"/>
        <w:rPr>
          <w:rFonts w:ascii="Times New Roman" w:hAnsi="Times New Roman" w:cs="Times New Roman"/>
          <w:sz w:val="28"/>
          <w:szCs w:val="28"/>
        </w:rPr>
      </w:pPr>
    </w:p>
    <w:p w14:paraId="0CC98016" w14:textId="77777777" w:rsidR="004750A0" w:rsidRPr="00A97299" w:rsidRDefault="00CA3CE2" w:rsidP="004D5E8D">
      <w:pPr>
        <w:pStyle w:val="a8"/>
        <w:jc w:val="right"/>
        <w:rPr>
          <w:rFonts w:ascii="Times New Roman" w:hAnsi="Times New Roman" w:cs="Times New Roman"/>
          <w:sz w:val="28"/>
          <w:szCs w:val="28"/>
        </w:rPr>
      </w:pPr>
      <m:oMath>
        <m:d>
          <m:dPr>
            <m:begChr m:val=""/>
            <m:endChr m:val="}"/>
            <m:ctrlPr>
              <w:rPr>
                <w:rFonts w:ascii="Cambria Math" w:hAnsi="Cambria Math" w:cs="Times New Roman"/>
                <w:sz w:val="28"/>
                <w:szCs w:val="28"/>
                <w:lang w:val="en-US"/>
              </w:rPr>
            </m:ctrlPr>
          </m:dPr>
          <m:e>
            <m:eqArr>
              <m:eqArrPr>
                <m:ctrlPr>
                  <w:rPr>
                    <w:rFonts w:ascii="Cambria Math" w:hAnsi="Cambria Math" w:cs="Times New Roman"/>
                    <w:sz w:val="28"/>
                    <w:szCs w:val="28"/>
                    <w:lang w:val="en-US"/>
                  </w:rPr>
                </m:ctrlPr>
              </m:eqArrPr>
              <m:e>
                <m:sSub>
                  <m:sSubPr>
                    <m:ctrlPr>
                      <w:rPr>
                        <w:rFonts w:ascii="Cambria Math" w:hAnsi="Cambria Math" w:cs="Times New Roman"/>
                        <w:sz w:val="28"/>
                        <w:szCs w:val="28"/>
                        <w:lang w:val="en-US"/>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vertAlign w:val="subscript"/>
                      </w:rPr>
                      <m:t>эс</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в1</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С</m:t>
                    </m:r>
                  </m:sub>
                </m:sSub>
                <m:sSub>
                  <m:sSubPr>
                    <m:ctrlPr>
                      <w:rPr>
                        <w:rFonts w:ascii="Cambria Math" w:hAnsi="Cambria Math" w:cs="Times New Roman"/>
                        <w:sz w:val="28"/>
                        <w:szCs w:val="28"/>
                        <w:lang w:val="en-US"/>
                      </w:rPr>
                    </m:ctrlPr>
                  </m:sSubPr>
                  <m:e>
                    <m:d>
                      <m:dPr>
                        <m:ctrlPr>
                          <w:rPr>
                            <w:rFonts w:ascii="Cambria Math" w:hAnsi="Cambria Math" w:cs="Times New Roman"/>
                            <w:sz w:val="28"/>
                            <w:szCs w:val="28"/>
                            <w:lang w:val="en-US"/>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в2</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С</m:t>
                    </m:r>
                  </m:sub>
                </m:sSub>
                <m:r>
                  <m:rPr>
                    <m:sty m:val="p"/>
                  </m:rPr>
                  <w:rPr>
                    <w:rFonts w:ascii="Cambria Math" w:hAnsi="Cambria Math" w:cs="Times New Roman"/>
                    <w:sz w:val="28"/>
                    <w:szCs w:val="28"/>
                  </w:rPr>
                  <m:t>;</m:t>
                </m:r>
              </m:e>
              <m:e>
                <m:ctrlPr>
                  <w:rPr>
                    <w:rFonts w:ascii="Cambria Math" w:eastAsia="Cambria Math" w:hAnsi="Cambria Math" w:cs="Times New Roman"/>
                    <w:sz w:val="28"/>
                    <w:szCs w:val="28"/>
                    <w:lang w:val="en-US"/>
                  </w:rPr>
                </m:ctrlPr>
              </m:e>
              <m:e>
                <m:sSub>
                  <m:sSubPr>
                    <m:ctrlPr>
                      <w:rPr>
                        <w:rFonts w:ascii="Cambria Math" w:eastAsia="Cambria Math" w:hAnsi="Cambria Math" w:cs="Times New Roman"/>
                        <w:sz w:val="28"/>
                        <w:szCs w:val="28"/>
                        <w:lang w:val="en-US"/>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vertAlign w:val="subscript"/>
                      </w:rPr>
                      <m:t>эв</m:t>
                    </m:r>
                  </m:sub>
                </m:sSub>
                <m:r>
                  <m:rPr>
                    <m:sty m:val="p"/>
                  </m:rPr>
                  <w:rPr>
                    <w:rFonts w:ascii="Cambria Math" w:eastAsia="Cambria Math" w:hAnsi="Cambria Math" w:cs="Times New Roman"/>
                    <w:sz w:val="28"/>
                    <w:szCs w:val="28"/>
                  </w:rPr>
                  <m:t>=</m:t>
                </m:r>
                <m:sSub>
                  <m:sSubPr>
                    <m:ctrlPr>
                      <w:rPr>
                        <w:rFonts w:ascii="Cambria Math" w:eastAsia="Cambria Math" w:hAnsi="Cambria Math" w:cs="Times New Roman"/>
                        <w:sz w:val="28"/>
                        <w:szCs w:val="28"/>
                        <w:lang w:val="en-US"/>
                      </w:rPr>
                    </m:ctrlPr>
                  </m:sSubPr>
                  <m:e>
                    <m:r>
                      <m:rPr>
                        <m:sty m:val="p"/>
                      </m:rPr>
                      <w:rPr>
                        <w:rFonts w:ascii="Cambria Math" w:eastAsia="Cambria Math" w:hAnsi="Cambria Math" w:cs="Times New Roman"/>
                        <w:sz w:val="28"/>
                        <w:szCs w:val="28"/>
                      </w:rPr>
                      <m:t>с</m:t>
                    </m:r>
                  </m:e>
                  <m:sub>
                    <m:r>
                      <m:rPr>
                        <m:sty m:val="p"/>
                      </m:rPr>
                      <w:rPr>
                        <w:rFonts w:ascii="Cambria Math" w:hAnsi="Cambria Math" w:cs="Times New Roman"/>
                        <w:sz w:val="28"/>
                        <w:szCs w:val="28"/>
                      </w:rPr>
                      <m:t xml:space="preserve"> </m:t>
                    </m:r>
                    <m:r>
                      <m:rPr>
                        <m:sty m:val="p"/>
                      </m:rPr>
                      <w:rPr>
                        <w:rFonts w:ascii="Cambria Math" w:hAnsi="Cambria Math" w:cs="Times New Roman"/>
                        <w:sz w:val="28"/>
                        <w:szCs w:val="28"/>
                        <w:vertAlign w:val="subscript"/>
                      </w:rPr>
                      <m:t>в1</m:t>
                    </m:r>
                  </m:sub>
                </m:sSub>
                <m:sSub>
                  <m:sSubPr>
                    <m:ctrlPr>
                      <w:rPr>
                        <w:rFonts w:ascii="Cambria Math" w:eastAsia="Cambria Math" w:hAnsi="Cambria Math" w:cs="Times New Roman"/>
                        <w:sz w:val="28"/>
                        <w:szCs w:val="28"/>
                        <w:lang w:val="en-US"/>
                      </w:rPr>
                    </m:ctrlPr>
                  </m:sSubPr>
                  <m:e>
                    <m:r>
                      <m:rPr>
                        <m:sty m:val="p"/>
                      </m:rPr>
                      <w:rPr>
                        <w:rFonts w:ascii="Cambria Math" w:hAnsi="Cambria Math" w:cs="Times New Roman"/>
                        <w:sz w:val="28"/>
                        <w:szCs w:val="28"/>
                        <w:lang w:val="en-US"/>
                      </w:rPr>
                      <m:t>p</m:t>
                    </m:r>
                  </m:e>
                  <m:sub>
                    <m:r>
                      <m:rPr>
                        <m:sty m:val="p"/>
                      </m:rPr>
                      <w:rPr>
                        <w:rFonts w:ascii="Cambria Math" w:hAnsi="Cambria Math" w:cs="Times New Roman"/>
                        <w:sz w:val="28"/>
                        <w:szCs w:val="28"/>
                        <w:vertAlign w:val="subscript"/>
                      </w:rPr>
                      <m:t>В</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sSub>
                  <m:sSubPr>
                    <m:ctrlPr>
                      <w:rPr>
                        <w:rFonts w:ascii="Cambria Math" w:hAnsi="Cambria Math" w:cs="Times New Roman"/>
                        <w:sz w:val="28"/>
                        <w:szCs w:val="28"/>
                        <w:lang w:val="en-US"/>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в2</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С</m:t>
                    </m:r>
                  </m:sub>
                </m:sSub>
                <m:r>
                  <m:rPr>
                    <m:sty m:val="p"/>
                  </m:rPr>
                  <w:rPr>
                    <w:rFonts w:ascii="Cambria Math" w:hAnsi="Cambria Math" w:cs="Times New Roman"/>
                    <w:sz w:val="28"/>
                    <w:szCs w:val="28"/>
                  </w:rPr>
                  <m:t>;</m:t>
                </m:r>
                <m:ctrlPr>
                  <w:rPr>
                    <w:rFonts w:ascii="Cambria Math" w:eastAsia="Cambria Math" w:hAnsi="Cambria Math" w:cs="Times New Roman"/>
                    <w:sz w:val="28"/>
                    <w:szCs w:val="28"/>
                    <w:lang w:val="en-US"/>
                  </w:rPr>
                </m:ctrlPr>
              </m:e>
              <m:e>
                <m:ctrlPr>
                  <w:rPr>
                    <w:rFonts w:ascii="Cambria Math" w:eastAsia="Cambria Math" w:hAnsi="Cambria Math" w:cs="Times New Roman"/>
                    <w:sz w:val="28"/>
                    <w:szCs w:val="28"/>
                    <w:lang w:val="en-US"/>
                  </w:rPr>
                </m:ctrlPr>
              </m:e>
              <m:e>
                <m:sSub>
                  <m:sSubPr>
                    <m:ctrlPr>
                      <w:rPr>
                        <w:rFonts w:ascii="Cambria Math" w:eastAsia="Cambria Math" w:hAnsi="Cambria Math" w:cs="Times New Roman"/>
                        <w:sz w:val="28"/>
                        <w:szCs w:val="28"/>
                        <w:lang w:val="en-US"/>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vertAlign w:val="subscript"/>
                      </w:rPr>
                      <m:t>эг</m:t>
                    </m:r>
                  </m:sub>
                </m:sSub>
                <m:r>
                  <m:rPr>
                    <m:sty m:val="p"/>
                  </m:rPr>
                  <w:rPr>
                    <w:rFonts w:ascii="Cambria Math" w:eastAsia="Cambria Math" w:hAnsi="Cambria Math" w:cs="Times New Roman"/>
                    <w:sz w:val="28"/>
                    <w:szCs w:val="28"/>
                  </w:rPr>
                  <m:t>=</m:t>
                </m:r>
                <m:sSub>
                  <m:sSubPr>
                    <m:ctrlPr>
                      <w:rPr>
                        <w:rFonts w:ascii="Cambria Math" w:eastAsia="Cambria Math" w:hAnsi="Cambria Math" w:cs="Times New Roman"/>
                        <w:sz w:val="28"/>
                        <w:szCs w:val="28"/>
                        <w:lang w:val="en-US"/>
                      </w:rPr>
                    </m:ctrlPr>
                  </m:sSubPr>
                  <m:e>
                    <m:r>
                      <m:rPr>
                        <m:sty m:val="p"/>
                      </m:rPr>
                      <w:rPr>
                        <w:rFonts w:ascii="Cambria Math" w:eastAsia="Cambria Math" w:hAnsi="Cambria Math" w:cs="Times New Roman"/>
                        <w:sz w:val="28"/>
                        <w:szCs w:val="28"/>
                      </w:rPr>
                      <m:t>с</m:t>
                    </m:r>
                  </m:e>
                  <m:sub>
                    <m:r>
                      <m:rPr>
                        <m:sty m:val="p"/>
                      </m:rPr>
                      <w:rPr>
                        <w:rFonts w:ascii="Cambria Math" w:hAnsi="Cambria Math" w:cs="Times New Roman"/>
                        <w:sz w:val="28"/>
                        <w:szCs w:val="28"/>
                      </w:rPr>
                      <m:t xml:space="preserve"> </m:t>
                    </m:r>
                    <m:r>
                      <m:rPr>
                        <m:sty m:val="p"/>
                      </m:rPr>
                      <w:rPr>
                        <w:rFonts w:ascii="Cambria Math" w:hAnsi="Cambria Math" w:cs="Times New Roman"/>
                        <w:sz w:val="28"/>
                        <w:szCs w:val="28"/>
                        <w:vertAlign w:val="subscript"/>
                      </w:rPr>
                      <m:t>в1</m:t>
                    </m:r>
                  </m:sub>
                </m:sSub>
                <m:sSub>
                  <m:sSubPr>
                    <m:ctrlPr>
                      <w:rPr>
                        <w:rFonts w:ascii="Cambria Math" w:eastAsia="Cambria Math" w:hAnsi="Cambria Math" w:cs="Times New Roman"/>
                        <w:sz w:val="28"/>
                        <w:szCs w:val="28"/>
                        <w:lang w:val="en-US"/>
                      </w:rPr>
                    </m:ctrlPr>
                  </m:sSubPr>
                  <m:e>
                    <m:r>
                      <m:rPr>
                        <m:sty m:val="p"/>
                      </m:rPr>
                      <w:rPr>
                        <w:rFonts w:ascii="Cambria Math" w:hAnsi="Cambria Math" w:cs="Times New Roman"/>
                        <w:sz w:val="28"/>
                        <w:szCs w:val="28"/>
                        <w:lang w:val="en-US"/>
                      </w:rPr>
                      <m:t>p</m:t>
                    </m:r>
                  </m:e>
                  <m:sub>
                    <m:r>
                      <m:rPr>
                        <m:sty m:val="p"/>
                      </m:rPr>
                      <w:rPr>
                        <w:rFonts w:ascii="Cambria Math" w:hAnsi="Cambria Math" w:cs="Times New Roman"/>
                        <w:sz w:val="28"/>
                        <w:szCs w:val="28"/>
                        <w:vertAlign w:val="subscript"/>
                      </w:rPr>
                      <m:t>Г</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sSub>
                  <m:sSubPr>
                    <m:ctrlPr>
                      <w:rPr>
                        <w:rFonts w:ascii="Cambria Math" w:hAnsi="Cambria Math" w:cs="Times New Roman"/>
                        <w:sz w:val="28"/>
                        <w:szCs w:val="28"/>
                        <w:lang w:val="en-US"/>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в2</m:t>
                    </m:r>
                  </m:sub>
                </m:sSub>
                <m:sSub>
                  <m:sSubPr>
                    <m:ctrlPr>
                      <w:rPr>
                        <w:rFonts w:ascii="Cambria Math" w:hAnsi="Cambria Math" w:cs="Times New Roman"/>
                        <w:sz w:val="28"/>
                        <w:szCs w:val="28"/>
                        <w:lang w:val="en-US"/>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С</m:t>
                    </m:r>
                  </m:sub>
                </m:sSub>
                <m:r>
                  <m:rPr>
                    <m:sty m:val="p"/>
                  </m:rPr>
                  <w:rPr>
                    <w:rFonts w:ascii="Cambria Math" w:hAnsi="Cambria Math" w:cs="Times New Roman"/>
                    <w:sz w:val="28"/>
                    <w:szCs w:val="28"/>
                  </w:rPr>
                  <m:t>;</m:t>
                </m:r>
                <m:ctrlPr>
                  <w:rPr>
                    <w:rFonts w:ascii="Cambria Math" w:eastAsia="Cambria Math" w:hAnsi="Cambria Math" w:cs="Times New Roman"/>
                    <w:sz w:val="28"/>
                    <w:szCs w:val="28"/>
                    <w:lang w:val="en-US"/>
                  </w:rPr>
                </m:ctrlPr>
              </m:e>
              <m:e>
                <m:ctrlPr>
                  <w:rPr>
                    <w:rFonts w:ascii="Cambria Math" w:eastAsia="Cambria Math" w:hAnsi="Cambria Math" w:cs="Times New Roman"/>
                    <w:sz w:val="28"/>
                    <w:szCs w:val="28"/>
                    <w:lang w:val="en-US"/>
                  </w:rPr>
                </m:ctrlPr>
              </m:e>
              <m:e>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С</m:t>
                    </m:r>
                  </m:sub>
                </m:sSub>
                <m:r>
                  <m:rPr>
                    <m:sty m:val="p"/>
                  </m:rPr>
                  <w:rPr>
                    <w:rFonts w:ascii="Cambria Math" w:hAnsi="Cambria Math" w:cs="Times New Roman"/>
                    <w:sz w:val="28"/>
                    <w:szCs w:val="28"/>
                  </w:rPr>
                  <m:t xml:space="preserve"> = </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lang w:val="en-US"/>
                      </w:rPr>
                      <m:t>f</m:t>
                    </m:r>
                  </m:e>
                  <m:sub>
                    <m:r>
                      <m:rPr>
                        <m:sty m:val="p"/>
                      </m:rPr>
                      <w:rPr>
                        <w:rFonts w:ascii="Cambria Math" w:hAnsi="Cambria Math" w:cs="Times New Roman"/>
                        <w:sz w:val="28"/>
                        <w:szCs w:val="28"/>
                        <w:vertAlign w:val="subscript"/>
                      </w:rPr>
                      <m:t>1</m:t>
                    </m:r>
                  </m:sub>
                </m:sSub>
                <m:d>
                  <m:dPr>
                    <m:ctrlPr>
                      <w:rPr>
                        <w:rFonts w:ascii="Cambria Math" w:hAnsi="Cambria Math" w:cs="Times New Roman"/>
                        <w:sz w:val="28"/>
                        <w:szCs w:val="28"/>
                        <w:lang w:val="en-US"/>
                      </w:rPr>
                    </m:ctrlPr>
                  </m:dPr>
                  <m:e>
                    <m:r>
                      <m:rPr>
                        <m:sty m:val="p"/>
                      </m:rPr>
                      <w:rPr>
                        <w:rFonts w:ascii="Cambria Math" w:hAnsi="Cambria Math" w:cs="Times New Roman"/>
                        <w:sz w:val="28"/>
                        <w:szCs w:val="28"/>
                        <w:lang w:val="en-US"/>
                      </w:rPr>
                      <m:t>P</m:t>
                    </m:r>
                  </m:e>
                </m:d>
                <m:r>
                  <m:rPr>
                    <m:sty m:val="p"/>
                  </m:rPr>
                  <w:rPr>
                    <w:rFonts w:ascii="Cambria Math" w:hAnsi="Cambria Math" w:cs="Times New Roman"/>
                    <w:sz w:val="28"/>
                    <w:szCs w:val="28"/>
                  </w:rPr>
                  <m:t>,</m:t>
                </m:r>
                <m:sSub>
                  <m:sSubPr>
                    <m:ctrlPr>
                      <w:rPr>
                        <w:rFonts w:ascii="Cambria Math" w:hAnsi="Cambria Math" w:cs="Times New Roman"/>
                        <w:sz w:val="28"/>
                        <w:szCs w:val="28"/>
                        <w:lang w:val="en-US"/>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В</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f</m:t>
                    </m:r>
                  </m:e>
                  <m:sub>
                    <m:r>
                      <m:rPr>
                        <m:sty m:val="p"/>
                      </m:rPr>
                      <w:rPr>
                        <w:rFonts w:ascii="Cambria Math" w:hAnsi="Cambria Math" w:cs="Times New Roman"/>
                        <w:sz w:val="28"/>
                        <w:szCs w:val="28"/>
                      </w:rPr>
                      <m:t>2</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P</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 xml:space="preserve"> </m:t>
                    </m:r>
                    <m:r>
                      <m:rPr>
                        <m:sty m:val="p"/>
                      </m:rPr>
                      <w:rPr>
                        <w:rFonts w:ascii="Cambria Math" w:hAnsi="Cambria Math" w:cs="Times New Roman"/>
                        <w:sz w:val="28"/>
                        <w:szCs w:val="28"/>
                        <w:vertAlign w:val="subscript"/>
                      </w:rPr>
                      <m:t>Г</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f</m:t>
                    </m:r>
                  </m:e>
                  <m:sub>
                    <m:r>
                      <m:rPr>
                        <m:sty m:val="p"/>
                      </m:rPr>
                      <w:rPr>
                        <w:rFonts w:ascii="Cambria Math" w:hAnsi="Cambria Math" w:cs="Times New Roman"/>
                        <w:sz w:val="28"/>
                        <w:szCs w:val="28"/>
                      </w:rPr>
                      <m:t>3</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P</m:t>
                    </m:r>
                  </m:e>
                </m:d>
                <m:r>
                  <m:rPr>
                    <m:sty m:val="p"/>
                  </m:rPr>
                  <w:rPr>
                    <w:rFonts w:ascii="Cambria Math" w:hAnsi="Cambria Math" w:cs="Times New Roman"/>
                    <w:sz w:val="28"/>
                    <w:szCs w:val="28"/>
                  </w:rPr>
                  <m:t>.</m:t>
                </m:r>
              </m:e>
            </m:eqArr>
          </m:e>
        </m:d>
      </m:oMath>
      <w:r w:rsidR="004750A0" w:rsidRPr="00A97299">
        <w:rPr>
          <w:rFonts w:ascii="Times New Roman" w:hAnsi="Times New Roman" w:cs="Times New Roman"/>
          <w:sz w:val="28"/>
          <w:szCs w:val="28"/>
        </w:rPr>
        <w:t xml:space="preserve">                                     (3.5)</w:t>
      </w:r>
    </w:p>
    <w:p w14:paraId="29438C22" w14:textId="77777777" w:rsidR="004750A0" w:rsidRPr="00A97299" w:rsidRDefault="004750A0" w:rsidP="004D5E8D">
      <w:pPr>
        <w:pStyle w:val="a8"/>
        <w:jc w:val="right"/>
        <w:rPr>
          <w:rFonts w:ascii="Times New Roman" w:hAnsi="Times New Roman" w:cs="Times New Roman"/>
          <w:sz w:val="28"/>
          <w:szCs w:val="28"/>
        </w:rPr>
      </w:pPr>
    </w:p>
    <w:p w14:paraId="1F63BA69"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Зависимости </w:t>
      </w:r>
      <m:oMath>
        <m:r>
          <m:rPr>
            <m:sty m:val="p"/>
          </m:rPr>
          <w:rPr>
            <w:rFonts w:ascii="Cambria Math" w:hAnsi="Cambria Math" w:cs="Times New Roman"/>
            <w:sz w:val="28"/>
            <w:szCs w:val="28"/>
            <w:lang w:val="en-US"/>
          </w:rPr>
          <m:t>p</m:t>
        </m:r>
        <m:r>
          <m:rPr>
            <m:sty m:val="p"/>
          </m:rPr>
          <w:rPr>
            <w:rFonts w:ascii="Cambria Math" w:hAnsi="Cambria Math" w:cs="Times New Roman"/>
            <w:sz w:val="28"/>
            <w:szCs w:val="28"/>
          </w:rPr>
          <m:t>’</m:t>
        </m:r>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η</m:t>
        </m:r>
        <m:r>
          <m:rPr>
            <m:sty m:val="p"/>
          </m:rPr>
          <w:rPr>
            <w:rFonts w:ascii="Cambria Math" w:hAnsi="Cambria Math" w:cs="Times New Roman"/>
            <w:sz w:val="28"/>
            <w:szCs w:val="28"/>
          </w:rPr>
          <m:t>’,С=φ</m:t>
        </m:r>
        <m:d>
          <m:dPr>
            <m:ctrlPr>
              <w:rPr>
                <w:rFonts w:ascii="Cambria Math" w:hAnsi="Cambria Math" w:cs="Times New Roman"/>
                <w:sz w:val="28"/>
                <w:szCs w:val="28"/>
              </w:rPr>
            </m:ctrlPr>
          </m:dPr>
          <m:e>
            <m:r>
              <m:rPr>
                <m:sty m:val="p"/>
              </m:rPr>
              <w:rPr>
                <w:rFonts w:ascii="Cambria Math" w:hAnsi="Cambria Math" w:cs="Times New Roman"/>
                <w:sz w:val="28"/>
                <w:szCs w:val="28"/>
              </w:rPr>
              <m:t>Р</m:t>
            </m:r>
          </m:e>
        </m:d>
        <m:r>
          <m:rPr>
            <m:sty m:val="p"/>
          </m:rPr>
          <w:rPr>
            <w:rFonts w:ascii="Cambria Math" w:hAnsi="Cambria Math" w:cs="Times New Roman"/>
            <w:sz w:val="28"/>
            <w:szCs w:val="28"/>
          </w:rPr>
          <m:t xml:space="preserve">, </m:t>
        </m:r>
      </m:oMath>
      <w:r w:rsidRPr="00A97299">
        <w:rPr>
          <w:rFonts w:ascii="Times New Roman" w:hAnsi="Times New Roman" w:cs="Times New Roman"/>
          <w:sz w:val="28"/>
          <w:szCs w:val="28"/>
        </w:rPr>
        <w:t xml:space="preserve">входящие в (3.5), вывести аналитически с достаточной точностью не удается, поэтому они были подучены в виде графиков, путем расчета каждого из систем передачи энергии для нескольких значений </w:t>
      </w:r>
      <m:oMath>
        <m:r>
          <m:rPr>
            <m:sty m:val="p"/>
          </m:rPr>
          <w:rPr>
            <w:rFonts w:ascii="Cambria Math" w:hAnsi="Cambria Math" w:cs="Times New Roman"/>
            <w:sz w:val="28"/>
            <w:szCs w:val="28"/>
          </w:rPr>
          <m:t>Р</m:t>
        </m:r>
      </m:oMath>
      <w:r w:rsidRPr="00A97299">
        <w:rPr>
          <w:rFonts w:ascii="Times New Roman" w:hAnsi="Times New Roman" w:cs="Times New Roman"/>
          <w:sz w:val="28"/>
          <w:szCs w:val="28"/>
        </w:rPr>
        <w:t xml:space="preserve"> в пределах заданного диапазона. </w:t>
      </w:r>
    </w:p>
    <w:p w14:paraId="4FF3219D"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При этом стоимость С рассчитывалась по известной методике как</w:t>
      </w:r>
    </w:p>
    <w:p w14:paraId="3D5D6B36" w14:textId="77777777" w:rsidR="004750A0" w:rsidRPr="00A97299" w:rsidRDefault="004750A0" w:rsidP="004D5E8D">
      <w:pPr>
        <w:pStyle w:val="a8"/>
        <w:ind w:firstLine="567"/>
        <w:jc w:val="both"/>
        <w:rPr>
          <w:rFonts w:ascii="Times New Roman" w:hAnsi="Times New Roman" w:cs="Times New Roman"/>
          <w:sz w:val="28"/>
          <w:szCs w:val="28"/>
        </w:rPr>
      </w:pPr>
    </w:p>
    <w:p w14:paraId="43E6D507" w14:textId="77777777" w:rsidR="004750A0" w:rsidRPr="00A97299" w:rsidRDefault="004750A0" w:rsidP="004D5E8D">
      <w:pPr>
        <w:pStyle w:val="a8"/>
        <w:ind w:firstLine="567"/>
        <w:jc w:val="right"/>
        <w:rPr>
          <w:rFonts w:ascii="Times New Roman" w:hAnsi="Times New Roman" w:cs="Times New Roman"/>
          <w:sz w:val="28"/>
          <w:szCs w:val="28"/>
        </w:rPr>
      </w:pPr>
      <m:oMath>
        <m:r>
          <m:rPr>
            <m:sty m:val="p"/>
          </m:rPr>
          <w:rPr>
            <w:rFonts w:ascii="Cambria Math" w:hAnsi="Cambria Math" w:cs="Times New Roman"/>
            <w:sz w:val="28"/>
            <w:szCs w:val="28"/>
          </w:rPr>
          <m:t>С=</m:t>
        </m:r>
        <m:sSub>
          <m:sSubPr>
            <m:ctrlPr>
              <w:rPr>
                <w:rFonts w:ascii="Cambria Math" w:hAnsi="Cambria Math" w:cs="Times New Roman"/>
                <w:sz w:val="28"/>
                <w:szCs w:val="28"/>
              </w:rPr>
            </m:ctrlPr>
          </m:sSubPr>
          <m:e>
            <m:r>
              <m:rPr>
                <m:sty m:val="p"/>
              </m:rPr>
              <w:rPr>
                <w:rFonts w:ascii="Cambria Math" w:hAnsi="Cambria Math" w:cs="Times New Roman"/>
                <w:sz w:val="28"/>
                <w:szCs w:val="28"/>
              </w:rPr>
              <m:t>Е</m:t>
            </m:r>
          </m:e>
          <m:sub>
            <m:r>
              <m:rPr>
                <m:sty m:val="p"/>
              </m:rPr>
              <w:rPr>
                <w:rFonts w:ascii="Cambria Math" w:hAnsi="Cambria Math" w:cs="Times New Roman"/>
                <w:sz w:val="28"/>
                <w:szCs w:val="28"/>
              </w:rPr>
              <m:t>н</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кв</m:t>
            </m:r>
          </m:sub>
        </m:sSub>
        <m:r>
          <m:rPr>
            <m:sty m:val="p"/>
          </m:rPr>
          <w:rPr>
            <w:rFonts w:ascii="Cambria Math" w:hAnsi="Cambria Math" w:cs="Times New Roman"/>
            <w:sz w:val="28"/>
            <w:szCs w:val="28"/>
          </w:rPr>
          <m:t>+И</m:t>
        </m:r>
      </m:oMath>
      <w:r w:rsidRPr="00A97299">
        <w:rPr>
          <w:rFonts w:ascii="Times New Roman" w:hAnsi="Times New Roman" w:cs="Times New Roman"/>
          <w:sz w:val="28"/>
          <w:szCs w:val="28"/>
        </w:rPr>
        <w:t>,                                                      (3.6)</w:t>
      </w:r>
    </w:p>
    <w:p w14:paraId="0987424A" w14:textId="77777777" w:rsidR="004750A0" w:rsidRPr="00A97299" w:rsidRDefault="004750A0" w:rsidP="004D5E8D">
      <w:pPr>
        <w:pStyle w:val="a8"/>
        <w:ind w:firstLine="567"/>
        <w:jc w:val="right"/>
        <w:rPr>
          <w:rFonts w:ascii="Times New Roman" w:hAnsi="Times New Roman" w:cs="Times New Roman"/>
          <w:sz w:val="28"/>
          <w:szCs w:val="28"/>
        </w:rPr>
      </w:pPr>
    </w:p>
    <w:p w14:paraId="2506D512" w14:textId="77777777" w:rsidR="004750A0" w:rsidRPr="00A97299" w:rsidRDefault="004750A0" w:rsidP="004D5E8D">
      <w:pPr>
        <w:pStyle w:val="a8"/>
        <w:jc w:val="both"/>
        <w:rPr>
          <w:rFonts w:ascii="Times New Roman" w:hAnsi="Times New Roman" w:cs="Times New Roman"/>
          <w:sz w:val="28"/>
          <w:szCs w:val="28"/>
        </w:rPr>
      </w:pPr>
      <w:r w:rsidRPr="00A97299">
        <w:rPr>
          <w:rFonts w:ascii="Times New Roman" w:hAnsi="Times New Roman" w:cs="Times New Roman"/>
          <w:sz w:val="28"/>
          <w:szCs w:val="28"/>
        </w:rPr>
        <w:t>где: Е</w:t>
      </w:r>
      <w:r w:rsidRPr="00A97299">
        <w:rPr>
          <w:rFonts w:ascii="Times New Roman" w:hAnsi="Times New Roman" w:cs="Times New Roman"/>
          <w:sz w:val="28"/>
          <w:szCs w:val="28"/>
          <w:vertAlign w:val="subscript"/>
        </w:rPr>
        <w:t>Н</w:t>
      </w:r>
      <w:r w:rsidRPr="00A97299">
        <w:rPr>
          <w:rFonts w:ascii="Times New Roman" w:hAnsi="Times New Roman" w:cs="Times New Roman"/>
          <w:sz w:val="28"/>
          <w:szCs w:val="28"/>
        </w:rPr>
        <w:t xml:space="preserve"> – коэффициент нормативной эффективности; </w:t>
      </w:r>
      <w:proofErr w:type="spellStart"/>
      <w:r w:rsidRPr="00A97299">
        <w:rPr>
          <w:rFonts w:ascii="Times New Roman" w:hAnsi="Times New Roman" w:cs="Times New Roman"/>
          <w:sz w:val="28"/>
          <w:szCs w:val="28"/>
        </w:rPr>
        <w:t>К</w:t>
      </w:r>
      <w:r w:rsidRPr="00A97299">
        <w:rPr>
          <w:rFonts w:ascii="Times New Roman" w:hAnsi="Times New Roman" w:cs="Times New Roman"/>
          <w:sz w:val="28"/>
          <w:szCs w:val="28"/>
          <w:vertAlign w:val="subscript"/>
        </w:rPr>
        <w:t>кв</w:t>
      </w:r>
      <w:proofErr w:type="spellEnd"/>
      <w:r w:rsidRPr="00A97299">
        <w:rPr>
          <w:rFonts w:ascii="Times New Roman" w:hAnsi="Times New Roman" w:cs="Times New Roman"/>
          <w:sz w:val="28"/>
          <w:szCs w:val="28"/>
        </w:rPr>
        <w:t xml:space="preserve"> – капитальные вложения; И – эксплуатационные затраты.</w:t>
      </w:r>
    </w:p>
    <w:p w14:paraId="1228D242"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Выбор элементов системы S</w:t>
      </w:r>
      <w:r w:rsidRPr="00A97299">
        <w:rPr>
          <w:rFonts w:ascii="Times New Roman" w:hAnsi="Times New Roman" w:cs="Times New Roman"/>
          <w:sz w:val="28"/>
          <w:szCs w:val="28"/>
          <w:vertAlign w:val="subscript"/>
        </w:rPr>
        <w:t>С</w:t>
      </w:r>
      <w:r w:rsidRPr="00A97299">
        <w:rPr>
          <w:rFonts w:ascii="Times New Roman" w:hAnsi="Times New Roman" w:cs="Times New Roman"/>
          <w:sz w:val="28"/>
          <w:szCs w:val="28"/>
        </w:rPr>
        <w:t xml:space="preserve">. проводим по следующей методике. </w:t>
      </w:r>
    </w:p>
    <w:p w14:paraId="4316E2BA"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Мощность солнечных батарей </w:t>
      </w:r>
      <m:oMath>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rPr>
              <m:t>сб</m:t>
            </m:r>
          </m:sub>
        </m:sSub>
      </m:oMath>
      <w:r w:rsidRPr="00A97299">
        <w:rPr>
          <w:rFonts w:ascii="Times New Roman" w:hAnsi="Times New Roman" w:cs="Times New Roman"/>
          <w:sz w:val="28"/>
          <w:szCs w:val="28"/>
        </w:rPr>
        <w:t xml:space="preserve"> определялась как</w:t>
      </w:r>
    </w:p>
    <w:p w14:paraId="6004CE9D" w14:textId="77777777" w:rsidR="004750A0" w:rsidRPr="00A97299" w:rsidRDefault="004750A0" w:rsidP="004D5E8D">
      <w:pPr>
        <w:pStyle w:val="a8"/>
        <w:ind w:firstLine="567"/>
        <w:jc w:val="both"/>
        <w:rPr>
          <w:rFonts w:ascii="Times New Roman" w:hAnsi="Times New Roman" w:cs="Times New Roman"/>
          <w:sz w:val="28"/>
          <w:szCs w:val="28"/>
        </w:rPr>
      </w:pPr>
    </w:p>
    <w:p w14:paraId="33773D18" w14:textId="77777777" w:rsidR="004750A0" w:rsidRPr="00A97299" w:rsidRDefault="00CA3CE2" w:rsidP="004D5E8D">
      <w:pPr>
        <w:pStyle w:val="a8"/>
        <w:ind w:firstLine="567"/>
        <w:jc w:val="right"/>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сб</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 xml:space="preserve">зап  </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Р</m:t>
                </m:r>
              </m:e>
              <m:sub>
                <m:r>
                  <m:rPr>
                    <m:sty m:val="p"/>
                  </m:rPr>
                  <w:rPr>
                    <w:rFonts w:ascii="Cambria Math" w:hAnsi="Cambria Math" w:cs="Times New Roman"/>
                    <w:sz w:val="28"/>
                    <w:szCs w:val="28"/>
                    <w:vertAlign w:val="subscript"/>
                  </w:rPr>
                  <m:t>потр</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C</m:t>
                </m:r>
              </m:sub>
            </m:sSub>
          </m:den>
        </m:f>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зб</m:t>
            </m:r>
          </m:sub>
        </m:sSub>
        <m:r>
          <m:rPr>
            <m:sty m:val="p"/>
          </m:rPr>
          <w:rPr>
            <w:rFonts w:ascii="Cambria Math" w:hAnsi="Cambria Math" w:cs="Times New Roman"/>
            <w:sz w:val="28"/>
            <w:szCs w:val="28"/>
          </w:rPr>
          <m:t>,</m:t>
        </m:r>
      </m:oMath>
      <w:r w:rsidR="004750A0" w:rsidRPr="00A97299">
        <w:rPr>
          <w:rFonts w:ascii="Times New Roman" w:hAnsi="Times New Roman" w:cs="Times New Roman"/>
          <w:sz w:val="28"/>
          <w:szCs w:val="28"/>
        </w:rPr>
        <w:t xml:space="preserve">                                             (3.7)</w:t>
      </w:r>
    </w:p>
    <w:p w14:paraId="006F9651" w14:textId="77777777" w:rsidR="004750A0" w:rsidRPr="00A97299" w:rsidRDefault="004750A0" w:rsidP="004D5E8D">
      <w:pPr>
        <w:pStyle w:val="a8"/>
        <w:ind w:firstLine="567"/>
        <w:jc w:val="right"/>
        <w:rPr>
          <w:rFonts w:ascii="Times New Roman" w:hAnsi="Times New Roman" w:cs="Times New Roman"/>
          <w:sz w:val="28"/>
          <w:szCs w:val="28"/>
        </w:rPr>
      </w:pPr>
    </w:p>
    <w:p w14:paraId="53E657AC" w14:textId="77777777" w:rsidR="004750A0" w:rsidRPr="00A97299" w:rsidRDefault="004750A0" w:rsidP="004D5E8D">
      <w:pPr>
        <w:pStyle w:val="a8"/>
        <w:jc w:val="both"/>
        <w:rPr>
          <w:rFonts w:ascii="Times New Roman" w:hAnsi="Times New Roman" w:cs="Times New Roman"/>
          <w:sz w:val="28"/>
          <w:szCs w:val="28"/>
        </w:rPr>
      </w:pPr>
      <w:r w:rsidRPr="00A97299">
        <w:rPr>
          <w:rFonts w:ascii="Times New Roman" w:hAnsi="Times New Roman" w:cs="Times New Roman"/>
          <w:sz w:val="28"/>
          <w:szCs w:val="28"/>
        </w:rPr>
        <w:t xml:space="preserve">где: </w:t>
      </w:r>
      <m:oMath>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потр</m:t>
            </m:r>
          </m:sub>
        </m:sSub>
      </m:oMath>
      <w:r w:rsidRPr="00A97299">
        <w:rPr>
          <w:rFonts w:ascii="Times New Roman" w:hAnsi="Times New Roman" w:cs="Times New Roman"/>
          <w:sz w:val="28"/>
          <w:szCs w:val="28"/>
        </w:rPr>
        <w:t xml:space="preserve"> – потребная мощность объекта;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зб</m:t>
            </m:r>
          </m:sub>
        </m:sSub>
      </m:oMath>
      <w:r w:rsidRPr="00A97299">
        <w:rPr>
          <w:rFonts w:ascii="Times New Roman" w:hAnsi="Times New Roman" w:cs="Times New Roman"/>
          <w:sz w:val="28"/>
          <w:szCs w:val="28"/>
        </w:rPr>
        <w:t xml:space="preserve"> – мощность необходимая для зарядки аккумуляторных батарей;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 xml:space="preserve">зап </m:t>
            </m:r>
          </m:sub>
        </m:sSub>
        <m:r>
          <m:rPr>
            <m:sty m:val="p"/>
          </m:rPr>
          <w:rPr>
            <w:rFonts w:ascii="Cambria Math" w:hAnsi="Cambria Math" w:cs="Times New Roman"/>
            <w:sz w:val="28"/>
            <w:szCs w:val="28"/>
          </w:rPr>
          <m:t>=1,2</m:t>
        </m:r>
      </m:oMath>
      <w:r w:rsidRPr="00A97299">
        <w:rPr>
          <w:rFonts w:ascii="Times New Roman" w:hAnsi="Times New Roman" w:cs="Times New Roman"/>
          <w:sz w:val="28"/>
          <w:szCs w:val="28"/>
        </w:rPr>
        <w:t xml:space="preserve"> – коэффициент запаса мощности солнечных батарей; </w:t>
      </w:r>
      <m:oMath>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C</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кз</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ин</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кл</m:t>
            </m:r>
          </m:sub>
        </m:sSub>
      </m:oMath>
      <w:r w:rsidRPr="00A97299">
        <w:rPr>
          <w:rFonts w:ascii="Times New Roman" w:hAnsi="Times New Roman" w:cs="Times New Roman"/>
          <w:sz w:val="28"/>
          <w:szCs w:val="28"/>
        </w:rPr>
        <w:t xml:space="preserve"> – КПД СВЭ с использованием солнечной энергии;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кз</m:t>
            </m:r>
          </m:sub>
        </m:sSub>
      </m:oMath>
      <w:r w:rsidRPr="00A97299">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ин</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η</m:t>
            </m:r>
          </m:e>
          <m:sub>
            <m:r>
              <m:rPr>
                <m:sty m:val="p"/>
              </m:rPr>
              <w:rPr>
                <w:rFonts w:ascii="Cambria Math" w:hAnsi="Cambria Math" w:cs="Times New Roman"/>
                <w:sz w:val="28"/>
                <w:szCs w:val="28"/>
              </w:rPr>
              <m:t>кл</m:t>
            </m:r>
          </m:sub>
        </m:sSub>
      </m:oMath>
      <w:r w:rsidRPr="00A97299">
        <w:rPr>
          <w:rFonts w:ascii="Times New Roman" w:hAnsi="Times New Roman" w:cs="Times New Roman"/>
          <w:sz w:val="28"/>
          <w:szCs w:val="28"/>
        </w:rPr>
        <w:t xml:space="preserve"> – КПД соответственно контроллера, инвертора и кабельной линии.  </w:t>
      </w:r>
    </w:p>
    <w:p w14:paraId="46BE4ECE" w14:textId="77777777" w:rsidR="004750A0"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Мощность необходимую для зарядки аккумуляторных батарей находим как</w:t>
      </w:r>
    </w:p>
    <w:p w14:paraId="0DE21AAB" w14:textId="77777777" w:rsidR="004D5E8D" w:rsidRPr="00A97299" w:rsidRDefault="004D5E8D" w:rsidP="004D5E8D">
      <w:pPr>
        <w:pStyle w:val="a8"/>
        <w:ind w:firstLine="567"/>
        <w:jc w:val="both"/>
        <w:rPr>
          <w:rFonts w:ascii="Times New Roman" w:hAnsi="Times New Roman" w:cs="Times New Roman"/>
          <w:sz w:val="28"/>
          <w:szCs w:val="28"/>
        </w:rPr>
      </w:pPr>
    </w:p>
    <w:p w14:paraId="3625BFD4" w14:textId="77777777" w:rsidR="004750A0" w:rsidRPr="00A97299" w:rsidRDefault="00CA3CE2" w:rsidP="004D5E8D">
      <w:pPr>
        <w:pStyle w:val="a8"/>
        <w:ind w:firstLine="567"/>
        <w:jc w:val="right"/>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rPr>
              <m:t>зб</m:t>
            </m:r>
          </m:sub>
        </m:sSub>
        <m:r>
          <m:rPr>
            <m:sty m:val="p"/>
          </m:rPr>
          <w:rPr>
            <w:rFonts w:ascii="Cambria Math" w:hAnsi="Cambria Math" w:cs="Times New Roman"/>
            <w:sz w:val="28"/>
            <w:szCs w:val="28"/>
          </w:rPr>
          <m:t xml:space="preserve">=1,375 n </m:t>
        </m:r>
        <m:sSub>
          <m:sSubPr>
            <m:ctrlPr>
              <w:rPr>
                <w:rFonts w:ascii="Cambria Math" w:hAnsi="Cambria Math" w:cs="Times New Roman"/>
                <w:sz w:val="28"/>
                <w:szCs w:val="28"/>
              </w:rPr>
            </m:ctrlPr>
          </m:sSubPr>
          <m:e>
            <m:r>
              <m:rPr>
                <m:sty m:val="p"/>
              </m:rPr>
              <w:rPr>
                <w:rFonts w:ascii="Cambria Math" w:hAnsi="Cambria Math" w:cs="Times New Roman"/>
                <w:sz w:val="28"/>
                <w:szCs w:val="28"/>
              </w:rPr>
              <m:t>I</m:t>
            </m:r>
          </m:e>
          <m:sub>
            <m:r>
              <m:rPr>
                <m:sty m:val="p"/>
              </m:rPr>
              <w:rPr>
                <w:rFonts w:ascii="Cambria Math" w:hAnsi="Cambria Math" w:cs="Times New Roman"/>
                <w:sz w:val="28"/>
                <w:szCs w:val="28"/>
              </w:rPr>
              <m:t>maxзар</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U</m:t>
            </m:r>
          </m:e>
          <m:sub>
            <m:r>
              <m:rPr>
                <m:sty m:val="p"/>
              </m:rPr>
              <w:rPr>
                <w:rFonts w:ascii="Cambria Math" w:hAnsi="Cambria Math" w:cs="Times New Roman"/>
                <w:sz w:val="28"/>
                <w:szCs w:val="28"/>
              </w:rPr>
              <m:t>аб</m:t>
            </m:r>
          </m:sub>
        </m:sSub>
        <m:r>
          <m:rPr>
            <m:sty m:val="p"/>
          </m:rPr>
          <w:rPr>
            <w:rFonts w:ascii="Cambria Math" w:hAnsi="Cambria Math" w:cs="Times New Roman"/>
            <w:sz w:val="28"/>
            <w:szCs w:val="28"/>
          </w:rPr>
          <m:t>,</m:t>
        </m:r>
      </m:oMath>
      <w:r w:rsidR="004750A0" w:rsidRPr="00A97299">
        <w:rPr>
          <w:rFonts w:ascii="Times New Roman" w:hAnsi="Times New Roman" w:cs="Times New Roman"/>
          <w:sz w:val="28"/>
          <w:szCs w:val="28"/>
        </w:rPr>
        <w:t xml:space="preserve">                                                 (3.8)</w:t>
      </w:r>
    </w:p>
    <w:p w14:paraId="613CFA36" w14:textId="77777777" w:rsidR="004750A0" w:rsidRPr="00A97299" w:rsidRDefault="004750A0" w:rsidP="004D5E8D">
      <w:pPr>
        <w:pStyle w:val="a8"/>
        <w:ind w:firstLine="567"/>
        <w:jc w:val="right"/>
        <w:rPr>
          <w:rFonts w:ascii="Times New Roman" w:hAnsi="Times New Roman" w:cs="Times New Roman"/>
          <w:sz w:val="28"/>
          <w:szCs w:val="28"/>
        </w:rPr>
      </w:pPr>
    </w:p>
    <w:p w14:paraId="7B57CD6B" w14:textId="77777777" w:rsidR="004750A0" w:rsidRPr="00A97299" w:rsidRDefault="004750A0" w:rsidP="004D5E8D">
      <w:pPr>
        <w:pStyle w:val="a8"/>
        <w:jc w:val="both"/>
        <w:rPr>
          <w:rFonts w:ascii="Times New Roman" w:hAnsi="Times New Roman" w:cs="Times New Roman"/>
          <w:sz w:val="28"/>
          <w:szCs w:val="28"/>
        </w:rPr>
      </w:pPr>
      <w:r w:rsidRPr="00A97299">
        <w:rPr>
          <w:rFonts w:ascii="Times New Roman" w:hAnsi="Times New Roman" w:cs="Times New Roman"/>
          <w:sz w:val="28"/>
          <w:szCs w:val="28"/>
        </w:rPr>
        <w:t xml:space="preserve">где: </w:t>
      </w:r>
      <m:oMath>
        <m:r>
          <m:rPr>
            <m:sty m:val="p"/>
          </m:rPr>
          <w:rPr>
            <w:rFonts w:ascii="Cambria Math" w:hAnsi="Cambria Math" w:cs="Times New Roman"/>
            <w:sz w:val="28"/>
            <w:szCs w:val="28"/>
          </w:rPr>
          <m:t>n</m:t>
        </m:r>
      </m:oMath>
      <w:r w:rsidRPr="00A97299">
        <w:rPr>
          <w:rFonts w:ascii="Times New Roman" w:hAnsi="Times New Roman" w:cs="Times New Roman"/>
          <w:sz w:val="28"/>
          <w:szCs w:val="28"/>
        </w:rPr>
        <w:t xml:space="preserve"> – количество аккумуляторных батарей;</w:t>
      </w:r>
      <m:oMath>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I</m:t>
            </m:r>
          </m:e>
          <m:sub>
            <m:r>
              <m:rPr>
                <m:sty m:val="p"/>
              </m:rPr>
              <w:rPr>
                <w:rFonts w:ascii="Cambria Math" w:hAnsi="Cambria Math" w:cs="Times New Roman"/>
                <w:sz w:val="28"/>
                <w:szCs w:val="28"/>
              </w:rPr>
              <m:t>maxзар</m:t>
            </m:r>
          </m:sub>
        </m:sSub>
      </m:oMath>
      <w:r w:rsidRPr="00A97299">
        <w:rPr>
          <w:rFonts w:ascii="Times New Roman" w:hAnsi="Times New Roman" w:cs="Times New Roman"/>
          <w:sz w:val="28"/>
          <w:szCs w:val="28"/>
        </w:rPr>
        <w:t xml:space="preserve">– максимальный ток зарядки;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U</m:t>
            </m:r>
          </m:e>
          <m:sub>
            <m:r>
              <m:rPr>
                <m:sty m:val="p"/>
              </m:rPr>
              <w:rPr>
                <w:rFonts w:ascii="Cambria Math" w:hAnsi="Cambria Math" w:cs="Times New Roman"/>
                <w:sz w:val="28"/>
                <w:szCs w:val="28"/>
              </w:rPr>
              <m:t>аб</m:t>
            </m:r>
          </m:sub>
        </m:sSub>
      </m:oMath>
      <w:r w:rsidRPr="00A97299">
        <w:rPr>
          <w:rFonts w:ascii="Times New Roman" w:hAnsi="Times New Roman" w:cs="Times New Roman"/>
          <w:sz w:val="28"/>
          <w:szCs w:val="28"/>
        </w:rPr>
        <w:t xml:space="preserve"> – напряжение аккумуляторной батареи.</w:t>
      </w:r>
    </w:p>
    <w:p w14:paraId="72707FF9"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Или,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зб</m:t>
            </m:r>
          </m:sub>
        </m:sSub>
      </m:oMath>
      <w:r w:rsidRPr="00A97299">
        <w:rPr>
          <w:rFonts w:ascii="Times New Roman" w:hAnsi="Times New Roman" w:cs="Times New Roman"/>
          <w:sz w:val="28"/>
          <w:szCs w:val="28"/>
        </w:rPr>
        <w:t xml:space="preserve"> можно найти через мощность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Р</m:t>
            </m:r>
          </m:e>
          <m:sub>
            <m:r>
              <m:rPr>
                <m:sty m:val="p"/>
              </m:rPr>
              <w:rPr>
                <w:rFonts w:ascii="Cambria Math" w:hAnsi="Cambria Math" w:cs="Times New Roman"/>
                <w:sz w:val="28"/>
                <w:szCs w:val="28"/>
                <w:vertAlign w:val="subscript"/>
              </w:rPr>
              <m:t>нв</m:t>
            </m:r>
          </m:sub>
        </m:sSub>
      </m:oMath>
      <w:r w:rsidRPr="00A97299">
        <w:rPr>
          <w:rFonts w:ascii="Times New Roman" w:hAnsi="Times New Roman" w:cs="Times New Roman"/>
          <w:sz w:val="28"/>
          <w:szCs w:val="28"/>
        </w:rPr>
        <w:t xml:space="preserve"> потребляемую в течение ночного времени </w:t>
      </w:r>
      <m:oMath>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t</m:t>
            </m:r>
          </m:e>
          <m:sub>
            <m:r>
              <m:rPr>
                <m:sty m:val="p"/>
              </m:rPr>
              <w:rPr>
                <w:rFonts w:ascii="Cambria Math" w:hAnsi="Cambria Math" w:cs="Times New Roman"/>
                <w:sz w:val="28"/>
                <w:szCs w:val="28"/>
                <w:vertAlign w:val="subscript"/>
              </w:rPr>
              <m:t xml:space="preserve">нв </m:t>
            </m:r>
          </m:sub>
        </m:sSub>
        <m:r>
          <m:rPr>
            <m:sty m:val="p"/>
          </m:rPr>
          <w:rPr>
            <w:rFonts w:ascii="Cambria Math" w:hAnsi="Cambria Math" w:cs="Times New Roman"/>
            <w:sz w:val="28"/>
            <w:szCs w:val="28"/>
          </w:rPr>
          <m:t xml:space="preserve">= </m:t>
        </m:r>
      </m:oMath>
      <w:r w:rsidRPr="00A97299">
        <w:rPr>
          <w:rFonts w:ascii="Times New Roman" w:hAnsi="Times New Roman" w:cs="Times New Roman"/>
          <w:sz w:val="28"/>
          <w:szCs w:val="28"/>
        </w:rPr>
        <w:t>16 час. В этом случае энергия, потребленная объектом, будет равна</w:t>
      </w:r>
    </w:p>
    <w:p w14:paraId="60EA6845" w14:textId="77777777" w:rsidR="004750A0" w:rsidRPr="00A97299" w:rsidRDefault="00CA3CE2" w:rsidP="004D5E8D">
      <w:pPr>
        <w:pStyle w:val="a8"/>
        <w:ind w:firstLine="567"/>
        <w:jc w:val="right"/>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W</m:t>
            </m:r>
          </m:e>
          <m:sub>
            <m:r>
              <m:rPr>
                <m:sty m:val="p"/>
              </m:rPr>
              <w:rPr>
                <w:rFonts w:ascii="Cambria Math" w:hAnsi="Cambria Math" w:cs="Times New Roman"/>
                <w:sz w:val="28"/>
                <w:szCs w:val="28"/>
              </w:rPr>
              <m:t>нв</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Р</m:t>
            </m:r>
          </m:e>
          <m:sub>
            <m:r>
              <m:rPr>
                <m:sty m:val="p"/>
              </m:rPr>
              <w:rPr>
                <w:rFonts w:ascii="Cambria Math" w:hAnsi="Cambria Math" w:cs="Times New Roman"/>
                <w:sz w:val="28"/>
                <w:szCs w:val="28"/>
                <w:vertAlign w:val="subscript"/>
              </w:rPr>
              <m:t>нв</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t</m:t>
            </m:r>
          </m:e>
          <m:sub>
            <m:r>
              <m:rPr>
                <m:sty m:val="p"/>
              </m:rPr>
              <w:rPr>
                <w:rFonts w:ascii="Cambria Math" w:hAnsi="Cambria Math" w:cs="Times New Roman"/>
                <w:sz w:val="28"/>
                <w:szCs w:val="28"/>
                <w:vertAlign w:val="subscript"/>
              </w:rPr>
              <m:t xml:space="preserve">нв </m:t>
            </m:r>
          </m:sub>
        </m:sSub>
        <m:r>
          <m:rPr>
            <m:sty m:val="p"/>
          </m:rPr>
          <w:rPr>
            <w:rFonts w:ascii="Cambria Math" w:hAnsi="Cambria Math" w:cs="Times New Roman"/>
            <w:sz w:val="28"/>
            <w:szCs w:val="28"/>
          </w:rPr>
          <m:t>,</m:t>
        </m:r>
      </m:oMath>
      <w:r w:rsidR="004750A0" w:rsidRPr="00A97299">
        <w:rPr>
          <w:rFonts w:ascii="Times New Roman" w:hAnsi="Times New Roman" w:cs="Times New Roman"/>
          <w:sz w:val="28"/>
          <w:szCs w:val="28"/>
        </w:rPr>
        <w:t xml:space="preserve">                                                    (3.9)</w:t>
      </w:r>
    </w:p>
    <w:p w14:paraId="1BAEFFCD" w14:textId="77777777" w:rsidR="004750A0" w:rsidRPr="00A97299" w:rsidRDefault="004750A0" w:rsidP="004D5E8D">
      <w:pPr>
        <w:pStyle w:val="a8"/>
        <w:ind w:firstLine="567"/>
        <w:jc w:val="right"/>
        <w:rPr>
          <w:rFonts w:ascii="Times New Roman" w:hAnsi="Times New Roman" w:cs="Times New Roman"/>
          <w:sz w:val="28"/>
          <w:szCs w:val="28"/>
        </w:rPr>
      </w:pPr>
    </w:p>
    <w:p w14:paraId="2398220F" w14:textId="77777777" w:rsidR="004750A0" w:rsidRPr="00A97299" w:rsidRDefault="004750A0" w:rsidP="004D5E8D">
      <w:pPr>
        <w:pStyle w:val="a8"/>
        <w:jc w:val="both"/>
        <w:rPr>
          <w:rFonts w:ascii="Times New Roman" w:hAnsi="Times New Roman" w:cs="Times New Roman"/>
          <w:sz w:val="28"/>
          <w:szCs w:val="28"/>
        </w:rPr>
      </w:pPr>
      <w:r w:rsidRPr="00A97299">
        <w:rPr>
          <w:rFonts w:ascii="Times New Roman" w:hAnsi="Times New Roman" w:cs="Times New Roman"/>
          <w:sz w:val="28"/>
          <w:szCs w:val="28"/>
        </w:rPr>
        <w:t>потребная мощность в ночное время</w:t>
      </w:r>
    </w:p>
    <w:p w14:paraId="1E5F50F9" w14:textId="77777777" w:rsidR="004750A0" w:rsidRPr="00A97299" w:rsidRDefault="004750A0" w:rsidP="004D5E8D">
      <w:pPr>
        <w:pStyle w:val="a8"/>
        <w:jc w:val="both"/>
        <w:rPr>
          <w:rFonts w:ascii="Times New Roman" w:hAnsi="Times New Roman" w:cs="Times New Roman"/>
          <w:sz w:val="28"/>
          <w:szCs w:val="28"/>
        </w:rPr>
      </w:pPr>
    </w:p>
    <w:p w14:paraId="49B22AC9" w14:textId="77777777" w:rsidR="004750A0" w:rsidRDefault="00CA3CE2" w:rsidP="004D5E8D">
      <w:pPr>
        <w:pStyle w:val="a8"/>
        <w:ind w:firstLine="567"/>
        <w:jc w:val="right"/>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нв</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 xml:space="preserve">нв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потр</m:t>
            </m:r>
          </m:sub>
        </m:sSub>
        <m:r>
          <m:rPr>
            <m:sty m:val="p"/>
          </m:rPr>
          <w:rPr>
            <w:rFonts w:ascii="Cambria Math" w:hAnsi="Cambria Math" w:cs="Times New Roman"/>
            <w:sz w:val="28"/>
            <w:szCs w:val="28"/>
          </w:rPr>
          <m:t>,</m:t>
        </m:r>
      </m:oMath>
      <w:r w:rsidR="004750A0" w:rsidRPr="00A97299">
        <w:rPr>
          <w:rFonts w:ascii="Times New Roman" w:hAnsi="Times New Roman" w:cs="Times New Roman"/>
          <w:sz w:val="28"/>
          <w:szCs w:val="28"/>
        </w:rPr>
        <w:t xml:space="preserve">                                                    (3.10)</w:t>
      </w:r>
    </w:p>
    <w:p w14:paraId="5320420D" w14:textId="77777777" w:rsidR="006E45B1" w:rsidRDefault="006E45B1" w:rsidP="004D5E8D">
      <w:pPr>
        <w:pStyle w:val="a8"/>
        <w:ind w:firstLine="567"/>
        <w:jc w:val="right"/>
        <w:rPr>
          <w:rFonts w:ascii="Times New Roman" w:hAnsi="Times New Roman" w:cs="Times New Roman"/>
          <w:sz w:val="28"/>
          <w:szCs w:val="28"/>
        </w:rPr>
      </w:pPr>
    </w:p>
    <w:p w14:paraId="1792CF2E" w14:textId="77777777" w:rsidR="004750A0" w:rsidRPr="00A97299" w:rsidRDefault="004750A0" w:rsidP="004D5E8D">
      <w:pPr>
        <w:pStyle w:val="a8"/>
        <w:jc w:val="both"/>
        <w:rPr>
          <w:rFonts w:ascii="Times New Roman" w:hAnsi="Times New Roman" w:cs="Times New Roman"/>
          <w:sz w:val="28"/>
          <w:szCs w:val="28"/>
        </w:rPr>
      </w:pPr>
      <w:r w:rsidRPr="00A97299">
        <w:rPr>
          <w:rFonts w:ascii="Times New Roman" w:hAnsi="Times New Roman" w:cs="Times New Roman"/>
          <w:sz w:val="28"/>
          <w:szCs w:val="28"/>
        </w:rPr>
        <w:lastRenderedPageBreak/>
        <w:t xml:space="preserve">где: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 xml:space="preserve">нв  </m:t>
            </m:r>
          </m:sub>
        </m:sSub>
      </m:oMath>
      <w:r w:rsidRPr="00A97299">
        <w:rPr>
          <w:rFonts w:ascii="Times New Roman" w:hAnsi="Times New Roman" w:cs="Times New Roman"/>
          <w:sz w:val="28"/>
          <w:szCs w:val="28"/>
        </w:rPr>
        <w:t>– коэффициент потребной мощности в ночное время.</w:t>
      </w:r>
    </w:p>
    <w:p w14:paraId="7622E51C" w14:textId="77777777" w:rsidR="004750A0"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Тогда энергия</w:t>
      </w:r>
      <m:oMath>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W</m:t>
            </m:r>
          </m:e>
          <m:sub>
            <m:r>
              <m:rPr>
                <m:sty m:val="p"/>
              </m:rPr>
              <w:rPr>
                <w:rFonts w:ascii="Cambria Math" w:hAnsi="Cambria Math" w:cs="Times New Roman"/>
                <w:sz w:val="28"/>
                <w:szCs w:val="28"/>
              </w:rPr>
              <m:t>нвб</m:t>
            </m:r>
          </m:sub>
        </m:sSub>
      </m:oMath>
      <w:r w:rsidRPr="00A97299">
        <w:rPr>
          <w:rFonts w:ascii="Times New Roman" w:hAnsi="Times New Roman" w:cs="Times New Roman"/>
          <w:sz w:val="28"/>
          <w:szCs w:val="28"/>
        </w:rPr>
        <w:t>, отданная аккумуляторными батареями будет равна</w:t>
      </w:r>
      <w:r w:rsidR="006E45B1">
        <w:rPr>
          <w:rFonts w:ascii="Times New Roman" w:hAnsi="Times New Roman" w:cs="Times New Roman"/>
          <w:sz w:val="28"/>
          <w:szCs w:val="28"/>
        </w:rPr>
        <w:t>,</w:t>
      </w:r>
    </w:p>
    <w:p w14:paraId="33BC555D" w14:textId="77777777" w:rsidR="006E45B1" w:rsidRPr="00A97299" w:rsidRDefault="006E45B1" w:rsidP="004D5E8D">
      <w:pPr>
        <w:pStyle w:val="a8"/>
        <w:ind w:firstLine="567"/>
        <w:jc w:val="both"/>
        <w:rPr>
          <w:rFonts w:ascii="Times New Roman" w:hAnsi="Times New Roman" w:cs="Times New Roman"/>
          <w:sz w:val="28"/>
          <w:szCs w:val="28"/>
        </w:rPr>
      </w:pPr>
    </w:p>
    <w:p w14:paraId="5B23A3BB" w14:textId="77777777" w:rsidR="004750A0" w:rsidRPr="00A97299" w:rsidRDefault="00CA3CE2" w:rsidP="004D5E8D">
      <w:pPr>
        <w:pStyle w:val="a8"/>
        <w:ind w:firstLine="567"/>
        <w:jc w:val="right"/>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W</m:t>
            </m:r>
          </m:e>
          <m:sub>
            <m:r>
              <m:rPr>
                <m:sty m:val="p"/>
              </m:rPr>
              <w:rPr>
                <w:rFonts w:ascii="Cambria Math" w:hAnsi="Cambria Math" w:cs="Times New Roman"/>
                <w:sz w:val="28"/>
                <w:szCs w:val="28"/>
              </w:rPr>
              <m:t>нвб</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W</m:t>
                </m:r>
              </m:e>
              <m:sub>
                <m:r>
                  <m:rPr>
                    <m:sty m:val="p"/>
                  </m:rPr>
                  <w:rPr>
                    <w:rFonts w:ascii="Cambria Math" w:hAnsi="Cambria Math" w:cs="Times New Roman"/>
                    <w:sz w:val="28"/>
                    <w:szCs w:val="28"/>
                  </w:rPr>
                  <m:t>нв</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ин</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Р</m:t>
                </m:r>
              </m:e>
              <m:sub>
                <m:r>
                  <m:rPr>
                    <m:sty m:val="p"/>
                  </m:rPr>
                  <w:rPr>
                    <w:rFonts w:ascii="Cambria Math" w:hAnsi="Cambria Math" w:cs="Times New Roman"/>
                    <w:sz w:val="28"/>
                    <w:szCs w:val="28"/>
                    <w:vertAlign w:val="subscript"/>
                  </w:rPr>
                  <m:t>нв</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t</m:t>
                </m:r>
              </m:e>
              <m:sub>
                <m:r>
                  <m:rPr>
                    <m:sty m:val="p"/>
                  </m:rPr>
                  <w:rPr>
                    <w:rFonts w:ascii="Cambria Math" w:hAnsi="Cambria Math" w:cs="Times New Roman"/>
                    <w:sz w:val="28"/>
                    <w:szCs w:val="28"/>
                    <w:vertAlign w:val="subscript"/>
                  </w:rPr>
                  <m:t xml:space="preserve">нв </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ин</m:t>
                </m:r>
              </m:sub>
            </m:sSub>
          </m:den>
        </m:f>
      </m:oMath>
      <w:r w:rsidR="004750A0" w:rsidRPr="00A97299">
        <w:rPr>
          <w:rFonts w:ascii="Times New Roman" w:hAnsi="Times New Roman" w:cs="Times New Roman"/>
          <w:sz w:val="28"/>
          <w:szCs w:val="28"/>
        </w:rPr>
        <w:t xml:space="preserve"> .                                             (3.11)</w:t>
      </w:r>
    </w:p>
    <w:p w14:paraId="014D19B3" w14:textId="77777777" w:rsidR="004750A0" w:rsidRPr="00A97299" w:rsidRDefault="004750A0" w:rsidP="004D5E8D">
      <w:pPr>
        <w:pStyle w:val="a8"/>
        <w:ind w:firstLine="567"/>
        <w:jc w:val="right"/>
        <w:rPr>
          <w:rFonts w:ascii="Times New Roman" w:hAnsi="Times New Roman" w:cs="Times New Roman"/>
          <w:sz w:val="28"/>
          <w:szCs w:val="28"/>
        </w:rPr>
      </w:pPr>
    </w:p>
    <w:p w14:paraId="05DF9690" w14:textId="77777777" w:rsidR="004750A0"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Мощность солнечных батарей необходимую для зарядки аккумуляторов и приведения их в заряженное состояние в течение дневного времени </w:t>
      </w:r>
      <m:oMath>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t</m:t>
            </m:r>
          </m:e>
          <m:sub>
            <m:r>
              <m:rPr>
                <m:sty m:val="p"/>
              </m:rPr>
              <w:rPr>
                <w:rFonts w:ascii="Cambria Math" w:hAnsi="Cambria Math" w:cs="Times New Roman"/>
                <w:sz w:val="28"/>
                <w:szCs w:val="28"/>
                <w:vertAlign w:val="subscript"/>
              </w:rPr>
              <m:t>дв</m:t>
            </m:r>
          </m:sub>
        </m:sSub>
        <m:r>
          <m:rPr>
            <m:sty m:val="p"/>
          </m:rPr>
          <w:rPr>
            <w:rFonts w:ascii="Cambria Math" w:hAnsi="Cambria Math" w:cs="Times New Roman"/>
            <w:sz w:val="28"/>
            <w:szCs w:val="28"/>
          </w:rPr>
          <m:t>=8 час</m:t>
        </m:r>
      </m:oMath>
      <w:r w:rsidRPr="00A97299">
        <w:rPr>
          <w:rFonts w:ascii="Times New Roman" w:hAnsi="Times New Roman" w:cs="Times New Roman"/>
          <w:sz w:val="28"/>
          <w:szCs w:val="28"/>
        </w:rPr>
        <w:t xml:space="preserve"> найдем как</w:t>
      </w:r>
    </w:p>
    <w:p w14:paraId="6D9FBE12" w14:textId="77777777" w:rsidR="004750A0" w:rsidRPr="00A97299" w:rsidRDefault="004750A0" w:rsidP="004D5E8D">
      <w:pPr>
        <w:pStyle w:val="a8"/>
        <w:ind w:firstLine="567"/>
        <w:jc w:val="both"/>
        <w:rPr>
          <w:rFonts w:ascii="Times New Roman" w:hAnsi="Times New Roman" w:cs="Times New Roman"/>
          <w:sz w:val="28"/>
          <w:szCs w:val="28"/>
        </w:rPr>
      </w:pPr>
    </w:p>
    <w:p w14:paraId="244BA0E0" w14:textId="77777777" w:rsidR="004750A0" w:rsidRPr="00A97299" w:rsidRDefault="00CA3CE2" w:rsidP="004D5E8D">
      <w:pPr>
        <w:pStyle w:val="a8"/>
        <w:ind w:firstLine="567"/>
        <w:jc w:val="right"/>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зб</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W</m:t>
                </m:r>
              </m:e>
              <m:sub>
                <m:r>
                  <m:rPr>
                    <m:sty m:val="p"/>
                  </m:rPr>
                  <w:rPr>
                    <w:rFonts w:ascii="Cambria Math" w:hAnsi="Cambria Math" w:cs="Times New Roman"/>
                    <w:sz w:val="28"/>
                    <w:szCs w:val="28"/>
                  </w:rPr>
                  <m:t>нвб</m:t>
                </m:r>
              </m:sub>
            </m:sSub>
          </m:num>
          <m:den>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t</m:t>
                </m:r>
              </m:e>
              <m:sub>
                <m:r>
                  <m:rPr>
                    <m:sty m:val="p"/>
                  </m:rPr>
                  <w:rPr>
                    <w:rFonts w:ascii="Cambria Math" w:hAnsi="Cambria Math" w:cs="Times New Roman"/>
                    <w:sz w:val="28"/>
                    <w:szCs w:val="28"/>
                    <w:vertAlign w:val="subscript"/>
                  </w:rPr>
                  <m:t>дв</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с</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аб</m:t>
                </m:r>
              </m:sub>
            </m:sSub>
          </m:den>
        </m:f>
      </m:oMath>
      <w:r w:rsidR="004750A0" w:rsidRPr="00A97299">
        <w:rPr>
          <w:rFonts w:ascii="Times New Roman" w:hAnsi="Times New Roman" w:cs="Times New Roman"/>
          <w:sz w:val="28"/>
          <w:szCs w:val="28"/>
        </w:rPr>
        <w:t>,                                                     (3.12)</w:t>
      </w:r>
    </w:p>
    <w:p w14:paraId="04676DFF" w14:textId="77777777" w:rsidR="004750A0" w:rsidRPr="00A97299" w:rsidRDefault="004750A0" w:rsidP="004D5E8D">
      <w:pPr>
        <w:pStyle w:val="a8"/>
        <w:ind w:firstLine="567"/>
        <w:jc w:val="right"/>
        <w:rPr>
          <w:rFonts w:ascii="Times New Roman" w:hAnsi="Times New Roman" w:cs="Times New Roman"/>
          <w:sz w:val="28"/>
          <w:szCs w:val="28"/>
        </w:rPr>
      </w:pPr>
    </w:p>
    <w:p w14:paraId="0EF38118" w14:textId="77777777" w:rsidR="004750A0" w:rsidRPr="00A97299" w:rsidRDefault="004750A0" w:rsidP="004D5E8D">
      <w:pPr>
        <w:pStyle w:val="a8"/>
        <w:jc w:val="both"/>
        <w:rPr>
          <w:rFonts w:ascii="Times New Roman" w:hAnsi="Times New Roman" w:cs="Times New Roman"/>
          <w:sz w:val="28"/>
          <w:szCs w:val="28"/>
        </w:rPr>
      </w:pPr>
      <w:r w:rsidRPr="00A97299">
        <w:rPr>
          <w:rFonts w:ascii="Times New Roman" w:hAnsi="Times New Roman" w:cs="Times New Roman"/>
          <w:sz w:val="28"/>
          <w:szCs w:val="28"/>
        </w:rPr>
        <w:t xml:space="preserve">где: </w:t>
      </w:r>
      <m:oMath>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аб</m:t>
            </m:r>
          </m:sub>
        </m:sSub>
      </m:oMath>
      <w:r w:rsidRPr="00A97299">
        <w:rPr>
          <w:rFonts w:ascii="Times New Roman" w:hAnsi="Times New Roman" w:cs="Times New Roman"/>
          <w:sz w:val="28"/>
          <w:szCs w:val="28"/>
        </w:rPr>
        <w:t xml:space="preserve"> – КПД аккумуляторной батареи.</w:t>
      </w:r>
    </w:p>
    <w:p w14:paraId="2EAC24B3"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Ток заряда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I</m:t>
            </m:r>
          </m:e>
          <m:sub>
            <m:r>
              <m:rPr>
                <m:sty m:val="p"/>
              </m:rPr>
              <w:rPr>
                <w:rFonts w:ascii="Cambria Math" w:hAnsi="Cambria Math" w:cs="Times New Roman"/>
                <w:sz w:val="28"/>
                <w:szCs w:val="28"/>
                <w:vertAlign w:val="subscript"/>
              </w:rPr>
              <m:t>зб</m:t>
            </m:r>
          </m:sub>
        </m:sSub>
      </m:oMath>
      <w:r w:rsidRPr="00A97299">
        <w:rPr>
          <w:rFonts w:ascii="Times New Roman" w:hAnsi="Times New Roman" w:cs="Times New Roman"/>
          <w:sz w:val="28"/>
          <w:szCs w:val="28"/>
        </w:rPr>
        <w:t xml:space="preserve"> аккумуляторной батареи</w:t>
      </w:r>
    </w:p>
    <w:p w14:paraId="1D08BC99" w14:textId="77777777" w:rsidR="004750A0" w:rsidRPr="00A97299" w:rsidRDefault="004750A0" w:rsidP="004D5E8D">
      <w:pPr>
        <w:pStyle w:val="a8"/>
        <w:ind w:firstLine="567"/>
        <w:jc w:val="both"/>
        <w:rPr>
          <w:rFonts w:ascii="Times New Roman" w:hAnsi="Times New Roman" w:cs="Times New Roman"/>
          <w:sz w:val="28"/>
          <w:szCs w:val="28"/>
        </w:rPr>
      </w:pPr>
    </w:p>
    <w:p w14:paraId="7337FDB0" w14:textId="77777777" w:rsidR="004750A0" w:rsidRPr="00A97299" w:rsidRDefault="00CA3CE2" w:rsidP="004D5E8D">
      <w:pPr>
        <w:pStyle w:val="a8"/>
        <w:ind w:firstLine="567"/>
        <w:jc w:val="right"/>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I</m:t>
            </m:r>
          </m:e>
          <m:sub>
            <m:r>
              <m:rPr>
                <m:sty m:val="p"/>
              </m:rPr>
              <w:rPr>
                <w:rFonts w:ascii="Cambria Math" w:hAnsi="Cambria Math" w:cs="Times New Roman"/>
                <w:sz w:val="28"/>
                <w:szCs w:val="28"/>
                <w:vertAlign w:val="subscript"/>
              </w:rPr>
              <m:t>зб</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зб</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U</m:t>
                </m:r>
              </m:e>
              <m:sub>
                <m:r>
                  <m:rPr>
                    <m:sty m:val="p"/>
                  </m:rPr>
                  <w:rPr>
                    <w:rFonts w:ascii="Cambria Math" w:hAnsi="Cambria Math" w:cs="Times New Roman"/>
                    <w:sz w:val="28"/>
                    <w:szCs w:val="28"/>
                  </w:rPr>
                  <m:t>аб</m:t>
                </m:r>
              </m:sub>
            </m:sSub>
          </m:den>
        </m:f>
      </m:oMath>
      <w:r w:rsidR="004750A0" w:rsidRPr="00A97299">
        <w:rPr>
          <w:rFonts w:ascii="Times New Roman" w:hAnsi="Times New Roman" w:cs="Times New Roman"/>
          <w:sz w:val="28"/>
          <w:szCs w:val="28"/>
        </w:rPr>
        <w:t>.                                                         (3.13)</w:t>
      </w:r>
    </w:p>
    <w:p w14:paraId="460C4D69" w14:textId="77777777" w:rsidR="004750A0" w:rsidRPr="00A97299" w:rsidRDefault="004750A0" w:rsidP="004D5E8D">
      <w:pPr>
        <w:pStyle w:val="a8"/>
        <w:ind w:firstLine="567"/>
        <w:jc w:val="right"/>
        <w:rPr>
          <w:rFonts w:ascii="Times New Roman" w:hAnsi="Times New Roman" w:cs="Times New Roman"/>
          <w:sz w:val="28"/>
          <w:szCs w:val="28"/>
        </w:rPr>
      </w:pPr>
    </w:p>
    <w:p w14:paraId="61029460"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Количество солнечных модулей найдем как</w:t>
      </w:r>
    </w:p>
    <w:p w14:paraId="3B0321E8" w14:textId="77777777" w:rsidR="004750A0" w:rsidRPr="00A97299" w:rsidRDefault="004750A0" w:rsidP="004D5E8D">
      <w:pPr>
        <w:pStyle w:val="a8"/>
        <w:ind w:firstLine="567"/>
        <w:jc w:val="both"/>
        <w:rPr>
          <w:rFonts w:ascii="Times New Roman" w:hAnsi="Times New Roman" w:cs="Times New Roman"/>
          <w:sz w:val="28"/>
          <w:szCs w:val="28"/>
        </w:rPr>
      </w:pPr>
    </w:p>
    <w:p w14:paraId="0238A4DD" w14:textId="77777777" w:rsidR="004750A0" w:rsidRPr="00A97299" w:rsidRDefault="004750A0" w:rsidP="004D5E8D">
      <w:pPr>
        <w:pStyle w:val="a8"/>
        <w:jc w:val="right"/>
        <w:rPr>
          <w:rFonts w:ascii="Times New Roman" w:hAnsi="Times New Roman" w:cs="Times New Roman"/>
          <w:sz w:val="28"/>
          <w:szCs w:val="28"/>
        </w:rPr>
      </w:pPr>
      <m:oMath>
        <m:r>
          <m:rPr>
            <m:sty m:val="p"/>
          </m:rPr>
          <w:rPr>
            <w:rFonts w:ascii="Cambria Math" w:hAnsi="Cambria Math" w:cs="Times New Roman"/>
            <w:sz w:val="28"/>
            <w:szCs w:val="28"/>
          </w:rPr>
          <m:t>n=</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rPr>
                  <m:t>сб</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rPr>
                  <m:t>сб1</m:t>
                </m:r>
              </m:sub>
            </m:sSub>
          </m:den>
        </m:f>
        <m:r>
          <m:rPr>
            <m:sty m:val="p"/>
          </m:rPr>
          <w:rPr>
            <w:rFonts w:ascii="Cambria Math" w:hAnsi="Cambria Math" w:cs="Times New Roman"/>
            <w:sz w:val="28"/>
            <w:szCs w:val="28"/>
          </w:rPr>
          <m:t>,</m:t>
        </m:r>
      </m:oMath>
      <w:r w:rsidRPr="00A97299">
        <w:rPr>
          <w:rFonts w:ascii="Times New Roman" w:hAnsi="Times New Roman" w:cs="Times New Roman"/>
          <w:sz w:val="28"/>
          <w:szCs w:val="28"/>
        </w:rPr>
        <w:t xml:space="preserve">                                                            (3.14)</w:t>
      </w:r>
    </w:p>
    <w:p w14:paraId="5219751F" w14:textId="77777777" w:rsidR="004750A0" w:rsidRPr="00A97299" w:rsidRDefault="004750A0" w:rsidP="004D5E8D">
      <w:pPr>
        <w:pStyle w:val="a8"/>
        <w:jc w:val="right"/>
        <w:rPr>
          <w:rFonts w:ascii="Times New Roman" w:hAnsi="Times New Roman" w:cs="Times New Roman"/>
          <w:sz w:val="28"/>
          <w:szCs w:val="28"/>
        </w:rPr>
      </w:pPr>
    </w:p>
    <w:p w14:paraId="35AF0101" w14:textId="77777777" w:rsidR="004750A0" w:rsidRPr="00A97299" w:rsidRDefault="004750A0" w:rsidP="004D5E8D">
      <w:pPr>
        <w:pStyle w:val="a8"/>
        <w:jc w:val="both"/>
        <w:rPr>
          <w:rFonts w:ascii="Times New Roman" w:hAnsi="Times New Roman" w:cs="Times New Roman"/>
          <w:sz w:val="28"/>
          <w:szCs w:val="28"/>
        </w:rPr>
      </w:pPr>
      <w:r w:rsidRPr="00A97299">
        <w:rPr>
          <w:rFonts w:ascii="Times New Roman" w:hAnsi="Times New Roman" w:cs="Times New Roman"/>
          <w:sz w:val="28"/>
          <w:szCs w:val="28"/>
        </w:rPr>
        <w:t xml:space="preserve">где: </w:t>
      </w:r>
      <m:oMath>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сб1</m:t>
            </m:r>
          </m:sub>
        </m:sSub>
      </m:oMath>
      <w:r w:rsidRPr="00A97299">
        <w:rPr>
          <w:rFonts w:ascii="Times New Roman" w:eastAsiaTheme="minorEastAsia" w:hAnsi="Times New Roman" w:cs="Times New Roman"/>
          <w:sz w:val="28"/>
          <w:szCs w:val="28"/>
        </w:rPr>
        <w:t xml:space="preserve"> </w:t>
      </w:r>
      <w:r w:rsidRPr="00A97299">
        <w:rPr>
          <w:rFonts w:ascii="Times New Roman" w:hAnsi="Times New Roman" w:cs="Times New Roman"/>
          <w:sz w:val="28"/>
          <w:szCs w:val="28"/>
        </w:rPr>
        <w:t>– мощность одной солнечной батареи.</w:t>
      </w:r>
    </w:p>
    <w:p w14:paraId="15C64C92" w14:textId="77777777" w:rsidR="004750A0" w:rsidRPr="00A97299" w:rsidRDefault="004750A0" w:rsidP="004D5E8D">
      <w:pPr>
        <w:pStyle w:val="a8"/>
        <w:ind w:firstLine="567"/>
        <w:jc w:val="both"/>
        <w:rPr>
          <w:rFonts w:ascii="Times New Roman" w:hAnsi="Times New Roman" w:cs="Times New Roman"/>
          <w:sz w:val="28"/>
          <w:szCs w:val="28"/>
        </w:rPr>
      </w:pPr>
    </w:p>
    <w:p w14:paraId="73744245"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Требуемая емкость аккумуляторных батарей </w:t>
      </w:r>
      <m:oMath>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аб</m:t>
            </m:r>
          </m:sub>
        </m:sSub>
      </m:oMath>
      <w:r w:rsidRPr="00A97299">
        <w:rPr>
          <w:rFonts w:ascii="Times New Roman" w:hAnsi="Times New Roman" w:cs="Times New Roman"/>
          <w:sz w:val="28"/>
          <w:szCs w:val="28"/>
        </w:rPr>
        <w:t xml:space="preserve"> находим как </w:t>
      </w:r>
    </w:p>
    <w:p w14:paraId="4E1F4AF9" w14:textId="77777777" w:rsidR="004750A0" w:rsidRPr="00A97299" w:rsidRDefault="004750A0" w:rsidP="004D5E8D">
      <w:pPr>
        <w:pStyle w:val="a8"/>
        <w:ind w:firstLine="567"/>
        <w:jc w:val="both"/>
        <w:rPr>
          <w:rFonts w:ascii="Times New Roman" w:hAnsi="Times New Roman" w:cs="Times New Roman"/>
          <w:sz w:val="28"/>
          <w:szCs w:val="28"/>
        </w:rPr>
      </w:pPr>
    </w:p>
    <w:p w14:paraId="218C20AE" w14:textId="77777777" w:rsidR="004750A0" w:rsidRPr="00A97299" w:rsidRDefault="00CA3CE2" w:rsidP="004D5E8D">
      <w:pPr>
        <w:pStyle w:val="a8"/>
        <w:ind w:firstLine="567"/>
        <w:jc w:val="right"/>
        <w:rPr>
          <w:rFonts w:ascii="Times New Roman"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аб</m:t>
            </m:r>
          </m:sub>
        </m:sSub>
        <m:r>
          <m:rPr>
            <m:sty m:val="p"/>
          </m:rPr>
          <w:rPr>
            <w:rFonts w:ascii="Cambria Math" w:hAnsi="Cambria Math" w:cs="Times New Roman"/>
            <w:sz w:val="28"/>
            <w:szCs w:val="28"/>
          </w:rPr>
          <m:t xml:space="preserve">= </m:t>
        </m:r>
        <m:f>
          <m:fPr>
            <m:ctrlPr>
              <w:rPr>
                <w:rFonts w:ascii="Cambria Math" w:hAnsi="Cambria Math" w:cs="Times New Roman"/>
                <w:sz w:val="28"/>
                <w:szCs w:val="28"/>
              </w:rPr>
            </m:ctrlPr>
          </m:fPr>
          <m:num>
            <m:r>
              <m:rPr>
                <m:sty m:val="p"/>
              </m:rPr>
              <w:rPr>
                <w:rFonts w:ascii="Cambria Math" w:hAnsi="Cambria Math" w:cs="Times New Roman"/>
                <w:sz w:val="28"/>
                <w:szCs w:val="28"/>
              </w:rPr>
              <m:t>1</m:t>
            </m:r>
          </m:num>
          <m:den>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р</m:t>
                </m:r>
              </m:sub>
            </m:sSub>
          </m:den>
        </m:f>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нв</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U</m:t>
                </m:r>
              </m:e>
              <m:sub>
                <m:r>
                  <m:rPr>
                    <m:sty m:val="p"/>
                  </m:rPr>
                  <w:rPr>
                    <w:rFonts w:ascii="Cambria Math" w:hAnsi="Cambria Math" w:cs="Times New Roman"/>
                    <w:sz w:val="28"/>
                    <w:szCs w:val="28"/>
                  </w:rPr>
                  <m:t>аб</m:t>
                </m:r>
              </m:sub>
            </m:sSub>
          </m:den>
        </m:f>
        <m:r>
          <m:rPr>
            <m:sty m:val="p"/>
          </m:rPr>
          <w:rPr>
            <w:rFonts w:ascii="Cambria Math" w:hAnsi="Cambria Math" w:cs="Times New Roman"/>
            <w:sz w:val="28"/>
            <w:szCs w:val="28"/>
          </w:rPr>
          <m:t xml:space="preserve"> ∙ ∆</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t</m:t>
            </m:r>
          </m:e>
          <m:sub>
            <m:r>
              <m:rPr>
                <m:sty m:val="p"/>
              </m:rPr>
              <w:rPr>
                <w:rFonts w:ascii="Cambria Math" w:hAnsi="Cambria Math" w:cs="Times New Roman"/>
                <w:sz w:val="28"/>
                <w:szCs w:val="28"/>
                <w:vertAlign w:val="subscript"/>
              </w:rPr>
              <m:t xml:space="preserve">нв </m:t>
            </m:r>
          </m:sub>
        </m:sSub>
        <m:r>
          <m:rPr>
            <m:sty m:val="p"/>
          </m:rPr>
          <w:rPr>
            <w:rFonts w:ascii="Cambria Math" w:hAnsi="Cambria Math" w:cs="Times New Roman"/>
            <w:sz w:val="28"/>
            <w:szCs w:val="28"/>
          </w:rPr>
          <m:t>,</m:t>
        </m:r>
      </m:oMath>
      <w:r w:rsidR="004750A0" w:rsidRPr="00A97299">
        <w:rPr>
          <w:rFonts w:ascii="Times New Roman" w:hAnsi="Times New Roman" w:cs="Times New Roman"/>
          <w:sz w:val="28"/>
          <w:szCs w:val="28"/>
        </w:rPr>
        <w:t xml:space="preserve">             </w:t>
      </w:r>
      <w:r w:rsidR="004750A0">
        <w:rPr>
          <w:rFonts w:ascii="Times New Roman" w:hAnsi="Times New Roman" w:cs="Times New Roman"/>
          <w:sz w:val="28"/>
          <w:szCs w:val="28"/>
        </w:rPr>
        <w:t xml:space="preserve">       </w:t>
      </w:r>
      <w:r w:rsidR="004750A0" w:rsidRPr="00A97299">
        <w:rPr>
          <w:rFonts w:ascii="Times New Roman" w:hAnsi="Times New Roman" w:cs="Times New Roman"/>
          <w:sz w:val="28"/>
          <w:szCs w:val="28"/>
        </w:rPr>
        <w:t xml:space="preserve">                         (3.15)</w:t>
      </w:r>
    </w:p>
    <w:p w14:paraId="17CE6E1B" w14:textId="77777777" w:rsidR="004750A0" w:rsidRPr="00A97299" w:rsidRDefault="004750A0" w:rsidP="004D5E8D">
      <w:pPr>
        <w:pStyle w:val="a8"/>
        <w:ind w:firstLine="567"/>
        <w:jc w:val="right"/>
        <w:rPr>
          <w:rFonts w:ascii="Times New Roman" w:hAnsi="Times New Roman" w:cs="Times New Roman"/>
          <w:sz w:val="28"/>
          <w:szCs w:val="28"/>
        </w:rPr>
      </w:pPr>
    </w:p>
    <w:p w14:paraId="6562D2CE" w14:textId="77777777" w:rsidR="004750A0" w:rsidRPr="00A97299" w:rsidRDefault="004750A0" w:rsidP="004D5E8D">
      <w:pPr>
        <w:pStyle w:val="a8"/>
        <w:jc w:val="both"/>
        <w:rPr>
          <w:rFonts w:ascii="Times New Roman" w:hAnsi="Times New Roman" w:cs="Times New Roman"/>
          <w:sz w:val="28"/>
          <w:szCs w:val="28"/>
        </w:rPr>
      </w:pPr>
      <w:r w:rsidRPr="00A97299">
        <w:rPr>
          <w:rFonts w:ascii="Times New Roman" w:hAnsi="Times New Roman" w:cs="Times New Roman"/>
          <w:sz w:val="28"/>
          <w:szCs w:val="28"/>
        </w:rPr>
        <w:t xml:space="preserve">где: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р</m:t>
            </m:r>
          </m:sub>
        </m:sSub>
      </m:oMath>
      <w:r w:rsidRPr="00A97299">
        <w:rPr>
          <w:rFonts w:ascii="Times New Roman" w:hAnsi="Times New Roman" w:cs="Times New Roman"/>
          <w:sz w:val="28"/>
          <w:szCs w:val="28"/>
        </w:rPr>
        <w:t xml:space="preserve"> – коэффициент допустимого разряда аккумуляторной батареи.</w:t>
      </w:r>
    </w:p>
    <w:p w14:paraId="1B3E103D"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Количество аккумуляторных батарей</w:t>
      </w:r>
    </w:p>
    <w:p w14:paraId="3701C11D" w14:textId="77777777" w:rsidR="004750A0" w:rsidRPr="00A97299" w:rsidRDefault="004750A0" w:rsidP="004D5E8D">
      <w:pPr>
        <w:pStyle w:val="a8"/>
        <w:ind w:firstLine="567"/>
        <w:jc w:val="both"/>
        <w:rPr>
          <w:rFonts w:ascii="Times New Roman" w:hAnsi="Times New Roman" w:cs="Times New Roman"/>
          <w:sz w:val="28"/>
          <w:szCs w:val="28"/>
        </w:rPr>
      </w:pPr>
    </w:p>
    <w:p w14:paraId="595A3DEA" w14:textId="77777777" w:rsidR="004750A0" w:rsidRPr="00A97299" w:rsidRDefault="004750A0" w:rsidP="004D5E8D">
      <w:pPr>
        <w:pStyle w:val="a8"/>
        <w:ind w:firstLine="567"/>
        <w:jc w:val="right"/>
        <w:rPr>
          <w:rFonts w:ascii="Times New Roman" w:hAnsi="Times New Roman" w:cs="Times New Roman"/>
          <w:sz w:val="28"/>
          <w:szCs w:val="28"/>
        </w:rPr>
      </w:pPr>
      <w:r w:rsidRPr="00A97299">
        <w:rPr>
          <w:rFonts w:ascii="Times New Roman" w:eastAsiaTheme="minorEastAsia" w:hAnsi="Times New Roman" w:cs="Times New Roman"/>
          <w:sz w:val="28"/>
          <w:szCs w:val="28"/>
        </w:rPr>
        <w:t xml:space="preserve">   </w:t>
      </w:r>
      <m:oMath>
        <m:r>
          <m:rPr>
            <m:sty m:val="p"/>
          </m:rPr>
          <w:rPr>
            <w:rFonts w:ascii="Cambria Math" w:hAnsi="Cambria Math" w:cs="Times New Roman"/>
            <w:sz w:val="28"/>
            <w:szCs w:val="28"/>
          </w:rPr>
          <m:t>n=</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аб</m:t>
                </m:r>
              </m:sub>
            </m:sSub>
          </m:num>
          <m:den>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аб1</m:t>
                </m:r>
              </m:sub>
            </m:sSub>
          </m:den>
        </m:f>
      </m:oMath>
      <w:r w:rsidRPr="00A97299">
        <w:rPr>
          <w:rFonts w:ascii="Times New Roman" w:hAnsi="Times New Roman" w:cs="Times New Roman"/>
          <w:sz w:val="28"/>
          <w:szCs w:val="28"/>
        </w:rPr>
        <w:t>,                                                           (3.16)</w:t>
      </w:r>
    </w:p>
    <w:p w14:paraId="760625AD" w14:textId="77777777" w:rsidR="004750A0" w:rsidRPr="00A97299" w:rsidRDefault="004750A0" w:rsidP="004D5E8D">
      <w:pPr>
        <w:pStyle w:val="a8"/>
        <w:ind w:firstLine="567"/>
        <w:jc w:val="right"/>
        <w:rPr>
          <w:rFonts w:ascii="Times New Roman" w:hAnsi="Times New Roman" w:cs="Times New Roman"/>
          <w:sz w:val="28"/>
          <w:szCs w:val="28"/>
        </w:rPr>
      </w:pPr>
    </w:p>
    <w:p w14:paraId="64E05EB9" w14:textId="77777777" w:rsidR="004750A0" w:rsidRPr="00A97299" w:rsidRDefault="004750A0" w:rsidP="004D5E8D">
      <w:pPr>
        <w:pStyle w:val="a8"/>
        <w:jc w:val="both"/>
        <w:rPr>
          <w:rFonts w:ascii="Times New Roman" w:hAnsi="Times New Roman" w:cs="Times New Roman"/>
          <w:sz w:val="28"/>
          <w:szCs w:val="28"/>
        </w:rPr>
      </w:pPr>
      <w:r w:rsidRPr="00A97299">
        <w:rPr>
          <w:rFonts w:ascii="Times New Roman" w:hAnsi="Times New Roman" w:cs="Times New Roman"/>
          <w:sz w:val="28"/>
          <w:szCs w:val="28"/>
        </w:rPr>
        <w:t xml:space="preserve">где: </w:t>
      </w:r>
      <m:oMath>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аб1</m:t>
            </m:r>
          </m:sub>
        </m:sSub>
      </m:oMath>
      <w:r w:rsidRPr="00A97299">
        <w:rPr>
          <w:rFonts w:ascii="Times New Roman" w:eastAsiaTheme="minorEastAsia" w:hAnsi="Times New Roman" w:cs="Times New Roman"/>
          <w:sz w:val="28"/>
          <w:szCs w:val="28"/>
        </w:rPr>
        <w:t xml:space="preserve"> </w:t>
      </w:r>
      <w:r w:rsidRPr="00A97299">
        <w:rPr>
          <w:rFonts w:ascii="Times New Roman" w:hAnsi="Times New Roman" w:cs="Times New Roman"/>
          <w:sz w:val="28"/>
          <w:szCs w:val="28"/>
        </w:rPr>
        <w:t>– емкость одной батареи.</w:t>
      </w:r>
    </w:p>
    <w:p w14:paraId="0E9EC93C" w14:textId="77777777" w:rsidR="004750A0" w:rsidRPr="00A97299" w:rsidRDefault="004750A0" w:rsidP="004D5E8D">
      <w:pPr>
        <w:pStyle w:val="a8"/>
        <w:ind w:firstLine="567"/>
        <w:jc w:val="both"/>
        <w:rPr>
          <w:rFonts w:ascii="Times New Roman" w:eastAsia="Arial" w:hAnsi="Times New Roman" w:cs="Times New Roman"/>
          <w:iCs/>
          <w:sz w:val="28"/>
          <w:szCs w:val="28"/>
        </w:rPr>
      </w:pPr>
      <w:r w:rsidRPr="00A97299">
        <w:rPr>
          <w:rFonts w:ascii="Times New Roman" w:eastAsia="Arial" w:hAnsi="Times New Roman" w:cs="Times New Roman"/>
          <w:iCs/>
          <w:sz w:val="28"/>
          <w:szCs w:val="28"/>
        </w:rPr>
        <w:t xml:space="preserve">В ПРИЛОЖЕНИИ А., приведены наименование, основные характеристики, количество, комплексные показатели и их значения элементов систем для </w:t>
      </w:r>
      <w:proofErr w:type="spellStart"/>
      <w:r w:rsidRPr="00A97299">
        <w:rPr>
          <w:rFonts w:ascii="Times New Roman" w:eastAsia="Arial" w:hAnsi="Times New Roman" w:cs="Times New Roman"/>
          <w:iCs/>
          <w:sz w:val="28"/>
          <w:szCs w:val="28"/>
        </w:rPr>
        <w:t>Р</w:t>
      </w:r>
      <w:r w:rsidRPr="00A97299">
        <w:rPr>
          <w:rFonts w:ascii="Times New Roman" w:eastAsia="Arial" w:hAnsi="Times New Roman" w:cs="Times New Roman"/>
          <w:iCs/>
          <w:sz w:val="28"/>
          <w:szCs w:val="28"/>
          <w:vertAlign w:val="subscript"/>
        </w:rPr>
        <w:t>потр</w:t>
      </w:r>
      <w:proofErr w:type="spellEnd"/>
      <w:r w:rsidRPr="00A97299">
        <w:rPr>
          <w:rFonts w:ascii="Times New Roman" w:eastAsia="Arial" w:hAnsi="Times New Roman" w:cs="Times New Roman"/>
          <w:iCs/>
          <w:sz w:val="28"/>
          <w:szCs w:val="28"/>
        </w:rPr>
        <w:t xml:space="preserve"> = 1-100 кВт. </w:t>
      </w:r>
    </w:p>
    <w:p w14:paraId="7C9AB718" w14:textId="77777777" w:rsidR="004750A0" w:rsidRDefault="004750A0" w:rsidP="004D5E8D">
      <w:pPr>
        <w:pStyle w:val="a8"/>
        <w:ind w:firstLine="567"/>
        <w:jc w:val="both"/>
        <w:rPr>
          <w:rFonts w:ascii="Times New Roman" w:eastAsia="Arial" w:hAnsi="Times New Roman" w:cs="Times New Roman"/>
          <w:iCs/>
          <w:sz w:val="28"/>
          <w:szCs w:val="28"/>
        </w:rPr>
      </w:pPr>
      <w:r w:rsidRPr="00A97299">
        <w:rPr>
          <w:rFonts w:ascii="Times New Roman" w:hAnsi="Times New Roman" w:cs="Times New Roman"/>
          <w:sz w:val="28"/>
          <w:szCs w:val="28"/>
        </w:rPr>
        <w:t xml:space="preserve">В </w:t>
      </w:r>
      <w:r w:rsidRPr="00A97299">
        <w:rPr>
          <w:rFonts w:ascii="Times New Roman" w:eastAsia="Arial" w:hAnsi="Times New Roman" w:cs="Times New Roman"/>
          <w:iCs/>
          <w:sz w:val="28"/>
          <w:szCs w:val="28"/>
        </w:rPr>
        <w:t xml:space="preserve">таблице 3.1, </w:t>
      </w:r>
      <w:r w:rsidRPr="00A97299">
        <w:rPr>
          <w:rFonts w:ascii="Times New Roman" w:hAnsi="Times New Roman" w:cs="Times New Roman"/>
          <w:sz w:val="28"/>
          <w:szCs w:val="28"/>
        </w:rPr>
        <w:t xml:space="preserve">приведены результаты аппроксимации полученных графиков показателей качества систем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С</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В</m:t>
            </m:r>
          </m:sub>
        </m:sSub>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Г</m:t>
            </m:r>
          </m:sub>
        </m:sSub>
      </m:oMath>
      <w:r w:rsidRPr="00A97299">
        <w:rPr>
          <w:rFonts w:ascii="Times New Roman" w:hAnsi="Times New Roman" w:cs="Times New Roman"/>
          <w:sz w:val="28"/>
          <w:szCs w:val="28"/>
        </w:rPr>
        <w:t xml:space="preserve">. Постоянные коэффициенты уравнений </w:t>
      </w:r>
      <w:r w:rsidRPr="00A97299">
        <w:rPr>
          <w:rFonts w:ascii="Times New Roman" w:eastAsia="Arial" w:hAnsi="Times New Roman" w:cs="Times New Roman"/>
          <w:iCs/>
          <w:sz w:val="28"/>
          <w:szCs w:val="28"/>
        </w:rPr>
        <w:t xml:space="preserve">приведены </w:t>
      </w:r>
      <w:r w:rsidRPr="00A97299">
        <w:rPr>
          <w:rStyle w:val="13Arial115pt0pt"/>
          <w:rFonts w:ascii="Times New Roman" w:hAnsi="Times New Roman" w:cs="Times New Roman"/>
          <w:i w:val="0"/>
          <w:sz w:val="28"/>
          <w:szCs w:val="28"/>
        </w:rPr>
        <w:t>в</w:t>
      </w:r>
      <w:r w:rsidRPr="00A97299">
        <w:rPr>
          <w:rFonts w:ascii="Times New Roman" w:hAnsi="Times New Roman" w:cs="Times New Roman"/>
          <w:sz w:val="28"/>
          <w:szCs w:val="28"/>
        </w:rPr>
        <w:t xml:space="preserve"> </w:t>
      </w:r>
      <w:r w:rsidRPr="00A97299">
        <w:rPr>
          <w:rFonts w:ascii="Times New Roman" w:eastAsia="Arial" w:hAnsi="Times New Roman" w:cs="Times New Roman"/>
          <w:iCs/>
          <w:sz w:val="28"/>
          <w:szCs w:val="28"/>
        </w:rPr>
        <w:t>таблице 3.2.</w:t>
      </w:r>
    </w:p>
    <w:p w14:paraId="566F0BAE" w14:textId="77777777" w:rsidR="006E45B1" w:rsidRDefault="006E45B1" w:rsidP="004D5E8D">
      <w:pPr>
        <w:pStyle w:val="a8"/>
        <w:ind w:firstLine="567"/>
        <w:jc w:val="both"/>
        <w:rPr>
          <w:rFonts w:ascii="Times New Roman" w:eastAsia="Arial" w:hAnsi="Times New Roman" w:cs="Times New Roman"/>
          <w:iCs/>
          <w:sz w:val="28"/>
          <w:szCs w:val="28"/>
        </w:rPr>
      </w:pPr>
    </w:p>
    <w:p w14:paraId="7D1FE4B4" w14:textId="77777777" w:rsidR="006E45B1" w:rsidRPr="00A97299" w:rsidRDefault="006E45B1" w:rsidP="004D5E8D">
      <w:pPr>
        <w:pStyle w:val="a8"/>
        <w:ind w:firstLine="567"/>
        <w:jc w:val="both"/>
        <w:rPr>
          <w:rFonts w:ascii="Times New Roman" w:eastAsia="Arial" w:hAnsi="Times New Roman" w:cs="Times New Roman"/>
          <w:iCs/>
          <w:sz w:val="28"/>
          <w:szCs w:val="28"/>
        </w:rPr>
      </w:pPr>
    </w:p>
    <w:p w14:paraId="4B95CD11" w14:textId="77777777" w:rsidR="004750A0" w:rsidRPr="00A97299" w:rsidRDefault="004750A0" w:rsidP="004D5E8D">
      <w:pPr>
        <w:pStyle w:val="a8"/>
        <w:rPr>
          <w:rFonts w:ascii="Times New Roman" w:hAnsi="Times New Roman" w:cs="Times New Roman"/>
          <w:sz w:val="28"/>
          <w:szCs w:val="28"/>
        </w:rPr>
      </w:pPr>
    </w:p>
    <w:p w14:paraId="4CE8F2CC" w14:textId="734A8565" w:rsidR="004750A0" w:rsidRPr="00EA1BF3" w:rsidRDefault="004750A0" w:rsidP="004D5E8D">
      <w:pPr>
        <w:pStyle w:val="a8"/>
        <w:jc w:val="both"/>
        <w:rPr>
          <w:rFonts w:ascii="Times New Roman" w:hAnsi="Times New Roman" w:cs="Times New Roman"/>
          <w:sz w:val="28"/>
          <w:szCs w:val="28"/>
        </w:rPr>
      </w:pPr>
      <w:r w:rsidRPr="00A97299">
        <w:rPr>
          <w:rFonts w:ascii="Times New Roman" w:hAnsi="Times New Roman" w:cs="Times New Roman"/>
          <w:sz w:val="28"/>
          <w:szCs w:val="28"/>
        </w:rPr>
        <w:lastRenderedPageBreak/>
        <w:t xml:space="preserve">Таблица 3.1 – Результаты аппроксимации полученных графиков </w:t>
      </w:r>
      <w:r w:rsidRPr="00A97299">
        <w:rPr>
          <w:rFonts w:ascii="Times New Roman" w:hAnsi="Times New Roman" w:cs="Times New Roman"/>
          <w:sz w:val="28"/>
          <w:szCs w:val="28"/>
          <w:lang w:val="en-US"/>
        </w:rPr>
        <w:t>p</w:t>
      </w:r>
      <w:r w:rsidRPr="00A97299">
        <w:rPr>
          <w:rFonts w:ascii="Times New Roman" w:hAnsi="Times New Roman" w:cs="Times New Roman"/>
          <w:sz w:val="28"/>
          <w:szCs w:val="28"/>
        </w:rPr>
        <w:t>(</w:t>
      </w:r>
      <w:r w:rsidRPr="00A97299">
        <w:rPr>
          <w:rFonts w:ascii="Times New Roman" w:hAnsi="Times New Roman" w:cs="Times New Roman"/>
          <w:sz w:val="28"/>
          <w:szCs w:val="28"/>
          <w:lang w:val="en-US"/>
        </w:rPr>
        <w:t>t</w:t>
      </w:r>
      <w:r w:rsidRPr="00A97299">
        <w:rPr>
          <w:rFonts w:ascii="Times New Roman" w:hAnsi="Times New Roman" w:cs="Times New Roman"/>
          <w:sz w:val="28"/>
          <w:szCs w:val="28"/>
        </w:rPr>
        <w:t xml:space="preserve">), η, </w:t>
      </w:r>
      <w:r w:rsidRPr="00A97299">
        <w:rPr>
          <w:rFonts w:ascii="Times New Roman" w:hAnsi="Times New Roman" w:cs="Times New Roman"/>
          <w:sz w:val="28"/>
          <w:szCs w:val="28"/>
          <w:lang w:val="en-US"/>
        </w:rPr>
        <w:t>C</w:t>
      </w:r>
      <w:r w:rsidR="00EA1BF3">
        <w:rPr>
          <w:rFonts w:ascii="Times New Roman" w:hAnsi="Times New Roman" w:cs="Times New Roman"/>
          <w:sz w:val="28"/>
          <w:szCs w:val="28"/>
        </w:rPr>
        <w:t>.</w:t>
      </w:r>
    </w:p>
    <w:p w14:paraId="1FB74BFC" w14:textId="77777777" w:rsidR="004750A0" w:rsidRPr="00A97299" w:rsidRDefault="004750A0" w:rsidP="004D5E8D">
      <w:pPr>
        <w:pStyle w:val="a8"/>
        <w:ind w:hanging="142"/>
        <w:jc w:val="both"/>
        <w:rPr>
          <w:rFonts w:ascii="Times New Roman" w:hAnsi="Times New Roman" w:cs="Times New Roman"/>
          <w:sz w:val="28"/>
          <w:szCs w:val="28"/>
        </w:rPr>
      </w:pPr>
    </w:p>
    <w:tbl>
      <w:tblPr>
        <w:tblStyle w:val="a7"/>
        <w:tblW w:w="9639" w:type="dxa"/>
        <w:tblInd w:w="108" w:type="dxa"/>
        <w:tblLook w:val="04A0" w:firstRow="1" w:lastRow="0" w:firstColumn="1" w:lastColumn="0" w:noHBand="0" w:noVBand="1"/>
      </w:tblPr>
      <w:tblGrid>
        <w:gridCol w:w="796"/>
        <w:gridCol w:w="3667"/>
        <w:gridCol w:w="5176"/>
      </w:tblGrid>
      <w:tr w:rsidR="004750A0" w:rsidRPr="00A97299" w14:paraId="5E3E3869" w14:textId="77777777" w:rsidTr="00D1046F">
        <w:trPr>
          <w:trHeight w:val="567"/>
        </w:trPr>
        <w:tc>
          <w:tcPr>
            <w:tcW w:w="796" w:type="dxa"/>
            <w:vAlign w:val="center"/>
          </w:tcPr>
          <w:p w14:paraId="55EACE26"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w:t>
            </w:r>
          </w:p>
          <w:p w14:paraId="2BF36C36"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п/п</w:t>
            </w:r>
          </w:p>
        </w:tc>
        <w:tc>
          <w:tcPr>
            <w:tcW w:w="3667" w:type="dxa"/>
            <w:vAlign w:val="center"/>
          </w:tcPr>
          <w:p w14:paraId="348B1661"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Элемент</w:t>
            </w:r>
          </w:p>
        </w:tc>
        <w:tc>
          <w:tcPr>
            <w:tcW w:w="5176" w:type="dxa"/>
            <w:vAlign w:val="center"/>
          </w:tcPr>
          <w:p w14:paraId="56E65B02"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Уравнения</w:t>
            </w:r>
          </w:p>
        </w:tc>
      </w:tr>
      <w:tr w:rsidR="004750A0" w:rsidRPr="00A97299" w14:paraId="6CDB6090" w14:textId="77777777" w:rsidTr="00D1046F">
        <w:trPr>
          <w:trHeight w:val="567"/>
        </w:trPr>
        <w:tc>
          <w:tcPr>
            <w:tcW w:w="9639" w:type="dxa"/>
            <w:gridSpan w:val="3"/>
            <w:vAlign w:val="center"/>
          </w:tcPr>
          <w:p w14:paraId="14070870"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 xml:space="preserve">Система </w:t>
            </w: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S</m:t>
                  </m:r>
                </m:e>
                <m:sub>
                  <m:r>
                    <m:rPr>
                      <m:sty m:val="p"/>
                    </m:rPr>
                    <w:rPr>
                      <w:rStyle w:val="CenturyGothic105pt0pt"/>
                      <w:rFonts w:ascii="Cambria Math" w:hAnsi="Cambria Math" w:cs="Times New Roman"/>
                      <w:sz w:val="24"/>
                      <w:szCs w:val="24"/>
                      <w:vertAlign w:val="subscript"/>
                    </w:rPr>
                    <m:t>С</m:t>
                  </m:r>
                </m:sub>
              </m:sSub>
            </m:oMath>
          </w:p>
        </w:tc>
      </w:tr>
      <w:tr w:rsidR="004750A0" w:rsidRPr="00A97299" w14:paraId="73FE9CC8" w14:textId="77777777" w:rsidTr="00D1046F">
        <w:trPr>
          <w:trHeight w:val="567"/>
        </w:trPr>
        <w:tc>
          <w:tcPr>
            <w:tcW w:w="796" w:type="dxa"/>
            <w:vAlign w:val="center"/>
          </w:tcPr>
          <w:p w14:paraId="37147723"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1</w:t>
            </w:r>
          </w:p>
        </w:tc>
        <w:tc>
          <w:tcPr>
            <w:tcW w:w="3667" w:type="dxa"/>
            <w:vAlign w:val="center"/>
          </w:tcPr>
          <w:p w14:paraId="272B5940"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Солнечные батареи</w:t>
            </w:r>
          </w:p>
        </w:tc>
        <w:tc>
          <w:tcPr>
            <w:tcW w:w="5176" w:type="dxa"/>
            <w:vAlign w:val="center"/>
          </w:tcPr>
          <w:p w14:paraId="450BB66E"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С</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11</w:t>
            </w:r>
          </w:p>
          <w:p w14:paraId="6D626D0E" w14:textId="77777777" w:rsidR="004750A0" w:rsidRPr="00A97299" w:rsidRDefault="00CA3CE2" w:rsidP="004D5E8D">
            <w:pPr>
              <w:pStyle w:val="a8"/>
              <w:rPr>
                <w:rFonts w:ascii="Times New Roman" w:hAnsi="Times New Roman" w:cs="Times New Roman"/>
                <w:sz w:val="24"/>
                <w:szCs w:val="24"/>
                <w:lang w:val="en-US"/>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Ссб</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12</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13</m:t>
                    </m:r>
                  </m:sub>
                </m:sSub>
              </m:oMath>
            </m:oMathPara>
          </w:p>
        </w:tc>
      </w:tr>
      <w:tr w:rsidR="004750A0" w:rsidRPr="00A97299" w14:paraId="2B349A1A" w14:textId="77777777" w:rsidTr="00D1046F">
        <w:trPr>
          <w:trHeight w:val="567"/>
        </w:trPr>
        <w:tc>
          <w:tcPr>
            <w:tcW w:w="796" w:type="dxa"/>
            <w:vAlign w:val="center"/>
          </w:tcPr>
          <w:p w14:paraId="09D197AD"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2</w:t>
            </w:r>
          </w:p>
        </w:tc>
        <w:tc>
          <w:tcPr>
            <w:tcW w:w="3667" w:type="dxa"/>
            <w:vAlign w:val="center"/>
          </w:tcPr>
          <w:p w14:paraId="48B4746E"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Коннекторы</w:t>
            </w:r>
          </w:p>
        </w:tc>
        <w:tc>
          <w:tcPr>
            <w:tcW w:w="5176" w:type="dxa"/>
            <w:vAlign w:val="center"/>
          </w:tcPr>
          <w:p w14:paraId="4DE37CB9" w14:textId="77777777" w:rsidR="004750A0" w:rsidRPr="00A97299" w:rsidRDefault="00CA3CE2" w:rsidP="004D5E8D">
            <w:pPr>
              <w:pStyle w:val="a8"/>
              <w:rPr>
                <w:rFonts w:ascii="Times New Roman" w:hAnsi="Times New Roman" w:cs="Times New Roman"/>
                <w:sz w:val="24"/>
                <w:szCs w:val="24"/>
                <w:lang w:val="en-US"/>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Ско</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14</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15</m:t>
                    </m:r>
                  </m:sub>
                </m:sSub>
              </m:oMath>
            </m:oMathPara>
          </w:p>
        </w:tc>
      </w:tr>
      <w:tr w:rsidR="004750A0" w:rsidRPr="00A97299" w14:paraId="64507524" w14:textId="77777777" w:rsidTr="00D1046F">
        <w:trPr>
          <w:trHeight w:val="567"/>
        </w:trPr>
        <w:tc>
          <w:tcPr>
            <w:tcW w:w="796" w:type="dxa"/>
            <w:tcBorders>
              <w:bottom w:val="single" w:sz="4" w:space="0" w:color="auto"/>
            </w:tcBorders>
            <w:vAlign w:val="center"/>
          </w:tcPr>
          <w:p w14:paraId="1C08A992"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3</w:t>
            </w:r>
          </w:p>
        </w:tc>
        <w:tc>
          <w:tcPr>
            <w:tcW w:w="3667" w:type="dxa"/>
            <w:tcBorders>
              <w:bottom w:val="single" w:sz="4" w:space="0" w:color="auto"/>
            </w:tcBorders>
            <w:vAlign w:val="center"/>
          </w:tcPr>
          <w:p w14:paraId="135DFC84"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Крепление солнечных батарей</w:t>
            </w:r>
          </w:p>
        </w:tc>
        <w:tc>
          <w:tcPr>
            <w:tcW w:w="5176" w:type="dxa"/>
            <w:tcBorders>
              <w:bottom w:val="single" w:sz="4" w:space="0" w:color="auto"/>
            </w:tcBorders>
            <w:vAlign w:val="center"/>
          </w:tcPr>
          <w:p w14:paraId="17AD0974" w14:textId="77777777" w:rsidR="004750A0" w:rsidRPr="00A97299" w:rsidRDefault="00CA3CE2" w:rsidP="004D5E8D">
            <w:pPr>
              <w:pStyle w:val="a8"/>
              <w:rPr>
                <w:rFonts w:ascii="Times New Roman" w:hAnsi="Times New Roman" w:cs="Times New Roman"/>
                <w:sz w:val="24"/>
                <w:szCs w:val="24"/>
                <w:lang w:val="en-US"/>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Скр</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16</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17</m:t>
                    </m:r>
                  </m:sub>
                </m:sSub>
              </m:oMath>
            </m:oMathPara>
          </w:p>
        </w:tc>
      </w:tr>
      <w:tr w:rsidR="004750A0" w:rsidRPr="00A97299" w14:paraId="736048A1" w14:textId="77777777" w:rsidTr="00D1046F">
        <w:trPr>
          <w:trHeight w:val="567"/>
        </w:trPr>
        <w:tc>
          <w:tcPr>
            <w:tcW w:w="796" w:type="dxa"/>
            <w:tcBorders>
              <w:bottom w:val="nil"/>
            </w:tcBorders>
            <w:vAlign w:val="center"/>
          </w:tcPr>
          <w:p w14:paraId="7DAAC349"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4</w:t>
            </w:r>
          </w:p>
        </w:tc>
        <w:tc>
          <w:tcPr>
            <w:tcW w:w="3667" w:type="dxa"/>
            <w:tcBorders>
              <w:bottom w:val="nil"/>
            </w:tcBorders>
            <w:vAlign w:val="center"/>
          </w:tcPr>
          <w:p w14:paraId="1B12C63A"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Контроллер заряда</w:t>
            </w:r>
          </w:p>
        </w:tc>
        <w:tc>
          <w:tcPr>
            <w:tcW w:w="5176" w:type="dxa"/>
            <w:tcBorders>
              <w:bottom w:val="nil"/>
            </w:tcBorders>
            <w:vAlign w:val="center"/>
          </w:tcPr>
          <w:p w14:paraId="3A4B588A"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Скз</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18</w:t>
            </w:r>
          </w:p>
          <w:p w14:paraId="77908C2F"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η</m:t>
                  </m:r>
                </m:e>
                <m:sub>
                  <m:r>
                    <m:rPr>
                      <m:sty m:val="p"/>
                    </m:rPr>
                    <w:rPr>
                      <w:rFonts w:ascii="Cambria Math" w:hAnsi="Cambria Math" w:cs="Times New Roman"/>
                      <w:sz w:val="24"/>
                      <w:szCs w:val="24"/>
                      <w:lang w:val="en-US"/>
                    </w:rPr>
                    <m:t>C</m:t>
                  </m:r>
                  <m:r>
                    <m:rPr>
                      <m:sty m:val="p"/>
                    </m:rPr>
                    <w:rPr>
                      <w:rFonts w:ascii="Cambria Math" w:hAnsi="Cambria Math" w:cs="Times New Roman"/>
                      <w:sz w:val="24"/>
                      <w:szCs w:val="24"/>
                    </w:rPr>
                    <m:t>кз</m:t>
                  </m:r>
                </m:sub>
              </m:sSub>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19</w:t>
            </w:r>
          </w:p>
          <w:p w14:paraId="7F5ED00C" w14:textId="77777777" w:rsidR="004750A0" w:rsidRPr="00A97299" w:rsidRDefault="00CA3CE2" w:rsidP="004D5E8D">
            <w:pPr>
              <w:pStyle w:val="a8"/>
              <w:rPr>
                <w:rFonts w:ascii="Times New Roman" w:hAnsi="Times New Roman" w:cs="Times New Roman"/>
                <w:sz w:val="24"/>
                <w:szCs w:val="24"/>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Скз</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110</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3</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111</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2</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112</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113</m:t>
                    </m:r>
                  </m:sub>
                </m:sSub>
              </m:oMath>
            </m:oMathPara>
          </w:p>
        </w:tc>
      </w:tr>
      <w:tr w:rsidR="004750A0" w:rsidRPr="00A97299" w14:paraId="7DBB6371" w14:textId="77777777" w:rsidTr="006E45B1">
        <w:trPr>
          <w:trHeight w:val="1128"/>
        </w:trPr>
        <w:tc>
          <w:tcPr>
            <w:tcW w:w="796" w:type="dxa"/>
            <w:tcBorders>
              <w:bottom w:val="single" w:sz="4" w:space="0" w:color="auto"/>
            </w:tcBorders>
            <w:vAlign w:val="center"/>
          </w:tcPr>
          <w:p w14:paraId="4FCF3476"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5</w:t>
            </w:r>
          </w:p>
        </w:tc>
        <w:tc>
          <w:tcPr>
            <w:tcW w:w="3667" w:type="dxa"/>
            <w:tcBorders>
              <w:bottom w:val="single" w:sz="4" w:space="0" w:color="auto"/>
            </w:tcBorders>
            <w:vAlign w:val="center"/>
          </w:tcPr>
          <w:p w14:paraId="5B1C62F7"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Инвертор</w:t>
            </w:r>
          </w:p>
        </w:tc>
        <w:tc>
          <w:tcPr>
            <w:tcW w:w="5176" w:type="dxa"/>
            <w:tcBorders>
              <w:bottom w:val="single" w:sz="4" w:space="0" w:color="auto"/>
            </w:tcBorders>
            <w:vAlign w:val="center"/>
          </w:tcPr>
          <w:p w14:paraId="6B0D7E3C"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Син</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114</w:t>
            </w:r>
          </w:p>
          <w:p w14:paraId="7FB0C233"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η</m:t>
                  </m:r>
                </m:e>
                <m:sub>
                  <m:r>
                    <m:rPr>
                      <m:sty m:val="p"/>
                    </m:rPr>
                    <w:rPr>
                      <w:rFonts w:ascii="Cambria Math" w:hAnsi="Cambria Math" w:cs="Times New Roman"/>
                      <w:sz w:val="24"/>
                      <w:szCs w:val="24"/>
                      <w:lang w:val="en-US"/>
                    </w:rPr>
                    <m:t>C</m:t>
                  </m:r>
                  <m:r>
                    <m:rPr>
                      <m:sty m:val="p"/>
                    </m:rPr>
                    <w:rPr>
                      <w:rFonts w:ascii="Cambria Math" w:hAnsi="Cambria Math" w:cs="Times New Roman"/>
                      <w:sz w:val="24"/>
                      <w:szCs w:val="24"/>
                    </w:rPr>
                    <m:t>ин</m:t>
                  </m:r>
                </m:sub>
              </m:sSub>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115</w:t>
            </w:r>
          </w:p>
          <w:p w14:paraId="3B1708DA" w14:textId="77777777" w:rsidR="004750A0" w:rsidRPr="00A97299" w:rsidRDefault="00CA3CE2" w:rsidP="004D5E8D">
            <w:pPr>
              <w:pStyle w:val="a8"/>
              <w:rPr>
                <w:rFonts w:ascii="Times New Roman" w:hAnsi="Times New Roman" w:cs="Times New Roman"/>
                <w:sz w:val="24"/>
                <w:szCs w:val="24"/>
                <w:vertAlign w:val="superscript"/>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Син</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116</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3</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117</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2</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118</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119</m:t>
                    </m:r>
                  </m:sub>
                </m:sSub>
              </m:oMath>
            </m:oMathPara>
          </w:p>
        </w:tc>
      </w:tr>
      <w:tr w:rsidR="004750A0" w:rsidRPr="00A97299" w14:paraId="10469918" w14:textId="77777777" w:rsidTr="006E45B1">
        <w:trPr>
          <w:trHeight w:val="1112"/>
        </w:trPr>
        <w:tc>
          <w:tcPr>
            <w:tcW w:w="796" w:type="dxa"/>
            <w:tcBorders>
              <w:bottom w:val="single" w:sz="4" w:space="0" w:color="auto"/>
            </w:tcBorders>
            <w:vAlign w:val="center"/>
          </w:tcPr>
          <w:p w14:paraId="18E2D47F"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6</w:t>
            </w:r>
          </w:p>
        </w:tc>
        <w:tc>
          <w:tcPr>
            <w:tcW w:w="3667" w:type="dxa"/>
            <w:tcBorders>
              <w:bottom w:val="single" w:sz="4" w:space="0" w:color="auto"/>
            </w:tcBorders>
            <w:vAlign w:val="center"/>
          </w:tcPr>
          <w:p w14:paraId="50FEDC16"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Аккумуляторные батареи</w:t>
            </w:r>
          </w:p>
        </w:tc>
        <w:tc>
          <w:tcPr>
            <w:tcW w:w="5176" w:type="dxa"/>
            <w:tcBorders>
              <w:bottom w:val="single" w:sz="4" w:space="0" w:color="auto"/>
            </w:tcBorders>
            <w:vAlign w:val="center"/>
          </w:tcPr>
          <w:p w14:paraId="5C4E0A90"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Саб</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120</w:t>
            </w:r>
          </w:p>
          <w:p w14:paraId="38F81699"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η</m:t>
                  </m:r>
                </m:e>
                <m:sub>
                  <m:r>
                    <m:rPr>
                      <m:sty m:val="p"/>
                    </m:rPr>
                    <w:rPr>
                      <w:rFonts w:ascii="Cambria Math" w:hAnsi="Cambria Math" w:cs="Times New Roman"/>
                      <w:sz w:val="24"/>
                      <w:szCs w:val="24"/>
                      <w:lang w:val="en-US"/>
                    </w:rPr>
                    <m:t>C</m:t>
                  </m:r>
                  <m:r>
                    <m:rPr>
                      <m:sty m:val="p"/>
                    </m:rPr>
                    <w:rPr>
                      <w:rFonts w:ascii="Cambria Math" w:hAnsi="Cambria Math" w:cs="Times New Roman"/>
                      <w:sz w:val="24"/>
                      <w:szCs w:val="24"/>
                    </w:rPr>
                    <m:t>аб</m:t>
                  </m:r>
                </m:sub>
              </m:sSub>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121</w:t>
            </w:r>
          </w:p>
          <w:p w14:paraId="2087AEB8" w14:textId="77777777" w:rsidR="004750A0" w:rsidRPr="00A97299" w:rsidRDefault="00CA3CE2" w:rsidP="004D5E8D">
            <w:pPr>
              <w:pStyle w:val="a8"/>
              <w:rPr>
                <w:rFonts w:ascii="Times New Roman" w:hAnsi="Times New Roman" w:cs="Times New Roman"/>
                <w:sz w:val="24"/>
                <w:szCs w:val="24"/>
              </w:rPr>
            </w:pPr>
            <m:oMathPara>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Саб</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122</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4</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123</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3</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124</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2</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125</m:t>
                    </m:r>
                  </m:sub>
                </m:sSub>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126</m:t>
                    </m:r>
                  </m:sub>
                </m:sSub>
              </m:oMath>
            </m:oMathPara>
          </w:p>
        </w:tc>
      </w:tr>
      <w:tr w:rsidR="004750A0" w:rsidRPr="00A97299" w14:paraId="0B52EAD5" w14:textId="77777777" w:rsidTr="006E45B1">
        <w:trPr>
          <w:trHeight w:val="840"/>
        </w:trPr>
        <w:tc>
          <w:tcPr>
            <w:tcW w:w="796" w:type="dxa"/>
            <w:vAlign w:val="center"/>
          </w:tcPr>
          <w:p w14:paraId="7F6BF5CC"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7</w:t>
            </w:r>
          </w:p>
        </w:tc>
        <w:tc>
          <w:tcPr>
            <w:tcW w:w="3667" w:type="dxa"/>
            <w:vAlign w:val="center"/>
          </w:tcPr>
          <w:p w14:paraId="6BC18945"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Стеллаж для АКБ</w:t>
            </w:r>
          </w:p>
        </w:tc>
        <w:tc>
          <w:tcPr>
            <w:tcW w:w="5176" w:type="dxa"/>
            <w:vAlign w:val="center"/>
          </w:tcPr>
          <w:p w14:paraId="7ABC0723" w14:textId="77777777" w:rsidR="004750A0" w:rsidRPr="00A97299" w:rsidRDefault="00CA3CE2" w:rsidP="004D5E8D">
            <w:pPr>
              <w:pStyle w:val="a8"/>
              <w:rPr>
                <w:rStyle w:val="13Arial115pt0pt"/>
                <w:rFonts w:ascii="Times New Roman" w:eastAsiaTheme="minorEastAsia" w:hAnsi="Times New Roman" w:cs="Times New Roman"/>
                <w:i w:val="0"/>
                <w:iCs w:val="0"/>
                <w:sz w:val="24"/>
                <w:szCs w:val="24"/>
              </w:rPr>
            </w:p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lang w:val="ru-RU"/>
                    </w:rPr>
                    <m:t>С</m:t>
                  </m:r>
                </m:e>
                <m:sub>
                  <m:r>
                    <m:rPr>
                      <m:sty m:val="p"/>
                    </m:rPr>
                    <w:rPr>
                      <w:rStyle w:val="CenturyGothic105pt0pt"/>
                      <w:rFonts w:ascii="Cambria Math" w:hAnsi="Cambria Math" w:cs="Times New Roman"/>
                      <w:sz w:val="24"/>
                      <w:szCs w:val="24"/>
                      <w:vertAlign w:val="subscript"/>
                      <w:lang w:val="ru-RU"/>
                    </w:rPr>
                    <m:t>Сст</m:t>
                  </m:r>
                </m:sub>
              </m:sSub>
              <m:r>
                <m:rPr>
                  <m:sty m:val="p"/>
                </m:rPr>
                <w:rPr>
                  <w:rStyle w:val="CenturyGothic105pt0pt"/>
                  <w:rFonts w:ascii="Cambria Math" w:hAnsi="Cambria Math" w:cs="Times New Roman"/>
                  <w:sz w:val="24"/>
                  <w:szCs w:val="24"/>
                  <w:lang w:val="ru-RU"/>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127</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128</m:t>
                  </m:r>
                </m:sub>
              </m:sSub>
            </m:oMath>
            <w:r w:rsidR="004750A0" w:rsidRPr="00A97299">
              <w:rPr>
                <w:rStyle w:val="13Arial115pt0pt"/>
                <w:rFonts w:ascii="Times New Roman" w:eastAsiaTheme="minorEastAsia" w:hAnsi="Times New Roman" w:cs="Times New Roman"/>
                <w:i w:val="0"/>
                <w:sz w:val="24"/>
                <w:szCs w:val="24"/>
              </w:rPr>
              <w:t xml:space="preserve">       при 1≤Р≤15</w:t>
            </w:r>
          </w:p>
          <w:p w14:paraId="1A6AB949" w14:textId="77777777" w:rsidR="004750A0" w:rsidRPr="00A97299" w:rsidRDefault="00CA3CE2" w:rsidP="004D5E8D">
            <w:pPr>
              <w:pStyle w:val="a8"/>
              <w:rPr>
                <w:rFonts w:ascii="Times New Roman" w:eastAsiaTheme="minorEastAsia" w:hAnsi="Times New Roman" w:cs="Times New Roman"/>
                <w:sz w:val="24"/>
                <w:szCs w:val="24"/>
              </w:rPr>
            </w:p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Сст</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129</m:t>
                  </m:r>
                </m:sub>
              </m:sSub>
            </m:oMath>
            <w:r w:rsidR="004750A0" w:rsidRPr="00A97299">
              <w:rPr>
                <w:rStyle w:val="13Arial115pt0pt"/>
                <w:rFonts w:ascii="Times New Roman" w:eastAsiaTheme="minorEastAsia" w:hAnsi="Times New Roman" w:cs="Times New Roman"/>
                <w:i w:val="0"/>
                <w:sz w:val="24"/>
                <w:szCs w:val="24"/>
              </w:rPr>
              <w:t xml:space="preserve">                     при 15&lt;Р≤100</w:t>
            </w:r>
          </w:p>
        </w:tc>
      </w:tr>
      <w:tr w:rsidR="004750A0" w:rsidRPr="00A97299" w14:paraId="3BCE50D0" w14:textId="77777777" w:rsidTr="00D1046F">
        <w:trPr>
          <w:trHeight w:val="811"/>
        </w:trPr>
        <w:tc>
          <w:tcPr>
            <w:tcW w:w="796" w:type="dxa"/>
            <w:vAlign w:val="center"/>
          </w:tcPr>
          <w:p w14:paraId="0707A188"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8</w:t>
            </w:r>
          </w:p>
        </w:tc>
        <w:tc>
          <w:tcPr>
            <w:tcW w:w="3667" w:type="dxa"/>
            <w:vAlign w:val="center"/>
          </w:tcPr>
          <w:p w14:paraId="4ACCA211"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Автоматические выкл.1П</w:t>
            </w:r>
          </w:p>
        </w:tc>
        <w:tc>
          <w:tcPr>
            <w:tcW w:w="5176" w:type="dxa"/>
            <w:vAlign w:val="center"/>
          </w:tcPr>
          <w:p w14:paraId="277240D7"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Са1</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130</w:t>
            </w:r>
          </w:p>
          <w:p w14:paraId="652E49B3" w14:textId="77777777" w:rsidR="004750A0" w:rsidRPr="00A97299" w:rsidRDefault="00CA3CE2" w:rsidP="004D5E8D">
            <w:pPr>
              <w:pStyle w:val="a8"/>
              <w:rPr>
                <w:rFonts w:ascii="Times New Roman" w:hAnsi="Times New Roman" w:cs="Times New Roman"/>
                <w:sz w:val="24"/>
                <w:szCs w:val="24"/>
                <w:lang w:val="en-US"/>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Са1</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131</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2</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132</m:t>
                        </m:r>
                      </m:sub>
                    </m:sSub>
                    <m:r>
                      <m:rPr>
                        <m:sty m:val="p"/>
                      </m:rPr>
                      <w:rPr>
                        <w:rStyle w:val="13Arial115pt0pt"/>
                        <w:rFonts w:ascii="Cambria Math" w:eastAsia="Century Gothic" w:hAnsi="Cambria Math" w:cs="Times New Roman"/>
                        <w:sz w:val="24"/>
                        <w:szCs w:val="24"/>
                      </w:rPr>
                      <m:t>р+</m:t>
                    </m:r>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133</m:t>
                    </m:r>
                  </m:sub>
                </m:sSub>
              </m:oMath>
            </m:oMathPara>
          </w:p>
        </w:tc>
      </w:tr>
      <w:tr w:rsidR="004750A0" w:rsidRPr="00A97299" w14:paraId="144CCB9E" w14:textId="77777777" w:rsidTr="006E45B1">
        <w:trPr>
          <w:trHeight w:val="886"/>
        </w:trPr>
        <w:tc>
          <w:tcPr>
            <w:tcW w:w="796" w:type="dxa"/>
            <w:vAlign w:val="center"/>
          </w:tcPr>
          <w:p w14:paraId="74FF0DE8"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9</w:t>
            </w:r>
          </w:p>
        </w:tc>
        <w:tc>
          <w:tcPr>
            <w:tcW w:w="3667" w:type="dxa"/>
            <w:vAlign w:val="center"/>
          </w:tcPr>
          <w:p w14:paraId="77C56F05"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Автоматические выкл.2П</w:t>
            </w:r>
          </w:p>
        </w:tc>
        <w:tc>
          <w:tcPr>
            <w:tcW w:w="5176" w:type="dxa"/>
            <w:vAlign w:val="center"/>
          </w:tcPr>
          <w:p w14:paraId="6C4108D3"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Са2</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134</w:t>
            </w:r>
          </w:p>
          <w:p w14:paraId="15FC8A28" w14:textId="77777777" w:rsidR="004750A0" w:rsidRPr="00A97299" w:rsidRDefault="00CA3CE2" w:rsidP="004D5E8D">
            <w:pPr>
              <w:pStyle w:val="a8"/>
              <w:rPr>
                <w:rFonts w:ascii="Times New Roman" w:hAnsi="Times New Roman" w:cs="Times New Roman"/>
                <w:sz w:val="24"/>
                <w:szCs w:val="24"/>
                <w:lang w:val="en-US"/>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Са2</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135</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2</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136</m:t>
                        </m:r>
                      </m:sub>
                    </m:sSub>
                    <m:r>
                      <m:rPr>
                        <m:sty m:val="p"/>
                      </m:rPr>
                      <w:rPr>
                        <w:rStyle w:val="13Arial115pt0pt"/>
                        <w:rFonts w:ascii="Cambria Math" w:eastAsia="Century Gothic" w:hAnsi="Cambria Math" w:cs="Times New Roman"/>
                        <w:sz w:val="24"/>
                        <w:szCs w:val="24"/>
                      </w:rPr>
                      <m:t>р+</m:t>
                    </m:r>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137</m:t>
                    </m:r>
                  </m:sub>
                </m:sSub>
              </m:oMath>
            </m:oMathPara>
          </w:p>
        </w:tc>
      </w:tr>
      <w:tr w:rsidR="004750A0" w:rsidRPr="00A97299" w14:paraId="02CC6D57" w14:textId="77777777" w:rsidTr="00D1046F">
        <w:trPr>
          <w:trHeight w:val="689"/>
        </w:trPr>
        <w:tc>
          <w:tcPr>
            <w:tcW w:w="796" w:type="dxa"/>
            <w:vAlign w:val="center"/>
          </w:tcPr>
          <w:p w14:paraId="612C30E2"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10</w:t>
            </w:r>
          </w:p>
        </w:tc>
        <w:tc>
          <w:tcPr>
            <w:tcW w:w="3667" w:type="dxa"/>
            <w:vAlign w:val="center"/>
          </w:tcPr>
          <w:p w14:paraId="775C28B0"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Автоматические выкл.4П</w:t>
            </w:r>
          </w:p>
        </w:tc>
        <w:tc>
          <w:tcPr>
            <w:tcW w:w="5176" w:type="dxa"/>
            <w:vAlign w:val="center"/>
          </w:tcPr>
          <w:p w14:paraId="2591D8EE"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Са4</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138</w:t>
            </w:r>
          </w:p>
          <w:p w14:paraId="673BF900" w14:textId="77777777" w:rsidR="004750A0" w:rsidRPr="00A97299" w:rsidRDefault="00CA3CE2" w:rsidP="004D5E8D">
            <w:pPr>
              <w:pStyle w:val="a8"/>
              <w:rPr>
                <w:rFonts w:ascii="Times New Roman" w:hAnsi="Times New Roman" w:cs="Times New Roman"/>
                <w:sz w:val="24"/>
                <w:szCs w:val="24"/>
                <w:lang w:val="en-US"/>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Са4</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139</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3</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140</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2</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141</m:t>
                        </m:r>
                      </m:sub>
                    </m:sSub>
                    <m:r>
                      <m:rPr>
                        <m:sty m:val="p"/>
                      </m:rPr>
                      <w:rPr>
                        <w:rStyle w:val="13Arial115pt0pt"/>
                        <w:rFonts w:ascii="Cambria Math" w:eastAsia="Century Gothic" w:hAnsi="Cambria Math" w:cs="Times New Roman"/>
                        <w:sz w:val="24"/>
                        <w:szCs w:val="24"/>
                      </w:rPr>
                      <m:t>р+</m:t>
                    </m:r>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142</m:t>
                    </m:r>
                  </m:sub>
                </m:sSub>
              </m:oMath>
            </m:oMathPara>
          </w:p>
        </w:tc>
      </w:tr>
      <w:tr w:rsidR="004750A0" w:rsidRPr="00A97299" w14:paraId="4AF60765" w14:textId="77777777" w:rsidTr="006E45B1">
        <w:trPr>
          <w:trHeight w:val="1420"/>
        </w:trPr>
        <w:tc>
          <w:tcPr>
            <w:tcW w:w="796" w:type="dxa"/>
            <w:vAlign w:val="center"/>
          </w:tcPr>
          <w:p w14:paraId="778B4B23"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11</w:t>
            </w:r>
          </w:p>
        </w:tc>
        <w:tc>
          <w:tcPr>
            <w:tcW w:w="3667" w:type="dxa"/>
            <w:vAlign w:val="center"/>
          </w:tcPr>
          <w:p w14:paraId="35CE8830"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Счетчик электроэнергии</w:t>
            </w:r>
          </w:p>
        </w:tc>
        <w:tc>
          <w:tcPr>
            <w:tcW w:w="5176" w:type="dxa"/>
            <w:vAlign w:val="center"/>
          </w:tcPr>
          <w:p w14:paraId="4F4B5767"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Ссэ</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143</w:t>
            </w:r>
          </w:p>
          <w:p w14:paraId="1864EC94"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η</m:t>
                  </m:r>
                </m:e>
                <m:sub>
                  <m:r>
                    <m:rPr>
                      <m:sty m:val="p"/>
                    </m:rPr>
                    <w:rPr>
                      <w:rFonts w:ascii="Cambria Math" w:hAnsi="Cambria Math" w:cs="Times New Roman"/>
                      <w:sz w:val="24"/>
                      <w:szCs w:val="24"/>
                      <w:lang w:val="en-US"/>
                    </w:rPr>
                    <m:t>C</m:t>
                  </m:r>
                  <m:r>
                    <m:rPr>
                      <m:sty m:val="p"/>
                    </m:rPr>
                    <w:rPr>
                      <w:rFonts w:ascii="Cambria Math" w:hAnsi="Cambria Math" w:cs="Times New Roman"/>
                      <w:sz w:val="24"/>
                      <w:szCs w:val="24"/>
                    </w:rPr>
                    <m:t>сэ</m:t>
                  </m:r>
                </m:sub>
              </m:sSub>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144</w:t>
            </w:r>
          </w:p>
          <w:p w14:paraId="72D49B4A" w14:textId="77777777" w:rsidR="004750A0" w:rsidRPr="00A97299" w:rsidRDefault="00CA3CE2" w:rsidP="004D5E8D">
            <w:pPr>
              <w:pStyle w:val="a8"/>
              <w:rPr>
                <w:rStyle w:val="13Arial115pt0pt"/>
                <w:rFonts w:ascii="Times New Roman" w:eastAsiaTheme="minorEastAsia" w:hAnsi="Times New Roman" w:cs="Times New Roman"/>
                <w:i w:val="0"/>
                <w:iCs w:val="0"/>
                <w:sz w:val="24"/>
                <w:szCs w:val="24"/>
              </w:rPr>
            </w:p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lang w:val="ru-RU"/>
                    </w:rPr>
                    <m:t>С</m:t>
                  </m:r>
                </m:e>
                <m:sub>
                  <m:r>
                    <m:rPr>
                      <m:sty m:val="p"/>
                    </m:rPr>
                    <w:rPr>
                      <w:rStyle w:val="CenturyGothic105pt0pt"/>
                      <w:rFonts w:ascii="Cambria Math" w:hAnsi="Cambria Math" w:cs="Times New Roman"/>
                      <w:sz w:val="24"/>
                      <w:szCs w:val="24"/>
                      <w:vertAlign w:val="subscript"/>
                      <w:lang w:val="ru-RU"/>
                    </w:rPr>
                    <m:t>Ссэ</m:t>
                  </m:r>
                </m:sub>
              </m:sSub>
              <m:r>
                <m:rPr>
                  <m:sty m:val="p"/>
                </m:rPr>
                <w:rPr>
                  <w:rStyle w:val="CenturyGothic105pt0pt"/>
                  <w:rFonts w:ascii="Cambria Math" w:hAnsi="Cambria Math" w:cs="Times New Roman"/>
                  <w:sz w:val="24"/>
                  <w:szCs w:val="24"/>
                  <w:lang w:val="ru-RU"/>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145</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146</m:t>
                  </m:r>
                </m:sub>
              </m:sSub>
            </m:oMath>
            <w:r w:rsidR="004750A0" w:rsidRPr="00A97299">
              <w:rPr>
                <w:rStyle w:val="13Arial115pt0pt"/>
                <w:rFonts w:ascii="Times New Roman" w:eastAsiaTheme="minorEastAsia" w:hAnsi="Times New Roman" w:cs="Times New Roman"/>
                <w:i w:val="0"/>
                <w:sz w:val="24"/>
                <w:szCs w:val="24"/>
              </w:rPr>
              <w:t xml:space="preserve">       при 1≤Р&lt;10</w:t>
            </w:r>
          </w:p>
          <w:p w14:paraId="6156688E" w14:textId="77777777" w:rsidR="004750A0" w:rsidRPr="00A97299" w:rsidRDefault="00CA3CE2" w:rsidP="004D5E8D">
            <w:pPr>
              <w:pStyle w:val="a8"/>
              <w:rPr>
                <w:rFonts w:ascii="Times New Roman" w:eastAsiaTheme="minorEastAsia" w:hAnsi="Times New Roman" w:cs="Times New Roman"/>
                <w:iCs/>
                <w:color w:val="000000"/>
                <w:sz w:val="24"/>
                <w:szCs w:val="24"/>
                <w:lang w:val="en-US"/>
              </w:rPr>
            </w:p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Ссэ</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147</m:t>
                  </m:r>
                </m:sub>
              </m:sSub>
            </m:oMath>
            <w:r w:rsidR="004750A0" w:rsidRPr="00A97299">
              <w:rPr>
                <w:rStyle w:val="13Arial115pt0pt"/>
                <w:rFonts w:ascii="Times New Roman" w:eastAsiaTheme="minorEastAsia" w:hAnsi="Times New Roman" w:cs="Times New Roman"/>
                <w:i w:val="0"/>
                <w:sz w:val="24"/>
                <w:szCs w:val="24"/>
              </w:rPr>
              <w:t xml:space="preserve">                     при 10≤Р≤100</w:t>
            </w:r>
          </w:p>
        </w:tc>
      </w:tr>
      <w:tr w:rsidR="004750A0" w:rsidRPr="00A97299" w14:paraId="3D8CA1AC" w14:textId="77777777" w:rsidTr="00D1046F">
        <w:trPr>
          <w:trHeight w:val="567"/>
        </w:trPr>
        <w:tc>
          <w:tcPr>
            <w:tcW w:w="796" w:type="dxa"/>
            <w:vAlign w:val="center"/>
          </w:tcPr>
          <w:p w14:paraId="5B86988A"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12</w:t>
            </w:r>
          </w:p>
        </w:tc>
        <w:tc>
          <w:tcPr>
            <w:tcW w:w="3667" w:type="dxa"/>
            <w:vAlign w:val="center"/>
          </w:tcPr>
          <w:p w14:paraId="5596C0B8"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Кабельная линия</w:t>
            </w:r>
          </w:p>
        </w:tc>
        <w:tc>
          <w:tcPr>
            <w:tcW w:w="5176" w:type="dxa"/>
            <w:vAlign w:val="center"/>
          </w:tcPr>
          <w:p w14:paraId="136C43D7"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Скл</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148</w:t>
            </w:r>
          </w:p>
          <w:p w14:paraId="3B733F49"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η</m:t>
                  </m:r>
                </m:e>
                <m:sub>
                  <m:r>
                    <m:rPr>
                      <m:sty m:val="p"/>
                    </m:rPr>
                    <w:rPr>
                      <w:rFonts w:ascii="Cambria Math" w:hAnsi="Cambria Math" w:cs="Times New Roman"/>
                      <w:sz w:val="24"/>
                      <w:szCs w:val="24"/>
                      <w:lang w:val="en-US"/>
                    </w:rPr>
                    <m:t>C</m:t>
                  </m:r>
                  <m:r>
                    <m:rPr>
                      <m:sty m:val="p"/>
                    </m:rPr>
                    <w:rPr>
                      <w:rFonts w:ascii="Cambria Math" w:hAnsi="Cambria Math" w:cs="Times New Roman"/>
                      <w:sz w:val="24"/>
                      <w:szCs w:val="24"/>
                    </w:rPr>
                    <m:t>кл</m:t>
                  </m:r>
                </m:sub>
              </m:sSub>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149</w:t>
            </w:r>
          </w:p>
          <w:p w14:paraId="4F4FA57E" w14:textId="77777777" w:rsidR="004750A0" w:rsidRPr="00A97299" w:rsidRDefault="00CA3CE2" w:rsidP="004D5E8D">
            <w:pPr>
              <w:pStyle w:val="a8"/>
              <w:rPr>
                <w:rFonts w:ascii="Times New Roman" w:hAnsi="Times New Roman" w:cs="Times New Roman"/>
                <w:color w:val="000000"/>
                <w:sz w:val="24"/>
                <w:szCs w:val="24"/>
                <w:lang w:val="en-US"/>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Скл</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150</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3</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151</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2</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152</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153</m:t>
                    </m:r>
                  </m:sub>
                </m:sSub>
              </m:oMath>
            </m:oMathPara>
          </w:p>
        </w:tc>
      </w:tr>
      <w:tr w:rsidR="004750A0" w:rsidRPr="00A97299" w14:paraId="4C059226" w14:textId="77777777" w:rsidTr="00D1046F">
        <w:trPr>
          <w:trHeight w:val="920"/>
        </w:trPr>
        <w:tc>
          <w:tcPr>
            <w:tcW w:w="796" w:type="dxa"/>
            <w:vAlign w:val="center"/>
          </w:tcPr>
          <w:p w14:paraId="57232796"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13</w:t>
            </w:r>
          </w:p>
        </w:tc>
        <w:tc>
          <w:tcPr>
            <w:tcW w:w="3667" w:type="dxa"/>
            <w:vAlign w:val="center"/>
          </w:tcPr>
          <w:p w14:paraId="7AB2991A"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Защита и крепление</w:t>
            </w:r>
          </w:p>
        </w:tc>
        <w:tc>
          <w:tcPr>
            <w:tcW w:w="5176" w:type="dxa"/>
            <w:vAlign w:val="center"/>
          </w:tcPr>
          <w:p w14:paraId="30A88510" w14:textId="77777777" w:rsidR="004750A0" w:rsidRPr="00A97299" w:rsidRDefault="00CA3CE2" w:rsidP="004D5E8D">
            <w:pPr>
              <w:pStyle w:val="a8"/>
              <w:rPr>
                <w:rFonts w:ascii="Times New Roman" w:hAnsi="Times New Roman" w:cs="Times New Roman"/>
                <w:sz w:val="24"/>
                <w:szCs w:val="24"/>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Сзк</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154</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155</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2</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156</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157</m:t>
                    </m:r>
                  </m:sub>
                </m:sSub>
              </m:oMath>
            </m:oMathPara>
          </w:p>
        </w:tc>
      </w:tr>
      <w:tr w:rsidR="004750A0" w:rsidRPr="00A97299" w14:paraId="6F17B0CE" w14:textId="77777777" w:rsidTr="00D1046F">
        <w:trPr>
          <w:trHeight w:val="567"/>
        </w:trPr>
        <w:tc>
          <w:tcPr>
            <w:tcW w:w="9639" w:type="dxa"/>
            <w:gridSpan w:val="3"/>
            <w:tcBorders>
              <w:bottom w:val="single" w:sz="4" w:space="0" w:color="auto"/>
            </w:tcBorders>
            <w:vAlign w:val="center"/>
          </w:tcPr>
          <w:p w14:paraId="0CC4A5C2" w14:textId="77777777" w:rsidR="004750A0" w:rsidRPr="00A97299" w:rsidRDefault="004750A0" w:rsidP="004D5E8D">
            <w:pPr>
              <w:pStyle w:val="a8"/>
              <w:jc w:val="center"/>
              <w:rPr>
                <w:rStyle w:val="CenturyGothic105pt0pt"/>
                <w:rFonts w:ascii="Times New Roman" w:eastAsia="Calibri" w:hAnsi="Times New Roman" w:cs="Times New Roman"/>
                <w:sz w:val="24"/>
                <w:szCs w:val="24"/>
              </w:rPr>
            </w:pPr>
            <w:r w:rsidRPr="00A97299">
              <w:rPr>
                <w:rFonts w:ascii="Times New Roman" w:hAnsi="Times New Roman" w:cs="Times New Roman"/>
                <w:sz w:val="24"/>
                <w:szCs w:val="24"/>
              </w:rPr>
              <w:t xml:space="preserve">Система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S</m:t>
                  </m:r>
                </m:e>
                <m:sub>
                  <m:r>
                    <m:rPr>
                      <m:sty m:val="p"/>
                    </m:rPr>
                    <w:rPr>
                      <w:rStyle w:val="CenturyGothic105pt0pt"/>
                      <w:rFonts w:ascii="Cambria Math" w:hAnsi="Cambria Math" w:cs="Times New Roman"/>
                      <w:sz w:val="24"/>
                      <w:szCs w:val="24"/>
                      <w:vertAlign w:val="subscript"/>
                    </w:rPr>
                    <m:t>В</m:t>
                  </m:r>
                </m:sub>
              </m:sSub>
            </m:oMath>
          </w:p>
        </w:tc>
      </w:tr>
      <w:tr w:rsidR="004750A0" w:rsidRPr="00A97299" w14:paraId="60A761E8" w14:textId="77777777" w:rsidTr="00D1046F">
        <w:trPr>
          <w:trHeight w:val="567"/>
        </w:trPr>
        <w:tc>
          <w:tcPr>
            <w:tcW w:w="796" w:type="dxa"/>
            <w:tcBorders>
              <w:bottom w:val="single" w:sz="4" w:space="0" w:color="auto"/>
            </w:tcBorders>
            <w:vAlign w:val="center"/>
          </w:tcPr>
          <w:p w14:paraId="7AE6CAEA"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1</w:t>
            </w:r>
          </w:p>
        </w:tc>
        <w:tc>
          <w:tcPr>
            <w:tcW w:w="3667" w:type="dxa"/>
            <w:tcBorders>
              <w:bottom w:val="single" w:sz="4" w:space="0" w:color="auto"/>
            </w:tcBorders>
            <w:vAlign w:val="center"/>
          </w:tcPr>
          <w:p w14:paraId="03036B6C"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Ветрогенератор</w:t>
            </w:r>
          </w:p>
        </w:tc>
        <w:tc>
          <w:tcPr>
            <w:tcW w:w="5176" w:type="dxa"/>
            <w:tcBorders>
              <w:bottom w:val="single" w:sz="4" w:space="0" w:color="auto"/>
            </w:tcBorders>
            <w:vAlign w:val="center"/>
          </w:tcPr>
          <w:p w14:paraId="353CBDD1"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Ввг</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21</w:t>
            </w:r>
          </w:p>
          <w:p w14:paraId="764ABB83" w14:textId="77777777" w:rsidR="004750A0" w:rsidRPr="00A97299" w:rsidRDefault="00CA3CE2" w:rsidP="004D5E8D">
            <w:pPr>
              <w:pStyle w:val="a8"/>
              <w:rPr>
                <w:rStyle w:val="CenturyGothic105pt0pt"/>
                <w:rFonts w:ascii="Times New Roman" w:eastAsiaTheme="minorEastAsia" w:hAnsi="Times New Roman" w:cs="Times New Roman"/>
                <w:sz w:val="24"/>
                <w:szCs w:val="24"/>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η</m:t>
                  </m:r>
                </m:e>
                <m:sub>
                  <m:r>
                    <m:rPr>
                      <m:sty m:val="p"/>
                    </m:rPr>
                    <w:rPr>
                      <w:rFonts w:ascii="Cambria Math" w:hAnsi="Cambria Math" w:cs="Times New Roman"/>
                      <w:sz w:val="24"/>
                      <w:szCs w:val="24"/>
                    </w:rPr>
                    <m:t>Ввг</m:t>
                  </m:r>
                </m:sub>
              </m:sSub>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22</w:t>
            </w:r>
            <w:r w:rsidR="004750A0" w:rsidRPr="00A97299">
              <w:rPr>
                <w:rStyle w:val="CenturyGothic105pt0pt"/>
                <w:rFonts w:ascii="Times New Roman" w:eastAsiaTheme="minorEastAsia" w:hAnsi="Times New Roman" w:cs="Times New Roman"/>
                <w:sz w:val="24"/>
                <w:szCs w:val="24"/>
              </w:rPr>
              <w:t>р+ a</w:t>
            </w:r>
            <w:r w:rsidR="004750A0" w:rsidRPr="00A97299">
              <w:rPr>
                <w:rStyle w:val="CenturyGothic105pt0pt"/>
                <w:rFonts w:ascii="Times New Roman" w:eastAsiaTheme="minorEastAsia" w:hAnsi="Times New Roman" w:cs="Times New Roman"/>
                <w:sz w:val="24"/>
                <w:szCs w:val="24"/>
                <w:vertAlign w:val="subscript"/>
              </w:rPr>
              <w:t>23</w:t>
            </w:r>
          </w:p>
          <w:p w14:paraId="2C089776" w14:textId="77777777" w:rsidR="004750A0" w:rsidRPr="00A97299" w:rsidRDefault="00CA3CE2" w:rsidP="004D5E8D">
            <w:pPr>
              <w:pStyle w:val="a8"/>
              <w:rPr>
                <w:rFonts w:ascii="Times New Roman" w:eastAsiaTheme="minorEastAsia" w:hAnsi="Times New Roman" w:cs="Times New Roman"/>
                <w:color w:val="000000"/>
                <w:spacing w:val="-10"/>
                <w:sz w:val="24"/>
                <w:szCs w:val="24"/>
                <w:shd w:val="clear" w:color="auto" w:fill="FFFFFF"/>
                <w:lang w:val="en-US"/>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Ввг</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24</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25</m:t>
                    </m:r>
                  </m:sub>
                </m:sSub>
              </m:oMath>
            </m:oMathPara>
          </w:p>
        </w:tc>
      </w:tr>
    </w:tbl>
    <w:p w14:paraId="1063EB88" w14:textId="77777777" w:rsidR="004750A0" w:rsidRDefault="004750A0" w:rsidP="004D5E8D">
      <w:pPr>
        <w:pStyle w:val="a8"/>
        <w:jc w:val="both"/>
        <w:rPr>
          <w:rFonts w:ascii="Times New Roman" w:hAnsi="Times New Roman" w:cs="Times New Roman"/>
          <w:sz w:val="28"/>
          <w:szCs w:val="28"/>
        </w:rPr>
      </w:pPr>
      <w:r w:rsidRPr="00A97299">
        <w:rPr>
          <w:rFonts w:ascii="Times New Roman" w:hAnsi="Times New Roman" w:cs="Times New Roman"/>
          <w:bCs/>
          <w:sz w:val="24"/>
          <w:szCs w:val="24"/>
        </w:rPr>
        <w:lastRenderedPageBreak/>
        <w:t>продолжение таблицы 3.1</w:t>
      </w:r>
    </w:p>
    <w:tbl>
      <w:tblPr>
        <w:tblStyle w:val="a7"/>
        <w:tblW w:w="9526" w:type="dxa"/>
        <w:tblInd w:w="108" w:type="dxa"/>
        <w:tblLook w:val="04A0" w:firstRow="1" w:lastRow="0" w:firstColumn="1" w:lastColumn="0" w:noHBand="0" w:noVBand="1"/>
      </w:tblPr>
      <w:tblGrid>
        <w:gridCol w:w="796"/>
        <w:gridCol w:w="3667"/>
        <w:gridCol w:w="5063"/>
      </w:tblGrid>
      <w:tr w:rsidR="004750A0" w:rsidRPr="00A97299" w14:paraId="3D780019" w14:textId="77777777" w:rsidTr="00972C7F">
        <w:trPr>
          <w:trHeight w:val="976"/>
        </w:trPr>
        <w:tc>
          <w:tcPr>
            <w:tcW w:w="796" w:type="dxa"/>
            <w:tcBorders>
              <w:bottom w:val="single" w:sz="4" w:space="0" w:color="auto"/>
            </w:tcBorders>
            <w:vAlign w:val="center"/>
          </w:tcPr>
          <w:p w14:paraId="644F899C"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2</w:t>
            </w:r>
          </w:p>
        </w:tc>
        <w:tc>
          <w:tcPr>
            <w:tcW w:w="3667" w:type="dxa"/>
            <w:tcBorders>
              <w:bottom w:val="single" w:sz="4" w:space="0" w:color="auto"/>
            </w:tcBorders>
            <w:vAlign w:val="center"/>
          </w:tcPr>
          <w:p w14:paraId="5A5F1145"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Контроллер заряда</w:t>
            </w:r>
          </w:p>
        </w:tc>
        <w:tc>
          <w:tcPr>
            <w:tcW w:w="5063" w:type="dxa"/>
            <w:tcBorders>
              <w:bottom w:val="single" w:sz="4" w:space="0" w:color="auto"/>
            </w:tcBorders>
            <w:vAlign w:val="center"/>
          </w:tcPr>
          <w:p w14:paraId="0C26579D"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Вкз</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26</w:t>
            </w:r>
          </w:p>
          <w:p w14:paraId="35FBE9D1"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η</m:t>
                  </m:r>
                </m:e>
                <m:sub>
                  <m:r>
                    <m:rPr>
                      <m:sty m:val="p"/>
                    </m:rPr>
                    <w:rPr>
                      <w:rFonts w:ascii="Cambria Math" w:hAnsi="Cambria Math" w:cs="Times New Roman"/>
                      <w:sz w:val="24"/>
                      <w:szCs w:val="24"/>
                    </w:rPr>
                    <m:t>Вкз</m:t>
                  </m:r>
                </m:sub>
              </m:sSub>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27</w:t>
            </w:r>
          </w:p>
          <w:p w14:paraId="1C45D138" w14:textId="77777777" w:rsidR="004750A0" w:rsidRPr="00A97299" w:rsidRDefault="00CA3CE2" w:rsidP="004D5E8D">
            <w:pPr>
              <w:pStyle w:val="a8"/>
              <w:rPr>
                <w:rFonts w:ascii="Times New Roman" w:hAnsi="Times New Roman" w:cs="Times New Roman"/>
                <w:sz w:val="24"/>
                <w:szCs w:val="24"/>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Вкз</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28</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3</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29</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2</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210</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211</m:t>
                    </m:r>
                  </m:sub>
                </m:sSub>
              </m:oMath>
            </m:oMathPara>
          </w:p>
        </w:tc>
      </w:tr>
      <w:tr w:rsidR="004750A0" w:rsidRPr="00A97299" w14:paraId="3F74D706" w14:textId="77777777" w:rsidTr="00972C7F">
        <w:trPr>
          <w:trHeight w:val="1043"/>
        </w:trPr>
        <w:tc>
          <w:tcPr>
            <w:tcW w:w="796" w:type="dxa"/>
            <w:tcBorders>
              <w:top w:val="single" w:sz="4" w:space="0" w:color="auto"/>
              <w:left w:val="single" w:sz="4" w:space="0" w:color="auto"/>
              <w:right w:val="single" w:sz="4" w:space="0" w:color="auto"/>
            </w:tcBorders>
            <w:vAlign w:val="center"/>
          </w:tcPr>
          <w:p w14:paraId="3FA8A61C"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3</w:t>
            </w:r>
          </w:p>
        </w:tc>
        <w:tc>
          <w:tcPr>
            <w:tcW w:w="3667" w:type="dxa"/>
            <w:tcBorders>
              <w:top w:val="single" w:sz="4" w:space="0" w:color="auto"/>
              <w:left w:val="single" w:sz="4" w:space="0" w:color="auto"/>
              <w:right w:val="single" w:sz="4" w:space="0" w:color="auto"/>
            </w:tcBorders>
            <w:vAlign w:val="center"/>
          </w:tcPr>
          <w:p w14:paraId="43F950A5"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Инвертор</w:t>
            </w:r>
          </w:p>
        </w:tc>
        <w:tc>
          <w:tcPr>
            <w:tcW w:w="5063" w:type="dxa"/>
            <w:tcBorders>
              <w:top w:val="single" w:sz="4" w:space="0" w:color="auto"/>
              <w:left w:val="single" w:sz="4" w:space="0" w:color="auto"/>
              <w:right w:val="single" w:sz="4" w:space="0" w:color="auto"/>
            </w:tcBorders>
            <w:vAlign w:val="center"/>
          </w:tcPr>
          <w:p w14:paraId="4E97A6ED"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Вин</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212</w:t>
            </w:r>
          </w:p>
          <w:p w14:paraId="2AEBBBE6"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η</m:t>
                  </m:r>
                </m:e>
                <m:sub>
                  <m:r>
                    <m:rPr>
                      <m:sty m:val="p"/>
                    </m:rPr>
                    <w:rPr>
                      <w:rFonts w:ascii="Cambria Math" w:hAnsi="Cambria Math" w:cs="Times New Roman"/>
                      <w:sz w:val="24"/>
                      <w:szCs w:val="24"/>
                    </w:rPr>
                    <m:t>Вин</m:t>
                  </m:r>
                </m:sub>
              </m:sSub>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213</w:t>
            </w:r>
          </w:p>
          <w:p w14:paraId="30942C50" w14:textId="77777777" w:rsidR="004750A0" w:rsidRPr="00A97299" w:rsidRDefault="00CA3CE2" w:rsidP="004D5E8D">
            <w:pPr>
              <w:pStyle w:val="a8"/>
              <w:rPr>
                <w:rFonts w:ascii="Times New Roman" w:hAnsi="Times New Roman" w:cs="Times New Roman"/>
                <w:sz w:val="24"/>
                <w:szCs w:val="24"/>
                <w:vertAlign w:val="superscript"/>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Вин</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214</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3</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215</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2</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216</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217</m:t>
                    </m:r>
                  </m:sub>
                </m:sSub>
              </m:oMath>
            </m:oMathPara>
          </w:p>
        </w:tc>
      </w:tr>
      <w:tr w:rsidR="004750A0" w:rsidRPr="00A97299" w14:paraId="04256E34" w14:textId="77777777" w:rsidTr="00972C7F">
        <w:trPr>
          <w:trHeight w:val="1130"/>
        </w:trPr>
        <w:tc>
          <w:tcPr>
            <w:tcW w:w="796" w:type="dxa"/>
            <w:vAlign w:val="center"/>
          </w:tcPr>
          <w:p w14:paraId="0069D27B"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4</w:t>
            </w:r>
          </w:p>
        </w:tc>
        <w:tc>
          <w:tcPr>
            <w:tcW w:w="3667" w:type="dxa"/>
            <w:vAlign w:val="center"/>
          </w:tcPr>
          <w:p w14:paraId="76BC6F3A"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Аккумуляторные батареи</w:t>
            </w:r>
          </w:p>
        </w:tc>
        <w:tc>
          <w:tcPr>
            <w:tcW w:w="5063" w:type="dxa"/>
            <w:vAlign w:val="center"/>
          </w:tcPr>
          <w:p w14:paraId="36040D44"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Ваб</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218</w:t>
            </w:r>
          </w:p>
          <w:p w14:paraId="547DC20B"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η</m:t>
                  </m:r>
                </m:e>
                <m:sub>
                  <m:r>
                    <m:rPr>
                      <m:sty m:val="p"/>
                    </m:rPr>
                    <w:rPr>
                      <w:rFonts w:ascii="Cambria Math" w:hAnsi="Cambria Math" w:cs="Times New Roman"/>
                      <w:sz w:val="24"/>
                      <w:szCs w:val="24"/>
                      <w:lang w:val="en-US"/>
                    </w:rPr>
                    <m:t>В</m:t>
                  </m:r>
                  <m:r>
                    <m:rPr>
                      <m:sty m:val="p"/>
                    </m:rPr>
                    <w:rPr>
                      <w:rFonts w:ascii="Cambria Math" w:hAnsi="Cambria Math" w:cs="Times New Roman"/>
                      <w:sz w:val="24"/>
                      <w:szCs w:val="24"/>
                    </w:rPr>
                    <m:t>аб</m:t>
                  </m:r>
                </m:sub>
              </m:sSub>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219</w:t>
            </w:r>
          </w:p>
          <w:p w14:paraId="7789FFC0" w14:textId="77777777" w:rsidR="004750A0" w:rsidRPr="00A97299" w:rsidRDefault="00CA3CE2" w:rsidP="004D5E8D">
            <w:pPr>
              <w:pStyle w:val="a8"/>
              <w:rPr>
                <w:rFonts w:ascii="Times New Roman" w:hAnsi="Times New Roman" w:cs="Times New Roman"/>
                <w:sz w:val="24"/>
                <w:szCs w:val="24"/>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Ваб</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220</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4</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221</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3</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222</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2</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223</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224</m:t>
                    </m:r>
                  </m:sub>
                </m:sSub>
              </m:oMath>
            </m:oMathPara>
          </w:p>
        </w:tc>
      </w:tr>
      <w:tr w:rsidR="004750A0" w:rsidRPr="00A97299" w14:paraId="498351A9" w14:textId="77777777" w:rsidTr="00972C7F">
        <w:trPr>
          <w:trHeight w:val="715"/>
        </w:trPr>
        <w:tc>
          <w:tcPr>
            <w:tcW w:w="796" w:type="dxa"/>
            <w:tcBorders>
              <w:bottom w:val="nil"/>
            </w:tcBorders>
            <w:vAlign w:val="center"/>
          </w:tcPr>
          <w:p w14:paraId="2B016156"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5</w:t>
            </w:r>
          </w:p>
        </w:tc>
        <w:tc>
          <w:tcPr>
            <w:tcW w:w="3667" w:type="dxa"/>
            <w:tcBorders>
              <w:bottom w:val="nil"/>
            </w:tcBorders>
            <w:vAlign w:val="center"/>
          </w:tcPr>
          <w:p w14:paraId="6EFFECAB"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Стеллаж для АКБ</w:t>
            </w:r>
          </w:p>
        </w:tc>
        <w:tc>
          <w:tcPr>
            <w:tcW w:w="5063" w:type="dxa"/>
            <w:tcBorders>
              <w:bottom w:val="nil"/>
            </w:tcBorders>
            <w:vAlign w:val="center"/>
          </w:tcPr>
          <w:p w14:paraId="6B274073" w14:textId="77777777" w:rsidR="004750A0" w:rsidRPr="00A97299" w:rsidRDefault="00CA3CE2" w:rsidP="004D5E8D">
            <w:pPr>
              <w:pStyle w:val="a8"/>
              <w:rPr>
                <w:rStyle w:val="13Arial115pt0pt"/>
                <w:rFonts w:ascii="Times New Roman" w:eastAsiaTheme="minorEastAsia" w:hAnsi="Times New Roman" w:cs="Times New Roman"/>
                <w:i w:val="0"/>
                <w:iCs w:val="0"/>
                <w:sz w:val="24"/>
                <w:szCs w:val="24"/>
              </w:rPr>
            </w:p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lang w:val="ru-RU"/>
                    </w:rPr>
                    <m:t>С</m:t>
                  </m:r>
                </m:e>
                <m:sub>
                  <m:r>
                    <m:rPr>
                      <m:sty m:val="p"/>
                    </m:rPr>
                    <w:rPr>
                      <w:rStyle w:val="CenturyGothic105pt0pt"/>
                      <w:rFonts w:ascii="Cambria Math" w:hAnsi="Cambria Math" w:cs="Times New Roman"/>
                      <w:sz w:val="24"/>
                      <w:szCs w:val="24"/>
                      <w:vertAlign w:val="subscript"/>
                      <w:lang w:val="ru-RU"/>
                    </w:rPr>
                    <m:t>Вст</m:t>
                  </m:r>
                </m:sub>
              </m:sSub>
              <m:r>
                <m:rPr>
                  <m:sty m:val="p"/>
                </m:rPr>
                <w:rPr>
                  <w:rStyle w:val="CenturyGothic105pt0pt"/>
                  <w:rFonts w:ascii="Cambria Math" w:hAnsi="Cambria Math" w:cs="Times New Roman"/>
                  <w:sz w:val="24"/>
                  <w:szCs w:val="24"/>
                  <w:lang w:val="ru-RU"/>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225</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226</m:t>
                  </m:r>
                </m:sub>
              </m:sSub>
              <m:r>
                <m:rPr>
                  <m:sty m:val="p"/>
                </m:rPr>
                <w:rPr>
                  <w:rStyle w:val="13Arial115pt0pt"/>
                  <w:rFonts w:ascii="Cambria Math" w:hAnsi="Cambria Math" w:cs="Times New Roman"/>
                  <w:sz w:val="24"/>
                  <w:szCs w:val="24"/>
                </w:rPr>
                <m:t xml:space="preserve">  </m:t>
              </m:r>
            </m:oMath>
            <w:r w:rsidR="004750A0" w:rsidRPr="00A97299">
              <w:rPr>
                <w:rStyle w:val="13Arial115pt0pt"/>
                <w:rFonts w:ascii="Times New Roman" w:eastAsiaTheme="minorEastAsia" w:hAnsi="Times New Roman" w:cs="Times New Roman"/>
                <w:i w:val="0"/>
                <w:sz w:val="24"/>
                <w:szCs w:val="24"/>
              </w:rPr>
              <w:t xml:space="preserve">    при 1≤Р≤15</w:t>
            </w:r>
          </w:p>
          <w:p w14:paraId="5BE05E02" w14:textId="77777777" w:rsidR="004750A0" w:rsidRPr="00A97299" w:rsidRDefault="00CA3CE2" w:rsidP="004D5E8D">
            <w:pPr>
              <w:pStyle w:val="a8"/>
              <w:rPr>
                <w:rFonts w:ascii="Times New Roman" w:eastAsiaTheme="minorEastAsia" w:hAnsi="Times New Roman" w:cs="Times New Roman"/>
                <w:iCs/>
                <w:color w:val="000000"/>
                <w:sz w:val="24"/>
                <w:szCs w:val="24"/>
                <w:lang w:val="en-US"/>
              </w:rPr>
            </w:p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Вст</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227</m:t>
                  </m:r>
                </m:sub>
              </m:sSub>
            </m:oMath>
            <w:r w:rsidR="004750A0" w:rsidRPr="00A97299">
              <w:rPr>
                <w:rStyle w:val="13Arial115pt0pt"/>
                <w:rFonts w:ascii="Times New Roman" w:eastAsiaTheme="minorEastAsia" w:hAnsi="Times New Roman" w:cs="Times New Roman"/>
                <w:i w:val="0"/>
                <w:sz w:val="24"/>
                <w:szCs w:val="24"/>
              </w:rPr>
              <w:t xml:space="preserve">                    при 15&lt;Р≤100</w:t>
            </w:r>
          </w:p>
        </w:tc>
      </w:tr>
      <w:tr w:rsidR="004750A0" w:rsidRPr="00A97299" w14:paraId="6EDC18E1" w14:textId="77777777" w:rsidTr="00972C7F">
        <w:trPr>
          <w:trHeight w:val="815"/>
        </w:trPr>
        <w:tc>
          <w:tcPr>
            <w:tcW w:w="796" w:type="dxa"/>
            <w:tcBorders>
              <w:bottom w:val="single" w:sz="4" w:space="0" w:color="auto"/>
            </w:tcBorders>
            <w:vAlign w:val="center"/>
          </w:tcPr>
          <w:p w14:paraId="4DE09F8E"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6</w:t>
            </w:r>
          </w:p>
        </w:tc>
        <w:tc>
          <w:tcPr>
            <w:tcW w:w="3667" w:type="dxa"/>
            <w:tcBorders>
              <w:bottom w:val="single" w:sz="4" w:space="0" w:color="auto"/>
            </w:tcBorders>
            <w:vAlign w:val="center"/>
          </w:tcPr>
          <w:p w14:paraId="3D55D849"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Автоматические выкл.2П</w:t>
            </w:r>
          </w:p>
        </w:tc>
        <w:tc>
          <w:tcPr>
            <w:tcW w:w="5063" w:type="dxa"/>
            <w:tcBorders>
              <w:bottom w:val="single" w:sz="4" w:space="0" w:color="auto"/>
            </w:tcBorders>
            <w:vAlign w:val="center"/>
          </w:tcPr>
          <w:p w14:paraId="21575039"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Ва2</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228</w:t>
            </w:r>
          </w:p>
          <w:p w14:paraId="2DAD5D2B" w14:textId="77777777" w:rsidR="004750A0" w:rsidRPr="00A97299" w:rsidRDefault="00CA3CE2" w:rsidP="004D5E8D">
            <w:pPr>
              <w:pStyle w:val="a8"/>
              <w:rPr>
                <w:rFonts w:ascii="Times New Roman" w:eastAsiaTheme="minorEastAsia" w:hAnsi="Times New Roman" w:cs="Times New Roman"/>
                <w:color w:val="000000"/>
                <w:sz w:val="24"/>
                <w:szCs w:val="24"/>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Ва2</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229</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3</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sSub>
                      <m:sSubPr>
                        <m:ctrlPr>
                          <w:rPr>
                            <w:rStyle w:val="13Arial115pt0pt"/>
                            <w:rFonts w:ascii="Cambria Math" w:hAnsi="Cambria Math" w:cs="Times New Roman"/>
                            <w:i w:val="0"/>
                            <w:iCs w:val="0"/>
                            <w:sz w:val="24"/>
                            <w:szCs w:val="24"/>
                          </w:rPr>
                        </m:ctrlPr>
                      </m:sSubPr>
                      <m:e>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230</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2</m:t>
                            </m:r>
                          </m:sup>
                        </m:sSup>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231</m:t>
                        </m:r>
                      </m:sub>
                    </m:sSub>
                    <m:r>
                      <m:rPr>
                        <m:sty m:val="p"/>
                      </m:rPr>
                      <w:rPr>
                        <w:rStyle w:val="13Arial115pt0pt"/>
                        <w:rFonts w:ascii="Cambria Math" w:eastAsia="Century Gothic" w:hAnsi="Cambria Math" w:cs="Times New Roman"/>
                        <w:sz w:val="24"/>
                        <w:szCs w:val="24"/>
                      </w:rPr>
                      <m:t>р+</m:t>
                    </m:r>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232</m:t>
                    </m:r>
                  </m:sub>
                </m:sSub>
              </m:oMath>
            </m:oMathPara>
          </w:p>
        </w:tc>
      </w:tr>
      <w:tr w:rsidR="004750A0" w:rsidRPr="00A97299" w14:paraId="2F3349EE" w14:textId="77777777" w:rsidTr="00972C7F">
        <w:trPr>
          <w:trHeight w:val="681"/>
        </w:trPr>
        <w:tc>
          <w:tcPr>
            <w:tcW w:w="796" w:type="dxa"/>
            <w:tcBorders>
              <w:bottom w:val="nil"/>
            </w:tcBorders>
            <w:vAlign w:val="center"/>
          </w:tcPr>
          <w:p w14:paraId="0CB35CEA"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7</w:t>
            </w:r>
          </w:p>
        </w:tc>
        <w:tc>
          <w:tcPr>
            <w:tcW w:w="3667" w:type="dxa"/>
            <w:tcBorders>
              <w:bottom w:val="nil"/>
            </w:tcBorders>
            <w:vAlign w:val="center"/>
          </w:tcPr>
          <w:p w14:paraId="58002325"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Автоматические выкл.4П</w:t>
            </w:r>
          </w:p>
        </w:tc>
        <w:tc>
          <w:tcPr>
            <w:tcW w:w="5063" w:type="dxa"/>
            <w:tcBorders>
              <w:bottom w:val="nil"/>
            </w:tcBorders>
            <w:vAlign w:val="center"/>
          </w:tcPr>
          <w:p w14:paraId="18512DBE"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Ва4</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233</w:t>
            </w:r>
          </w:p>
          <w:p w14:paraId="7D5489B1" w14:textId="77777777" w:rsidR="004750A0" w:rsidRPr="00A97299" w:rsidRDefault="00CA3CE2" w:rsidP="004D5E8D">
            <w:pPr>
              <w:pStyle w:val="a8"/>
              <w:rPr>
                <w:rFonts w:ascii="Times New Roman" w:hAnsi="Times New Roman" w:cs="Times New Roman"/>
                <w:color w:val="000000"/>
                <w:sz w:val="24"/>
                <w:szCs w:val="24"/>
                <w:lang w:val="en-US"/>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Ва4</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234</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3</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235</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2</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236</m:t>
                        </m:r>
                      </m:sub>
                    </m:sSub>
                    <m:r>
                      <m:rPr>
                        <m:sty m:val="p"/>
                      </m:rPr>
                      <w:rPr>
                        <w:rStyle w:val="13Arial115pt0pt"/>
                        <w:rFonts w:ascii="Cambria Math" w:eastAsia="Century Gothic" w:hAnsi="Cambria Math" w:cs="Times New Roman"/>
                        <w:sz w:val="24"/>
                        <w:szCs w:val="24"/>
                      </w:rPr>
                      <m:t>р+</m:t>
                    </m:r>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237</m:t>
                    </m:r>
                  </m:sub>
                </m:sSub>
              </m:oMath>
            </m:oMathPara>
          </w:p>
        </w:tc>
      </w:tr>
      <w:tr w:rsidR="004750A0" w:rsidRPr="00A97299" w14:paraId="44D27F10" w14:textId="77777777" w:rsidTr="00972C7F">
        <w:trPr>
          <w:trHeight w:val="1276"/>
        </w:trPr>
        <w:tc>
          <w:tcPr>
            <w:tcW w:w="796" w:type="dxa"/>
            <w:tcBorders>
              <w:bottom w:val="nil"/>
            </w:tcBorders>
            <w:vAlign w:val="center"/>
          </w:tcPr>
          <w:p w14:paraId="5DA80866"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8</w:t>
            </w:r>
          </w:p>
        </w:tc>
        <w:tc>
          <w:tcPr>
            <w:tcW w:w="3667" w:type="dxa"/>
            <w:tcBorders>
              <w:bottom w:val="nil"/>
            </w:tcBorders>
            <w:vAlign w:val="center"/>
          </w:tcPr>
          <w:p w14:paraId="12572233"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Счетчик электроэнергии</w:t>
            </w:r>
          </w:p>
        </w:tc>
        <w:tc>
          <w:tcPr>
            <w:tcW w:w="5063" w:type="dxa"/>
            <w:tcBorders>
              <w:bottom w:val="nil"/>
            </w:tcBorders>
            <w:vAlign w:val="center"/>
          </w:tcPr>
          <w:p w14:paraId="33C7BCA5"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Всэ</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238</w:t>
            </w:r>
          </w:p>
          <w:p w14:paraId="109CCFAD"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η</m:t>
                  </m:r>
                </m:e>
                <m:sub>
                  <m:r>
                    <m:rPr>
                      <m:sty m:val="p"/>
                    </m:rPr>
                    <w:rPr>
                      <w:rFonts w:ascii="Cambria Math" w:hAnsi="Cambria Math" w:cs="Times New Roman"/>
                      <w:sz w:val="24"/>
                      <w:szCs w:val="24"/>
                      <w:lang w:val="en-US"/>
                    </w:rPr>
                    <m:t>В</m:t>
                  </m:r>
                  <m:r>
                    <m:rPr>
                      <m:sty m:val="p"/>
                    </m:rPr>
                    <w:rPr>
                      <w:rFonts w:ascii="Cambria Math" w:hAnsi="Cambria Math" w:cs="Times New Roman"/>
                      <w:sz w:val="24"/>
                      <w:szCs w:val="24"/>
                    </w:rPr>
                    <m:t>сэ</m:t>
                  </m:r>
                </m:sub>
              </m:sSub>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239</w:t>
            </w:r>
          </w:p>
          <w:p w14:paraId="6AD7C922" w14:textId="77777777" w:rsidR="004750A0" w:rsidRPr="00A97299" w:rsidRDefault="00CA3CE2" w:rsidP="004D5E8D">
            <w:pPr>
              <w:pStyle w:val="a8"/>
              <w:rPr>
                <w:rStyle w:val="13Arial115pt0pt"/>
                <w:rFonts w:ascii="Times New Roman" w:eastAsiaTheme="minorEastAsia" w:hAnsi="Times New Roman" w:cs="Times New Roman"/>
                <w:i w:val="0"/>
                <w:iCs w:val="0"/>
                <w:sz w:val="24"/>
                <w:szCs w:val="24"/>
              </w:rPr>
            </w:p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lang w:val="ru-RU"/>
                    </w:rPr>
                    <m:t>С</m:t>
                  </m:r>
                </m:e>
                <m:sub>
                  <m:r>
                    <m:rPr>
                      <m:sty m:val="p"/>
                    </m:rPr>
                    <w:rPr>
                      <w:rStyle w:val="CenturyGothic105pt0pt"/>
                      <w:rFonts w:ascii="Cambria Math" w:hAnsi="Cambria Math" w:cs="Times New Roman"/>
                      <w:sz w:val="24"/>
                      <w:szCs w:val="24"/>
                      <w:vertAlign w:val="subscript"/>
                      <w:lang w:val="ru-RU"/>
                    </w:rPr>
                    <m:t>Всэ</m:t>
                  </m:r>
                </m:sub>
              </m:sSub>
              <m:r>
                <m:rPr>
                  <m:sty m:val="p"/>
                </m:rPr>
                <w:rPr>
                  <w:rStyle w:val="CenturyGothic105pt0pt"/>
                  <w:rFonts w:ascii="Cambria Math" w:hAnsi="Cambria Math" w:cs="Times New Roman"/>
                  <w:sz w:val="24"/>
                  <w:szCs w:val="24"/>
                  <w:lang w:val="ru-RU"/>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240</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241</m:t>
                  </m:r>
                </m:sub>
              </m:sSub>
              <m:r>
                <m:rPr>
                  <m:sty m:val="p"/>
                </m:rPr>
                <w:rPr>
                  <w:rStyle w:val="13Arial115pt0pt"/>
                  <w:rFonts w:ascii="Cambria Math" w:hAnsi="Cambria Math" w:cs="Times New Roman"/>
                  <w:sz w:val="24"/>
                  <w:szCs w:val="24"/>
                </w:rPr>
                <m:t xml:space="preserve">     </m:t>
              </m:r>
            </m:oMath>
            <w:r w:rsidR="004750A0" w:rsidRPr="00A97299">
              <w:rPr>
                <w:rStyle w:val="13Arial115pt0pt"/>
                <w:rFonts w:ascii="Times New Roman" w:eastAsiaTheme="minorEastAsia" w:hAnsi="Times New Roman" w:cs="Times New Roman"/>
                <w:i w:val="0"/>
                <w:sz w:val="24"/>
                <w:szCs w:val="24"/>
              </w:rPr>
              <w:t xml:space="preserve">   при 1≤</w:t>
            </w:r>
            <w:proofErr w:type="gramStart"/>
            <w:r w:rsidR="004750A0" w:rsidRPr="00A97299">
              <w:rPr>
                <w:rStyle w:val="13Arial115pt0pt"/>
                <w:rFonts w:ascii="Times New Roman" w:eastAsiaTheme="minorEastAsia" w:hAnsi="Times New Roman" w:cs="Times New Roman"/>
                <w:i w:val="0"/>
                <w:sz w:val="24"/>
                <w:szCs w:val="24"/>
              </w:rPr>
              <w:t>Р&lt;</w:t>
            </w:r>
            <w:proofErr w:type="gramEnd"/>
            <w:r w:rsidR="004750A0" w:rsidRPr="00A97299">
              <w:rPr>
                <w:rStyle w:val="13Arial115pt0pt"/>
                <w:rFonts w:ascii="Times New Roman" w:eastAsiaTheme="minorEastAsia" w:hAnsi="Times New Roman" w:cs="Times New Roman"/>
                <w:i w:val="0"/>
                <w:sz w:val="24"/>
                <w:szCs w:val="24"/>
              </w:rPr>
              <w:t>10</w:t>
            </w:r>
          </w:p>
          <w:p w14:paraId="734BFA69" w14:textId="77777777" w:rsidR="004750A0" w:rsidRPr="00A97299" w:rsidRDefault="00CA3CE2" w:rsidP="004D5E8D">
            <w:pPr>
              <w:pStyle w:val="a8"/>
              <w:rPr>
                <w:rFonts w:ascii="Times New Roman" w:eastAsiaTheme="minorEastAsia" w:hAnsi="Times New Roman" w:cs="Times New Roman"/>
                <w:iCs/>
                <w:color w:val="000000"/>
                <w:sz w:val="24"/>
                <w:szCs w:val="24"/>
                <w:lang w:val="en-US"/>
              </w:rPr>
            </w:p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C</m:t>
                  </m:r>
                </m:e>
                <m:sub>
                  <m:r>
                    <m:rPr>
                      <m:sty m:val="p"/>
                    </m:rPr>
                    <w:rPr>
                      <w:rStyle w:val="CenturyGothic105pt0pt"/>
                      <w:rFonts w:ascii="Cambria Math" w:hAnsi="Cambria Math" w:cs="Times New Roman"/>
                      <w:sz w:val="24"/>
                      <w:szCs w:val="24"/>
                      <w:vertAlign w:val="subscript"/>
                    </w:rPr>
                    <m:t>Всэ</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242</m:t>
                  </m:r>
                </m:sub>
              </m:sSub>
            </m:oMath>
            <w:r w:rsidR="004750A0" w:rsidRPr="00A97299">
              <w:rPr>
                <w:rStyle w:val="13Arial115pt0pt"/>
                <w:rFonts w:ascii="Times New Roman" w:eastAsiaTheme="minorEastAsia" w:hAnsi="Times New Roman" w:cs="Times New Roman"/>
                <w:i w:val="0"/>
                <w:sz w:val="24"/>
                <w:szCs w:val="24"/>
              </w:rPr>
              <w:t xml:space="preserve">                      при 10≤Р≤10</w:t>
            </w:r>
          </w:p>
        </w:tc>
      </w:tr>
      <w:tr w:rsidR="004750A0" w:rsidRPr="00A97299" w14:paraId="0C256256" w14:textId="77777777" w:rsidTr="00972C7F">
        <w:trPr>
          <w:trHeight w:val="1122"/>
        </w:trPr>
        <w:tc>
          <w:tcPr>
            <w:tcW w:w="796" w:type="dxa"/>
            <w:vAlign w:val="center"/>
          </w:tcPr>
          <w:p w14:paraId="5A615876"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9</w:t>
            </w:r>
          </w:p>
        </w:tc>
        <w:tc>
          <w:tcPr>
            <w:tcW w:w="3667" w:type="dxa"/>
            <w:vAlign w:val="center"/>
          </w:tcPr>
          <w:p w14:paraId="638B83ED"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Кабельная линия</w:t>
            </w:r>
          </w:p>
        </w:tc>
        <w:tc>
          <w:tcPr>
            <w:tcW w:w="5063" w:type="dxa"/>
            <w:vAlign w:val="center"/>
          </w:tcPr>
          <w:p w14:paraId="7A510BDD"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Вкл</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243</w:t>
            </w:r>
          </w:p>
          <w:p w14:paraId="1241054A" w14:textId="77777777" w:rsidR="004750A0" w:rsidRPr="00A97299" w:rsidRDefault="00CA3CE2" w:rsidP="004D5E8D">
            <w:pPr>
              <w:pStyle w:val="a8"/>
              <w:rPr>
                <w:rStyle w:val="CenturyGothic105pt0pt"/>
                <w:rFonts w:ascii="Times New Roman" w:eastAsiaTheme="minorEastAsia" w:hAnsi="Times New Roman" w:cs="Times New Roman"/>
                <w:sz w:val="24"/>
                <w:szCs w:val="24"/>
                <w:vertAlign w:val="subscript"/>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η</m:t>
                  </m:r>
                </m:e>
                <m:sub>
                  <m:r>
                    <m:rPr>
                      <m:sty m:val="p"/>
                    </m:rPr>
                    <w:rPr>
                      <w:rFonts w:ascii="Cambria Math" w:hAnsi="Cambria Math" w:cs="Times New Roman"/>
                      <w:sz w:val="24"/>
                      <w:szCs w:val="24"/>
                      <w:lang w:val="en-US"/>
                    </w:rPr>
                    <m:t>В</m:t>
                  </m:r>
                  <m:r>
                    <m:rPr>
                      <m:sty m:val="p"/>
                    </m:rPr>
                    <w:rPr>
                      <w:rFonts w:ascii="Cambria Math" w:hAnsi="Cambria Math" w:cs="Times New Roman"/>
                      <w:sz w:val="24"/>
                      <w:szCs w:val="24"/>
                    </w:rPr>
                    <m:t>кл</m:t>
                  </m:r>
                </m:sub>
              </m:sSub>
              <m:r>
                <m:rPr>
                  <m:sty m:val="p"/>
                </m:rPr>
                <w:rPr>
                  <w:rStyle w:val="CenturyGothic105pt0pt"/>
                  <w:rFonts w:ascii="Cambria Math" w:hAnsi="Cambria Math" w:cs="Times New Roman"/>
                  <w:sz w:val="24"/>
                  <w:szCs w:val="24"/>
                </w:rPr>
                <m:t xml:space="preserve">= </m:t>
              </m:r>
            </m:oMath>
            <w:r w:rsidR="004750A0" w:rsidRPr="00A97299">
              <w:rPr>
                <w:rStyle w:val="CenturyGothic105pt0pt"/>
                <w:rFonts w:ascii="Times New Roman" w:eastAsiaTheme="minorEastAsia" w:hAnsi="Times New Roman" w:cs="Times New Roman"/>
                <w:sz w:val="24"/>
                <w:szCs w:val="24"/>
              </w:rPr>
              <w:t>a</w:t>
            </w:r>
            <w:r w:rsidR="004750A0" w:rsidRPr="00A97299">
              <w:rPr>
                <w:rStyle w:val="CenturyGothic105pt0pt"/>
                <w:rFonts w:ascii="Times New Roman" w:eastAsiaTheme="minorEastAsia" w:hAnsi="Times New Roman" w:cs="Times New Roman"/>
                <w:sz w:val="24"/>
                <w:szCs w:val="24"/>
                <w:vertAlign w:val="subscript"/>
              </w:rPr>
              <w:t>244</w:t>
            </w:r>
          </w:p>
          <w:p w14:paraId="63749FDA" w14:textId="77777777" w:rsidR="004750A0" w:rsidRPr="00A97299" w:rsidRDefault="00CA3CE2" w:rsidP="004D5E8D">
            <w:pPr>
              <w:pStyle w:val="a8"/>
              <w:rPr>
                <w:rFonts w:ascii="Times New Roman" w:eastAsiaTheme="minorEastAsia" w:hAnsi="Times New Roman" w:cs="Times New Roman"/>
                <w:color w:val="000000"/>
                <w:spacing w:val="-10"/>
                <w:sz w:val="24"/>
                <w:szCs w:val="24"/>
                <w:shd w:val="clear" w:color="auto" w:fill="FFFFFF"/>
                <w:vertAlign w:val="subscript"/>
                <w:lang w:val="en-US"/>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Вкл</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245</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3</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246</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2</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247</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248</m:t>
                    </m:r>
                  </m:sub>
                </m:sSub>
              </m:oMath>
            </m:oMathPara>
          </w:p>
        </w:tc>
      </w:tr>
      <w:tr w:rsidR="004750A0" w:rsidRPr="00A97299" w14:paraId="7EE7078F" w14:textId="77777777" w:rsidTr="00972C7F">
        <w:trPr>
          <w:trHeight w:val="773"/>
        </w:trPr>
        <w:tc>
          <w:tcPr>
            <w:tcW w:w="796" w:type="dxa"/>
            <w:vAlign w:val="center"/>
          </w:tcPr>
          <w:p w14:paraId="113A458D"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10</w:t>
            </w:r>
          </w:p>
        </w:tc>
        <w:tc>
          <w:tcPr>
            <w:tcW w:w="3667" w:type="dxa"/>
            <w:vAlign w:val="center"/>
          </w:tcPr>
          <w:p w14:paraId="038AF091"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Защита и крепление</w:t>
            </w:r>
          </w:p>
        </w:tc>
        <w:tc>
          <w:tcPr>
            <w:tcW w:w="5063" w:type="dxa"/>
            <w:vAlign w:val="center"/>
          </w:tcPr>
          <w:p w14:paraId="043BA2F3" w14:textId="77777777" w:rsidR="004750A0" w:rsidRPr="00A97299" w:rsidRDefault="00CA3CE2" w:rsidP="004D5E8D">
            <w:pPr>
              <w:pStyle w:val="a8"/>
              <w:rPr>
                <w:rFonts w:ascii="Times New Roman" w:hAnsi="Times New Roman" w:cs="Times New Roman"/>
                <w:sz w:val="24"/>
                <w:szCs w:val="24"/>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Взк</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249</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3</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250</m:t>
                    </m:r>
                  </m:sub>
                </m:sSub>
                <m:sSup>
                  <m:sSupPr>
                    <m:ctrlPr>
                      <w:rPr>
                        <w:rStyle w:val="13Arial115pt0pt"/>
                        <w:rFonts w:ascii="Cambria Math" w:eastAsia="Century Gothic" w:hAnsi="Cambria Math" w:cs="Times New Roman"/>
                        <w:i w:val="0"/>
                        <w:iCs w:val="0"/>
                        <w:sz w:val="24"/>
                        <w:szCs w:val="24"/>
                      </w:rPr>
                    </m:ctrlPr>
                  </m:sSupPr>
                  <m:e>
                    <m:r>
                      <m:rPr>
                        <m:sty m:val="p"/>
                      </m:rPr>
                      <w:rPr>
                        <w:rStyle w:val="13Arial115pt0pt"/>
                        <w:rFonts w:ascii="Cambria Math" w:eastAsia="Century Gothic" w:hAnsi="Cambria Math" w:cs="Times New Roman"/>
                        <w:sz w:val="24"/>
                        <w:szCs w:val="24"/>
                      </w:rPr>
                      <m:t>р</m:t>
                    </m:r>
                  </m:e>
                  <m:sup>
                    <m:r>
                      <m:rPr>
                        <m:sty m:val="p"/>
                      </m:rPr>
                      <w:rPr>
                        <w:rStyle w:val="13Arial115pt0pt"/>
                        <w:rFonts w:ascii="Cambria Math" w:eastAsia="Century Gothic" w:hAnsi="Cambria Math" w:cs="Times New Roman"/>
                        <w:sz w:val="24"/>
                        <w:szCs w:val="24"/>
                      </w:rPr>
                      <m:t>2</m:t>
                    </m:r>
                  </m:sup>
                </m:sSup>
                <m:r>
                  <m:rPr>
                    <m:sty m:val="p"/>
                  </m:rPr>
                  <w:rPr>
                    <w:rStyle w:val="13Arial115pt0pt"/>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251</m:t>
                    </m:r>
                  </m:sub>
                </m:sSub>
                <m:r>
                  <m:rPr>
                    <m:sty m:val="p"/>
                  </m:rPr>
                  <w:rPr>
                    <w:rStyle w:val="13Arial115pt0pt"/>
                    <w:rFonts w:ascii="Cambria Math" w:eastAsia="Century Gothic"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a</m:t>
                    </m:r>
                  </m:e>
                  <m:sub>
                    <m:r>
                      <m:rPr>
                        <m:sty m:val="p"/>
                      </m:rPr>
                      <w:rPr>
                        <w:rStyle w:val="13Arial115pt0pt"/>
                        <w:rFonts w:ascii="Cambria Math" w:hAnsi="Cambria Math" w:cs="Times New Roman"/>
                        <w:sz w:val="24"/>
                        <w:szCs w:val="24"/>
                      </w:rPr>
                      <m:t>252</m:t>
                    </m:r>
                  </m:sub>
                </m:sSub>
              </m:oMath>
            </m:oMathPara>
          </w:p>
        </w:tc>
      </w:tr>
      <w:tr w:rsidR="004750A0" w:rsidRPr="00A97299" w14:paraId="001ED76B" w14:textId="77777777" w:rsidTr="00972C7F">
        <w:trPr>
          <w:trHeight w:val="441"/>
        </w:trPr>
        <w:tc>
          <w:tcPr>
            <w:tcW w:w="9526" w:type="dxa"/>
            <w:gridSpan w:val="3"/>
            <w:vAlign w:val="center"/>
          </w:tcPr>
          <w:p w14:paraId="0019FD80" w14:textId="77777777" w:rsidR="004750A0" w:rsidRPr="00A97299" w:rsidRDefault="004750A0" w:rsidP="004D5E8D">
            <w:pPr>
              <w:pStyle w:val="a8"/>
              <w:jc w:val="center"/>
              <w:rPr>
                <w:rStyle w:val="CenturyGothic105pt0pt"/>
                <w:rFonts w:ascii="Times New Roman" w:eastAsia="Calibri" w:hAnsi="Times New Roman" w:cs="Times New Roman"/>
                <w:sz w:val="24"/>
                <w:szCs w:val="24"/>
              </w:rPr>
            </w:pPr>
            <w:r w:rsidRPr="00A97299">
              <w:rPr>
                <w:rFonts w:ascii="Times New Roman" w:hAnsi="Times New Roman" w:cs="Times New Roman"/>
                <w:sz w:val="24"/>
                <w:szCs w:val="24"/>
              </w:rPr>
              <w:t>Система</w:t>
            </w:r>
            <m:oMath>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m:rPr>
                      <m:sty m:val="p"/>
                    </m:rPr>
                    <w:rPr>
                      <w:rStyle w:val="CenturyGothic105pt0pt"/>
                      <w:rFonts w:ascii="Cambria Math" w:hAnsi="Cambria Math" w:cs="Times New Roman"/>
                      <w:sz w:val="24"/>
                      <w:szCs w:val="24"/>
                    </w:rPr>
                    <m:t>S</m:t>
                  </m:r>
                </m:e>
                <m:sub>
                  <m:r>
                    <m:rPr>
                      <m:sty m:val="p"/>
                    </m:rPr>
                    <w:rPr>
                      <w:rStyle w:val="CenturyGothic105pt0pt"/>
                      <w:rFonts w:ascii="Cambria Math" w:hAnsi="Cambria Math" w:cs="Times New Roman"/>
                      <w:sz w:val="24"/>
                      <w:szCs w:val="24"/>
                      <w:vertAlign w:val="subscript"/>
                    </w:rPr>
                    <m:t>г</m:t>
                  </m:r>
                </m:sub>
              </m:sSub>
            </m:oMath>
          </w:p>
        </w:tc>
      </w:tr>
      <w:tr w:rsidR="004750A0" w:rsidRPr="00A97299" w14:paraId="54C1CE61" w14:textId="77777777" w:rsidTr="00972C7F">
        <w:trPr>
          <w:trHeight w:val="1094"/>
        </w:trPr>
        <w:tc>
          <w:tcPr>
            <w:tcW w:w="796" w:type="dxa"/>
            <w:vAlign w:val="center"/>
          </w:tcPr>
          <w:p w14:paraId="3A3AD507"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1</w:t>
            </w:r>
          </w:p>
        </w:tc>
        <w:tc>
          <w:tcPr>
            <w:tcW w:w="3667" w:type="dxa"/>
            <w:vAlign w:val="center"/>
          </w:tcPr>
          <w:p w14:paraId="7E0B3562" w14:textId="77777777" w:rsidR="004750A0" w:rsidRPr="00A97299" w:rsidRDefault="004750A0" w:rsidP="004D5E8D">
            <w:pPr>
              <w:pStyle w:val="a8"/>
              <w:rPr>
                <w:rFonts w:ascii="Times New Roman" w:hAnsi="Times New Roman" w:cs="Times New Roman"/>
                <w:sz w:val="24"/>
                <w:szCs w:val="24"/>
              </w:rPr>
            </w:pPr>
            <w:proofErr w:type="spellStart"/>
            <w:r w:rsidRPr="00A97299">
              <w:rPr>
                <w:rFonts w:ascii="Times New Roman" w:hAnsi="Times New Roman" w:cs="Times New Roman"/>
                <w:sz w:val="24"/>
                <w:szCs w:val="24"/>
              </w:rPr>
              <w:t>МикроГЭС</w:t>
            </w:r>
            <w:proofErr w:type="spellEnd"/>
          </w:p>
        </w:tc>
        <w:tc>
          <w:tcPr>
            <w:tcW w:w="5063" w:type="dxa"/>
            <w:vAlign w:val="center"/>
          </w:tcPr>
          <w:p w14:paraId="0F0BF29B" w14:textId="77777777" w:rsidR="004750A0" w:rsidRPr="00A97299" w:rsidRDefault="00CA3CE2" w:rsidP="004D5E8D">
            <w:pPr>
              <w:pStyle w:val="a8"/>
              <w:rPr>
                <w:rFonts w:ascii="Times New Roman" w:eastAsia="Century Gothic" w:hAnsi="Times New Roman" w:cs="Times New Roman"/>
                <w:sz w:val="24"/>
                <w:szCs w:val="24"/>
              </w:rPr>
            </w:p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lang w:val="ru-RU"/>
                    </w:rPr>
                    <m:t>Р</m:t>
                  </m:r>
                </m:e>
                <m:sub>
                  <m:r>
                    <m:rPr>
                      <m:sty m:val="p"/>
                    </m:rPr>
                    <w:rPr>
                      <w:rStyle w:val="CenturyGothic105pt0pt"/>
                      <w:rFonts w:ascii="Cambria Math" w:hAnsi="Cambria Math" w:cs="Times New Roman"/>
                      <w:sz w:val="24"/>
                      <w:szCs w:val="24"/>
                      <w:vertAlign w:val="subscript"/>
                      <w:lang w:val="ru-RU"/>
                    </w:rPr>
                    <m:t>г м</m:t>
                  </m:r>
                  <m:r>
                    <m:rPr>
                      <m:sty m:val="p"/>
                    </m:rPr>
                    <w:rPr>
                      <w:rStyle w:val="CenturyGothic105pt0pt"/>
                      <w:rFonts w:ascii="Cambria Math" w:hAnsi="Cambria Math" w:cs="Times New Roman"/>
                      <w:sz w:val="24"/>
                      <w:szCs w:val="24"/>
                      <w:lang w:val="ru-RU"/>
                    </w:rPr>
                    <m:t>г</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lang w:val="ru-RU"/>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31 </m:t>
                  </m:r>
                </m:sub>
              </m:sSub>
            </m:oMath>
            <w:r w:rsidR="004750A0" w:rsidRPr="00A97299">
              <w:rPr>
                <w:rStyle w:val="13Arial115pt0pt"/>
                <w:rFonts w:ascii="Times New Roman" w:eastAsia="Century Gothic" w:hAnsi="Times New Roman" w:cs="Times New Roman"/>
                <w:i w:val="0"/>
                <w:sz w:val="24"/>
                <w:szCs w:val="24"/>
              </w:rPr>
              <w:t xml:space="preserve">               </w:t>
            </w:r>
          </w:p>
          <w:p w14:paraId="5866DD7A" w14:textId="77777777" w:rsidR="004750A0" w:rsidRPr="00A97299" w:rsidRDefault="00CA3CE2" w:rsidP="004D5E8D">
            <w:pPr>
              <w:pStyle w:val="a8"/>
              <w:rPr>
                <w:rFonts w:ascii="Times New Roman" w:eastAsia="Century Gothic" w:hAnsi="Times New Roman" w:cs="Times New Roman"/>
                <w:sz w:val="24"/>
                <w:szCs w:val="24"/>
              </w:rPr>
            </w:pPr>
            <m:oMath>
              <m:sSub>
                <m:sSubPr>
                  <m:ctrlPr>
                    <w:rPr>
                      <w:rFonts w:ascii="Cambria Math" w:eastAsia="Century Gothic" w:hAnsi="Cambria Math" w:cs="Times New Roman"/>
                      <w:sz w:val="24"/>
                      <w:szCs w:val="24"/>
                    </w:rPr>
                  </m:ctrlPr>
                </m:sSubPr>
                <m:e>
                  <m:r>
                    <m:rPr>
                      <m:sty m:val="p"/>
                    </m:rPr>
                    <w:rPr>
                      <w:rFonts w:ascii="Cambria Math" w:hAnsi="Cambria Math" w:cs="Times New Roman"/>
                      <w:sz w:val="24"/>
                      <w:szCs w:val="24"/>
                    </w:rPr>
                    <m:t>η</m:t>
                  </m:r>
                </m:e>
                <m:sub>
                  <m:r>
                    <m:rPr>
                      <m:sty m:val="p"/>
                    </m:rPr>
                    <w:rPr>
                      <w:rStyle w:val="CenturyGothic105pt0pt"/>
                      <w:rFonts w:ascii="Cambria Math" w:hAnsi="Cambria Math" w:cs="Times New Roman"/>
                      <w:sz w:val="24"/>
                      <w:szCs w:val="24"/>
                      <w:vertAlign w:val="subscript"/>
                      <w:lang w:val="ru-RU"/>
                    </w:rPr>
                    <m:t xml:space="preserve">г мг </m:t>
                  </m:r>
                </m:sub>
              </m:sSub>
              <m:r>
                <m:rPr>
                  <m:sty m:val="p"/>
                </m:rPr>
                <w:rPr>
                  <w:rStyle w:val="CenturyGothic105pt0pt"/>
                  <w:rFonts w:ascii="Cambria Math" w:hAnsi="Cambria Math" w:cs="Times New Roman"/>
                  <w:sz w:val="24"/>
                  <w:szCs w:val="24"/>
                  <w:lang w:val="ru-RU"/>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32  </m:t>
                  </m:r>
                </m:sub>
              </m:sSub>
              <m:r>
                <m:rPr>
                  <m:sty m:val="p"/>
                </m:rPr>
                <w:rPr>
                  <w:rStyle w:val="13Arial115pt0pt"/>
                  <w:rFonts w:ascii="Cambria Math"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33  </m:t>
                  </m:r>
                </m:sub>
              </m:sSub>
            </m:oMath>
            <w:r w:rsidR="004750A0" w:rsidRPr="00A97299">
              <w:rPr>
                <w:rStyle w:val="13Arial115pt0pt"/>
                <w:rFonts w:ascii="Times New Roman" w:eastAsia="Century Gothic" w:hAnsi="Times New Roman" w:cs="Times New Roman"/>
                <w:i w:val="0"/>
                <w:sz w:val="24"/>
                <w:szCs w:val="24"/>
              </w:rPr>
              <w:t xml:space="preserve">       </w:t>
            </w:r>
          </w:p>
          <w:p w14:paraId="7D4B81DC" w14:textId="77777777" w:rsidR="004750A0" w:rsidRPr="00A97299" w:rsidRDefault="00CA3CE2" w:rsidP="004D5E8D">
            <w:pPr>
              <w:pStyle w:val="a8"/>
              <w:rPr>
                <w:rFonts w:ascii="Times New Roman" w:eastAsiaTheme="minorEastAsia" w:hAnsi="Times New Roman" w:cs="Times New Roman"/>
                <w:color w:val="000000"/>
                <w:sz w:val="24"/>
                <w:szCs w:val="24"/>
              </w:rPr>
            </w:pPr>
            <m:oMathPara>
              <m:oMathParaPr>
                <m:jc m:val="left"/>
              </m:oMathParaPr>
              <m:oMath>
                <m:sSub>
                  <m:sSubPr>
                    <m:ctrlPr>
                      <w:rPr>
                        <w:rStyle w:val="CenturyGothic105pt0pt"/>
                        <w:rFonts w:ascii="Cambria Math" w:hAnsi="Cambria Math" w:cs="Times New Roman"/>
                        <w:color w:val="auto"/>
                        <w:sz w:val="24"/>
                        <w:szCs w:val="24"/>
                        <w:vertAlign w:val="subscript"/>
                        <w:lang w:val="ru-RU"/>
                      </w:rPr>
                    </m:ctrlPr>
                  </m:sSubPr>
                  <m:e>
                    <m:r>
                      <m:rPr>
                        <m:sty m:val="p"/>
                      </m:rPr>
                      <w:rPr>
                        <w:rStyle w:val="CenturyGothic105pt0pt"/>
                        <w:rFonts w:ascii="Cambria Math" w:hAnsi="Cambria Math" w:cs="Times New Roman"/>
                        <w:sz w:val="24"/>
                        <w:szCs w:val="24"/>
                        <w:vertAlign w:val="subscript"/>
                      </w:rPr>
                      <m:t>С</m:t>
                    </m:r>
                  </m:e>
                  <m:sub>
                    <m:r>
                      <m:rPr>
                        <m:sty m:val="p"/>
                      </m:rPr>
                      <w:rPr>
                        <w:rStyle w:val="CenturyGothic105pt0pt"/>
                        <w:rFonts w:ascii="Cambria Math" w:hAnsi="Cambria Math" w:cs="Times New Roman"/>
                        <w:sz w:val="24"/>
                        <w:szCs w:val="24"/>
                        <w:vertAlign w:val="subscript"/>
                      </w:rPr>
                      <m:t xml:space="preserve">г мг </m:t>
                    </m:r>
                  </m:sub>
                </m:sSub>
                <m:r>
                  <m:rPr>
                    <m:sty m:val="p"/>
                  </m:rPr>
                  <w:rPr>
                    <w:rStyle w:val="CenturyGothic105pt0pt"/>
                    <w:rFonts w:ascii="Cambria Math" w:hAnsi="Cambria Math" w:cs="Times New Roman"/>
                    <w:sz w:val="24"/>
                    <w:szCs w:val="24"/>
                  </w:rPr>
                  <m:t>=</m:t>
                </m:r>
                <m:r>
                  <m:rPr>
                    <m:sty m:val="p"/>
                  </m:rPr>
                  <w:rPr>
                    <w:rStyle w:val="13Arial115pt0pt"/>
                    <w:rFonts w:ascii="Cambria Math" w:hAnsi="Cambria Math" w:cs="Times New Roman"/>
                    <w:sz w:val="24"/>
                    <w:szCs w:val="24"/>
                  </w:rPr>
                  <m:t xml:space="preserve"> </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34 </m:t>
                    </m:r>
                  </m:sub>
                </m:sSub>
                <m:sSup>
                  <m:sSupPr>
                    <m:ctrlPr>
                      <w:rPr>
                        <w:rFonts w:ascii="Cambria Math" w:eastAsia="Century Gothic" w:hAnsi="Cambria Math" w:cs="Times New Roman"/>
                        <w:sz w:val="24"/>
                        <w:szCs w:val="24"/>
                      </w:rPr>
                    </m:ctrlPr>
                  </m:sSupPr>
                  <m:e>
                    <m:r>
                      <m:rPr>
                        <m:sty m:val="p"/>
                      </m:rPr>
                      <w:rPr>
                        <w:rFonts w:ascii="Cambria Math" w:eastAsia="Century Gothic" w:hAnsi="Cambria Math" w:cs="Times New Roman"/>
                        <w:sz w:val="24"/>
                        <w:szCs w:val="24"/>
                      </w:rPr>
                      <m:t>р</m:t>
                    </m:r>
                  </m:e>
                  <m:sup>
                    <m:r>
                      <m:rPr>
                        <m:sty m:val="p"/>
                      </m:rPr>
                      <w:rPr>
                        <w:rFonts w:ascii="Cambria Math" w:eastAsia="Century Gothic" w:hAnsi="Cambria Math" w:cs="Times New Roman"/>
                        <w:sz w:val="24"/>
                        <w:szCs w:val="24"/>
                      </w:rPr>
                      <m:t>3</m:t>
                    </m:r>
                  </m:sup>
                </m:sSup>
                <m:r>
                  <m:rPr>
                    <m:sty m:val="p"/>
                  </m:rPr>
                  <w:rPr>
                    <w:rStyle w:val="13Arial11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35 </m:t>
                    </m:r>
                  </m:sub>
                </m:sSub>
                <m:sSup>
                  <m:sSupPr>
                    <m:ctrlPr>
                      <w:rPr>
                        <w:rFonts w:ascii="Cambria Math" w:eastAsia="Century Gothic" w:hAnsi="Cambria Math" w:cs="Times New Roman"/>
                        <w:sz w:val="24"/>
                        <w:szCs w:val="24"/>
                      </w:rPr>
                    </m:ctrlPr>
                  </m:sSupPr>
                  <m:e>
                    <m:r>
                      <m:rPr>
                        <m:sty m:val="p"/>
                      </m:rPr>
                      <w:rPr>
                        <w:rFonts w:ascii="Cambria Math" w:eastAsia="Century Gothic" w:hAnsi="Cambria Math" w:cs="Times New Roman"/>
                        <w:sz w:val="24"/>
                        <w:szCs w:val="24"/>
                      </w:rPr>
                      <m:t>р</m:t>
                    </m:r>
                  </m:e>
                  <m:sup>
                    <m:r>
                      <m:rPr>
                        <m:sty m:val="p"/>
                      </m:rPr>
                      <w:rPr>
                        <w:rFonts w:ascii="Cambria Math" w:eastAsia="Century Gothic" w:hAnsi="Cambria Math" w:cs="Times New Roman"/>
                        <w:sz w:val="24"/>
                        <w:szCs w:val="24"/>
                      </w:rPr>
                      <m:t>2</m:t>
                    </m:r>
                  </m:sup>
                </m:sSup>
                <m:r>
                  <m:rPr>
                    <m:sty m:val="p"/>
                  </m:rPr>
                  <w:rPr>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36  </m:t>
                    </m:r>
                  </m:sub>
                </m:sSub>
                <m:r>
                  <m:rPr>
                    <m:sty m:val="p"/>
                  </m:rPr>
                  <w:rPr>
                    <w:rStyle w:val="13Arial115pt0pt"/>
                    <w:rFonts w:ascii="Cambria Math"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37  </m:t>
                    </m:r>
                  </m:sub>
                </m:sSub>
              </m:oMath>
            </m:oMathPara>
          </w:p>
        </w:tc>
      </w:tr>
      <w:tr w:rsidR="004750A0" w:rsidRPr="00A97299" w14:paraId="3BBF156B" w14:textId="77777777" w:rsidTr="00972C7F">
        <w:trPr>
          <w:trHeight w:val="817"/>
        </w:trPr>
        <w:tc>
          <w:tcPr>
            <w:tcW w:w="796" w:type="dxa"/>
            <w:vAlign w:val="center"/>
          </w:tcPr>
          <w:p w14:paraId="2A174A03"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2</w:t>
            </w:r>
          </w:p>
        </w:tc>
        <w:tc>
          <w:tcPr>
            <w:tcW w:w="3667" w:type="dxa"/>
            <w:vAlign w:val="center"/>
          </w:tcPr>
          <w:p w14:paraId="5A7F28B5"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Автоматические выкл.4П</w:t>
            </w:r>
          </w:p>
        </w:tc>
        <w:tc>
          <w:tcPr>
            <w:tcW w:w="5063" w:type="dxa"/>
            <w:vAlign w:val="center"/>
          </w:tcPr>
          <w:p w14:paraId="5B499CDE" w14:textId="77777777" w:rsidR="004750A0" w:rsidRPr="00A97299" w:rsidRDefault="00CA3CE2" w:rsidP="004D5E8D">
            <w:pPr>
              <w:pStyle w:val="a8"/>
              <w:rPr>
                <w:rStyle w:val="13Arial115pt0pt"/>
                <w:rFonts w:ascii="Times New Roman" w:eastAsiaTheme="minorEastAsia" w:hAnsi="Times New Roman" w:cs="Times New Roman"/>
                <w:i w:val="0"/>
                <w:sz w:val="24"/>
                <w:szCs w:val="24"/>
              </w:rPr>
            </w:p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lang w:val="ru-RU"/>
                    </w:rPr>
                    <m:t>Р</m:t>
                  </m:r>
                </m:e>
                <m:sub>
                  <m:r>
                    <m:rPr>
                      <m:sty m:val="p"/>
                    </m:rPr>
                    <w:rPr>
                      <w:rStyle w:val="CenturyGothic105pt0pt"/>
                      <w:rFonts w:ascii="Cambria Math" w:hAnsi="Cambria Math" w:cs="Times New Roman"/>
                      <w:sz w:val="24"/>
                      <w:szCs w:val="24"/>
                      <w:vertAlign w:val="subscript"/>
                      <w:lang w:val="ru-RU"/>
                    </w:rPr>
                    <m:t xml:space="preserve">га4  </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lang w:val="ru-RU"/>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38</m:t>
                  </m:r>
                </m:sub>
              </m:sSub>
            </m:oMath>
            <w:r w:rsidR="004750A0" w:rsidRPr="00A97299">
              <w:rPr>
                <w:rStyle w:val="13Arial115pt0pt"/>
                <w:rFonts w:ascii="Times New Roman" w:eastAsiaTheme="minorEastAsia" w:hAnsi="Times New Roman" w:cs="Times New Roman"/>
                <w:i w:val="0"/>
                <w:sz w:val="24"/>
                <w:szCs w:val="24"/>
              </w:rPr>
              <w:t xml:space="preserve">          </w:t>
            </w:r>
          </w:p>
          <w:p w14:paraId="3213C6D1" w14:textId="77777777" w:rsidR="004750A0" w:rsidRPr="00A97299" w:rsidRDefault="00CA3CE2" w:rsidP="004D5E8D">
            <w:pPr>
              <w:pStyle w:val="a8"/>
              <w:rPr>
                <w:rFonts w:ascii="Times New Roman" w:eastAsiaTheme="minorEastAsia" w:hAnsi="Times New Roman" w:cs="Times New Roman"/>
                <w:sz w:val="24"/>
                <w:szCs w:val="24"/>
              </w:rPr>
            </w:pPr>
            <m:oMath>
              <m:sSub>
                <m:sSubPr>
                  <m:ctrlPr>
                    <w:rPr>
                      <w:rFonts w:ascii="Cambria Math" w:eastAsia="Century Gothic" w:hAnsi="Cambria Math" w:cs="Times New Roman"/>
                      <w:sz w:val="24"/>
                      <w:szCs w:val="24"/>
                    </w:rPr>
                  </m:ctrlPr>
                </m:sSubPr>
                <m:e>
                  <m:r>
                    <m:rPr>
                      <m:sty m:val="p"/>
                    </m:rPr>
                    <w:rPr>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lang w:val="ru-RU"/>
                    </w:rPr>
                    <m:t xml:space="preserve">га4 </m:t>
                  </m:r>
                </m:sub>
              </m:sSub>
              <m:r>
                <m:rPr>
                  <m:sty m:val="p"/>
                </m:rPr>
                <w:rPr>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39</m:t>
                  </m:r>
                </m:sub>
              </m:sSub>
              <m:sSup>
                <m:sSupPr>
                  <m:ctrlPr>
                    <w:rPr>
                      <w:rFonts w:ascii="Cambria Math" w:eastAsia="Century Gothic" w:hAnsi="Cambria Math" w:cs="Times New Roman"/>
                      <w:sz w:val="24"/>
                      <w:szCs w:val="24"/>
                    </w:rPr>
                  </m:ctrlPr>
                </m:sSupPr>
                <m:e>
                  <m:r>
                    <m:rPr>
                      <m:sty m:val="p"/>
                    </m:rPr>
                    <w:rPr>
                      <w:rFonts w:ascii="Cambria Math" w:eastAsia="Century Gothic" w:hAnsi="Cambria Math" w:cs="Times New Roman"/>
                      <w:sz w:val="24"/>
                      <w:szCs w:val="24"/>
                    </w:rPr>
                    <m:t>р</m:t>
                  </m:r>
                </m:e>
                <m:sup>
                  <m:r>
                    <m:rPr>
                      <m:sty m:val="p"/>
                    </m:rPr>
                    <w:rPr>
                      <w:rFonts w:ascii="Cambria Math" w:eastAsia="Century Gothic" w:hAnsi="Cambria Math" w:cs="Times New Roman"/>
                      <w:sz w:val="24"/>
                      <w:szCs w:val="24"/>
                    </w:rPr>
                    <m:t>3</m:t>
                  </m:r>
                </m:sup>
              </m:sSup>
              <m:r>
                <m:rPr>
                  <m:sty m:val="p"/>
                </m:rPr>
                <w:rPr>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310 </m:t>
                  </m:r>
                </m:sub>
              </m:sSub>
              <m:sSup>
                <m:sSupPr>
                  <m:ctrlPr>
                    <w:rPr>
                      <w:rFonts w:ascii="Cambria Math" w:eastAsia="Century Gothic" w:hAnsi="Cambria Math" w:cs="Times New Roman"/>
                      <w:sz w:val="24"/>
                      <w:szCs w:val="24"/>
                    </w:rPr>
                  </m:ctrlPr>
                </m:sSupPr>
                <m:e>
                  <m:r>
                    <m:rPr>
                      <m:sty m:val="p"/>
                    </m:rPr>
                    <w:rPr>
                      <w:rFonts w:ascii="Cambria Math" w:eastAsia="Century Gothic" w:hAnsi="Cambria Math" w:cs="Times New Roman"/>
                      <w:sz w:val="24"/>
                      <w:szCs w:val="24"/>
                    </w:rPr>
                    <m:t>р</m:t>
                  </m:r>
                </m:e>
                <m:sup>
                  <m:r>
                    <m:rPr>
                      <m:sty m:val="p"/>
                    </m:rPr>
                    <w:rPr>
                      <w:rFonts w:ascii="Cambria Math" w:eastAsia="Century Gothic" w:hAnsi="Cambria Math" w:cs="Times New Roman"/>
                      <w:sz w:val="24"/>
                      <w:szCs w:val="24"/>
                    </w:rPr>
                    <m:t>2</m:t>
                  </m:r>
                </m:sup>
              </m:sSup>
              <m:r>
                <m:rPr>
                  <m:sty m:val="p"/>
                </m:rPr>
                <w:rPr>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311 </m:t>
                  </m:r>
                </m:sub>
              </m:sSub>
              <m:r>
                <m:rPr>
                  <m:sty m:val="p"/>
                </m:rPr>
                <w:rPr>
                  <w:rStyle w:val="13Arial115pt0pt"/>
                  <w:rFonts w:ascii="Cambria Math"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312 </m:t>
                  </m:r>
                </m:sub>
              </m:sSub>
            </m:oMath>
            <w:r w:rsidR="004750A0" w:rsidRPr="00A97299">
              <w:rPr>
                <w:rStyle w:val="13Arial115pt0pt"/>
                <w:rFonts w:ascii="Times New Roman" w:eastAsiaTheme="minorEastAsia" w:hAnsi="Times New Roman" w:cs="Times New Roman"/>
                <w:i w:val="0"/>
                <w:sz w:val="24"/>
                <w:szCs w:val="24"/>
              </w:rPr>
              <w:t xml:space="preserve"> </w:t>
            </w:r>
          </w:p>
        </w:tc>
      </w:tr>
      <w:tr w:rsidR="004750A0" w:rsidRPr="00A97299" w14:paraId="643F96F5" w14:textId="77777777" w:rsidTr="00972C7F">
        <w:trPr>
          <w:trHeight w:val="850"/>
        </w:trPr>
        <w:tc>
          <w:tcPr>
            <w:tcW w:w="796" w:type="dxa"/>
            <w:vAlign w:val="center"/>
          </w:tcPr>
          <w:p w14:paraId="2CA58D61"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3</w:t>
            </w:r>
          </w:p>
        </w:tc>
        <w:tc>
          <w:tcPr>
            <w:tcW w:w="3667" w:type="dxa"/>
            <w:vAlign w:val="center"/>
          </w:tcPr>
          <w:p w14:paraId="662D7E1B"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Счетчик электроэнергии</w:t>
            </w:r>
          </w:p>
        </w:tc>
        <w:tc>
          <w:tcPr>
            <w:tcW w:w="5063" w:type="dxa"/>
            <w:vAlign w:val="center"/>
          </w:tcPr>
          <w:p w14:paraId="7A4BB0AA" w14:textId="77777777" w:rsidR="004750A0" w:rsidRPr="00A97299" w:rsidRDefault="00CA3CE2" w:rsidP="004D5E8D">
            <w:pPr>
              <w:pStyle w:val="a8"/>
              <w:rPr>
                <w:rFonts w:ascii="Times New Roman" w:eastAsiaTheme="minorEastAsia" w:hAnsi="Times New Roman" w:cs="Times New Roman"/>
                <w:sz w:val="24"/>
                <w:szCs w:val="24"/>
              </w:rPr>
            </w:pPr>
            <m:oMath>
              <m:sSub>
                <m:sSubPr>
                  <m:ctrlPr>
                    <w:rPr>
                      <w:rStyle w:val="CenturyGothic105pt0pt"/>
                      <w:rFonts w:ascii="Cambria Math" w:hAnsi="Cambria Math" w:cs="Times New Roman"/>
                      <w:color w:val="auto"/>
                      <w:sz w:val="24"/>
                      <w:szCs w:val="24"/>
                      <w:lang w:val="ru-RU"/>
                    </w:rPr>
                  </m:ctrlPr>
                </m:sSubPr>
                <m:e>
                  <m:r>
                    <m:rPr>
                      <m:sty m:val="p"/>
                    </m:rPr>
                    <w:rPr>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lang w:val="ru-RU"/>
                    </w:rPr>
                    <m:t xml:space="preserve">гсэ  </m:t>
                  </m:r>
                </m:sub>
              </m:sSub>
              <m:r>
                <m:rPr>
                  <m:sty m:val="p"/>
                </m:rPr>
                <w:rPr>
                  <w:rStyle w:val="CenturyGothic105pt0pt"/>
                  <w:rFonts w:ascii="Cambria Math" w:hAnsi="Cambria Math" w:cs="Times New Roman"/>
                  <w:sz w:val="24"/>
                  <w:szCs w:val="24"/>
                  <w:lang w:val="ru-RU"/>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315 </m:t>
                  </m:r>
                </m:sub>
              </m:sSub>
              <m:r>
                <m:rPr>
                  <m:sty m:val="p"/>
                </m:rPr>
                <w:rPr>
                  <w:rStyle w:val="13Arial115pt0pt"/>
                  <w:rFonts w:ascii="Cambria Math"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316 </m:t>
                  </m:r>
                </m:sub>
              </m:sSub>
              <m:r>
                <m:rPr>
                  <m:sty m:val="p"/>
                </m:rPr>
                <w:rPr>
                  <w:rStyle w:val="13Arial115pt0pt"/>
                  <w:rFonts w:ascii="Cambria Math" w:hAnsi="Cambria Math" w:cs="Times New Roman"/>
                  <w:sz w:val="24"/>
                  <w:szCs w:val="24"/>
                </w:rPr>
                <m:t xml:space="preserve">      </m:t>
              </m:r>
            </m:oMath>
            <w:r w:rsidR="004750A0" w:rsidRPr="00A97299">
              <w:rPr>
                <w:rStyle w:val="13Arial115pt0pt"/>
                <w:rFonts w:ascii="Times New Roman" w:eastAsiaTheme="minorEastAsia" w:hAnsi="Times New Roman" w:cs="Times New Roman"/>
                <w:i w:val="0"/>
                <w:sz w:val="24"/>
                <w:szCs w:val="24"/>
              </w:rPr>
              <w:t xml:space="preserve">      при </w:t>
            </w:r>
            <m:oMath>
              <m:r>
                <m:rPr>
                  <m:sty m:val="p"/>
                </m:rPr>
                <w:rPr>
                  <w:rFonts w:ascii="Cambria Math" w:hAnsi="Cambria Math" w:cs="Times New Roman"/>
                  <w:sz w:val="24"/>
                  <w:szCs w:val="24"/>
                </w:rPr>
                <m:t>1≤Р&lt;10</m:t>
              </m:r>
            </m:oMath>
          </w:p>
          <w:p w14:paraId="44C56850" w14:textId="77777777" w:rsidR="004750A0" w:rsidRPr="00A97299" w:rsidRDefault="00CA3CE2" w:rsidP="004D5E8D">
            <w:pPr>
              <w:pStyle w:val="a8"/>
              <w:rPr>
                <w:rFonts w:ascii="Times New Roman" w:eastAsiaTheme="minorEastAsia" w:hAnsi="Times New Roman" w:cs="Times New Roman"/>
                <w:sz w:val="24"/>
                <w:szCs w:val="24"/>
              </w:rPr>
            </w:pPr>
            <m:oMath>
              <m:sSub>
                <m:sSubPr>
                  <m:ctrlPr>
                    <w:rPr>
                      <w:rStyle w:val="CenturyGothic105pt0pt"/>
                      <w:rFonts w:ascii="Cambria Math" w:hAnsi="Cambria Math" w:cs="Times New Roman"/>
                      <w:color w:val="auto"/>
                      <w:sz w:val="24"/>
                      <w:szCs w:val="24"/>
                      <w:lang w:val="ru-RU"/>
                    </w:rPr>
                  </m:ctrlPr>
                </m:sSubPr>
                <m:e>
                  <m:r>
                    <m:rPr>
                      <m:sty m:val="p"/>
                    </m:rPr>
                    <w:rPr>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 xml:space="preserve">гсэ  </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317 </m:t>
                  </m:r>
                </m:sub>
              </m:sSub>
            </m:oMath>
            <w:r w:rsidR="004750A0" w:rsidRPr="00A97299">
              <w:rPr>
                <w:rStyle w:val="13Arial115pt0pt"/>
                <w:rFonts w:ascii="Times New Roman" w:eastAsiaTheme="minorEastAsia" w:hAnsi="Times New Roman" w:cs="Times New Roman"/>
                <w:i w:val="0"/>
                <w:sz w:val="24"/>
                <w:szCs w:val="24"/>
              </w:rPr>
              <w:t xml:space="preserve"> </w:t>
            </w:r>
            <w:r w:rsidR="004750A0" w:rsidRPr="00A97299">
              <w:rPr>
                <w:rStyle w:val="13Arial115pt0pt"/>
                <w:rFonts w:ascii="Times New Roman" w:eastAsiaTheme="minorEastAsia" w:hAnsi="Times New Roman" w:cs="Times New Roman"/>
                <w:i w:val="0"/>
                <w:sz w:val="24"/>
                <w:szCs w:val="24"/>
              </w:rPr>
              <w:tab/>
              <w:t xml:space="preserve">                        при </w:t>
            </w:r>
            <m:oMath>
              <m:r>
                <m:rPr>
                  <m:sty m:val="p"/>
                </m:rPr>
                <w:rPr>
                  <w:rFonts w:ascii="Cambria Math" w:hAnsi="Cambria Math" w:cs="Times New Roman"/>
                  <w:sz w:val="24"/>
                  <w:szCs w:val="24"/>
                </w:rPr>
                <m:t>1≤Р≤100</m:t>
              </m:r>
            </m:oMath>
          </w:p>
        </w:tc>
      </w:tr>
      <w:tr w:rsidR="004750A0" w:rsidRPr="00A97299" w14:paraId="44264665" w14:textId="77777777" w:rsidTr="00972C7F">
        <w:trPr>
          <w:trHeight w:val="956"/>
        </w:trPr>
        <w:tc>
          <w:tcPr>
            <w:tcW w:w="796" w:type="dxa"/>
            <w:vAlign w:val="center"/>
          </w:tcPr>
          <w:p w14:paraId="768F234C"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4</w:t>
            </w:r>
          </w:p>
        </w:tc>
        <w:tc>
          <w:tcPr>
            <w:tcW w:w="3667" w:type="dxa"/>
            <w:vAlign w:val="center"/>
          </w:tcPr>
          <w:p w14:paraId="6C4A02D5"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Кабельная линия</w:t>
            </w:r>
          </w:p>
        </w:tc>
        <w:tc>
          <w:tcPr>
            <w:tcW w:w="5063" w:type="dxa"/>
            <w:vAlign w:val="center"/>
          </w:tcPr>
          <w:p w14:paraId="6E5B98B1" w14:textId="77777777" w:rsidR="004750A0" w:rsidRPr="00A97299" w:rsidRDefault="00CA3CE2" w:rsidP="004D5E8D">
            <w:pPr>
              <w:pStyle w:val="a8"/>
              <w:rPr>
                <w:rFonts w:ascii="Times New Roman" w:eastAsiaTheme="minorEastAsia" w:hAnsi="Times New Roman" w:cs="Times New Roman"/>
                <w:sz w:val="24"/>
                <w:szCs w:val="24"/>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Style w:val="CenturyGothic105pt0pt"/>
                        <w:rFonts w:ascii="Cambria Math" w:hAnsi="Cambria Math" w:cs="Times New Roman"/>
                        <w:sz w:val="24"/>
                        <w:szCs w:val="24"/>
                      </w:rPr>
                      <m:t>Р</m:t>
                    </m:r>
                  </m:e>
                  <m:sub>
                    <m:r>
                      <m:rPr>
                        <m:sty m:val="p"/>
                      </m:rPr>
                      <w:rPr>
                        <w:rStyle w:val="CenturyGothic105pt0pt"/>
                        <w:rFonts w:ascii="Cambria Math" w:hAnsi="Cambria Math" w:cs="Times New Roman"/>
                        <w:sz w:val="24"/>
                        <w:szCs w:val="24"/>
                        <w:vertAlign w:val="subscript"/>
                      </w:rPr>
                      <m:t xml:space="preserve">гкл  </m:t>
                    </m:r>
                  </m:sub>
                </m:sSub>
                <m:d>
                  <m:dPr>
                    <m:ctrlPr>
                      <w:rPr>
                        <w:rStyle w:val="CenturyGothic105pt0pt"/>
                        <w:rFonts w:ascii="Cambria Math" w:hAnsi="Cambria Math" w:cs="Times New Roman"/>
                        <w:color w:val="auto"/>
                        <w:sz w:val="24"/>
                        <w:szCs w:val="24"/>
                        <w:lang w:val="ru-RU"/>
                      </w:rPr>
                    </m:ctrlPr>
                  </m:dPr>
                  <m:e>
                    <m:r>
                      <m:rPr>
                        <m:sty m:val="p"/>
                      </m:rPr>
                      <w:rPr>
                        <w:rStyle w:val="CenturyGothic105pt0pt"/>
                        <w:rFonts w:ascii="Cambria Math" w:hAnsi="Cambria Math" w:cs="Times New Roman"/>
                        <w:sz w:val="24"/>
                        <w:szCs w:val="24"/>
                      </w:rPr>
                      <m:t>t</m:t>
                    </m:r>
                  </m:e>
                </m:d>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348 </m:t>
                    </m:r>
                  </m:sub>
                </m:sSub>
              </m:oMath>
            </m:oMathPara>
          </w:p>
          <w:p w14:paraId="4AFDAD1F" w14:textId="77777777" w:rsidR="004750A0" w:rsidRPr="00A97299" w:rsidRDefault="00CA3CE2" w:rsidP="004D5E8D">
            <w:pPr>
              <w:pStyle w:val="a8"/>
              <w:rPr>
                <w:rFonts w:ascii="Times New Roman" w:eastAsiaTheme="minorEastAsia" w:hAnsi="Times New Roman" w:cs="Times New Roman"/>
                <w:sz w:val="24"/>
                <w:szCs w:val="24"/>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Fonts w:ascii="Cambria Math" w:hAnsi="Cambria Math" w:cs="Times New Roman"/>
                        <w:sz w:val="24"/>
                        <w:szCs w:val="24"/>
                      </w:rPr>
                      <m:t>η</m:t>
                    </m:r>
                  </m:e>
                  <m:sub>
                    <m:r>
                      <m:rPr>
                        <m:sty m:val="p"/>
                      </m:rPr>
                      <w:rPr>
                        <w:rStyle w:val="CenturyGothic105pt0pt"/>
                        <w:rFonts w:ascii="Cambria Math" w:hAnsi="Cambria Math" w:cs="Times New Roman"/>
                        <w:sz w:val="24"/>
                        <w:szCs w:val="24"/>
                        <w:vertAlign w:val="subscript"/>
                      </w:rPr>
                      <m:t xml:space="preserve">гкл  </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349 </m:t>
                    </m:r>
                  </m:sub>
                </m:sSub>
              </m:oMath>
            </m:oMathPara>
          </w:p>
          <w:p w14:paraId="00E74A9E" w14:textId="77777777" w:rsidR="004750A0" w:rsidRPr="00A97299" w:rsidRDefault="00CA3CE2" w:rsidP="004D5E8D">
            <w:pPr>
              <w:pStyle w:val="a8"/>
              <w:rPr>
                <w:rFonts w:ascii="Times New Roman" w:eastAsiaTheme="minorEastAsia" w:hAnsi="Times New Roman" w:cs="Times New Roman"/>
                <w:sz w:val="24"/>
                <w:szCs w:val="24"/>
                <w:lang w:val="en-US"/>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 xml:space="preserve">гкл  </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350 </m:t>
                    </m:r>
                  </m:sub>
                </m:sSub>
                <m:r>
                  <m:rPr>
                    <m:sty m:val="p"/>
                  </m:rPr>
                  <w:rPr>
                    <w:rFonts w:ascii="Cambria Math" w:eastAsia="Century Gothic" w:hAnsi="Cambria Math" w:cs="Times New Roman"/>
                    <w:sz w:val="24"/>
                    <w:szCs w:val="24"/>
                  </w:rPr>
                  <m:t>р</m:t>
                </m:r>
                <m:r>
                  <m:rPr>
                    <m:sty m:val="p"/>
                  </m:rPr>
                  <w:rPr>
                    <w:rStyle w:val="13Arial11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351 </m:t>
                    </m:r>
                  </m:sub>
                </m:sSub>
                <m:sSup>
                  <m:sSupPr>
                    <m:ctrlPr>
                      <w:rPr>
                        <w:rFonts w:ascii="Cambria Math" w:eastAsia="Century Gothic" w:hAnsi="Cambria Math" w:cs="Times New Roman"/>
                        <w:sz w:val="24"/>
                        <w:szCs w:val="24"/>
                      </w:rPr>
                    </m:ctrlPr>
                  </m:sSupPr>
                  <m:e>
                    <m:r>
                      <m:rPr>
                        <m:sty m:val="p"/>
                      </m:rPr>
                      <w:rPr>
                        <w:rFonts w:ascii="Cambria Math" w:eastAsia="Century Gothic" w:hAnsi="Cambria Math" w:cs="Times New Roman"/>
                        <w:sz w:val="24"/>
                        <w:szCs w:val="24"/>
                      </w:rPr>
                      <m:t>р</m:t>
                    </m:r>
                  </m:e>
                  <m:sup>
                    <m:r>
                      <m:rPr>
                        <m:sty m:val="p"/>
                      </m:rPr>
                      <w:rPr>
                        <w:rFonts w:ascii="Cambria Math" w:eastAsia="Century Gothic" w:hAnsi="Cambria Math" w:cs="Times New Roman"/>
                        <w:sz w:val="24"/>
                        <w:szCs w:val="24"/>
                      </w:rPr>
                      <m:t>2</m:t>
                    </m:r>
                  </m:sup>
                </m:sSup>
                <m:r>
                  <m:rPr>
                    <m:sty m:val="p"/>
                  </m:rPr>
                  <w:rPr>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352  </m:t>
                    </m:r>
                  </m:sub>
                </m:sSub>
                <m:r>
                  <m:rPr>
                    <m:sty m:val="p"/>
                  </m:rPr>
                  <w:rPr>
                    <w:rStyle w:val="13Arial115pt0pt"/>
                    <w:rFonts w:ascii="Cambria Math"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353 </m:t>
                    </m:r>
                  </m:sub>
                </m:sSub>
              </m:oMath>
            </m:oMathPara>
          </w:p>
        </w:tc>
      </w:tr>
      <w:tr w:rsidR="004750A0" w:rsidRPr="00A97299" w14:paraId="1415DB31" w14:textId="77777777" w:rsidTr="00972C7F">
        <w:trPr>
          <w:trHeight w:val="1040"/>
        </w:trPr>
        <w:tc>
          <w:tcPr>
            <w:tcW w:w="796" w:type="dxa"/>
            <w:vAlign w:val="center"/>
          </w:tcPr>
          <w:p w14:paraId="0B6776F9" w14:textId="77777777" w:rsidR="004750A0" w:rsidRPr="00A97299" w:rsidRDefault="004750A0" w:rsidP="004D5E8D">
            <w:pPr>
              <w:pStyle w:val="a8"/>
              <w:jc w:val="center"/>
              <w:rPr>
                <w:rFonts w:ascii="Times New Roman" w:hAnsi="Times New Roman" w:cs="Times New Roman"/>
                <w:sz w:val="24"/>
                <w:szCs w:val="24"/>
              </w:rPr>
            </w:pPr>
            <w:r w:rsidRPr="00A97299">
              <w:rPr>
                <w:rFonts w:ascii="Times New Roman" w:hAnsi="Times New Roman" w:cs="Times New Roman"/>
                <w:sz w:val="24"/>
                <w:szCs w:val="24"/>
              </w:rPr>
              <w:t>5</w:t>
            </w:r>
          </w:p>
        </w:tc>
        <w:tc>
          <w:tcPr>
            <w:tcW w:w="3667" w:type="dxa"/>
            <w:vAlign w:val="center"/>
          </w:tcPr>
          <w:p w14:paraId="1B4BEB14" w14:textId="77777777" w:rsidR="004750A0" w:rsidRPr="00A97299" w:rsidRDefault="004750A0" w:rsidP="004D5E8D">
            <w:pPr>
              <w:pStyle w:val="a8"/>
              <w:rPr>
                <w:rFonts w:ascii="Times New Roman" w:hAnsi="Times New Roman" w:cs="Times New Roman"/>
                <w:sz w:val="24"/>
                <w:szCs w:val="24"/>
              </w:rPr>
            </w:pPr>
            <w:r w:rsidRPr="00A97299">
              <w:rPr>
                <w:rFonts w:ascii="Times New Roman" w:hAnsi="Times New Roman" w:cs="Times New Roman"/>
                <w:sz w:val="24"/>
                <w:szCs w:val="24"/>
              </w:rPr>
              <w:t>Защита и крепление</w:t>
            </w:r>
          </w:p>
        </w:tc>
        <w:tc>
          <w:tcPr>
            <w:tcW w:w="5063" w:type="dxa"/>
            <w:vAlign w:val="center"/>
          </w:tcPr>
          <w:p w14:paraId="4A860FB8" w14:textId="77777777" w:rsidR="004750A0" w:rsidRPr="00A97299" w:rsidRDefault="00CA3CE2" w:rsidP="004D5E8D">
            <w:pPr>
              <w:pStyle w:val="a8"/>
              <w:rPr>
                <w:rFonts w:ascii="Times New Roman" w:eastAsiaTheme="minorEastAsia" w:hAnsi="Times New Roman" w:cs="Times New Roman"/>
                <w:sz w:val="24"/>
                <w:szCs w:val="24"/>
                <w:lang w:val="en-US"/>
              </w:rPr>
            </w:pPr>
            <m:oMathPara>
              <m:oMathParaPr>
                <m:jc m:val="left"/>
              </m:oMathParaPr>
              <m:oMath>
                <m:sSub>
                  <m:sSubPr>
                    <m:ctrlPr>
                      <w:rPr>
                        <w:rStyle w:val="CenturyGothic105pt0pt"/>
                        <w:rFonts w:ascii="Cambria Math" w:hAnsi="Cambria Math" w:cs="Times New Roman"/>
                        <w:color w:val="auto"/>
                        <w:sz w:val="24"/>
                        <w:szCs w:val="24"/>
                        <w:lang w:val="ru-RU"/>
                      </w:rPr>
                    </m:ctrlPr>
                  </m:sSubPr>
                  <m:e>
                    <m:r>
                      <m:rPr>
                        <m:sty m:val="p"/>
                      </m:rPr>
                      <w:rPr>
                        <w:rFonts w:ascii="Cambria Math" w:hAnsi="Cambria Math" w:cs="Times New Roman"/>
                        <w:sz w:val="24"/>
                        <w:szCs w:val="24"/>
                      </w:rPr>
                      <m:t>С</m:t>
                    </m:r>
                  </m:e>
                  <m:sub>
                    <m:r>
                      <m:rPr>
                        <m:sty m:val="p"/>
                      </m:rPr>
                      <w:rPr>
                        <w:rStyle w:val="CenturyGothic105pt0pt"/>
                        <w:rFonts w:ascii="Cambria Math" w:hAnsi="Cambria Math" w:cs="Times New Roman"/>
                        <w:sz w:val="24"/>
                        <w:szCs w:val="24"/>
                        <w:vertAlign w:val="subscript"/>
                      </w:rPr>
                      <m:t xml:space="preserve">г зк  </m:t>
                    </m:r>
                  </m:sub>
                </m:sSub>
                <m:r>
                  <m:rPr>
                    <m:sty m:val="p"/>
                  </m:rPr>
                  <w:rPr>
                    <w:rStyle w:val="CenturyGothic10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354 </m:t>
                    </m:r>
                  </m:sub>
                </m:sSub>
                <m:sSup>
                  <m:sSupPr>
                    <m:ctrlPr>
                      <w:rPr>
                        <w:rFonts w:ascii="Cambria Math" w:eastAsia="Century Gothic" w:hAnsi="Cambria Math" w:cs="Times New Roman"/>
                        <w:sz w:val="24"/>
                        <w:szCs w:val="24"/>
                      </w:rPr>
                    </m:ctrlPr>
                  </m:sSupPr>
                  <m:e>
                    <m:r>
                      <m:rPr>
                        <m:sty m:val="p"/>
                      </m:rPr>
                      <w:rPr>
                        <w:rFonts w:ascii="Cambria Math" w:eastAsia="Century Gothic" w:hAnsi="Cambria Math" w:cs="Times New Roman"/>
                        <w:sz w:val="24"/>
                        <w:szCs w:val="24"/>
                      </w:rPr>
                      <m:t>р</m:t>
                    </m:r>
                  </m:e>
                  <m:sup>
                    <m:r>
                      <m:rPr>
                        <m:sty m:val="p"/>
                      </m:rPr>
                      <w:rPr>
                        <w:rFonts w:ascii="Cambria Math" w:eastAsia="Century Gothic" w:hAnsi="Cambria Math" w:cs="Times New Roman"/>
                        <w:sz w:val="24"/>
                        <w:szCs w:val="24"/>
                      </w:rPr>
                      <m:t>3</m:t>
                    </m:r>
                  </m:sup>
                </m:sSup>
                <m:r>
                  <m:rPr>
                    <m:sty m:val="p"/>
                  </m:rPr>
                  <w:rPr>
                    <w:rStyle w:val="13Arial115pt0pt"/>
                    <w:rFonts w:ascii="Cambria Math"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355 </m:t>
                    </m:r>
                  </m:sub>
                </m:sSub>
                <m:sSup>
                  <m:sSupPr>
                    <m:ctrlPr>
                      <w:rPr>
                        <w:rFonts w:ascii="Cambria Math" w:eastAsia="Century Gothic" w:hAnsi="Cambria Math" w:cs="Times New Roman"/>
                        <w:sz w:val="24"/>
                        <w:szCs w:val="24"/>
                      </w:rPr>
                    </m:ctrlPr>
                  </m:sSupPr>
                  <m:e>
                    <m:r>
                      <m:rPr>
                        <m:sty m:val="p"/>
                      </m:rPr>
                      <w:rPr>
                        <w:rFonts w:ascii="Cambria Math" w:eastAsia="Century Gothic" w:hAnsi="Cambria Math" w:cs="Times New Roman"/>
                        <w:sz w:val="24"/>
                        <w:szCs w:val="24"/>
                      </w:rPr>
                      <m:t>р</m:t>
                    </m:r>
                  </m:e>
                  <m:sup>
                    <m:r>
                      <m:rPr>
                        <m:sty m:val="p"/>
                      </m:rPr>
                      <w:rPr>
                        <w:rFonts w:ascii="Cambria Math" w:eastAsia="Century Gothic" w:hAnsi="Cambria Math" w:cs="Times New Roman"/>
                        <w:sz w:val="24"/>
                        <w:szCs w:val="24"/>
                      </w:rPr>
                      <m:t>2</m:t>
                    </m:r>
                  </m:sup>
                </m:sSup>
                <m:r>
                  <m:rPr>
                    <m:sty m:val="p"/>
                  </m:rPr>
                  <w:rPr>
                    <w:rFonts w:ascii="Cambria Math" w:eastAsia="Century Gothic" w:hAnsi="Cambria Math" w:cs="Times New Roman"/>
                    <w:sz w:val="24"/>
                    <w:szCs w:val="24"/>
                  </w:rPr>
                  <m:t>+</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356  </m:t>
                    </m:r>
                  </m:sub>
                </m:sSub>
                <m:r>
                  <m:rPr>
                    <m:sty m:val="p"/>
                  </m:rPr>
                  <w:rPr>
                    <w:rStyle w:val="13Arial115pt0pt"/>
                    <w:rFonts w:ascii="Cambria Math" w:hAnsi="Cambria Math" w:cs="Times New Roman"/>
                    <w:sz w:val="24"/>
                    <w:szCs w:val="24"/>
                  </w:rPr>
                  <m:t>р+</m:t>
                </m:r>
                <m:sSub>
                  <m:sSubPr>
                    <m:ctrlPr>
                      <w:rPr>
                        <w:rStyle w:val="13Arial115pt0pt"/>
                        <w:rFonts w:ascii="Cambria Math" w:hAnsi="Cambria Math" w:cs="Times New Roman"/>
                        <w:i w:val="0"/>
                        <w:iCs w:val="0"/>
                        <w:sz w:val="24"/>
                        <w:szCs w:val="24"/>
                      </w:rPr>
                    </m:ctrlPr>
                  </m:sSubPr>
                  <m:e>
                    <m:r>
                      <m:rPr>
                        <m:sty m:val="p"/>
                      </m:rPr>
                      <w:rPr>
                        <w:rStyle w:val="13Arial115pt0pt"/>
                        <w:rFonts w:ascii="Cambria Math" w:hAnsi="Cambria Math" w:cs="Times New Roman"/>
                        <w:sz w:val="24"/>
                        <w:szCs w:val="24"/>
                      </w:rPr>
                      <m:t xml:space="preserve"> a</m:t>
                    </m:r>
                  </m:e>
                  <m:sub>
                    <m:r>
                      <m:rPr>
                        <m:sty m:val="p"/>
                      </m:rPr>
                      <w:rPr>
                        <w:rStyle w:val="13Arial115pt0pt"/>
                        <w:rFonts w:ascii="Cambria Math" w:hAnsi="Cambria Math" w:cs="Times New Roman"/>
                        <w:sz w:val="24"/>
                        <w:szCs w:val="24"/>
                      </w:rPr>
                      <m:t xml:space="preserve">357  </m:t>
                    </m:r>
                  </m:sub>
                </m:sSub>
              </m:oMath>
            </m:oMathPara>
          </w:p>
        </w:tc>
      </w:tr>
    </w:tbl>
    <w:p w14:paraId="25869602" w14:textId="77777777" w:rsidR="004750A0" w:rsidRDefault="004750A0" w:rsidP="004D5E8D">
      <w:pPr>
        <w:pStyle w:val="a8"/>
        <w:jc w:val="both"/>
        <w:rPr>
          <w:rFonts w:ascii="Times New Roman" w:hAnsi="Times New Roman" w:cs="Times New Roman"/>
          <w:sz w:val="28"/>
          <w:szCs w:val="28"/>
        </w:rPr>
      </w:pPr>
    </w:p>
    <w:p w14:paraId="37358ED6" w14:textId="77777777" w:rsidR="004750A0" w:rsidRPr="00A97299" w:rsidRDefault="004750A0" w:rsidP="004D5E8D">
      <w:pPr>
        <w:pStyle w:val="a8"/>
        <w:jc w:val="both"/>
        <w:rPr>
          <w:rFonts w:ascii="Times New Roman" w:hAnsi="Times New Roman" w:cs="Times New Roman"/>
          <w:sz w:val="28"/>
          <w:szCs w:val="28"/>
        </w:rPr>
      </w:pPr>
      <w:r w:rsidRPr="00A97299">
        <w:rPr>
          <w:rFonts w:ascii="Times New Roman" w:hAnsi="Times New Roman" w:cs="Times New Roman"/>
          <w:sz w:val="28"/>
          <w:szCs w:val="28"/>
        </w:rPr>
        <w:lastRenderedPageBreak/>
        <w:t>Таблица 3.2 – Значения постоянных коэффициентов уравнений p(t), η, C = f (P) систем</w:t>
      </w:r>
    </w:p>
    <w:p w14:paraId="1CB585DB" w14:textId="77777777" w:rsidR="004750A0" w:rsidRPr="00A97299" w:rsidRDefault="004750A0" w:rsidP="004D5E8D">
      <w:pPr>
        <w:pStyle w:val="a8"/>
        <w:jc w:val="both"/>
        <w:rPr>
          <w:rFonts w:ascii="Times New Roman" w:hAnsi="Times New Roman" w:cs="Times New Roman"/>
          <w:sz w:val="28"/>
          <w:szCs w:val="28"/>
        </w:rPr>
      </w:pPr>
    </w:p>
    <w:tbl>
      <w:tblPr>
        <w:tblW w:w="9378"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49"/>
        <w:gridCol w:w="3153"/>
        <w:gridCol w:w="3176"/>
      </w:tblGrid>
      <w:tr w:rsidR="004750A0" w:rsidRPr="00A97299" w14:paraId="05DADFA2" w14:textId="77777777" w:rsidTr="00972C7F">
        <w:trPr>
          <w:trHeight w:val="397"/>
        </w:trPr>
        <w:tc>
          <w:tcPr>
            <w:tcW w:w="9378" w:type="dxa"/>
            <w:gridSpan w:val="3"/>
            <w:shd w:val="clear" w:color="auto" w:fill="auto"/>
            <w:tcMar>
              <w:top w:w="15" w:type="dxa"/>
              <w:left w:w="122" w:type="dxa"/>
              <w:bottom w:w="0" w:type="dxa"/>
              <w:right w:w="122" w:type="dxa"/>
            </w:tcMar>
            <w:vAlign w:val="center"/>
          </w:tcPr>
          <w:p w14:paraId="7ADCDB6D" w14:textId="77777777" w:rsidR="004750A0" w:rsidRPr="00971612" w:rsidRDefault="004750A0" w:rsidP="004D5E8D">
            <w:pPr>
              <w:spacing w:after="0" w:line="240" w:lineRule="auto"/>
              <w:ind w:firstLine="30"/>
              <w:jc w:val="center"/>
              <w:rPr>
                <w:rFonts w:ascii="Times New Roman" w:hAnsi="Times New Roman" w:cs="Times New Roman"/>
                <w:sz w:val="24"/>
                <w:szCs w:val="24"/>
                <w:lang w:eastAsia="ru-RU"/>
              </w:rPr>
            </w:pPr>
            <w:r w:rsidRPr="00971612">
              <w:rPr>
                <w:rFonts w:ascii="Times New Roman" w:hAnsi="Times New Roman" w:cs="Times New Roman"/>
                <w:sz w:val="24"/>
                <w:szCs w:val="24"/>
              </w:rPr>
              <w:t xml:space="preserve">Система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S</m:t>
                  </m:r>
                </m:e>
                <m:sub>
                  <m:r>
                    <m:rPr>
                      <m:sty m:val="p"/>
                    </m:rPr>
                    <w:rPr>
                      <w:rFonts w:ascii="Cambria Math" w:hAnsi="Cambria Math" w:cs="Times New Roman"/>
                      <w:sz w:val="24"/>
                      <w:szCs w:val="24"/>
                    </w:rPr>
                    <m:t>С</m:t>
                  </m:r>
                </m:sub>
              </m:sSub>
            </m:oMath>
          </w:p>
        </w:tc>
      </w:tr>
      <w:tr w:rsidR="004750A0" w:rsidRPr="00A97299" w14:paraId="6F762901" w14:textId="77777777" w:rsidTr="00972C7F">
        <w:trPr>
          <w:trHeight w:val="397"/>
        </w:trPr>
        <w:tc>
          <w:tcPr>
            <w:tcW w:w="3049" w:type="dxa"/>
            <w:shd w:val="clear" w:color="auto" w:fill="auto"/>
            <w:tcMar>
              <w:top w:w="15" w:type="dxa"/>
              <w:left w:w="122" w:type="dxa"/>
              <w:bottom w:w="0" w:type="dxa"/>
              <w:right w:w="122" w:type="dxa"/>
            </w:tcMar>
            <w:vAlign w:val="center"/>
          </w:tcPr>
          <w:p w14:paraId="38C20738"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m:t>
                    </m:r>
                    <m:r>
                      <m:rPr>
                        <m:sty m:val="p"/>
                      </m:rPr>
                      <w:rPr>
                        <w:rFonts w:ascii="Cambria Math" w:hAnsi="Cambria Math" w:cs="Times New Roman"/>
                        <w:kern w:val="24"/>
                        <w:sz w:val="24"/>
                        <w:szCs w:val="24"/>
                        <w:lang w:val="en-US" w:eastAsia="ru-RU"/>
                      </w:rPr>
                      <m:t>1</m:t>
                    </m:r>
                    <m:r>
                      <m:rPr>
                        <m:sty m:val="p"/>
                      </m:rPr>
                      <w:rPr>
                        <w:rFonts w:ascii="Cambria Math" w:hAnsi="Cambria Math" w:cs="Times New Roman"/>
                        <w:kern w:val="24"/>
                        <w:sz w:val="24"/>
                        <w:szCs w:val="24"/>
                        <w:lang w:eastAsia="ru-RU"/>
                      </w:rPr>
                      <m:t> </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val="en-US" w:eastAsia="ru-RU"/>
                  </w:rPr>
                  <m:t>0,977</m:t>
                </m:r>
              </m:oMath>
            </m:oMathPara>
          </w:p>
        </w:tc>
        <w:tc>
          <w:tcPr>
            <w:tcW w:w="3153" w:type="dxa"/>
            <w:shd w:val="clear" w:color="auto" w:fill="auto"/>
            <w:tcMar>
              <w:top w:w="15" w:type="dxa"/>
              <w:left w:w="122" w:type="dxa"/>
              <w:bottom w:w="0" w:type="dxa"/>
              <w:right w:w="122" w:type="dxa"/>
            </w:tcMar>
            <w:vAlign w:val="center"/>
          </w:tcPr>
          <w:p w14:paraId="069BC01F"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12</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3994</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tcPr>
          <w:p w14:paraId="20261166"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13</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9649</m:t>
                </m:r>
              </m:oMath>
            </m:oMathPara>
          </w:p>
        </w:tc>
      </w:tr>
      <w:tr w:rsidR="004750A0" w:rsidRPr="00A97299" w14:paraId="1F62750A" w14:textId="77777777" w:rsidTr="00972C7F">
        <w:trPr>
          <w:trHeight w:val="397"/>
        </w:trPr>
        <w:tc>
          <w:tcPr>
            <w:tcW w:w="3049" w:type="dxa"/>
            <w:shd w:val="clear" w:color="auto" w:fill="auto"/>
            <w:tcMar>
              <w:top w:w="15" w:type="dxa"/>
              <w:left w:w="122" w:type="dxa"/>
              <w:bottom w:w="0" w:type="dxa"/>
              <w:right w:w="122" w:type="dxa"/>
            </w:tcMar>
            <w:vAlign w:val="center"/>
            <w:hideMark/>
          </w:tcPr>
          <w:p w14:paraId="230FF8FC"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
              </m:oMathParaPr>
              <m:oMath>
                <m:sSub>
                  <m:sSubPr>
                    <m:ctrlPr>
                      <w:rPr>
                        <w:rFonts w:ascii="Cambria Math" w:eastAsiaTheme="minorEastAsia" w:hAnsi="Cambria Math" w:cs="Times New Roman"/>
                        <w:bCs/>
                        <w:i/>
                        <w:iCs/>
                        <w:kern w:val="24"/>
                        <w:sz w:val="24"/>
                        <w:szCs w:val="24"/>
                        <w:lang w:eastAsia="ru-RU"/>
                      </w:rPr>
                    </m:ctrlPr>
                  </m:sSubPr>
                  <m:e>
                    <m:r>
                      <m:rPr>
                        <m:sty m:val="p"/>
                      </m:rPr>
                      <w:rPr>
                        <w:rFonts w:ascii="Cambria Math" w:eastAsiaTheme="minorEastAsia" w:hAnsi="Cambria Math" w:cs="Times New Roman"/>
                        <w:kern w:val="24"/>
                        <w:sz w:val="24"/>
                        <w:szCs w:val="24"/>
                        <w:lang w:eastAsia="ru-RU"/>
                      </w:rPr>
                      <m:t>a</m:t>
                    </m:r>
                  </m:e>
                  <m:sub>
                    <m:r>
                      <m:rPr>
                        <m:sty m:val="p"/>
                      </m:rPr>
                      <w:rPr>
                        <w:rFonts w:ascii="Cambria Math" w:eastAsiaTheme="minorEastAsia" w:hAnsi="Cambria Math" w:cs="Times New Roman"/>
                        <w:kern w:val="24"/>
                        <w:sz w:val="24"/>
                        <w:szCs w:val="24"/>
                        <w:lang w:eastAsia="ru-RU"/>
                      </w:rPr>
                      <m:t>16 </m:t>
                    </m:r>
                  </m:sub>
                </m:sSub>
                <m:r>
                  <m:rPr>
                    <m:sty m:val="p"/>
                  </m:rPr>
                  <w:rPr>
                    <w:rFonts w:ascii="Cambria Math" w:eastAsiaTheme="minorEastAsia" w:hAnsi="Cambria Math" w:cs="Times New Roman"/>
                    <w:kern w:val="24"/>
                    <w:sz w:val="24"/>
                    <w:szCs w:val="24"/>
                    <w:lang w:eastAsia="ru-RU"/>
                  </w:rPr>
                  <m:t>=0,0738</m:t>
                </m:r>
              </m:oMath>
            </m:oMathPara>
          </w:p>
        </w:tc>
        <w:tc>
          <w:tcPr>
            <w:tcW w:w="3153" w:type="dxa"/>
            <w:shd w:val="clear" w:color="auto" w:fill="auto"/>
            <w:tcMar>
              <w:top w:w="15" w:type="dxa"/>
              <w:left w:w="122" w:type="dxa"/>
              <w:bottom w:w="0" w:type="dxa"/>
              <w:right w:w="122" w:type="dxa"/>
            </w:tcMar>
            <w:vAlign w:val="center"/>
            <w:hideMark/>
          </w:tcPr>
          <w:p w14:paraId="36CFAB7F"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17</m:t>
                    </m:r>
                    <m:r>
                      <m:rPr>
                        <m:sty m:val="p"/>
                      </m:rPr>
                      <w:rPr>
                        <w:rFonts w:ascii="Cambria Math" w:hAnsi="Cambria Math" w:cs="Times New Roman"/>
                        <w:kern w:val="24"/>
                        <w:sz w:val="24"/>
                        <w:szCs w:val="24"/>
                        <w:lang w:eastAsia="ru-RU"/>
                      </w:rPr>
                      <m:t> </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1646</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hideMark/>
          </w:tcPr>
          <w:p w14:paraId="57F2F9B5"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18</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001</m:t>
                </m:r>
                <m:r>
                  <m:rPr>
                    <m:sty m:val="p"/>
                  </m:rPr>
                  <w:rPr>
                    <w:rFonts w:ascii="Cambria Math" w:hAnsi="Cambria Math" w:cs="Times New Roman"/>
                    <w:kern w:val="24"/>
                    <w:sz w:val="24"/>
                    <w:szCs w:val="24"/>
                    <w:lang w:eastAsia="ru-RU"/>
                  </w:rPr>
                  <m:t>,</m:t>
                </m:r>
              </m:oMath>
            </m:oMathPara>
          </w:p>
        </w:tc>
      </w:tr>
      <w:tr w:rsidR="004750A0" w:rsidRPr="00A97299" w14:paraId="73381A86" w14:textId="77777777" w:rsidTr="00972C7F">
        <w:trPr>
          <w:trHeight w:val="397"/>
        </w:trPr>
        <w:tc>
          <w:tcPr>
            <w:tcW w:w="3049" w:type="dxa"/>
            <w:shd w:val="clear" w:color="auto" w:fill="auto"/>
            <w:tcMar>
              <w:top w:w="15" w:type="dxa"/>
              <w:left w:w="122" w:type="dxa"/>
              <w:bottom w:w="0" w:type="dxa"/>
              <w:right w:w="122" w:type="dxa"/>
            </w:tcMar>
            <w:vAlign w:val="center"/>
            <w:hideMark/>
          </w:tcPr>
          <w:p w14:paraId="1F30C3C5"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19</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08</m:t>
                </m:r>
              </m:oMath>
            </m:oMathPara>
          </w:p>
        </w:tc>
        <w:tc>
          <w:tcPr>
            <w:tcW w:w="3153" w:type="dxa"/>
            <w:shd w:val="clear" w:color="auto" w:fill="auto"/>
            <w:tcMar>
              <w:top w:w="15" w:type="dxa"/>
              <w:left w:w="122" w:type="dxa"/>
              <w:bottom w:w="0" w:type="dxa"/>
              <w:right w:w="122" w:type="dxa"/>
            </w:tcMar>
            <w:vAlign w:val="center"/>
            <w:hideMark/>
          </w:tcPr>
          <w:p w14:paraId="2CD32CD1"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110</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2</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5</m:t>
                    </m:r>
                  </m:sup>
                </m:sSup>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hideMark/>
          </w:tcPr>
          <w:p w14:paraId="3C6B1602"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111</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0038</m:t>
                </m:r>
                <m:r>
                  <m:rPr>
                    <m:sty m:val="p"/>
                  </m:rPr>
                  <w:rPr>
                    <w:rFonts w:ascii="Cambria Math" w:hAnsi="Cambria Math" w:cs="Times New Roman"/>
                    <w:kern w:val="24"/>
                    <w:sz w:val="24"/>
                    <w:szCs w:val="24"/>
                    <w:lang w:eastAsia="ru-RU"/>
                  </w:rPr>
                  <m:t> ,</m:t>
                </m:r>
              </m:oMath>
            </m:oMathPara>
          </w:p>
        </w:tc>
      </w:tr>
      <w:tr w:rsidR="004750A0" w:rsidRPr="00A97299" w14:paraId="424FC4A2" w14:textId="77777777" w:rsidTr="00972C7F">
        <w:trPr>
          <w:trHeight w:val="397"/>
        </w:trPr>
        <w:tc>
          <w:tcPr>
            <w:tcW w:w="3049" w:type="dxa"/>
            <w:shd w:val="clear" w:color="auto" w:fill="auto"/>
            <w:tcMar>
              <w:top w:w="15" w:type="dxa"/>
              <w:left w:w="122" w:type="dxa"/>
              <w:bottom w:w="0" w:type="dxa"/>
              <w:right w:w="122" w:type="dxa"/>
            </w:tcMar>
            <w:vAlign w:val="center"/>
            <w:hideMark/>
          </w:tcPr>
          <w:p w14:paraId="4A5E71AD" w14:textId="77777777" w:rsidR="004750A0" w:rsidRPr="00A97299" w:rsidRDefault="00CA3CE2" w:rsidP="004D5E8D">
            <w:pPr>
              <w:spacing w:after="0" w:line="240" w:lineRule="auto"/>
              <w:ind w:firstLine="30"/>
              <w:jc w:val="both"/>
              <w:rPr>
                <w:rFonts w:ascii="Times New Roman" w:hAnsi="Times New Roman" w:cs="Times New Roman"/>
                <w:sz w:val="24"/>
                <w:szCs w:val="24"/>
                <w:lang w:eastAsia="ru-RU"/>
              </w:rPr>
            </w:pPr>
            <m:oMathPara>
              <m:oMathParaPr>
                <m:jc m:val="center"/>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112</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272</m:t>
                </m:r>
              </m:oMath>
            </m:oMathPara>
          </w:p>
        </w:tc>
        <w:tc>
          <w:tcPr>
            <w:tcW w:w="3153" w:type="dxa"/>
            <w:shd w:val="clear" w:color="auto" w:fill="auto"/>
            <w:tcMar>
              <w:top w:w="15" w:type="dxa"/>
              <w:left w:w="122" w:type="dxa"/>
              <w:bottom w:w="0" w:type="dxa"/>
              <w:right w:w="122" w:type="dxa"/>
            </w:tcMar>
            <w:vAlign w:val="center"/>
            <w:hideMark/>
          </w:tcPr>
          <w:p w14:paraId="243BE260"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113</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1487</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hideMark/>
          </w:tcPr>
          <w:p w14:paraId="28683F43"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114</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079</m:t>
                </m:r>
                <m:r>
                  <m:rPr>
                    <m:sty m:val="p"/>
                  </m:rPr>
                  <w:rPr>
                    <w:rFonts w:ascii="Cambria Math" w:hAnsi="Cambria Math" w:cs="Times New Roman"/>
                    <w:kern w:val="24"/>
                    <w:sz w:val="24"/>
                    <w:szCs w:val="24"/>
                    <w:lang w:eastAsia="ru-RU"/>
                  </w:rPr>
                  <m:t>,</m:t>
                </m:r>
              </m:oMath>
            </m:oMathPara>
          </w:p>
        </w:tc>
      </w:tr>
      <w:tr w:rsidR="004750A0" w:rsidRPr="00A97299" w14:paraId="47FCD2B5" w14:textId="77777777" w:rsidTr="00972C7F">
        <w:trPr>
          <w:trHeight w:val="397"/>
        </w:trPr>
        <w:tc>
          <w:tcPr>
            <w:tcW w:w="3049" w:type="dxa"/>
            <w:shd w:val="clear" w:color="auto" w:fill="auto"/>
            <w:tcMar>
              <w:top w:w="15" w:type="dxa"/>
              <w:left w:w="122" w:type="dxa"/>
              <w:bottom w:w="0" w:type="dxa"/>
              <w:right w:w="122" w:type="dxa"/>
            </w:tcMar>
            <w:vAlign w:val="center"/>
            <w:hideMark/>
          </w:tcPr>
          <w:p w14:paraId="093745C9" w14:textId="77777777" w:rsidR="004750A0" w:rsidRPr="00A97299" w:rsidRDefault="00CA3CE2" w:rsidP="004D5E8D">
            <w:pPr>
              <w:spacing w:after="0" w:line="240" w:lineRule="auto"/>
              <w:ind w:firstLine="30"/>
              <w:jc w:val="both"/>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115</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06</m:t>
                </m:r>
              </m:oMath>
            </m:oMathPara>
          </w:p>
        </w:tc>
        <w:tc>
          <w:tcPr>
            <w:tcW w:w="3153" w:type="dxa"/>
            <w:shd w:val="clear" w:color="auto" w:fill="auto"/>
            <w:tcMar>
              <w:top w:w="15" w:type="dxa"/>
              <w:left w:w="122" w:type="dxa"/>
              <w:bottom w:w="0" w:type="dxa"/>
              <w:right w:w="122" w:type="dxa"/>
            </w:tcMar>
            <w:vAlign w:val="center"/>
            <w:hideMark/>
          </w:tcPr>
          <w:p w14:paraId="287CD5B6"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116</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5</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6</m:t>
                    </m:r>
                  </m:sup>
                </m:sSup>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hideMark/>
          </w:tcPr>
          <w:p w14:paraId="581F689A"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117</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0009</m:t>
                </m:r>
                <m:r>
                  <m:rPr>
                    <m:sty m:val="p"/>
                  </m:rPr>
                  <w:rPr>
                    <w:rFonts w:ascii="Cambria Math" w:hAnsi="Cambria Math" w:cs="Times New Roman"/>
                    <w:kern w:val="24"/>
                    <w:sz w:val="24"/>
                    <w:szCs w:val="24"/>
                    <w:lang w:eastAsia="ru-RU"/>
                  </w:rPr>
                  <m:t> ,</m:t>
                </m:r>
              </m:oMath>
            </m:oMathPara>
          </w:p>
        </w:tc>
      </w:tr>
      <w:tr w:rsidR="004750A0" w:rsidRPr="00A97299" w14:paraId="06ED533B" w14:textId="77777777" w:rsidTr="00972C7F">
        <w:trPr>
          <w:trHeight w:val="397"/>
        </w:trPr>
        <w:tc>
          <w:tcPr>
            <w:tcW w:w="3049" w:type="dxa"/>
            <w:shd w:val="clear" w:color="auto" w:fill="auto"/>
            <w:tcMar>
              <w:top w:w="15" w:type="dxa"/>
              <w:left w:w="122" w:type="dxa"/>
              <w:bottom w:w="0" w:type="dxa"/>
              <w:right w:w="122" w:type="dxa"/>
            </w:tcMar>
            <w:vAlign w:val="center"/>
            <w:hideMark/>
          </w:tcPr>
          <w:p w14:paraId="492C3FC5" w14:textId="77777777" w:rsidR="004750A0" w:rsidRPr="00A97299" w:rsidRDefault="00CA3CE2" w:rsidP="004D5E8D">
            <w:pPr>
              <w:spacing w:after="0" w:line="240" w:lineRule="auto"/>
              <w:ind w:firstLine="30"/>
              <w:jc w:val="both"/>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118</m:t>
                    </m:r>
                  </m:sub>
                </m:sSub>
                <m:r>
                  <m:rPr>
                    <m:sty m:val="p"/>
                  </m:rPr>
                  <w:rPr>
                    <w:rFonts w:ascii="Cambria Math" w:hAnsi="Cambria Math" w:cs="Times New Roman"/>
                    <w:kern w:val="24"/>
                    <w:sz w:val="24"/>
                    <w:szCs w:val="24"/>
                    <w:lang w:eastAsia="ru-RU"/>
                  </w:rPr>
                  <m:t>= </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0364</m:t>
                </m:r>
              </m:oMath>
            </m:oMathPara>
          </w:p>
        </w:tc>
        <w:tc>
          <w:tcPr>
            <w:tcW w:w="3153" w:type="dxa"/>
            <w:shd w:val="clear" w:color="auto" w:fill="auto"/>
            <w:tcMar>
              <w:top w:w="15" w:type="dxa"/>
              <w:left w:w="122" w:type="dxa"/>
              <w:bottom w:w="0" w:type="dxa"/>
              <w:right w:w="122" w:type="dxa"/>
            </w:tcMar>
            <w:vAlign w:val="center"/>
            <w:hideMark/>
          </w:tcPr>
          <w:p w14:paraId="4197567D"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119</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4787</m:t>
                </m:r>
              </m:oMath>
            </m:oMathPara>
          </w:p>
        </w:tc>
        <w:tc>
          <w:tcPr>
            <w:tcW w:w="3176" w:type="dxa"/>
            <w:shd w:val="clear" w:color="auto" w:fill="auto"/>
            <w:tcMar>
              <w:top w:w="15" w:type="dxa"/>
              <w:left w:w="122" w:type="dxa"/>
              <w:bottom w:w="0" w:type="dxa"/>
              <w:right w:w="122" w:type="dxa"/>
            </w:tcMar>
            <w:vAlign w:val="center"/>
            <w:hideMark/>
          </w:tcPr>
          <w:p w14:paraId="65DDBECB"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120</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003</m:t>
                </m:r>
                <m:r>
                  <m:rPr>
                    <m:sty m:val="p"/>
                  </m:rPr>
                  <w:rPr>
                    <w:rFonts w:ascii="Cambria Math" w:hAnsi="Cambria Math" w:cs="Times New Roman"/>
                    <w:kern w:val="24"/>
                    <w:sz w:val="24"/>
                    <w:szCs w:val="24"/>
                    <w:lang w:eastAsia="ru-RU"/>
                  </w:rPr>
                  <m:t>,</m:t>
                </m:r>
              </m:oMath>
            </m:oMathPara>
          </w:p>
        </w:tc>
      </w:tr>
      <w:tr w:rsidR="004750A0" w:rsidRPr="00A97299" w14:paraId="334E2DCC" w14:textId="77777777" w:rsidTr="00972C7F">
        <w:trPr>
          <w:trHeight w:val="397"/>
        </w:trPr>
        <w:tc>
          <w:tcPr>
            <w:tcW w:w="3049" w:type="dxa"/>
            <w:shd w:val="clear" w:color="auto" w:fill="auto"/>
            <w:tcMar>
              <w:top w:w="15" w:type="dxa"/>
              <w:left w:w="122" w:type="dxa"/>
              <w:bottom w:w="0" w:type="dxa"/>
              <w:right w:w="122" w:type="dxa"/>
            </w:tcMar>
            <w:vAlign w:val="center"/>
            <w:hideMark/>
          </w:tcPr>
          <w:p w14:paraId="599EBDF9" w14:textId="77777777" w:rsidR="004750A0" w:rsidRPr="00A97299" w:rsidRDefault="00CA3CE2" w:rsidP="004D5E8D">
            <w:pPr>
              <w:spacing w:after="0" w:line="240" w:lineRule="auto"/>
              <w:ind w:firstLine="30"/>
              <w:jc w:val="both"/>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121</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2</m:t>
                </m:r>
              </m:oMath>
            </m:oMathPara>
          </w:p>
        </w:tc>
        <w:tc>
          <w:tcPr>
            <w:tcW w:w="3153" w:type="dxa"/>
            <w:shd w:val="clear" w:color="auto" w:fill="auto"/>
            <w:tcMar>
              <w:top w:w="15" w:type="dxa"/>
              <w:left w:w="122" w:type="dxa"/>
              <w:bottom w:w="0" w:type="dxa"/>
              <w:right w:w="122" w:type="dxa"/>
            </w:tcMar>
            <w:vAlign w:val="center"/>
            <w:hideMark/>
          </w:tcPr>
          <w:p w14:paraId="39EAD47F"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122</m:t>
                    </m:r>
                  </m:sub>
                </m:sSub>
                <m:r>
                  <m:rPr>
                    <m:sty m:val="p"/>
                  </m:rPr>
                  <w:rPr>
                    <w:rFonts w:ascii="Cambria Math" w:hAnsi="Cambria Math" w:cs="Times New Roman"/>
                    <w:kern w:val="24"/>
                    <w:sz w:val="24"/>
                    <w:szCs w:val="24"/>
                    <w:lang w:eastAsia="ru-RU"/>
                  </w:rPr>
                  <m:t>=-</m:t>
                </m:r>
                <m:sSup>
                  <m:sSupPr>
                    <m:ctrlPr>
                      <w:rPr>
                        <w:rFonts w:ascii="Cambria Math" w:hAnsi="Cambria Math" w:cs="Times New Roman"/>
                        <w:i/>
                        <w:iCs/>
                        <w:kern w:val="24"/>
                        <w:sz w:val="24"/>
                        <w:szCs w:val="24"/>
                        <w:lang w:eastAsia="ru-RU"/>
                      </w:rPr>
                    </m:ctrlPr>
                  </m:sSupPr>
                  <m:e>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7</m:t>
                    </m:r>
                  </m:sup>
                </m:sSup>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hideMark/>
          </w:tcPr>
          <w:p w14:paraId="00E6DA37"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а</m:t>
                    </m:r>
                  </m:e>
                  <m:sub>
                    <m:r>
                      <w:rPr>
                        <w:rFonts w:ascii="Cambria Math" w:hAnsi="Cambria Math" w:cs="Times New Roman"/>
                        <w:kern w:val="24"/>
                        <w:sz w:val="24"/>
                        <w:szCs w:val="24"/>
                        <w:lang w:eastAsia="ru-RU"/>
                      </w:rPr>
                      <m:t>123</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4</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5</m:t>
                    </m:r>
                  </m:sup>
                </m:sSup>
                <m:r>
                  <m:rPr>
                    <m:sty m:val="p"/>
                  </m:rPr>
                  <w:rPr>
                    <w:rFonts w:ascii="Cambria Math" w:hAnsi="Cambria Math" w:cs="Times New Roman"/>
                    <w:kern w:val="24"/>
                    <w:sz w:val="24"/>
                    <w:szCs w:val="24"/>
                    <w:lang w:eastAsia="ru-RU"/>
                  </w:rPr>
                  <m:t>,</m:t>
                </m:r>
              </m:oMath>
            </m:oMathPara>
          </w:p>
        </w:tc>
      </w:tr>
      <w:tr w:rsidR="004750A0" w:rsidRPr="00A97299" w14:paraId="46715B71" w14:textId="77777777" w:rsidTr="00972C7F">
        <w:trPr>
          <w:trHeight w:val="397"/>
        </w:trPr>
        <w:tc>
          <w:tcPr>
            <w:tcW w:w="3049" w:type="dxa"/>
            <w:shd w:val="clear" w:color="auto" w:fill="auto"/>
            <w:tcMar>
              <w:top w:w="15" w:type="dxa"/>
              <w:left w:w="122" w:type="dxa"/>
              <w:bottom w:w="0" w:type="dxa"/>
              <w:right w:w="122" w:type="dxa"/>
            </w:tcMar>
            <w:vAlign w:val="center"/>
            <w:hideMark/>
          </w:tcPr>
          <w:p w14:paraId="593FBF54"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
              <m:sSub>
                <m:sSubPr>
                  <m:ctrlPr>
                    <w:rPr>
                      <w:rFonts w:ascii="Cambria Math" w:eastAsiaTheme="minorEastAsia" w:hAnsi="Cambria Math" w:cs="Times New Roman"/>
                      <w:bCs/>
                      <w:i/>
                      <w:iCs/>
                      <w:kern w:val="24"/>
                      <w:sz w:val="24"/>
                      <w:szCs w:val="24"/>
                      <w:lang w:eastAsia="ru-RU"/>
                    </w:rPr>
                  </m:ctrlPr>
                </m:sSubPr>
                <m:e>
                  <m:r>
                    <m:rPr>
                      <m:sty m:val="p"/>
                    </m:rPr>
                    <w:rPr>
                      <w:rFonts w:ascii="Cambria Math" w:eastAsiaTheme="minorEastAsia" w:hAnsi="Cambria Math" w:cs="Times New Roman"/>
                      <w:kern w:val="24"/>
                      <w:sz w:val="24"/>
                      <w:szCs w:val="24"/>
                      <w:lang w:eastAsia="ru-RU"/>
                    </w:rPr>
                    <m:t>a</m:t>
                  </m:r>
                </m:e>
                <m:sub>
                  <m:r>
                    <m:rPr>
                      <m:sty m:val="p"/>
                    </m:rPr>
                    <w:rPr>
                      <w:rFonts w:ascii="Cambria Math" w:eastAsiaTheme="minorEastAsia" w:hAnsi="Cambria Math" w:cs="Times New Roman"/>
                      <w:kern w:val="24"/>
                      <w:sz w:val="24"/>
                      <w:szCs w:val="24"/>
                      <w:lang w:eastAsia="ru-RU"/>
                    </w:rPr>
                    <m:t>124</m:t>
                  </m:r>
                </m:sub>
              </m:sSub>
              <m:r>
                <m:rPr>
                  <m:sty m:val="p"/>
                </m:rPr>
                <w:rPr>
                  <w:rFonts w:ascii="Cambria Math" w:eastAsiaTheme="minorEastAsia" w:hAnsi="Cambria Math" w:cs="Times New Roman"/>
                  <w:kern w:val="24"/>
                  <w:sz w:val="24"/>
                  <w:szCs w:val="24"/>
                  <w:lang w:eastAsia="ru-RU"/>
                </w:rPr>
                <m:t>=</m:t>
              </m:r>
            </m:oMath>
            <w:r w:rsidR="004750A0" w:rsidRPr="00A97299">
              <w:rPr>
                <w:rFonts w:ascii="Times New Roman" w:eastAsiaTheme="minorEastAsia" w:hAnsi="Times New Roman" w:cs="Times New Roman"/>
                <w:bCs/>
                <w:kern w:val="24"/>
                <w:sz w:val="24"/>
                <w:szCs w:val="24"/>
                <w:lang w:eastAsia="ru-RU"/>
              </w:rPr>
              <w:t xml:space="preserve"> </w:t>
            </w:r>
            <m:oMath>
              <m:r>
                <w:rPr>
                  <w:rFonts w:ascii="Cambria Math" w:eastAsiaTheme="minorEastAsia" w:hAnsi="Cambria Math" w:cs="Times New Roman"/>
                  <w:kern w:val="24"/>
                  <w:sz w:val="24"/>
                  <w:szCs w:val="24"/>
                  <w:lang w:eastAsia="ru-RU"/>
                </w:rPr>
                <m:t>-</m:t>
              </m:r>
              <m:r>
                <m:rPr>
                  <m:sty m:val="p"/>
                </m:rPr>
                <w:rPr>
                  <w:rFonts w:ascii="Cambria Math" w:eastAsiaTheme="minorEastAsia" w:hAnsi="Cambria Math" w:cs="Times New Roman"/>
                  <w:kern w:val="24"/>
                  <w:sz w:val="24"/>
                  <w:szCs w:val="24"/>
                  <w:lang w:eastAsia="ru-RU"/>
                </w:rPr>
                <m:t>0,0061</m:t>
              </m:r>
            </m:oMath>
          </w:p>
        </w:tc>
        <w:tc>
          <w:tcPr>
            <w:tcW w:w="3153" w:type="dxa"/>
            <w:shd w:val="clear" w:color="auto" w:fill="auto"/>
            <w:tcMar>
              <w:top w:w="15" w:type="dxa"/>
              <w:left w:w="122" w:type="dxa"/>
              <w:bottom w:w="0" w:type="dxa"/>
              <w:right w:w="122" w:type="dxa"/>
            </w:tcMar>
            <w:vAlign w:val="center"/>
            <w:hideMark/>
          </w:tcPr>
          <w:p w14:paraId="7D9BE526"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125</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3919</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hideMark/>
          </w:tcPr>
          <w:p w14:paraId="60B2CD0D"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а</m:t>
                    </m:r>
                  </m:e>
                  <m:sub>
                    <m:r>
                      <w:rPr>
                        <w:rFonts w:ascii="Cambria Math" w:hAnsi="Cambria Math" w:cs="Times New Roman"/>
                        <w:kern w:val="24"/>
                        <w:sz w:val="24"/>
                        <w:szCs w:val="24"/>
                        <w:lang w:eastAsia="ru-RU"/>
                      </w:rPr>
                      <m:t>126</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184</m:t>
                </m:r>
                <m:r>
                  <m:rPr>
                    <m:sty m:val="p"/>
                  </m:rPr>
                  <w:rPr>
                    <w:rFonts w:ascii="Cambria Math" w:hAnsi="Cambria Math" w:cs="Times New Roman"/>
                    <w:kern w:val="24"/>
                    <w:sz w:val="24"/>
                    <w:szCs w:val="24"/>
                    <w:lang w:eastAsia="ru-RU"/>
                  </w:rPr>
                  <m:t>,</m:t>
                </m:r>
              </m:oMath>
            </m:oMathPara>
          </w:p>
        </w:tc>
      </w:tr>
      <w:tr w:rsidR="004750A0" w:rsidRPr="00A97299" w14:paraId="3F40B102" w14:textId="77777777" w:rsidTr="00972C7F">
        <w:trPr>
          <w:trHeight w:val="397"/>
        </w:trPr>
        <w:tc>
          <w:tcPr>
            <w:tcW w:w="3049" w:type="dxa"/>
            <w:shd w:val="clear" w:color="auto" w:fill="auto"/>
            <w:tcMar>
              <w:top w:w="15" w:type="dxa"/>
              <w:left w:w="122" w:type="dxa"/>
              <w:bottom w:w="0" w:type="dxa"/>
              <w:right w:w="122" w:type="dxa"/>
            </w:tcMar>
            <w:vAlign w:val="center"/>
            <w:hideMark/>
          </w:tcPr>
          <w:p w14:paraId="05CDD13A" w14:textId="77777777" w:rsidR="004750A0" w:rsidRPr="00A97299" w:rsidRDefault="00CA3CE2" w:rsidP="004D5E8D">
            <w:pPr>
              <w:spacing w:after="0" w:line="240" w:lineRule="auto"/>
              <w:ind w:firstLine="30"/>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а</m:t>
                    </m:r>
                  </m:e>
                  <m:sub>
                    <m:r>
                      <w:rPr>
                        <w:rFonts w:ascii="Cambria Math" w:hAnsi="Cambria Math" w:cs="Times New Roman"/>
                        <w:kern w:val="24"/>
                        <w:sz w:val="24"/>
                        <w:szCs w:val="24"/>
                        <w:lang w:eastAsia="ru-RU"/>
                      </w:rPr>
                      <m:t>127</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0023</m:t>
                </m:r>
              </m:oMath>
            </m:oMathPara>
          </w:p>
        </w:tc>
        <w:tc>
          <w:tcPr>
            <w:tcW w:w="3153" w:type="dxa"/>
            <w:shd w:val="clear" w:color="auto" w:fill="auto"/>
            <w:tcMar>
              <w:top w:w="15" w:type="dxa"/>
              <w:left w:w="122" w:type="dxa"/>
              <w:bottom w:w="0" w:type="dxa"/>
              <w:right w:w="122" w:type="dxa"/>
            </w:tcMar>
            <w:vAlign w:val="center"/>
            <w:hideMark/>
          </w:tcPr>
          <w:p w14:paraId="43E04303"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128</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0129</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hideMark/>
          </w:tcPr>
          <w:p w14:paraId="0D7792A0"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130</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002</m:t>
                </m:r>
                <m:r>
                  <m:rPr>
                    <m:sty m:val="p"/>
                  </m:rPr>
                  <w:rPr>
                    <w:rFonts w:ascii="Cambria Math" w:hAnsi="Cambria Math" w:cs="Times New Roman"/>
                    <w:kern w:val="24"/>
                    <w:sz w:val="24"/>
                    <w:szCs w:val="24"/>
                    <w:lang w:eastAsia="ru-RU"/>
                  </w:rPr>
                  <m:t>,</m:t>
                </m:r>
              </m:oMath>
            </m:oMathPara>
          </w:p>
        </w:tc>
      </w:tr>
      <w:tr w:rsidR="004750A0" w:rsidRPr="00A97299" w14:paraId="36FF20F4" w14:textId="77777777" w:rsidTr="00972C7F">
        <w:trPr>
          <w:trHeight w:val="397"/>
        </w:trPr>
        <w:tc>
          <w:tcPr>
            <w:tcW w:w="3049" w:type="dxa"/>
            <w:shd w:val="clear" w:color="auto" w:fill="auto"/>
            <w:tcMar>
              <w:top w:w="15" w:type="dxa"/>
              <w:left w:w="122" w:type="dxa"/>
              <w:bottom w:w="0" w:type="dxa"/>
              <w:right w:w="122" w:type="dxa"/>
            </w:tcMar>
            <w:vAlign w:val="center"/>
            <w:hideMark/>
          </w:tcPr>
          <w:p w14:paraId="2FD36C00" w14:textId="77777777" w:rsidR="004750A0" w:rsidRPr="00A97299" w:rsidRDefault="00CA3CE2" w:rsidP="004D5E8D">
            <w:pPr>
              <w:spacing w:after="0" w:line="240" w:lineRule="auto"/>
              <w:ind w:firstLine="30"/>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131</m:t>
                    </m:r>
                  </m:sub>
                </m:sSub>
                <m:r>
                  <m:rPr>
                    <m:sty m:val="p"/>
                  </m:rPr>
                  <w:rPr>
                    <w:rFonts w:ascii="Cambria Math" w:hAnsi="Cambria Math" w:cs="Times New Roman"/>
                    <w:kern w:val="24"/>
                    <w:sz w:val="24"/>
                    <w:szCs w:val="24"/>
                    <w:lang w:eastAsia="ru-RU"/>
                  </w:rPr>
                  <m:t>=-</m:t>
                </m:r>
                <m:sSup>
                  <m:sSupPr>
                    <m:ctrlPr>
                      <w:rPr>
                        <w:rFonts w:ascii="Cambria Math" w:hAnsi="Cambria Math" w:cs="Times New Roman"/>
                        <w:i/>
                        <w:iCs/>
                        <w:kern w:val="24"/>
                        <w:sz w:val="24"/>
                        <w:szCs w:val="24"/>
                        <w:lang w:eastAsia="ru-RU"/>
                      </w:rPr>
                    </m:ctrlPr>
                  </m:sSupPr>
                  <m:e>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6</m:t>
                    </m:r>
                  </m:sup>
                </m:sSup>
              </m:oMath>
            </m:oMathPara>
          </w:p>
        </w:tc>
        <w:tc>
          <w:tcPr>
            <w:tcW w:w="3153" w:type="dxa"/>
            <w:shd w:val="clear" w:color="auto" w:fill="auto"/>
            <w:tcMar>
              <w:top w:w="15" w:type="dxa"/>
              <w:left w:w="122" w:type="dxa"/>
              <w:bottom w:w="0" w:type="dxa"/>
              <w:right w:w="122" w:type="dxa"/>
            </w:tcMar>
            <w:vAlign w:val="center"/>
            <w:hideMark/>
          </w:tcPr>
          <w:p w14:paraId="5CE30068"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132</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00004</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hideMark/>
          </w:tcPr>
          <w:p w14:paraId="0B938FC5"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133</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0045</m:t>
                </m:r>
                <m:r>
                  <m:rPr>
                    <m:sty m:val="p"/>
                  </m:rPr>
                  <w:rPr>
                    <w:rFonts w:ascii="Cambria Math" w:hAnsi="Cambria Math" w:cs="Times New Roman"/>
                    <w:kern w:val="24"/>
                    <w:sz w:val="24"/>
                    <w:szCs w:val="24"/>
                    <w:lang w:eastAsia="ru-RU"/>
                  </w:rPr>
                  <m:t>,</m:t>
                </m:r>
              </m:oMath>
            </m:oMathPara>
          </w:p>
        </w:tc>
      </w:tr>
      <w:tr w:rsidR="004750A0" w:rsidRPr="00A97299" w14:paraId="6B460DEF" w14:textId="77777777" w:rsidTr="00972C7F">
        <w:trPr>
          <w:trHeight w:val="397"/>
        </w:trPr>
        <w:tc>
          <w:tcPr>
            <w:tcW w:w="3049" w:type="dxa"/>
            <w:shd w:val="clear" w:color="auto" w:fill="auto"/>
            <w:tcMar>
              <w:top w:w="15" w:type="dxa"/>
              <w:left w:w="122" w:type="dxa"/>
              <w:bottom w:w="0" w:type="dxa"/>
              <w:right w:w="122" w:type="dxa"/>
            </w:tcMar>
            <w:vAlign w:val="center"/>
            <w:hideMark/>
          </w:tcPr>
          <w:p w14:paraId="74A006CE"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134</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002</m:t>
                </m:r>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22" w:type="dxa"/>
              <w:bottom w:w="0" w:type="dxa"/>
              <w:right w:w="122" w:type="dxa"/>
            </w:tcMar>
            <w:vAlign w:val="center"/>
            <w:hideMark/>
          </w:tcPr>
          <w:p w14:paraId="3A3208B1"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135</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5</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6</m:t>
                    </m:r>
                  </m:sup>
                </m:sSup>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hideMark/>
          </w:tcPr>
          <w:p w14:paraId="2C8451E2"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136</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0004</m:t>
                </m:r>
                <m:r>
                  <m:rPr>
                    <m:sty m:val="p"/>
                  </m:rPr>
                  <w:rPr>
                    <w:rFonts w:ascii="Cambria Math" w:hAnsi="Cambria Math" w:cs="Times New Roman"/>
                    <w:kern w:val="24"/>
                    <w:sz w:val="24"/>
                    <w:szCs w:val="24"/>
                    <w:lang w:eastAsia="ru-RU"/>
                  </w:rPr>
                  <m:t>,</m:t>
                </m:r>
              </m:oMath>
            </m:oMathPara>
          </w:p>
        </w:tc>
      </w:tr>
      <w:tr w:rsidR="004750A0" w:rsidRPr="00A97299" w14:paraId="177C71EF" w14:textId="77777777" w:rsidTr="00972C7F">
        <w:trPr>
          <w:trHeight w:val="397"/>
        </w:trPr>
        <w:tc>
          <w:tcPr>
            <w:tcW w:w="3049" w:type="dxa"/>
            <w:shd w:val="clear" w:color="auto" w:fill="auto"/>
            <w:tcMar>
              <w:top w:w="15" w:type="dxa"/>
              <w:left w:w="122" w:type="dxa"/>
              <w:bottom w:w="0" w:type="dxa"/>
              <w:right w:w="122" w:type="dxa"/>
            </w:tcMar>
            <w:vAlign w:val="center"/>
            <w:hideMark/>
          </w:tcPr>
          <w:p w14:paraId="79918AEC"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137</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0432</m:t>
                </m:r>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22" w:type="dxa"/>
              <w:bottom w:w="0" w:type="dxa"/>
              <w:right w:w="122" w:type="dxa"/>
            </w:tcMar>
            <w:vAlign w:val="center"/>
            <w:hideMark/>
          </w:tcPr>
          <w:p w14:paraId="5F8B7EBC"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138</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003</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hideMark/>
          </w:tcPr>
          <w:p w14:paraId="0589EE02"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139</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3</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8</m:t>
                    </m:r>
                  </m:sup>
                </m:sSup>
                <m:r>
                  <m:rPr>
                    <m:sty m:val="p"/>
                  </m:rPr>
                  <w:rPr>
                    <w:rFonts w:ascii="Cambria Math" w:hAnsi="Cambria Math" w:cs="Times New Roman"/>
                    <w:kern w:val="24"/>
                    <w:sz w:val="24"/>
                    <w:szCs w:val="24"/>
                    <w:lang w:eastAsia="ru-RU"/>
                  </w:rPr>
                  <m:t>,</m:t>
                </m:r>
              </m:oMath>
            </m:oMathPara>
          </w:p>
        </w:tc>
      </w:tr>
      <w:tr w:rsidR="004750A0" w:rsidRPr="00A97299" w14:paraId="272FC71F" w14:textId="77777777" w:rsidTr="00972C7F">
        <w:trPr>
          <w:trHeight w:val="397"/>
        </w:trPr>
        <w:tc>
          <w:tcPr>
            <w:tcW w:w="3049" w:type="dxa"/>
            <w:shd w:val="clear" w:color="auto" w:fill="auto"/>
            <w:tcMar>
              <w:top w:w="15" w:type="dxa"/>
              <w:left w:w="122" w:type="dxa"/>
              <w:bottom w:w="0" w:type="dxa"/>
              <w:right w:w="122" w:type="dxa"/>
            </w:tcMar>
            <w:vAlign w:val="center"/>
            <w:hideMark/>
          </w:tcPr>
          <w:p w14:paraId="1C2BA1F0"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140</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9</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6</m:t>
                    </m:r>
                  </m:sup>
                </m:sSup>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22" w:type="dxa"/>
              <w:bottom w:w="0" w:type="dxa"/>
              <w:right w:w="122" w:type="dxa"/>
            </w:tcMar>
            <w:vAlign w:val="center"/>
            <w:hideMark/>
          </w:tcPr>
          <w:p w14:paraId="50F02BEF"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141</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008</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hideMark/>
          </w:tcPr>
          <w:p w14:paraId="28D24F0F"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142</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0316</m:t>
                </m:r>
                <m:r>
                  <m:rPr>
                    <m:sty m:val="p"/>
                  </m:rPr>
                  <w:rPr>
                    <w:rFonts w:ascii="Cambria Math" w:hAnsi="Cambria Math" w:cs="Times New Roman"/>
                    <w:kern w:val="24"/>
                    <w:sz w:val="24"/>
                    <w:szCs w:val="24"/>
                    <w:lang w:eastAsia="ru-RU"/>
                  </w:rPr>
                  <m:t>,</m:t>
                </m:r>
              </m:oMath>
            </m:oMathPara>
          </w:p>
        </w:tc>
      </w:tr>
      <w:tr w:rsidR="004750A0" w:rsidRPr="00A97299" w14:paraId="2E71D0A7" w14:textId="77777777" w:rsidTr="00972C7F">
        <w:trPr>
          <w:trHeight w:val="397"/>
        </w:trPr>
        <w:tc>
          <w:tcPr>
            <w:tcW w:w="3049" w:type="dxa"/>
            <w:shd w:val="clear" w:color="auto" w:fill="auto"/>
            <w:tcMar>
              <w:top w:w="15" w:type="dxa"/>
              <w:left w:w="122" w:type="dxa"/>
              <w:bottom w:w="0" w:type="dxa"/>
              <w:right w:w="122" w:type="dxa"/>
            </w:tcMar>
            <w:vAlign w:val="center"/>
            <w:hideMark/>
          </w:tcPr>
          <w:p w14:paraId="6EF6AD7A"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143</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008</m:t>
                </m:r>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22" w:type="dxa"/>
              <w:bottom w:w="0" w:type="dxa"/>
              <w:right w:w="122" w:type="dxa"/>
            </w:tcMar>
            <w:vAlign w:val="center"/>
            <w:hideMark/>
          </w:tcPr>
          <w:p w14:paraId="086A0A86"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144</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hideMark/>
          </w:tcPr>
          <w:p w14:paraId="67226B0D"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145</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0007</m:t>
                </m:r>
                <m:r>
                  <m:rPr>
                    <m:sty m:val="p"/>
                  </m:rPr>
                  <w:rPr>
                    <w:rFonts w:ascii="Cambria Math" w:hAnsi="Cambria Math" w:cs="Times New Roman"/>
                    <w:kern w:val="24"/>
                    <w:sz w:val="24"/>
                    <w:szCs w:val="24"/>
                    <w:lang w:eastAsia="ru-RU"/>
                  </w:rPr>
                  <m:t>,</m:t>
                </m:r>
              </m:oMath>
            </m:oMathPara>
          </w:p>
        </w:tc>
      </w:tr>
      <w:tr w:rsidR="004750A0" w:rsidRPr="00A97299" w14:paraId="5228BEEA" w14:textId="77777777" w:rsidTr="00972C7F">
        <w:trPr>
          <w:trHeight w:val="397"/>
        </w:trPr>
        <w:tc>
          <w:tcPr>
            <w:tcW w:w="3049" w:type="dxa"/>
            <w:shd w:val="clear" w:color="auto" w:fill="auto"/>
            <w:tcMar>
              <w:top w:w="15" w:type="dxa"/>
              <w:left w:w="122" w:type="dxa"/>
              <w:bottom w:w="0" w:type="dxa"/>
              <w:right w:w="122" w:type="dxa"/>
            </w:tcMar>
            <w:vAlign w:val="center"/>
            <w:hideMark/>
          </w:tcPr>
          <w:p w14:paraId="5F5E64F7"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146</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012</m:t>
                </m:r>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22" w:type="dxa"/>
              <w:bottom w:w="0" w:type="dxa"/>
              <w:right w:w="122" w:type="dxa"/>
            </w:tcMar>
            <w:vAlign w:val="center"/>
            <w:hideMark/>
          </w:tcPr>
          <w:p w14:paraId="435450D1"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147</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0125</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hideMark/>
          </w:tcPr>
          <w:p w14:paraId="14AD29C9"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148</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002</m:t>
                </m:r>
                <m:r>
                  <m:rPr>
                    <m:sty m:val="p"/>
                  </m:rPr>
                  <w:rPr>
                    <w:rFonts w:ascii="Cambria Math" w:hAnsi="Cambria Math" w:cs="Times New Roman"/>
                    <w:kern w:val="24"/>
                    <w:sz w:val="24"/>
                    <w:szCs w:val="24"/>
                    <w:lang w:eastAsia="ru-RU"/>
                  </w:rPr>
                  <m:t>,</m:t>
                </m:r>
              </m:oMath>
            </m:oMathPara>
          </w:p>
        </w:tc>
      </w:tr>
      <w:tr w:rsidR="004750A0" w:rsidRPr="00A97299" w14:paraId="3CF98E60" w14:textId="77777777" w:rsidTr="00972C7F">
        <w:trPr>
          <w:trHeight w:val="397"/>
        </w:trPr>
        <w:tc>
          <w:tcPr>
            <w:tcW w:w="3049" w:type="dxa"/>
            <w:shd w:val="clear" w:color="auto" w:fill="auto"/>
            <w:tcMar>
              <w:top w:w="15" w:type="dxa"/>
              <w:left w:w="122" w:type="dxa"/>
              <w:bottom w:w="0" w:type="dxa"/>
              <w:right w:w="122" w:type="dxa"/>
            </w:tcMar>
            <w:vAlign w:val="center"/>
            <w:hideMark/>
          </w:tcPr>
          <w:p w14:paraId="0030E802"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149</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01</m:t>
                </m:r>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22" w:type="dxa"/>
              <w:bottom w:w="0" w:type="dxa"/>
              <w:right w:w="122" w:type="dxa"/>
            </w:tcMar>
            <w:vAlign w:val="center"/>
            <w:hideMark/>
          </w:tcPr>
          <w:p w14:paraId="6F4155C3"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150</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3</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6</m:t>
                    </m:r>
                  </m:sup>
                </m:sSup>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hideMark/>
          </w:tcPr>
          <w:p w14:paraId="38840D28"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151</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0003</m:t>
                </m:r>
                <m:r>
                  <m:rPr>
                    <m:sty m:val="p"/>
                  </m:rPr>
                  <w:rPr>
                    <w:rFonts w:ascii="Cambria Math" w:hAnsi="Cambria Math" w:cs="Times New Roman"/>
                    <w:kern w:val="24"/>
                    <w:sz w:val="24"/>
                    <w:szCs w:val="24"/>
                    <w:lang w:eastAsia="ru-RU"/>
                  </w:rPr>
                  <m:t>,</m:t>
                </m:r>
              </m:oMath>
            </m:oMathPara>
          </w:p>
        </w:tc>
      </w:tr>
      <w:tr w:rsidR="004750A0" w:rsidRPr="00A97299" w14:paraId="0BCF8F80" w14:textId="77777777" w:rsidTr="00972C7F">
        <w:trPr>
          <w:trHeight w:val="397"/>
        </w:trPr>
        <w:tc>
          <w:tcPr>
            <w:tcW w:w="3049" w:type="dxa"/>
            <w:shd w:val="clear" w:color="auto" w:fill="auto"/>
            <w:tcMar>
              <w:top w:w="15" w:type="dxa"/>
              <w:left w:w="122" w:type="dxa"/>
              <w:bottom w:w="0" w:type="dxa"/>
              <w:right w:w="122" w:type="dxa"/>
            </w:tcMar>
            <w:vAlign w:val="center"/>
            <w:hideMark/>
          </w:tcPr>
          <w:p w14:paraId="4CD7C05B"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152</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0127</m:t>
                </m:r>
              </m:oMath>
            </m:oMathPara>
          </w:p>
        </w:tc>
        <w:tc>
          <w:tcPr>
            <w:tcW w:w="3153" w:type="dxa"/>
            <w:shd w:val="clear" w:color="auto" w:fill="auto"/>
            <w:tcMar>
              <w:top w:w="15" w:type="dxa"/>
              <w:left w:w="122" w:type="dxa"/>
              <w:bottom w:w="0" w:type="dxa"/>
              <w:right w:w="122" w:type="dxa"/>
            </w:tcMar>
            <w:vAlign w:val="center"/>
            <w:hideMark/>
          </w:tcPr>
          <w:p w14:paraId="0BFB47D7"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153</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0047</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hideMark/>
          </w:tcPr>
          <w:p w14:paraId="41FFC258"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154</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3</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7</m:t>
                    </m:r>
                  </m:sup>
                </m:sSup>
                <m:r>
                  <m:rPr>
                    <m:sty m:val="p"/>
                  </m:rPr>
                  <w:rPr>
                    <w:rFonts w:ascii="Cambria Math" w:hAnsi="Cambria Math" w:cs="Times New Roman"/>
                    <w:kern w:val="24"/>
                    <w:sz w:val="24"/>
                    <w:szCs w:val="24"/>
                    <w:lang w:eastAsia="ru-RU"/>
                  </w:rPr>
                  <m:t>,</m:t>
                </m:r>
              </m:oMath>
            </m:oMathPara>
          </w:p>
        </w:tc>
      </w:tr>
      <w:tr w:rsidR="004750A0" w:rsidRPr="00A97299" w14:paraId="162A7143" w14:textId="77777777" w:rsidTr="00972C7F">
        <w:trPr>
          <w:trHeight w:val="397"/>
        </w:trPr>
        <w:tc>
          <w:tcPr>
            <w:tcW w:w="3049" w:type="dxa"/>
            <w:shd w:val="clear" w:color="auto" w:fill="auto"/>
            <w:tcMar>
              <w:top w:w="15" w:type="dxa"/>
              <w:left w:w="122" w:type="dxa"/>
              <w:bottom w:w="0" w:type="dxa"/>
              <w:right w:w="122" w:type="dxa"/>
            </w:tcMar>
            <w:vAlign w:val="center"/>
            <w:hideMark/>
          </w:tcPr>
          <w:p w14:paraId="34C0D9B2"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155</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3</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5</m:t>
                    </m:r>
                  </m:sup>
                </m:sSup>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22" w:type="dxa"/>
              <w:bottom w:w="0" w:type="dxa"/>
              <w:right w:w="122" w:type="dxa"/>
            </w:tcMar>
            <w:vAlign w:val="center"/>
            <w:hideMark/>
          </w:tcPr>
          <w:p w14:paraId="656C6458"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156</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0013</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22" w:type="dxa"/>
              <w:bottom w:w="0" w:type="dxa"/>
              <w:right w:w="122" w:type="dxa"/>
            </w:tcMar>
            <w:vAlign w:val="center"/>
            <w:hideMark/>
          </w:tcPr>
          <w:p w14:paraId="0A526647"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157</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0005</m:t>
                </m:r>
                <m:r>
                  <m:rPr>
                    <m:sty m:val="p"/>
                  </m:rPr>
                  <w:rPr>
                    <w:rFonts w:ascii="Cambria Math" w:hAnsi="Cambria Math" w:cs="Times New Roman"/>
                    <w:kern w:val="24"/>
                    <w:sz w:val="24"/>
                    <w:szCs w:val="24"/>
                    <w:lang w:eastAsia="ru-RU"/>
                  </w:rPr>
                  <m:t>.</m:t>
                </m:r>
              </m:oMath>
            </m:oMathPara>
          </w:p>
        </w:tc>
      </w:tr>
      <w:tr w:rsidR="004750A0" w:rsidRPr="00A97299" w14:paraId="5D5F2F8E" w14:textId="77777777" w:rsidTr="00972C7F">
        <w:trPr>
          <w:trHeight w:val="397"/>
        </w:trPr>
        <w:tc>
          <w:tcPr>
            <w:tcW w:w="9378" w:type="dxa"/>
            <w:gridSpan w:val="3"/>
            <w:shd w:val="clear" w:color="auto" w:fill="auto"/>
            <w:tcMar>
              <w:top w:w="15" w:type="dxa"/>
              <w:left w:w="108" w:type="dxa"/>
              <w:bottom w:w="0" w:type="dxa"/>
              <w:right w:w="108" w:type="dxa"/>
            </w:tcMar>
            <w:vAlign w:val="center"/>
          </w:tcPr>
          <w:p w14:paraId="7547C50B" w14:textId="77777777" w:rsidR="004750A0" w:rsidRPr="00971612" w:rsidRDefault="004750A0" w:rsidP="004D5E8D">
            <w:pPr>
              <w:spacing w:after="0" w:line="240" w:lineRule="auto"/>
              <w:ind w:firstLine="30"/>
              <w:jc w:val="center"/>
              <w:rPr>
                <w:rFonts w:ascii="Times New Roman" w:hAnsi="Times New Roman" w:cs="Times New Roman"/>
                <w:noProof/>
                <w:sz w:val="24"/>
                <w:szCs w:val="24"/>
                <w:lang w:eastAsia="ru-RU"/>
              </w:rPr>
            </w:pPr>
            <w:r w:rsidRPr="00971612">
              <w:rPr>
                <w:rFonts w:ascii="Times New Roman" w:hAnsi="Times New Roman" w:cs="Times New Roman"/>
                <w:sz w:val="24"/>
                <w:szCs w:val="24"/>
              </w:rPr>
              <w:t xml:space="preserve">Система </w:t>
            </w:r>
            <m:oMath>
              <m:r>
                <m:rPr>
                  <m:sty m:val="p"/>
                </m:rPr>
                <w:rPr>
                  <w:rFonts w:ascii="Cambria Math" w:hAnsi="Cambria Math" w:cs="Times New Roman"/>
                  <w:sz w:val="24"/>
                  <w:szCs w:val="24"/>
                </w:rPr>
                <m:t xml:space="preserve"> </m:t>
              </m:r>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S</m:t>
                  </m:r>
                </m:e>
                <m:sub>
                  <m:r>
                    <m:rPr>
                      <m:sty m:val="p"/>
                    </m:rPr>
                    <w:rPr>
                      <w:rFonts w:ascii="Cambria Math" w:hAnsi="Cambria Math" w:cs="Times New Roman"/>
                      <w:sz w:val="24"/>
                      <w:szCs w:val="24"/>
                    </w:rPr>
                    <m:t>В</m:t>
                  </m:r>
                </m:sub>
              </m:sSub>
            </m:oMath>
          </w:p>
        </w:tc>
      </w:tr>
      <w:tr w:rsidR="004750A0" w:rsidRPr="00A97299" w14:paraId="515C64E6" w14:textId="77777777" w:rsidTr="00972C7F">
        <w:trPr>
          <w:trHeight w:val="397"/>
        </w:trPr>
        <w:tc>
          <w:tcPr>
            <w:tcW w:w="3049" w:type="dxa"/>
            <w:shd w:val="clear" w:color="auto" w:fill="auto"/>
            <w:tcMar>
              <w:top w:w="15" w:type="dxa"/>
              <w:left w:w="108" w:type="dxa"/>
              <w:bottom w:w="0" w:type="dxa"/>
              <w:right w:w="108" w:type="dxa"/>
            </w:tcMar>
            <w:vAlign w:val="center"/>
          </w:tcPr>
          <w:p w14:paraId="27B03E78"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21</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441</m:t>
                </m:r>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08" w:type="dxa"/>
              <w:bottom w:w="0" w:type="dxa"/>
              <w:right w:w="108" w:type="dxa"/>
            </w:tcMar>
            <w:vAlign w:val="center"/>
          </w:tcPr>
          <w:p w14:paraId="2F5939F1"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m:t>
                    </m:r>
                  </m:sub>
                </m:sSub>
                <m:r>
                  <m:rPr>
                    <m:sty m:val="p"/>
                  </m:rPr>
                  <w:rPr>
                    <w:rFonts w:ascii="Cambria Math" w:hAnsi="Cambria Math" w:cs="Times New Roman"/>
                    <w:kern w:val="24"/>
                    <w:sz w:val="24"/>
                    <w:szCs w:val="24"/>
                    <w:lang w:eastAsia="ru-RU"/>
                  </w:rPr>
                  <m:t>=</m:t>
                </m:r>
                <m:sSup>
                  <m:sSupPr>
                    <m:ctrlPr>
                      <w:rPr>
                        <w:rFonts w:ascii="Cambria Math" w:hAnsi="Cambria Math" w:cs="Times New Roman"/>
                        <w:i/>
                        <w:iCs/>
                        <w:kern w:val="24"/>
                        <w:sz w:val="24"/>
                        <w:szCs w:val="24"/>
                        <w:lang w:eastAsia="ru-RU"/>
                      </w:rPr>
                    </m:ctrlPr>
                  </m:sSupPr>
                  <m:e>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7</m:t>
                    </m:r>
                  </m:sup>
                </m:sSup>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08" w:type="dxa"/>
              <w:bottom w:w="0" w:type="dxa"/>
              <w:right w:w="108" w:type="dxa"/>
            </w:tcMar>
            <w:vAlign w:val="center"/>
          </w:tcPr>
          <w:p w14:paraId="0D109CCF"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23</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3</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5</m:t>
                    </m:r>
                  </m:sup>
                </m:sSup>
                <m:r>
                  <m:rPr>
                    <m:sty m:val="p"/>
                  </m:rPr>
                  <w:rPr>
                    <w:rFonts w:ascii="Cambria Math" w:hAnsi="Cambria Math" w:cs="Times New Roman"/>
                    <w:kern w:val="24"/>
                    <w:sz w:val="24"/>
                    <w:szCs w:val="24"/>
                    <w:lang w:eastAsia="ru-RU"/>
                  </w:rPr>
                  <m:t>,</m:t>
                </m:r>
              </m:oMath>
            </m:oMathPara>
          </w:p>
        </w:tc>
      </w:tr>
      <w:tr w:rsidR="004750A0" w:rsidRPr="00A97299" w14:paraId="7146A10A" w14:textId="77777777" w:rsidTr="00972C7F">
        <w:trPr>
          <w:trHeight w:val="397"/>
        </w:trPr>
        <w:tc>
          <w:tcPr>
            <w:tcW w:w="3049" w:type="dxa"/>
            <w:shd w:val="clear" w:color="auto" w:fill="auto"/>
            <w:tcMar>
              <w:top w:w="15" w:type="dxa"/>
              <w:left w:w="108" w:type="dxa"/>
              <w:bottom w:w="0" w:type="dxa"/>
              <w:right w:w="108" w:type="dxa"/>
            </w:tcMar>
            <w:vAlign w:val="center"/>
            <w:hideMark/>
          </w:tcPr>
          <w:p w14:paraId="6097B221"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24</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0017</m:t>
                </m:r>
              </m:oMath>
            </m:oMathPara>
          </w:p>
        </w:tc>
        <w:tc>
          <w:tcPr>
            <w:tcW w:w="3153" w:type="dxa"/>
            <w:shd w:val="clear" w:color="auto" w:fill="auto"/>
            <w:tcMar>
              <w:top w:w="15" w:type="dxa"/>
              <w:left w:w="108" w:type="dxa"/>
              <w:bottom w:w="0" w:type="dxa"/>
              <w:right w:w="108" w:type="dxa"/>
            </w:tcMar>
            <w:vAlign w:val="center"/>
            <w:hideMark/>
          </w:tcPr>
          <w:p w14:paraId="36998F61"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25</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6011</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08" w:type="dxa"/>
              <w:bottom w:w="0" w:type="dxa"/>
              <w:right w:w="108" w:type="dxa"/>
            </w:tcMar>
            <w:vAlign w:val="center"/>
            <w:hideMark/>
          </w:tcPr>
          <w:p w14:paraId="3C1E4B97"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26</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1013</m:t>
                </m:r>
                <m:r>
                  <m:rPr>
                    <m:sty m:val="p"/>
                  </m:rPr>
                  <w:rPr>
                    <w:rFonts w:ascii="Cambria Math" w:hAnsi="Cambria Math" w:cs="Times New Roman"/>
                    <w:kern w:val="24"/>
                    <w:sz w:val="24"/>
                    <w:szCs w:val="24"/>
                    <w:lang w:eastAsia="ru-RU"/>
                  </w:rPr>
                  <m:t>,</m:t>
                </m:r>
              </m:oMath>
            </m:oMathPara>
          </w:p>
        </w:tc>
      </w:tr>
      <w:tr w:rsidR="004750A0" w:rsidRPr="00A97299" w14:paraId="389A2883" w14:textId="77777777" w:rsidTr="00972C7F">
        <w:trPr>
          <w:trHeight w:val="397"/>
        </w:trPr>
        <w:tc>
          <w:tcPr>
            <w:tcW w:w="3049" w:type="dxa"/>
            <w:shd w:val="clear" w:color="auto" w:fill="auto"/>
            <w:tcMar>
              <w:top w:w="15" w:type="dxa"/>
              <w:left w:w="108" w:type="dxa"/>
              <w:bottom w:w="0" w:type="dxa"/>
              <w:right w:w="108" w:type="dxa"/>
            </w:tcMar>
            <w:vAlign w:val="center"/>
            <w:hideMark/>
          </w:tcPr>
          <w:p w14:paraId="3D9CFDE2"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27</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1157</m:t>
              </m:r>
            </m:oMath>
            <w:r w:rsidR="004750A0" w:rsidRPr="00A97299">
              <w:rPr>
                <w:rFonts w:ascii="Times New Roman" w:hAnsi="Times New Roman" w:cs="Times New Roman"/>
                <w:kern w:val="24"/>
                <w:sz w:val="24"/>
                <w:szCs w:val="24"/>
                <w:lang w:eastAsia="ru-RU"/>
              </w:rPr>
              <w:t>,</w:t>
            </w:r>
          </w:p>
        </w:tc>
        <w:tc>
          <w:tcPr>
            <w:tcW w:w="3153" w:type="dxa"/>
            <w:shd w:val="clear" w:color="auto" w:fill="auto"/>
            <w:tcMar>
              <w:top w:w="15" w:type="dxa"/>
              <w:left w:w="108" w:type="dxa"/>
              <w:bottom w:w="0" w:type="dxa"/>
              <w:right w:w="108" w:type="dxa"/>
            </w:tcMar>
            <w:vAlign w:val="center"/>
            <w:hideMark/>
          </w:tcPr>
          <w:p w14:paraId="4AC4ADAE"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28</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001</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08" w:type="dxa"/>
              <w:bottom w:w="0" w:type="dxa"/>
              <w:right w:w="108" w:type="dxa"/>
            </w:tcMar>
            <w:vAlign w:val="center"/>
            <w:hideMark/>
          </w:tcPr>
          <w:p w14:paraId="7647B93C"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29</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08</m:t>
                </m:r>
                <m:r>
                  <m:rPr>
                    <m:sty m:val="p"/>
                  </m:rPr>
                  <w:rPr>
                    <w:rFonts w:ascii="Cambria Math" w:hAnsi="Cambria Math" w:cs="Times New Roman"/>
                    <w:kern w:val="24"/>
                    <w:sz w:val="24"/>
                    <w:szCs w:val="24"/>
                    <w:lang w:eastAsia="ru-RU"/>
                  </w:rPr>
                  <m:t>,</m:t>
                </m:r>
              </m:oMath>
            </m:oMathPara>
          </w:p>
        </w:tc>
      </w:tr>
      <w:tr w:rsidR="004750A0" w:rsidRPr="00A97299" w14:paraId="24137A3E" w14:textId="77777777" w:rsidTr="00972C7F">
        <w:trPr>
          <w:trHeight w:val="397"/>
        </w:trPr>
        <w:tc>
          <w:tcPr>
            <w:tcW w:w="3049" w:type="dxa"/>
            <w:shd w:val="clear" w:color="auto" w:fill="auto"/>
            <w:tcMar>
              <w:top w:w="15" w:type="dxa"/>
              <w:left w:w="108" w:type="dxa"/>
              <w:bottom w:w="0" w:type="dxa"/>
              <w:right w:w="108" w:type="dxa"/>
            </w:tcMar>
            <w:vAlign w:val="center"/>
            <w:hideMark/>
          </w:tcPr>
          <w:p w14:paraId="0D10EADB"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210</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2</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5</m:t>
                  </m:r>
                </m:sup>
              </m:sSup>
            </m:oMath>
            <w:r w:rsidR="004750A0" w:rsidRPr="00A97299">
              <w:rPr>
                <w:rFonts w:ascii="Times New Roman" w:hAnsi="Times New Roman" w:cs="Times New Roman"/>
                <w:kern w:val="24"/>
                <w:sz w:val="24"/>
                <w:szCs w:val="24"/>
                <w:lang w:eastAsia="ru-RU"/>
              </w:rPr>
              <w:t xml:space="preserve"> ,</w:t>
            </w:r>
          </w:p>
        </w:tc>
        <w:tc>
          <w:tcPr>
            <w:tcW w:w="3153" w:type="dxa"/>
            <w:shd w:val="clear" w:color="auto" w:fill="auto"/>
            <w:tcMar>
              <w:top w:w="15" w:type="dxa"/>
              <w:left w:w="108" w:type="dxa"/>
              <w:bottom w:w="0" w:type="dxa"/>
              <w:right w:w="108" w:type="dxa"/>
            </w:tcMar>
            <w:vAlign w:val="center"/>
            <w:hideMark/>
          </w:tcPr>
          <w:p w14:paraId="5D0E8F0D"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211</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0037</m:t>
                </m:r>
                <m:r>
                  <m:rPr>
                    <m:sty m:val="p"/>
                  </m:rPr>
                  <w:rPr>
                    <w:rFonts w:ascii="Cambria Math" w:hAnsi="Cambria Math" w:cs="Times New Roman"/>
                    <w:kern w:val="24"/>
                    <w:sz w:val="24"/>
                    <w:szCs w:val="24"/>
                    <w:lang w:eastAsia="ru-RU"/>
                  </w:rPr>
                  <m:t> ,</m:t>
                </m:r>
              </m:oMath>
            </m:oMathPara>
          </w:p>
        </w:tc>
        <w:tc>
          <w:tcPr>
            <w:tcW w:w="3176" w:type="dxa"/>
            <w:shd w:val="clear" w:color="auto" w:fill="auto"/>
            <w:tcMar>
              <w:top w:w="15" w:type="dxa"/>
              <w:left w:w="108" w:type="dxa"/>
              <w:bottom w:w="0" w:type="dxa"/>
              <w:right w:w="108" w:type="dxa"/>
            </w:tcMar>
            <w:vAlign w:val="center"/>
            <w:hideMark/>
          </w:tcPr>
          <w:p w14:paraId="1292C81B"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212</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2666</m:t>
                </m:r>
                <m:r>
                  <m:rPr>
                    <m:sty m:val="p"/>
                  </m:rPr>
                  <w:rPr>
                    <w:rFonts w:ascii="Cambria Math" w:hAnsi="Cambria Math" w:cs="Times New Roman"/>
                    <w:kern w:val="24"/>
                    <w:sz w:val="24"/>
                    <w:szCs w:val="24"/>
                    <w:lang w:eastAsia="ru-RU"/>
                  </w:rPr>
                  <m:t> ,</m:t>
                </m:r>
              </m:oMath>
            </m:oMathPara>
          </w:p>
        </w:tc>
      </w:tr>
      <w:tr w:rsidR="004750A0" w:rsidRPr="00A97299" w14:paraId="554ED8BA" w14:textId="77777777" w:rsidTr="00972C7F">
        <w:trPr>
          <w:trHeight w:val="397"/>
        </w:trPr>
        <w:tc>
          <w:tcPr>
            <w:tcW w:w="3049" w:type="dxa"/>
            <w:shd w:val="clear" w:color="auto" w:fill="auto"/>
            <w:tcMar>
              <w:top w:w="15" w:type="dxa"/>
              <w:left w:w="108" w:type="dxa"/>
              <w:bottom w:w="0" w:type="dxa"/>
              <w:right w:w="108" w:type="dxa"/>
            </w:tcMar>
            <w:vAlign w:val="center"/>
            <w:hideMark/>
          </w:tcPr>
          <w:p w14:paraId="1A456C79"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213</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1157</m:t>
              </m:r>
            </m:oMath>
            <w:r w:rsidR="004750A0" w:rsidRPr="00A97299">
              <w:rPr>
                <w:rFonts w:ascii="Times New Roman" w:hAnsi="Times New Roman" w:cs="Times New Roman"/>
                <w:kern w:val="24"/>
                <w:sz w:val="24"/>
                <w:szCs w:val="24"/>
                <w:lang w:eastAsia="ru-RU"/>
              </w:rPr>
              <w:t>,</w:t>
            </w:r>
          </w:p>
        </w:tc>
        <w:tc>
          <w:tcPr>
            <w:tcW w:w="3153" w:type="dxa"/>
            <w:shd w:val="clear" w:color="auto" w:fill="auto"/>
            <w:tcMar>
              <w:top w:w="15" w:type="dxa"/>
              <w:left w:w="108" w:type="dxa"/>
              <w:bottom w:w="0" w:type="dxa"/>
              <w:right w:w="108" w:type="dxa"/>
            </w:tcMar>
            <w:vAlign w:val="center"/>
            <w:hideMark/>
          </w:tcPr>
          <w:p w14:paraId="745F3086"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220</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003</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08" w:type="dxa"/>
              <w:bottom w:w="0" w:type="dxa"/>
              <w:right w:w="108" w:type="dxa"/>
            </w:tcMar>
            <w:vAlign w:val="center"/>
            <w:hideMark/>
          </w:tcPr>
          <w:p w14:paraId="02D58B54" w14:textId="77777777" w:rsidR="004750A0" w:rsidRPr="00A97299" w:rsidRDefault="00CA3CE2" w:rsidP="004D5E8D">
            <w:pPr>
              <w:spacing w:after="0" w:line="240" w:lineRule="auto"/>
              <w:ind w:firstLine="30"/>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221</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2</m:t>
                </m:r>
                <m:r>
                  <m:rPr>
                    <m:sty m:val="p"/>
                  </m:rPr>
                  <w:rPr>
                    <w:rFonts w:ascii="Cambria Math" w:hAnsi="Cambria Math" w:cs="Times New Roman"/>
                    <w:kern w:val="24"/>
                    <w:sz w:val="24"/>
                    <w:szCs w:val="24"/>
                    <w:lang w:eastAsia="ru-RU"/>
                  </w:rPr>
                  <m:t>,</m:t>
                </m:r>
              </m:oMath>
            </m:oMathPara>
          </w:p>
        </w:tc>
      </w:tr>
      <w:tr w:rsidR="004750A0" w:rsidRPr="00A97299" w14:paraId="15A63FFE" w14:textId="77777777" w:rsidTr="00972C7F">
        <w:trPr>
          <w:trHeight w:val="397"/>
        </w:trPr>
        <w:tc>
          <w:tcPr>
            <w:tcW w:w="3049" w:type="dxa"/>
            <w:shd w:val="clear" w:color="auto" w:fill="auto"/>
            <w:tcMar>
              <w:top w:w="15" w:type="dxa"/>
              <w:left w:w="108" w:type="dxa"/>
              <w:bottom w:w="0" w:type="dxa"/>
              <w:right w:w="108" w:type="dxa"/>
            </w:tcMar>
            <w:vAlign w:val="center"/>
            <w:hideMark/>
          </w:tcPr>
          <w:p w14:paraId="4CDD2ECA"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222</m:t>
                    </m:r>
                  </m:sub>
                </m:sSub>
                <m:r>
                  <m:rPr>
                    <m:sty m:val="p"/>
                  </m:rPr>
                  <w:rPr>
                    <w:rFonts w:ascii="Cambria Math" w:hAnsi="Cambria Math" w:cs="Times New Roman"/>
                    <w:kern w:val="24"/>
                    <w:sz w:val="24"/>
                    <w:szCs w:val="24"/>
                    <w:lang w:eastAsia="ru-RU"/>
                  </w:rPr>
                  <m:t>=-</m:t>
                </m:r>
                <m:sSup>
                  <m:sSupPr>
                    <m:ctrlPr>
                      <w:rPr>
                        <w:rFonts w:ascii="Cambria Math" w:hAnsi="Cambria Math" w:cs="Times New Roman"/>
                        <w:i/>
                        <w:iCs/>
                        <w:kern w:val="24"/>
                        <w:sz w:val="24"/>
                        <w:szCs w:val="24"/>
                        <w:lang w:eastAsia="ru-RU"/>
                      </w:rPr>
                    </m:ctrlPr>
                  </m:sSupPr>
                  <m:e>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7</m:t>
                    </m:r>
                  </m:sup>
                </m:sSup>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08" w:type="dxa"/>
              <w:bottom w:w="0" w:type="dxa"/>
              <w:right w:w="108" w:type="dxa"/>
            </w:tcMar>
            <w:vAlign w:val="center"/>
            <w:hideMark/>
          </w:tcPr>
          <w:p w14:paraId="5C58D658"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223</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4</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5</m:t>
                    </m:r>
                  </m:sup>
                </m:sSup>
                <m:r>
                  <m:rPr>
                    <m:sty m:val="p"/>
                  </m:rPr>
                  <w:rPr>
                    <w:rFonts w:ascii="Cambria Math" w:hAnsi="Cambria Math" w:cs="Times New Roman"/>
                    <w:kern w:val="24"/>
                    <w:sz w:val="24"/>
                    <w:szCs w:val="24"/>
                    <w:lang w:eastAsia="ru-RU"/>
                  </w:rPr>
                  <m:t> ,</m:t>
                </m:r>
              </m:oMath>
            </m:oMathPara>
          </w:p>
        </w:tc>
        <w:tc>
          <w:tcPr>
            <w:tcW w:w="3176" w:type="dxa"/>
            <w:shd w:val="clear" w:color="auto" w:fill="auto"/>
            <w:tcMar>
              <w:top w:w="15" w:type="dxa"/>
              <w:left w:w="108" w:type="dxa"/>
              <w:bottom w:w="0" w:type="dxa"/>
              <w:right w:w="108" w:type="dxa"/>
            </w:tcMar>
            <w:vAlign w:val="center"/>
            <w:hideMark/>
          </w:tcPr>
          <w:p w14:paraId="5723DB70"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224</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0061</m:t>
                </m:r>
                <m:r>
                  <m:rPr>
                    <m:sty m:val="p"/>
                  </m:rPr>
                  <w:rPr>
                    <w:rFonts w:ascii="Cambria Math" w:hAnsi="Cambria Math" w:cs="Times New Roman"/>
                    <w:kern w:val="24"/>
                    <w:sz w:val="24"/>
                    <w:szCs w:val="24"/>
                    <w:lang w:eastAsia="ru-RU"/>
                  </w:rPr>
                  <m:t>,</m:t>
                </m:r>
              </m:oMath>
            </m:oMathPara>
          </w:p>
        </w:tc>
      </w:tr>
      <w:tr w:rsidR="004750A0" w:rsidRPr="00A97299" w14:paraId="46926D21" w14:textId="77777777" w:rsidTr="00972C7F">
        <w:trPr>
          <w:trHeight w:val="397"/>
        </w:trPr>
        <w:tc>
          <w:tcPr>
            <w:tcW w:w="3049" w:type="dxa"/>
            <w:shd w:val="clear" w:color="auto" w:fill="auto"/>
            <w:tcMar>
              <w:top w:w="15" w:type="dxa"/>
              <w:left w:w="108" w:type="dxa"/>
              <w:bottom w:w="0" w:type="dxa"/>
              <w:right w:w="108" w:type="dxa"/>
            </w:tcMar>
            <w:vAlign w:val="center"/>
            <w:hideMark/>
          </w:tcPr>
          <w:p w14:paraId="25F1A0C2"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225</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391</m:t>
              </m:r>
              <m:r>
                <m:rPr>
                  <m:sty m:val="p"/>
                </m:rPr>
                <w:rPr>
                  <w:rFonts w:ascii="Cambria Math" w:hAnsi="Cambria Math" w:cs="Times New Roman"/>
                  <w:kern w:val="24"/>
                  <w:sz w:val="24"/>
                  <w:szCs w:val="24"/>
                  <w:lang w:eastAsia="ru-RU"/>
                </w:rPr>
                <m:t>,</m:t>
              </m:r>
            </m:oMath>
            <w:r w:rsidR="004750A0" w:rsidRPr="00A97299">
              <w:rPr>
                <w:rFonts w:ascii="Times New Roman" w:hAnsi="Times New Roman" w:cs="Times New Roman"/>
                <w:kern w:val="24"/>
                <w:sz w:val="24"/>
                <w:szCs w:val="24"/>
                <w:lang w:eastAsia="ru-RU"/>
              </w:rPr>
              <w:t>.</w:t>
            </w:r>
          </w:p>
        </w:tc>
        <w:tc>
          <w:tcPr>
            <w:tcW w:w="3153" w:type="dxa"/>
            <w:shd w:val="clear" w:color="auto" w:fill="auto"/>
            <w:tcMar>
              <w:top w:w="15" w:type="dxa"/>
              <w:left w:w="108" w:type="dxa"/>
              <w:bottom w:w="0" w:type="dxa"/>
              <w:right w:w="108" w:type="dxa"/>
            </w:tcMar>
            <w:vAlign w:val="center"/>
            <w:hideMark/>
          </w:tcPr>
          <w:p w14:paraId="41B0EFC5"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226</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184</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08" w:type="dxa"/>
              <w:bottom w:w="0" w:type="dxa"/>
              <w:right w:w="108" w:type="dxa"/>
            </w:tcMar>
            <w:vAlign w:val="center"/>
            <w:hideMark/>
          </w:tcPr>
          <w:p w14:paraId="3BEB225F"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220</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003</m:t>
                </m:r>
                <m:r>
                  <m:rPr>
                    <m:sty m:val="p"/>
                  </m:rPr>
                  <w:rPr>
                    <w:rFonts w:ascii="Cambria Math" w:hAnsi="Cambria Math" w:cs="Times New Roman"/>
                    <w:kern w:val="24"/>
                    <w:sz w:val="24"/>
                    <w:szCs w:val="24"/>
                    <w:lang w:eastAsia="ru-RU"/>
                  </w:rPr>
                  <m:t>,</m:t>
                </m:r>
              </m:oMath>
            </m:oMathPara>
          </w:p>
        </w:tc>
      </w:tr>
      <w:tr w:rsidR="004750A0" w:rsidRPr="00A97299" w14:paraId="3457D120" w14:textId="77777777" w:rsidTr="00972C7F">
        <w:trPr>
          <w:trHeight w:val="397"/>
        </w:trPr>
        <w:tc>
          <w:tcPr>
            <w:tcW w:w="3049" w:type="dxa"/>
            <w:shd w:val="clear" w:color="auto" w:fill="auto"/>
            <w:tcMar>
              <w:top w:w="15" w:type="dxa"/>
              <w:left w:w="108" w:type="dxa"/>
              <w:bottom w:w="0" w:type="dxa"/>
              <w:right w:w="108" w:type="dxa"/>
            </w:tcMar>
            <w:vAlign w:val="center"/>
            <w:hideMark/>
          </w:tcPr>
          <w:p w14:paraId="7A7163ED"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221</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2</m:t>
                </m:r>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08" w:type="dxa"/>
              <w:bottom w:w="0" w:type="dxa"/>
              <w:right w:w="108" w:type="dxa"/>
            </w:tcMar>
            <w:vAlign w:val="center"/>
            <w:hideMark/>
          </w:tcPr>
          <w:p w14:paraId="6B136C3D"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222</m:t>
                    </m:r>
                  </m:sub>
                </m:sSub>
                <m:r>
                  <m:rPr>
                    <m:sty m:val="p"/>
                  </m:rPr>
                  <w:rPr>
                    <w:rFonts w:ascii="Cambria Math" w:hAnsi="Cambria Math" w:cs="Times New Roman"/>
                    <w:kern w:val="24"/>
                    <w:sz w:val="24"/>
                    <w:szCs w:val="24"/>
                    <w:lang w:eastAsia="ru-RU"/>
                  </w:rPr>
                  <m:t>=-</m:t>
                </m:r>
                <m:sSup>
                  <m:sSupPr>
                    <m:ctrlPr>
                      <w:rPr>
                        <w:rFonts w:ascii="Cambria Math" w:hAnsi="Cambria Math" w:cs="Times New Roman"/>
                        <w:i/>
                        <w:iCs/>
                        <w:kern w:val="24"/>
                        <w:sz w:val="24"/>
                        <w:szCs w:val="24"/>
                        <w:lang w:eastAsia="ru-RU"/>
                      </w:rPr>
                    </m:ctrlPr>
                  </m:sSupPr>
                  <m:e>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7</m:t>
                    </m:r>
                  </m:sup>
                </m:sSup>
              </m:oMath>
            </m:oMathPara>
          </w:p>
        </w:tc>
        <w:tc>
          <w:tcPr>
            <w:tcW w:w="3176" w:type="dxa"/>
            <w:shd w:val="clear" w:color="auto" w:fill="auto"/>
            <w:tcMar>
              <w:top w:w="15" w:type="dxa"/>
              <w:left w:w="108" w:type="dxa"/>
              <w:bottom w:w="0" w:type="dxa"/>
              <w:right w:w="108" w:type="dxa"/>
            </w:tcMar>
            <w:vAlign w:val="center"/>
            <w:hideMark/>
          </w:tcPr>
          <w:p w14:paraId="632C44C9"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223</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4</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5</m:t>
                    </m:r>
                  </m:sup>
                </m:sSup>
                <m:r>
                  <m:rPr>
                    <m:sty m:val="p"/>
                  </m:rPr>
                  <w:rPr>
                    <w:rFonts w:ascii="Cambria Math" w:hAnsi="Cambria Math" w:cs="Times New Roman"/>
                    <w:kern w:val="24"/>
                    <w:sz w:val="24"/>
                    <w:szCs w:val="24"/>
                    <w:lang w:eastAsia="ru-RU"/>
                  </w:rPr>
                  <m:t>,</m:t>
                </m:r>
              </m:oMath>
            </m:oMathPara>
          </w:p>
        </w:tc>
      </w:tr>
      <w:tr w:rsidR="004750A0" w:rsidRPr="00A97299" w14:paraId="540C20E6" w14:textId="77777777" w:rsidTr="00972C7F">
        <w:trPr>
          <w:trHeight w:val="397"/>
        </w:trPr>
        <w:tc>
          <w:tcPr>
            <w:tcW w:w="3049" w:type="dxa"/>
            <w:shd w:val="clear" w:color="auto" w:fill="auto"/>
            <w:tcMar>
              <w:top w:w="15" w:type="dxa"/>
              <w:left w:w="108" w:type="dxa"/>
              <w:bottom w:w="0" w:type="dxa"/>
              <w:right w:w="108" w:type="dxa"/>
            </w:tcMar>
            <w:vAlign w:val="center"/>
            <w:hideMark/>
          </w:tcPr>
          <w:p w14:paraId="27FE8700"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224</m:t>
                  </m:r>
                </m:sub>
              </m:sSub>
              <m:r>
                <m:rPr>
                  <m:sty m:val="p"/>
                </m:rPr>
                <w:rPr>
                  <w:rFonts w:ascii="Cambria Math" w:hAnsi="Cambria Math" w:cs="Times New Roman"/>
                  <w:kern w:val="24"/>
                  <w:sz w:val="24"/>
                  <w:szCs w:val="24"/>
                  <w:lang w:eastAsia="ru-RU"/>
                </w:rPr>
                <m:t>=</m:t>
              </m:r>
            </m:oMath>
            <w:r w:rsidR="004750A0" w:rsidRPr="00A97299">
              <w:rPr>
                <w:rFonts w:ascii="Times New Roman" w:hAnsi="Times New Roman" w:cs="Times New Roman"/>
                <w:kern w:val="24"/>
                <w:sz w:val="24"/>
                <w:szCs w:val="24"/>
                <w:lang w:eastAsia="ru-RU"/>
              </w:rPr>
              <w:t xml:space="preserve"> </w:t>
            </w:r>
            <m:oMath>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0061</m:t>
              </m:r>
              <m:r>
                <m:rPr>
                  <m:sty m:val="p"/>
                </m:rPr>
                <w:rPr>
                  <w:rFonts w:ascii="Cambria Math" w:hAnsi="Cambria Math" w:cs="Times New Roman"/>
                  <w:kern w:val="24"/>
                  <w:sz w:val="24"/>
                  <w:szCs w:val="24"/>
                  <w:lang w:eastAsia="ru-RU"/>
                </w:rPr>
                <m:t>,</m:t>
              </m:r>
            </m:oMath>
          </w:p>
        </w:tc>
        <w:tc>
          <w:tcPr>
            <w:tcW w:w="3153" w:type="dxa"/>
            <w:shd w:val="clear" w:color="auto" w:fill="auto"/>
            <w:tcMar>
              <w:top w:w="15" w:type="dxa"/>
              <w:left w:w="108" w:type="dxa"/>
              <w:bottom w:w="0" w:type="dxa"/>
              <w:right w:w="108" w:type="dxa"/>
            </w:tcMar>
            <w:vAlign w:val="center"/>
            <w:hideMark/>
          </w:tcPr>
          <w:p w14:paraId="6A8DE4B0"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225</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3919</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08" w:type="dxa"/>
              <w:bottom w:w="0" w:type="dxa"/>
              <w:right w:w="108" w:type="dxa"/>
            </w:tcMar>
            <w:vAlign w:val="center"/>
            <w:hideMark/>
          </w:tcPr>
          <w:p w14:paraId="608B1E09"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226</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184</m:t>
                </m:r>
                <m:r>
                  <m:rPr>
                    <m:sty m:val="p"/>
                  </m:rPr>
                  <w:rPr>
                    <w:rFonts w:ascii="Cambria Math" w:hAnsi="Cambria Math" w:cs="Times New Roman"/>
                    <w:kern w:val="24"/>
                    <w:sz w:val="24"/>
                    <w:szCs w:val="24"/>
                    <w:lang w:eastAsia="ru-RU"/>
                  </w:rPr>
                  <m:t>,</m:t>
                </m:r>
              </m:oMath>
            </m:oMathPara>
          </w:p>
        </w:tc>
      </w:tr>
      <w:tr w:rsidR="004750A0" w:rsidRPr="00A97299" w14:paraId="1F2970CE" w14:textId="77777777" w:rsidTr="00972C7F">
        <w:trPr>
          <w:trHeight w:val="397"/>
        </w:trPr>
        <w:tc>
          <w:tcPr>
            <w:tcW w:w="3049" w:type="dxa"/>
            <w:shd w:val="clear" w:color="auto" w:fill="auto"/>
            <w:tcMar>
              <w:top w:w="15" w:type="dxa"/>
              <w:left w:w="108" w:type="dxa"/>
              <w:bottom w:w="0" w:type="dxa"/>
              <w:right w:w="108" w:type="dxa"/>
            </w:tcMar>
            <w:vAlign w:val="center"/>
            <w:hideMark/>
          </w:tcPr>
          <w:p w14:paraId="70570B64"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227</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0023</m:t>
                </m:r>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08" w:type="dxa"/>
              <w:bottom w:w="0" w:type="dxa"/>
              <w:right w:w="108" w:type="dxa"/>
            </w:tcMar>
            <w:vAlign w:val="center"/>
            <w:hideMark/>
          </w:tcPr>
          <w:p w14:paraId="565CF47C"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228</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0129</m:t>
                </m:r>
                <m:r>
                  <m:rPr>
                    <m:sty m:val="p"/>
                  </m:rPr>
                  <w:rPr>
                    <w:rFonts w:ascii="Cambria Math" w:hAnsi="Cambria Math" w:cs="Times New Roman"/>
                    <w:kern w:val="24"/>
                    <w:sz w:val="24"/>
                    <w:szCs w:val="24"/>
                    <w:lang w:eastAsia="ru-RU"/>
                  </w:rPr>
                  <m:t>,</m:t>
                </m:r>
              </m:oMath>
            </m:oMathPara>
          </w:p>
        </w:tc>
        <w:tc>
          <w:tcPr>
            <w:tcW w:w="3176" w:type="dxa"/>
            <w:shd w:val="clear" w:color="auto" w:fill="auto"/>
            <w:tcMar>
              <w:top w:w="15" w:type="dxa"/>
              <w:left w:w="108" w:type="dxa"/>
              <w:bottom w:w="0" w:type="dxa"/>
              <w:right w:w="108" w:type="dxa"/>
            </w:tcMar>
            <w:vAlign w:val="center"/>
            <w:hideMark/>
          </w:tcPr>
          <w:p w14:paraId="471C2E4F"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229</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002</m:t>
                </m:r>
                <m:r>
                  <m:rPr>
                    <m:sty m:val="p"/>
                  </m:rPr>
                  <w:rPr>
                    <w:rFonts w:ascii="Cambria Math" w:hAnsi="Cambria Math" w:cs="Times New Roman"/>
                    <w:kern w:val="24"/>
                    <w:sz w:val="24"/>
                    <w:szCs w:val="24"/>
                    <w:lang w:eastAsia="ru-RU"/>
                  </w:rPr>
                  <m:t>,</m:t>
                </m:r>
              </m:oMath>
            </m:oMathPara>
          </w:p>
        </w:tc>
      </w:tr>
      <w:tr w:rsidR="004750A0" w:rsidRPr="00A97299" w14:paraId="4BB5CCEA" w14:textId="77777777" w:rsidTr="00972C7F">
        <w:trPr>
          <w:trHeight w:val="397"/>
        </w:trPr>
        <w:tc>
          <w:tcPr>
            <w:tcW w:w="3049" w:type="dxa"/>
            <w:tcBorders>
              <w:bottom w:val="single" w:sz="4" w:space="0" w:color="auto"/>
            </w:tcBorders>
            <w:shd w:val="clear" w:color="auto" w:fill="auto"/>
            <w:tcMar>
              <w:top w:w="15" w:type="dxa"/>
              <w:left w:w="108" w:type="dxa"/>
              <w:bottom w:w="0" w:type="dxa"/>
              <w:right w:w="108" w:type="dxa"/>
            </w:tcMar>
            <w:vAlign w:val="center"/>
            <w:hideMark/>
          </w:tcPr>
          <w:p w14:paraId="13D95C17"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230</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6</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7</m:t>
                    </m:r>
                  </m:sup>
                </m:sSup>
                <m:r>
                  <m:rPr>
                    <m:sty m:val="p"/>
                  </m:rPr>
                  <w:rPr>
                    <w:rFonts w:ascii="Cambria Math" w:hAnsi="Cambria Math" w:cs="Times New Roman"/>
                    <w:kern w:val="24"/>
                    <w:sz w:val="24"/>
                    <w:szCs w:val="24"/>
                    <w:lang w:eastAsia="ru-RU"/>
                  </w:rPr>
                  <m:t>,</m:t>
                </m:r>
              </m:oMath>
            </m:oMathPara>
          </w:p>
        </w:tc>
        <w:tc>
          <w:tcPr>
            <w:tcW w:w="3153" w:type="dxa"/>
            <w:tcBorders>
              <w:bottom w:val="single" w:sz="4" w:space="0" w:color="auto"/>
            </w:tcBorders>
            <w:shd w:val="clear" w:color="auto" w:fill="auto"/>
            <w:tcMar>
              <w:top w:w="15" w:type="dxa"/>
              <w:left w:w="108" w:type="dxa"/>
              <w:bottom w:w="0" w:type="dxa"/>
              <w:right w:w="108" w:type="dxa"/>
            </w:tcMar>
            <w:vAlign w:val="center"/>
            <w:hideMark/>
          </w:tcPr>
          <w:p w14:paraId="14AE9C40"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231</m:t>
                    </m:r>
                  </m:sub>
                </m:sSub>
                <m:r>
                  <m:rPr>
                    <m:sty m:val="p"/>
                  </m:rPr>
                  <w:rPr>
                    <w:rFonts w:ascii="Cambria Math" w:hAnsi="Cambria Math" w:cs="Times New Roman"/>
                    <w:kern w:val="24"/>
                    <w:sz w:val="24"/>
                    <w:szCs w:val="24"/>
                    <w:lang w:eastAsia="ru-RU"/>
                  </w:rPr>
                  <m:t>=-</m:t>
                </m:r>
                <m:sSup>
                  <m:sSupPr>
                    <m:ctrlPr>
                      <w:rPr>
                        <w:rFonts w:ascii="Cambria Math" w:hAnsi="Cambria Math" w:cs="Times New Roman"/>
                        <w:i/>
                        <w:iCs/>
                        <w:kern w:val="24"/>
                        <w:sz w:val="24"/>
                        <w:szCs w:val="24"/>
                        <w:lang w:eastAsia="ru-RU"/>
                      </w:rPr>
                    </m:ctrlPr>
                  </m:sSupPr>
                  <m:e>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4</m:t>
                    </m:r>
                  </m:sup>
                </m:sSup>
                <m:r>
                  <m:rPr>
                    <m:sty m:val="p"/>
                  </m:rPr>
                  <w:rPr>
                    <w:rFonts w:ascii="Cambria Math" w:hAnsi="Cambria Math" w:cs="Times New Roman"/>
                    <w:kern w:val="24"/>
                    <w:sz w:val="24"/>
                    <w:szCs w:val="24"/>
                    <w:lang w:eastAsia="ru-RU"/>
                  </w:rPr>
                  <m:t>,</m:t>
                </m:r>
              </m:oMath>
            </m:oMathPara>
          </w:p>
        </w:tc>
        <w:tc>
          <w:tcPr>
            <w:tcW w:w="3176" w:type="dxa"/>
            <w:tcBorders>
              <w:bottom w:val="single" w:sz="4" w:space="0" w:color="auto"/>
            </w:tcBorders>
            <w:shd w:val="clear" w:color="auto" w:fill="auto"/>
            <w:tcMar>
              <w:top w:w="15" w:type="dxa"/>
              <w:left w:w="108" w:type="dxa"/>
              <w:bottom w:w="0" w:type="dxa"/>
              <w:right w:w="108" w:type="dxa"/>
            </w:tcMar>
            <w:vAlign w:val="center"/>
            <w:hideMark/>
          </w:tcPr>
          <w:p w14:paraId="09ACF814"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232</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0073</m:t>
                </m:r>
                <m:r>
                  <m:rPr>
                    <m:sty m:val="p"/>
                  </m:rPr>
                  <w:rPr>
                    <w:rFonts w:ascii="Cambria Math" w:hAnsi="Cambria Math" w:cs="Times New Roman"/>
                    <w:kern w:val="24"/>
                    <w:sz w:val="24"/>
                    <w:szCs w:val="24"/>
                    <w:lang w:eastAsia="ru-RU"/>
                  </w:rPr>
                  <m:t>,</m:t>
                </m:r>
              </m:oMath>
            </m:oMathPara>
          </w:p>
        </w:tc>
      </w:tr>
      <w:tr w:rsidR="004750A0" w:rsidRPr="00A97299" w14:paraId="5B49AB97" w14:textId="77777777" w:rsidTr="00972C7F">
        <w:trPr>
          <w:trHeight w:val="397"/>
        </w:trPr>
        <w:tc>
          <w:tcPr>
            <w:tcW w:w="3049" w:type="dxa"/>
            <w:tcBorders>
              <w:bottom w:val="single" w:sz="4" w:space="0" w:color="auto"/>
            </w:tcBorders>
            <w:shd w:val="clear" w:color="auto" w:fill="auto"/>
            <w:tcMar>
              <w:top w:w="15" w:type="dxa"/>
              <w:left w:w="108" w:type="dxa"/>
              <w:bottom w:w="0" w:type="dxa"/>
              <w:right w:w="108" w:type="dxa"/>
            </w:tcMar>
            <w:vAlign w:val="center"/>
            <w:hideMark/>
          </w:tcPr>
          <w:p w14:paraId="188308F3"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233</m:t>
                  </m:r>
                  <m:r>
                    <m:rPr>
                      <m:sty m:val="p"/>
                    </m:rPr>
                    <w:rPr>
                      <w:rFonts w:ascii="Cambria Math" w:hAnsi="Cambria Math" w:cs="Times New Roman"/>
                      <w:kern w:val="24"/>
                      <w:sz w:val="24"/>
                      <w:szCs w:val="24"/>
                      <w:lang w:eastAsia="ru-RU"/>
                    </w:rPr>
                    <m:t> </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0251</m:t>
              </m:r>
            </m:oMath>
            <w:r w:rsidR="004750A0" w:rsidRPr="00A97299">
              <w:rPr>
                <w:rFonts w:ascii="Times New Roman" w:hAnsi="Times New Roman" w:cs="Times New Roman"/>
                <w:kern w:val="24"/>
                <w:sz w:val="24"/>
                <w:szCs w:val="24"/>
                <w:lang w:eastAsia="ru-RU"/>
              </w:rPr>
              <w:t>,</w:t>
            </w:r>
          </w:p>
        </w:tc>
        <w:tc>
          <w:tcPr>
            <w:tcW w:w="3153" w:type="dxa"/>
            <w:tcBorders>
              <w:bottom w:val="single" w:sz="4" w:space="0" w:color="auto"/>
            </w:tcBorders>
            <w:shd w:val="clear" w:color="auto" w:fill="auto"/>
            <w:tcMar>
              <w:top w:w="15" w:type="dxa"/>
              <w:left w:w="108" w:type="dxa"/>
              <w:bottom w:w="0" w:type="dxa"/>
              <w:right w:w="108" w:type="dxa"/>
            </w:tcMar>
            <w:vAlign w:val="center"/>
            <w:hideMark/>
          </w:tcPr>
          <w:p w14:paraId="75FB00E1"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234</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003</m:t>
                </m:r>
                <m:r>
                  <m:rPr>
                    <m:sty m:val="p"/>
                  </m:rPr>
                  <w:rPr>
                    <w:rFonts w:ascii="Cambria Math" w:hAnsi="Cambria Math" w:cs="Times New Roman"/>
                    <w:kern w:val="24"/>
                    <w:sz w:val="24"/>
                    <w:szCs w:val="24"/>
                    <w:lang w:eastAsia="ru-RU"/>
                  </w:rPr>
                  <m:t>,</m:t>
                </m:r>
              </m:oMath>
            </m:oMathPara>
          </w:p>
        </w:tc>
        <w:tc>
          <w:tcPr>
            <w:tcW w:w="3176" w:type="dxa"/>
            <w:tcBorders>
              <w:bottom w:val="single" w:sz="4" w:space="0" w:color="auto"/>
            </w:tcBorders>
            <w:shd w:val="clear" w:color="auto" w:fill="auto"/>
            <w:tcMar>
              <w:top w:w="15" w:type="dxa"/>
              <w:left w:w="108" w:type="dxa"/>
              <w:bottom w:w="0" w:type="dxa"/>
              <w:right w:w="108" w:type="dxa"/>
            </w:tcMar>
            <w:vAlign w:val="center"/>
            <w:hideMark/>
          </w:tcPr>
          <w:p w14:paraId="395DB731"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235</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3</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8</m:t>
                    </m:r>
                  </m:sup>
                </m:sSup>
                <m:r>
                  <m:rPr>
                    <m:sty m:val="p"/>
                  </m:rPr>
                  <w:rPr>
                    <w:rFonts w:ascii="Cambria Math" w:hAnsi="Cambria Math" w:cs="Times New Roman"/>
                    <w:kern w:val="24"/>
                    <w:sz w:val="24"/>
                    <w:szCs w:val="24"/>
                    <w:lang w:eastAsia="ru-RU"/>
                  </w:rPr>
                  <m:t>,</m:t>
                </m:r>
              </m:oMath>
            </m:oMathPara>
          </w:p>
        </w:tc>
      </w:tr>
    </w:tbl>
    <w:p w14:paraId="3448A310" w14:textId="77777777" w:rsidR="004750A0" w:rsidRDefault="004750A0" w:rsidP="004D5E8D">
      <w:pPr>
        <w:pStyle w:val="a8"/>
        <w:jc w:val="both"/>
        <w:rPr>
          <w:rFonts w:ascii="Times New Roman" w:hAnsi="Times New Roman" w:cs="Times New Roman"/>
          <w:sz w:val="28"/>
          <w:szCs w:val="28"/>
        </w:rPr>
      </w:pPr>
      <w:r w:rsidRPr="00A97299">
        <w:rPr>
          <w:rFonts w:ascii="Times New Roman" w:hAnsi="Times New Roman" w:cs="Times New Roman"/>
          <w:bCs/>
          <w:sz w:val="24"/>
          <w:szCs w:val="24"/>
        </w:rPr>
        <w:lastRenderedPageBreak/>
        <w:t>продолжение таблицы 3.2</w:t>
      </w:r>
    </w:p>
    <w:tbl>
      <w:tblPr>
        <w:tblW w:w="938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049"/>
        <w:gridCol w:w="3153"/>
        <w:gridCol w:w="3176"/>
        <w:gridCol w:w="7"/>
      </w:tblGrid>
      <w:tr w:rsidR="004750A0" w:rsidRPr="00A97299" w14:paraId="01399039" w14:textId="77777777" w:rsidTr="007556A1">
        <w:trPr>
          <w:gridAfter w:val="1"/>
          <w:wAfter w:w="7" w:type="dxa"/>
          <w:trHeight w:val="397"/>
        </w:trPr>
        <w:tc>
          <w:tcPr>
            <w:tcW w:w="3049" w:type="dxa"/>
            <w:shd w:val="clear" w:color="auto" w:fill="auto"/>
            <w:tcMar>
              <w:top w:w="15" w:type="dxa"/>
              <w:left w:w="108" w:type="dxa"/>
              <w:bottom w:w="0" w:type="dxa"/>
              <w:right w:w="108" w:type="dxa"/>
            </w:tcMar>
            <w:vAlign w:val="center"/>
            <w:hideMark/>
          </w:tcPr>
          <w:p w14:paraId="61A4632B"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236</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9</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6</m:t>
                    </m:r>
                  </m:sup>
                </m:sSup>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08" w:type="dxa"/>
              <w:bottom w:w="0" w:type="dxa"/>
              <w:right w:w="108" w:type="dxa"/>
            </w:tcMar>
            <w:vAlign w:val="center"/>
            <w:hideMark/>
          </w:tcPr>
          <w:p w14:paraId="7A7D57F6"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237</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008</m:t>
                </m:r>
              </m:oMath>
            </m:oMathPara>
          </w:p>
        </w:tc>
        <w:tc>
          <w:tcPr>
            <w:tcW w:w="3176" w:type="dxa"/>
            <w:shd w:val="clear" w:color="auto" w:fill="auto"/>
            <w:tcMar>
              <w:top w:w="15" w:type="dxa"/>
              <w:left w:w="108" w:type="dxa"/>
              <w:bottom w:w="0" w:type="dxa"/>
              <w:right w:w="108" w:type="dxa"/>
            </w:tcMar>
            <w:vAlign w:val="center"/>
            <w:hideMark/>
          </w:tcPr>
          <w:p w14:paraId="35A4756C"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238</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0316</m:t>
                </m:r>
                <m:r>
                  <m:rPr>
                    <m:sty m:val="p"/>
                  </m:rPr>
                  <w:rPr>
                    <w:rFonts w:ascii="Cambria Math" w:hAnsi="Cambria Math" w:cs="Times New Roman"/>
                    <w:kern w:val="24"/>
                    <w:sz w:val="24"/>
                    <w:szCs w:val="24"/>
                    <w:lang w:eastAsia="ru-RU"/>
                  </w:rPr>
                  <m:t>,</m:t>
                </m:r>
              </m:oMath>
            </m:oMathPara>
          </w:p>
        </w:tc>
      </w:tr>
      <w:tr w:rsidR="004750A0" w:rsidRPr="00A97299" w14:paraId="7BF9E5A6" w14:textId="77777777" w:rsidTr="007556A1">
        <w:trPr>
          <w:gridAfter w:val="1"/>
          <w:wAfter w:w="7" w:type="dxa"/>
          <w:trHeight w:val="397"/>
        </w:trPr>
        <w:tc>
          <w:tcPr>
            <w:tcW w:w="3049" w:type="dxa"/>
            <w:shd w:val="clear" w:color="auto" w:fill="auto"/>
            <w:tcMar>
              <w:top w:w="15" w:type="dxa"/>
              <w:left w:w="108" w:type="dxa"/>
              <w:bottom w:w="0" w:type="dxa"/>
              <w:right w:w="108" w:type="dxa"/>
            </w:tcMar>
            <w:vAlign w:val="center"/>
            <w:hideMark/>
          </w:tcPr>
          <w:p w14:paraId="185E81F9"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239</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008</m:t>
                </m:r>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08" w:type="dxa"/>
              <w:bottom w:w="0" w:type="dxa"/>
              <w:right w:w="108" w:type="dxa"/>
            </w:tcMar>
            <w:vAlign w:val="center"/>
            <w:hideMark/>
          </w:tcPr>
          <w:p w14:paraId="7CACE7D3"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240</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m:t>
                </m:r>
              </m:oMath>
            </m:oMathPara>
          </w:p>
        </w:tc>
        <w:tc>
          <w:tcPr>
            <w:tcW w:w="3176" w:type="dxa"/>
            <w:shd w:val="clear" w:color="auto" w:fill="auto"/>
            <w:tcMar>
              <w:top w:w="15" w:type="dxa"/>
              <w:left w:w="108" w:type="dxa"/>
              <w:bottom w:w="0" w:type="dxa"/>
              <w:right w:w="108" w:type="dxa"/>
            </w:tcMar>
            <w:vAlign w:val="center"/>
            <w:hideMark/>
          </w:tcPr>
          <w:p w14:paraId="1046821A"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241</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0007</m:t>
                </m:r>
                <m:r>
                  <m:rPr>
                    <m:sty m:val="p"/>
                  </m:rPr>
                  <w:rPr>
                    <w:rFonts w:ascii="Cambria Math" w:hAnsi="Cambria Math" w:cs="Times New Roman"/>
                    <w:kern w:val="24"/>
                    <w:sz w:val="24"/>
                    <w:szCs w:val="24"/>
                    <w:lang w:eastAsia="ru-RU"/>
                  </w:rPr>
                  <m:t>,</m:t>
                </m:r>
              </m:oMath>
            </m:oMathPara>
          </w:p>
        </w:tc>
      </w:tr>
      <w:tr w:rsidR="004750A0" w:rsidRPr="00A97299" w14:paraId="47B8C79E" w14:textId="77777777" w:rsidTr="007556A1">
        <w:trPr>
          <w:gridAfter w:val="1"/>
          <w:wAfter w:w="7" w:type="dxa"/>
          <w:trHeight w:val="397"/>
        </w:trPr>
        <w:tc>
          <w:tcPr>
            <w:tcW w:w="3049" w:type="dxa"/>
            <w:shd w:val="clear" w:color="auto" w:fill="auto"/>
            <w:tcMar>
              <w:top w:w="15" w:type="dxa"/>
              <w:left w:w="108" w:type="dxa"/>
              <w:bottom w:w="0" w:type="dxa"/>
              <w:right w:w="108" w:type="dxa"/>
            </w:tcMar>
            <w:vAlign w:val="center"/>
            <w:hideMark/>
          </w:tcPr>
          <w:p w14:paraId="3CEC1913"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242</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012</m:t>
                </m:r>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08" w:type="dxa"/>
              <w:bottom w:w="0" w:type="dxa"/>
              <w:right w:w="108" w:type="dxa"/>
            </w:tcMar>
            <w:vAlign w:val="center"/>
            <w:hideMark/>
          </w:tcPr>
          <w:p w14:paraId="488ACCD6"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243</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0125</m:t>
                </m:r>
              </m:oMath>
            </m:oMathPara>
          </w:p>
        </w:tc>
        <w:tc>
          <w:tcPr>
            <w:tcW w:w="3176" w:type="dxa"/>
            <w:shd w:val="clear" w:color="auto" w:fill="auto"/>
            <w:tcMar>
              <w:top w:w="15" w:type="dxa"/>
              <w:left w:w="108" w:type="dxa"/>
              <w:bottom w:w="0" w:type="dxa"/>
              <w:right w:w="108" w:type="dxa"/>
            </w:tcMar>
            <w:vAlign w:val="center"/>
            <w:hideMark/>
          </w:tcPr>
          <w:p w14:paraId="0FE10CE8"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244</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002</m:t>
                </m:r>
                <m:r>
                  <m:rPr>
                    <m:sty m:val="p"/>
                  </m:rPr>
                  <w:rPr>
                    <w:rFonts w:ascii="Cambria Math" w:hAnsi="Cambria Math" w:cs="Times New Roman"/>
                    <w:kern w:val="24"/>
                    <w:sz w:val="24"/>
                    <w:szCs w:val="24"/>
                    <w:lang w:eastAsia="ru-RU"/>
                  </w:rPr>
                  <m:t>,</m:t>
                </m:r>
              </m:oMath>
            </m:oMathPara>
          </w:p>
        </w:tc>
      </w:tr>
      <w:tr w:rsidR="004750A0" w:rsidRPr="00A97299" w14:paraId="62E3F44D" w14:textId="77777777" w:rsidTr="007556A1">
        <w:trPr>
          <w:trHeight w:val="397"/>
        </w:trPr>
        <w:tc>
          <w:tcPr>
            <w:tcW w:w="3049" w:type="dxa"/>
            <w:shd w:val="clear" w:color="auto" w:fill="auto"/>
            <w:tcMar>
              <w:top w:w="15" w:type="dxa"/>
              <w:left w:w="108" w:type="dxa"/>
              <w:bottom w:w="0" w:type="dxa"/>
              <w:right w:w="108" w:type="dxa"/>
            </w:tcMar>
            <w:vAlign w:val="center"/>
            <w:hideMark/>
          </w:tcPr>
          <w:p w14:paraId="16CEE01A"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245</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01</m:t>
                </m:r>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08" w:type="dxa"/>
              <w:bottom w:w="0" w:type="dxa"/>
              <w:right w:w="108" w:type="dxa"/>
            </w:tcMar>
            <w:vAlign w:val="center"/>
            <w:hideMark/>
          </w:tcPr>
          <w:p w14:paraId="197807E9"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246</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5</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7</m:t>
                    </m:r>
                  </m:sup>
                </m:sSup>
                <m:r>
                  <m:rPr>
                    <m:sty m:val="p"/>
                  </m:rPr>
                  <w:rPr>
                    <w:rFonts w:ascii="Cambria Math" w:hAnsi="Cambria Math" w:cs="Times New Roman"/>
                    <w:kern w:val="24"/>
                    <w:sz w:val="24"/>
                    <w:szCs w:val="24"/>
                    <w:lang w:eastAsia="ru-RU"/>
                  </w:rPr>
                  <m:t>,</m:t>
                </m:r>
              </m:oMath>
            </m:oMathPara>
          </w:p>
        </w:tc>
        <w:tc>
          <w:tcPr>
            <w:tcW w:w="3183" w:type="dxa"/>
            <w:gridSpan w:val="2"/>
            <w:shd w:val="clear" w:color="auto" w:fill="auto"/>
            <w:tcMar>
              <w:top w:w="15" w:type="dxa"/>
              <w:left w:w="108" w:type="dxa"/>
              <w:bottom w:w="0" w:type="dxa"/>
              <w:right w:w="108" w:type="dxa"/>
            </w:tcMar>
            <w:vAlign w:val="center"/>
            <w:hideMark/>
          </w:tcPr>
          <w:p w14:paraId="2CD42D8B"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247</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5</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7</m:t>
                    </m:r>
                  </m:sup>
                </m:sSup>
              </m:oMath>
            </m:oMathPara>
          </w:p>
        </w:tc>
      </w:tr>
      <w:tr w:rsidR="004750A0" w:rsidRPr="00A97299" w14:paraId="2D9C362F" w14:textId="77777777" w:rsidTr="007556A1">
        <w:trPr>
          <w:trHeight w:val="397"/>
        </w:trPr>
        <w:tc>
          <w:tcPr>
            <w:tcW w:w="3049" w:type="dxa"/>
            <w:shd w:val="clear" w:color="auto" w:fill="auto"/>
            <w:tcMar>
              <w:top w:w="15" w:type="dxa"/>
              <w:left w:w="108" w:type="dxa"/>
              <w:bottom w:w="0" w:type="dxa"/>
              <w:right w:w="108" w:type="dxa"/>
            </w:tcMar>
            <w:vAlign w:val="center"/>
            <w:hideMark/>
          </w:tcPr>
          <w:p w14:paraId="5E2020C3"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248</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0078</m:t>
              </m:r>
            </m:oMath>
            <w:r w:rsidR="004750A0" w:rsidRPr="00A97299">
              <w:rPr>
                <w:rFonts w:ascii="Times New Roman" w:hAnsi="Times New Roman" w:cs="Times New Roman"/>
                <w:kern w:val="24"/>
                <w:sz w:val="24"/>
                <w:szCs w:val="24"/>
                <w:lang w:eastAsia="ru-RU"/>
              </w:rPr>
              <w:t>,</w:t>
            </w:r>
          </w:p>
        </w:tc>
        <w:tc>
          <w:tcPr>
            <w:tcW w:w="3153" w:type="dxa"/>
            <w:shd w:val="clear" w:color="auto" w:fill="auto"/>
            <w:tcMar>
              <w:top w:w="15" w:type="dxa"/>
              <w:left w:w="108" w:type="dxa"/>
              <w:bottom w:w="0" w:type="dxa"/>
              <w:right w:w="108" w:type="dxa"/>
            </w:tcMar>
            <w:vAlign w:val="center"/>
            <w:hideMark/>
          </w:tcPr>
          <w:p w14:paraId="1195BD2C"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249</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0311</m:t>
                </m:r>
                <m:r>
                  <m:rPr>
                    <m:sty m:val="p"/>
                  </m:rPr>
                  <w:rPr>
                    <w:rFonts w:ascii="Cambria Math" w:hAnsi="Cambria Math" w:cs="Times New Roman"/>
                    <w:kern w:val="24"/>
                    <w:sz w:val="24"/>
                    <w:szCs w:val="24"/>
                    <w:lang w:eastAsia="ru-RU"/>
                  </w:rPr>
                  <m:t>,</m:t>
                </m:r>
              </m:oMath>
            </m:oMathPara>
          </w:p>
        </w:tc>
        <w:tc>
          <w:tcPr>
            <w:tcW w:w="3183" w:type="dxa"/>
            <w:gridSpan w:val="2"/>
            <w:shd w:val="clear" w:color="auto" w:fill="auto"/>
            <w:tcMar>
              <w:top w:w="15" w:type="dxa"/>
              <w:left w:w="108" w:type="dxa"/>
              <w:bottom w:w="0" w:type="dxa"/>
              <w:right w:w="108" w:type="dxa"/>
            </w:tcMar>
            <w:vAlign w:val="center"/>
            <w:hideMark/>
          </w:tcPr>
          <w:p w14:paraId="3886FCC7"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250</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5</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8</m:t>
                  </m:r>
                </m:sup>
              </m:sSup>
              <m:r>
                <m:rPr>
                  <m:sty m:val="p"/>
                </m:rPr>
                <w:rPr>
                  <w:rFonts w:ascii="Cambria Math" w:hAnsi="Cambria Math" w:cs="Times New Roman"/>
                  <w:kern w:val="24"/>
                  <w:sz w:val="24"/>
                  <w:szCs w:val="24"/>
                  <w:lang w:eastAsia="ru-RU"/>
                </w:rPr>
                <m:t>,</m:t>
              </m:r>
            </m:oMath>
            <w:r w:rsidR="004750A0" w:rsidRPr="00A97299">
              <w:rPr>
                <w:rFonts w:ascii="Times New Roman" w:hAnsi="Times New Roman" w:cs="Times New Roman"/>
                <w:kern w:val="24"/>
                <w:sz w:val="24"/>
                <w:szCs w:val="24"/>
                <w:lang w:eastAsia="ru-RU"/>
              </w:rPr>
              <w:t xml:space="preserve">  </w:t>
            </w:r>
          </w:p>
        </w:tc>
      </w:tr>
      <w:tr w:rsidR="004750A0" w:rsidRPr="00A97299" w14:paraId="505DF0DC" w14:textId="77777777" w:rsidTr="007556A1">
        <w:trPr>
          <w:trHeight w:val="397"/>
        </w:trPr>
        <w:tc>
          <w:tcPr>
            <w:tcW w:w="3049" w:type="dxa"/>
            <w:shd w:val="clear" w:color="auto" w:fill="auto"/>
            <w:tcMar>
              <w:top w:w="15" w:type="dxa"/>
              <w:left w:w="108" w:type="dxa"/>
              <w:bottom w:w="0" w:type="dxa"/>
              <w:right w:w="108" w:type="dxa"/>
            </w:tcMar>
            <w:vAlign w:val="center"/>
            <w:hideMark/>
          </w:tcPr>
          <w:p w14:paraId="5CD78562" w14:textId="77777777" w:rsidR="004750A0" w:rsidRPr="00A97299" w:rsidRDefault="00CA3CE2" w:rsidP="006E45B1">
            <w:pPr>
              <w:spacing w:after="0" w:line="240" w:lineRule="auto"/>
              <w:ind w:left="-98"/>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251</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5</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6</m:t>
                    </m:r>
                  </m:sup>
                </m:sSup>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08" w:type="dxa"/>
              <w:bottom w:w="0" w:type="dxa"/>
              <w:right w:w="108" w:type="dxa"/>
            </w:tcMar>
            <w:vAlign w:val="center"/>
            <w:hideMark/>
          </w:tcPr>
          <w:p w14:paraId="5324F869"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252</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008</m:t>
                </m:r>
                <m:r>
                  <m:rPr>
                    <m:sty m:val="p"/>
                  </m:rPr>
                  <w:rPr>
                    <w:rFonts w:ascii="Cambria Math" w:hAnsi="Cambria Math" w:cs="Times New Roman"/>
                    <w:kern w:val="24"/>
                    <w:sz w:val="24"/>
                    <w:szCs w:val="24"/>
                    <w:lang w:eastAsia="ru-RU"/>
                  </w:rPr>
                  <m:t>,</m:t>
                </m:r>
              </m:oMath>
            </m:oMathPara>
          </w:p>
        </w:tc>
        <w:tc>
          <w:tcPr>
            <w:tcW w:w="3183" w:type="dxa"/>
            <w:gridSpan w:val="2"/>
            <w:shd w:val="clear" w:color="auto" w:fill="auto"/>
            <w:tcMar>
              <w:top w:w="15" w:type="dxa"/>
              <w:left w:w="108" w:type="dxa"/>
              <w:bottom w:w="0" w:type="dxa"/>
              <w:right w:w="108" w:type="dxa"/>
            </w:tcMar>
            <w:vAlign w:val="center"/>
            <w:hideMark/>
          </w:tcPr>
          <w:p w14:paraId="4C5ABEFE"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w:rPr>
                        <w:rFonts w:ascii="Cambria Math" w:hAnsi="Cambria Math" w:cs="Times New Roman"/>
                        <w:kern w:val="24"/>
                        <w:sz w:val="24"/>
                        <w:szCs w:val="24"/>
                        <w:lang w:eastAsia="ru-RU"/>
                      </w:rPr>
                      <m:t>a</m:t>
                    </m:r>
                  </m:e>
                  <m:sub>
                    <m:r>
                      <w:rPr>
                        <w:rFonts w:ascii="Cambria Math" w:hAnsi="Cambria Math" w:cs="Times New Roman"/>
                        <w:kern w:val="24"/>
                        <w:sz w:val="24"/>
                        <w:szCs w:val="24"/>
                        <w:lang w:eastAsia="ru-RU"/>
                      </w:rPr>
                      <m:t>253</m:t>
                    </m:r>
                  </m:sub>
                </m:sSub>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m:t>
                </m:r>
                <m:r>
                  <m:rPr>
                    <m:sty m:val="p"/>
                  </m:rPr>
                  <w:rPr>
                    <w:rFonts w:ascii="Cambria Math" w:hAnsi="Cambria Math" w:cs="Times New Roman"/>
                    <w:kern w:val="24"/>
                    <w:sz w:val="24"/>
                    <w:szCs w:val="24"/>
                    <w:lang w:eastAsia="ru-RU"/>
                  </w:rPr>
                  <m:t>,</m:t>
                </m:r>
                <m:r>
                  <w:rPr>
                    <w:rFonts w:ascii="Cambria Math" w:hAnsi="Cambria Math" w:cs="Times New Roman"/>
                    <w:kern w:val="24"/>
                    <w:sz w:val="24"/>
                    <w:szCs w:val="24"/>
                    <w:lang w:eastAsia="ru-RU"/>
                  </w:rPr>
                  <m:t>0031</m:t>
                </m:r>
              </m:oMath>
            </m:oMathPara>
          </w:p>
        </w:tc>
      </w:tr>
      <w:tr w:rsidR="004750A0" w:rsidRPr="00971612" w14:paraId="4F3E9F8D" w14:textId="77777777" w:rsidTr="007556A1">
        <w:trPr>
          <w:trHeight w:val="397"/>
        </w:trPr>
        <w:tc>
          <w:tcPr>
            <w:tcW w:w="9385" w:type="dxa"/>
            <w:gridSpan w:val="4"/>
            <w:shd w:val="clear" w:color="auto" w:fill="auto"/>
            <w:tcMar>
              <w:top w:w="15" w:type="dxa"/>
              <w:left w:w="108" w:type="dxa"/>
              <w:bottom w:w="0" w:type="dxa"/>
              <w:right w:w="108" w:type="dxa"/>
            </w:tcMar>
            <w:vAlign w:val="center"/>
          </w:tcPr>
          <w:p w14:paraId="3EEE18EA" w14:textId="77777777" w:rsidR="004750A0" w:rsidRPr="00971612" w:rsidRDefault="004750A0" w:rsidP="004D5E8D">
            <w:pPr>
              <w:spacing w:after="0" w:line="240" w:lineRule="auto"/>
              <w:jc w:val="center"/>
              <w:rPr>
                <w:rFonts w:ascii="Times New Roman" w:hAnsi="Times New Roman" w:cs="Times New Roman"/>
                <w:sz w:val="24"/>
                <w:szCs w:val="24"/>
                <w:lang w:eastAsia="ru-RU"/>
              </w:rPr>
            </w:pPr>
            <w:r w:rsidRPr="00971612">
              <w:rPr>
                <w:rFonts w:ascii="Times New Roman" w:hAnsi="Times New Roman" w:cs="Times New Roman"/>
                <w:sz w:val="24"/>
                <w:szCs w:val="24"/>
              </w:rPr>
              <w:t xml:space="preserve">Система </w:t>
            </w:r>
            <m:oMath>
              <m:sSub>
                <m:sSubPr>
                  <m:ctrlPr>
                    <w:rPr>
                      <w:rFonts w:ascii="Cambria Math" w:hAnsi="Cambria Math" w:cs="Times New Roman"/>
                      <w:sz w:val="24"/>
                      <w:szCs w:val="24"/>
                    </w:rPr>
                  </m:ctrlPr>
                </m:sSubPr>
                <m:e>
                  <m:r>
                    <m:rPr>
                      <m:sty m:val="p"/>
                    </m:rPr>
                    <w:rPr>
                      <w:rFonts w:ascii="Cambria Math" w:hAnsi="Cambria Math" w:cs="Times New Roman"/>
                      <w:sz w:val="24"/>
                      <w:szCs w:val="24"/>
                      <w:lang w:val="en-US"/>
                    </w:rPr>
                    <m:t>S</m:t>
                  </m:r>
                </m:e>
                <m:sub>
                  <m:r>
                    <m:rPr>
                      <m:sty m:val="p"/>
                    </m:rPr>
                    <w:rPr>
                      <w:rFonts w:ascii="Cambria Math" w:hAnsi="Cambria Math" w:cs="Times New Roman"/>
                      <w:sz w:val="24"/>
                      <w:szCs w:val="24"/>
                    </w:rPr>
                    <m:t>Г</m:t>
                  </m:r>
                </m:sub>
              </m:sSub>
            </m:oMath>
            <w:r w:rsidRPr="00971612">
              <w:rPr>
                <w:rFonts w:ascii="Times New Roman" w:hAnsi="Times New Roman" w:cs="Times New Roman"/>
                <w:sz w:val="24"/>
                <w:szCs w:val="24"/>
              </w:rPr>
              <w:t>.</w:t>
            </w:r>
          </w:p>
        </w:tc>
      </w:tr>
      <w:tr w:rsidR="004750A0" w:rsidRPr="00A97299" w14:paraId="01F78CA0" w14:textId="77777777" w:rsidTr="007556A1">
        <w:trPr>
          <w:trHeight w:val="397"/>
        </w:trPr>
        <w:tc>
          <w:tcPr>
            <w:tcW w:w="3049" w:type="dxa"/>
            <w:shd w:val="clear" w:color="auto" w:fill="auto"/>
            <w:tcMar>
              <w:top w:w="15" w:type="dxa"/>
              <w:left w:w="108" w:type="dxa"/>
              <w:bottom w:w="0" w:type="dxa"/>
              <w:right w:w="108" w:type="dxa"/>
            </w:tcMar>
            <w:vAlign w:val="center"/>
          </w:tcPr>
          <w:p w14:paraId="307BB632"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
              <m:sSub>
                <m:sSubPr>
                  <m:ctrlPr>
                    <w:rPr>
                      <w:rFonts w:ascii="Cambria Math" w:hAnsi="Cambria Math" w:cs="Times New Roman"/>
                      <w:bCs/>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31</m:t>
                  </m:r>
                </m:sub>
              </m:sSub>
              <m:r>
                <m:rPr>
                  <m:sty m:val="p"/>
                </m:rPr>
                <w:rPr>
                  <w:rFonts w:ascii="Cambria Math" w:hAnsi="Cambria Math" w:cs="Times New Roman"/>
                  <w:kern w:val="24"/>
                  <w:sz w:val="24"/>
                  <w:szCs w:val="24"/>
                  <w:lang w:eastAsia="ru-RU"/>
                </w:rPr>
                <m:t>=0,335,</m:t>
              </m:r>
            </m:oMath>
            <w:r w:rsidR="004750A0" w:rsidRPr="00A97299">
              <w:rPr>
                <w:rFonts w:ascii="Times New Roman" w:hAnsi="Times New Roman" w:cs="Times New Roman"/>
                <w:bCs/>
                <w:kern w:val="24"/>
                <w:sz w:val="24"/>
                <w:szCs w:val="24"/>
                <w:lang w:eastAsia="ru-RU"/>
              </w:rPr>
              <w:t xml:space="preserve"> </w:t>
            </w:r>
          </w:p>
        </w:tc>
        <w:tc>
          <w:tcPr>
            <w:tcW w:w="3153" w:type="dxa"/>
            <w:shd w:val="clear" w:color="auto" w:fill="auto"/>
            <w:tcMar>
              <w:top w:w="15" w:type="dxa"/>
              <w:left w:w="108" w:type="dxa"/>
              <w:bottom w:w="0" w:type="dxa"/>
              <w:right w:w="108" w:type="dxa"/>
            </w:tcMar>
            <w:vAlign w:val="center"/>
          </w:tcPr>
          <w:p w14:paraId="15096B11"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bCs/>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32</m:t>
                    </m:r>
                  </m:sub>
                </m:sSub>
                <m:r>
                  <m:rPr>
                    <m:sty m:val="p"/>
                  </m:rPr>
                  <w:rPr>
                    <w:rFonts w:ascii="Cambria Math" w:hAnsi="Cambria Math" w:cs="Times New Roman"/>
                    <w:kern w:val="24"/>
                    <w:sz w:val="24"/>
                    <w:szCs w:val="24"/>
                    <w:lang w:eastAsia="ru-RU"/>
                  </w:rPr>
                  <m:t>=0,3133,</m:t>
                </m:r>
              </m:oMath>
            </m:oMathPara>
          </w:p>
        </w:tc>
        <w:tc>
          <w:tcPr>
            <w:tcW w:w="3183" w:type="dxa"/>
            <w:gridSpan w:val="2"/>
            <w:shd w:val="clear" w:color="auto" w:fill="auto"/>
            <w:tcMar>
              <w:top w:w="15" w:type="dxa"/>
              <w:left w:w="108" w:type="dxa"/>
              <w:bottom w:w="0" w:type="dxa"/>
              <w:right w:w="108" w:type="dxa"/>
            </w:tcMar>
            <w:vAlign w:val="center"/>
          </w:tcPr>
          <w:p w14:paraId="255D28EB"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bCs/>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33</m:t>
                    </m:r>
                  </m:sub>
                </m:sSub>
                <m:r>
                  <m:rPr>
                    <m:sty m:val="p"/>
                  </m:rPr>
                  <w:rPr>
                    <w:rFonts w:ascii="Cambria Math" w:hAnsi="Cambria Math" w:cs="Times New Roman"/>
                    <w:kern w:val="24"/>
                    <w:sz w:val="24"/>
                    <w:szCs w:val="24"/>
                    <w:lang w:eastAsia="ru-RU"/>
                  </w:rPr>
                  <m:t>=0,275,</m:t>
                </m:r>
              </m:oMath>
            </m:oMathPara>
          </w:p>
        </w:tc>
      </w:tr>
      <w:tr w:rsidR="004750A0" w:rsidRPr="00A97299" w14:paraId="55C24017" w14:textId="77777777" w:rsidTr="007556A1">
        <w:trPr>
          <w:trHeight w:val="397"/>
        </w:trPr>
        <w:tc>
          <w:tcPr>
            <w:tcW w:w="3049" w:type="dxa"/>
            <w:shd w:val="clear" w:color="auto" w:fill="auto"/>
            <w:tcMar>
              <w:top w:w="15" w:type="dxa"/>
              <w:left w:w="108" w:type="dxa"/>
              <w:bottom w:w="0" w:type="dxa"/>
              <w:right w:w="108" w:type="dxa"/>
            </w:tcMar>
            <w:vAlign w:val="center"/>
            <w:hideMark/>
          </w:tcPr>
          <w:p w14:paraId="10DA9405"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bCs/>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34</m:t>
                    </m:r>
                  </m:sub>
                </m:sSub>
                <m:r>
                  <m:rPr>
                    <m:sty m:val="p"/>
                  </m:rPr>
                  <w:rPr>
                    <w:rFonts w:ascii="Cambria Math" w:hAnsi="Cambria Math" w:cs="Times New Roman"/>
                    <w:kern w:val="24"/>
                    <w:sz w:val="24"/>
                    <w:szCs w:val="24"/>
                    <w:lang w:eastAsia="ru-RU"/>
                  </w:rPr>
                  <m:t>=-0,0003,</m:t>
                </m:r>
              </m:oMath>
            </m:oMathPara>
          </w:p>
        </w:tc>
        <w:tc>
          <w:tcPr>
            <w:tcW w:w="3153" w:type="dxa"/>
            <w:shd w:val="clear" w:color="auto" w:fill="auto"/>
            <w:tcMar>
              <w:top w:w="15" w:type="dxa"/>
              <w:left w:w="108" w:type="dxa"/>
              <w:bottom w:w="0" w:type="dxa"/>
              <w:right w:w="108" w:type="dxa"/>
            </w:tcMar>
            <w:vAlign w:val="center"/>
            <w:hideMark/>
          </w:tcPr>
          <w:p w14:paraId="2C6D38A5"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35</m:t>
                    </m:r>
                  </m:sub>
                </m:sSub>
                <m:r>
                  <m:rPr>
                    <m:sty m:val="p"/>
                  </m:rPr>
                  <w:rPr>
                    <w:rFonts w:ascii="Cambria Math" w:hAnsi="Cambria Math" w:cs="Times New Roman"/>
                    <w:kern w:val="24"/>
                    <w:sz w:val="24"/>
                    <w:szCs w:val="24"/>
                    <w:lang w:eastAsia="ru-RU"/>
                  </w:rPr>
                  <m:t>=0,024</m:t>
                </m:r>
              </m:oMath>
            </m:oMathPara>
          </w:p>
        </w:tc>
        <w:tc>
          <w:tcPr>
            <w:tcW w:w="3183" w:type="dxa"/>
            <w:gridSpan w:val="2"/>
            <w:shd w:val="clear" w:color="auto" w:fill="auto"/>
            <w:tcMar>
              <w:top w:w="15" w:type="dxa"/>
              <w:left w:w="108" w:type="dxa"/>
              <w:bottom w:w="0" w:type="dxa"/>
              <w:right w:w="108" w:type="dxa"/>
            </w:tcMar>
            <w:vAlign w:val="center"/>
            <w:hideMark/>
          </w:tcPr>
          <w:p w14:paraId="7522DE97"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36</m:t>
                    </m:r>
                  </m:sub>
                </m:sSub>
                <m:r>
                  <m:rPr>
                    <m:sty m:val="p"/>
                  </m:rPr>
                  <w:rPr>
                    <w:rFonts w:ascii="Cambria Math" w:hAnsi="Cambria Math" w:cs="Times New Roman"/>
                    <w:kern w:val="24"/>
                    <w:sz w:val="24"/>
                    <w:szCs w:val="24"/>
                    <w:lang w:eastAsia="ru-RU"/>
                  </w:rPr>
                  <m:t>=0,704,</m:t>
                </m:r>
              </m:oMath>
            </m:oMathPara>
          </w:p>
        </w:tc>
      </w:tr>
      <w:tr w:rsidR="004750A0" w:rsidRPr="00A97299" w14:paraId="3E11BE09" w14:textId="77777777" w:rsidTr="007556A1">
        <w:trPr>
          <w:trHeight w:val="397"/>
        </w:trPr>
        <w:tc>
          <w:tcPr>
            <w:tcW w:w="3049" w:type="dxa"/>
            <w:shd w:val="clear" w:color="auto" w:fill="auto"/>
            <w:tcMar>
              <w:top w:w="15" w:type="dxa"/>
              <w:left w:w="108" w:type="dxa"/>
              <w:bottom w:w="0" w:type="dxa"/>
              <w:right w:w="108" w:type="dxa"/>
            </w:tcMar>
            <w:vAlign w:val="center"/>
            <w:hideMark/>
          </w:tcPr>
          <w:p w14:paraId="1821884D"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bCs/>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37</m:t>
                    </m:r>
                  </m:sub>
                </m:sSub>
                <m:r>
                  <m:rPr>
                    <m:sty m:val="p"/>
                  </m:rPr>
                  <w:rPr>
                    <w:rFonts w:ascii="Cambria Math" w:hAnsi="Cambria Math" w:cs="Times New Roman"/>
                    <w:kern w:val="24"/>
                    <w:sz w:val="24"/>
                    <w:szCs w:val="24"/>
                    <w:lang w:eastAsia="ru-RU"/>
                  </w:rPr>
                  <m:t>=0,0593</m:t>
                </m:r>
              </m:oMath>
            </m:oMathPara>
          </w:p>
        </w:tc>
        <w:tc>
          <w:tcPr>
            <w:tcW w:w="3153" w:type="dxa"/>
            <w:shd w:val="clear" w:color="auto" w:fill="auto"/>
            <w:tcMar>
              <w:top w:w="15" w:type="dxa"/>
              <w:left w:w="108" w:type="dxa"/>
              <w:bottom w:w="0" w:type="dxa"/>
              <w:right w:w="108" w:type="dxa"/>
            </w:tcMar>
            <w:vAlign w:val="center"/>
            <w:hideMark/>
          </w:tcPr>
          <w:p w14:paraId="5976B28F"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38</m:t>
                    </m:r>
                  </m:sub>
                </m:sSub>
                <m:r>
                  <m:rPr>
                    <m:sty m:val="p"/>
                  </m:rPr>
                  <w:rPr>
                    <w:rFonts w:ascii="Cambria Math" w:hAnsi="Cambria Math" w:cs="Times New Roman"/>
                    <w:kern w:val="24"/>
                    <w:sz w:val="24"/>
                    <w:szCs w:val="24"/>
                    <w:lang w:eastAsia="ru-RU"/>
                  </w:rPr>
                  <m:t>=0,003,</m:t>
                </m:r>
              </m:oMath>
            </m:oMathPara>
          </w:p>
        </w:tc>
        <w:tc>
          <w:tcPr>
            <w:tcW w:w="3183" w:type="dxa"/>
            <w:gridSpan w:val="2"/>
            <w:shd w:val="clear" w:color="auto" w:fill="auto"/>
            <w:tcMar>
              <w:top w:w="15" w:type="dxa"/>
              <w:left w:w="108" w:type="dxa"/>
              <w:bottom w:w="0" w:type="dxa"/>
              <w:right w:w="108" w:type="dxa"/>
            </w:tcMar>
            <w:vAlign w:val="center"/>
            <w:hideMark/>
          </w:tcPr>
          <w:p w14:paraId="39AD07D1"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39</m:t>
                    </m:r>
                  </m:sub>
                </m:sSub>
                <m:r>
                  <m:rPr>
                    <m:sty m:val="p"/>
                  </m:rPr>
                  <w:rPr>
                    <w:rFonts w:ascii="Cambria Math" w:hAnsi="Cambria Math" w:cs="Times New Roman"/>
                    <w:kern w:val="24"/>
                    <w:sz w:val="24"/>
                    <w:szCs w:val="24"/>
                    <w:lang w:eastAsia="ru-RU"/>
                  </w:rPr>
                  <m:t>=3</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-8</m:t>
                    </m:r>
                  </m:sup>
                </m:sSup>
                <m:r>
                  <m:rPr>
                    <m:sty m:val="p"/>
                  </m:rPr>
                  <w:rPr>
                    <w:rFonts w:ascii="Cambria Math" w:hAnsi="Cambria Math" w:cs="Times New Roman"/>
                    <w:kern w:val="24"/>
                    <w:sz w:val="24"/>
                    <w:szCs w:val="24"/>
                    <w:lang w:eastAsia="ru-RU"/>
                  </w:rPr>
                  <m:t>,</m:t>
                </m:r>
              </m:oMath>
            </m:oMathPara>
          </w:p>
        </w:tc>
      </w:tr>
      <w:tr w:rsidR="004750A0" w:rsidRPr="00A97299" w14:paraId="0AC4FB82" w14:textId="77777777" w:rsidTr="007556A1">
        <w:trPr>
          <w:trHeight w:val="397"/>
        </w:trPr>
        <w:tc>
          <w:tcPr>
            <w:tcW w:w="3049" w:type="dxa"/>
            <w:shd w:val="clear" w:color="auto" w:fill="auto"/>
            <w:tcMar>
              <w:top w:w="15" w:type="dxa"/>
              <w:left w:w="108" w:type="dxa"/>
              <w:bottom w:w="0" w:type="dxa"/>
              <w:right w:w="108" w:type="dxa"/>
            </w:tcMar>
            <w:vAlign w:val="center"/>
            <w:hideMark/>
          </w:tcPr>
          <w:p w14:paraId="49B42255"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bCs/>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310</m:t>
                    </m:r>
                  </m:sub>
                </m:sSub>
                <m:r>
                  <m:rPr>
                    <m:sty m:val="p"/>
                  </m:rPr>
                  <w:rPr>
                    <w:rFonts w:ascii="Cambria Math" w:hAnsi="Cambria Math" w:cs="Times New Roman"/>
                    <w:kern w:val="24"/>
                    <w:sz w:val="24"/>
                    <w:szCs w:val="24"/>
                    <w:lang w:eastAsia="ru-RU"/>
                  </w:rPr>
                  <m:t>=9</m:t>
                </m:r>
                <m:sSup>
                  <m:sSupPr>
                    <m:ctrlPr>
                      <w:rPr>
                        <w:rFonts w:ascii="Cambria Math" w:hAnsi="Cambria Math" w:cs="Times New Roman"/>
                        <w:bCs/>
                        <w:i/>
                        <w:iCs/>
                        <w:kern w:val="24"/>
                        <w:sz w:val="24"/>
                        <w:szCs w:val="24"/>
                        <w:lang w:eastAsia="ru-RU"/>
                      </w:rPr>
                    </m:ctrlPr>
                  </m:sSupPr>
                  <m:e>
                    <m:r>
                      <m:rPr>
                        <m:sty m:val="p"/>
                      </m:rP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-6</m:t>
                    </m:r>
                  </m:sup>
                </m:sSup>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08" w:type="dxa"/>
              <w:bottom w:w="0" w:type="dxa"/>
              <w:right w:w="108" w:type="dxa"/>
            </w:tcMar>
            <w:vAlign w:val="center"/>
            <w:hideMark/>
          </w:tcPr>
          <w:p w14:paraId="1E95E029"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311</m:t>
                    </m:r>
                  </m:sub>
                </m:sSub>
                <m:r>
                  <m:rPr>
                    <m:sty m:val="p"/>
                  </m:rPr>
                  <w:rPr>
                    <w:rFonts w:ascii="Cambria Math" w:hAnsi="Cambria Math" w:cs="Times New Roman"/>
                    <w:kern w:val="24"/>
                    <w:sz w:val="24"/>
                    <w:szCs w:val="24"/>
                    <w:lang w:eastAsia="ru-RU"/>
                  </w:rPr>
                  <m:t>=0,008,</m:t>
                </m:r>
              </m:oMath>
            </m:oMathPara>
          </w:p>
        </w:tc>
        <w:tc>
          <w:tcPr>
            <w:tcW w:w="3183" w:type="dxa"/>
            <w:gridSpan w:val="2"/>
            <w:shd w:val="clear" w:color="auto" w:fill="auto"/>
            <w:tcMar>
              <w:top w:w="15" w:type="dxa"/>
              <w:left w:w="108" w:type="dxa"/>
              <w:bottom w:w="0" w:type="dxa"/>
              <w:right w:w="108" w:type="dxa"/>
            </w:tcMar>
            <w:vAlign w:val="center"/>
            <w:hideMark/>
          </w:tcPr>
          <w:p w14:paraId="76C55118"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312</m:t>
                    </m:r>
                  </m:sub>
                </m:sSub>
                <m:r>
                  <m:rPr>
                    <m:sty m:val="p"/>
                  </m:rPr>
                  <w:rPr>
                    <w:rFonts w:ascii="Cambria Math" w:hAnsi="Cambria Math" w:cs="Times New Roman"/>
                    <w:kern w:val="24"/>
                    <w:sz w:val="24"/>
                    <w:szCs w:val="24"/>
                    <w:lang w:eastAsia="ru-RU"/>
                  </w:rPr>
                  <m:t>=0,0316</m:t>
                </m:r>
              </m:oMath>
            </m:oMathPara>
          </w:p>
        </w:tc>
      </w:tr>
      <w:tr w:rsidR="004750A0" w:rsidRPr="00A97299" w14:paraId="6ABB2814" w14:textId="77777777" w:rsidTr="007556A1">
        <w:trPr>
          <w:trHeight w:val="397"/>
        </w:trPr>
        <w:tc>
          <w:tcPr>
            <w:tcW w:w="3049" w:type="dxa"/>
            <w:shd w:val="clear" w:color="auto" w:fill="auto"/>
            <w:tcMar>
              <w:top w:w="15" w:type="dxa"/>
              <w:left w:w="108" w:type="dxa"/>
              <w:bottom w:w="0" w:type="dxa"/>
              <w:right w:w="108" w:type="dxa"/>
            </w:tcMar>
            <w:vAlign w:val="center"/>
            <w:hideMark/>
          </w:tcPr>
          <w:p w14:paraId="41F17262"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
              <m:sSub>
                <m:sSubPr>
                  <m:ctrlPr>
                    <w:rPr>
                      <w:rFonts w:ascii="Cambria Math" w:hAnsi="Cambria Math" w:cs="Times New Roman"/>
                      <w:bCs/>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313</m:t>
                  </m:r>
                </m:sub>
              </m:sSub>
              <m:r>
                <m:rPr>
                  <m:sty m:val="p"/>
                </m:rPr>
                <w:rPr>
                  <w:rFonts w:ascii="Cambria Math" w:hAnsi="Cambria Math" w:cs="Times New Roman"/>
                  <w:kern w:val="24"/>
                  <w:sz w:val="24"/>
                  <w:szCs w:val="24"/>
                  <w:lang w:eastAsia="ru-RU"/>
                </w:rPr>
                <m:t>=0,008,</m:t>
              </m:r>
            </m:oMath>
            <w:r w:rsidR="004750A0" w:rsidRPr="00A97299">
              <w:rPr>
                <w:rFonts w:ascii="Times New Roman" w:hAnsi="Times New Roman" w:cs="Times New Roman"/>
                <w:bCs/>
                <w:kern w:val="24"/>
                <w:sz w:val="24"/>
                <w:szCs w:val="24"/>
                <w:lang w:eastAsia="ru-RU"/>
              </w:rPr>
              <w:t xml:space="preserve"> </w:t>
            </w:r>
          </w:p>
        </w:tc>
        <w:tc>
          <w:tcPr>
            <w:tcW w:w="3153" w:type="dxa"/>
            <w:shd w:val="clear" w:color="auto" w:fill="auto"/>
            <w:tcMar>
              <w:top w:w="15" w:type="dxa"/>
              <w:left w:w="108" w:type="dxa"/>
              <w:bottom w:w="0" w:type="dxa"/>
              <w:right w:w="108" w:type="dxa"/>
            </w:tcMar>
            <w:vAlign w:val="center"/>
            <w:hideMark/>
          </w:tcPr>
          <w:p w14:paraId="66BDF05E"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314</m:t>
                    </m:r>
                  </m:sub>
                </m:sSub>
                <m:r>
                  <m:rPr>
                    <m:sty m:val="p"/>
                  </m:rPr>
                  <w:rPr>
                    <w:rFonts w:ascii="Cambria Math" w:hAnsi="Cambria Math" w:cs="Times New Roman"/>
                    <w:kern w:val="24"/>
                    <w:sz w:val="24"/>
                    <w:szCs w:val="24"/>
                    <w:lang w:eastAsia="ru-RU"/>
                  </w:rPr>
                  <m:t>=0,1</m:t>
                </m:r>
              </m:oMath>
            </m:oMathPara>
          </w:p>
        </w:tc>
        <w:tc>
          <w:tcPr>
            <w:tcW w:w="3183" w:type="dxa"/>
            <w:gridSpan w:val="2"/>
            <w:shd w:val="clear" w:color="auto" w:fill="auto"/>
            <w:tcMar>
              <w:top w:w="15" w:type="dxa"/>
              <w:left w:w="108" w:type="dxa"/>
              <w:bottom w:w="0" w:type="dxa"/>
              <w:right w:w="108" w:type="dxa"/>
            </w:tcMar>
            <w:vAlign w:val="center"/>
            <w:hideMark/>
          </w:tcPr>
          <w:p w14:paraId="1FBB2D07"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315</m:t>
                    </m:r>
                  </m:sub>
                </m:sSub>
                <m:r>
                  <m:rPr>
                    <m:sty m:val="p"/>
                  </m:rPr>
                  <w:rPr>
                    <w:rFonts w:ascii="Cambria Math" w:hAnsi="Cambria Math" w:cs="Times New Roman"/>
                    <w:kern w:val="24"/>
                    <w:sz w:val="24"/>
                    <w:szCs w:val="24"/>
                    <w:lang w:eastAsia="ru-RU"/>
                  </w:rPr>
                  <m:t>=0,0007,</m:t>
                </m:r>
              </m:oMath>
            </m:oMathPara>
          </w:p>
        </w:tc>
      </w:tr>
      <w:tr w:rsidR="004750A0" w:rsidRPr="00A97299" w14:paraId="598DD7F2" w14:textId="77777777" w:rsidTr="007556A1">
        <w:trPr>
          <w:trHeight w:val="397"/>
        </w:trPr>
        <w:tc>
          <w:tcPr>
            <w:tcW w:w="3049" w:type="dxa"/>
            <w:shd w:val="clear" w:color="auto" w:fill="auto"/>
            <w:tcMar>
              <w:top w:w="15" w:type="dxa"/>
              <w:left w:w="108" w:type="dxa"/>
              <w:bottom w:w="0" w:type="dxa"/>
              <w:right w:w="108" w:type="dxa"/>
            </w:tcMar>
            <w:vAlign w:val="center"/>
            <w:hideMark/>
          </w:tcPr>
          <w:p w14:paraId="28FD6C7F"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bCs/>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316</m:t>
                    </m:r>
                  </m:sub>
                </m:sSub>
                <m:r>
                  <m:rPr>
                    <m:sty m:val="p"/>
                  </m:rPr>
                  <w:rPr>
                    <w:rFonts w:ascii="Cambria Math" w:hAnsi="Cambria Math" w:cs="Times New Roman"/>
                    <w:kern w:val="24"/>
                    <w:sz w:val="24"/>
                    <w:szCs w:val="24"/>
                    <w:lang w:eastAsia="ru-RU"/>
                  </w:rPr>
                  <m:t>=0,012,</m:t>
                </m:r>
              </m:oMath>
            </m:oMathPara>
          </w:p>
        </w:tc>
        <w:tc>
          <w:tcPr>
            <w:tcW w:w="3153" w:type="dxa"/>
            <w:shd w:val="clear" w:color="auto" w:fill="auto"/>
            <w:tcMar>
              <w:top w:w="15" w:type="dxa"/>
              <w:left w:w="108" w:type="dxa"/>
              <w:bottom w:w="0" w:type="dxa"/>
              <w:right w:w="108" w:type="dxa"/>
            </w:tcMar>
            <w:vAlign w:val="center"/>
            <w:hideMark/>
          </w:tcPr>
          <w:p w14:paraId="1D3806D3"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317</m:t>
                    </m:r>
                  </m:sub>
                </m:sSub>
                <m:r>
                  <m:rPr>
                    <m:sty m:val="p"/>
                  </m:rPr>
                  <w:rPr>
                    <w:rFonts w:ascii="Cambria Math" w:hAnsi="Cambria Math" w:cs="Times New Roman"/>
                    <w:kern w:val="24"/>
                    <w:sz w:val="24"/>
                    <w:szCs w:val="24"/>
                    <w:lang w:eastAsia="ru-RU"/>
                  </w:rPr>
                  <m:t>=0,0125</m:t>
                </m:r>
              </m:oMath>
            </m:oMathPara>
          </w:p>
        </w:tc>
        <w:tc>
          <w:tcPr>
            <w:tcW w:w="3183" w:type="dxa"/>
            <w:gridSpan w:val="2"/>
            <w:shd w:val="clear" w:color="auto" w:fill="auto"/>
            <w:tcMar>
              <w:top w:w="15" w:type="dxa"/>
              <w:left w:w="108" w:type="dxa"/>
              <w:bottom w:w="0" w:type="dxa"/>
              <w:right w:w="108" w:type="dxa"/>
            </w:tcMar>
            <w:vAlign w:val="center"/>
            <w:hideMark/>
          </w:tcPr>
          <w:p w14:paraId="096A9975"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348</m:t>
                    </m:r>
                  </m:sub>
                </m:sSub>
                <m:r>
                  <m:rPr>
                    <m:sty m:val="p"/>
                  </m:rPr>
                  <w:rPr>
                    <w:rFonts w:ascii="Cambria Math" w:hAnsi="Cambria Math" w:cs="Times New Roman"/>
                    <w:kern w:val="24"/>
                    <w:sz w:val="24"/>
                    <w:szCs w:val="24"/>
                    <w:lang w:eastAsia="ru-RU"/>
                  </w:rPr>
                  <m:t>=0,002,</m:t>
                </m:r>
              </m:oMath>
            </m:oMathPara>
          </w:p>
        </w:tc>
      </w:tr>
      <w:tr w:rsidR="004750A0" w:rsidRPr="00A97299" w14:paraId="597F25EE" w14:textId="77777777" w:rsidTr="007556A1">
        <w:trPr>
          <w:trHeight w:val="397"/>
        </w:trPr>
        <w:tc>
          <w:tcPr>
            <w:tcW w:w="3049" w:type="dxa"/>
            <w:shd w:val="clear" w:color="auto" w:fill="auto"/>
            <w:tcMar>
              <w:top w:w="15" w:type="dxa"/>
              <w:left w:w="108" w:type="dxa"/>
              <w:bottom w:w="0" w:type="dxa"/>
              <w:right w:w="108" w:type="dxa"/>
            </w:tcMar>
            <w:vAlign w:val="center"/>
            <w:hideMark/>
          </w:tcPr>
          <w:p w14:paraId="31A252D4"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bCs/>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349</m:t>
                    </m:r>
                  </m:sub>
                </m:sSub>
                <m:r>
                  <m:rPr>
                    <m:sty m:val="p"/>
                  </m:rPr>
                  <w:rPr>
                    <w:rFonts w:ascii="Cambria Math" w:hAnsi="Cambria Math" w:cs="Times New Roman"/>
                    <w:kern w:val="24"/>
                    <w:sz w:val="24"/>
                    <w:szCs w:val="24"/>
                    <w:lang w:eastAsia="ru-RU"/>
                  </w:rPr>
                  <m:t>=0,01,</m:t>
                </m:r>
              </m:oMath>
            </m:oMathPara>
          </w:p>
        </w:tc>
        <w:tc>
          <w:tcPr>
            <w:tcW w:w="3153" w:type="dxa"/>
            <w:shd w:val="clear" w:color="auto" w:fill="auto"/>
            <w:tcMar>
              <w:top w:w="15" w:type="dxa"/>
              <w:left w:w="108" w:type="dxa"/>
              <w:bottom w:w="0" w:type="dxa"/>
              <w:right w:w="108" w:type="dxa"/>
            </w:tcMar>
            <w:vAlign w:val="center"/>
            <w:hideMark/>
          </w:tcPr>
          <w:p w14:paraId="3B5068C8"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350</m:t>
                    </m:r>
                  </m:sub>
                </m:sSub>
                <m:r>
                  <m:rPr>
                    <m:sty m:val="p"/>
                  </m:rPr>
                  <w:rPr>
                    <w:rFonts w:ascii="Cambria Math" w:hAnsi="Cambria Math" w:cs="Times New Roman"/>
                    <w:kern w:val="24"/>
                    <w:sz w:val="24"/>
                    <w:szCs w:val="24"/>
                    <w:lang w:eastAsia="ru-RU"/>
                  </w:rPr>
                  <m:t>=-7</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-7</m:t>
                    </m:r>
                  </m:sup>
                </m:sSup>
              </m:oMath>
            </m:oMathPara>
          </w:p>
        </w:tc>
        <w:tc>
          <w:tcPr>
            <w:tcW w:w="3183" w:type="dxa"/>
            <w:gridSpan w:val="2"/>
            <w:shd w:val="clear" w:color="auto" w:fill="auto"/>
            <w:tcMar>
              <w:top w:w="15" w:type="dxa"/>
              <w:left w:w="108" w:type="dxa"/>
              <w:bottom w:w="0" w:type="dxa"/>
              <w:right w:w="108" w:type="dxa"/>
            </w:tcMar>
            <w:vAlign w:val="center"/>
            <w:hideMark/>
          </w:tcPr>
          <w:p w14:paraId="16D08B5D"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351</m:t>
                    </m:r>
                  </m:sub>
                </m:sSub>
                <m:r>
                  <m:rPr>
                    <m:sty m:val="p"/>
                  </m:rPr>
                  <w:rPr>
                    <w:rFonts w:ascii="Cambria Math" w:hAnsi="Cambria Math" w:cs="Times New Roman"/>
                    <w:kern w:val="24"/>
                    <w:sz w:val="24"/>
                    <w:szCs w:val="24"/>
                    <w:lang w:eastAsia="ru-RU"/>
                  </w:rPr>
                  <m:t>=0,0001,</m:t>
                </m:r>
              </m:oMath>
            </m:oMathPara>
          </w:p>
        </w:tc>
      </w:tr>
      <w:tr w:rsidR="004750A0" w:rsidRPr="00A97299" w14:paraId="4E97354B" w14:textId="77777777" w:rsidTr="007556A1">
        <w:trPr>
          <w:trHeight w:val="397"/>
        </w:trPr>
        <w:tc>
          <w:tcPr>
            <w:tcW w:w="3049" w:type="dxa"/>
            <w:shd w:val="clear" w:color="auto" w:fill="auto"/>
            <w:tcMar>
              <w:top w:w="15" w:type="dxa"/>
              <w:left w:w="108" w:type="dxa"/>
              <w:bottom w:w="0" w:type="dxa"/>
              <w:right w:w="108" w:type="dxa"/>
            </w:tcMar>
            <w:vAlign w:val="center"/>
            <w:hideMark/>
          </w:tcPr>
          <w:p w14:paraId="7DDF0FAC"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bCs/>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352</m:t>
                    </m:r>
                  </m:sub>
                </m:sSub>
                <m:r>
                  <m:rPr>
                    <m:sty m:val="p"/>
                  </m:rPr>
                  <w:rPr>
                    <w:rFonts w:ascii="Cambria Math" w:hAnsi="Cambria Math" w:cs="Times New Roman"/>
                    <w:kern w:val="24"/>
                    <w:sz w:val="24"/>
                    <w:szCs w:val="24"/>
                    <w:lang w:eastAsia="ru-RU"/>
                  </w:rPr>
                  <m:t>=0,0022</m:t>
                </m:r>
              </m:oMath>
            </m:oMathPara>
          </w:p>
        </w:tc>
        <w:tc>
          <w:tcPr>
            <w:tcW w:w="3153" w:type="dxa"/>
            <w:shd w:val="clear" w:color="auto" w:fill="auto"/>
            <w:tcMar>
              <w:top w:w="15" w:type="dxa"/>
              <w:left w:w="108" w:type="dxa"/>
              <w:bottom w:w="0" w:type="dxa"/>
              <w:right w:w="108" w:type="dxa"/>
            </w:tcMar>
            <w:vAlign w:val="center"/>
            <w:hideMark/>
          </w:tcPr>
          <w:p w14:paraId="71692F1E"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353</m:t>
                    </m:r>
                  </m:sub>
                </m:sSub>
                <m:r>
                  <m:rPr>
                    <m:sty m:val="p"/>
                  </m:rPr>
                  <w:rPr>
                    <w:rFonts w:ascii="Cambria Math" w:hAnsi="Cambria Math" w:cs="Times New Roman"/>
                    <w:kern w:val="24"/>
                    <w:sz w:val="24"/>
                    <w:szCs w:val="24"/>
                    <w:lang w:eastAsia="ru-RU"/>
                  </w:rPr>
                  <m:t>=0,0242</m:t>
                </m:r>
              </m:oMath>
            </m:oMathPara>
          </w:p>
        </w:tc>
        <w:tc>
          <w:tcPr>
            <w:tcW w:w="3183" w:type="dxa"/>
            <w:gridSpan w:val="2"/>
            <w:shd w:val="clear" w:color="auto" w:fill="auto"/>
            <w:tcMar>
              <w:top w:w="15" w:type="dxa"/>
              <w:left w:w="108" w:type="dxa"/>
              <w:bottom w:w="0" w:type="dxa"/>
              <w:right w:w="108" w:type="dxa"/>
            </w:tcMar>
            <w:vAlign w:val="center"/>
            <w:hideMark/>
          </w:tcPr>
          <w:p w14:paraId="6B4198FE"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354</m:t>
                    </m:r>
                  </m:sub>
                </m:sSub>
                <m:r>
                  <m:rPr>
                    <m:sty m:val="p"/>
                  </m:rPr>
                  <w:rPr>
                    <w:rFonts w:ascii="Cambria Math" w:hAnsi="Cambria Math" w:cs="Times New Roman"/>
                    <w:kern w:val="24"/>
                    <w:sz w:val="24"/>
                    <w:szCs w:val="24"/>
                    <w:lang w:eastAsia="ru-RU"/>
                  </w:rPr>
                  <m:t>=-7</m:t>
                </m:r>
                <m:sSup>
                  <m:sSupPr>
                    <m:ctrlPr>
                      <w:rPr>
                        <w:rFonts w:ascii="Cambria Math" w:hAnsi="Cambria Math" w:cs="Times New Roman"/>
                        <w:i/>
                        <w:iCs/>
                        <w:kern w:val="24"/>
                        <w:sz w:val="24"/>
                        <w:szCs w:val="24"/>
                        <w:lang w:eastAsia="ru-RU"/>
                      </w:rPr>
                    </m:ctrlPr>
                  </m:sSupPr>
                  <m:e>
                    <m:r>
                      <m:rPr>
                        <m:sty m:val="p"/>
                      </m:rP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-8</m:t>
                    </m:r>
                  </m:sup>
                </m:sSup>
                <m:r>
                  <m:rPr>
                    <m:sty m:val="p"/>
                  </m:rPr>
                  <w:rPr>
                    <w:rFonts w:ascii="Cambria Math" w:hAnsi="Cambria Math" w:cs="Times New Roman"/>
                    <w:kern w:val="24"/>
                    <w:sz w:val="24"/>
                    <w:szCs w:val="24"/>
                    <w:lang w:eastAsia="ru-RU"/>
                  </w:rPr>
                  <m:t>,</m:t>
                </m:r>
              </m:oMath>
            </m:oMathPara>
          </w:p>
        </w:tc>
      </w:tr>
      <w:tr w:rsidR="004750A0" w:rsidRPr="00A97299" w14:paraId="46B4820A" w14:textId="77777777" w:rsidTr="007556A1">
        <w:trPr>
          <w:trHeight w:val="397"/>
        </w:trPr>
        <w:tc>
          <w:tcPr>
            <w:tcW w:w="3049" w:type="dxa"/>
            <w:shd w:val="clear" w:color="auto" w:fill="auto"/>
            <w:tcMar>
              <w:top w:w="15" w:type="dxa"/>
              <w:left w:w="108" w:type="dxa"/>
              <w:bottom w:w="0" w:type="dxa"/>
              <w:right w:w="108" w:type="dxa"/>
            </w:tcMar>
            <w:vAlign w:val="center"/>
            <w:hideMark/>
          </w:tcPr>
          <w:p w14:paraId="19E4632D" w14:textId="77777777" w:rsidR="004750A0" w:rsidRPr="00A97299" w:rsidRDefault="00CA3CE2" w:rsidP="004D5E8D">
            <w:pPr>
              <w:spacing w:after="0" w:line="240" w:lineRule="auto"/>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bCs/>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355</m:t>
                    </m:r>
                  </m:sub>
                </m:sSub>
                <m:r>
                  <m:rPr>
                    <m:sty m:val="p"/>
                  </m:rPr>
                  <w:rPr>
                    <w:rFonts w:ascii="Cambria Math" w:hAnsi="Cambria Math" w:cs="Times New Roman"/>
                    <w:kern w:val="24"/>
                    <w:sz w:val="24"/>
                    <w:szCs w:val="24"/>
                    <w:lang w:eastAsia="ru-RU"/>
                  </w:rPr>
                  <m:t>=</m:t>
                </m:r>
                <m:sSup>
                  <m:sSupPr>
                    <m:ctrlPr>
                      <w:rPr>
                        <w:rFonts w:ascii="Cambria Math" w:hAnsi="Cambria Math" w:cs="Times New Roman"/>
                        <w:bCs/>
                        <w:i/>
                        <w:iCs/>
                        <w:kern w:val="24"/>
                        <w:sz w:val="24"/>
                        <w:szCs w:val="24"/>
                        <w:lang w:eastAsia="ru-RU"/>
                      </w:rPr>
                    </m:ctrlPr>
                  </m:sSupPr>
                  <m:e>
                    <m:r>
                      <m:rPr>
                        <m:sty m:val="p"/>
                      </m:rPr>
                      <w:rPr>
                        <w:rFonts w:ascii="Cambria Math" w:hAnsi="Cambria Math" w:cs="Times New Roman"/>
                        <w:kern w:val="24"/>
                        <w:sz w:val="24"/>
                        <w:szCs w:val="24"/>
                        <w:lang w:eastAsia="ru-RU"/>
                      </w:rPr>
                      <m:t>10</m:t>
                    </m:r>
                  </m:e>
                  <m:sup>
                    <m:r>
                      <m:rPr>
                        <m:sty m:val="p"/>
                      </m:rPr>
                      <w:rPr>
                        <w:rFonts w:ascii="Cambria Math" w:hAnsi="Cambria Math" w:cs="Times New Roman"/>
                        <w:kern w:val="24"/>
                        <w:sz w:val="24"/>
                        <w:szCs w:val="24"/>
                        <w:lang w:eastAsia="ru-RU"/>
                      </w:rPr>
                      <m:t>-5</m:t>
                    </m:r>
                  </m:sup>
                </m:sSup>
                <m:r>
                  <m:rPr>
                    <m:sty m:val="p"/>
                  </m:rPr>
                  <w:rPr>
                    <w:rFonts w:ascii="Cambria Math" w:hAnsi="Cambria Math" w:cs="Times New Roman"/>
                    <w:kern w:val="24"/>
                    <w:sz w:val="24"/>
                    <w:szCs w:val="24"/>
                    <w:lang w:eastAsia="ru-RU"/>
                  </w:rPr>
                  <m:t>,</m:t>
                </m:r>
              </m:oMath>
            </m:oMathPara>
          </w:p>
        </w:tc>
        <w:tc>
          <w:tcPr>
            <w:tcW w:w="3153" w:type="dxa"/>
            <w:shd w:val="clear" w:color="auto" w:fill="auto"/>
            <w:tcMar>
              <w:top w:w="15" w:type="dxa"/>
              <w:left w:w="108" w:type="dxa"/>
              <w:bottom w:w="0" w:type="dxa"/>
              <w:right w:w="108" w:type="dxa"/>
            </w:tcMar>
            <w:vAlign w:val="center"/>
            <w:hideMark/>
          </w:tcPr>
          <w:p w14:paraId="69BD8286" w14:textId="77777777" w:rsidR="004750A0" w:rsidRPr="00A97299" w:rsidRDefault="00CA3CE2" w:rsidP="004D5E8D">
            <w:pPr>
              <w:spacing w:after="0" w:line="240" w:lineRule="auto"/>
              <w:ind w:hanging="27"/>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356</m:t>
                    </m:r>
                  </m:sub>
                </m:sSub>
                <m:r>
                  <m:rPr>
                    <m:sty m:val="p"/>
                  </m:rPr>
                  <w:rPr>
                    <w:rFonts w:ascii="Cambria Math" w:hAnsi="Cambria Math" w:cs="Times New Roman"/>
                    <w:kern w:val="24"/>
                    <w:sz w:val="24"/>
                    <w:szCs w:val="24"/>
                    <w:lang w:eastAsia="ru-RU"/>
                  </w:rPr>
                  <m:t>=0,0002,</m:t>
                </m:r>
              </m:oMath>
            </m:oMathPara>
          </w:p>
        </w:tc>
        <w:tc>
          <w:tcPr>
            <w:tcW w:w="3183" w:type="dxa"/>
            <w:gridSpan w:val="2"/>
            <w:shd w:val="clear" w:color="auto" w:fill="auto"/>
            <w:tcMar>
              <w:top w:w="15" w:type="dxa"/>
              <w:left w:w="108" w:type="dxa"/>
              <w:bottom w:w="0" w:type="dxa"/>
              <w:right w:w="108" w:type="dxa"/>
            </w:tcMar>
            <w:vAlign w:val="center"/>
            <w:hideMark/>
          </w:tcPr>
          <w:p w14:paraId="26452BF8" w14:textId="77777777" w:rsidR="004750A0" w:rsidRPr="00A97299" w:rsidRDefault="00CA3CE2" w:rsidP="004D5E8D">
            <w:pPr>
              <w:spacing w:after="0" w:line="240" w:lineRule="auto"/>
              <w:ind w:hanging="27"/>
              <w:jc w:val="center"/>
              <w:rPr>
                <w:rFonts w:ascii="Times New Roman" w:hAnsi="Times New Roman" w:cs="Times New Roman"/>
                <w:sz w:val="24"/>
                <w:szCs w:val="24"/>
                <w:lang w:eastAsia="ru-RU"/>
              </w:rPr>
            </w:pPr>
            <m:oMathPara>
              <m:oMathParaPr>
                <m:jc m:val="centerGroup"/>
              </m:oMathParaPr>
              <m:oMath>
                <m:sSub>
                  <m:sSubPr>
                    <m:ctrlPr>
                      <w:rPr>
                        <w:rFonts w:ascii="Cambria Math" w:hAnsi="Cambria Math" w:cs="Times New Roman"/>
                        <w:i/>
                        <w:iCs/>
                        <w:kern w:val="24"/>
                        <w:sz w:val="24"/>
                        <w:szCs w:val="24"/>
                        <w:lang w:eastAsia="ru-RU"/>
                      </w:rPr>
                    </m:ctrlPr>
                  </m:sSubPr>
                  <m:e>
                    <m:r>
                      <m:rPr>
                        <m:sty m:val="p"/>
                      </m:rPr>
                      <w:rPr>
                        <w:rFonts w:ascii="Cambria Math" w:hAnsi="Cambria Math" w:cs="Times New Roman"/>
                        <w:kern w:val="24"/>
                        <w:sz w:val="24"/>
                        <w:szCs w:val="24"/>
                        <w:lang w:eastAsia="ru-RU"/>
                      </w:rPr>
                      <m:t>a</m:t>
                    </m:r>
                  </m:e>
                  <m:sub>
                    <m:r>
                      <m:rPr>
                        <m:sty m:val="p"/>
                      </m:rPr>
                      <w:rPr>
                        <w:rFonts w:ascii="Cambria Math" w:hAnsi="Cambria Math" w:cs="Times New Roman"/>
                        <w:kern w:val="24"/>
                        <w:sz w:val="24"/>
                        <w:szCs w:val="24"/>
                        <w:lang w:eastAsia="ru-RU"/>
                      </w:rPr>
                      <m:t>357</m:t>
                    </m:r>
                  </m:sub>
                </m:sSub>
                <m:r>
                  <m:rPr>
                    <m:sty m:val="p"/>
                  </m:rPr>
                  <w:rPr>
                    <w:rFonts w:ascii="Cambria Math" w:hAnsi="Cambria Math" w:cs="Times New Roman"/>
                    <w:kern w:val="24"/>
                    <w:sz w:val="24"/>
                    <w:szCs w:val="24"/>
                    <w:lang w:eastAsia="ru-RU"/>
                  </w:rPr>
                  <m:t>=0,0024</m:t>
                </m:r>
              </m:oMath>
            </m:oMathPara>
          </w:p>
        </w:tc>
      </w:tr>
    </w:tbl>
    <w:p w14:paraId="15ED9546" w14:textId="77777777" w:rsidR="004750A0" w:rsidRDefault="004750A0" w:rsidP="004D5E8D">
      <w:pPr>
        <w:pStyle w:val="a8"/>
        <w:ind w:firstLine="567"/>
        <w:jc w:val="both"/>
        <w:rPr>
          <w:rFonts w:ascii="Times New Roman" w:hAnsi="Times New Roman" w:cs="Times New Roman"/>
          <w:sz w:val="28"/>
          <w:szCs w:val="28"/>
        </w:rPr>
      </w:pPr>
    </w:p>
    <w:p w14:paraId="56845786"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Тогда вероятность безотказной работы, КПД и стоимость СВЭ с использованием солнечной энергии</w:t>
      </w:r>
    </w:p>
    <w:p w14:paraId="2E1E9941" w14:textId="77777777" w:rsidR="004750A0" w:rsidRPr="00A97299" w:rsidRDefault="004750A0" w:rsidP="004D5E8D">
      <w:pPr>
        <w:pStyle w:val="a8"/>
        <w:ind w:firstLine="567"/>
        <w:jc w:val="both"/>
        <w:rPr>
          <w:rFonts w:ascii="Times New Roman" w:hAnsi="Times New Roman" w:cs="Times New Roman"/>
          <w:sz w:val="28"/>
          <w:szCs w:val="28"/>
        </w:rPr>
      </w:pPr>
    </w:p>
    <w:p w14:paraId="66EA29D4" w14:textId="77777777" w:rsidR="004750A0" w:rsidRPr="00A97299" w:rsidRDefault="00CA3CE2" w:rsidP="004D5E8D">
      <w:pPr>
        <w:pStyle w:val="a8"/>
        <w:jc w:val="right"/>
        <w:rPr>
          <w:rFonts w:ascii="Times New Roman" w:hAnsi="Times New Roman" w:cs="Times New Roman"/>
          <w:sz w:val="28"/>
          <w:szCs w:val="28"/>
        </w:rPr>
      </w:pPr>
      <m:oMath>
        <m:d>
          <m:dPr>
            <m:begChr m:val=""/>
            <m:endChr m:val="}"/>
            <m:ctrlPr>
              <w:rPr>
                <w:rFonts w:ascii="Cambria Math" w:eastAsiaTheme="minorEastAsia" w:hAnsi="Cambria Math" w:cs="Times New Roman"/>
                <w:sz w:val="28"/>
                <w:szCs w:val="28"/>
              </w:rPr>
            </m:ctrlPr>
          </m:dPr>
          <m:e>
            <m:eqArr>
              <m:eqArrPr>
                <m:ctrlPr>
                  <w:rPr>
                    <w:rFonts w:ascii="Cambria Math" w:eastAsiaTheme="minorEastAsia" w:hAnsi="Cambria Math" w:cs="Times New Roman"/>
                    <w:sz w:val="28"/>
                    <w:szCs w:val="28"/>
                  </w:rPr>
                </m:ctrlPr>
              </m:eqArrPr>
              <m:e>
                <m:eqArr>
                  <m:eqArrPr>
                    <m:ctrlPr>
                      <w:rPr>
                        <w:rFonts w:ascii="Cambria Math" w:eastAsiaTheme="minorEastAsia" w:hAnsi="Cambria Math" w:cs="Times New Roman"/>
                        <w:sz w:val="28"/>
                        <w:szCs w:val="28"/>
                      </w:rPr>
                    </m:ctrlPr>
                  </m:eqArrPr>
                  <m:e>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rPr>
                          <m:t>с</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=1-</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 xml:space="preserve">ссб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rPr>
                          <m:t>скз</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 xml:space="preserve">син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саб</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 xml:space="preserve">са1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 xml:space="preserve">са2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 xml:space="preserve">са4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 xml:space="preserve"> х</m:t>
                    </m:r>
                  </m:e>
                  <m:e>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х р</m:t>
                        </m:r>
                      </m:e>
                      <m:sub>
                        <m:r>
                          <m:rPr>
                            <m:sty m:val="p"/>
                          </m:rPr>
                          <w:rPr>
                            <w:rFonts w:ascii="Cambria Math" w:hAnsi="Cambria Math" w:cs="Times New Roman"/>
                            <w:sz w:val="28"/>
                            <w:szCs w:val="28"/>
                            <w:vertAlign w:val="subscript"/>
                          </w:rPr>
                          <m:t xml:space="preserve">ссэ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 xml:space="preserve">скл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ctrlPr>
                      <w:rPr>
                        <w:rFonts w:ascii="Cambria Math" w:eastAsia="Cambria Math" w:hAnsi="Cambria Math" w:cs="Times New Roman"/>
                        <w:sz w:val="28"/>
                        <w:szCs w:val="28"/>
                      </w:rPr>
                    </m:ctrlPr>
                  </m:e>
                  <m:e>
                    <m:ctrlPr>
                      <w:rPr>
                        <w:rFonts w:ascii="Cambria Math" w:eastAsia="Cambria Math" w:hAnsi="Cambria Math" w:cs="Times New Roman"/>
                        <w:sz w:val="28"/>
                        <w:szCs w:val="28"/>
                      </w:rPr>
                    </m:ctrlPr>
                  </m:e>
                  <m:e>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С</m:t>
                        </m:r>
                      </m:sub>
                    </m:sSub>
                    <m:r>
                      <m:rPr>
                        <m:sty m:val="p"/>
                      </m:rPr>
                      <w:rPr>
                        <w:rFonts w:ascii="Cambria Math" w:hAnsi="Cambria Math" w:cs="Times New Roman"/>
                        <w:sz w:val="28"/>
                        <w:szCs w:val="28"/>
                      </w:rPr>
                      <m:t>=1-</m:t>
                    </m:r>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 xml:space="preserve">скз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 xml:space="preserve">син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 xml:space="preserve">саб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ссэ</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скл</m:t>
                        </m:r>
                      </m:sub>
                    </m:sSub>
                    <m:r>
                      <m:rPr>
                        <m:sty m:val="p"/>
                      </m:rPr>
                      <w:rPr>
                        <w:rFonts w:ascii="Cambria Math" w:hAnsi="Cambria Math" w:cs="Times New Roman"/>
                        <w:sz w:val="28"/>
                        <w:szCs w:val="28"/>
                      </w:rPr>
                      <m:t xml:space="preserve">;  </m:t>
                    </m:r>
                    <m:ctrlPr>
                      <w:rPr>
                        <w:rFonts w:ascii="Cambria Math" w:eastAsia="Cambria Math" w:hAnsi="Cambria Math" w:cs="Times New Roman"/>
                        <w:sz w:val="28"/>
                        <w:szCs w:val="28"/>
                      </w:rPr>
                    </m:ctrlPr>
                  </m:e>
                  <m:e>
                    <m:ctrlPr>
                      <w:rPr>
                        <w:rFonts w:ascii="Cambria Math" w:eastAsia="Cambria Math" w:hAnsi="Cambria Math" w:cs="Times New Roman"/>
                        <w:sz w:val="28"/>
                        <w:szCs w:val="28"/>
                      </w:rPr>
                    </m:ctrlPr>
                  </m:e>
                  <m:e>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С</m:t>
                        </m:r>
                      </m:e>
                      <m:sub>
                        <m:r>
                          <m:rPr>
                            <m:sty m:val="p"/>
                          </m:rPr>
                          <w:rPr>
                            <w:rFonts w:ascii="Cambria Math" w:hAnsi="Cambria Math" w:cs="Times New Roman"/>
                            <w:sz w:val="28"/>
                            <w:szCs w:val="28"/>
                            <w:vertAlign w:val="subscript"/>
                          </w:rPr>
                          <m:t xml:space="preserve">С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Ссб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ско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скр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скз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син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саб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сст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са1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са2 </m:t>
                        </m:r>
                      </m:sub>
                    </m:sSub>
                    <m:r>
                      <m:rPr>
                        <m:sty m:val="p"/>
                      </m:rPr>
                      <w:rPr>
                        <w:rFonts w:ascii="Cambria Math" w:hAnsi="Cambria Math" w:cs="Times New Roman"/>
                        <w:sz w:val="28"/>
                        <w:szCs w:val="28"/>
                      </w:rPr>
                      <m:t>+</m:t>
                    </m:r>
                  </m:e>
                </m:eqArr>
              </m:e>
              <m:e>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са4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ссэ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скл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сзк</m:t>
                    </m:r>
                  </m:sub>
                </m:sSub>
                <m:r>
                  <m:rPr>
                    <m:sty m:val="p"/>
                  </m:rPr>
                  <w:rPr>
                    <w:rFonts w:ascii="Cambria Math" w:hAnsi="Cambria Math" w:cs="Times New Roman"/>
                    <w:sz w:val="28"/>
                    <w:szCs w:val="28"/>
                  </w:rPr>
                  <m:t>.</m:t>
                </m:r>
              </m:e>
            </m:eqArr>
          </m:e>
        </m:d>
        <m:r>
          <m:rPr>
            <m:sty m:val="p"/>
          </m:rPr>
          <w:rPr>
            <w:rFonts w:ascii="Cambria Math" w:eastAsiaTheme="minorEastAsia" w:hAnsi="Cambria Math" w:cs="Times New Roman"/>
            <w:sz w:val="28"/>
            <w:szCs w:val="28"/>
          </w:rPr>
          <m:t xml:space="preserve"> </m:t>
        </m:r>
      </m:oMath>
      <w:r w:rsidR="004750A0" w:rsidRPr="00A97299">
        <w:rPr>
          <w:rFonts w:ascii="Times New Roman" w:hAnsi="Times New Roman" w:cs="Times New Roman"/>
          <w:sz w:val="28"/>
          <w:szCs w:val="28"/>
        </w:rPr>
        <w:t>(3.17)</w:t>
      </w:r>
    </w:p>
    <w:p w14:paraId="40539457" w14:textId="77777777" w:rsidR="004750A0" w:rsidRPr="00A97299" w:rsidRDefault="004750A0" w:rsidP="004D5E8D">
      <w:pPr>
        <w:pStyle w:val="a8"/>
        <w:ind w:firstLine="567"/>
        <w:jc w:val="center"/>
        <w:rPr>
          <w:rFonts w:ascii="Times New Roman" w:eastAsiaTheme="minorEastAsia" w:hAnsi="Times New Roman" w:cs="Times New Roman"/>
          <w:sz w:val="28"/>
          <w:szCs w:val="28"/>
        </w:rPr>
      </w:pPr>
    </w:p>
    <w:p w14:paraId="616E9DC7" w14:textId="77777777" w:rsidR="004750A0" w:rsidRPr="00A97299" w:rsidRDefault="004750A0" w:rsidP="004D5E8D">
      <w:pPr>
        <w:pStyle w:val="a8"/>
        <w:ind w:firstLine="567"/>
        <w:jc w:val="both"/>
        <w:rPr>
          <w:rFonts w:ascii="Times New Roman" w:hAnsi="Times New Roman" w:cs="Times New Roman"/>
          <w:sz w:val="28"/>
          <w:szCs w:val="28"/>
        </w:rPr>
      </w:pPr>
      <m:oMath>
        <m:r>
          <m:rPr>
            <m:sty m:val="p"/>
          </m:rPr>
          <w:rPr>
            <w:rFonts w:ascii="Cambria Math" w:hAnsi="Cambria Math" w:cs="Times New Roman"/>
            <w:sz w:val="28"/>
            <w:szCs w:val="28"/>
          </w:rPr>
          <m:t xml:space="preserve">       </m:t>
        </m:r>
      </m:oMath>
      <w:r w:rsidRPr="00A97299">
        <w:rPr>
          <w:rFonts w:ascii="Times New Roman" w:hAnsi="Times New Roman" w:cs="Times New Roman"/>
          <w:sz w:val="28"/>
          <w:szCs w:val="28"/>
        </w:rPr>
        <w:t>То же для СВЭ с использованием энергии ветра</w:t>
      </w:r>
    </w:p>
    <w:p w14:paraId="6BA7C2C4" w14:textId="77777777" w:rsidR="004750A0" w:rsidRPr="00A97299" w:rsidRDefault="004750A0" w:rsidP="004D5E8D">
      <w:pPr>
        <w:pStyle w:val="a8"/>
        <w:ind w:firstLine="567"/>
        <w:jc w:val="both"/>
        <w:rPr>
          <w:rFonts w:ascii="Times New Roman" w:hAnsi="Times New Roman" w:cs="Times New Roman"/>
          <w:sz w:val="28"/>
          <w:szCs w:val="28"/>
        </w:rPr>
      </w:pPr>
    </w:p>
    <w:p w14:paraId="1DE7D37D" w14:textId="77777777" w:rsidR="004750A0" w:rsidRPr="00A97299" w:rsidRDefault="00CA3CE2" w:rsidP="004D5E8D">
      <w:pPr>
        <w:pStyle w:val="a8"/>
        <w:ind w:hanging="142"/>
        <w:jc w:val="right"/>
        <w:rPr>
          <w:rFonts w:ascii="Times New Roman" w:hAnsi="Times New Roman" w:cs="Times New Roman"/>
          <w:sz w:val="28"/>
          <w:szCs w:val="28"/>
        </w:rPr>
      </w:pPr>
      <m:oMath>
        <m:d>
          <m:dPr>
            <m:begChr m:val=""/>
            <m:endChr m:val="}"/>
            <m:ctrlPr>
              <w:rPr>
                <w:rFonts w:ascii="Cambria Math" w:eastAsiaTheme="minorEastAsia" w:hAnsi="Cambria Math" w:cs="Times New Roman"/>
                <w:sz w:val="28"/>
                <w:szCs w:val="28"/>
              </w:rPr>
            </m:ctrlPr>
          </m:dPr>
          <m:e>
            <m:eqArr>
              <m:eqArrPr>
                <m:ctrlPr>
                  <w:rPr>
                    <w:rFonts w:ascii="Cambria Math" w:eastAsiaTheme="minorEastAsia" w:hAnsi="Cambria Math" w:cs="Times New Roman"/>
                    <w:sz w:val="28"/>
                    <w:szCs w:val="28"/>
                  </w:rPr>
                </m:ctrlPr>
              </m:eqArrPr>
              <m:e>
                <m:eqArr>
                  <m:eqArrPr>
                    <m:ctrlPr>
                      <w:rPr>
                        <w:rFonts w:ascii="Cambria Math" w:eastAsiaTheme="minorEastAsia" w:hAnsi="Cambria Math" w:cs="Times New Roman"/>
                        <w:sz w:val="28"/>
                        <w:szCs w:val="28"/>
                      </w:rPr>
                    </m:ctrlPr>
                  </m:eqArrPr>
                  <m:e>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rPr>
                          <m:t>в</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=1-</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 xml:space="preserve">Ввг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 xml:space="preserve">вкз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 xml:space="preserve">вин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 xml:space="preserve">ваб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 xml:space="preserve">ва2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 xml:space="preserve"> х</m:t>
                    </m:r>
                  </m:e>
                  <m:e>
                    <m:sSub>
                      <m:sSubPr>
                        <m:ctrlPr>
                          <w:rPr>
                            <w:rFonts w:ascii="Cambria Math" w:hAnsi="Cambria Math" w:cs="Times New Roman"/>
                            <w:sz w:val="28"/>
                            <w:szCs w:val="28"/>
                          </w:rPr>
                        </m:ctrlPr>
                      </m:sSubPr>
                      <m:e>
                        <m:r>
                          <m:rPr>
                            <m:sty m:val="p"/>
                          </m:rPr>
                          <w:rPr>
                            <w:rFonts w:ascii="Cambria Math" w:hAnsi="Cambria Math" w:cs="Times New Roman"/>
                            <w:sz w:val="28"/>
                            <w:szCs w:val="28"/>
                          </w:rPr>
                          <m:t>х р</m:t>
                        </m:r>
                      </m:e>
                      <m:sub>
                        <m:r>
                          <m:rPr>
                            <m:sty m:val="p"/>
                          </m:rPr>
                          <w:rPr>
                            <w:rFonts w:ascii="Cambria Math" w:hAnsi="Cambria Math" w:cs="Times New Roman"/>
                            <w:sz w:val="28"/>
                            <w:szCs w:val="28"/>
                            <w:vertAlign w:val="subscript"/>
                          </w:rPr>
                          <m:t xml:space="preserve">ва4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 xml:space="preserve">всэ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 xml:space="preserve">вкл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ctrlPr>
                      <w:rPr>
                        <w:rFonts w:ascii="Cambria Math" w:eastAsia="Cambria Math" w:hAnsi="Cambria Math" w:cs="Times New Roman"/>
                        <w:sz w:val="28"/>
                        <w:szCs w:val="28"/>
                      </w:rPr>
                    </m:ctrlPr>
                  </m:e>
                  <m:e/>
                </m:eqArr>
              </m:e>
              <m:e>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В</m:t>
                    </m:r>
                  </m:sub>
                </m:sSub>
                <m:r>
                  <m:rPr>
                    <m:sty m:val="p"/>
                  </m:rPr>
                  <w:rPr>
                    <w:rFonts w:ascii="Cambria Math" w:hAnsi="Cambria Math" w:cs="Times New Roman"/>
                    <w:sz w:val="28"/>
                    <w:szCs w:val="28"/>
                  </w:rPr>
                  <m:t>=1-</m:t>
                </m:r>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 xml:space="preserve">Ввг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вкз</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вин</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ваб</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всэ</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вкл</m:t>
                    </m:r>
                  </m:sub>
                </m:sSub>
                <m:r>
                  <m:rPr>
                    <m:sty m:val="p"/>
                  </m:rPr>
                  <w:rPr>
                    <w:rFonts w:ascii="Cambria Math" w:hAnsi="Cambria Math" w:cs="Times New Roman"/>
                    <w:sz w:val="28"/>
                    <w:szCs w:val="28"/>
                  </w:rPr>
                  <m:t>;</m:t>
                </m:r>
                <m:ctrlPr>
                  <w:rPr>
                    <w:rFonts w:ascii="Cambria Math" w:eastAsia="Cambria Math" w:hAnsi="Cambria Math" w:cs="Times New Roman"/>
                    <w:sz w:val="28"/>
                    <w:szCs w:val="28"/>
                  </w:rPr>
                </m:ctrlPr>
              </m:e>
              <m:e>
                <m:ctrlPr>
                  <w:rPr>
                    <w:rFonts w:ascii="Cambria Math" w:eastAsia="Cambria Math" w:hAnsi="Cambria Math" w:cs="Times New Roman"/>
                    <w:sz w:val="28"/>
                    <w:szCs w:val="28"/>
                  </w:rPr>
                </m:ctrlPr>
              </m:e>
              <m:e>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В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Ввг</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вкз</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вин</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ваб</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вст</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ва2</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ва4</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всэ </m:t>
                    </m:r>
                  </m:sub>
                </m:sSub>
                <m:r>
                  <m:rPr>
                    <m:sty m:val="p"/>
                  </m:rPr>
                  <w:rPr>
                    <w:rFonts w:ascii="Cambria Math" w:hAnsi="Cambria Math" w:cs="Times New Roman"/>
                    <w:sz w:val="28"/>
                    <w:szCs w:val="28"/>
                  </w:rPr>
                  <m:t>+</m:t>
                </m:r>
                <m:ctrlPr>
                  <w:rPr>
                    <w:rFonts w:ascii="Cambria Math" w:eastAsia="Cambria Math" w:hAnsi="Cambria Math" w:cs="Times New Roman"/>
                    <w:sz w:val="28"/>
                    <w:szCs w:val="28"/>
                  </w:rPr>
                </m:ctrlPr>
              </m:e>
              <m:e>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вкл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С</m:t>
                    </m:r>
                  </m:e>
                  <m:sub>
                    <m:r>
                      <m:rPr>
                        <m:sty m:val="p"/>
                      </m:rPr>
                      <w:rPr>
                        <w:rFonts w:ascii="Cambria Math" w:hAnsi="Cambria Math" w:cs="Times New Roman"/>
                        <w:sz w:val="28"/>
                        <w:szCs w:val="28"/>
                        <w:vertAlign w:val="subscript"/>
                      </w:rPr>
                      <m:t xml:space="preserve">взк </m:t>
                    </m:r>
                  </m:sub>
                </m:sSub>
                <m:r>
                  <m:rPr>
                    <m:sty m:val="p"/>
                  </m:rPr>
                  <w:rPr>
                    <w:rFonts w:ascii="Cambria Math" w:hAnsi="Cambria Math" w:cs="Times New Roman"/>
                    <w:sz w:val="28"/>
                    <w:szCs w:val="28"/>
                  </w:rPr>
                  <m:t>.</m:t>
                </m:r>
              </m:e>
            </m:eqArr>
          </m:e>
        </m:d>
      </m:oMath>
      <w:r w:rsidR="004750A0" w:rsidRPr="00A97299">
        <w:rPr>
          <w:rFonts w:ascii="Times New Roman" w:eastAsiaTheme="minorEastAsia" w:hAnsi="Times New Roman" w:cs="Times New Roman"/>
          <w:sz w:val="28"/>
          <w:szCs w:val="28"/>
        </w:rPr>
        <w:t xml:space="preserve">        </w:t>
      </w:r>
      <w:r w:rsidR="004750A0" w:rsidRPr="00A97299">
        <w:rPr>
          <w:rFonts w:ascii="Times New Roman" w:hAnsi="Times New Roman" w:cs="Times New Roman"/>
          <w:sz w:val="28"/>
          <w:szCs w:val="28"/>
        </w:rPr>
        <w:t>(3.18)</w:t>
      </w:r>
    </w:p>
    <w:p w14:paraId="61A926AB" w14:textId="77777777" w:rsidR="004750A0" w:rsidRPr="00A97299" w:rsidRDefault="004750A0" w:rsidP="004D5E8D">
      <w:pPr>
        <w:pStyle w:val="a8"/>
        <w:ind w:left="142" w:hanging="142"/>
        <w:jc w:val="right"/>
        <w:rPr>
          <w:rFonts w:ascii="Times New Roman" w:hAnsi="Times New Roman" w:cs="Times New Roman"/>
          <w:sz w:val="28"/>
          <w:szCs w:val="28"/>
        </w:rPr>
      </w:pPr>
    </w:p>
    <w:p w14:paraId="313D5A2B" w14:textId="77777777" w:rsidR="004750A0"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lastRenderedPageBreak/>
        <w:t>То же для СВЭ с использованием энергии потока воды</w:t>
      </w:r>
    </w:p>
    <w:p w14:paraId="19B8FA9E" w14:textId="77777777" w:rsidR="004750A0" w:rsidRPr="00A97299" w:rsidRDefault="004750A0" w:rsidP="004D5E8D">
      <w:pPr>
        <w:pStyle w:val="a8"/>
        <w:ind w:firstLine="567"/>
        <w:jc w:val="both"/>
        <w:rPr>
          <w:rFonts w:ascii="Times New Roman" w:hAnsi="Times New Roman" w:cs="Times New Roman"/>
          <w:sz w:val="28"/>
          <w:szCs w:val="28"/>
        </w:rPr>
      </w:pPr>
    </w:p>
    <w:p w14:paraId="68732E74" w14:textId="77777777" w:rsidR="004750A0" w:rsidRPr="00A97299" w:rsidRDefault="00CA3CE2" w:rsidP="004D5E8D">
      <w:pPr>
        <w:pStyle w:val="a8"/>
        <w:ind w:firstLine="567"/>
        <w:jc w:val="right"/>
        <w:rPr>
          <w:rFonts w:ascii="Times New Roman" w:eastAsiaTheme="minorEastAsia" w:hAnsi="Times New Roman" w:cs="Times New Roman"/>
          <w:sz w:val="28"/>
          <w:szCs w:val="28"/>
        </w:rPr>
      </w:pPr>
      <m:oMath>
        <m:d>
          <m:dPr>
            <m:begChr m:val=""/>
            <m:endChr m:val="}"/>
            <m:ctrlPr>
              <w:rPr>
                <w:rFonts w:ascii="Cambria Math" w:eastAsiaTheme="minorEastAsia" w:hAnsi="Cambria Math" w:cs="Times New Roman"/>
                <w:sz w:val="28"/>
                <w:szCs w:val="28"/>
              </w:rPr>
            </m:ctrlPr>
          </m:dPr>
          <m:e>
            <m:eqArr>
              <m:eqArrPr>
                <m:ctrlPr>
                  <w:rPr>
                    <w:rFonts w:ascii="Cambria Math" w:eastAsiaTheme="minorEastAsia" w:hAnsi="Cambria Math" w:cs="Times New Roman"/>
                    <w:sz w:val="28"/>
                    <w:szCs w:val="28"/>
                  </w:rPr>
                </m:ctrlPr>
              </m:eqArrPr>
              <m:e>
                <m:eqArr>
                  <m:eqArrPr>
                    <m:ctrlPr>
                      <w:rPr>
                        <w:rFonts w:ascii="Cambria Math" w:eastAsiaTheme="minorEastAsia" w:hAnsi="Cambria Math" w:cs="Times New Roman"/>
                        <w:sz w:val="28"/>
                        <w:szCs w:val="28"/>
                      </w:rPr>
                    </m:ctrlPr>
                  </m:eqArrPr>
                  <m:e>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р’</m:t>
                        </m:r>
                      </m:e>
                      <m:sub>
                        <m:r>
                          <m:rPr>
                            <m:sty m:val="p"/>
                          </m:rPr>
                          <w:rPr>
                            <w:rFonts w:ascii="Cambria Math" w:hAnsi="Cambria Math" w:cs="Times New Roman"/>
                            <w:sz w:val="28"/>
                            <w:szCs w:val="28"/>
                          </w:rPr>
                          <m:t>г</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=1-</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rPr>
                          <m:t>гмг</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 xml:space="preserve">га4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 xml:space="preserve">гсэ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rPr>
                          <m:t>гкл</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e>
                  <m:e>
                    <m:ctrlPr>
                      <w:rPr>
                        <w:rFonts w:ascii="Cambria Math" w:eastAsia="Cambria Math" w:hAnsi="Cambria Math" w:cs="Times New Roman"/>
                        <w:sz w:val="28"/>
                        <w:szCs w:val="28"/>
                      </w:rPr>
                    </m:ctrlPr>
                  </m:e>
                  <m:e>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Г</m:t>
                        </m:r>
                      </m:sub>
                    </m:sSub>
                    <m:r>
                      <m:rPr>
                        <m:sty m:val="p"/>
                      </m:rPr>
                      <w:rPr>
                        <w:rFonts w:ascii="Cambria Math" w:hAnsi="Cambria Math" w:cs="Times New Roman"/>
                        <w:sz w:val="28"/>
                        <w:szCs w:val="28"/>
                      </w:rPr>
                      <m:t>=1-</m:t>
                    </m:r>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 xml:space="preserve">Гмг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 xml:space="preserve">гсэ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 xml:space="preserve">гкл </m:t>
                        </m:r>
                      </m:sub>
                    </m:sSub>
                    <m:r>
                      <m:rPr>
                        <m:sty m:val="p"/>
                      </m:rPr>
                      <w:rPr>
                        <w:rFonts w:ascii="Cambria Math" w:hAnsi="Cambria Math" w:cs="Times New Roman"/>
                        <w:sz w:val="28"/>
                        <w:szCs w:val="28"/>
                      </w:rPr>
                      <m:t>;</m:t>
                    </m:r>
                    <m:ctrlPr>
                      <w:rPr>
                        <w:rFonts w:ascii="Cambria Math" w:eastAsia="Cambria Math" w:hAnsi="Cambria Math" w:cs="Times New Roman"/>
                        <w:sz w:val="28"/>
                        <w:szCs w:val="28"/>
                      </w:rPr>
                    </m:ctrlPr>
                  </m:e>
                  <m:e/>
                </m:eqArr>
              </m:e>
              <m:e>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Г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Г мг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га4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гсэ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гкл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гзк </m:t>
                    </m:r>
                  </m:sub>
                </m:sSub>
                <m:r>
                  <m:rPr>
                    <m:sty m:val="p"/>
                  </m:rPr>
                  <w:rPr>
                    <w:rFonts w:ascii="Cambria Math" w:hAnsi="Cambria Math" w:cs="Times New Roman"/>
                    <w:sz w:val="28"/>
                    <w:szCs w:val="28"/>
                  </w:rPr>
                  <m:t>.</m:t>
                </m:r>
              </m:e>
            </m:eqArr>
          </m:e>
        </m:d>
      </m:oMath>
      <w:r w:rsidR="004750A0" w:rsidRPr="00A97299">
        <w:rPr>
          <w:rFonts w:ascii="Times New Roman" w:eastAsiaTheme="minorEastAsia" w:hAnsi="Times New Roman" w:cs="Times New Roman"/>
          <w:sz w:val="28"/>
          <w:szCs w:val="28"/>
        </w:rPr>
        <w:t xml:space="preserve">                     </w:t>
      </w:r>
      <w:r w:rsidR="004750A0" w:rsidRPr="00A97299">
        <w:rPr>
          <w:rFonts w:ascii="Times New Roman" w:hAnsi="Times New Roman" w:cs="Times New Roman"/>
          <w:sz w:val="28"/>
          <w:szCs w:val="28"/>
        </w:rPr>
        <w:t>(3.19)</w:t>
      </w:r>
    </w:p>
    <w:p w14:paraId="25C9F4AE" w14:textId="77777777" w:rsidR="004750A0" w:rsidRPr="00A97299" w:rsidRDefault="004750A0" w:rsidP="004D5E8D">
      <w:pPr>
        <w:pStyle w:val="a8"/>
        <w:ind w:firstLine="567"/>
        <w:jc w:val="both"/>
        <w:rPr>
          <w:rFonts w:ascii="Times New Roman" w:eastAsia="Century Gothic" w:hAnsi="Times New Roman" w:cs="Times New Roman"/>
          <w:spacing w:val="-10"/>
          <w:sz w:val="28"/>
          <w:szCs w:val="28"/>
        </w:rPr>
      </w:pPr>
    </w:p>
    <w:p w14:paraId="4FBC7733" w14:textId="77777777" w:rsidR="004750A0" w:rsidRPr="00A97299" w:rsidRDefault="004750A0" w:rsidP="004D5E8D">
      <w:pPr>
        <w:pStyle w:val="a8"/>
        <w:ind w:firstLine="567"/>
        <w:jc w:val="both"/>
        <w:rPr>
          <w:rFonts w:ascii="Times New Roman" w:eastAsia="Century Gothic" w:hAnsi="Times New Roman" w:cs="Times New Roman"/>
          <w:spacing w:val="-10"/>
          <w:sz w:val="28"/>
          <w:szCs w:val="28"/>
        </w:rPr>
      </w:pPr>
      <w:r w:rsidRPr="00A97299">
        <w:rPr>
          <w:rFonts w:ascii="Times New Roman" w:eastAsia="Century Gothic" w:hAnsi="Times New Roman" w:cs="Times New Roman"/>
          <w:spacing w:val="-10"/>
          <w:sz w:val="28"/>
          <w:szCs w:val="28"/>
        </w:rPr>
        <w:t>Находим скорректированный показатель эффективности системы с использованием коэффициента функциональной организованности</w:t>
      </w:r>
    </w:p>
    <w:p w14:paraId="0C35BE04" w14:textId="77777777" w:rsidR="004750A0" w:rsidRPr="00A97299" w:rsidRDefault="004750A0" w:rsidP="004D5E8D">
      <w:pPr>
        <w:pStyle w:val="a8"/>
        <w:ind w:firstLine="567"/>
        <w:jc w:val="both"/>
        <w:rPr>
          <w:rFonts w:ascii="Times New Roman" w:eastAsia="Century Gothic" w:hAnsi="Times New Roman" w:cs="Times New Roman"/>
          <w:spacing w:val="-10"/>
          <w:sz w:val="28"/>
          <w:szCs w:val="28"/>
        </w:rPr>
      </w:pPr>
    </w:p>
    <w:p w14:paraId="04C754CE" w14:textId="77777777" w:rsidR="004750A0" w:rsidRPr="00A97299" w:rsidRDefault="00CA3CE2" w:rsidP="004D5E8D">
      <w:pPr>
        <w:pStyle w:val="a8"/>
        <w:ind w:firstLine="567"/>
        <w:jc w:val="right"/>
        <w:rPr>
          <w:rFonts w:ascii="Times New Roman" w:eastAsia="Century Gothic" w:hAnsi="Times New Roman" w:cs="Times New Roman"/>
          <w:spacing w:val="-10"/>
          <w:sz w:val="28"/>
          <w:szCs w:val="28"/>
        </w:rPr>
      </w:pPr>
      <m:oMath>
        <m:d>
          <m:dPr>
            <m:begChr m:val=""/>
            <m:endChr m:val="}"/>
            <m:ctrlPr>
              <w:rPr>
                <w:rFonts w:ascii="Cambria Math" w:eastAsia="Century Gothic" w:hAnsi="Cambria Math" w:cs="Times New Roman"/>
                <w:spacing w:val="-10"/>
                <w:sz w:val="28"/>
                <w:szCs w:val="28"/>
              </w:rPr>
            </m:ctrlPr>
          </m:dPr>
          <m:e>
            <m:eqArr>
              <m:eqArrPr>
                <m:ctrlPr>
                  <w:rPr>
                    <w:rFonts w:ascii="Cambria Math" w:eastAsia="Century Gothic" w:hAnsi="Cambria Math" w:cs="Times New Roman"/>
                    <w:spacing w:val="-10"/>
                    <w:sz w:val="28"/>
                    <w:szCs w:val="28"/>
                  </w:rPr>
                </m:ctrlPr>
              </m:eqArrPr>
              <m:e>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vertAlign w:val="subscript"/>
                      </w:rPr>
                      <m:t>ЭС</m:t>
                    </m:r>
                  </m:sub>
                </m:sSub>
                <m:r>
                  <m:rPr>
                    <m:sty m:val="p"/>
                  </m:rPr>
                  <w:rPr>
                    <w:rFonts w:ascii="Cambria Math" w:eastAsia="Century Gothic" w:hAnsi="Cambria Math" w:cs="Times New Roman"/>
                    <w:spacing w:val="-10"/>
                    <w:sz w:val="28"/>
                    <w:szCs w:val="28"/>
                  </w:rPr>
                  <m:t>=</m:t>
                </m:r>
                <m:f>
                  <m:fPr>
                    <m:ctrlPr>
                      <w:rPr>
                        <w:rFonts w:ascii="Cambria Math" w:eastAsia="Century Gothic" w:hAnsi="Cambria Math" w:cs="Times New Roman"/>
                        <w:spacing w:val="-10"/>
                        <w:sz w:val="28"/>
                        <w:szCs w:val="28"/>
                      </w:rPr>
                    </m:ctrlPr>
                  </m:fPr>
                  <m:num>
                    <m:r>
                      <m:rPr>
                        <m:sty m:val="p"/>
                      </m:rPr>
                      <w:rPr>
                        <w:rFonts w:ascii="Cambria Math" w:eastAsia="Century Gothic" w:hAnsi="Cambria Math" w:cs="Times New Roman"/>
                        <w:spacing w:val="-10"/>
                        <w:sz w:val="28"/>
                        <w:szCs w:val="28"/>
                      </w:rPr>
                      <m:t>1</m:t>
                    </m:r>
                  </m:num>
                  <m:den>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rPr>
                          <m:t>орг С</m:t>
                        </m:r>
                      </m:sub>
                    </m:sSub>
                  </m:den>
                </m:f>
                <m:r>
                  <m:rPr>
                    <m:sty m:val="p"/>
                  </m:rPr>
                  <w:rPr>
                    <w:rFonts w:ascii="Cambria Math" w:eastAsia="Century Gothic" w:hAnsi="Cambria Math" w:cs="Times New Roman"/>
                    <w:spacing w:val="-10"/>
                    <w:sz w:val="28"/>
                    <w:szCs w:val="28"/>
                  </w:rPr>
                  <m:t xml:space="preserve"> (</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в1</m:t>
                    </m:r>
                  </m:sub>
                </m:sSub>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Р</m:t>
                    </m:r>
                  </m:e>
                  <m:sub>
                    <m:r>
                      <m:rPr>
                        <m:sty m:val="p"/>
                      </m:rPr>
                      <w:rPr>
                        <w:rFonts w:ascii="Cambria Math" w:eastAsia="Century Gothic" w:hAnsi="Cambria Math" w:cs="Times New Roman"/>
                        <w:spacing w:val="-10"/>
                        <w:sz w:val="28"/>
                        <w:szCs w:val="28"/>
                      </w:rPr>
                      <m:t>с</m:t>
                    </m:r>
                  </m:sub>
                </m:sSub>
                <m:r>
                  <m:rPr>
                    <m:sty m:val="p"/>
                  </m:rPr>
                  <w:rPr>
                    <w:rFonts w:ascii="Cambria Math" w:hAnsi="Cambria Math" w:cs="Times New Roman"/>
                    <w:sz w:val="28"/>
                    <w:szCs w:val="28"/>
                  </w:rPr>
                  <m:t>’</m:t>
                </m:r>
                <m:d>
                  <m:dPr>
                    <m:ctrlPr>
                      <w:rPr>
                        <w:rFonts w:ascii="Cambria Math" w:eastAsia="Century Gothic" w:hAnsi="Cambria Math" w:cs="Times New Roman"/>
                        <w:spacing w:val="-10"/>
                        <w:sz w:val="28"/>
                        <w:szCs w:val="28"/>
                      </w:rPr>
                    </m:ctrlPr>
                  </m:dPr>
                  <m:e>
                    <m:r>
                      <m:rPr>
                        <m:sty m:val="p"/>
                      </m:rPr>
                      <w:rPr>
                        <w:rFonts w:ascii="Cambria Math" w:hAnsi="Cambria Math" w:cs="Times New Roman"/>
                        <w:sz w:val="28"/>
                        <w:szCs w:val="28"/>
                        <w:lang w:val="en-US"/>
                      </w:rPr>
                      <m:t>t</m:t>
                    </m:r>
                  </m:e>
                </m:d>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в2</m:t>
                    </m:r>
                  </m:sub>
                </m:sSub>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hAnsi="Cambria Math" w:cs="Times New Roman"/>
                        <w:sz w:val="28"/>
                        <w:szCs w:val="28"/>
                      </w:rPr>
                      <m:t>η</m:t>
                    </m:r>
                    <m:r>
                      <m:rPr>
                        <m:sty m:val="p"/>
                      </m:rPr>
                      <w:rPr>
                        <w:rFonts w:ascii="Cambria Math" w:eastAsia="Century Gothic" w:hAnsi="Cambria Math" w:cs="Times New Roman"/>
                        <w:spacing w:val="-10"/>
                        <w:sz w:val="28"/>
                        <w:szCs w:val="28"/>
                        <w:vertAlign w:val="subscript"/>
                      </w:rPr>
                      <m:t xml:space="preserve"> </m:t>
                    </m:r>
                  </m:e>
                  <m:sub>
                    <m:r>
                      <m:rPr>
                        <m:sty m:val="p"/>
                      </m:rPr>
                      <w:rPr>
                        <w:rFonts w:ascii="Cambria Math" w:eastAsia="Century Gothic" w:hAnsi="Cambria Math" w:cs="Times New Roman"/>
                        <w:spacing w:val="-10"/>
                        <w:sz w:val="28"/>
                        <w:szCs w:val="28"/>
                      </w:rPr>
                      <m:t>с</m:t>
                    </m:r>
                  </m:sub>
                </m:sSub>
                <m:r>
                  <m:rPr>
                    <m:sty m:val="p"/>
                  </m:rPr>
                  <w:rPr>
                    <w:rFonts w:ascii="Cambria Math" w:hAnsi="Cambria Math" w:cs="Times New Roman"/>
                    <w:sz w:val="28"/>
                    <w:szCs w:val="28"/>
                  </w:rPr>
                  <m:t>’</m:t>
                </m:r>
                <m:r>
                  <m:rPr>
                    <m:sty m:val="p"/>
                  </m:rPr>
                  <w:rPr>
                    <w:rFonts w:ascii="Cambria Math" w:eastAsia="Century Gothic" w:hAnsi="Cambria Math" w:cs="Times New Roman"/>
                    <w:spacing w:val="-10"/>
                    <w:sz w:val="28"/>
                    <w:szCs w:val="28"/>
                  </w:rPr>
                  <m:t xml:space="preserve"> );</m:t>
                </m:r>
              </m:e>
              <m:e>
                <m:ctrlPr>
                  <w:rPr>
                    <w:rFonts w:ascii="Cambria Math" w:eastAsia="Cambria Math" w:hAnsi="Cambria Math" w:cs="Times New Roman"/>
                    <w:spacing w:val="-10"/>
                    <w:sz w:val="28"/>
                    <w:szCs w:val="28"/>
                  </w:rPr>
                </m:ctrlPr>
              </m:e>
              <m:e>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vertAlign w:val="subscript"/>
                      </w:rPr>
                      <m:t>ЭВ</m:t>
                    </m:r>
                  </m:sub>
                </m:sSub>
                <m:r>
                  <m:rPr>
                    <m:sty m:val="p"/>
                  </m:rPr>
                  <w:rPr>
                    <w:rFonts w:ascii="Cambria Math" w:eastAsia="Century Gothic" w:hAnsi="Cambria Math" w:cs="Times New Roman"/>
                    <w:spacing w:val="-10"/>
                    <w:sz w:val="28"/>
                    <w:szCs w:val="28"/>
                  </w:rPr>
                  <m:t xml:space="preserve">= </m:t>
                </m:r>
                <m:f>
                  <m:fPr>
                    <m:ctrlPr>
                      <w:rPr>
                        <w:rFonts w:ascii="Cambria Math" w:eastAsia="Century Gothic" w:hAnsi="Cambria Math" w:cs="Times New Roman"/>
                        <w:spacing w:val="-10"/>
                        <w:sz w:val="28"/>
                        <w:szCs w:val="28"/>
                      </w:rPr>
                    </m:ctrlPr>
                  </m:fPr>
                  <m:num>
                    <m:r>
                      <m:rPr>
                        <m:sty m:val="p"/>
                      </m:rPr>
                      <w:rPr>
                        <w:rFonts w:ascii="Cambria Math" w:eastAsia="Century Gothic" w:hAnsi="Cambria Math" w:cs="Times New Roman"/>
                        <w:spacing w:val="-10"/>
                        <w:sz w:val="28"/>
                        <w:szCs w:val="28"/>
                      </w:rPr>
                      <m:t>1</m:t>
                    </m:r>
                  </m:num>
                  <m:den>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rPr>
                          <m:t>орг В</m:t>
                        </m:r>
                      </m:sub>
                    </m:sSub>
                  </m:den>
                </m:f>
                <m:r>
                  <m:rPr>
                    <m:sty m:val="p"/>
                  </m:rPr>
                  <w:rPr>
                    <w:rFonts w:ascii="Cambria Math" w:eastAsia="Century Gothic" w:hAnsi="Cambria Math" w:cs="Times New Roman"/>
                    <w:spacing w:val="-10"/>
                    <w:sz w:val="28"/>
                    <w:szCs w:val="28"/>
                  </w:rPr>
                  <m:t xml:space="preserve"> (</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в1</m:t>
                    </m:r>
                  </m:sub>
                </m:sSub>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Р</m:t>
                    </m:r>
                  </m:e>
                  <m:sub>
                    <m:r>
                      <m:rPr>
                        <m:sty m:val="p"/>
                      </m:rPr>
                      <w:rPr>
                        <w:rFonts w:ascii="Cambria Math" w:eastAsia="Century Gothic" w:hAnsi="Cambria Math" w:cs="Times New Roman"/>
                        <w:spacing w:val="-10"/>
                        <w:sz w:val="28"/>
                        <w:szCs w:val="28"/>
                      </w:rPr>
                      <m:t>в</m:t>
                    </m:r>
                  </m:sub>
                </m:sSub>
                <m:r>
                  <m:rPr>
                    <m:sty m:val="p"/>
                  </m:rPr>
                  <w:rPr>
                    <w:rFonts w:ascii="Cambria Math" w:hAnsi="Cambria Math" w:cs="Times New Roman"/>
                    <w:sz w:val="28"/>
                    <w:szCs w:val="28"/>
                  </w:rPr>
                  <m:t>’</m:t>
                </m:r>
                <m:d>
                  <m:dPr>
                    <m:ctrlPr>
                      <w:rPr>
                        <w:rFonts w:ascii="Cambria Math" w:eastAsia="Century Gothic" w:hAnsi="Cambria Math" w:cs="Times New Roman"/>
                        <w:spacing w:val="-10"/>
                        <w:sz w:val="28"/>
                        <w:szCs w:val="28"/>
                      </w:rPr>
                    </m:ctrlPr>
                  </m:dPr>
                  <m:e>
                    <m:r>
                      <m:rPr>
                        <m:sty m:val="p"/>
                      </m:rPr>
                      <w:rPr>
                        <w:rFonts w:ascii="Cambria Math" w:hAnsi="Cambria Math" w:cs="Times New Roman"/>
                        <w:sz w:val="28"/>
                        <w:szCs w:val="28"/>
                        <w:lang w:val="en-US"/>
                      </w:rPr>
                      <m:t>t</m:t>
                    </m:r>
                  </m:e>
                </m:d>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в2</m:t>
                    </m:r>
                  </m:sub>
                </m:sSub>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hAnsi="Cambria Math" w:cs="Times New Roman"/>
                        <w:sz w:val="28"/>
                        <w:szCs w:val="28"/>
                      </w:rPr>
                      <m:t>η</m:t>
                    </m:r>
                    <m:r>
                      <m:rPr>
                        <m:sty m:val="p"/>
                      </m:rPr>
                      <w:rPr>
                        <w:rFonts w:ascii="Cambria Math" w:eastAsia="Century Gothic" w:hAnsi="Cambria Math" w:cs="Times New Roman"/>
                        <w:spacing w:val="-10"/>
                        <w:sz w:val="28"/>
                        <w:szCs w:val="28"/>
                        <w:vertAlign w:val="subscript"/>
                      </w:rPr>
                      <m:t xml:space="preserve"> </m:t>
                    </m:r>
                  </m:e>
                  <m:sub>
                    <m:r>
                      <m:rPr>
                        <m:sty m:val="p"/>
                      </m:rPr>
                      <w:rPr>
                        <w:rFonts w:ascii="Cambria Math" w:eastAsia="Century Gothic" w:hAnsi="Cambria Math" w:cs="Times New Roman"/>
                        <w:spacing w:val="-10"/>
                        <w:sz w:val="28"/>
                        <w:szCs w:val="28"/>
                      </w:rPr>
                      <m:t>в</m:t>
                    </m:r>
                  </m:sub>
                </m:sSub>
                <m:r>
                  <m:rPr>
                    <m:sty m:val="p"/>
                  </m:rPr>
                  <w:rPr>
                    <w:rFonts w:ascii="Cambria Math" w:hAnsi="Cambria Math" w:cs="Times New Roman"/>
                    <w:sz w:val="28"/>
                    <w:szCs w:val="28"/>
                  </w:rPr>
                  <m:t>’</m:t>
                </m:r>
                <m:r>
                  <m:rPr>
                    <m:sty m:val="p"/>
                  </m:rPr>
                  <w:rPr>
                    <w:rFonts w:ascii="Cambria Math" w:eastAsia="Century Gothic" w:hAnsi="Cambria Math" w:cs="Times New Roman"/>
                    <w:spacing w:val="-10"/>
                    <w:sz w:val="28"/>
                    <w:szCs w:val="28"/>
                  </w:rPr>
                  <m:t xml:space="preserve"> );</m:t>
                </m:r>
                <m:ctrlPr>
                  <w:rPr>
                    <w:rFonts w:ascii="Cambria Math" w:eastAsia="Cambria Math" w:hAnsi="Cambria Math" w:cs="Times New Roman"/>
                    <w:spacing w:val="-10"/>
                    <w:sz w:val="28"/>
                    <w:szCs w:val="28"/>
                  </w:rPr>
                </m:ctrlPr>
              </m:e>
              <m:e>
                <m:ctrlPr>
                  <w:rPr>
                    <w:rFonts w:ascii="Cambria Math" w:eastAsia="Cambria Math" w:hAnsi="Cambria Math" w:cs="Times New Roman"/>
                    <w:spacing w:val="-10"/>
                    <w:sz w:val="28"/>
                    <w:szCs w:val="28"/>
                  </w:rPr>
                </m:ctrlPr>
              </m:e>
              <m:e>
                <m:sSub>
                  <m:sSubPr>
                    <m:ctrlPr>
                      <w:rPr>
                        <w:rFonts w:ascii="Cambria Math" w:eastAsia="Cambria Math" w:hAnsi="Cambria Math" w:cs="Times New Roman"/>
                        <w:spacing w:val="-10"/>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vertAlign w:val="subscript"/>
                      </w:rPr>
                      <m:t>ЭГ</m:t>
                    </m:r>
                  </m:sub>
                </m:sSub>
                <m:r>
                  <m:rPr>
                    <m:sty m:val="p"/>
                  </m:rPr>
                  <w:rPr>
                    <w:rFonts w:ascii="Cambria Math" w:eastAsia="Cambria Math" w:hAnsi="Cambria Math" w:cs="Times New Roman"/>
                    <w:spacing w:val="-10"/>
                    <w:sz w:val="28"/>
                    <w:szCs w:val="28"/>
                  </w:rPr>
                  <m:t>=</m:t>
                </m:r>
                <m:f>
                  <m:fPr>
                    <m:ctrlPr>
                      <w:rPr>
                        <w:rFonts w:ascii="Cambria Math" w:eastAsia="Century Gothic" w:hAnsi="Cambria Math" w:cs="Times New Roman"/>
                        <w:spacing w:val="-10"/>
                        <w:sz w:val="28"/>
                        <w:szCs w:val="28"/>
                      </w:rPr>
                    </m:ctrlPr>
                  </m:fPr>
                  <m:num>
                    <m:r>
                      <m:rPr>
                        <m:sty m:val="p"/>
                      </m:rPr>
                      <w:rPr>
                        <w:rFonts w:ascii="Cambria Math" w:eastAsia="Century Gothic" w:hAnsi="Cambria Math" w:cs="Times New Roman"/>
                        <w:spacing w:val="-10"/>
                        <w:sz w:val="28"/>
                        <w:szCs w:val="28"/>
                      </w:rPr>
                      <m:t>1</m:t>
                    </m:r>
                  </m:num>
                  <m:den>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rPr>
                          <m:t>орг Г</m:t>
                        </m:r>
                      </m:sub>
                    </m:sSub>
                  </m:den>
                </m:f>
                <m:d>
                  <m:dPr>
                    <m:ctrlPr>
                      <w:rPr>
                        <w:rFonts w:ascii="Cambria Math" w:eastAsia="Century Gothic" w:hAnsi="Cambria Math" w:cs="Times New Roman"/>
                        <w:spacing w:val="-10"/>
                        <w:sz w:val="28"/>
                        <w:szCs w:val="28"/>
                      </w:rPr>
                    </m:ctrlPr>
                  </m:dPr>
                  <m:e>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в1</m:t>
                        </m:r>
                      </m:sub>
                    </m:sSub>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Р</m:t>
                        </m:r>
                      </m:e>
                      <m:sub>
                        <m:r>
                          <m:rPr>
                            <m:sty m:val="p"/>
                          </m:rPr>
                          <w:rPr>
                            <w:rFonts w:ascii="Cambria Math" w:eastAsia="Century Gothic" w:hAnsi="Cambria Math" w:cs="Times New Roman"/>
                            <w:spacing w:val="-10"/>
                            <w:sz w:val="28"/>
                            <w:szCs w:val="28"/>
                          </w:rPr>
                          <m:t>г</m:t>
                        </m:r>
                      </m:sub>
                    </m:sSub>
                    <m:r>
                      <m:rPr>
                        <m:sty m:val="p"/>
                      </m:rPr>
                      <w:rPr>
                        <w:rFonts w:ascii="Cambria Math" w:hAnsi="Cambria Math" w:cs="Times New Roman"/>
                        <w:sz w:val="28"/>
                        <w:szCs w:val="28"/>
                      </w:rPr>
                      <m:t>’</m:t>
                    </m:r>
                    <m:d>
                      <m:dPr>
                        <m:ctrlPr>
                          <w:rPr>
                            <w:rFonts w:ascii="Cambria Math" w:eastAsia="Century Gothic" w:hAnsi="Cambria Math" w:cs="Times New Roman"/>
                            <w:spacing w:val="-10"/>
                            <w:sz w:val="28"/>
                            <w:szCs w:val="28"/>
                          </w:rPr>
                        </m:ctrlPr>
                      </m:dPr>
                      <m:e>
                        <m:r>
                          <m:rPr>
                            <m:sty m:val="p"/>
                          </m:rPr>
                          <w:rPr>
                            <w:rFonts w:ascii="Cambria Math" w:hAnsi="Cambria Math" w:cs="Times New Roman"/>
                            <w:sz w:val="28"/>
                            <w:szCs w:val="28"/>
                            <w:lang w:val="en-US"/>
                          </w:rPr>
                          <m:t>t</m:t>
                        </m:r>
                      </m:e>
                    </m:d>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в2</m:t>
                        </m:r>
                      </m:sub>
                    </m:sSub>
                    <m:sSub>
                      <m:sSubPr>
                        <m:ctrlPr>
                          <w:rPr>
                            <w:rFonts w:ascii="Cambria Math" w:eastAsia="Century Gothic" w:hAnsi="Cambria Math" w:cs="Times New Roman"/>
                            <w:spacing w:val="-10"/>
                            <w:sz w:val="28"/>
                            <w:szCs w:val="28"/>
                          </w:rPr>
                        </m:ctrlPr>
                      </m:sSubPr>
                      <m:e>
                        <m:r>
                          <m:rPr>
                            <m:sty m:val="p"/>
                          </m:rPr>
                          <w:rPr>
                            <w:rFonts w:ascii="Cambria Math" w:hAnsi="Cambria Math" w:cs="Times New Roman"/>
                            <w:sz w:val="28"/>
                            <w:szCs w:val="28"/>
                          </w:rPr>
                          <m:t>η</m:t>
                        </m:r>
                        <m:r>
                          <m:rPr>
                            <m:sty m:val="p"/>
                          </m:rPr>
                          <w:rPr>
                            <w:rFonts w:ascii="Cambria Math" w:eastAsia="Century Gothic" w:hAnsi="Cambria Math" w:cs="Times New Roman"/>
                            <w:spacing w:val="-10"/>
                            <w:sz w:val="28"/>
                            <w:szCs w:val="28"/>
                            <w:vertAlign w:val="subscript"/>
                          </w:rPr>
                          <m:t xml:space="preserve"> </m:t>
                        </m:r>
                      </m:e>
                      <m:sub>
                        <m:r>
                          <m:rPr>
                            <m:sty m:val="p"/>
                          </m:rPr>
                          <w:rPr>
                            <w:rFonts w:ascii="Cambria Math" w:eastAsia="Century Gothic" w:hAnsi="Cambria Math" w:cs="Times New Roman"/>
                            <w:spacing w:val="-10"/>
                            <w:sz w:val="28"/>
                            <w:szCs w:val="28"/>
                          </w:rPr>
                          <m:t>г</m:t>
                        </m:r>
                      </m:sub>
                    </m:sSub>
                    <m:r>
                      <m:rPr>
                        <m:sty m:val="p"/>
                      </m:rPr>
                      <w:rPr>
                        <w:rFonts w:ascii="Cambria Math" w:hAnsi="Cambria Math" w:cs="Times New Roman"/>
                        <w:sz w:val="28"/>
                        <w:szCs w:val="28"/>
                      </w:rPr>
                      <m:t>’</m:t>
                    </m:r>
                    <m:r>
                      <m:rPr>
                        <m:sty m:val="p"/>
                      </m:rPr>
                      <w:rPr>
                        <w:rFonts w:ascii="Cambria Math" w:eastAsia="Century Gothic" w:hAnsi="Cambria Math" w:cs="Times New Roman"/>
                        <w:spacing w:val="-10"/>
                        <w:sz w:val="28"/>
                        <w:szCs w:val="28"/>
                      </w:rPr>
                      <m:t xml:space="preserve"> </m:t>
                    </m:r>
                  </m:e>
                </m:d>
                <m:r>
                  <m:rPr>
                    <m:sty m:val="p"/>
                  </m:rPr>
                  <w:rPr>
                    <w:rFonts w:ascii="Cambria Math" w:eastAsia="Century Gothic" w:hAnsi="Cambria Math" w:cs="Times New Roman"/>
                    <w:spacing w:val="-10"/>
                    <w:sz w:val="28"/>
                    <w:szCs w:val="28"/>
                  </w:rPr>
                  <m:t>.</m:t>
                </m:r>
              </m:e>
            </m:eqArr>
          </m:e>
        </m:d>
      </m:oMath>
      <w:r w:rsidR="004750A0" w:rsidRPr="00A97299">
        <w:rPr>
          <w:rFonts w:ascii="Times New Roman" w:eastAsia="Century Gothic" w:hAnsi="Times New Roman" w:cs="Times New Roman"/>
          <w:spacing w:val="-10"/>
          <w:sz w:val="28"/>
          <w:szCs w:val="28"/>
        </w:rPr>
        <w:t xml:space="preserve">                                  (3.20)</w:t>
      </w:r>
    </w:p>
    <w:p w14:paraId="6E0D22E6" w14:textId="77777777" w:rsidR="004750A0" w:rsidRPr="00A97299" w:rsidRDefault="004750A0" w:rsidP="004D5E8D">
      <w:pPr>
        <w:pStyle w:val="a8"/>
        <w:ind w:firstLine="567"/>
        <w:jc w:val="right"/>
        <w:rPr>
          <w:rFonts w:ascii="Times New Roman" w:eastAsia="Century Gothic" w:hAnsi="Times New Roman" w:cs="Times New Roman"/>
          <w:spacing w:val="-10"/>
          <w:sz w:val="28"/>
          <w:szCs w:val="28"/>
        </w:rPr>
      </w:pPr>
    </w:p>
    <w:p w14:paraId="0900B703" w14:textId="77777777" w:rsidR="004750A0" w:rsidRPr="00A97299" w:rsidRDefault="004750A0" w:rsidP="004D5E8D">
      <w:pPr>
        <w:spacing w:after="0" w:line="240" w:lineRule="auto"/>
        <w:jc w:val="both"/>
        <w:rPr>
          <w:rFonts w:ascii="Times New Roman" w:eastAsia="Century Gothic" w:hAnsi="Times New Roman" w:cs="Times New Roman"/>
          <w:sz w:val="28"/>
          <w:szCs w:val="28"/>
        </w:rPr>
      </w:pPr>
      <w:r w:rsidRPr="00A97299">
        <w:rPr>
          <w:rFonts w:ascii="Times New Roman" w:eastAsia="Century Gothic" w:hAnsi="Times New Roman" w:cs="Times New Roman"/>
          <w:sz w:val="28"/>
          <w:szCs w:val="28"/>
        </w:rPr>
        <w:t xml:space="preserve">где: </w:t>
      </w:r>
      <m:oMath>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rPr>
              <m:t>орг С</m:t>
            </m:r>
          </m:sub>
        </m:sSub>
        <m:r>
          <m:rPr>
            <m:sty m:val="p"/>
          </m:rPr>
          <w:rPr>
            <w:rFonts w:ascii="Cambria Math" w:eastAsia="Century Gothic" w:hAnsi="Cambria Math" w:cs="Times New Roman"/>
            <w:spacing w:val="-10"/>
            <w:sz w:val="28"/>
            <w:szCs w:val="28"/>
          </w:rPr>
          <m:t>,</m:t>
        </m:r>
      </m:oMath>
      <w:r w:rsidRPr="00A97299">
        <w:rPr>
          <w:rFonts w:ascii="Times New Roman" w:eastAsia="Century Gothic" w:hAnsi="Times New Roman" w:cs="Times New Roman"/>
          <w:spacing w:val="-10"/>
          <w:sz w:val="28"/>
          <w:szCs w:val="28"/>
        </w:rPr>
        <w:t xml:space="preserve"> </w:t>
      </w:r>
      <m:oMath>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rPr>
              <m:t>орг В</m:t>
            </m:r>
          </m:sub>
        </m:sSub>
        <m:r>
          <m:rPr>
            <m:sty m:val="p"/>
          </m:rPr>
          <w:rPr>
            <w:rFonts w:ascii="Cambria Math" w:eastAsia="Century Gothic" w:hAnsi="Cambria Math" w:cs="Times New Roman"/>
            <w:spacing w:val="-10"/>
            <w:sz w:val="28"/>
            <w:szCs w:val="28"/>
          </w:rPr>
          <m:t xml:space="preserve">,  </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rPr>
              <m:t>орг Г</m:t>
            </m:r>
          </m:sub>
        </m:sSub>
      </m:oMath>
      <w:r w:rsidRPr="00A97299">
        <w:rPr>
          <w:rFonts w:ascii="Times New Roman" w:eastAsia="Century Gothic" w:hAnsi="Times New Roman" w:cs="Times New Roman"/>
          <w:spacing w:val="-10"/>
          <w:sz w:val="28"/>
          <w:szCs w:val="28"/>
        </w:rPr>
        <w:t xml:space="preserve"> – коэффициенты функциональной организованности систем; </w:t>
      </w:r>
      <m:oMath>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в1</m:t>
            </m:r>
          </m:sub>
        </m:sSub>
        <m:r>
          <m:rPr>
            <m:sty m:val="p"/>
          </m:rPr>
          <w:rPr>
            <w:rFonts w:ascii="Cambria Math" w:eastAsia="Century Gothic" w:hAnsi="Cambria Math" w:cs="Times New Roman"/>
            <w:spacing w:val="-10"/>
            <w:sz w:val="28"/>
            <w:szCs w:val="28"/>
          </w:rPr>
          <m:t>=1/</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в1</m:t>
            </m:r>
          </m:sub>
        </m:sSub>
        <m:r>
          <m:rPr>
            <m:sty m:val="p"/>
          </m:rPr>
          <w:rPr>
            <w:rFonts w:ascii="Cambria Math" w:eastAsia="Century Gothic" w:hAnsi="Cambria Math" w:cs="Times New Roman"/>
            <w:spacing w:val="-10"/>
            <w:sz w:val="28"/>
            <w:szCs w:val="28"/>
          </w:rPr>
          <m:t xml:space="preserve">  и  </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в2</m:t>
            </m:r>
          </m:sub>
        </m:sSub>
        <m:r>
          <m:rPr>
            <m:sty m:val="p"/>
          </m:rPr>
          <w:rPr>
            <w:rFonts w:ascii="Cambria Math" w:eastAsia="Century Gothic" w:hAnsi="Cambria Math" w:cs="Times New Roman"/>
            <w:spacing w:val="-10"/>
            <w:sz w:val="28"/>
            <w:szCs w:val="28"/>
          </w:rPr>
          <m:t>=1/</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в2</m:t>
            </m:r>
          </m:sub>
        </m:sSub>
      </m:oMath>
      <w:r w:rsidRPr="00A97299">
        <w:rPr>
          <w:rFonts w:ascii="Times New Roman" w:eastAsia="Century Gothic" w:hAnsi="Times New Roman" w:cs="Times New Roman"/>
          <w:spacing w:val="-10"/>
          <w:sz w:val="28"/>
          <w:szCs w:val="28"/>
        </w:rPr>
        <w:t xml:space="preserve"> – стандартные весовые коэффициенты комплексных показателей качества соответственно вероятности безотказной работы и КПД. </w:t>
      </w:r>
    </w:p>
    <w:p w14:paraId="7B799F77" w14:textId="77777777" w:rsidR="004750A0" w:rsidRPr="00A97299" w:rsidRDefault="004750A0" w:rsidP="004D5E8D">
      <w:pPr>
        <w:pStyle w:val="a8"/>
        <w:ind w:firstLine="567"/>
        <w:jc w:val="both"/>
        <w:rPr>
          <w:rFonts w:ascii="Times New Roman" w:eastAsia="Century Gothic" w:hAnsi="Times New Roman" w:cs="Times New Roman"/>
          <w:sz w:val="28"/>
          <w:szCs w:val="28"/>
        </w:rPr>
      </w:pPr>
      <w:r w:rsidRPr="00A97299">
        <w:rPr>
          <w:rFonts w:ascii="Times New Roman" w:eastAsia="Century Gothic" w:hAnsi="Times New Roman" w:cs="Times New Roman"/>
          <w:sz w:val="28"/>
          <w:szCs w:val="28"/>
        </w:rPr>
        <w:t>Определяем показатель интегрального качества систем</w:t>
      </w:r>
    </w:p>
    <w:p w14:paraId="03E78CF9" w14:textId="77777777" w:rsidR="004750A0" w:rsidRPr="00A97299" w:rsidRDefault="004750A0" w:rsidP="004D5E8D">
      <w:pPr>
        <w:pStyle w:val="a8"/>
        <w:ind w:firstLine="567"/>
        <w:jc w:val="both"/>
        <w:rPr>
          <w:rFonts w:ascii="Times New Roman" w:eastAsia="Century Gothic" w:hAnsi="Times New Roman" w:cs="Times New Roman"/>
          <w:sz w:val="28"/>
          <w:szCs w:val="28"/>
        </w:rPr>
      </w:pPr>
    </w:p>
    <w:p w14:paraId="6517DFEE" w14:textId="77777777" w:rsidR="004750A0" w:rsidRPr="00A97299" w:rsidRDefault="00CA3CE2" w:rsidP="004D5E8D">
      <w:pPr>
        <w:pStyle w:val="a8"/>
        <w:ind w:firstLine="567"/>
        <w:jc w:val="right"/>
        <w:rPr>
          <w:rFonts w:ascii="Times New Roman" w:eastAsia="Century Gothic" w:hAnsi="Times New Roman" w:cs="Times New Roman"/>
          <w:sz w:val="28"/>
          <w:szCs w:val="28"/>
        </w:rPr>
      </w:pPr>
      <m:oMath>
        <m:d>
          <m:dPr>
            <m:begChr m:val=""/>
            <m:endChr m:val="}"/>
            <m:ctrlPr>
              <w:rPr>
                <w:rFonts w:ascii="Cambria Math" w:eastAsia="Century Gothic" w:hAnsi="Cambria Math" w:cs="Times New Roman"/>
                <w:sz w:val="28"/>
                <w:szCs w:val="28"/>
              </w:rPr>
            </m:ctrlPr>
          </m:dPr>
          <m:e>
            <m:eqArr>
              <m:eqArrPr>
                <m:ctrlPr>
                  <w:rPr>
                    <w:rFonts w:ascii="Cambria Math" w:eastAsia="Century Gothic" w:hAnsi="Cambria Math" w:cs="Times New Roman"/>
                    <w:sz w:val="28"/>
                    <w:szCs w:val="28"/>
                  </w:rPr>
                </m:ctrlPr>
              </m:eqArrPr>
              <m:e>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К</m:t>
                    </m:r>
                  </m:e>
                  <m:sub>
                    <m:r>
                      <m:rPr>
                        <m:sty m:val="p"/>
                      </m:rPr>
                      <w:rPr>
                        <w:rFonts w:ascii="Cambria Math" w:hAnsi="Cambria Math" w:cs="Times New Roman"/>
                        <w:sz w:val="28"/>
                        <w:szCs w:val="28"/>
                      </w:rPr>
                      <m:t>∑С</m:t>
                    </m:r>
                  </m:sub>
                </m:sSub>
                <m:r>
                  <m:rPr>
                    <m:sty m:val="p"/>
                  </m:rPr>
                  <w:rPr>
                    <w:rFonts w:ascii="Cambria Math" w:eastAsia="Century Gothic" w:hAnsi="Cambria Math" w:cs="Times New Roman"/>
                    <w:sz w:val="28"/>
                    <w:szCs w:val="28"/>
                  </w:rPr>
                  <m:t>=</m:t>
                </m:r>
                <m:sSub>
                  <m:sSubPr>
                    <m:ctrlPr>
                      <w:rPr>
                        <w:rFonts w:ascii="Cambria Math" w:eastAsia="Century Gothic" w:hAnsi="Cambria Math" w:cs="Times New Roman"/>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vertAlign w:val="subscript"/>
                      </w:rPr>
                      <m:t>ЭС</m:t>
                    </m:r>
                  </m:sub>
                </m:sSub>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vertAlign w:val="subscript"/>
                      </w:rPr>
                      <m:t>С</m:t>
                    </m:r>
                  </m:sub>
                </m:sSub>
                <m:r>
                  <m:rPr>
                    <m:sty m:val="p"/>
                  </m:rPr>
                  <w:rPr>
                    <w:rFonts w:ascii="Cambria Math" w:eastAsia="Century Gothic" w:hAnsi="Cambria Math" w:cs="Times New Roman"/>
                    <w:spacing w:val="-10"/>
                    <w:sz w:val="28"/>
                    <w:szCs w:val="28"/>
                    <w:vertAlign w:val="subscript"/>
                  </w:rPr>
                  <m:t>;</m:t>
                </m:r>
              </m:e>
              <m:e>
                <m:ctrlPr>
                  <w:rPr>
                    <w:rFonts w:ascii="Cambria Math" w:eastAsia="Cambria Math" w:hAnsi="Cambria Math" w:cs="Times New Roman"/>
                    <w:sz w:val="28"/>
                    <w:szCs w:val="28"/>
                  </w:rPr>
                </m:ctrlPr>
              </m:e>
              <m:e>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К</m:t>
                    </m:r>
                  </m:e>
                  <m:sub>
                    <m:r>
                      <m:rPr>
                        <m:sty m:val="p"/>
                      </m:rPr>
                      <w:rPr>
                        <w:rFonts w:ascii="Cambria Math" w:hAnsi="Cambria Math" w:cs="Times New Roman"/>
                        <w:sz w:val="28"/>
                        <w:szCs w:val="28"/>
                      </w:rPr>
                      <m:t>∑В</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ЭВ</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В</m:t>
                    </m:r>
                  </m:sub>
                </m:sSub>
                <m:r>
                  <m:rPr>
                    <m:sty m:val="p"/>
                  </m:rPr>
                  <w:rPr>
                    <w:rFonts w:ascii="Cambria Math" w:hAnsi="Cambria Math" w:cs="Times New Roman"/>
                    <w:sz w:val="28"/>
                    <w:szCs w:val="28"/>
                  </w:rPr>
                  <m:t>;</m:t>
                </m:r>
                <m:ctrlPr>
                  <w:rPr>
                    <w:rFonts w:ascii="Cambria Math" w:eastAsia="Cambria Math" w:hAnsi="Cambria Math" w:cs="Times New Roman"/>
                    <w:sz w:val="28"/>
                    <w:szCs w:val="28"/>
                  </w:rPr>
                </m:ctrlPr>
              </m:e>
              <m:e>
                <m:ctrlPr>
                  <w:rPr>
                    <w:rFonts w:ascii="Cambria Math" w:eastAsia="Cambria Math" w:hAnsi="Cambria Math" w:cs="Times New Roman"/>
                    <w:sz w:val="28"/>
                    <w:szCs w:val="28"/>
                  </w:rPr>
                </m:ctrlPr>
              </m:e>
              <m:e>
                <m:sSub>
                  <m:sSubPr>
                    <m:ctrlPr>
                      <w:rPr>
                        <w:rFonts w:ascii="Cambria Math" w:eastAsia="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∑Г</m:t>
                    </m:r>
                  </m:sub>
                </m:sSub>
                <m:r>
                  <m:rPr>
                    <m:sty m:val="p"/>
                  </m:rPr>
                  <w:rPr>
                    <w:rFonts w:ascii="Cambria Math" w:eastAsia="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vertAlign w:val="subscript"/>
                      </w:rPr>
                      <m:t>ЭГ</m:t>
                    </m:r>
                  </m:sub>
                </m:sSub>
                <m:sSub>
                  <m:sSubPr>
                    <m:ctrlPr>
                      <w:rPr>
                        <w:rFonts w:ascii="Cambria Math" w:hAnsi="Cambria Math" w:cs="Times New Roman"/>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vertAlign w:val="subscript"/>
                      </w:rPr>
                      <m:t>Г</m:t>
                    </m:r>
                  </m:sub>
                </m:sSub>
                <m:r>
                  <m:rPr>
                    <m:sty m:val="p"/>
                  </m:rPr>
                  <w:rPr>
                    <w:rFonts w:ascii="Cambria Math" w:hAnsi="Cambria Math" w:cs="Times New Roman"/>
                    <w:sz w:val="28"/>
                    <w:szCs w:val="28"/>
                  </w:rPr>
                  <m:t>.</m:t>
                </m:r>
              </m:e>
            </m:eqArr>
          </m:e>
        </m:d>
      </m:oMath>
      <w:r w:rsidR="004750A0" w:rsidRPr="00A97299">
        <w:rPr>
          <w:rFonts w:ascii="Times New Roman" w:eastAsia="Century Gothic" w:hAnsi="Times New Roman" w:cs="Times New Roman"/>
          <w:sz w:val="28"/>
          <w:szCs w:val="28"/>
        </w:rPr>
        <w:t xml:space="preserve">                                                (3.21)</w:t>
      </w:r>
    </w:p>
    <w:p w14:paraId="5FF6A57F" w14:textId="77777777" w:rsidR="004750A0" w:rsidRPr="00A97299" w:rsidRDefault="004750A0" w:rsidP="004D5E8D">
      <w:pPr>
        <w:pStyle w:val="a8"/>
        <w:ind w:firstLine="567"/>
        <w:jc w:val="right"/>
        <w:rPr>
          <w:rFonts w:ascii="Times New Roman" w:eastAsia="Century Gothic" w:hAnsi="Times New Roman" w:cs="Times New Roman"/>
          <w:sz w:val="28"/>
          <w:szCs w:val="28"/>
        </w:rPr>
      </w:pPr>
    </w:p>
    <w:p w14:paraId="1437D287" w14:textId="77777777" w:rsidR="004750A0" w:rsidRPr="00A97299" w:rsidRDefault="004750A0" w:rsidP="004D5E8D">
      <w:pPr>
        <w:pStyle w:val="a8"/>
        <w:ind w:firstLine="567"/>
        <w:jc w:val="both"/>
        <w:rPr>
          <w:rFonts w:ascii="Times New Roman" w:eastAsia="Century Gothic" w:hAnsi="Times New Roman" w:cs="Times New Roman"/>
          <w:sz w:val="28"/>
          <w:szCs w:val="28"/>
        </w:rPr>
      </w:pPr>
      <w:r w:rsidRPr="00A97299">
        <w:rPr>
          <w:rFonts w:ascii="Times New Roman" w:eastAsia="Century Gothic" w:hAnsi="Times New Roman" w:cs="Times New Roman"/>
          <w:sz w:val="28"/>
          <w:szCs w:val="28"/>
        </w:rPr>
        <w:t>Условием определения наилучшей системы является критерий</w:t>
      </w:r>
    </w:p>
    <w:p w14:paraId="3C945345" w14:textId="77777777" w:rsidR="004750A0" w:rsidRPr="00A97299" w:rsidRDefault="004750A0" w:rsidP="004D5E8D">
      <w:pPr>
        <w:pStyle w:val="a8"/>
        <w:ind w:firstLine="567"/>
        <w:jc w:val="both"/>
        <w:rPr>
          <w:rFonts w:ascii="Times New Roman" w:eastAsia="Century Gothic" w:hAnsi="Times New Roman" w:cs="Times New Roman"/>
          <w:sz w:val="28"/>
          <w:szCs w:val="28"/>
        </w:rPr>
      </w:pPr>
    </w:p>
    <w:p w14:paraId="214B49D2" w14:textId="77777777" w:rsidR="004750A0" w:rsidRPr="00A97299" w:rsidRDefault="00CA3CE2" w:rsidP="004D5E8D">
      <w:pPr>
        <w:pStyle w:val="a8"/>
        <w:ind w:firstLine="567"/>
        <w:jc w:val="right"/>
        <w:rPr>
          <w:rFonts w:ascii="Times New Roman" w:eastAsia="Century Gothic" w:hAnsi="Times New Roman" w:cs="Times New Roman"/>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m:t>
            </m:r>
          </m:sub>
        </m:sSub>
        <m:r>
          <m:rPr>
            <m:sty m:val="p"/>
          </m:rPr>
          <w:rPr>
            <w:rFonts w:ascii="Cambria Math" w:eastAsia="Century Gothic" w:hAnsi="Cambria Math" w:cs="Times New Roman"/>
            <w:sz w:val="28"/>
            <w:szCs w:val="28"/>
          </w:rPr>
          <m:t xml:space="preserve">= </m:t>
        </m:r>
        <m:r>
          <w:rPr>
            <w:rFonts w:ascii="Cambria Math" w:eastAsia="Century Gothic" w:hAnsi="Cambria Math" w:cs="Times New Roman"/>
            <w:sz w:val="28"/>
            <w:szCs w:val="28"/>
            <w:lang w:val="en-US"/>
          </w:rPr>
          <m:t>min</m:t>
        </m:r>
      </m:oMath>
      <w:r w:rsidR="004750A0" w:rsidRPr="00A97299">
        <w:rPr>
          <w:rFonts w:ascii="Times New Roman" w:eastAsia="Century Gothic" w:hAnsi="Times New Roman" w:cs="Times New Roman"/>
          <w:sz w:val="28"/>
          <w:szCs w:val="28"/>
        </w:rPr>
        <w:t xml:space="preserve">.                                                        </w:t>
      </w:r>
      <w:r w:rsidR="004750A0">
        <w:rPr>
          <w:rFonts w:ascii="Times New Roman" w:eastAsia="Century Gothic" w:hAnsi="Times New Roman" w:cs="Times New Roman"/>
          <w:sz w:val="28"/>
          <w:szCs w:val="28"/>
        </w:rPr>
        <w:t xml:space="preserve"> </w:t>
      </w:r>
      <w:r w:rsidR="004750A0" w:rsidRPr="00A97299">
        <w:rPr>
          <w:rFonts w:ascii="Times New Roman" w:eastAsia="Century Gothic" w:hAnsi="Times New Roman" w:cs="Times New Roman"/>
          <w:sz w:val="28"/>
          <w:szCs w:val="28"/>
        </w:rPr>
        <w:t>(3.22)</w:t>
      </w:r>
    </w:p>
    <w:p w14:paraId="605BC944" w14:textId="77777777" w:rsidR="004750A0" w:rsidRPr="00A97299" w:rsidRDefault="004750A0" w:rsidP="004D5E8D">
      <w:pPr>
        <w:pStyle w:val="a8"/>
        <w:jc w:val="both"/>
        <w:outlineLvl w:val="0"/>
        <w:rPr>
          <w:rFonts w:ascii="Times New Roman" w:hAnsi="Times New Roman" w:cs="Times New Roman"/>
          <w:sz w:val="28"/>
          <w:szCs w:val="28"/>
        </w:rPr>
      </w:pPr>
      <w:bookmarkStart w:id="23" w:name="_Toc23526224"/>
    </w:p>
    <w:p w14:paraId="3C451696" w14:textId="77777777" w:rsidR="004750A0" w:rsidRPr="00A97299" w:rsidRDefault="004750A0" w:rsidP="004D5E8D">
      <w:pPr>
        <w:pStyle w:val="a8"/>
        <w:ind w:firstLine="567"/>
        <w:jc w:val="both"/>
        <w:outlineLvl w:val="0"/>
        <w:rPr>
          <w:rFonts w:ascii="Times New Roman" w:hAnsi="Times New Roman" w:cs="Times New Roman"/>
          <w:b/>
          <w:sz w:val="28"/>
          <w:szCs w:val="28"/>
        </w:rPr>
      </w:pPr>
      <w:r w:rsidRPr="00A97299">
        <w:rPr>
          <w:rFonts w:ascii="Times New Roman" w:hAnsi="Times New Roman" w:cs="Times New Roman"/>
          <w:b/>
          <w:sz w:val="28"/>
          <w:szCs w:val="28"/>
        </w:rPr>
        <w:t>3.3 Синтез структуры системы</w:t>
      </w:r>
      <w:bookmarkEnd w:id="23"/>
    </w:p>
    <w:p w14:paraId="41804D03"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Синтез структуры системы по эксплуатационным свойствам и отдельным единичным показателям, в соответствии с </w:t>
      </w:r>
      <w:r w:rsidRPr="00A97299">
        <w:rPr>
          <w:rStyle w:val="131"/>
          <w:rFonts w:ascii="Times New Roman" w:hAnsi="Times New Roman" w:cs="Times New Roman"/>
          <w:sz w:val="28"/>
          <w:szCs w:val="28"/>
        </w:rPr>
        <w:t xml:space="preserve">(3.17) </w:t>
      </w:r>
      <w:proofErr w:type="gramStart"/>
      <w:r w:rsidRPr="00A97299">
        <w:rPr>
          <w:rStyle w:val="131"/>
          <w:rFonts w:ascii="Times New Roman" w:hAnsi="Times New Roman" w:cs="Times New Roman"/>
          <w:sz w:val="28"/>
          <w:szCs w:val="28"/>
        </w:rPr>
        <w:t>...(</w:t>
      </w:r>
      <w:proofErr w:type="gramEnd"/>
      <w:r w:rsidRPr="00A97299">
        <w:rPr>
          <w:rStyle w:val="131"/>
          <w:rFonts w:ascii="Times New Roman" w:hAnsi="Times New Roman" w:cs="Times New Roman"/>
          <w:sz w:val="28"/>
          <w:szCs w:val="28"/>
        </w:rPr>
        <w:t>3.22).</w:t>
      </w:r>
      <w:r w:rsidRPr="00A97299">
        <w:rPr>
          <w:rFonts w:ascii="Times New Roman" w:hAnsi="Times New Roman" w:cs="Times New Roman"/>
          <w:sz w:val="28"/>
          <w:szCs w:val="28"/>
        </w:rPr>
        <w:t xml:space="preserve"> </w:t>
      </w:r>
    </w:p>
    <w:p w14:paraId="721741BB" w14:textId="77777777" w:rsidR="004750A0" w:rsidRPr="00A97299" w:rsidRDefault="004750A0" w:rsidP="004D5E8D">
      <w:pPr>
        <w:pStyle w:val="a8"/>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Для проведения расчетов вариантов данных систем были разработаны алгоритм и программа на языке программирования C# с использованием базы данных </w:t>
      </w:r>
      <w:proofErr w:type="spellStart"/>
      <w:r w:rsidRPr="00A97299">
        <w:rPr>
          <w:rFonts w:ascii="Times New Roman" w:hAnsi="Times New Roman" w:cs="Times New Roman"/>
          <w:sz w:val="28"/>
          <w:szCs w:val="28"/>
        </w:rPr>
        <w:t>MySQL</w:t>
      </w:r>
      <w:proofErr w:type="spellEnd"/>
      <w:r w:rsidRPr="00A97299">
        <w:rPr>
          <w:rFonts w:ascii="Times New Roman" w:hAnsi="Times New Roman" w:cs="Times New Roman"/>
          <w:sz w:val="28"/>
          <w:szCs w:val="28"/>
        </w:rPr>
        <w:t>. Алгоритм синтеза структуры СВЭ и основные формы для выбора данных для проведения расчетов приведены на рисунке 3.1.</w:t>
      </w:r>
    </w:p>
    <w:p w14:paraId="01419461" w14:textId="77777777" w:rsidR="004750A0" w:rsidRDefault="004750A0" w:rsidP="004D5E8D">
      <w:pPr>
        <w:spacing w:after="0" w:line="240" w:lineRule="auto"/>
        <w:ind w:firstLine="567"/>
        <w:jc w:val="both"/>
        <w:rPr>
          <w:rStyle w:val="131"/>
          <w:rFonts w:ascii="Times New Roman" w:hAnsi="Times New Roman" w:cs="Times New Roman"/>
          <w:sz w:val="28"/>
          <w:szCs w:val="28"/>
        </w:rPr>
      </w:pPr>
      <w:r w:rsidRPr="00A97299">
        <w:rPr>
          <w:rFonts w:ascii="Times New Roman" w:hAnsi="Times New Roman" w:cs="Times New Roman"/>
          <w:sz w:val="28"/>
          <w:szCs w:val="28"/>
        </w:rPr>
        <w:t>Результаты синтеза по</w:t>
      </w:r>
      <w:r>
        <w:rPr>
          <w:rFonts w:ascii="Times New Roman" w:hAnsi="Times New Roman" w:cs="Times New Roman"/>
          <w:sz w:val="28"/>
          <w:szCs w:val="28"/>
        </w:rPr>
        <w:t xml:space="preserve"> </w:t>
      </w:r>
      <w:r w:rsidRPr="00A97299">
        <w:rPr>
          <w:rFonts w:ascii="Times New Roman" w:hAnsi="Times New Roman" w:cs="Times New Roman"/>
          <w:sz w:val="28"/>
          <w:szCs w:val="28"/>
        </w:rPr>
        <w:t>критерию «эффективность – стоимость» приведены на рисунке 3.2</w:t>
      </w:r>
      <w:r w:rsidRPr="00A97299">
        <w:rPr>
          <w:rStyle w:val="131"/>
          <w:rFonts w:ascii="Times New Roman" w:hAnsi="Times New Roman" w:cs="Times New Roman"/>
          <w:sz w:val="28"/>
          <w:szCs w:val="28"/>
        </w:rPr>
        <w:t xml:space="preserve">а. </w:t>
      </w:r>
    </w:p>
    <w:p w14:paraId="4BE60103" w14:textId="77777777" w:rsidR="004750A0" w:rsidRPr="00A97299" w:rsidRDefault="004750A0" w:rsidP="004D5E8D">
      <w:pPr>
        <w:spacing w:after="0" w:line="240" w:lineRule="auto"/>
        <w:ind w:firstLine="567"/>
        <w:jc w:val="both"/>
        <w:rPr>
          <w:rFonts w:ascii="Times New Roman" w:hAnsi="Times New Roman" w:cs="Times New Roman"/>
          <w:sz w:val="28"/>
          <w:szCs w:val="28"/>
        </w:rPr>
      </w:pPr>
    </w:p>
    <w:p w14:paraId="51C1BDA3" w14:textId="77777777" w:rsidR="004750A0" w:rsidRPr="00A97299" w:rsidRDefault="004750A0" w:rsidP="004D5E8D">
      <w:pPr>
        <w:pStyle w:val="a8"/>
        <w:jc w:val="center"/>
        <w:rPr>
          <w:sz w:val="24"/>
          <w:szCs w:val="24"/>
        </w:rPr>
      </w:pPr>
      <w:r w:rsidRPr="00A97299">
        <w:rPr>
          <w:sz w:val="24"/>
          <w:szCs w:val="24"/>
        </w:rPr>
        <w:object w:dxaOrig="8244" w:dyaOrig="12432" w14:anchorId="1B706BDD">
          <v:shape id="_x0000_i1037" type="#_x0000_t75" style="width:405.15pt;height:537.3pt" o:ole="">
            <v:imagedata r:id="rId46" o:title=""/>
          </v:shape>
          <o:OLEObject Type="Embed" ProgID="Visio.Drawing.15" ShapeID="_x0000_i1037" DrawAspect="Content" ObjectID="_1795443995" r:id="rId47"/>
        </w:object>
      </w:r>
    </w:p>
    <w:p w14:paraId="1094EA96" w14:textId="77777777" w:rsidR="004750A0" w:rsidRPr="00A97299" w:rsidRDefault="004750A0" w:rsidP="004D5E8D">
      <w:pPr>
        <w:pStyle w:val="a8"/>
        <w:jc w:val="center"/>
        <w:rPr>
          <w:rFonts w:ascii="Times New Roman" w:hAnsi="Times New Roman" w:cs="Times New Roman"/>
          <w:b/>
          <w:bCs/>
        </w:rPr>
      </w:pPr>
    </w:p>
    <w:p w14:paraId="3BF84433" w14:textId="77777777" w:rsidR="004750A0" w:rsidRPr="00A97299" w:rsidRDefault="004750A0" w:rsidP="004D5E8D">
      <w:pPr>
        <w:pStyle w:val="a8"/>
        <w:jc w:val="center"/>
        <w:rPr>
          <w:rFonts w:ascii="Times New Roman" w:hAnsi="Times New Roman" w:cs="Times New Roman"/>
          <w:bCs/>
          <w:sz w:val="28"/>
          <w:szCs w:val="28"/>
        </w:rPr>
      </w:pPr>
      <w:r w:rsidRPr="00A97299">
        <w:rPr>
          <w:rFonts w:ascii="Times New Roman" w:hAnsi="Times New Roman" w:cs="Times New Roman"/>
          <w:bCs/>
          <w:sz w:val="28"/>
          <w:szCs w:val="28"/>
        </w:rPr>
        <w:t xml:space="preserve">Рисунок 3.1 </w:t>
      </w:r>
      <w:bookmarkStart w:id="24" w:name="_Toc55061464"/>
      <w:r w:rsidRPr="00505A47">
        <w:rPr>
          <w:rFonts w:ascii="Times New Roman" w:eastAsiaTheme="minorEastAsia" w:hAnsi="Times New Roman" w:cs="Times New Roman"/>
          <w:sz w:val="28"/>
          <w:szCs w:val="28"/>
        </w:rPr>
        <w:t xml:space="preserve">– </w:t>
      </w:r>
      <w:r w:rsidRPr="00A97299">
        <w:rPr>
          <w:rFonts w:ascii="Times New Roman" w:hAnsi="Times New Roman" w:cs="Times New Roman"/>
          <w:bCs/>
          <w:sz w:val="28"/>
          <w:szCs w:val="28"/>
        </w:rPr>
        <w:t xml:space="preserve">Алгоритм синтеза структуры СВЭ и основные формы </w:t>
      </w:r>
    </w:p>
    <w:p w14:paraId="3E5D2BD9" w14:textId="77777777" w:rsidR="004750A0" w:rsidRPr="00A97299" w:rsidRDefault="004750A0" w:rsidP="004D5E8D">
      <w:pPr>
        <w:pStyle w:val="a8"/>
        <w:jc w:val="center"/>
        <w:rPr>
          <w:rFonts w:ascii="Times New Roman" w:hAnsi="Times New Roman" w:cs="Times New Roman"/>
          <w:bCs/>
          <w:sz w:val="28"/>
          <w:szCs w:val="28"/>
        </w:rPr>
      </w:pPr>
      <w:r w:rsidRPr="00A97299">
        <w:rPr>
          <w:rFonts w:ascii="Times New Roman" w:hAnsi="Times New Roman" w:cs="Times New Roman"/>
          <w:bCs/>
          <w:sz w:val="28"/>
          <w:szCs w:val="28"/>
        </w:rPr>
        <w:t>для выбора данных для проведения расчетов</w:t>
      </w:r>
      <w:bookmarkEnd w:id="24"/>
    </w:p>
    <w:p w14:paraId="1767FD13" w14:textId="77777777" w:rsidR="004750A0" w:rsidRPr="00A97299" w:rsidRDefault="004750A0" w:rsidP="004D5E8D">
      <w:pPr>
        <w:pStyle w:val="a8"/>
        <w:jc w:val="center"/>
        <w:rPr>
          <w:rFonts w:ascii="Times New Roman" w:hAnsi="Times New Roman" w:cs="Times New Roman"/>
          <w:sz w:val="28"/>
          <w:szCs w:val="28"/>
        </w:rPr>
      </w:pPr>
    </w:p>
    <w:p w14:paraId="0B648232" w14:textId="77777777" w:rsidR="004750A0" w:rsidRPr="00A97299" w:rsidRDefault="004750A0" w:rsidP="004D5E8D">
      <w:pPr>
        <w:spacing w:after="0" w:line="240" w:lineRule="auto"/>
        <w:ind w:firstLine="567"/>
        <w:jc w:val="both"/>
        <w:rPr>
          <w:rFonts w:ascii="Times New Roman" w:hAnsi="Times New Roman" w:cs="Times New Roman"/>
          <w:sz w:val="28"/>
          <w:szCs w:val="28"/>
        </w:rPr>
      </w:pPr>
      <w:r w:rsidRPr="00A97299">
        <w:rPr>
          <w:rStyle w:val="131"/>
          <w:rFonts w:ascii="Times New Roman" w:hAnsi="Times New Roman" w:cs="Times New Roman"/>
          <w:sz w:val="28"/>
          <w:szCs w:val="28"/>
        </w:rPr>
        <w:t>Как видно из рисунка</w:t>
      </w:r>
      <w:r w:rsidRPr="00A97299">
        <w:rPr>
          <w:rFonts w:ascii="Times New Roman" w:hAnsi="Times New Roman" w:cs="Times New Roman"/>
          <w:sz w:val="28"/>
          <w:szCs w:val="28"/>
        </w:rPr>
        <w:t xml:space="preserve">, при заданных условиях и во всем диапазоне изменения </w:t>
      </w:r>
      <w:proofErr w:type="spellStart"/>
      <w:r w:rsidRPr="00A97299">
        <w:rPr>
          <w:rFonts w:ascii="Times New Roman" w:hAnsi="Times New Roman" w:cs="Times New Roman"/>
          <w:sz w:val="28"/>
          <w:szCs w:val="28"/>
        </w:rPr>
        <w:t>Р</w:t>
      </w:r>
      <w:r w:rsidRPr="00A97299">
        <w:rPr>
          <w:rFonts w:ascii="Times New Roman" w:hAnsi="Times New Roman" w:cs="Times New Roman"/>
          <w:sz w:val="28"/>
          <w:szCs w:val="28"/>
          <w:vertAlign w:val="subscript"/>
        </w:rPr>
        <w:t>потр</w:t>
      </w:r>
      <w:proofErr w:type="spellEnd"/>
      <w:r w:rsidRPr="00A97299">
        <w:rPr>
          <w:rFonts w:ascii="Times New Roman" w:hAnsi="Times New Roman" w:cs="Times New Roman"/>
          <w:sz w:val="28"/>
          <w:szCs w:val="28"/>
        </w:rPr>
        <w:t>, и по комплексному показателю качества</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К</m:t>
            </m:r>
          </m:e>
          <m:sub>
            <m:r>
              <m:rPr>
                <m:sty m:val="p"/>
              </m:rPr>
              <w:rPr>
                <w:rFonts w:ascii="Cambria Math" w:hAnsi="Cambria Math" w:cs="Times New Roman"/>
                <w:sz w:val="28"/>
                <w:szCs w:val="28"/>
              </w:rPr>
              <m:t>Э</m:t>
            </m:r>
          </m:sub>
        </m:sSub>
      </m:oMath>
      <w:r w:rsidRPr="00A97299">
        <w:rPr>
          <w:rFonts w:ascii="Times New Roman" w:hAnsi="Times New Roman" w:cs="Times New Roman"/>
          <w:sz w:val="28"/>
          <w:szCs w:val="28"/>
        </w:rPr>
        <w:t xml:space="preserve"> и по стоимости С наихудшим из сравниваемых систем является система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lang w:val="en-US"/>
              </w:rPr>
              <m:t>S</m:t>
            </m:r>
          </m:e>
          <m:sub>
            <m:r>
              <m:rPr>
                <m:sty m:val="p"/>
              </m:rPr>
              <w:rPr>
                <w:rFonts w:ascii="Cambria Math" w:hAnsi="Cambria Math" w:cs="Times New Roman"/>
                <w:sz w:val="28"/>
                <w:szCs w:val="28"/>
              </w:rPr>
              <m:t>В</m:t>
            </m:r>
          </m:sub>
        </m:sSub>
      </m:oMath>
      <w:r w:rsidRPr="00A97299">
        <w:rPr>
          <w:rFonts w:ascii="Times New Roman" w:hAnsi="Times New Roman" w:cs="Times New Roman"/>
          <w:sz w:val="28"/>
          <w:szCs w:val="28"/>
        </w:rPr>
        <w:t xml:space="preserve">. </w:t>
      </w:r>
    </w:p>
    <w:p w14:paraId="29E365CC" w14:textId="77777777" w:rsidR="004750A0" w:rsidRPr="00A97299" w:rsidRDefault="004750A0" w:rsidP="004D5E8D">
      <w:pPr>
        <w:spacing w:after="0" w:line="240" w:lineRule="auto"/>
        <w:ind w:firstLine="567"/>
        <w:jc w:val="both"/>
        <w:rPr>
          <w:rFonts w:ascii="Times New Roman" w:hAnsi="Times New Roman" w:cs="Times New Roman"/>
          <w:sz w:val="28"/>
          <w:szCs w:val="28"/>
        </w:rPr>
      </w:pPr>
      <w:r w:rsidRPr="00A97299">
        <w:rPr>
          <w:rFonts w:ascii="Times New Roman" w:hAnsi="Times New Roman" w:cs="Times New Roman"/>
          <w:sz w:val="28"/>
          <w:szCs w:val="28"/>
        </w:rPr>
        <w:t>Из оставшихся систем –</w:t>
      </w:r>
      <w:r>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en-US"/>
              </w:rPr>
              <m:t>S</m:t>
            </m:r>
          </m:e>
          <m:sub>
            <m:r>
              <m:rPr>
                <m:sty m:val="p"/>
              </m:rPr>
              <w:rPr>
                <w:rFonts w:ascii="Cambria Math" w:hAnsi="Cambria Math" w:cs="Times New Roman"/>
                <w:sz w:val="28"/>
                <w:szCs w:val="28"/>
              </w:rPr>
              <m:t>С</m:t>
            </m:r>
          </m:sub>
        </m:sSub>
      </m:oMath>
      <w:r w:rsidRPr="00A97299">
        <w:rPr>
          <w:rFonts w:ascii="Times New Roman" w:hAnsi="Times New Roman" w:cs="Times New Roman"/>
          <w:sz w:val="28"/>
          <w:szCs w:val="28"/>
        </w:rPr>
        <w:t xml:space="preserve"> лучше</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lang w:val="en-US"/>
              </w:rPr>
              <m:t>S</m:t>
            </m:r>
          </m:e>
          <m:sub>
            <m:r>
              <m:rPr>
                <m:sty m:val="p"/>
              </m:rPr>
              <w:rPr>
                <w:rFonts w:ascii="Cambria Math" w:hAnsi="Cambria Math" w:cs="Times New Roman"/>
                <w:sz w:val="28"/>
                <w:szCs w:val="28"/>
              </w:rPr>
              <m:t>Г</m:t>
            </m:r>
          </m:sub>
        </m:sSub>
      </m:oMath>
      <w:r w:rsidRPr="00A97299">
        <w:rPr>
          <w:rFonts w:ascii="Times New Roman" w:hAnsi="Times New Roman" w:cs="Times New Roman"/>
          <w:sz w:val="28"/>
          <w:szCs w:val="28"/>
        </w:rPr>
        <w:t xml:space="preserve"> по показателю</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К</m:t>
            </m:r>
          </m:e>
          <m:sub>
            <m:r>
              <m:rPr>
                <m:sty m:val="p"/>
              </m:rPr>
              <w:rPr>
                <w:rFonts w:ascii="Cambria Math" w:hAnsi="Cambria Math" w:cs="Times New Roman"/>
                <w:sz w:val="28"/>
                <w:szCs w:val="28"/>
              </w:rPr>
              <m:t>Э</m:t>
            </m:r>
          </m:sub>
        </m:sSub>
      </m:oMath>
      <w:r w:rsidRPr="00A97299">
        <w:rPr>
          <w:rFonts w:ascii="Times New Roman" w:hAnsi="Times New Roman" w:cs="Times New Roman"/>
          <w:sz w:val="28"/>
          <w:szCs w:val="28"/>
        </w:rPr>
        <w:t xml:space="preserve">, но хуже по С, соответственно </w:t>
      </w:r>
      <m:oMath>
        <m:sSub>
          <m:sSubPr>
            <m:ctrlPr>
              <w:rPr>
                <w:rFonts w:ascii="Cambria Math" w:hAnsi="Cambria Math" w:cs="Times New Roman"/>
                <w:sz w:val="28"/>
                <w:szCs w:val="28"/>
              </w:rPr>
            </m:ctrlPr>
          </m:sSubPr>
          <m:e>
            <m:r>
              <w:rPr>
                <w:rFonts w:ascii="Cambria Math" w:hAnsi="Cambria Math" w:cs="Times New Roman"/>
                <w:sz w:val="28"/>
                <w:szCs w:val="28"/>
                <w:lang w:val="en-US"/>
              </w:rPr>
              <m:t>S</m:t>
            </m:r>
          </m:e>
          <m:sub>
            <m:r>
              <m:rPr>
                <m:sty m:val="p"/>
              </m:rPr>
              <w:rPr>
                <w:rFonts w:ascii="Cambria Math" w:hAnsi="Cambria Math" w:cs="Times New Roman"/>
                <w:sz w:val="28"/>
                <w:szCs w:val="28"/>
              </w:rPr>
              <m:t>Г</m:t>
            </m:r>
          </m:sub>
        </m:sSub>
      </m:oMath>
      <w:r w:rsidRPr="00A97299">
        <w:rPr>
          <w:rFonts w:ascii="Times New Roman" w:hAnsi="Times New Roman" w:cs="Times New Roman"/>
          <w:sz w:val="28"/>
          <w:szCs w:val="28"/>
        </w:rPr>
        <w:t xml:space="preserve"> лучше </w:t>
      </w:r>
      <m:oMath>
        <m:sSub>
          <m:sSubPr>
            <m:ctrlPr>
              <w:rPr>
                <w:rFonts w:ascii="Cambria Math" w:hAnsi="Cambria Math" w:cs="Times New Roman"/>
                <w:sz w:val="28"/>
                <w:szCs w:val="28"/>
              </w:rPr>
            </m:ctrlPr>
          </m:sSubPr>
          <m:e>
            <m:r>
              <w:rPr>
                <w:rFonts w:ascii="Cambria Math" w:hAnsi="Cambria Math" w:cs="Times New Roman"/>
                <w:sz w:val="28"/>
                <w:szCs w:val="28"/>
                <w:lang w:val="en-US"/>
              </w:rPr>
              <m:t>S</m:t>
            </m:r>
          </m:e>
          <m:sub>
            <m:r>
              <m:rPr>
                <m:sty m:val="p"/>
              </m:rPr>
              <w:rPr>
                <w:rFonts w:ascii="Cambria Math" w:hAnsi="Cambria Math" w:cs="Times New Roman"/>
                <w:sz w:val="28"/>
                <w:szCs w:val="28"/>
              </w:rPr>
              <m:t>С</m:t>
            </m:r>
          </m:sub>
        </m:sSub>
      </m:oMath>
      <w:r w:rsidRPr="00A97299">
        <w:rPr>
          <w:rFonts w:ascii="Times New Roman" w:hAnsi="Times New Roman" w:cs="Times New Roman"/>
          <w:sz w:val="28"/>
          <w:szCs w:val="28"/>
        </w:rPr>
        <w:t xml:space="preserve"> по показателю С, но хуже по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Э</m:t>
            </m:r>
          </m:sub>
        </m:sSub>
      </m:oMath>
      <w:r w:rsidRPr="00A97299">
        <w:rPr>
          <w:rFonts w:ascii="Times New Roman" w:hAnsi="Times New Roman" w:cs="Times New Roman"/>
          <w:sz w:val="28"/>
          <w:szCs w:val="28"/>
        </w:rPr>
        <w:t xml:space="preserve">. </w:t>
      </w:r>
    </w:p>
    <w:p w14:paraId="13C50E57" w14:textId="77777777" w:rsidR="004750A0" w:rsidRPr="00A97299" w:rsidRDefault="004750A0" w:rsidP="004D5E8D">
      <w:pPr>
        <w:spacing w:after="0" w:line="240" w:lineRule="auto"/>
        <w:ind w:firstLine="567"/>
        <w:jc w:val="both"/>
        <w:rPr>
          <w:rFonts w:ascii="Times New Roman" w:hAnsi="Times New Roman" w:cs="Times New Roman"/>
          <w:sz w:val="28"/>
          <w:szCs w:val="28"/>
        </w:rPr>
      </w:pPr>
      <w:r w:rsidRPr="00A97299">
        <w:rPr>
          <w:rFonts w:ascii="Times New Roman" w:hAnsi="Times New Roman" w:cs="Times New Roman"/>
          <w:sz w:val="28"/>
          <w:szCs w:val="28"/>
        </w:rPr>
        <w:t>Таким образом использование безусловного критерия предпочтения дает возможность определить только, две не худшие системы</w:t>
      </w:r>
      <w:r>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en-US"/>
              </w:rPr>
              <m:t>S</m:t>
            </m:r>
          </m:e>
          <m:sub>
            <m:r>
              <m:rPr>
                <m:sty m:val="p"/>
              </m:rPr>
              <w:rPr>
                <w:rFonts w:ascii="Cambria Math" w:hAnsi="Cambria Math" w:cs="Times New Roman"/>
                <w:sz w:val="28"/>
                <w:szCs w:val="28"/>
              </w:rPr>
              <m:t>С</m:t>
            </m:r>
          </m:sub>
        </m:sSub>
      </m:oMath>
      <w:r w:rsidRPr="00A97299">
        <w:rPr>
          <w:rFonts w:ascii="Times New Roman" w:hAnsi="Times New Roman" w:cs="Times New Roman"/>
          <w:sz w:val="28"/>
          <w:szCs w:val="28"/>
        </w:rPr>
        <w:t xml:space="preserve"> и</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lang w:val="en-US"/>
              </w:rPr>
              <m:t>S</m:t>
            </m:r>
          </m:e>
          <m:sub>
            <m:r>
              <m:rPr>
                <m:sty m:val="p"/>
              </m:rPr>
              <w:rPr>
                <w:rFonts w:ascii="Cambria Math" w:hAnsi="Cambria Math" w:cs="Times New Roman"/>
                <w:sz w:val="28"/>
                <w:szCs w:val="28"/>
              </w:rPr>
              <m:t>Г</m:t>
            </m:r>
          </m:sub>
        </m:sSub>
      </m:oMath>
      <w:r w:rsidRPr="00A97299">
        <w:rPr>
          <w:rFonts w:ascii="Times New Roman" w:hAnsi="Times New Roman" w:cs="Times New Roman"/>
          <w:sz w:val="28"/>
          <w:szCs w:val="28"/>
        </w:rPr>
        <w:t xml:space="preserve">. Тогда для </w:t>
      </w:r>
      <w:r w:rsidRPr="00A97299">
        <w:rPr>
          <w:rFonts w:ascii="Times New Roman" w:hAnsi="Times New Roman" w:cs="Times New Roman"/>
          <w:sz w:val="28"/>
          <w:szCs w:val="28"/>
        </w:rPr>
        <w:lastRenderedPageBreak/>
        <w:t xml:space="preserve">доведения задачи синтеза до конца используем показатель интегрального качества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m:t>
            </m:r>
          </m:sub>
        </m:sSub>
      </m:oMath>
      <w:r w:rsidRPr="00A97299">
        <w:rPr>
          <w:rFonts w:ascii="Times New Roman" w:hAnsi="Times New Roman" w:cs="Times New Roman"/>
          <w:sz w:val="28"/>
          <w:szCs w:val="28"/>
        </w:rPr>
        <w:t xml:space="preserve"> в соответствии с условием (3.22). </w:t>
      </w:r>
    </w:p>
    <w:p w14:paraId="09C3E12C" w14:textId="77777777" w:rsidR="004750A0" w:rsidRDefault="004750A0" w:rsidP="004D5E8D">
      <w:pPr>
        <w:spacing w:after="0" w:line="240" w:lineRule="auto"/>
        <w:ind w:right="-40"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Соответствующие результаты представлены на рисунке 3.2б., где система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lang w:val="en-US"/>
              </w:rPr>
              <m:t>S</m:t>
            </m:r>
          </m:e>
          <m:sub>
            <m:r>
              <m:rPr>
                <m:sty m:val="p"/>
              </m:rPr>
              <w:rPr>
                <w:rFonts w:ascii="Cambria Math" w:hAnsi="Cambria Math" w:cs="Times New Roman"/>
                <w:sz w:val="28"/>
                <w:szCs w:val="28"/>
              </w:rPr>
              <m:t>Г</m:t>
            </m:r>
          </m:sub>
        </m:sSub>
      </m:oMath>
      <w:r w:rsidRPr="00A97299">
        <w:rPr>
          <w:rFonts w:ascii="Times New Roman" w:hAnsi="Times New Roman" w:cs="Times New Roman"/>
          <w:sz w:val="28"/>
          <w:szCs w:val="28"/>
        </w:rPr>
        <w:t xml:space="preserve"> обладает безусловным преимуществом во всем диапазоне изменения мощности </w:t>
      </w:r>
      <w:proofErr w:type="spellStart"/>
      <w:r w:rsidRPr="00A97299">
        <w:rPr>
          <w:rFonts w:ascii="Times New Roman" w:hAnsi="Times New Roman" w:cs="Times New Roman"/>
          <w:sz w:val="28"/>
          <w:szCs w:val="28"/>
        </w:rPr>
        <w:t>Р</w:t>
      </w:r>
      <w:r w:rsidRPr="00A97299">
        <w:rPr>
          <w:rFonts w:ascii="Times New Roman" w:hAnsi="Times New Roman" w:cs="Times New Roman"/>
          <w:sz w:val="28"/>
          <w:szCs w:val="28"/>
          <w:vertAlign w:val="subscript"/>
        </w:rPr>
        <w:t>потр</w:t>
      </w:r>
      <w:proofErr w:type="spellEnd"/>
      <w:r w:rsidRPr="00A97299">
        <w:rPr>
          <w:rFonts w:ascii="Times New Roman" w:hAnsi="Times New Roman" w:cs="Times New Roman"/>
          <w:sz w:val="28"/>
          <w:szCs w:val="28"/>
        </w:rPr>
        <w:t xml:space="preserve">, за ней следует </w:t>
      </w:r>
      <m:oMath>
        <m:sSub>
          <m:sSubPr>
            <m:ctrlPr>
              <w:rPr>
                <w:rFonts w:ascii="Cambria Math" w:hAnsi="Cambria Math" w:cs="Times New Roman"/>
                <w:sz w:val="28"/>
                <w:szCs w:val="28"/>
              </w:rPr>
            </m:ctrlPr>
          </m:sSubPr>
          <m:e>
            <m:r>
              <w:rPr>
                <w:rFonts w:ascii="Cambria Math" w:hAnsi="Cambria Math" w:cs="Times New Roman"/>
                <w:sz w:val="28"/>
                <w:szCs w:val="28"/>
                <w:lang w:val="en-US"/>
              </w:rPr>
              <m:t>S</m:t>
            </m:r>
          </m:e>
          <m:sub>
            <m:r>
              <m:rPr>
                <m:sty m:val="p"/>
              </m:rPr>
              <w:rPr>
                <w:rFonts w:ascii="Cambria Math" w:hAnsi="Cambria Math" w:cs="Times New Roman"/>
                <w:sz w:val="28"/>
                <w:szCs w:val="28"/>
              </w:rPr>
              <m:t>С</m:t>
            </m:r>
          </m:sub>
        </m:sSub>
      </m:oMath>
      <w:r w:rsidRPr="00A97299">
        <w:rPr>
          <w:rFonts w:ascii="Times New Roman" w:hAnsi="Times New Roman" w:cs="Times New Roman"/>
          <w:sz w:val="28"/>
          <w:szCs w:val="28"/>
        </w:rPr>
        <w:t xml:space="preserve"> и далее со значительным отставанием</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lang w:val="en-US"/>
              </w:rPr>
              <m:t>S</m:t>
            </m:r>
          </m:e>
          <m:sub>
            <m:r>
              <m:rPr>
                <m:sty m:val="p"/>
              </m:rPr>
              <w:rPr>
                <w:rFonts w:ascii="Cambria Math" w:hAnsi="Cambria Math" w:cs="Times New Roman"/>
                <w:sz w:val="28"/>
                <w:szCs w:val="28"/>
              </w:rPr>
              <m:t>В</m:t>
            </m:r>
          </m:sub>
        </m:sSub>
      </m:oMath>
      <w:r w:rsidRPr="00A97299">
        <w:rPr>
          <w:rFonts w:ascii="Times New Roman" w:hAnsi="Times New Roman" w:cs="Times New Roman"/>
          <w:sz w:val="28"/>
          <w:szCs w:val="28"/>
        </w:rPr>
        <w:t xml:space="preserve">. </w:t>
      </w:r>
    </w:p>
    <w:p w14:paraId="3AA205FD" w14:textId="77777777" w:rsidR="004750A0" w:rsidRPr="00A97299" w:rsidRDefault="004750A0" w:rsidP="004D5E8D">
      <w:pPr>
        <w:spacing w:after="0" w:line="240" w:lineRule="auto"/>
        <w:ind w:right="-40" w:firstLine="567"/>
        <w:jc w:val="both"/>
        <w:rPr>
          <w:rFonts w:ascii="Times New Roman" w:hAnsi="Times New Roman" w:cs="Times New Roman"/>
          <w:sz w:val="28"/>
          <w:szCs w:val="28"/>
        </w:rPr>
      </w:pPr>
    </w:p>
    <w:p w14:paraId="74CC8CCE" w14:textId="77777777" w:rsidR="004750A0" w:rsidRPr="00A97299" w:rsidRDefault="004750A0" w:rsidP="004D5E8D">
      <w:pPr>
        <w:spacing w:after="0" w:line="240" w:lineRule="auto"/>
        <w:jc w:val="center"/>
        <w:rPr>
          <w:rStyle w:val="131"/>
          <w:rFonts w:ascii="Times New Roman" w:hAnsi="Times New Roman" w:cs="Times New Roman"/>
          <w:sz w:val="28"/>
          <w:szCs w:val="28"/>
          <w:lang w:val="en-US"/>
        </w:rPr>
      </w:pPr>
      <w:r>
        <w:rPr>
          <w:rStyle w:val="131"/>
          <w:rFonts w:ascii="Times New Roman" w:hAnsi="Times New Roman" w:cs="Times New Roman"/>
          <w:noProof/>
          <w:sz w:val="28"/>
          <w:szCs w:val="28"/>
          <w:lang w:eastAsia="ru-RU"/>
        </w:rPr>
        <w:drawing>
          <wp:inline distT="0" distB="0" distL="0" distR="0" wp14:anchorId="42E6C31E" wp14:editId="29D83AD4">
            <wp:extent cx="5209540" cy="65151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15816" cy="6522949"/>
                    </a:xfrm>
                    <a:prstGeom prst="rect">
                      <a:avLst/>
                    </a:prstGeom>
                    <a:noFill/>
                    <a:ln>
                      <a:noFill/>
                    </a:ln>
                  </pic:spPr>
                </pic:pic>
              </a:graphicData>
            </a:graphic>
          </wp:inline>
        </w:drawing>
      </w:r>
    </w:p>
    <w:p w14:paraId="6642A921" w14:textId="77777777" w:rsidR="004750A0" w:rsidRPr="00A97299" w:rsidRDefault="004750A0" w:rsidP="004D5E8D">
      <w:pPr>
        <w:spacing w:after="0" w:line="240" w:lineRule="auto"/>
        <w:ind w:firstLine="284"/>
        <w:jc w:val="center"/>
        <w:rPr>
          <w:rStyle w:val="131"/>
          <w:rFonts w:ascii="Times New Roman" w:hAnsi="Times New Roman" w:cs="Times New Roman"/>
          <w:sz w:val="28"/>
          <w:szCs w:val="28"/>
          <w:lang w:val="en-US"/>
        </w:rPr>
      </w:pPr>
    </w:p>
    <w:p w14:paraId="265F3F37" w14:textId="77777777" w:rsidR="004750A0" w:rsidRDefault="004750A0" w:rsidP="004D5E8D">
      <w:pPr>
        <w:spacing w:after="0" w:line="240" w:lineRule="auto"/>
        <w:jc w:val="center"/>
        <w:rPr>
          <w:rStyle w:val="131"/>
          <w:rFonts w:ascii="Times New Roman" w:hAnsi="Times New Roman" w:cs="Times New Roman"/>
          <w:sz w:val="24"/>
          <w:szCs w:val="24"/>
        </w:rPr>
      </w:pPr>
      <w:r w:rsidRPr="00A97299">
        <w:rPr>
          <w:rStyle w:val="131"/>
          <w:rFonts w:ascii="Times New Roman" w:hAnsi="Times New Roman" w:cs="Times New Roman"/>
          <w:sz w:val="24"/>
          <w:szCs w:val="24"/>
        </w:rPr>
        <w:t>б)</w:t>
      </w:r>
    </w:p>
    <w:p w14:paraId="2F08EDDC" w14:textId="77777777" w:rsidR="004750A0" w:rsidRPr="00A97299" w:rsidRDefault="004750A0" w:rsidP="004D5E8D">
      <w:pPr>
        <w:spacing w:after="0" w:line="240" w:lineRule="auto"/>
        <w:jc w:val="center"/>
        <w:rPr>
          <w:rStyle w:val="131"/>
          <w:rFonts w:ascii="Times New Roman" w:hAnsi="Times New Roman" w:cs="Times New Roman"/>
          <w:sz w:val="24"/>
          <w:szCs w:val="24"/>
        </w:rPr>
      </w:pPr>
    </w:p>
    <w:p w14:paraId="0499D257" w14:textId="77777777" w:rsidR="004750A0" w:rsidRPr="00A97299" w:rsidRDefault="004750A0" w:rsidP="004D5E8D">
      <w:pPr>
        <w:spacing w:after="0" w:line="240" w:lineRule="auto"/>
        <w:jc w:val="center"/>
        <w:rPr>
          <w:rStyle w:val="131"/>
          <w:rFonts w:ascii="Times New Roman" w:hAnsi="Times New Roman" w:cs="Times New Roman"/>
          <w:sz w:val="28"/>
          <w:szCs w:val="28"/>
        </w:rPr>
      </w:pPr>
      <w:r w:rsidRPr="00A97299">
        <w:rPr>
          <w:rStyle w:val="131"/>
          <w:rFonts w:ascii="Times New Roman" w:hAnsi="Times New Roman" w:cs="Times New Roman"/>
          <w:sz w:val="28"/>
          <w:szCs w:val="28"/>
        </w:rPr>
        <w:t xml:space="preserve">Рисунок 3.2 </w:t>
      </w:r>
      <w:r w:rsidRPr="00505A47">
        <w:rPr>
          <w:rFonts w:ascii="Times New Roman" w:eastAsiaTheme="minorEastAsia" w:hAnsi="Times New Roman" w:cs="Times New Roman"/>
          <w:sz w:val="28"/>
          <w:szCs w:val="28"/>
        </w:rPr>
        <w:t xml:space="preserve">– </w:t>
      </w:r>
      <w:r w:rsidRPr="00A97299">
        <w:rPr>
          <w:rStyle w:val="131"/>
          <w:rFonts w:ascii="Times New Roman" w:hAnsi="Times New Roman" w:cs="Times New Roman"/>
          <w:sz w:val="28"/>
          <w:szCs w:val="28"/>
        </w:rPr>
        <w:t>Результаты синтеза СВЭ по критерию "эффективность - стоимость" (а) и по показателю интегрального качества (б)</w:t>
      </w:r>
    </w:p>
    <w:p w14:paraId="1C26F6AD" w14:textId="77777777" w:rsidR="004750A0" w:rsidRPr="00A97299" w:rsidRDefault="004750A0" w:rsidP="004D5E8D">
      <w:pPr>
        <w:spacing w:after="0" w:line="240" w:lineRule="auto"/>
        <w:ind w:right="-40"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Таким образом, если в районе, где расположены объекты потребителя электроэнергии имеются необходимые гидравлические ресурсы и возможность </w:t>
      </w:r>
      <w:r w:rsidRPr="00A97299">
        <w:rPr>
          <w:rFonts w:ascii="Times New Roman" w:hAnsi="Times New Roman" w:cs="Times New Roman"/>
          <w:sz w:val="28"/>
          <w:szCs w:val="28"/>
        </w:rPr>
        <w:lastRenderedPageBreak/>
        <w:t xml:space="preserve">сооружения </w:t>
      </w:r>
      <w:proofErr w:type="spellStart"/>
      <w:r w:rsidRPr="00A97299">
        <w:rPr>
          <w:rFonts w:ascii="Times New Roman" w:hAnsi="Times New Roman" w:cs="Times New Roman"/>
          <w:sz w:val="28"/>
          <w:szCs w:val="28"/>
        </w:rPr>
        <w:t>микроГЭС</w:t>
      </w:r>
      <w:proofErr w:type="spellEnd"/>
      <w:r w:rsidRPr="00A97299">
        <w:rPr>
          <w:rFonts w:ascii="Times New Roman" w:hAnsi="Times New Roman" w:cs="Times New Roman"/>
          <w:sz w:val="28"/>
          <w:szCs w:val="28"/>
        </w:rPr>
        <w:t>, то система</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lang w:val="en-US"/>
              </w:rPr>
              <m:t>S</m:t>
            </m:r>
          </m:e>
          <m:sub>
            <m:r>
              <m:rPr>
                <m:sty m:val="p"/>
              </m:rPr>
              <w:rPr>
                <w:rFonts w:ascii="Cambria Math" w:hAnsi="Cambria Math" w:cs="Times New Roman"/>
                <w:sz w:val="28"/>
                <w:szCs w:val="28"/>
              </w:rPr>
              <m:t>Г</m:t>
            </m:r>
          </m:sub>
        </m:sSub>
      </m:oMath>
      <w:r w:rsidRPr="00A97299">
        <w:rPr>
          <w:rFonts w:ascii="Times New Roman" w:hAnsi="Times New Roman" w:cs="Times New Roman"/>
          <w:sz w:val="28"/>
          <w:szCs w:val="28"/>
        </w:rPr>
        <w:t xml:space="preserve"> предпочтительней остальных систем во всех рассматриваемых случаях. </w:t>
      </w:r>
    </w:p>
    <w:p w14:paraId="1DD1FEA0" w14:textId="77777777" w:rsidR="004750A0" w:rsidRPr="00A97299" w:rsidRDefault="004750A0" w:rsidP="004D5E8D">
      <w:pPr>
        <w:spacing w:after="0" w:line="240" w:lineRule="auto"/>
        <w:ind w:right="-40" w:firstLine="567"/>
        <w:jc w:val="both"/>
        <w:rPr>
          <w:rFonts w:ascii="Times New Roman" w:hAnsi="Times New Roman" w:cs="Times New Roman"/>
          <w:sz w:val="28"/>
          <w:szCs w:val="28"/>
        </w:rPr>
      </w:pPr>
      <w:r w:rsidRPr="00A97299">
        <w:rPr>
          <w:rFonts w:ascii="Times New Roman" w:hAnsi="Times New Roman" w:cs="Times New Roman"/>
          <w:sz w:val="28"/>
          <w:szCs w:val="28"/>
        </w:rPr>
        <w:t>Система</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lang w:val="en-US"/>
              </w:rPr>
              <m:t>S</m:t>
            </m:r>
          </m:e>
          <m:sub>
            <m:r>
              <m:rPr>
                <m:sty m:val="p"/>
              </m:rPr>
              <w:rPr>
                <w:rFonts w:ascii="Cambria Math" w:hAnsi="Cambria Math" w:cs="Times New Roman"/>
                <w:sz w:val="28"/>
                <w:szCs w:val="28"/>
              </w:rPr>
              <m:t>С</m:t>
            </m:r>
          </m:sub>
        </m:sSub>
      </m:oMath>
      <w:r w:rsidRPr="00A97299">
        <w:rPr>
          <w:rFonts w:ascii="Times New Roman" w:hAnsi="Times New Roman" w:cs="Times New Roman"/>
          <w:sz w:val="28"/>
          <w:szCs w:val="28"/>
        </w:rPr>
        <w:t xml:space="preserve"> при равных условиях эксплуатации и наличии в равной степени солнечных и ветровых ресурсов обладает существенным преимуществом над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lang w:val="en-US"/>
              </w:rPr>
              <m:t>S</m:t>
            </m:r>
          </m:e>
          <m:sub>
            <m:r>
              <m:rPr>
                <m:sty m:val="p"/>
              </m:rPr>
              <w:rPr>
                <w:rFonts w:ascii="Cambria Math" w:hAnsi="Cambria Math" w:cs="Times New Roman"/>
                <w:sz w:val="28"/>
                <w:szCs w:val="28"/>
              </w:rPr>
              <m:t>В</m:t>
            </m:r>
          </m:sub>
        </m:sSub>
      </m:oMath>
      <w:r w:rsidRPr="00A97299">
        <w:rPr>
          <w:rFonts w:ascii="Times New Roman" w:hAnsi="Times New Roman" w:cs="Times New Roman"/>
          <w:sz w:val="28"/>
          <w:szCs w:val="28"/>
        </w:rPr>
        <w:t xml:space="preserve">. </w:t>
      </w:r>
    </w:p>
    <w:p w14:paraId="1C22074F" w14:textId="77777777" w:rsidR="004750A0" w:rsidRPr="00A97299" w:rsidRDefault="004750A0" w:rsidP="004D5E8D">
      <w:pPr>
        <w:spacing w:after="0" w:line="240" w:lineRule="auto"/>
        <w:ind w:right="-42"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Это объясняется тем, что </w:t>
      </w:r>
      <w:proofErr w:type="spellStart"/>
      <w:r w:rsidRPr="00A97299">
        <w:rPr>
          <w:rFonts w:ascii="Times New Roman" w:hAnsi="Times New Roman" w:cs="Times New Roman"/>
          <w:sz w:val="28"/>
          <w:szCs w:val="28"/>
        </w:rPr>
        <w:t>микроГЭС</w:t>
      </w:r>
      <w:proofErr w:type="spellEnd"/>
      <w:r w:rsidRPr="00A97299">
        <w:rPr>
          <w:rFonts w:ascii="Times New Roman" w:hAnsi="Times New Roman" w:cs="Times New Roman"/>
          <w:sz w:val="28"/>
          <w:szCs w:val="28"/>
        </w:rPr>
        <w:t xml:space="preserve"> является относительно простотой системой, чем остальные две, по причине отсутствия необходимости накопления электрической энергии, ввиду непрерывной работы независимо от времени суток и часто времени года, и соответственно появляющейся возможностью вырабатывать электроэнергию промышленной частоты и напряжения непосредственно электромашинным генератором. </w:t>
      </w:r>
    </w:p>
    <w:p w14:paraId="607F2A9A" w14:textId="77777777" w:rsidR="004750A0" w:rsidRPr="00A97299" w:rsidRDefault="004750A0" w:rsidP="004D5E8D">
      <w:pPr>
        <w:spacing w:after="0" w:line="240" w:lineRule="auto"/>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Система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lang w:val="en-US"/>
              </w:rPr>
              <m:t>S</m:t>
            </m:r>
          </m:e>
          <m:sub>
            <m:r>
              <m:rPr>
                <m:sty m:val="p"/>
              </m:rPr>
              <w:rPr>
                <w:rFonts w:ascii="Cambria Math" w:hAnsi="Cambria Math" w:cs="Times New Roman"/>
                <w:sz w:val="28"/>
                <w:szCs w:val="28"/>
              </w:rPr>
              <m:t>В</m:t>
            </m:r>
          </m:sub>
        </m:sSub>
      </m:oMath>
      <w:r w:rsidRPr="00A97299">
        <w:rPr>
          <w:rFonts w:ascii="Times New Roman" w:hAnsi="Times New Roman" w:cs="Times New Roman"/>
          <w:sz w:val="28"/>
          <w:szCs w:val="28"/>
        </w:rPr>
        <w:t>, в части ветрогенератора, значительно сложнее систем с солнечными элементами, менее надежна, обладает большими эксплуатационными затратами и значительно меньшим сроком службы.</w:t>
      </w:r>
    </w:p>
    <w:p w14:paraId="09924C09" w14:textId="77777777" w:rsidR="004750A0" w:rsidRPr="00A97299" w:rsidRDefault="004750A0" w:rsidP="004D5E8D">
      <w:pPr>
        <w:spacing w:after="0" w:line="240" w:lineRule="auto"/>
        <w:ind w:firstLine="567"/>
        <w:jc w:val="both"/>
        <w:rPr>
          <w:rFonts w:ascii="Times New Roman" w:hAnsi="Times New Roman" w:cs="Times New Roman"/>
          <w:sz w:val="28"/>
          <w:szCs w:val="28"/>
        </w:rPr>
      </w:pPr>
      <w:r w:rsidRPr="00A97299">
        <w:rPr>
          <w:rFonts w:ascii="Times New Roman" w:hAnsi="Times New Roman" w:cs="Times New Roman"/>
          <w:sz w:val="28"/>
          <w:szCs w:val="28"/>
        </w:rPr>
        <w:t>Для синтеза оптимальной системы, для конкретных природных условий месторасположения объекта электроснабжения и величины его потребной мощности, необходимо ввести данные по энергоресурсам и элементам сравниваемых систем в программу и провести соответствующие расчеты.</w:t>
      </w:r>
    </w:p>
    <w:p w14:paraId="4C7BB2EF" w14:textId="77777777" w:rsidR="004750A0" w:rsidRPr="00A97299" w:rsidRDefault="004750A0" w:rsidP="004D5E8D">
      <w:pPr>
        <w:spacing w:after="0" w:line="240" w:lineRule="auto"/>
        <w:ind w:right="-42" w:firstLine="567"/>
        <w:jc w:val="both"/>
        <w:rPr>
          <w:rFonts w:ascii="Times New Roman" w:hAnsi="Times New Roman" w:cs="Times New Roman"/>
          <w:sz w:val="28"/>
          <w:szCs w:val="28"/>
        </w:rPr>
      </w:pPr>
    </w:p>
    <w:p w14:paraId="408C6778" w14:textId="77777777" w:rsidR="004750A0" w:rsidRPr="00A97299" w:rsidRDefault="004750A0" w:rsidP="004D5E8D">
      <w:pPr>
        <w:tabs>
          <w:tab w:val="left" w:pos="142"/>
          <w:tab w:val="left" w:pos="567"/>
        </w:tabs>
        <w:spacing w:after="0" w:line="240" w:lineRule="auto"/>
        <w:ind w:firstLine="567"/>
        <w:jc w:val="both"/>
        <w:rPr>
          <w:rFonts w:ascii="Times New Roman" w:eastAsiaTheme="minorEastAsia" w:hAnsi="Times New Roman" w:cs="Times New Roman"/>
          <w:b/>
          <w:sz w:val="28"/>
          <w:szCs w:val="28"/>
        </w:rPr>
      </w:pPr>
      <w:r w:rsidRPr="00A97299">
        <w:rPr>
          <w:rFonts w:ascii="Times New Roman" w:eastAsiaTheme="minorEastAsia" w:hAnsi="Times New Roman" w:cs="Times New Roman"/>
          <w:b/>
          <w:sz w:val="28"/>
          <w:szCs w:val="28"/>
        </w:rPr>
        <w:t>3.4 Синтез структуры системы по частным показателям</w:t>
      </w:r>
    </w:p>
    <w:p w14:paraId="656A4EF8" w14:textId="77777777" w:rsidR="004750A0" w:rsidRPr="00A97299" w:rsidRDefault="004750A0" w:rsidP="004D5E8D">
      <w:pPr>
        <w:tabs>
          <w:tab w:val="left" w:pos="142"/>
          <w:tab w:val="left" w:pos="567"/>
        </w:tabs>
        <w:spacing w:after="0" w:line="240" w:lineRule="auto"/>
        <w:ind w:firstLine="567"/>
        <w:jc w:val="both"/>
        <w:rPr>
          <w:rFonts w:ascii="Times New Roman" w:eastAsiaTheme="minorEastAsia" w:hAnsi="Times New Roman" w:cs="Times New Roman"/>
          <w:sz w:val="28"/>
          <w:szCs w:val="28"/>
        </w:rPr>
      </w:pPr>
      <w:r w:rsidRPr="00A97299">
        <w:rPr>
          <w:rFonts w:ascii="Times New Roman" w:eastAsiaTheme="minorEastAsia" w:hAnsi="Times New Roman" w:cs="Times New Roman"/>
          <w:sz w:val="28"/>
          <w:szCs w:val="28"/>
        </w:rPr>
        <w:t xml:space="preserve">В отдельных случаях, когда может возникнуть необходимость разработки СВЭ, например, с наивысшей надежностью или наименьшей стоимостью, также, при отдельных условиях использования системы, оптимальная структура системы должна быть уточнена по одной из частных показателей качества системы. </w:t>
      </w:r>
    </w:p>
    <w:p w14:paraId="3A645AE8" w14:textId="77777777" w:rsidR="004750A0" w:rsidRPr="00A97299" w:rsidRDefault="004750A0" w:rsidP="004D5E8D">
      <w:pPr>
        <w:tabs>
          <w:tab w:val="left" w:pos="142"/>
          <w:tab w:val="left" w:pos="567"/>
        </w:tabs>
        <w:spacing w:after="0" w:line="240" w:lineRule="auto"/>
        <w:ind w:firstLine="567"/>
        <w:jc w:val="both"/>
        <w:rPr>
          <w:rFonts w:ascii="Times New Roman" w:eastAsiaTheme="minorEastAsia" w:hAnsi="Times New Roman" w:cs="Times New Roman"/>
          <w:sz w:val="28"/>
          <w:szCs w:val="28"/>
        </w:rPr>
      </w:pPr>
      <w:r w:rsidRPr="00A97299">
        <w:rPr>
          <w:rFonts w:ascii="Times New Roman" w:eastAsiaTheme="minorEastAsia" w:hAnsi="Times New Roman" w:cs="Times New Roman"/>
          <w:sz w:val="28"/>
          <w:szCs w:val="28"/>
        </w:rPr>
        <w:t>Соответственно, по этим причинам проведем синтез структуры СВЭ по частным показателям.</w:t>
      </w:r>
    </w:p>
    <w:p w14:paraId="370055D1" w14:textId="77777777" w:rsidR="004750A0" w:rsidRPr="00A97299" w:rsidRDefault="004750A0" w:rsidP="004D5E8D">
      <w:pPr>
        <w:tabs>
          <w:tab w:val="left" w:pos="142"/>
          <w:tab w:val="left" w:pos="567"/>
        </w:tabs>
        <w:spacing w:after="0" w:line="240" w:lineRule="auto"/>
        <w:ind w:firstLine="567"/>
        <w:jc w:val="both"/>
        <w:rPr>
          <w:rFonts w:ascii="Times New Roman" w:eastAsiaTheme="minorEastAsia" w:hAnsi="Times New Roman" w:cs="Times New Roman"/>
          <w:sz w:val="28"/>
          <w:szCs w:val="28"/>
        </w:rPr>
      </w:pPr>
      <w:r w:rsidRPr="00A97299">
        <w:rPr>
          <w:rFonts w:ascii="Times New Roman" w:eastAsiaTheme="minorEastAsia" w:hAnsi="Times New Roman" w:cs="Times New Roman"/>
          <w:sz w:val="28"/>
          <w:szCs w:val="28"/>
        </w:rPr>
        <w:t xml:space="preserve">Результаты синтеза структуры по эффективности функционирования системы, т.е. когда критерием оптимальности искомой, системы </w:t>
      </w:r>
      <w:r w:rsidRPr="00A97299">
        <w:rPr>
          <w:rFonts w:ascii="Times New Roman" w:eastAsiaTheme="minorEastAsia" w:hAnsi="Times New Roman" w:cs="Times New Roman"/>
          <w:iCs/>
          <w:sz w:val="28"/>
          <w:szCs w:val="28"/>
          <w:lang w:val="en-US"/>
        </w:rPr>
        <w:t>S</w:t>
      </w:r>
      <m:oMath>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М</m:t>
            </m:r>
          </m:e>
          <m:sub>
            <m:r>
              <m:rPr>
                <m:sty m:val="p"/>
              </m:rPr>
              <w:rPr>
                <w:rFonts w:ascii="Cambria Math" w:eastAsiaTheme="minorEastAsia" w:hAnsi="Cambria Math" w:cs="Times New Roman"/>
                <w:sz w:val="28"/>
                <w:szCs w:val="28"/>
              </w:rPr>
              <m:t>СД</m:t>
            </m:r>
          </m:sub>
        </m:sSub>
      </m:oMath>
      <w:r w:rsidRPr="00A97299">
        <w:rPr>
          <w:rFonts w:ascii="Times New Roman" w:eastAsiaTheme="minorEastAsia" w:hAnsi="Times New Roman" w:cs="Times New Roman"/>
          <w:sz w:val="28"/>
          <w:szCs w:val="28"/>
        </w:rPr>
        <w:t xml:space="preserve"> будет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lang w:val="en-US"/>
              </w:rPr>
              <m:t>K</m:t>
            </m:r>
          </m:e>
          <m:sub>
            <m:r>
              <m:rPr>
                <m:sty m:val="p"/>
              </m:rPr>
              <w:rPr>
                <w:rFonts w:ascii="Cambria Math" w:eastAsiaTheme="minorEastAsia" w:hAnsi="Cambria Math" w:cs="Times New Roman"/>
                <w:sz w:val="28"/>
                <w:szCs w:val="28"/>
              </w:rPr>
              <m:t xml:space="preserve">э </m:t>
            </m:r>
          </m:sub>
        </m:sSub>
      </m:oMath>
      <w:r w:rsidRPr="00A97299">
        <w:rPr>
          <w:rFonts w:ascii="Times New Roman" w:eastAsiaTheme="minorEastAsia" w:hAnsi="Times New Roman" w:cs="Times New Roman"/>
          <w:iCs/>
          <w:sz w:val="28"/>
          <w:szCs w:val="28"/>
        </w:rPr>
        <w:t xml:space="preserve"> = </w:t>
      </w:r>
      <w:r w:rsidRPr="00A97299">
        <w:rPr>
          <w:rFonts w:ascii="Times New Roman" w:eastAsiaTheme="minorEastAsia" w:hAnsi="Times New Roman" w:cs="Times New Roman"/>
          <w:iCs/>
          <w:sz w:val="28"/>
          <w:szCs w:val="28"/>
          <w:lang w:val="en-US"/>
        </w:rPr>
        <w:t>min</w:t>
      </w:r>
      <w:r w:rsidRPr="00A97299">
        <w:rPr>
          <w:rFonts w:ascii="Times New Roman" w:eastAsiaTheme="minorEastAsia" w:hAnsi="Times New Roman" w:cs="Times New Roman"/>
          <w:iCs/>
          <w:sz w:val="28"/>
          <w:szCs w:val="28"/>
        </w:rPr>
        <w:t>,</w:t>
      </w:r>
      <w:r w:rsidRPr="00A97299">
        <w:rPr>
          <w:rFonts w:ascii="Times New Roman" w:eastAsiaTheme="minorEastAsia" w:hAnsi="Times New Roman" w:cs="Times New Roman"/>
          <w:sz w:val="28"/>
          <w:szCs w:val="28"/>
        </w:rPr>
        <w:t xml:space="preserve"> приведены на рисунке 3.3а и по частным показателям эффективности на рисунках 3.3б…3.3г.</w:t>
      </w:r>
    </w:p>
    <w:p w14:paraId="22E8FD1B" w14:textId="77777777" w:rsidR="004750A0" w:rsidRPr="00A97299" w:rsidRDefault="004750A0" w:rsidP="004D5E8D">
      <w:pPr>
        <w:tabs>
          <w:tab w:val="left" w:pos="142"/>
          <w:tab w:val="left" w:pos="567"/>
        </w:tabs>
        <w:spacing w:after="0" w:line="240" w:lineRule="auto"/>
        <w:ind w:firstLine="567"/>
        <w:jc w:val="both"/>
        <w:rPr>
          <w:rFonts w:ascii="Times New Roman" w:eastAsiaTheme="minorEastAsia" w:hAnsi="Times New Roman" w:cs="Times New Roman"/>
          <w:sz w:val="28"/>
          <w:szCs w:val="28"/>
        </w:rPr>
      </w:pPr>
      <w:r w:rsidRPr="00A97299">
        <w:rPr>
          <w:rFonts w:ascii="Times New Roman" w:eastAsiaTheme="minorEastAsia" w:hAnsi="Times New Roman" w:cs="Times New Roman"/>
          <w:sz w:val="28"/>
          <w:szCs w:val="28"/>
        </w:rPr>
        <w:t xml:space="preserve">Как видим, по критерию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lang w:val="en-US"/>
              </w:rPr>
              <m:t>K</m:t>
            </m:r>
          </m:e>
          <m:sub>
            <m:r>
              <m:rPr>
                <m:sty m:val="p"/>
              </m:rPr>
              <w:rPr>
                <w:rFonts w:ascii="Cambria Math" w:eastAsiaTheme="minorEastAsia" w:hAnsi="Cambria Math" w:cs="Times New Roman"/>
                <w:sz w:val="28"/>
                <w:szCs w:val="28"/>
              </w:rPr>
              <m:t xml:space="preserve">э </m:t>
            </m:r>
          </m:sub>
        </m:sSub>
      </m:oMath>
      <w:r w:rsidRPr="00A97299">
        <w:rPr>
          <w:rFonts w:ascii="Times New Roman" w:eastAsiaTheme="minorEastAsia" w:hAnsi="Times New Roman" w:cs="Times New Roman"/>
          <w:iCs/>
          <w:sz w:val="28"/>
          <w:szCs w:val="28"/>
        </w:rPr>
        <w:t xml:space="preserve">= </w:t>
      </w:r>
      <w:r w:rsidRPr="00A97299">
        <w:rPr>
          <w:rFonts w:ascii="Times New Roman" w:eastAsiaTheme="minorEastAsia" w:hAnsi="Times New Roman" w:cs="Times New Roman"/>
          <w:iCs/>
          <w:sz w:val="28"/>
          <w:szCs w:val="28"/>
          <w:lang w:val="en-US"/>
        </w:rPr>
        <w:t>min</w:t>
      </w:r>
      <w:r w:rsidRPr="00A97299">
        <w:rPr>
          <w:rFonts w:ascii="Times New Roman" w:eastAsiaTheme="minorEastAsia" w:hAnsi="Times New Roman" w:cs="Times New Roman"/>
          <w:iCs/>
          <w:sz w:val="28"/>
          <w:szCs w:val="28"/>
        </w:rPr>
        <w:t xml:space="preserve"> предпочтительной является система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m:t>
            </m:r>
          </m:sub>
        </m:sSub>
      </m:oMath>
      <w:r w:rsidRPr="00A97299">
        <w:rPr>
          <w:rFonts w:ascii="Times New Roman" w:eastAsiaTheme="minorEastAsia" w:hAnsi="Times New Roman" w:cs="Times New Roman"/>
          <w:sz w:val="28"/>
          <w:szCs w:val="28"/>
        </w:rPr>
        <w:t xml:space="preserve"> имеющая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К’</m:t>
            </m:r>
          </m:e>
          <m:sub>
            <m:r>
              <m:rPr>
                <m:sty m:val="p"/>
              </m:rPr>
              <w:rPr>
                <w:rFonts w:ascii="Cambria Math" w:eastAsiaTheme="minorEastAsia" w:hAnsi="Cambria Math" w:cs="Times New Roman"/>
                <w:sz w:val="28"/>
                <w:szCs w:val="28"/>
                <w:vertAlign w:val="subscript"/>
              </w:rPr>
              <m:t>ЭС</m:t>
            </m:r>
          </m:sub>
        </m:sSub>
        <m:r>
          <m:rPr>
            <m:sty m:val="p"/>
          </m:rPr>
          <w:rPr>
            <w:rFonts w:ascii="Cambria Math" w:eastAsiaTheme="minorEastAsia" w:hAnsi="Cambria Math" w:cs="Times New Roman"/>
            <w:sz w:val="28"/>
            <w:szCs w:val="28"/>
          </w:rPr>
          <m:t>=0,21</m:t>
        </m:r>
      </m:oMath>
      <w:r w:rsidRPr="00A97299">
        <w:rPr>
          <w:rFonts w:ascii="Times New Roman" w:eastAsiaTheme="minorEastAsia" w:hAnsi="Times New Roman" w:cs="Times New Roman"/>
          <w:sz w:val="28"/>
          <w:szCs w:val="28"/>
        </w:rPr>
        <w:t>, далее следует</w:t>
      </w:r>
      <w:r w:rsidRPr="00A97299">
        <w:rPr>
          <w:rFonts w:ascii="Times New Roman" w:eastAsiaTheme="minorEastAsia" w:hAnsi="Times New Roman" w:cs="Times New Roman"/>
          <w:iCs/>
          <w:sz w:val="28"/>
          <w:szCs w:val="28"/>
        </w:rPr>
        <w:t xml:space="preserve">.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Г</m:t>
            </m:r>
          </m:sub>
        </m:sSub>
      </m:oMath>
      <w:r w:rsidRPr="00A97299">
        <w:rPr>
          <w:rFonts w:ascii="Times New Roman" w:eastAsiaTheme="minorEastAsia" w:hAnsi="Times New Roman" w:cs="Times New Roman"/>
          <w:sz w:val="28"/>
          <w:szCs w:val="28"/>
        </w:rPr>
        <w:t xml:space="preserve"> </w:t>
      </w:r>
      <w:r w:rsidRPr="00A97299">
        <w:rPr>
          <w:rFonts w:ascii="Times New Roman" w:eastAsiaTheme="minorEastAsia" w:hAnsi="Times New Roman" w:cs="Times New Roman"/>
          <w:iCs/>
          <w:sz w:val="28"/>
          <w:szCs w:val="28"/>
        </w:rPr>
        <w:t xml:space="preserve">с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К’</m:t>
            </m:r>
          </m:e>
          <m:sub>
            <m:r>
              <m:rPr>
                <m:sty m:val="p"/>
              </m:rPr>
              <w:rPr>
                <w:rFonts w:ascii="Cambria Math" w:eastAsiaTheme="minorEastAsia" w:hAnsi="Cambria Math" w:cs="Times New Roman"/>
                <w:sz w:val="28"/>
                <w:szCs w:val="28"/>
                <w:vertAlign w:val="subscript"/>
              </w:rPr>
              <m:t>ЭГ</m:t>
            </m:r>
          </m:sub>
        </m:sSub>
      </m:oMath>
      <w:r w:rsidRPr="00A97299">
        <w:rPr>
          <w:rFonts w:ascii="Times New Roman" w:eastAsiaTheme="minorEastAsia" w:hAnsi="Times New Roman" w:cs="Times New Roman"/>
          <w:sz w:val="28"/>
          <w:szCs w:val="28"/>
        </w:rPr>
        <w:t xml:space="preserve">= 0,67-0,62,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В</m:t>
            </m:r>
          </m:sub>
        </m:sSub>
      </m:oMath>
      <w:r w:rsidRPr="00A97299">
        <w:rPr>
          <w:rFonts w:ascii="Times New Roman" w:eastAsiaTheme="minorEastAsia" w:hAnsi="Times New Roman" w:cs="Times New Roman"/>
          <w:iCs/>
          <w:sz w:val="28"/>
          <w:szCs w:val="28"/>
        </w:rPr>
        <w:t xml:space="preserve"> с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К’</m:t>
            </m:r>
          </m:e>
          <m:sub>
            <m:r>
              <m:rPr>
                <m:sty m:val="p"/>
              </m:rPr>
              <w:rPr>
                <w:rFonts w:ascii="Cambria Math" w:eastAsiaTheme="minorEastAsia" w:hAnsi="Cambria Math" w:cs="Times New Roman"/>
                <w:sz w:val="28"/>
                <w:szCs w:val="28"/>
                <w:vertAlign w:val="subscript"/>
              </w:rPr>
              <m:t>ЭВ</m:t>
            </m:r>
          </m:sub>
        </m:sSub>
      </m:oMath>
      <w:r w:rsidRPr="00A97299">
        <w:rPr>
          <w:rFonts w:ascii="Times New Roman" w:eastAsiaTheme="minorEastAsia" w:hAnsi="Times New Roman" w:cs="Times New Roman"/>
          <w:iCs/>
          <w:sz w:val="28"/>
          <w:szCs w:val="28"/>
        </w:rPr>
        <w:t xml:space="preserve">= 0,83-0,78 </w:t>
      </w:r>
      <w:r w:rsidRPr="00A97299">
        <w:rPr>
          <w:rFonts w:ascii="Times New Roman" w:eastAsiaTheme="minorEastAsia" w:hAnsi="Times New Roman" w:cs="Times New Roman"/>
          <w:sz w:val="28"/>
          <w:szCs w:val="28"/>
        </w:rPr>
        <w:t>является наименее предпочтительной.</w:t>
      </w:r>
    </w:p>
    <w:p w14:paraId="5F42C7E7" w14:textId="77777777" w:rsidR="004750A0" w:rsidRPr="00A97299" w:rsidRDefault="004750A0" w:rsidP="004D5E8D">
      <w:pPr>
        <w:tabs>
          <w:tab w:val="left" w:pos="142"/>
          <w:tab w:val="left" w:pos="567"/>
        </w:tabs>
        <w:spacing w:after="0" w:line="240" w:lineRule="auto"/>
        <w:ind w:firstLine="567"/>
        <w:jc w:val="both"/>
        <w:rPr>
          <w:rFonts w:ascii="Times New Roman" w:eastAsiaTheme="minorEastAsia" w:hAnsi="Times New Roman" w:cs="Times New Roman"/>
          <w:sz w:val="28"/>
          <w:szCs w:val="28"/>
        </w:rPr>
      </w:pPr>
      <w:r w:rsidRPr="00A97299">
        <w:rPr>
          <w:rFonts w:ascii="Times New Roman" w:eastAsiaTheme="minorEastAsia" w:hAnsi="Times New Roman" w:cs="Times New Roman"/>
          <w:sz w:val="28"/>
          <w:szCs w:val="28"/>
        </w:rPr>
        <w:t xml:space="preserve">По вероятности безотказной работы лучшей является система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m:t>
            </m:r>
          </m:sub>
        </m:sSub>
      </m:oMath>
      <w:r w:rsidRPr="00A97299">
        <w:rPr>
          <w:rFonts w:ascii="Times New Roman" w:eastAsiaTheme="minorEastAsia" w:hAnsi="Times New Roman" w:cs="Times New Roman"/>
          <w:sz w:val="28"/>
          <w:szCs w:val="28"/>
        </w:rPr>
        <w:t xml:space="preserve"> с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Р</m:t>
            </m:r>
          </m:e>
          <m:sub>
            <m:r>
              <m:rPr>
                <m:sty m:val="p"/>
              </m:rPr>
              <w:rPr>
                <w:rFonts w:ascii="Cambria Math" w:eastAsiaTheme="minorEastAsia" w:hAnsi="Cambria Math" w:cs="Times New Roman"/>
                <w:sz w:val="28"/>
                <w:szCs w:val="28"/>
              </w:rPr>
              <m:t>с</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lang w:val="en-US"/>
              </w:rPr>
              <m:t>t</m:t>
            </m:r>
          </m:e>
        </m:d>
        <m:r>
          <m:rPr>
            <m:sty m:val="p"/>
          </m:rPr>
          <w:rPr>
            <w:rFonts w:ascii="Cambria Math" w:eastAsiaTheme="minorEastAsia" w:hAnsi="Cambria Math" w:cs="Times New Roman"/>
            <w:sz w:val="28"/>
            <w:szCs w:val="28"/>
          </w:rPr>
          <m:t>=0,12</m:t>
        </m:r>
      </m:oMath>
      <w:r w:rsidRPr="00A97299">
        <w:rPr>
          <w:rFonts w:ascii="Times New Roman" w:eastAsiaTheme="minorEastAsia" w:hAnsi="Times New Roman" w:cs="Times New Roman"/>
          <w:sz w:val="28"/>
          <w:szCs w:val="28"/>
        </w:rPr>
        <w:t xml:space="preserve">, далее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В</m:t>
            </m:r>
          </m:sub>
        </m:sSub>
      </m:oMath>
      <w:r w:rsidRPr="00A97299">
        <w:rPr>
          <w:rFonts w:ascii="Times New Roman" w:eastAsiaTheme="minorEastAsia" w:hAnsi="Times New Roman" w:cs="Times New Roman"/>
          <w:iCs/>
          <w:sz w:val="28"/>
          <w:szCs w:val="28"/>
        </w:rPr>
        <w:t xml:space="preserve"> с </w:t>
      </w:r>
      <m:oMath>
        <m:r>
          <m:rPr>
            <m:sty m:val="p"/>
          </m:rPr>
          <w:rPr>
            <w:rFonts w:ascii="Cambria Math" w:eastAsiaTheme="minorEastAsia" w:hAnsi="Cambria Math" w:cs="Times New Roman"/>
            <w:sz w:val="28"/>
            <w:szCs w:val="28"/>
          </w:rPr>
          <m:t>Р’</m:t>
        </m:r>
        <m:d>
          <m:dPr>
            <m:ctrlPr>
              <w:rPr>
                <w:rFonts w:ascii="Cambria Math" w:eastAsiaTheme="minorEastAsia" w:hAnsi="Cambria Math" w:cs="Times New Roman"/>
                <w:iCs/>
                <w:sz w:val="28"/>
                <w:szCs w:val="28"/>
              </w:rPr>
            </m:ctrlPr>
          </m:dPr>
          <m:e>
            <m:r>
              <m:rPr>
                <m:sty m:val="p"/>
              </m:rPr>
              <w:rPr>
                <w:rFonts w:ascii="Cambria Math" w:eastAsiaTheme="minorEastAsia" w:hAnsi="Cambria Math" w:cs="Times New Roman"/>
                <w:sz w:val="28"/>
                <w:szCs w:val="28"/>
                <w:lang w:val="en-US"/>
              </w:rPr>
              <m:t>t</m:t>
            </m:r>
          </m:e>
        </m:d>
        <m:r>
          <m:rPr>
            <m:sty m:val="p"/>
          </m:rPr>
          <w:rPr>
            <w:rFonts w:ascii="Cambria Math" w:eastAsiaTheme="minorEastAsia" w:hAnsi="Cambria Math" w:cs="Times New Roman"/>
            <w:sz w:val="28"/>
            <w:szCs w:val="28"/>
          </w:rPr>
          <m:t>=0,49</m:t>
        </m:r>
      </m:oMath>
      <w:r w:rsidRPr="00A97299">
        <w:rPr>
          <w:rFonts w:ascii="Times New Roman" w:eastAsiaTheme="minorEastAsia" w:hAnsi="Times New Roman" w:cs="Times New Roman"/>
          <w:iCs/>
          <w:sz w:val="28"/>
          <w:szCs w:val="28"/>
        </w:rPr>
        <w:t xml:space="preserve"> и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Г</m:t>
            </m:r>
          </m:sub>
        </m:sSub>
      </m:oMath>
      <w:r w:rsidRPr="00A97299">
        <w:rPr>
          <w:rFonts w:ascii="Times New Roman" w:eastAsiaTheme="minorEastAsia" w:hAnsi="Times New Roman" w:cs="Times New Roman"/>
          <w:iCs/>
          <w:sz w:val="28"/>
          <w:szCs w:val="28"/>
        </w:rPr>
        <w:t xml:space="preserve"> с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Р</m:t>
            </m:r>
          </m:e>
          <m:sub>
            <m:r>
              <m:rPr>
                <m:sty m:val="p"/>
              </m:rPr>
              <w:rPr>
                <w:rFonts w:ascii="Cambria Math" w:eastAsiaTheme="minorEastAsia" w:hAnsi="Cambria Math" w:cs="Times New Roman"/>
                <w:sz w:val="28"/>
                <w:szCs w:val="28"/>
              </w:rPr>
              <m:t>г</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iCs/>
                <w:sz w:val="28"/>
                <w:szCs w:val="28"/>
              </w:rPr>
            </m:ctrlPr>
          </m:dPr>
          <m:e>
            <m:r>
              <m:rPr>
                <m:sty m:val="p"/>
              </m:rPr>
              <w:rPr>
                <w:rFonts w:ascii="Cambria Math" w:eastAsiaTheme="minorEastAsia" w:hAnsi="Cambria Math" w:cs="Times New Roman"/>
                <w:sz w:val="28"/>
                <w:szCs w:val="28"/>
                <w:lang w:val="en-US"/>
              </w:rPr>
              <m:t>t</m:t>
            </m:r>
          </m:e>
        </m:d>
        <m:r>
          <m:rPr>
            <m:sty m:val="p"/>
          </m:rPr>
          <w:rPr>
            <w:rFonts w:ascii="Cambria Math" w:eastAsiaTheme="minorEastAsia" w:hAnsi="Cambria Math" w:cs="Times New Roman"/>
            <w:sz w:val="28"/>
            <w:szCs w:val="28"/>
          </w:rPr>
          <m:t>=0,67.</m:t>
        </m:r>
      </m:oMath>
    </w:p>
    <w:p w14:paraId="1FFBD39E" w14:textId="77777777" w:rsidR="004750A0" w:rsidRDefault="004750A0" w:rsidP="004D5E8D">
      <w:pPr>
        <w:tabs>
          <w:tab w:val="left" w:pos="142"/>
          <w:tab w:val="left" w:pos="567"/>
        </w:tabs>
        <w:spacing w:after="0" w:line="240" w:lineRule="auto"/>
        <w:ind w:firstLine="567"/>
        <w:jc w:val="both"/>
        <w:rPr>
          <w:rFonts w:ascii="Times New Roman" w:eastAsiaTheme="minorEastAsia" w:hAnsi="Times New Roman" w:cs="Times New Roman"/>
          <w:iCs/>
          <w:sz w:val="28"/>
          <w:szCs w:val="28"/>
        </w:rPr>
      </w:pPr>
      <w:r w:rsidRPr="00A97299">
        <w:rPr>
          <w:rFonts w:ascii="Times New Roman" w:eastAsiaTheme="minorEastAsia" w:hAnsi="Times New Roman" w:cs="Times New Roman"/>
          <w:iCs/>
          <w:sz w:val="28"/>
          <w:szCs w:val="28"/>
        </w:rPr>
        <w:t xml:space="preserve">По КПД большим превосходством обладает система </w:t>
      </w:r>
      <m:oMath>
        <m:sSub>
          <m:sSubPr>
            <m:ctrlPr>
              <w:rPr>
                <w:rFonts w:ascii="Cambria Math" w:eastAsiaTheme="minorEastAsia" w:hAnsi="Cambria Math" w:cs="Times New Roman"/>
                <w:iCs/>
                <w:sz w:val="28"/>
                <w:szCs w:val="28"/>
              </w:rPr>
            </m:ctrlPr>
          </m:sSubPr>
          <m:e>
            <m: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Г</m:t>
            </m:r>
          </m:sub>
        </m:sSub>
      </m:oMath>
      <w:r w:rsidRPr="00A97299">
        <w:rPr>
          <w:rFonts w:ascii="Times New Roman" w:eastAsiaTheme="minorEastAsia" w:hAnsi="Times New Roman" w:cs="Times New Roman"/>
          <w:iCs/>
          <w:sz w:val="28"/>
          <w:szCs w:val="28"/>
        </w:rPr>
        <w:t xml:space="preserve">, с увеличением мощности ее преимущество растет. На втором месте находится система </w:t>
      </w:r>
      <m:oMath>
        <m:sSub>
          <m:sSubPr>
            <m:ctrlPr>
              <w:rPr>
                <w:rFonts w:ascii="Cambria Math" w:eastAsiaTheme="minorEastAsia" w:hAnsi="Cambria Math" w:cs="Times New Roman"/>
                <w:iCs/>
                <w:sz w:val="28"/>
                <w:szCs w:val="28"/>
              </w:rPr>
            </m:ctrlPr>
          </m:sSubPr>
          <m:e>
            <m: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m:t>
            </m:r>
          </m:sub>
        </m:sSub>
      </m:oMath>
      <w:r w:rsidRPr="00A97299">
        <w:rPr>
          <w:rFonts w:ascii="Times New Roman" w:eastAsiaTheme="minorEastAsia" w:hAnsi="Times New Roman" w:cs="Times New Roman"/>
          <w:iCs/>
          <w:sz w:val="28"/>
          <w:szCs w:val="28"/>
        </w:rPr>
        <w:t xml:space="preserve">, и далее </w:t>
      </w:r>
      <m:oMath>
        <m:sSub>
          <m:sSubPr>
            <m:ctrlPr>
              <w:rPr>
                <w:rFonts w:ascii="Cambria Math" w:eastAsiaTheme="minorEastAsia" w:hAnsi="Cambria Math" w:cs="Times New Roman"/>
                <w:iCs/>
                <w:sz w:val="28"/>
                <w:szCs w:val="28"/>
              </w:rPr>
            </m:ctrlPr>
          </m:sSubPr>
          <m:e>
            <m: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В</m:t>
            </m:r>
          </m:sub>
        </m:sSub>
      </m:oMath>
      <w:r w:rsidRPr="00A97299">
        <w:rPr>
          <w:rFonts w:ascii="Times New Roman" w:eastAsiaTheme="minorEastAsia" w:hAnsi="Times New Roman" w:cs="Times New Roman"/>
          <w:iCs/>
          <w:sz w:val="28"/>
          <w:szCs w:val="28"/>
        </w:rPr>
        <w:t>.</w:t>
      </w:r>
    </w:p>
    <w:p w14:paraId="1AF2210D" w14:textId="77777777" w:rsidR="004750A0" w:rsidRPr="00A97299" w:rsidRDefault="004750A0" w:rsidP="004D5E8D">
      <w:pPr>
        <w:tabs>
          <w:tab w:val="left" w:pos="142"/>
          <w:tab w:val="left" w:pos="567"/>
        </w:tabs>
        <w:spacing w:after="0" w:line="240" w:lineRule="auto"/>
        <w:ind w:firstLine="567"/>
        <w:jc w:val="both"/>
        <w:rPr>
          <w:rFonts w:ascii="Times New Roman" w:eastAsiaTheme="minorEastAsia" w:hAnsi="Times New Roman" w:cs="Times New Roman"/>
          <w:iCs/>
          <w:sz w:val="28"/>
          <w:szCs w:val="28"/>
        </w:rPr>
      </w:pPr>
    </w:p>
    <w:p w14:paraId="55EAC298" w14:textId="77777777" w:rsidR="004750A0" w:rsidRDefault="004750A0" w:rsidP="004D5E8D">
      <w:pPr>
        <w:tabs>
          <w:tab w:val="left" w:pos="142"/>
          <w:tab w:val="left" w:pos="567"/>
        </w:tabs>
        <w:spacing w:after="0" w:line="240" w:lineRule="auto"/>
        <w:ind w:firstLine="567"/>
        <w:jc w:val="both"/>
        <w:rPr>
          <w:rFonts w:ascii="Times New Roman" w:eastAsiaTheme="minorEastAsia" w:hAnsi="Times New Roman" w:cs="Times New Roman"/>
          <w:iCs/>
          <w:sz w:val="28"/>
          <w:szCs w:val="28"/>
        </w:rPr>
      </w:pPr>
    </w:p>
    <w:p w14:paraId="2A381703" w14:textId="77777777" w:rsidR="004750A0" w:rsidRPr="00A97299" w:rsidRDefault="004750A0" w:rsidP="004D5E8D">
      <w:pPr>
        <w:tabs>
          <w:tab w:val="left" w:pos="142"/>
          <w:tab w:val="left" w:pos="567"/>
        </w:tabs>
        <w:spacing w:after="0" w:line="240" w:lineRule="auto"/>
        <w:jc w:val="center"/>
        <w:rPr>
          <w:noProof/>
          <w:lang w:val="kk-KZ"/>
        </w:rPr>
      </w:pPr>
    </w:p>
    <w:p w14:paraId="44D7A71B" w14:textId="77777777" w:rsidR="004750A0" w:rsidRPr="00A97299" w:rsidRDefault="004750A0" w:rsidP="004D5E8D">
      <w:pPr>
        <w:tabs>
          <w:tab w:val="left" w:pos="142"/>
          <w:tab w:val="left" w:pos="567"/>
        </w:tabs>
        <w:spacing w:after="0" w:line="240" w:lineRule="auto"/>
        <w:jc w:val="center"/>
        <w:rPr>
          <w:rFonts w:ascii="Times New Roman" w:hAnsi="Times New Roman" w:cs="Times New Roman"/>
          <w:noProof/>
          <w:sz w:val="28"/>
          <w:szCs w:val="28"/>
        </w:rPr>
      </w:pPr>
      <w:r>
        <w:rPr>
          <w:rFonts w:ascii="Times New Roman" w:hAnsi="Times New Roman" w:cs="Times New Roman"/>
          <w:noProof/>
          <w:sz w:val="28"/>
          <w:szCs w:val="28"/>
          <w:lang w:eastAsia="ru-RU"/>
        </w:rPr>
        <w:lastRenderedPageBreak/>
        <w:drawing>
          <wp:inline distT="0" distB="0" distL="0" distR="0" wp14:anchorId="6755A431" wp14:editId="5B88C916">
            <wp:extent cx="5638800" cy="8488680"/>
            <wp:effectExtent l="0" t="0" r="0" b="762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38800" cy="8488680"/>
                    </a:xfrm>
                    <a:prstGeom prst="rect">
                      <a:avLst/>
                    </a:prstGeom>
                    <a:noFill/>
                    <a:ln>
                      <a:noFill/>
                    </a:ln>
                  </pic:spPr>
                </pic:pic>
              </a:graphicData>
            </a:graphic>
          </wp:inline>
        </w:drawing>
      </w:r>
    </w:p>
    <w:p w14:paraId="2032888F" w14:textId="77777777" w:rsidR="004750A0" w:rsidRPr="00A97299" w:rsidRDefault="004750A0" w:rsidP="004D5E8D">
      <w:pPr>
        <w:tabs>
          <w:tab w:val="left" w:pos="0"/>
          <w:tab w:val="left" w:pos="142"/>
        </w:tabs>
        <w:spacing w:after="0" w:line="240" w:lineRule="auto"/>
        <w:jc w:val="center"/>
        <w:rPr>
          <w:rFonts w:ascii="Times New Roman" w:eastAsiaTheme="minorEastAsia" w:hAnsi="Times New Roman" w:cs="Times New Roman"/>
          <w:sz w:val="28"/>
          <w:szCs w:val="28"/>
        </w:rPr>
      </w:pPr>
      <w:r w:rsidRPr="00A97299">
        <w:rPr>
          <w:rFonts w:ascii="Times New Roman" w:eastAsiaTheme="minorEastAsia" w:hAnsi="Times New Roman" w:cs="Times New Roman"/>
          <w:sz w:val="28"/>
          <w:szCs w:val="28"/>
        </w:rPr>
        <w:t xml:space="preserve">Рисунок 3.3 </w:t>
      </w:r>
      <w:r w:rsidRPr="00505A47">
        <w:rPr>
          <w:rFonts w:ascii="Times New Roman" w:eastAsiaTheme="minorEastAsia" w:hAnsi="Times New Roman" w:cs="Times New Roman"/>
          <w:sz w:val="28"/>
          <w:szCs w:val="28"/>
        </w:rPr>
        <w:t xml:space="preserve">– </w:t>
      </w:r>
      <w:r w:rsidRPr="00A97299">
        <w:rPr>
          <w:rFonts w:ascii="Times New Roman" w:eastAsiaTheme="minorEastAsia" w:hAnsi="Times New Roman" w:cs="Times New Roman"/>
          <w:sz w:val="28"/>
          <w:szCs w:val="28"/>
        </w:rPr>
        <w:t>Результаты синтеза структуры СВЭ по комплексному показателю качества</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 xml:space="preserve"> К</m:t>
            </m:r>
          </m:e>
          <m:sub>
            <m:r>
              <m:rPr>
                <m:sty m:val="p"/>
              </m:rPr>
              <w:rPr>
                <w:rFonts w:ascii="Cambria Math" w:eastAsiaTheme="minorEastAsia" w:hAnsi="Cambria Math" w:cs="Times New Roman"/>
                <w:sz w:val="28"/>
                <w:szCs w:val="28"/>
              </w:rPr>
              <m:t>Э</m:t>
            </m:r>
          </m:sub>
        </m:sSub>
        <m:r>
          <w:rPr>
            <w:rFonts w:ascii="Cambria Math" w:eastAsiaTheme="minorEastAsia" w:hAnsi="Cambria Math" w:cs="Times New Roman"/>
            <w:sz w:val="28"/>
            <w:szCs w:val="28"/>
          </w:rPr>
          <m:t xml:space="preserve"> </m:t>
        </m:r>
      </m:oMath>
      <w:r w:rsidRPr="00A97299">
        <w:rPr>
          <w:rFonts w:ascii="Times New Roman" w:eastAsiaTheme="minorEastAsia" w:hAnsi="Times New Roman" w:cs="Times New Roman"/>
          <w:sz w:val="28"/>
          <w:szCs w:val="28"/>
        </w:rPr>
        <w:t>(а), по комплексным показателям р</w:t>
      </w:r>
      <m:oMath>
        <m:r>
          <m:rPr>
            <m:sty m:val="p"/>
          </m:rPr>
          <w:rPr>
            <w:rFonts w:ascii="Cambria Math" w:eastAsiaTheme="minorEastAsia" w:hAnsi="Cambria Math" w:cs="Times New Roman"/>
            <w:sz w:val="28"/>
            <w:szCs w:val="28"/>
          </w:rPr>
          <m:t>’</m:t>
        </m:r>
      </m:oMath>
      <w:r w:rsidRPr="00A97299">
        <w:rPr>
          <w:rFonts w:ascii="Times New Roman" w:eastAsiaTheme="minorEastAsia" w:hAnsi="Times New Roman" w:cs="Times New Roman"/>
          <w:sz w:val="28"/>
          <w:szCs w:val="28"/>
        </w:rPr>
        <w:t>(</w:t>
      </w:r>
      <w:r w:rsidRPr="00A97299">
        <w:rPr>
          <w:rFonts w:ascii="Times New Roman" w:eastAsiaTheme="minorEastAsia" w:hAnsi="Times New Roman" w:cs="Times New Roman"/>
          <w:sz w:val="28"/>
          <w:szCs w:val="28"/>
          <w:lang w:val="en-US"/>
        </w:rPr>
        <w:t>t</w:t>
      </w:r>
      <w:r w:rsidRPr="00A97299">
        <w:rPr>
          <w:rFonts w:ascii="Times New Roman" w:eastAsiaTheme="minorEastAsia" w:hAnsi="Times New Roman" w:cs="Times New Roman"/>
          <w:sz w:val="28"/>
          <w:szCs w:val="28"/>
        </w:rPr>
        <w:t xml:space="preserve">) = </w:t>
      </w:r>
      <w:r w:rsidRPr="00A97299">
        <w:rPr>
          <w:rFonts w:ascii="Times New Roman" w:eastAsiaTheme="minorEastAsia" w:hAnsi="Times New Roman" w:cs="Times New Roman"/>
          <w:sz w:val="28"/>
          <w:szCs w:val="28"/>
          <w:lang w:val="en-US"/>
        </w:rPr>
        <w:t>f</w:t>
      </w:r>
      <w:r w:rsidRPr="00A97299">
        <w:rPr>
          <w:rFonts w:ascii="Times New Roman" w:eastAsiaTheme="minorEastAsia" w:hAnsi="Times New Roman" w:cs="Times New Roman"/>
          <w:sz w:val="28"/>
          <w:szCs w:val="28"/>
        </w:rPr>
        <w:t>(</w:t>
      </w:r>
      <w:r w:rsidRPr="00A97299">
        <w:rPr>
          <w:rFonts w:ascii="Times New Roman" w:eastAsiaTheme="minorEastAsia" w:hAnsi="Times New Roman" w:cs="Times New Roman"/>
          <w:sz w:val="28"/>
          <w:szCs w:val="28"/>
          <w:lang w:val="en-US"/>
        </w:rPr>
        <w:t>P</w:t>
      </w:r>
      <w:proofErr w:type="spellStart"/>
      <w:r w:rsidRPr="00A97299">
        <w:rPr>
          <w:rFonts w:ascii="Times New Roman" w:eastAsiaTheme="minorEastAsia" w:hAnsi="Times New Roman" w:cs="Times New Roman"/>
          <w:sz w:val="28"/>
          <w:szCs w:val="28"/>
          <w:vertAlign w:val="subscript"/>
        </w:rPr>
        <w:t>потр</w:t>
      </w:r>
      <w:proofErr w:type="spellEnd"/>
      <w:r w:rsidRPr="00A97299">
        <w:rPr>
          <w:rFonts w:ascii="Times New Roman" w:eastAsiaTheme="minorEastAsia" w:hAnsi="Times New Roman" w:cs="Times New Roman"/>
          <w:sz w:val="28"/>
          <w:szCs w:val="28"/>
        </w:rPr>
        <w:t>) (б) и</w:t>
      </w:r>
      <m:oMath>
        <m:r>
          <m:rPr>
            <m:sty m:val="p"/>
          </m:rPr>
          <w:rPr>
            <w:rFonts w:ascii="Cambria Math" w:hAnsi="Cambria Math" w:cs="Times New Roman"/>
            <w:sz w:val="28"/>
            <w:szCs w:val="28"/>
          </w:rPr>
          <m:t xml:space="preserve"> η</m:t>
        </m:r>
        <m:r>
          <m:rPr>
            <m:sty m:val="p"/>
          </m:rPr>
          <w:rPr>
            <w:rFonts w:ascii="Cambria Math" w:eastAsiaTheme="minorEastAsia" w:hAnsi="Cambria Math" w:cs="Times New Roman"/>
            <w:sz w:val="28"/>
            <w:szCs w:val="28"/>
          </w:rPr>
          <m:t>’</m:t>
        </m:r>
      </m:oMath>
      <w:r w:rsidRPr="00A97299">
        <w:rPr>
          <w:rFonts w:ascii="Times New Roman" w:eastAsiaTheme="minorEastAsia" w:hAnsi="Times New Roman" w:cs="Times New Roman"/>
          <w:sz w:val="28"/>
          <w:szCs w:val="28"/>
        </w:rPr>
        <w:t xml:space="preserve"> = </w:t>
      </w:r>
      <w:r w:rsidRPr="00A97299">
        <w:rPr>
          <w:rFonts w:ascii="Times New Roman" w:eastAsiaTheme="minorEastAsia" w:hAnsi="Times New Roman" w:cs="Times New Roman"/>
          <w:sz w:val="28"/>
          <w:szCs w:val="28"/>
          <w:lang w:val="en-US"/>
        </w:rPr>
        <w:t>f</w:t>
      </w:r>
      <w:r w:rsidRPr="00A97299">
        <w:rPr>
          <w:rFonts w:ascii="Times New Roman" w:eastAsiaTheme="minorEastAsia" w:hAnsi="Times New Roman" w:cs="Times New Roman"/>
          <w:sz w:val="28"/>
          <w:szCs w:val="28"/>
        </w:rPr>
        <w:t>(</w:t>
      </w:r>
      <w:r w:rsidRPr="00A97299">
        <w:rPr>
          <w:rFonts w:ascii="Times New Roman" w:eastAsiaTheme="minorEastAsia" w:hAnsi="Times New Roman" w:cs="Times New Roman"/>
          <w:sz w:val="28"/>
          <w:szCs w:val="28"/>
          <w:lang w:val="en-US"/>
        </w:rPr>
        <w:t>P</w:t>
      </w:r>
      <w:proofErr w:type="spellStart"/>
      <w:r w:rsidRPr="00A97299">
        <w:rPr>
          <w:rFonts w:ascii="Times New Roman" w:eastAsiaTheme="minorEastAsia" w:hAnsi="Times New Roman" w:cs="Times New Roman"/>
          <w:sz w:val="28"/>
          <w:szCs w:val="28"/>
          <w:vertAlign w:val="subscript"/>
        </w:rPr>
        <w:t>потр</w:t>
      </w:r>
      <w:proofErr w:type="spellEnd"/>
      <w:r w:rsidRPr="00A97299">
        <w:rPr>
          <w:rFonts w:ascii="Times New Roman" w:eastAsiaTheme="minorEastAsia" w:hAnsi="Times New Roman" w:cs="Times New Roman"/>
          <w:sz w:val="28"/>
          <w:szCs w:val="28"/>
        </w:rPr>
        <w:t xml:space="preserve">) (в) , стоимости С = </w:t>
      </w:r>
      <w:r w:rsidRPr="00A97299">
        <w:rPr>
          <w:rFonts w:ascii="Times New Roman" w:eastAsiaTheme="minorEastAsia" w:hAnsi="Times New Roman" w:cs="Times New Roman"/>
          <w:sz w:val="28"/>
          <w:szCs w:val="28"/>
          <w:lang w:val="en-US"/>
        </w:rPr>
        <w:t>f</w:t>
      </w:r>
      <w:r w:rsidRPr="00A97299">
        <w:rPr>
          <w:rFonts w:ascii="Times New Roman" w:eastAsiaTheme="minorEastAsia" w:hAnsi="Times New Roman" w:cs="Times New Roman"/>
          <w:sz w:val="28"/>
          <w:szCs w:val="28"/>
        </w:rPr>
        <w:t>(</w:t>
      </w:r>
      <w:r w:rsidRPr="00A97299">
        <w:rPr>
          <w:rFonts w:ascii="Times New Roman" w:eastAsiaTheme="minorEastAsia" w:hAnsi="Times New Roman" w:cs="Times New Roman"/>
          <w:sz w:val="28"/>
          <w:szCs w:val="28"/>
          <w:lang w:val="en-US"/>
        </w:rPr>
        <w:t>P</w:t>
      </w:r>
      <w:proofErr w:type="spellStart"/>
      <w:r w:rsidRPr="00A97299">
        <w:rPr>
          <w:rFonts w:ascii="Times New Roman" w:eastAsiaTheme="minorEastAsia" w:hAnsi="Times New Roman" w:cs="Times New Roman"/>
          <w:sz w:val="28"/>
          <w:szCs w:val="28"/>
          <w:vertAlign w:val="subscript"/>
        </w:rPr>
        <w:t>потр</w:t>
      </w:r>
      <w:proofErr w:type="spellEnd"/>
      <w:r w:rsidRPr="00A97299">
        <w:rPr>
          <w:rFonts w:ascii="Times New Roman" w:eastAsiaTheme="minorEastAsia" w:hAnsi="Times New Roman" w:cs="Times New Roman"/>
          <w:sz w:val="28"/>
          <w:szCs w:val="28"/>
        </w:rPr>
        <w:t>) (г), лист 1</w:t>
      </w:r>
    </w:p>
    <w:p w14:paraId="4DAD8FF1" w14:textId="77777777" w:rsidR="004750A0" w:rsidRDefault="004750A0" w:rsidP="004D5E8D">
      <w:pPr>
        <w:tabs>
          <w:tab w:val="left" w:pos="142"/>
          <w:tab w:val="left" w:pos="567"/>
        </w:tabs>
        <w:spacing w:after="0" w:line="240" w:lineRule="auto"/>
        <w:jc w:val="center"/>
        <w:rPr>
          <w:rFonts w:ascii="Times New Roman" w:hAnsi="Times New Roman" w:cs="Times New Roman"/>
          <w:noProof/>
          <w:sz w:val="28"/>
          <w:szCs w:val="28"/>
        </w:rPr>
      </w:pPr>
      <w:r>
        <w:rPr>
          <w:rFonts w:ascii="Times New Roman" w:hAnsi="Times New Roman" w:cs="Times New Roman"/>
          <w:noProof/>
          <w:sz w:val="28"/>
          <w:szCs w:val="28"/>
          <w:lang w:eastAsia="ru-RU"/>
        </w:rPr>
        <w:lastRenderedPageBreak/>
        <w:drawing>
          <wp:inline distT="0" distB="0" distL="0" distR="0" wp14:anchorId="2997304D" wp14:editId="2824D59D">
            <wp:extent cx="5042804" cy="7391400"/>
            <wp:effectExtent l="0" t="0" r="571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49394" cy="7401060"/>
                    </a:xfrm>
                    <a:prstGeom prst="rect">
                      <a:avLst/>
                    </a:prstGeom>
                    <a:noFill/>
                    <a:ln>
                      <a:noFill/>
                    </a:ln>
                  </pic:spPr>
                </pic:pic>
              </a:graphicData>
            </a:graphic>
          </wp:inline>
        </w:drawing>
      </w:r>
    </w:p>
    <w:p w14:paraId="16780105" w14:textId="77777777" w:rsidR="004750A0" w:rsidRPr="00A97299" w:rsidRDefault="004750A0" w:rsidP="004D5E8D">
      <w:pPr>
        <w:tabs>
          <w:tab w:val="left" w:pos="142"/>
          <w:tab w:val="left" w:pos="567"/>
        </w:tabs>
        <w:spacing w:after="0" w:line="240" w:lineRule="auto"/>
        <w:jc w:val="center"/>
        <w:rPr>
          <w:rFonts w:ascii="Times New Roman" w:hAnsi="Times New Roman" w:cs="Times New Roman"/>
          <w:noProof/>
          <w:sz w:val="28"/>
          <w:szCs w:val="28"/>
        </w:rPr>
      </w:pPr>
    </w:p>
    <w:p w14:paraId="14CBE8F2" w14:textId="77777777" w:rsidR="004750A0" w:rsidRDefault="004750A0" w:rsidP="004D5E8D">
      <w:pPr>
        <w:tabs>
          <w:tab w:val="left" w:pos="0"/>
          <w:tab w:val="left" w:pos="142"/>
        </w:tabs>
        <w:spacing w:after="0" w:line="240" w:lineRule="auto"/>
        <w:jc w:val="center"/>
        <w:rPr>
          <w:rFonts w:ascii="Times New Roman" w:eastAsiaTheme="minorEastAsia" w:hAnsi="Times New Roman" w:cs="Times New Roman"/>
          <w:sz w:val="28"/>
          <w:szCs w:val="28"/>
        </w:rPr>
      </w:pPr>
      <w:r w:rsidRPr="00A97299">
        <w:rPr>
          <w:rFonts w:ascii="Times New Roman" w:eastAsiaTheme="minorEastAsia" w:hAnsi="Times New Roman" w:cs="Times New Roman"/>
          <w:sz w:val="28"/>
          <w:szCs w:val="28"/>
        </w:rPr>
        <w:t xml:space="preserve">Рисунок 3.3 </w:t>
      </w:r>
      <w:bookmarkStart w:id="25" w:name="_Toc54726867"/>
      <w:bookmarkStart w:id="26" w:name="_Toc54804118"/>
      <w:bookmarkStart w:id="27" w:name="_Toc54907914"/>
      <w:bookmarkStart w:id="28" w:name="_Toc55061400"/>
      <w:r w:rsidRPr="00505A47">
        <w:rPr>
          <w:rFonts w:ascii="Times New Roman" w:eastAsiaTheme="minorEastAsia" w:hAnsi="Times New Roman" w:cs="Times New Roman"/>
          <w:sz w:val="28"/>
          <w:szCs w:val="28"/>
        </w:rPr>
        <w:t xml:space="preserve">– </w:t>
      </w:r>
      <w:r w:rsidRPr="00A97299">
        <w:rPr>
          <w:rFonts w:ascii="Times New Roman" w:eastAsiaTheme="minorEastAsia" w:hAnsi="Times New Roman" w:cs="Times New Roman"/>
          <w:sz w:val="28"/>
          <w:szCs w:val="28"/>
        </w:rPr>
        <w:t>Результаты синтеза структуры СВЭ по комплексному показателю качества</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rPr>
              <m:t xml:space="preserve"> К</m:t>
            </m:r>
          </m:e>
          <m:sub>
            <m:r>
              <m:rPr>
                <m:sty m:val="p"/>
              </m:rPr>
              <w:rPr>
                <w:rFonts w:ascii="Cambria Math" w:eastAsiaTheme="minorEastAsia" w:hAnsi="Cambria Math" w:cs="Times New Roman"/>
                <w:sz w:val="28"/>
                <w:szCs w:val="28"/>
              </w:rPr>
              <m:t>Э</m:t>
            </m:r>
          </m:sub>
        </m:sSub>
        <m:r>
          <w:rPr>
            <w:rFonts w:ascii="Cambria Math" w:eastAsiaTheme="minorEastAsia" w:hAnsi="Cambria Math" w:cs="Times New Roman"/>
            <w:sz w:val="28"/>
            <w:szCs w:val="28"/>
          </w:rPr>
          <m:t xml:space="preserve"> </m:t>
        </m:r>
      </m:oMath>
      <w:r w:rsidRPr="00A97299">
        <w:rPr>
          <w:rFonts w:ascii="Times New Roman" w:eastAsiaTheme="minorEastAsia" w:hAnsi="Times New Roman" w:cs="Times New Roman"/>
          <w:sz w:val="28"/>
          <w:szCs w:val="28"/>
        </w:rPr>
        <w:t>(а), по комплексным показателям р</w:t>
      </w:r>
      <m:oMath>
        <m:r>
          <m:rPr>
            <m:sty m:val="p"/>
          </m:rPr>
          <w:rPr>
            <w:rFonts w:ascii="Cambria Math" w:eastAsiaTheme="minorEastAsia" w:hAnsi="Cambria Math" w:cs="Times New Roman"/>
            <w:sz w:val="28"/>
            <w:szCs w:val="28"/>
          </w:rPr>
          <m:t>’</m:t>
        </m:r>
      </m:oMath>
      <w:r w:rsidRPr="00A97299">
        <w:rPr>
          <w:rFonts w:ascii="Times New Roman" w:eastAsiaTheme="minorEastAsia" w:hAnsi="Times New Roman" w:cs="Times New Roman"/>
          <w:sz w:val="28"/>
          <w:szCs w:val="28"/>
        </w:rPr>
        <w:t>(</w:t>
      </w:r>
      <w:r w:rsidRPr="00A97299">
        <w:rPr>
          <w:rFonts w:ascii="Times New Roman" w:eastAsiaTheme="minorEastAsia" w:hAnsi="Times New Roman" w:cs="Times New Roman"/>
          <w:sz w:val="28"/>
          <w:szCs w:val="28"/>
          <w:lang w:val="en-US"/>
        </w:rPr>
        <w:t>t</w:t>
      </w:r>
      <w:r w:rsidRPr="00A97299">
        <w:rPr>
          <w:rFonts w:ascii="Times New Roman" w:eastAsiaTheme="minorEastAsia" w:hAnsi="Times New Roman" w:cs="Times New Roman"/>
          <w:sz w:val="28"/>
          <w:szCs w:val="28"/>
        </w:rPr>
        <w:t xml:space="preserve">) = </w:t>
      </w:r>
      <w:r w:rsidRPr="00A97299">
        <w:rPr>
          <w:rFonts w:ascii="Times New Roman" w:eastAsiaTheme="minorEastAsia" w:hAnsi="Times New Roman" w:cs="Times New Roman"/>
          <w:sz w:val="28"/>
          <w:szCs w:val="28"/>
          <w:lang w:val="en-US"/>
        </w:rPr>
        <w:t>f</w:t>
      </w:r>
      <w:r w:rsidRPr="00A97299">
        <w:rPr>
          <w:rFonts w:ascii="Times New Roman" w:eastAsiaTheme="minorEastAsia" w:hAnsi="Times New Roman" w:cs="Times New Roman"/>
          <w:sz w:val="28"/>
          <w:szCs w:val="28"/>
        </w:rPr>
        <w:t>(</w:t>
      </w:r>
      <w:r w:rsidRPr="00A97299">
        <w:rPr>
          <w:rFonts w:ascii="Times New Roman" w:eastAsiaTheme="minorEastAsia" w:hAnsi="Times New Roman" w:cs="Times New Roman"/>
          <w:sz w:val="28"/>
          <w:szCs w:val="28"/>
          <w:lang w:val="en-US"/>
        </w:rPr>
        <w:t>P</w:t>
      </w:r>
      <w:proofErr w:type="spellStart"/>
      <w:r w:rsidRPr="00A97299">
        <w:rPr>
          <w:rFonts w:ascii="Times New Roman" w:eastAsiaTheme="minorEastAsia" w:hAnsi="Times New Roman" w:cs="Times New Roman"/>
          <w:sz w:val="28"/>
          <w:szCs w:val="28"/>
          <w:vertAlign w:val="subscript"/>
        </w:rPr>
        <w:t>потр</w:t>
      </w:r>
      <w:proofErr w:type="spellEnd"/>
      <w:r w:rsidRPr="00A97299">
        <w:rPr>
          <w:rFonts w:ascii="Times New Roman" w:eastAsiaTheme="minorEastAsia" w:hAnsi="Times New Roman" w:cs="Times New Roman"/>
          <w:sz w:val="28"/>
          <w:szCs w:val="28"/>
        </w:rPr>
        <w:t>) (б) и</w:t>
      </w:r>
      <m:oMath>
        <m:r>
          <m:rPr>
            <m:sty m:val="p"/>
          </m:rPr>
          <w:rPr>
            <w:rFonts w:ascii="Cambria Math" w:hAnsi="Cambria Math" w:cs="Times New Roman"/>
            <w:sz w:val="28"/>
            <w:szCs w:val="28"/>
          </w:rPr>
          <m:t xml:space="preserve"> η</m:t>
        </m:r>
        <m:r>
          <m:rPr>
            <m:sty m:val="p"/>
          </m:rPr>
          <w:rPr>
            <w:rFonts w:ascii="Cambria Math" w:eastAsiaTheme="minorEastAsia" w:hAnsi="Cambria Math" w:cs="Times New Roman"/>
            <w:sz w:val="28"/>
            <w:szCs w:val="28"/>
          </w:rPr>
          <m:t>’</m:t>
        </m:r>
      </m:oMath>
      <w:r w:rsidRPr="00A97299">
        <w:rPr>
          <w:rFonts w:ascii="Times New Roman" w:eastAsiaTheme="minorEastAsia" w:hAnsi="Times New Roman" w:cs="Times New Roman"/>
          <w:sz w:val="28"/>
          <w:szCs w:val="28"/>
        </w:rPr>
        <w:t xml:space="preserve"> = </w:t>
      </w:r>
      <w:r w:rsidRPr="00A97299">
        <w:rPr>
          <w:rFonts w:ascii="Times New Roman" w:eastAsiaTheme="minorEastAsia" w:hAnsi="Times New Roman" w:cs="Times New Roman"/>
          <w:sz w:val="28"/>
          <w:szCs w:val="28"/>
          <w:lang w:val="en-US"/>
        </w:rPr>
        <w:t>f</w:t>
      </w:r>
      <w:r w:rsidRPr="00A97299">
        <w:rPr>
          <w:rFonts w:ascii="Times New Roman" w:eastAsiaTheme="minorEastAsia" w:hAnsi="Times New Roman" w:cs="Times New Roman"/>
          <w:sz w:val="28"/>
          <w:szCs w:val="28"/>
        </w:rPr>
        <w:t>(</w:t>
      </w:r>
      <w:r w:rsidRPr="00A97299">
        <w:rPr>
          <w:rFonts w:ascii="Times New Roman" w:eastAsiaTheme="minorEastAsia" w:hAnsi="Times New Roman" w:cs="Times New Roman"/>
          <w:sz w:val="28"/>
          <w:szCs w:val="28"/>
          <w:lang w:val="en-US"/>
        </w:rPr>
        <w:t>P</w:t>
      </w:r>
      <w:proofErr w:type="spellStart"/>
      <w:r w:rsidRPr="00A97299">
        <w:rPr>
          <w:rFonts w:ascii="Times New Roman" w:eastAsiaTheme="minorEastAsia" w:hAnsi="Times New Roman" w:cs="Times New Roman"/>
          <w:sz w:val="28"/>
          <w:szCs w:val="28"/>
          <w:vertAlign w:val="subscript"/>
        </w:rPr>
        <w:t>потр</w:t>
      </w:r>
      <w:proofErr w:type="spellEnd"/>
      <w:r w:rsidRPr="00A97299">
        <w:rPr>
          <w:rFonts w:ascii="Times New Roman" w:eastAsiaTheme="minorEastAsia" w:hAnsi="Times New Roman" w:cs="Times New Roman"/>
          <w:sz w:val="28"/>
          <w:szCs w:val="28"/>
        </w:rPr>
        <w:t xml:space="preserve">) (в), стоимости С = </w:t>
      </w:r>
      <w:r w:rsidRPr="00A97299">
        <w:rPr>
          <w:rFonts w:ascii="Times New Roman" w:eastAsiaTheme="minorEastAsia" w:hAnsi="Times New Roman" w:cs="Times New Roman"/>
          <w:sz w:val="28"/>
          <w:szCs w:val="28"/>
          <w:lang w:val="en-US"/>
        </w:rPr>
        <w:t>f</w:t>
      </w:r>
      <w:r w:rsidRPr="00A97299">
        <w:rPr>
          <w:rFonts w:ascii="Times New Roman" w:eastAsiaTheme="minorEastAsia" w:hAnsi="Times New Roman" w:cs="Times New Roman"/>
          <w:sz w:val="28"/>
          <w:szCs w:val="28"/>
        </w:rPr>
        <w:t>(</w:t>
      </w:r>
      <w:r w:rsidRPr="00A97299">
        <w:rPr>
          <w:rFonts w:ascii="Times New Roman" w:eastAsiaTheme="minorEastAsia" w:hAnsi="Times New Roman" w:cs="Times New Roman"/>
          <w:sz w:val="28"/>
          <w:szCs w:val="28"/>
          <w:lang w:val="en-US"/>
        </w:rPr>
        <w:t>P</w:t>
      </w:r>
      <w:proofErr w:type="spellStart"/>
      <w:r w:rsidRPr="00A97299">
        <w:rPr>
          <w:rFonts w:ascii="Times New Roman" w:eastAsiaTheme="minorEastAsia" w:hAnsi="Times New Roman" w:cs="Times New Roman"/>
          <w:sz w:val="28"/>
          <w:szCs w:val="28"/>
          <w:vertAlign w:val="subscript"/>
        </w:rPr>
        <w:t>потр</w:t>
      </w:r>
      <w:proofErr w:type="spellEnd"/>
      <w:r w:rsidRPr="00A97299">
        <w:rPr>
          <w:rFonts w:ascii="Times New Roman" w:eastAsiaTheme="minorEastAsia" w:hAnsi="Times New Roman" w:cs="Times New Roman"/>
          <w:sz w:val="28"/>
          <w:szCs w:val="28"/>
        </w:rPr>
        <w:t>) (г), лист 2</w:t>
      </w:r>
    </w:p>
    <w:p w14:paraId="6DB4545E" w14:textId="77777777" w:rsidR="004750A0" w:rsidRPr="00A97299" w:rsidRDefault="004750A0" w:rsidP="004D5E8D">
      <w:pPr>
        <w:tabs>
          <w:tab w:val="left" w:pos="0"/>
          <w:tab w:val="left" w:pos="142"/>
        </w:tabs>
        <w:spacing w:after="0" w:line="240" w:lineRule="auto"/>
        <w:jc w:val="center"/>
        <w:rPr>
          <w:rFonts w:ascii="Times New Roman" w:eastAsiaTheme="minorEastAsia" w:hAnsi="Times New Roman" w:cs="Times New Roman"/>
          <w:sz w:val="28"/>
          <w:szCs w:val="28"/>
        </w:rPr>
      </w:pPr>
    </w:p>
    <w:p w14:paraId="3A158CCA" w14:textId="77777777" w:rsidR="004750A0" w:rsidRDefault="004750A0" w:rsidP="004D5E8D">
      <w:pPr>
        <w:tabs>
          <w:tab w:val="left" w:pos="0"/>
          <w:tab w:val="left" w:pos="142"/>
        </w:tabs>
        <w:spacing w:after="0" w:line="240" w:lineRule="auto"/>
        <w:ind w:firstLine="567"/>
        <w:jc w:val="both"/>
        <w:rPr>
          <w:rFonts w:ascii="Times New Roman" w:eastAsiaTheme="minorEastAsia" w:hAnsi="Times New Roman" w:cs="Times New Roman"/>
          <w:iCs/>
          <w:sz w:val="28"/>
          <w:szCs w:val="28"/>
        </w:rPr>
      </w:pPr>
      <w:r w:rsidRPr="00A97299">
        <w:rPr>
          <w:rFonts w:ascii="Times New Roman" w:eastAsiaTheme="minorEastAsia" w:hAnsi="Times New Roman" w:cs="Times New Roman"/>
          <w:iCs/>
          <w:sz w:val="28"/>
          <w:szCs w:val="28"/>
        </w:rPr>
        <w:t xml:space="preserve">По стоимости безусловным преимуществом обладает система </w:t>
      </w:r>
      <m:oMath>
        <m:sSub>
          <m:sSubPr>
            <m:ctrlPr>
              <w:rPr>
                <w:rFonts w:ascii="Cambria Math" w:eastAsiaTheme="minorEastAsia" w:hAnsi="Cambria Math" w:cs="Times New Roman"/>
                <w:iCs/>
                <w:sz w:val="28"/>
                <w:szCs w:val="28"/>
              </w:rPr>
            </m:ctrlPr>
          </m:sSubPr>
          <m:e>
            <m: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Г</m:t>
            </m:r>
          </m:sub>
        </m:sSub>
      </m:oMath>
      <w:r w:rsidRPr="00A97299">
        <w:rPr>
          <w:rFonts w:ascii="Times New Roman" w:eastAsiaTheme="minorEastAsia" w:hAnsi="Times New Roman" w:cs="Times New Roman"/>
          <w:iCs/>
          <w:sz w:val="28"/>
          <w:szCs w:val="28"/>
        </w:rPr>
        <w:t>.</w:t>
      </w:r>
      <m:oMath>
        <m:r>
          <m:rPr>
            <m:sty m:val="p"/>
          </m:rPr>
          <w:rPr>
            <w:rFonts w:ascii="Cambria Math" w:eastAsiaTheme="minorEastAsia" w:hAnsi="Cambria Math" w:cs="Times New Roman"/>
            <w:sz w:val="28"/>
            <w:szCs w:val="28"/>
          </w:rPr>
          <m:t xml:space="preserve"> </m:t>
        </m:r>
      </m:oMath>
      <w:r w:rsidRPr="00A97299">
        <w:rPr>
          <w:rFonts w:ascii="Times New Roman" w:eastAsiaTheme="minorEastAsia" w:hAnsi="Times New Roman" w:cs="Times New Roman"/>
          <w:iCs/>
          <w:sz w:val="28"/>
          <w:szCs w:val="28"/>
        </w:rPr>
        <w:t xml:space="preserve">Система </w:t>
      </w:r>
      <m:oMath>
        <m:sSub>
          <m:sSubPr>
            <m:ctrlPr>
              <w:rPr>
                <w:rFonts w:ascii="Cambria Math" w:eastAsiaTheme="minorEastAsia" w:hAnsi="Cambria Math" w:cs="Times New Roman"/>
                <w:iCs/>
                <w:sz w:val="28"/>
                <w:szCs w:val="28"/>
              </w:rPr>
            </m:ctrlPr>
          </m:sSubPr>
          <m:e>
            <m: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m:t>
            </m:r>
          </m:sub>
        </m:sSub>
      </m:oMath>
      <w:r w:rsidRPr="00A97299">
        <w:rPr>
          <w:rFonts w:ascii="Times New Roman" w:eastAsiaTheme="minorEastAsia" w:hAnsi="Times New Roman" w:cs="Times New Roman"/>
          <w:iCs/>
          <w:sz w:val="28"/>
          <w:szCs w:val="28"/>
        </w:rPr>
        <w:t xml:space="preserve"> по стоимости лучше </w:t>
      </w:r>
      <m:oMath>
        <m:sSub>
          <m:sSubPr>
            <m:ctrlPr>
              <w:rPr>
                <w:rFonts w:ascii="Cambria Math" w:eastAsiaTheme="minorEastAsia" w:hAnsi="Cambria Math" w:cs="Times New Roman"/>
                <w:iCs/>
                <w:sz w:val="28"/>
                <w:szCs w:val="28"/>
              </w:rPr>
            </m:ctrlPr>
          </m:sSubPr>
          <m:e>
            <m: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В</m:t>
            </m:r>
          </m:sub>
        </m:sSub>
      </m:oMath>
      <w:r w:rsidRPr="00A97299">
        <w:rPr>
          <w:rFonts w:ascii="Times New Roman" w:eastAsiaTheme="minorEastAsia" w:hAnsi="Times New Roman" w:cs="Times New Roman"/>
          <w:iCs/>
          <w:sz w:val="28"/>
          <w:szCs w:val="28"/>
        </w:rPr>
        <w:t xml:space="preserve"> во всем диапазоне мощности. При этом преимущество каждой из систем</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Г</m:t>
            </m:r>
          </m:sub>
        </m:sSub>
      </m:oMath>
      <w:r w:rsidRPr="00A97299">
        <w:rPr>
          <w:rFonts w:ascii="Times New Roman" w:eastAsiaTheme="minorEastAsia" w:hAnsi="Times New Roman" w:cs="Times New Roman"/>
          <w:iCs/>
          <w:sz w:val="28"/>
          <w:szCs w:val="28"/>
        </w:rPr>
        <w:t xml:space="preserve"> и </w:t>
      </w:r>
      <m:oMath>
        <m:sSub>
          <m:sSubPr>
            <m:ctrlPr>
              <w:rPr>
                <w:rFonts w:ascii="Cambria Math" w:eastAsiaTheme="minorEastAsia" w:hAnsi="Cambria Math" w:cs="Times New Roman"/>
                <w:iCs/>
                <w:sz w:val="28"/>
                <w:szCs w:val="28"/>
              </w:rPr>
            </m:ctrlPr>
          </m:sSubPr>
          <m:e>
            <m: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m:t>
            </m:r>
          </m:sub>
        </m:sSub>
      </m:oMath>
      <w:r w:rsidRPr="00A97299">
        <w:rPr>
          <w:rFonts w:ascii="Times New Roman" w:eastAsiaTheme="minorEastAsia" w:hAnsi="Times New Roman" w:cs="Times New Roman"/>
          <w:iCs/>
          <w:sz w:val="28"/>
          <w:szCs w:val="28"/>
        </w:rPr>
        <w:t xml:space="preserve"> с увеличением мощности растёт.</w:t>
      </w:r>
    </w:p>
    <w:p w14:paraId="67C6F7EC" w14:textId="77777777" w:rsidR="004750A0" w:rsidRDefault="004750A0" w:rsidP="004D5E8D">
      <w:pPr>
        <w:tabs>
          <w:tab w:val="left" w:pos="0"/>
          <w:tab w:val="left" w:pos="142"/>
        </w:tabs>
        <w:spacing w:after="0" w:line="240" w:lineRule="auto"/>
        <w:ind w:firstLine="567"/>
        <w:jc w:val="both"/>
        <w:rPr>
          <w:rFonts w:ascii="Times New Roman" w:eastAsiaTheme="minorEastAsia" w:hAnsi="Times New Roman" w:cs="Times New Roman"/>
          <w:iCs/>
          <w:sz w:val="28"/>
          <w:szCs w:val="28"/>
        </w:rPr>
      </w:pPr>
    </w:p>
    <w:p w14:paraId="57221111" w14:textId="77777777" w:rsidR="004750A0" w:rsidRPr="00A97299" w:rsidRDefault="004750A0" w:rsidP="004D5E8D">
      <w:pPr>
        <w:tabs>
          <w:tab w:val="left" w:pos="0"/>
          <w:tab w:val="left" w:pos="142"/>
        </w:tabs>
        <w:spacing w:after="0" w:line="240" w:lineRule="auto"/>
        <w:ind w:firstLine="567"/>
        <w:jc w:val="both"/>
        <w:rPr>
          <w:rFonts w:ascii="Times New Roman" w:hAnsi="Times New Roman" w:cs="Times New Roman"/>
          <w:b/>
          <w:sz w:val="28"/>
          <w:szCs w:val="28"/>
        </w:rPr>
      </w:pPr>
      <w:r w:rsidRPr="00A97299">
        <w:rPr>
          <w:rFonts w:ascii="Times New Roman" w:hAnsi="Times New Roman" w:cs="Times New Roman"/>
          <w:b/>
          <w:sz w:val="28"/>
          <w:szCs w:val="28"/>
        </w:rPr>
        <w:lastRenderedPageBreak/>
        <w:t>3.5 Синтез структуры систем</w:t>
      </w:r>
      <w:r>
        <w:rPr>
          <w:rFonts w:ascii="Times New Roman" w:hAnsi="Times New Roman" w:cs="Times New Roman"/>
          <w:b/>
          <w:sz w:val="28"/>
          <w:szCs w:val="28"/>
        </w:rPr>
        <w:t>ы</w:t>
      </w:r>
      <w:r w:rsidRPr="00A97299">
        <w:rPr>
          <w:rFonts w:ascii="Times New Roman" w:hAnsi="Times New Roman" w:cs="Times New Roman"/>
          <w:b/>
          <w:sz w:val="28"/>
          <w:szCs w:val="28"/>
        </w:rPr>
        <w:t xml:space="preserve"> </w:t>
      </w:r>
      <w:bookmarkStart w:id="29" w:name="_Toc54726868"/>
      <w:bookmarkStart w:id="30" w:name="_Toc54804119"/>
      <w:bookmarkStart w:id="31" w:name="_Toc54907915"/>
      <w:bookmarkStart w:id="32" w:name="_Toc55061401"/>
      <w:bookmarkEnd w:id="25"/>
      <w:bookmarkEnd w:id="26"/>
      <w:bookmarkEnd w:id="27"/>
      <w:bookmarkEnd w:id="28"/>
      <w:r w:rsidRPr="00A97299">
        <w:rPr>
          <w:rFonts w:ascii="Times New Roman" w:hAnsi="Times New Roman" w:cs="Times New Roman"/>
          <w:b/>
          <w:sz w:val="28"/>
          <w:szCs w:val="28"/>
        </w:rPr>
        <w:t xml:space="preserve">с учетом варианта с </w:t>
      </w:r>
      <w:r>
        <w:rPr>
          <w:rFonts w:ascii="Times New Roman" w:hAnsi="Times New Roman" w:cs="Times New Roman"/>
          <w:b/>
          <w:sz w:val="28"/>
          <w:szCs w:val="28"/>
        </w:rPr>
        <w:t>гибрид</w:t>
      </w:r>
      <w:r w:rsidRPr="00A97299">
        <w:rPr>
          <w:rFonts w:ascii="Times New Roman" w:hAnsi="Times New Roman" w:cs="Times New Roman"/>
          <w:b/>
          <w:sz w:val="28"/>
          <w:szCs w:val="28"/>
        </w:rPr>
        <w:t>ными ВИЭ</w:t>
      </w:r>
    </w:p>
    <w:bookmarkEnd w:id="29"/>
    <w:bookmarkEnd w:id="30"/>
    <w:bookmarkEnd w:id="31"/>
    <w:bookmarkEnd w:id="32"/>
    <w:p w14:paraId="50F5AE70" w14:textId="77777777" w:rsidR="004750A0" w:rsidRPr="00A97299" w:rsidRDefault="004750A0" w:rsidP="004D5E8D">
      <w:pPr>
        <w:shd w:val="clear" w:color="auto" w:fill="FFFFFF" w:themeFill="background1"/>
        <w:spacing w:after="0" w:line="240" w:lineRule="auto"/>
        <w:ind w:firstLine="567"/>
        <w:jc w:val="both"/>
        <w:rPr>
          <w:rFonts w:ascii="Times New Roman" w:hAnsi="Times New Roman" w:cs="Times New Roman"/>
          <w:sz w:val="28"/>
          <w:szCs w:val="28"/>
        </w:rPr>
      </w:pPr>
      <w:r w:rsidRPr="00A97299">
        <w:rPr>
          <w:rFonts w:ascii="Times New Roman" w:hAnsi="Times New Roman" w:cs="Times New Roman"/>
          <w:sz w:val="28"/>
          <w:szCs w:val="28"/>
        </w:rPr>
        <w:t>Нами были проведены работы по учету при расчетах природно-климатических условий местности, где расположен объект, в частности, потенциала солнечной инсоляции и ветрового потенциала. Это позволяет, провести выбор оптимальной системы ВИЭ без предварительных исследований солнечной инсоляции и ветра.</w:t>
      </w:r>
    </w:p>
    <w:p w14:paraId="7C31E2CA" w14:textId="77777777" w:rsidR="004750A0" w:rsidRPr="00A97299" w:rsidRDefault="004750A0" w:rsidP="004D5E8D">
      <w:pPr>
        <w:shd w:val="clear" w:color="auto" w:fill="FFFFFF" w:themeFill="background1"/>
        <w:spacing w:after="0" w:line="240" w:lineRule="auto"/>
        <w:ind w:firstLine="567"/>
        <w:jc w:val="both"/>
        <w:rPr>
          <w:rFonts w:ascii="Times New Roman" w:eastAsia="Consolas" w:hAnsi="Times New Roman" w:cs="Times New Roman"/>
          <w:sz w:val="28"/>
          <w:szCs w:val="28"/>
          <w:shd w:val="clear" w:color="auto" w:fill="FFFFFF"/>
        </w:rPr>
      </w:pPr>
      <w:r w:rsidRPr="00A97299">
        <w:rPr>
          <w:rFonts w:ascii="Times New Roman" w:hAnsi="Times New Roman" w:cs="Times New Roman"/>
          <w:sz w:val="28"/>
          <w:szCs w:val="28"/>
        </w:rPr>
        <w:t>Для этого, были использованы солнечный и ветровой атласы Казахстана, совмещенные с картой административного деления Республики приведенные в ПРИЛОЖЕНИИ Б. П</w:t>
      </w:r>
      <w:r w:rsidRPr="00A97299">
        <w:rPr>
          <w:rFonts w:ascii="Times New Roman" w:eastAsia="Consolas" w:hAnsi="Times New Roman" w:cs="Times New Roman"/>
          <w:sz w:val="28"/>
          <w:szCs w:val="28"/>
          <w:shd w:val="clear" w:color="auto" w:fill="FFFFFF"/>
        </w:rPr>
        <w:t xml:space="preserve">отенциал солнечной инсоляции характеризуется длительностью солнечного сияния </w:t>
      </w:r>
      <w:proofErr w:type="spellStart"/>
      <w:r w:rsidRPr="00A97299">
        <w:rPr>
          <w:rFonts w:ascii="Times New Roman" w:eastAsia="Consolas" w:hAnsi="Times New Roman" w:cs="Times New Roman"/>
          <w:spacing w:val="-10"/>
          <w:sz w:val="28"/>
          <w:szCs w:val="28"/>
          <w:shd w:val="clear" w:color="auto" w:fill="FFFFFF"/>
          <w:lang w:val="en-US"/>
        </w:rPr>
        <w:t>t</w:t>
      </w:r>
      <w:r w:rsidRPr="00A97299">
        <w:rPr>
          <w:rFonts w:ascii="Times New Roman" w:eastAsia="Consolas" w:hAnsi="Times New Roman" w:cs="Times New Roman"/>
          <w:spacing w:val="-10"/>
          <w:sz w:val="28"/>
          <w:szCs w:val="28"/>
          <w:shd w:val="clear" w:color="auto" w:fill="FFFFFF"/>
          <w:vertAlign w:val="subscript"/>
          <w:lang w:val="en-US"/>
        </w:rPr>
        <w:t>cc</w:t>
      </w:r>
      <w:proofErr w:type="spellEnd"/>
      <w:r w:rsidRPr="00A97299">
        <w:rPr>
          <w:rFonts w:ascii="Times New Roman" w:eastAsia="Consolas" w:hAnsi="Times New Roman" w:cs="Times New Roman"/>
          <w:sz w:val="28"/>
          <w:szCs w:val="28"/>
          <w:shd w:val="clear" w:color="auto" w:fill="FFFFFF"/>
        </w:rPr>
        <w:t xml:space="preserve">, которое меняется в диапазоне </w:t>
      </w:r>
      <w:proofErr w:type="spellStart"/>
      <w:r w:rsidRPr="00A97299">
        <w:rPr>
          <w:rFonts w:ascii="Times New Roman" w:eastAsia="Consolas" w:hAnsi="Times New Roman" w:cs="Times New Roman"/>
          <w:spacing w:val="-10"/>
          <w:sz w:val="28"/>
          <w:szCs w:val="28"/>
          <w:shd w:val="clear" w:color="auto" w:fill="FFFFFF"/>
          <w:lang w:val="en-US"/>
        </w:rPr>
        <w:t>t</w:t>
      </w:r>
      <w:r w:rsidRPr="00A97299">
        <w:rPr>
          <w:rFonts w:ascii="Times New Roman" w:eastAsia="Consolas" w:hAnsi="Times New Roman" w:cs="Times New Roman"/>
          <w:spacing w:val="-10"/>
          <w:sz w:val="28"/>
          <w:szCs w:val="28"/>
          <w:shd w:val="clear" w:color="auto" w:fill="FFFFFF"/>
          <w:vertAlign w:val="subscript"/>
          <w:lang w:val="en-US"/>
        </w:rPr>
        <w:t>cc</w:t>
      </w:r>
      <w:proofErr w:type="spellEnd"/>
      <w:r w:rsidRPr="00A97299">
        <w:rPr>
          <w:rFonts w:ascii="Times New Roman" w:eastAsia="Consolas" w:hAnsi="Times New Roman" w:cs="Times New Roman"/>
          <w:spacing w:val="-10"/>
          <w:sz w:val="28"/>
          <w:szCs w:val="28"/>
          <w:shd w:val="clear" w:color="auto" w:fill="FFFFFF"/>
        </w:rPr>
        <w:t xml:space="preserve"> =</w:t>
      </w:r>
      <w:r w:rsidRPr="00A97299">
        <w:rPr>
          <w:rFonts w:ascii="Times New Roman" w:eastAsia="Consolas" w:hAnsi="Times New Roman" w:cs="Times New Roman"/>
          <w:sz w:val="28"/>
          <w:szCs w:val="28"/>
          <w:shd w:val="clear" w:color="auto" w:fill="FFFFFF"/>
        </w:rPr>
        <w:t xml:space="preserve"> 2000 - 3100 час в год, с интервалом по 12 зонам </w:t>
      </w:r>
      <m:oMath>
        <m:r>
          <m:rPr>
            <m:sty m:val="p"/>
          </m:rPr>
          <w:rPr>
            <w:rFonts w:ascii="Cambria Math" w:hAnsi="Cambria Math" w:cs="Times New Roman"/>
            <w:sz w:val="28"/>
            <w:szCs w:val="28"/>
          </w:rPr>
          <m:t>∆</m:t>
        </m:r>
      </m:oMath>
      <w:r w:rsidRPr="00A97299">
        <w:rPr>
          <w:rFonts w:ascii="Times New Roman" w:eastAsia="Consolas" w:hAnsi="Times New Roman" w:cs="Times New Roman"/>
          <w:spacing w:val="-10"/>
          <w:sz w:val="28"/>
          <w:szCs w:val="28"/>
          <w:shd w:val="clear" w:color="auto" w:fill="FFFFFF"/>
          <w:lang w:val="en-US"/>
        </w:rPr>
        <w:t>t</w:t>
      </w:r>
      <w:r w:rsidRPr="00A97299">
        <w:rPr>
          <w:rFonts w:ascii="Times New Roman" w:eastAsia="Consolas" w:hAnsi="Times New Roman" w:cs="Times New Roman"/>
          <w:spacing w:val="-10"/>
          <w:sz w:val="28"/>
          <w:szCs w:val="28"/>
          <w:shd w:val="clear" w:color="auto" w:fill="FFFFFF"/>
          <w:vertAlign w:val="subscript"/>
          <w:lang w:val="en-US"/>
        </w:rPr>
        <w:t>cc</w:t>
      </w:r>
      <w:r w:rsidRPr="00A97299">
        <w:rPr>
          <w:rFonts w:ascii="Times New Roman" w:eastAsia="Consolas" w:hAnsi="Times New Roman" w:cs="Times New Roman"/>
          <w:sz w:val="28"/>
          <w:szCs w:val="28"/>
          <w:shd w:val="clear" w:color="auto" w:fill="FFFFFF"/>
        </w:rPr>
        <w:t xml:space="preserve"> = 100 час в год. Ветровой потенциал характеризуется скоростью ветра </w:t>
      </w:r>
      <w:r w:rsidRPr="00A97299">
        <w:rPr>
          <w:rFonts w:ascii="Times New Roman" w:eastAsia="Consolas" w:hAnsi="Times New Roman" w:cs="Times New Roman"/>
          <w:sz w:val="28"/>
          <w:szCs w:val="28"/>
          <w:shd w:val="clear" w:color="auto" w:fill="FFFFFF"/>
          <w:lang w:val="en-US"/>
        </w:rPr>
        <w:t>v</w:t>
      </w:r>
      <w:proofErr w:type="spellStart"/>
      <w:r w:rsidRPr="00A97299">
        <w:rPr>
          <w:rFonts w:ascii="Times New Roman" w:eastAsia="Consolas" w:hAnsi="Times New Roman" w:cs="Times New Roman"/>
          <w:sz w:val="28"/>
          <w:szCs w:val="28"/>
          <w:shd w:val="clear" w:color="auto" w:fill="FFFFFF"/>
          <w:vertAlign w:val="subscript"/>
        </w:rPr>
        <w:t>св</w:t>
      </w:r>
      <w:proofErr w:type="spellEnd"/>
      <w:r w:rsidRPr="00A97299">
        <w:rPr>
          <w:rFonts w:ascii="Times New Roman" w:eastAsia="Consolas" w:hAnsi="Times New Roman" w:cs="Times New Roman"/>
          <w:sz w:val="28"/>
          <w:szCs w:val="28"/>
          <w:shd w:val="clear" w:color="auto" w:fill="FFFFFF"/>
        </w:rPr>
        <w:t xml:space="preserve"> в диапазоне от </w:t>
      </w:r>
      <w:r w:rsidRPr="00A97299">
        <w:rPr>
          <w:rFonts w:ascii="Times New Roman" w:eastAsia="Consolas" w:hAnsi="Times New Roman" w:cs="Times New Roman"/>
          <w:sz w:val="28"/>
          <w:szCs w:val="28"/>
          <w:shd w:val="clear" w:color="auto" w:fill="FFFFFF"/>
          <w:lang w:val="en-US"/>
        </w:rPr>
        <w:t>v</w:t>
      </w:r>
      <w:proofErr w:type="spellStart"/>
      <w:r w:rsidRPr="00A97299">
        <w:rPr>
          <w:rFonts w:ascii="Times New Roman" w:eastAsia="Consolas" w:hAnsi="Times New Roman" w:cs="Times New Roman"/>
          <w:sz w:val="28"/>
          <w:szCs w:val="28"/>
          <w:shd w:val="clear" w:color="auto" w:fill="FFFFFF"/>
          <w:vertAlign w:val="subscript"/>
        </w:rPr>
        <w:t>св</w:t>
      </w:r>
      <w:proofErr w:type="spellEnd"/>
      <w:r w:rsidRPr="00A97299">
        <w:rPr>
          <w:rFonts w:ascii="Times New Roman" w:eastAsia="Consolas" w:hAnsi="Times New Roman" w:cs="Times New Roman"/>
          <w:sz w:val="28"/>
          <w:szCs w:val="28"/>
          <w:shd w:val="clear" w:color="auto" w:fill="FFFFFF"/>
        </w:rPr>
        <w:t xml:space="preserve"> ≤ 4 м/с до </w:t>
      </w:r>
      <w:r w:rsidRPr="00A97299">
        <w:rPr>
          <w:rFonts w:ascii="Times New Roman" w:eastAsia="Consolas" w:hAnsi="Times New Roman" w:cs="Times New Roman"/>
          <w:sz w:val="28"/>
          <w:szCs w:val="28"/>
          <w:shd w:val="clear" w:color="auto" w:fill="FFFFFF"/>
          <w:lang w:val="en-US"/>
        </w:rPr>
        <w:t>v</w:t>
      </w:r>
      <w:proofErr w:type="spellStart"/>
      <w:r w:rsidRPr="00A97299">
        <w:rPr>
          <w:rFonts w:ascii="Times New Roman" w:eastAsia="Consolas" w:hAnsi="Times New Roman" w:cs="Times New Roman"/>
          <w:sz w:val="28"/>
          <w:szCs w:val="28"/>
          <w:shd w:val="clear" w:color="auto" w:fill="FFFFFF"/>
          <w:vertAlign w:val="subscript"/>
        </w:rPr>
        <w:t>св</w:t>
      </w:r>
      <w:proofErr w:type="spellEnd"/>
      <w:r w:rsidRPr="00A97299">
        <w:rPr>
          <w:rFonts w:ascii="Times New Roman" w:eastAsia="Consolas" w:hAnsi="Times New Roman" w:cs="Times New Roman"/>
          <w:sz w:val="28"/>
          <w:szCs w:val="28"/>
          <w:shd w:val="clear" w:color="auto" w:fill="FFFFFF"/>
        </w:rPr>
        <w:t xml:space="preserve"> ≥ 6 м/с, с интервалом по 4 зонам </w:t>
      </w:r>
      <m:oMath>
        <m:r>
          <m:rPr>
            <m:sty m:val="p"/>
          </m:rPr>
          <w:rPr>
            <w:rFonts w:ascii="Cambria Math" w:hAnsi="Cambria Math" w:cs="Times New Roman"/>
            <w:sz w:val="28"/>
            <w:szCs w:val="28"/>
          </w:rPr>
          <m:t>∆</m:t>
        </m:r>
      </m:oMath>
      <w:r w:rsidRPr="00A97299">
        <w:rPr>
          <w:rFonts w:ascii="Times New Roman" w:eastAsia="Consolas" w:hAnsi="Times New Roman" w:cs="Times New Roman"/>
          <w:sz w:val="28"/>
          <w:szCs w:val="28"/>
          <w:shd w:val="clear" w:color="auto" w:fill="FFFFFF"/>
          <w:lang w:val="en-US"/>
        </w:rPr>
        <w:t>v</w:t>
      </w:r>
      <w:proofErr w:type="spellStart"/>
      <w:r w:rsidRPr="00A97299">
        <w:rPr>
          <w:rFonts w:ascii="Times New Roman" w:eastAsia="Consolas" w:hAnsi="Times New Roman" w:cs="Times New Roman"/>
          <w:sz w:val="28"/>
          <w:szCs w:val="28"/>
          <w:shd w:val="clear" w:color="auto" w:fill="FFFFFF"/>
          <w:vertAlign w:val="subscript"/>
        </w:rPr>
        <w:t>св</w:t>
      </w:r>
      <w:proofErr w:type="spellEnd"/>
      <w:r w:rsidRPr="00A97299">
        <w:rPr>
          <w:rFonts w:ascii="Times New Roman" w:eastAsia="Consolas" w:hAnsi="Times New Roman" w:cs="Times New Roman"/>
          <w:sz w:val="28"/>
          <w:szCs w:val="28"/>
          <w:shd w:val="clear" w:color="auto" w:fill="FFFFFF"/>
        </w:rPr>
        <w:t xml:space="preserve"> = 1 м/с.</w:t>
      </w:r>
    </w:p>
    <w:p w14:paraId="20D65300" w14:textId="77777777" w:rsidR="004750A0" w:rsidRPr="00A97299" w:rsidRDefault="004750A0" w:rsidP="004D5E8D">
      <w:pPr>
        <w:shd w:val="clear" w:color="auto" w:fill="FFFFFF" w:themeFill="background1"/>
        <w:spacing w:after="0" w:line="240" w:lineRule="auto"/>
        <w:ind w:firstLine="567"/>
        <w:jc w:val="both"/>
        <w:rPr>
          <w:rFonts w:ascii="Times New Roman" w:eastAsia="Consolas" w:hAnsi="Times New Roman" w:cs="Times New Roman"/>
          <w:spacing w:val="-10"/>
          <w:sz w:val="28"/>
          <w:szCs w:val="28"/>
          <w:shd w:val="clear" w:color="auto" w:fill="FFFFFF"/>
        </w:rPr>
      </w:pPr>
      <w:r w:rsidRPr="00A97299">
        <w:rPr>
          <w:rFonts w:ascii="Times New Roman" w:eastAsia="Consolas" w:hAnsi="Times New Roman" w:cs="Times New Roman"/>
          <w:sz w:val="28"/>
          <w:szCs w:val="28"/>
          <w:shd w:val="clear" w:color="auto" w:fill="FFFFFF"/>
        </w:rPr>
        <w:t xml:space="preserve">От длительности солнечного сияния зависит количество солнечных батарей и других элементов системы </w:t>
      </w:r>
      <w:r w:rsidRPr="00A97299">
        <w:rPr>
          <w:rFonts w:ascii="Times New Roman" w:eastAsia="Consolas" w:hAnsi="Times New Roman" w:cs="Times New Roman"/>
          <w:sz w:val="28"/>
          <w:szCs w:val="28"/>
          <w:shd w:val="clear" w:color="auto" w:fill="FFFFFF"/>
          <w:lang w:val="en-US"/>
        </w:rPr>
        <w:t>S</w:t>
      </w:r>
      <w:r w:rsidRPr="00A97299">
        <w:rPr>
          <w:rFonts w:ascii="Times New Roman" w:eastAsia="Consolas" w:hAnsi="Times New Roman" w:cs="Times New Roman"/>
          <w:sz w:val="28"/>
          <w:szCs w:val="28"/>
          <w:shd w:val="clear" w:color="auto" w:fill="FFFFFF"/>
          <w:vertAlign w:val="subscript"/>
          <w:lang w:val="en-US"/>
        </w:rPr>
        <w:t>C</w:t>
      </w:r>
      <w:r w:rsidRPr="00A97299">
        <w:rPr>
          <w:rFonts w:ascii="Times New Roman" w:eastAsia="Consolas" w:hAnsi="Times New Roman" w:cs="Times New Roman"/>
          <w:sz w:val="28"/>
          <w:szCs w:val="28"/>
          <w:shd w:val="clear" w:color="auto" w:fill="FFFFFF"/>
        </w:rPr>
        <w:t xml:space="preserve">. </w:t>
      </w:r>
      <w:r w:rsidRPr="00A97299">
        <w:rPr>
          <w:rFonts w:ascii="Times New Roman" w:eastAsia="Consolas" w:hAnsi="Times New Roman" w:cs="Times New Roman"/>
          <w:spacing w:val="-10"/>
          <w:sz w:val="28"/>
          <w:szCs w:val="28"/>
          <w:shd w:val="clear" w:color="auto" w:fill="FFFFFF"/>
        </w:rPr>
        <w:t xml:space="preserve">Влияние </w:t>
      </w:r>
      <w:proofErr w:type="spellStart"/>
      <w:r w:rsidRPr="00A97299">
        <w:rPr>
          <w:rFonts w:ascii="Times New Roman" w:eastAsia="Consolas" w:hAnsi="Times New Roman" w:cs="Times New Roman"/>
          <w:spacing w:val="-10"/>
          <w:sz w:val="28"/>
          <w:szCs w:val="28"/>
          <w:shd w:val="clear" w:color="auto" w:fill="FFFFFF"/>
          <w:lang w:val="en-US"/>
        </w:rPr>
        <w:t>t</w:t>
      </w:r>
      <w:r w:rsidRPr="00A97299">
        <w:rPr>
          <w:rFonts w:ascii="Times New Roman" w:eastAsia="Consolas" w:hAnsi="Times New Roman" w:cs="Times New Roman"/>
          <w:spacing w:val="-10"/>
          <w:sz w:val="28"/>
          <w:szCs w:val="28"/>
          <w:shd w:val="clear" w:color="auto" w:fill="FFFFFF"/>
          <w:vertAlign w:val="subscript"/>
          <w:lang w:val="en-US"/>
        </w:rPr>
        <w:t>cc</w:t>
      </w:r>
      <w:proofErr w:type="spellEnd"/>
      <w:r w:rsidRPr="00A97299">
        <w:rPr>
          <w:rFonts w:ascii="Times New Roman" w:eastAsia="Consolas" w:hAnsi="Times New Roman" w:cs="Times New Roman"/>
          <w:spacing w:val="-10"/>
          <w:sz w:val="28"/>
          <w:szCs w:val="28"/>
          <w:shd w:val="clear" w:color="auto" w:fill="FFFFFF"/>
        </w:rPr>
        <w:t xml:space="preserve"> на стоимость элементов системы </w:t>
      </w:r>
      <w:r w:rsidRPr="00A97299">
        <w:rPr>
          <w:rFonts w:ascii="Times New Roman" w:eastAsia="Consolas" w:hAnsi="Times New Roman" w:cs="Times New Roman"/>
          <w:sz w:val="28"/>
          <w:szCs w:val="28"/>
          <w:shd w:val="clear" w:color="auto" w:fill="FFFFFF"/>
          <w:lang w:val="en-US"/>
        </w:rPr>
        <w:t>S</w:t>
      </w:r>
      <w:r w:rsidRPr="00A97299">
        <w:rPr>
          <w:rFonts w:ascii="Times New Roman" w:eastAsia="Consolas" w:hAnsi="Times New Roman" w:cs="Times New Roman"/>
          <w:sz w:val="28"/>
          <w:szCs w:val="28"/>
          <w:shd w:val="clear" w:color="auto" w:fill="FFFFFF"/>
          <w:vertAlign w:val="subscript"/>
          <w:lang w:val="en-US"/>
        </w:rPr>
        <w:t>C</w:t>
      </w:r>
      <w:r w:rsidRPr="00A97299">
        <w:rPr>
          <w:rFonts w:ascii="Times New Roman" w:eastAsia="Consolas" w:hAnsi="Times New Roman" w:cs="Times New Roman"/>
          <w:spacing w:val="-10"/>
          <w:sz w:val="28"/>
          <w:szCs w:val="28"/>
          <w:shd w:val="clear" w:color="auto" w:fill="FFFFFF"/>
        </w:rPr>
        <w:t xml:space="preserve"> можно учесть введением коэффициента солнечного сияния </w:t>
      </w:r>
    </w:p>
    <w:p w14:paraId="593AE4F7" w14:textId="77777777" w:rsidR="004750A0" w:rsidRPr="00A97299" w:rsidRDefault="004750A0" w:rsidP="004D5E8D">
      <w:pPr>
        <w:shd w:val="clear" w:color="auto" w:fill="FFFFFF" w:themeFill="background1"/>
        <w:spacing w:after="0" w:line="240" w:lineRule="auto"/>
        <w:ind w:firstLine="709"/>
        <w:jc w:val="both"/>
        <w:rPr>
          <w:rFonts w:ascii="Times New Roman" w:eastAsia="Consolas" w:hAnsi="Times New Roman" w:cs="Times New Roman"/>
          <w:spacing w:val="-10"/>
          <w:sz w:val="28"/>
          <w:szCs w:val="28"/>
          <w:shd w:val="clear" w:color="auto" w:fill="FFFFFF"/>
        </w:rPr>
      </w:pPr>
    </w:p>
    <w:p w14:paraId="436EB9E3" w14:textId="77777777" w:rsidR="004750A0" w:rsidRPr="00A97299" w:rsidRDefault="004750A0" w:rsidP="004D5E8D">
      <w:pPr>
        <w:shd w:val="clear" w:color="auto" w:fill="FFFFFF" w:themeFill="background1"/>
        <w:spacing w:after="0" w:line="240" w:lineRule="auto"/>
        <w:ind w:firstLine="709"/>
        <w:jc w:val="right"/>
        <w:rPr>
          <w:rFonts w:ascii="Times New Roman" w:eastAsia="Consolas" w:hAnsi="Times New Roman" w:cs="Times New Roman"/>
          <w:spacing w:val="-10"/>
          <w:sz w:val="28"/>
          <w:szCs w:val="28"/>
          <w:shd w:val="clear" w:color="auto" w:fill="FFFFFF"/>
        </w:rPr>
      </w:pPr>
      <w:r w:rsidRPr="00A97299">
        <w:rPr>
          <w:rFonts w:ascii="Times New Roman" w:hAnsi="Times New Roman" w:cs="Times New Roman"/>
          <w:spacing w:val="-10"/>
          <w:sz w:val="28"/>
          <w:szCs w:val="28"/>
          <w:shd w:val="clear" w:color="auto" w:fill="FFFFFF"/>
        </w:rPr>
        <w:t xml:space="preserve">                              </w:t>
      </w:r>
      <m:oMath>
        <m:sSub>
          <m:sSubPr>
            <m:ctrlPr>
              <w:rPr>
                <w:rFonts w:ascii="Cambria Math" w:eastAsia="Consolas" w:hAnsi="Cambria Math" w:cs="Times New Roman"/>
                <w:spacing w:val="-10"/>
                <w:sz w:val="28"/>
                <w:szCs w:val="28"/>
                <w:shd w:val="clear" w:color="auto" w:fill="FFFFFF"/>
              </w:rPr>
            </m:ctrlPr>
          </m:sSubPr>
          <m:e>
            <m:r>
              <w:rPr>
                <w:rFonts w:ascii="Cambria Math" w:eastAsia="Consolas" w:hAnsi="Cambria Math" w:cs="Times New Roman"/>
                <w:spacing w:val="-10"/>
                <w:sz w:val="28"/>
                <w:szCs w:val="28"/>
                <w:shd w:val="clear" w:color="auto" w:fill="FFFFFF"/>
              </w:rPr>
              <m:t>k</m:t>
            </m:r>
          </m:e>
          <m:sub>
            <m:r>
              <w:rPr>
                <w:rFonts w:ascii="Cambria Math" w:eastAsia="Consolas" w:hAnsi="Cambria Math" w:cs="Times New Roman"/>
                <w:spacing w:val="-10"/>
                <w:sz w:val="28"/>
                <w:szCs w:val="28"/>
                <w:shd w:val="clear" w:color="auto" w:fill="FFFFFF"/>
              </w:rPr>
              <m:t>cc</m:t>
            </m:r>
          </m:sub>
        </m:sSub>
        <m:r>
          <m:rPr>
            <m:sty m:val="p"/>
          </m:rPr>
          <w:rPr>
            <w:rFonts w:ascii="Cambria Math" w:eastAsia="Consolas" w:hAnsi="Cambria Math" w:cs="Times New Roman"/>
            <w:spacing w:val="-10"/>
            <w:sz w:val="28"/>
            <w:szCs w:val="28"/>
            <w:shd w:val="clear" w:color="auto" w:fill="FFFFFF"/>
          </w:rPr>
          <m:t>=1+</m:t>
        </m:r>
        <m:f>
          <m:fPr>
            <m:ctrlPr>
              <w:rPr>
                <w:rFonts w:ascii="Cambria Math" w:eastAsia="Consolas" w:hAnsi="Cambria Math" w:cs="Times New Roman"/>
                <w:spacing w:val="-10"/>
                <w:sz w:val="28"/>
                <w:szCs w:val="28"/>
                <w:shd w:val="clear" w:color="auto" w:fill="FFFFFF"/>
              </w:rPr>
            </m:ctrlPr>
          </m:fPr>
          <m:num>
            <m:sSub>
              <m:sSubPr>
                <m:ctrlPr>
                  <w:rPr>
                    <w:rFonts w:ascii="Cambria Math" w:eastAsia="Consolas" w:hAnsi="Cambria Math" w:cs="Times New Roman"/>
                    <w:spacing w:val="-10"/>
                    <w:sz w:val="28"/>
                    <w:szCs w:val="28"/>
                    <w:shd w:val="clear" w:color="auto" w:fill="FFFFFF"/>
                  </w:rPr>
                </m:ctrlPr>
              </m:sSubPr>
              <m:e>
                <m:r>
                  <w:rPr>
                    <w:rFonts w:ascii="Cambria Math" w:eastAsia="Consolas" w:hAnsi="Cambria Math" w:cs="Times New Roman"/>
                    <w:spacing w:val="-10"/>
                    <w:sz w:val="28"/>
                    <w:szCs w:val="28"/>
                    <w:shd w:val="clear" w:color="auto" w:fill="FFFFFF"/>
                  </w:rPr>
                  <m:t>t</m:t>
                </m:r>
              </m:e>
              <m:sub>
                <m:r>
                  <w:rPr>
                    <w:rFonts w:ascii="Cambria Math" w:eastAsia="Consolas" w:hAnsi="Cambria Math" w:cs="Times New Roman"/>
                    <w:spacing w:val="-10"/>
                    <w:sz w:val="28"/>
                    <w:szCs w:val="28"/>
                    <w:shd w:val="clear" w:color="auto" w:fill="FFFFFF"/>
                  </w:rPr>
                  <m:t>cc</m:t>
                </m:r>
                <m:r>
                  <m:rPr>
                    <m:sty m:val="p"/>
                  </m:rPr>
                  <w:rPr>
                    <w:rFonts w:ascii="Cambria Math" w:eastAsia="Consolas" w:hAnsi="Cambria Math" w:cs="Times New Roman"/>
                    <w:spacing w:val="-10"/>
                    <w:sz w:val="28"/>
                    <w:szCs w:val="28"/>
                    <w:shd w:val="clear" w:color="auto" w:fill="FFFFFF"/>
                  </w:rPr>
                  <m:t>б</m:t>
                </m:r>
              </m:sub>
            </m:sSub>
            <m:r>
              <m:rPr>
                <m:sty m:val="p"/>
              </m:rPr>
              <w:rPr>
                <w:rFonts w:ascii="Cambria Math" w:eastAsia="Consolas" w:hAnsi="Cambria Math" w:cs="Times New Roman"/>
                <w:spacing w:val="-10"/>
                <w:sz w:val="28"/>
                <w:szCs w:val="28"/>
                <w:shd w:val="clear" w:color="auto" w:fill="FFFFFF"/>
              </w:rPr>
              <m:t>-</m:t>
            </m:r>
            <m:sSub>
              <m:sSubPr>
                <m:ctrlPr>
                  <w:rPr>
                    <w:rFonts w:ascii="Cambria Math" w:eastAsia="Consolas" w:hAnsi="Cambria Math" w:cs="Times New Roman"/>
                    <w:spacing w:val="-10"/>
                    <w:sz w:val="28"/>
                    <w:szCs w:val="28"/>
                    <w:shd w:val="clear" w:color="auto" w:fill="FFFFFF"/>
                    <w:lang w:val="en-US"/>
                  </w:rPr>
                </m:ctrlPr>
              </m:sSubPr>
              <m:e>
                <m:r>
                  <w:rPr>
                    <w:rFonts w:ascii="Cambria Math" w:eastAsia="Consolas" w:hAnsi="Cambria Math" w:cs="Times New Roman"/>
                    <w:spacing w:val="-10"/>
                    <w:sz w:val="28"/>
                    <w:szCs w:val="28"/>
                    <w:shd w:val="clear" w:color="auto" w:fill="FFFFFF"/>
                    <w:lang w:val="en-US"/>
                  </w:rPr>
                  <m:t>t</m:t>
                </m:r>
              </m:e>
              <m:sub>
                <m:r>
                  <w:rPr>
                    <w:rFonts w:ascii="Cambria Math" w:eastAsia="Consolas" w:hAnsi="Cambria Math" w:cs="Times New Roman"/>
                    <w:spacing w:val="-10"/>
                    <w:sz w:val="28"/>
                    <w:szCs w:val="28"/>
                    <w:shd w:val="clear" w:color="auto" w:fill="FFFFFF"/>
                    <w:lang w:val="en-US"/>
                  </w:rPr>
                  <m:t>cc</m:t>
                </m:r>
              </m:sub>
            </m:sSub>
          </m:num>
          <m:den>
            <m:sSub>
              <m:sSubPr>
                <m:ctrlPr>
                  <w:rPr>
                    <w:rFonts w:ascii="Cambria Math" w:eastAsia="Consolas" w:hAnsi="Cambria Math" w:cs="Times New Roman"/>
                    <w:spacing w:val="-10"/>
                    <w:sz w:val="28"/>
                    <w:szCs w:val="28"/>
                    <w:shd w:val="clear" w:color="auto" w:fill="FFFFFF"/>
                  </w:rPr>
                </m:ctrlPr>
              </m:sSubPr>
              <m:e>
                <m:r>
                  <w:rPr>
                    <w:rFonts w:ascii="Cambria Math" w:eastAsia="Consolas" w:hAnsi="Cambria Math" w:cs="Times New Roman"/>
                    <w:spacing w:val="-10"/>
                    <w:sz w:val="28"/>
                    <w:szCs w:val="28"/>
                    <w:shd w:val="clear" w:color="auto" w:fill="FFFFFF"/>
                  </w:rPr>
                  <m:t>t</m:t>
                </m:r>
              </m:e>
              <m:sub>
                <m:r>
                  <w:rPr>
                    <w:rFonts w:ascii="Cambria Math" w:eastAsia="Consolas" w:hAnsi="Cambria Math" w:cs="Times New Roman"/>
                    <w:spacing w:val="-10"/>
                    <w:sz w:val="28"/>
                    <w:szCs w:val="28"/>
                    <w:shd w:val="clear" w:color="auto" w:fill="FFFFFF"/>
                  </w:rPr>
                  <m:t>cc</m:t>
                </m:r>
                <m:r>
                  <m:rPr>
                    <m:sty m:val="p"/>
                  </m:rPr>
                  <w:rPr>
                    <w:rFonts w:ascii="Cambria Math" w:eastAsia="Consolas" w:hAnsi="Cambria Math" w:cs="Times New Roman"/>
                    <w:spacing w:val="-10"/>
                    <w:sz w:val="28"/>
                    <w:szCs w:val="28"/>
                    <w:shd w:val="clear" w:color="auto" w:fill="FFFFFF"/>
                  </w:rPr>
                  <m:t>б</m:t>
                </m:r>
              </m:sub>
            </m:sSub>
          </m:den>
        </m:f>
      </m:oMath>
      <w:r w:rsidRPr="00A97299">
        <w:rPr>
          <w:rFonts w:ascii="Times New Roman" w:eastAsia="Consolas" w:hAnsi="Times New Roman" w:cs="Times New Roman"/>
          <w:spacing w:val="-10"/>
          <w:sz w:val="28"/>
          <w:szCs w:val="28"/>
          <w:shd w:val="clear" w:color="auto" w:fill="FFFFFF"/>
        </w:rPr>
        <w:t xml:space="preserve"> ,                                                     (3.23)</w:t>
      </w:r>
    </w:p>
    <w:p w14:paraId="09DE115C" w14:textId="77777777" w:rsidR="004750A0" w:rsidRPr="00A97299" w:rsidRDefault="004750A0" w:rsidP="004D5E8D">
      <w:pPr>
        <w:shd w:val="clear" w:color="auto" w:fill="FFFFFF" w:themeFill="background1"/>
        <w:spacing w:after="0" w:line="240" w:lineRule="auto"/>
        <w:ind w:firstLine="709"/>
        <w:jc w:val="right"/>
        <w:rPr>
          <w:rFonts w:ascii="Times New Roman" w:eastAsia="Consolas" w:hAnsi="Times New Roman" w:cs="Times New Roman"/>
          <w:spacing w:val="-10"/>
          <w:sz w:val="28"/>
          <w:szCs w:val="28"/>
          <w:shd w:val="clear" w:color="auto" w:fill="FFFFFF"/>
        </w:rPr>
      </w:pPr>
    </w:p>
    <w:p w14:paraId="274CAC5F" w14:textId="77777777" w:rsidR="004750A0" w:rsidRPr="00A97299" w:rsidRDefault="004750A0" w:rsidP="004D5E8D">
      <w:pPr>
        <w:shd w:val="clear" w:color="auto" w:fill="FFFFFF" w:themeFill="background1"/>
        <w:spacing w:after="0" w:line="240" w:lineRule="auto"/>
        <w:jc w:val="both"/>
        <w:rPr>
          <w:rFonts w:ascii="Times New Roman" w:eastAsia="Consolas" w:hAnsi="Times New Roman" w:cs="Times New Roman"/>
          <w:spacing w:val="-10"/>
          <w:sz w:val="28"/>
          <w:szCs w:val="28"/>
          <w:shd w:val="clear" w:color="auto" w:fill="FFFFFF"/>
        </w:rPr>
      </w:pPr>
      <w:r w:rsidRPr="00A97299">
        <w:rPr>
          <w:rFonts w:ascii="Times New Roman" w:eastAsia="Consolas" w:hAnsi="Times New Roman" w:cs="Times New Roman"/>
          <w:spacing w:val="-10"/>
          <w:sz w:val="28"/>
          <w:szCs w:val="28"/>
          <w:shd w:val="clear" w:color="auto" w:fill="FFFFFF"/>
        </w:rPr>
        <w:t xml:space="preserve">где: </w:t>
      </w:r>
      <w:proofErr w:type="spellStart"/>
      <w:r w:rsidRPr="00A97299">
        <w:rPr>
          <w:rFonts w:ascii="Times New Roman" w:eastAsia="Consolas" w:hAnsi="Times New Roman" w:cs="Times New Roman"/>
          <w:spacing w:val="-10"/>
          <w:sz w:val="28"/>
          <w:szCs w:val="28"/>
          <w:shd w:val="clear" w:color="auto" w:fill="FFFFFF"/>
          <w:lang w:val="en-US"/>
        </w:rPr>
        <w:t>t</w:t>
      </w:r>
      <w:r w:rsidRPr="00A97299">
        <w:rPr>
          <w:rFonts w:ascii="Times New Roman" w:eastAsia="Consolas" w:hAnsi="Times New Roman" w:cs="Times New Roman"/>
          <w:spacing w:val="-10"/>
          <w:sz w:val="28"/>
          <w:szCs w:val="28"/>
          <w:shd w:val="clear" w:color="auto" w:fill="FFFFFF"/>
          <w:vertAlign w:val="subscript"/>
          <w:lang w:val="en-US"/>
        </w:rPr>
        <w:t>cc</w:t>
      </w:r>
      <w:proofErr w:type="spellEnd"/>
      <w:r w:rsidRPr="00A97299">
        <w:rPr>
          <w:rFonts w:ascii="Times New Roman" w:eastAsia="Consolas" w:hAnsi="Times New Roman" w:cs="Times New Roman"/>
          <w:spacing w:val="-10"/>
          <w:sz w:val="28"/>
          <w:szCs w:val="28"/>
          <w:shd w:val="clear" w:color="auto" w:fill="FFFFFF"/>
          <w:vertAlign w:val="subscript"/>
        </w:rPr>
        <w:t xml:space="preserve">б </w:t>
      </w:r>
      <w:r w:rsidRPr="00A97299">
        <w:rPr>
          <w:rFonts w:ascii="Times New Roman" w:eastAsia="Consolas" w:hAnsi="Times New Roman" w:cs="Times New Roman"/>
          <w:spacing w:val="-10"/>
          <w:sz w:val="28"/>
          <w:szCs w:val="28"/>
          <w:shd w:val="clear" w:color="auto" w:fill="FFFFFF"/>
        </w:rPr>
        <w:t xml:space="preserve">= 2920 час - базовое значение длительности солнечного сияния в год. </w:t>
      </w:r>
    </w:p>
    <w:p w14:paraId="437D89F5" w14:textId="77777777" w:rsidR="004750A0" w:rsidRPr="00A97299" w:rsidRDefault="004750A0" w:rsidP="004D5E8D">
      <w:pPr>
        <w:shd w:val="clear" w:color="auto" w:fill="FFFFFF" w:themeFill="background1"/>
        <w:spacing w:after="0" w:line="240" w:lineRule="auto"/>
        <w:ind w:firstLine="567"/>
        <w:jc w:val="both"/>
        <w:rPr>
          <w:rFonts w:ascii="Times New Roman" w:eastAsia="Consolas" w:hAnsi="Times New Roman" w:cs="Times New Roman"/>
          <w:spacing w:val="-10"/>
          <w:sz w:val="28"/>
          <w:szCs w:val="28"/>
          <w:shd w:val="clear" w:color="auto" w:fill="FFFFFF"/>
        </w:rPr>
      </w:pPr>
      <w:r w:rsidRPr="00A97299">
        <w:rPr>
          <w:rFonts w:ascii="Times New Roman" w:eastAsia="Consolas" w:hAnsi="Times New Roman" w:cs="Times New Roman"/>
          <w:spacing w:val="-10"/>
          <w:sz w:val="28"/>
          <w:szCs w:val="28"/>
          <w:shd w:val="clear" w:color="auto" w:fill="FFFFFF"/>
        </w:rPr>
        <w:t>В</w:t>
      </w:r>
      <w:r w:rsidRPr="00A97299">
        <w:rPr>
          <w:rFonts w:ascii="Times New Roman" w:eastAsia="Consolas" w:hAnsi="Times New Roman" w:cs="Times New Roman"/>
          <w:sz w:val="28"/>
          <w:szCs w:val="28"/>
          <w:shd w:val="clear" w:color="auto" w:fill="FFFFFF"/>
        </w:rPr>
        <w:t xml:space="preserve"> системе S</w:t>
      </w:r>
      <w:r w:rsidRPr="00A97299">
        <w:rPr>
          <w:rFonts w:ascii="Times New Roman" w:eastAsia="Consolas" w:hAnsi="Times New Roman" w:cs="Times New Roman"/>
          <w:sz w:val="28"/>
          <w:szCs w:val="28"/>
          <w:shd w:val="clear" w:color="auto" w:fill="FFFFFF"/>
          <w:vertAlign w:val="subscript"/>
        </w:rPr>
        <w:t>В</w:t>
      </w:r>
      <w:r w:rsidRPr="00A97299">
        <w:rPr>
          <w:rFonts w:ascii="Times New Roman" w:eastAsia="Consolas" w:hAnsi="Times New Roman" w:cs="Times New Roman"/>
          <w:sz w:val="28"/>
          <w:szCs w:val="28"/>
          <w:shd w:val="clear" w:color="auto" w:fill="FFFFFF"/>
        </w:rPr>
        <w:t xml:space="preserve"> эффективность ветрогенератора зависит от силы ветра, которую у</w:t>
      </w:r>
      <w:r w:rsidRPr="00A97299">
        <w:rPr>
          <w:rFonts w:ascii="Times New Roman" w:eastAsia="Consolas" w:hAnsi="Times New Roman" w:cs="Times New Roman"/>
          <w:spacing w:val="-10"/>
          <w:sz w:val="28"/>
          <w:szCs w:val="28"/>
          <w:shd w:val="clear" w:color="auto" w:fill="FFFFFF"/>
        </w:rPr>
        <w:t xml:space="preserve">чтем коэффициентом </w:t>
      </w:r>
      <w:r w:rsidRPr="00A97299">
        <w:rPr>
          <w:rFonts w:ascii="Times New Roman" w:eastAsia="Consolas" w:hAnsi="Times New Roman" w:cs="Times New Roman"/>
          <w:spacing w:val="-10"/>
          <w:sz w:val="28"/>
          <w:szCs w:val="28"/>
          <w:shd w:val="clear" w:color="auto" w:fill="FFFFFF"/>
          <w:lang w:val="en-US"/>
        </w:rPr>
        <w:t>k</w:t>
      </w:r>
      <w:r w:rsidRPr="00A97299">
        <w:rPr>
          <w:rFonts w:ascii="Times New Roman" w:eastAsia="Consolas" w:hAnsi="Times New Roman" w:cs="Times New Roman"/>
          <w:spacing w:val="-10"/>
          <w:sz w:val="28"/>
          <w:szCs w:val="28"/>
          <w:shd w:val="clear" w:color="auto" w:fill="FFFFFF"/>
          <w:vertAlign w:val="subscript"/>
          <w:lang w:val="en-US"/>
        </w:rPr>
        <w:t>c</w:t>
      </w:r>
      <w:r w:rsidRPr="00A97299">
        <w:rPr>
          <w:rFonts w:ascii="Times New Roman" w:eastAsia="Consolas" w:hAnsi="Times New Roman" w:cs="Times New Roman"/>
          <w:spacing w:val="-10"/>
          <w:sz w:val="28"/>
          <w:szCs w:val="28"/>
          <w:shd w:val="clear" w:color="auto" w:fill="FFFFFF"/>
          <w:vertAlign w:val="subscript"/>
        </w:rPr>
        <w:t>в</w:t>
      </w:r>
      <w:r w:rsidRPr="00A97299">
        <w:rPr>
          <w:rFonts w:ascii="Times New Roman" w:eastAsia="Consolas" w:hAnsi="Times New Roman" w:cs="Times New Roman"/>
          <w:spacing w:val="-10"/>
          <w:sz w:val="28"/>
          <w:szCs w:val="28"/>
          <w:shd w:val="clear" w:color="auto" w:fill="FFFFFF"/>
        </w:rPr>
        <w:t>. В</w:t>
      </w:r>
      <w:r w:rsidRPr="00A97299">
        <w:rPr>
          <w:rFonts w:ascii="Times New Roman" w:eastAsia="Consolas" w:hAnsi="Times New Roman" w:cs="Times New Roman"/>
          <w:sz w:val="28"/>
          <w:szCs w:val="28"/>
          <w:shd w:val="clear" w:color="auto" w:fill="FFFFFF"/>
        </w:rPr>
        <w:t>етрогенераторы,</w:t>
      </w:r>
      <w:r w:rsidRPr="00A97299">
        <w:rPr>
          <w:rFonts w:ascii="Times New Roman" w:eastAsia="Consolas" w:hAnsi="Times New Roman" w:cs="Times New Roman"/>
          <w:spacing w:val="-10"/>
          <w:sz w:val="28"/>
          <w:szCs w:val="28"/>
          <w:shd w:val="clear" w:color="auto" w:fill="FFFFFF"/>
        </w:rPr>
        <w:t xml:space="preserve"> способны вырабатывать номинальную мощность только при </w:t>
      </w:r>
      <w:proofErr w:type="spellStart"/>
      <w:r w:rsidRPr="00A97299">
        <w:rPr>
          <w:rFonts w:ascii="Times New Roman" w:eastAsia="Consolas" w:hAnsi="Times New Roman" w:cs="Times New Roman"/>
          <w:sz w:val="28"/>
          <w:szCs w:val="28"/>
          <w:shd w:val="clear" w:color="auto" w:fill="FFFFFF"/>
        </w:rPr>
        <w:t>υ</w:t>
      </w:r>
      <w:r w:rsidRPr="00A97299">
        <w:rPr>
          <w:rFonts w:ascii="Times New Roman" w:eastAsia="Consolas" w:hAnsi="Times New Roman" w:cs="Times New Roman"/>
          <w:sz w:val="28"/>
          <w:szCs w:val="28"/>
          <w:shd w:val="clear" w:color="auto" w:fill="FFFFFF"/>
          <w:vertAlign w:val="subscript"/>
        </w:rPr>
        <w:t>св</w:t>
      </w:r>
      <w:proofErr w:type="spellEnd"/>
      <w:r w:rsidRPr="00A97299">
        <w:rPr>
          <w:rFonts w:ascii="Times New Roman" w:eastAsia="Consolas" w:hAnsi="Times New Roman" w:cs="Times New Roman"/>
          <w:sz w:val="28"/>
          <w:szCs w:val="28"/>
          <w:shd w:val="clear" w:color="auto" w:fill="FFFFFF"/>
        </w:rPr>
        <w:t xml:space="preserve"> ≥ </w:t>
      </w:r>
      <w:r w:rsidRPr="00A97299">
        <w:rPr>
          <w:rFonts w:ascii="Times New Roman" w:eastAsia="Consolas" w:hAnsi="Times New Roman" w:cs="Times New Roman"/>
          <w:spacing w:val="-10"/>
          <w:sz w:val="28"/>
          <w:szCs w:val="28"/>
          <w:shd w:val="clear" w:color="auto" w:fill="FFFFFF"/>
        </w:rPr>
        <w:t xml:space="preserve">4 м/с, тогда для такой скорости примем </w:t>
      </w:r>
      <w:r w:rsidRPr="00A97299">
        <w:rPr>
          <w:rFonts w:ascii="Times New Roman" w:eastAsia="Consolas" w:hAnsi="Times New Roman" w:cs="Times New Roman"/>
          <w:spacing w:val="-10"/>
          <w:sz w:val="28"/>
          <w:szCs w:val="28"/>
          <w:shd w:val="clear" w:color="auto" w:fill="FFFFFF"/>
          <w:lang w:val="en-US"/>
        </w:rPr>
        <w:t>k</w:t>
      </w:r>
      <w:r w:rsidRPr="00A97299">
        <w:rPr>
          <w:rFonts w:ascii="Times New Roman" w:eastAsia="Consolas" w:hAnsi="Times New Roman" w:cs="Times New Roman"/>
          <w:spacing w:val="-10"/>
          <w:sz w:val="28"/>
          <w:szCs w:val="28"/>
          <w:shd w:val="clear" w:color="auto" w:fill="FFFFFF"/>
          <w:vertAlign w:val="subscript"/>
          <w:lang w:val="en-US"/>
        </w:rPr>
        <w:t>c</w:t>
      </w:r>
      <w:r w:rsidRPr="00A97299">
        <w:rPr>
          <w:rFonts w:ascii="Times New Roman" w:eastAsia="Consolas" w:hAnsi="Times New Roman" w:cs="Times New Roman"/>
          <w:spacing w:val="-10"/>
          <w:sz w:val="28"/>
          <w:szCs w:val="28"/>
          <w:shd w:val="clear" w:color="auto" w:fill="FFFFFF"/>
          <w:vertAlign w:val="subscript"/>
        </w:rPr>
        <w:t>в</w:t>
      </w:r>
      <w:r w:rsidRPr="00A97299">
        <w:rPr>
          <w:rFonts w:ascii="Times New Roman" w:eastAsia="Consolas" w:hAnsi="Times New Roman" w:cs="Times New Roman"/>
          <w:spacing w:val="-10"/>
          <w:sz w:val="28"/>
          <w:szCs w:val="28"/>
          <w:shd w:val="clear" w:color="auto" w:fill="FFFFFF"/>
        </w:rPr>
        <w:t xml:space="preserve"> = 1, если </w:t>
      </w:r>
      <w:proofErr w:type="spellStart"/>
      <w:r w:rsidRPr="00A97299">
        <w:rPr>
          <w:rFonts w:ascii="Times New Roman" w:eastAsia="Consolas" w:hAnsi="Times New Roman" w:cs="Times New Roman"/>
          <w:sz w:val="28"/>
          <w:szCs w:val="28"/>
          <w:shd w:val="clear" w:color="auto" w:fill="FFFFFF"/>
        </w:rPr>
        <w:t>υ</w:t>
      </w:r>
      <w:r w:rsidRPr="00A97299">
        <w:rPr>
          <w:rFonts w:ascii="Times New Roman" w:eastAsia="Consolas" w:hAnsi="Times New Roman" w:cs="Times New Roman"/>
          <w:sz w:val="28"/>
          <w:szCs w:val="28"/>
          <w:shd w:val="clear" w:color="auto" w:fill="FFFFFF"/>
          <w:vertAlign w:val="subscript"/>
        </w:rPr>
        <w:t>св</w:t>
      </w:r>
      <w:proofErr w:type="spellEnd"/>
      <w:r w:rsidRPr="00A97299">
        <w:rPr>
          <w:rFonts w:ascii="Times New Roman" w:eastAsia="Consolas" w:hAnsi="Times New Roman" w:cs="Times New Roman"/>
          <w:sz w:val="28"/>
          <w:szCs w:val="28"/>
          <w:shd w:val="clear" w:color="auto" w:fill="FFFFFF"/>
        </w:rPr>
        <w:t xml:space="preserve">&lt;4 м/с то </w:t>
      </w:r>
      <w:r w:rsidRPr="00A97299">
        <w:rPr>
          <w:rFonts w:ascii="Times New Roman" w:eastAsia="Consolas" w:hAnsi="Times New Roman" w:cs="Times New Roman"/>
          <w:spacing w:val="-10"/>
          <w:sz w:val="28"/>
          <w:szCs w:val="28"/>
          <w:shd w:val="clear" w:color="auto" w:fill="FFFFFF"/>
          <w:lang w:val="en-US"/>
        </w:rPr>
        <w:t>k</w:t>
      </w:r>
      <w:r w:rsidRPr="00A97299">
        <w:rPr>
          <w:rFonts w:ascii="Times New Roman" w:eastAsia="Consolas" w:hAnsi="Times New Roman" w:cs="Times New Roman"/>
          <w:spacing w:val="-10"/>
          <w:sz w:val="28"/>
          <w:szCs w:val="28"/>
          <w:shd w:val="clear" w:color="auto" w:fill="FFFFFF"/>
          <w:vertAlign w:val="subscript"/>
          <w:lang w:val="en-US"/>
        </w:rPr>
        <w:t>c</w:t>
      </w:r>
      <w:r w:rsidRPr="00A97299">
        <w:rPr>
          <w:rFonts w:ascii="Times New Roman" w:eastAsia="Consolas" w:hAnsi="Times New Roman" w:cs="Times New Roman"/>
          <w:spacing w:val="-10"/>
          <w:sz w:val="28"/>
          <w:szCs w:val="28"/>
          <w:shd w:val="clear" w:color="auto" w:fill="FFFFFF"/>
          <w:vertAlign w:val="subscript"/>
        </w:rPr>
        <w:t>в</w:t>
      </w:r>
      <w:r w:rsidRPr="00A97299">
        <w:rPr>
          <w:rFonts w:ascii="Times New Roman" w:eastAsia="Consolas" w:hAnsi="Times New Roman" w:cs="Times New Roman"/>
          <w:spacing w:val="-10"/>
          <w:sz w:val="28"/>
          <w:szCs w:val="28"/>
          <w:shd w:val="clear" w:color="auto" w:fill="FFFFFF"/>
        </w:rPr>
        <w:t xml:space="preserve"> = 0.</w:t>
      </w:r>
    </w:p>
    <w:p w14:paraId="422266DA" w14:textId="77777777" w:rsidR="004750A0" w:rsidRDefault="004750A0" w:rsidP="004D5E8D">
      <w:pPr>
        <w:spacing w:after="0" w:line="240" w:lineRule="auto"/>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При необходимости изменения количества аккумуляторных батарей систем </w:t>
      </w:r>
      <w:r w:rsidRPr="00A97299">
        <w:rPr>
          <w:rFonts w:ascii="Times New Roman" w:eastAsia="Consolas" w:hAnsi="Times New Roman" w:cs="Times New Roman"/>
          <w:sz w:val="28"/>
          <w:szCs w:val="28"/>
          <w:shd w:val="clear" w:color="auto" w:fill="FFFFFF"/>
        </w:rPr>
        <w:t>S</w:t>
      </w:r>
      <w:r w:rsidRPr="00A97299">
        <w:rPr>
          <w:rFonts w:ascii="Times New Roman" w:eastAsia="Consolas" w:hAnsi="Times New Roman" w:cs="Times New Roman"/>
          <w:sz w:val="28"/>
          <w:szCs w:val="28"/>
          <w:shd w:val="clear" w:color="auto" w:fill="FFFFFF"/>
          <w:vertAlign w:val="subscript"/>
        </w:rPr>
        <w:t xml:space="preserve">С </w:t>
      </w:r>
      <w:r w:rsidRPr="00A97299">
        <w:rPr>
          <w:rFonts w:ascii="Times New Roman" w:eastAsia="Consolas" w:hAnsi="Times New Roman" w:cs="Times New Roman"/>
          <w:sz w:val="28"/>
          <w:szCs w:val="28"/>
          <w:shd w:val="clear" w:color="auto" w:fill="FFFFFF"/>
        </w:rPr>
        <w:t>и S</w:t>
      </w:r>
      <w:r w:rsidRPr="00A97299">
        <w:rPr>
          <w:rFonts w:ascii="Times New Roman" w:eastAsia="Consolas" w:hAnsi="Times New Roman" w:cs="Times New Roman"/>
          <w:sz w:val="28"/>
          <w:szCs w:val="28"/>
          <w:shd w:val="clear" w:color="auto" w:fill="FFFFFF"/>
          <w:vertAlign w:val="subscript"/>
        </w:rPr>
        <w:t>В</w:t>
      </w:r>
      <w:r w:rsidRPr="00A97299">
        <w:rPr>
          <w:rFonts w:ascii="Times New Roman" w:hAnsi="Times New Roman" w:cs="Times New Roman"/>
          <w:sz w:val="28"/>
          <w:szCs w:val="28"/>
        </w:rPr>
        <w:t>, корректировку их показателей проводим введением в уравнения коэффициента</w:t>
      </w:r>
    </w:p>
    <w:p w14:paraId="28C250A6" w14:textId="77777777" w:rsidR="004750A0" w:rsidRPr="00A97299" w:rsidRDefault="00CA3CE2" w:rsidP="004D5E8D">
      <w:pPr>
        <w:spacing w:after="0" w:line="240" w:lineRule="auto"/>
        <w:ind w:firstLine="709"/>
        <w:jc w:val="right"/>
        <w:rPr>
          <w:rFonts w:ascii="Times New Roman" w:eastAsia="Consolas" w:hAnsi="Times New Roman" w:cs="Times New Roman"/>
          <w:sz w:val="28"/>
          <w:szCs w:val="28"/>
          <w:shd w:val="clear" w:color="auto" w:fill="FFFFFF"/>
        </w:rPr>
      </w:pPr>
      <m:oMath>
        <m:sSub>
          <m:sSubPr>
            <m:ctrlPr>
              <w:rPr>
                <w:rFonts w:ascii="Cambria Math" w:hAnsi="Cambria Math"/>
                <w:sz w:val="28"/>
                <w:szCs w:val="28"/>
              </w:rPr>
            </m:ctrlPr>
          </m:sSubPr>
          <m:e>
            <m:r>
              <m:rPr>
                <m:sty m:val="p"/>
              </m:rPr>
              <w:rPr>
                <w:rFonts w:ascii="Cambria Math" w:hAnsi="Cambria Math"/>
                <w:sz w:val="28"/>
                <w:szCs w:val="28"/>
              </w:rPr>
              <m:t>k</m:t>
            </m:r>
          </m:e>
          <m:sub>
            <m:r>
              <m:rPr>
                <m:sty m:val="p"/>
              </m:rPr>
              <w:rPr>
                <w:rFonts w:ascii="Cambria Math" w:hAnsi="Cambria Math"/>
                <w:sz w:val="28"/>
                <w:szCs w:val="28"/>
              </w:rPr>
              <m:t>аб1</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n</m:t>
            </m:r>
          </m:num>
          <m:den>
            <m:sSub>
              <m:sSubPr>
                <m:ctrlPr>
                  <w:rPr>
                    <w:rFonts w:ascii="Cambria Math" w:hAnsi="Cambria Math"/>
                    <w:sz w:val="28"/>
                    <w:szCs w:val="28"/>
                  </w:rPr>
                </m:ctrlPr>
              </m:sSubPr>
              <m:e>
                <m:r>
                  <m:rPr>
                    <m:sty m:val="p"/>
                  </m:rPr>
                  <w:rPr>
                    <w:rFonts w:ascii="Cambria Math" w:hAnsi="Cambria Math"/>
                    <w:sz w:val="28"/>
                    <w:szCs w:val="28"/>
                  </w:rPr>
                  <m:t>n</m:t>
                </m:r>
              </m:e>
              <m:sub>
                <m:r>
                  <m:rPr>
                    <m:sty m:val="p"/>
                  </m:rPr>
                  <w:rPr>
                    <w:rFonts w:ascii="Cambria Math" w:hAnsi="Cambria Math"/>
                    <w:sz w:val="28"/>
                    <w:szCs w:val="28"/>
                  </w:rPr>
                  <m:t>б</m:t>
                </m:r>
              </m:sub>
            </m:sSub>
          </m:den>
        </m:f>
      </m:oMath>
      <w:r w:rsidR="004750A0" w:rsidRPr="00A97299">
        <w:rPr>
          <w:sz w:val="28"/>
          <w:szCs w:val="28"/>
        </w:rPr>
        <w:t>,</w:t>
      </w:r>
      <w:r w:rsidR="004750A0" w:rsidRPr="00A97299">
        <w:rPr>
          <w:sz w:val="28"/>
          <w:szCs w:val="28"/>
          <w:lang w:val="kk-KZ"/>
        </w:rPr>
        <w:t xml:space="preserve"> </w:t>
      </w:r>
      <w:r w:rsidR="004750A0" w:rsidRPr="00A97299">
        <w:rPr>
          <w:lang w:val="kk-KZ"/>
        </w:rPr>
        <w:t xml:space="preserve">                                                                        </w:t>
      </w:r>
      <m:oMath>
        <m:r>
          <m:rPr>
            <m:sty m:val="p"/>
          </m:rPr>
          <w:rPr>
            <w:rFonts w:ascii="Cambria Math" w:eastAsia="Consolas" w:hAnsi="Cambria Math" w:cs="Times New Roman"/>
            <w:sz w:val="28"/>
            <w:szCs w:val="28"/>
            <w:shd w:val="clear" w:color="auto" w:fill="FFFFFF"/>
          </w:rPr>
          <m:t xml:space="preserve"> </m:t>
        </m:r>
      </m:oMath>
      <w:r w:rsidR="004750A0" w:rsidRPr="00A97299">
        <w:rPr>
          <w:rFonts w:ascii="Times New Roman" w:eastAsia="Consolas" w:hAnsi="Times New Roman" w:cs="Times New Roman"/>
          <w:sz w:val="28"/>
          <w:szCs w:val="28"/>
          <w:shd w:val="clear" w:color="auto" w:fill="FFFFFF"/>
        </w:rPr>
        <w:t>(3.24)</w:t>
      </w:r>
    </w:p>
    <w:p w14:paraId="419CC6D9" w14:textId="77777777" w:rsidR="004750A0" w:rsidRPr="00A97299" w:rsidRDefault="004750A0" w:rsidP="004D5E8D">
      <w:pPr>
        <w:spacing w:after="0" w:line="240" w:lineRule="auto"/>
        <w:ind w:firstLine="709"/>
        <w:jc w:val="right"/>
        <w:rPr>
          <w:rFonts w:ascii="Times New Roman" w:eastAsia="Consolas" w:hAnsi="Times New Roman" w:cs="Times New Roman"/>
          <w:sz w:val="28"/>
          <w:szCs w:val="28"/>
          <w:shd w:val="clear" w:color="auto" w:fill="FFFFFF"/>
        </w:rPr>
      </w:pPr>
    </w:p>
    <w:p w14:paraId="368544CE" w14:textId="77777777" w:rsidR="004750A0" w:rsidRPr="00A97299" w:rsidRDefault="004750A0" w:rsidP="004D5E8D">
      <w:pPr>
        <w:spacing w:after="0" w:line="240" w:lineRule="auto"/>
        <w:jc w:val="both"/>
        <w:rPr>
          <w:rFonts w:ascii="Times New Roman" w:eastAsia="Consolas" w:hAnsi="Times New Roman" w:cs="Times New Roman"/>
          <w:sz w:val="28"/>
          <w:szCs w:val="28"/>
          <w:shd w:val="clear" w:color="auto" w:fill="FFFFFF"/>
        </w:rPr>
      </w:pPr>
      <w:r w:rsidRPr="00A97299">
        <w:rPr>
          <w:rFonts w:ascii="Times New Roman" w:eastAsia="Consolas" w:hAnsi="Times New Roman" w:cs="Times New Roman"/>
          <w:sz w:val="28"/>
          <w:szCs w:val="28"/>
          <w:shd w:val="clear" w:color="auto" w:fill="FFFFFF"/>
        </w:rPr>
        <w:t xml:space="preserve">где: n и </w:t>
      </w:r>
      <w:r w:rsidRPr="00A97299">
        <w:rPr>
          <w:rFonts w:ascii="Times New Roman" w:eastAsia="Consolas" w:hAnsi="Times New Roman" w:cs="Times New Roman"/>
          <w:sz w:val="28"/>
          <w:szCs w:val="28"/>
          <w:shd w:val="clear" w:color="auto" w:fill="FFFFFF"/>
          <w:lang w:val="en-US"/>
        </w:rPr>
        <w:t>n</w:t>
      </w:r>
      <w:r w:rsidRPr="00A97299">
        <w:rPr>
          <w:rFonts w:ascii="Times New Roman" w:eastAsia="Consolas" w:hAnsi="Times New Roman" w:cs="Times New Roman"/>
          <w:sz w:val="28"/>
          <w:szCs w:val="28"/>
          <w:shd w:val="clear" w:color="auto" w:fill="FFFFFF"/>
          <w:vertAlign w:val="subscript"/>
        </w:rPr>
        <w:t>б</w:t>
      </w:r>
      <w:r w:rsidRPr="00A97299">
        <w:rPr>
          <w:rFonts w:ascii="Times New Roman" w:eastAsia="Consolas" w:hAnsi="Times New Roman" w:cs="Times New Roman"/>
          <w:sz w:val="28"/>
          <w:szCs w:val="28"/>
          <w:shd w:val="clear" w:color="auto" w:fill="FFFFFF"/>
        </w:rPr>
        <w:t xml:space="preserve"> – соответственно количество аккумуляторных батарей в текущем и базовом варианте. Коэффициенты (3.19), (3.20) вводятся в уравнения (3.13) и (3.14).</w:t>
      </w:r>
    </w:p>
    <w:p w14:paraId="31AD61BD" w14:textId="77777777" w:rsidR="004750A0" w:rsidRDefault="004750A0" w:rsidP="004D5E8D">
      <w:pPr>
        <w:shd w:val="clear" w:color="auto" w:fill="FFFFFF" w:themeFill="background1"/>
        <w:spacing w:after="0" w:line="240" w:lineRule="auto"/>
        <w:ind w:firstLine="567"/>
        <w:jc w:val="both"/>
        <w:rPr>
          <w:rFonts w:ascii="Times New Roman" w:eastAsia="Consolas" w:hAnsi="Times New Roman" w:cs="Times New Roman"/>
          <w:sz w:val="28"/>
          <w:szCs w:val="28"/>
          <w:shd w:val="clear" w:color="auto" w:fill="FFFFFF"/>
        </w:rPr>
      </w:pPr>
      <w:r w:rsidRPr="00A97299">
        <w:rPr>
          <w:rFonts w:ascii="Times New Roman" w:eastAsia="Consolas" w:hAnsi="Times New Roman" w:cs="Times New Roman"/>
          <w:sz w:val="28"/>
          <w:szCs w:val="28"/>
          <w:shd w:val="clear" w:color="auto" w:fill="FFFFFF"/>
        </w:rPr>
        <w:t>В отдельных случаях, для повышения надежности электроснабжения используются СВЭ с интегрированными ВИЭ</w:t>
      </w:r>
      <w:r w:rsidRPr="00A97299">
        <w:rPr>
          <w:rFonts w:ascii="Times New Roman" w:hAnsi="Times New Roman" w:cs="Times New Roman"/>
          <w:sz w:val="28"/>
          <w:szCs w:val="28"/>
        </w:rPr>
        <w:t xml:space="preserve"> </w:t>
      </w:r>
      <w:r w:rsidRPr="00A97299">
        <w:rPr>
          <w:rStyle w:val="afd"/>
          <w:rFonts w:ascii="Times New Roman" w:hAnsi="Times New Roman" w:cs="Times New Roman"/>
          <w:sz w:val="28"/>
          <w:szCs w:val="28"/>
        </w:rPr>
        <w:fldChar w:fldCharType="begin" w:fldLock="1"/>
      </w:r>
      <w:r w:rsidRPr="00A97299">
        <w:rPr>
          <w:rFonts w:ascii="Times New Roman" w:hAnsi="Times New Roman" w:cs="Times New Roman"/>
          <w:sz w:val="28"/>
          <w:szCs w:val="28"/>
        </w:rPr>
        <w:instrText>ADDIN CSL_CITATION {"citationItems":[{"id":"ITEM-1","itemData":{"DOI":"10.52167/1609-1817","abstract":"В работе рассматриваются вопросы построения оптимальных систем автономного энергоснабжения объектов агропромышленного комплекса (АПК) с использованием возобновляемых источников энергии (ВИЭ), выявления закономерности распределения зон оптимального использования фотоэлектрической, ветроэнергетической, гидравлической и интегрированной электростанций. Использован системный подход, который позволяет найти систему, оптимально походящую для заданных условий. Учтен уровень функционально-структурного совершенства систем, произведенный путем оценки их внутренних характеристик при помощи функционально- структурного подхода с использованием структурного, функционального и функционально-структурного описания систем, каждое из которых порождает соответствующие виды моделей. Синтез оптимальной структуры системы возобновляемого энергоснабжения проведен в зависимости от условий эксплуатации и мощности потребителя по критерию «эффективность-стоимость», интегральному показателю качества, комплексному критерию эффективности, частным показателям качества и стоимости систем. Разработана программа расчетов, которая позволила отыскать оптимальную структуру автономных систем возобновляемого энергоснабжения (СВЭ) для конкретных случаев и ограничений. Разработанные рекомендации по выбору оптимальной системы автономного энергоснабжения с использованием ВИЭ для условий Казахстана имеют практическое значение, так как дают возможность минимизировать ошибки по выбору типов ВИЭ на стадии их проектирования.","author":[{"dropping-particle":"","family":"С. А. Кешуов1, Л. Михайлов2","given":"Н.И. Молдыбаева3","non-dropping-particle":"","parse-names":false,"suffix":""}],"container-title":"Вестник КазАТК","id":"ITEM-1","issued":{"date-parts":[["2023"]]},"page":"454-470","title":"ВЫБОР ОПТИМАЛЬНОГО СОСТАВА СИСТЕМ ЭНЕРГОСНАБЖЕНИЯ ОБЪЕКТОВ СЕЛЬСКОГО ХОЗЯЙСТВА НА ОСНОВЕ ВОЗОБНОВЛЯЕМЫХ ИСТОЧНИКОВ ЭНЕРГИИ В УСЛОВИЯХ АЛМАТИНСКОЙ ОБЛАСТИ","type":"article-journal","volume":"4"},"uris":["http://www.mendeley.com/documents/?uuid=8cf47250-6c3b-44b8-bf41-2c17a9b93169"]}],"mendeley":{"formattedCitation":"[103]","plainTextFormattedCitation":"[103]","previouslyFormattedCitation":"[104]"},"properties":{"noteIndex":0},"schema":"https://github.com/citation-style-language/schema/raw/master/csl-citation.json"}</w:instrText>
      </w:r>
      <w:r w:rsidRPr="00A97299">
        <w:rPr>
          <w:rStyle w:val="afd"/>
          <w:rFonts w:ascii="Times New Roman" w:hAnsi="Times New Roman" w:cs="Times New Roman"/>
          <w:sz w:val="28"/>
          <w:szCs w:val="28"/>
        </w:rPr>
        <w:fldChar w:fldCharType="separate"/>
      </w:r>
      <w:r w:rsidRPr="00A97299">
        <w:rPr>
          <w:rFonts w:ascii="Times New Roman" w:hAnsi="Times New Roman" w:cs="Times New Roman"/>
          <w:noProof/>
          <w:sz w:val="28"/>
          <w:szCs w:val="28"/>
        </w:rPr>
        <w:t>[</w:t>
      </w:r>
      <w:r w:rsidRPr="00A97299">
        <w:rPr>
          <w:rFonts w:ascii="Times New Roman" w:hAnsi="Times New Roman" w:cs="Times New Roman"/>
          <w:noProof/>
          <w:sz w:val="28"/>
          <w:szCs w:val="28"/>
          <w:lang w:val="kk-KZ"/>
        </w:rPr>
        <w:t>9</w:t>
      </w:r>
      <w:r>
        <w:rPr>
          <w:rFonts w:ascii="Times New Roman" w:hAnsi="Times New Roman" w:cs="Times New Roman"/>
          <w:noProof/>
          <w:sz w:val="28"/>
          <w:szCs w:val="28"/>
          <w:lang w:val="kk-KZ"/>
        </w:rPr>
        <w:t>6</w:t>
      </w:r>
      <w:r w:rsidRPr="00A97299">
        <w:rPr>
          <w:rFonts w:ascii="Times New Roman" w:hAnsi="Times New Roman" w:cs="Times New Roman"/>
          <w:noProof/>
          <w:sz w:val="28"/>
          <w:szCs w:val="28"/>
          <w:lang w:val="kk-KZ"/>
        </w:rPr>
        <w:t>-9</w:t>
      </w:r>
      <w:r w:rsidRPr="00A97299">
        <w:rPr>
          <w:rStyle w:val="afd"/>
          <w:rFonts w:ascii="Times New Roman" w:hAnsi="Times New Roman" w:cs="Times New Roman"/>
          <w:sz w:val="28"/>
          <w:szCs w:val="28"/>
        </w:rPr>
        <w:fldChar w:fldCharType="end"/>
      </w:r>
      <w:r>
        <w:rPr>
          <w:rFonts w:ascii="Times New Roman" w:hAnsi="Times New Roman" w:cs="Times New Roman"/>
          <w:sz w:val="28"/>
          <w:szCs w:val="28"/>
        </w:rPr>
        <w:t>8</w:t>
      </w:r>
      <w:r w:rsidRPr="00A97299">
        <w:rPr>
          <w:rStyle w:val="afd"/>
          <w:rFonts w:ascii="Times New Roman" w:hAnsi="Times New Roman" w:cs="Times New Roman"/>
          <w:sz w:val="28"/>
          <w:szCs w:val="28"/>
        </w:rPr>
        <w:fldChar w:fldCharType="begin" w:fldLock="1"/>
      </w:r>
      <w:r w:rsidRPr="00A97299">
        <w:rPr>
          <w:rFonts w:ascii="Times New Roman" w:hAnsi="Times New Roman" w:cs="Times New Roman"/>
          <w:sz w:val="28"/>
          <w:szCs w:val="28"/>
        </w:rPr>
        <w:instrText>ADDIN CSL_CITATION {"citationItems":[{"id":"ITEM-1","itemData":{"id":"ITEM-1","issued":{"date-parts":[["0"]]},"title":"Отчет 2019","type":"article-journal"},"uris":["http://www.mendeley.com/documents/?uuid=7e07cebe-b426-45d4-8a3d-c11be374c400"]}],"mendeley":{"formattedCitation":"[105]","plainTextFormattedCitation":"[105]","previouslyFormattedCitation":"[106]"},"properties":{"noteIndex":0},"schema":"https://github.com/citation-style-language/schema/raw/master/csl-citation.json"}</w:instrText>
      </w:r>
      <w:r w:rsidRPr="00A97299">
        <w:rPr>
          <w:rStyle w:val="afd"/>
          <w:rFonts w:ascii="Times New Roman" w:hAnsi="Times New Roman" w:cs="Times New Roman"/>
          <w:sz w:val="28"/>
          <w:szCs w:val="28"/>
        </w:rPr>
        <w:fldChar w:fldCharType="separate"/>
      </w:r>
      <w:r w:rsidRPr="00A97299">
        <w:rPr>
          <w:rFonts w:ascii="Times New Roman" w:hAnsi="Times New Roman" w:cs="Times New Roman"/>
          <w:noProof/>
          <w:sz w:val="28"/>
          <w:szCs w:val="28"/>
        </w:rPr>
        <w:t>]</w:t>
      </w:r>
      <w:r w:rsidRPr="00A97299">
        <w:rPr>
          <w:rStyle w:val="afd"/>
          <w:rFonts w:ascii="Times New Roman" w:hAnsi="Times New Roman" w:cs="Times New Roman"/>
          <w:sz w:val="28"/>
          <w:szCs w:val="28"/>
        </w:rPr>
        <w:fldChar w:fldCharType="end"/>
      </w:r>
      <w:r w:rsidRPr="00A97299">
        <w:rPr>
          <w:rFonts w:ascii="Times New Roman" w:hAnsi="Times New Roman" w:cs="Times New Roman"/>
          <w:sz w:val="28"/>
          <w:szCs w:val="28"/>
        </w:rPr>
        <w:t>.</w:t>
      </w:r>
      <w:r w:rsidRPr="00A97299">
        <w:rPr>
          <w:rFonts w:ascii="Times New Roman" w:eastAsia="Consolas" w:hAnsi="Times New Roman" w:cs="Times New Roman"/>
          <w:sz w:val="28"/>
          <w:szCs w:val="28"/>
          <w:shd w:val="clear" w:color="auto" w:fill="FFFFFF"/>
        </w:rPr>
        <w:t xml:space="preserve"> Чаще всего, такого рода системы S</w:t>
      </w:r>
      <w:r w:rsidRPr="00A97299">
        <w:rPr>
          <w:rFonts w:ascii="Times New Roman" w:eastAsia="Consolas" w:hAnsi="Times New Roman" w:cs="Times New Roman"/>
          <w:sz w:val="28"/>
          <w:szCs w:val="28"/>
          <w:shd w:val="clear" w:color="auto" w:fill="FFFFFF"/>
          <w:vertAlign w:val="subscript"/>
        </w:rPr>
        <w:t>СВ</w:t>
      </w:r>
      <w:r w:rsidRPr="00A97299">
        <w:rPr>
          <w:rFonts w:ascii="Times New Roman" w:eastAsia="Consolas" w:hAnsi="Times New Roman" w:cs="Times New Roman"/>
          <w:sz w:val="28"/>
          <w:szCs w:val="28"/>
          <w:shd w:val="clear" w:color="auto" w:fill="FFFFFF"/>
        </w:rPr>
        <w:t xml:space="preserve"> выполняются с возможностью параллельной работой солнечных батарей и ветрогенератора. При наличии параллельно работающих двух независимых ВИЭ, требования к количеству аккумуляторных батарей могут быть снижены. При расчетах, изменение количества аккумуляторных батарей системы S</w:t>
      </w:r>
      <w:r w:rsidRPr="00A97299">
        <w:rPr>
          <w:rFonts w:ascii="Times New Roman" w:eastAsia="Consolas" w:hAnsi="Times New Roman" w:cs="Times New Roman"/>
          <w:sz w:val="28"/>
          <w:szCs w:val="28"/>
          <w:shd w:val="clear" w:color="auto" w:fill="FFFFFF"/>
          <w:vertAlign w:val="subscript"/>
        </w:rPr>
        <w:t>СВ</w:t>
      </w:r>
      <w:r w:rsidRPr="00A97299">
        <w:rPr>
          <w:rFonts w:ascii="Times New Roman" w:eastAsia="Consolas" w:hAnsi="Times New Roman" w:cs="Times New Roman"/>
          <w:sz w:val="28"/>
          <w:szCs w:val="28"/>
          <w:shd w:val="clear" w:color="auto" w:fill="FFFFFF"/>
        </w:rPr>
        <w:t>, учтем введением в уравнения коэффициента аналогичного (3.20).</w:t>
      </w:r>
    </w:p>
    <w:p w14:paraId="638B4D66" w14:textId="77777777" w:rsidR="004750A0" w:rsidRPr="00A97299" w:rsidRDefault="004750A0" w:rsidP="004D5E8D">
      <w:pPr>
        <w:shd w:val="clear" w:color="auto" w:fill="FFFFFF" w:themeFill="background1"/>
        <w:spacing w:after="0" w:line="240" w:lineRule="auto"/>
        <w:ind w:firstLine="567"/>
        <w:jc w:val="both"/>
        <w:rPr>
          <w:rFonts w:ascii="Times New Roman" w:eastAsia="Consolas" w:hAnsi="Times New Roman" w:cs="Times New Roman"/>
          <w:sz w:val="28"/>
          <w:szCs w:val="28"/>
          <w:shd w:val="clear" w:color="auto" w:fill="FFFFFF"/>
        </w:rPr>
      </w:pPr>
    </w:p>
    <w:p w14:paraId="722535AB" w14:textId="658C0BCF" w:rsidR="004750A0" w:rsidRDefault="00CA3CE2" w:rsidP="004D5E8D">
      <w:pPr>
        <w:shd w:val="clear" w:color="auto" w:fill="FFFFFF" w:themeFill="background1"/>
        <w:spacing w:after="0" w:line="240" w:lineRule="auto"/>
        <w:ind w:firstLine="567"/>
        <w:jc w:val="right"/>
        <w:rPr>
          <w:rFonts w:ascii="Times New Roman" w:eastAsia="Consolas" w:hAnsi="Times New Roman" w:cs="Times New Roman"/>
          <w:sz w:val="28"/>
          <w:szCs w:val="28"/>
          <w:shd w:val="clear" w:color="auto" w:fill="FFFFFF"/>
        </w:rPr>
      </w:pPr>
      <m:oMath>
        <m:sSub>
          <m:sSubPr>
            <m:ctrlPr>
              <w:rPr>
                <w:rFonts w:ascii="Cambria Math" w:eastAsia="Consolas" w:hAnsi="Cambria Math" w:cs="Times New Roman"/>
                <w:sz w:val="28"/>
                <w:szCs w:val="28"/>
                <w:shd w:val="clear" w:color="auto" w:fill="FFFFFF"/>
              </w:rPr>
            </m:ctrlPr>
          </m:sSubPr>
          <m:e>
            <m:r>
              <m:rPr>
                <m:sty m:val="p"/>
              </m:rPr>
              <w:rPr>
                <w:rFonts w:ascii="Cambria Math" w:eastAsia="Consolas" w:hAnsi="Cambria Math" w:cs="Times New Roman"/>
                <w:sz w:val="28"/>
                <w:szCs w:val="28"/>
                <w:shd w:val="clear" w:color="auto" w:fill="FFFFFF"/>
              </w:rPr>
              <m:t>k</m:t>
            </m:r>
          </m:e>
          <m:sub>
            <m:r>
              <m:rPr>
                <m:sty m:val="p"/>
              </m:rPr>
              <w:rPr>
                <w:rFonts w:ascii="Cambria Math" w:eastAsia="Consolas" w:hAnsi="Cambria Math" w:cs="Times New Roman"/>
                <w:sz w:val="28"/>
                <w:szCs w:val="28"/>
                <w:shd w:val="clear" w:color="auto" w:fill="FFFFFF"/>
              </w:rPr>
              <m:t>аб2</m:t>
            </m:r>
          </m:sub>
        </m:sSub>
        <m:r>
          <m:rPr>
            <m:sty m:val="p"/>
          </m:rPr>
          <w:rPr>
            <w:rFonts w:ascii="Cambria Math" w:eastAsia="Consolas" w:hAnsi="Cambria Math" w:cs="Times New Roman"/>
            <w:sz w:val="28"/>
            <w:szCs w:val="28"/>
            <w:shd w:val="clear" w:color="auto" w:fill="FFFFFF"/>
          </w:rPr>
          <m:t>=</m:t>
        </m:r>
        <m:f>
          <m:fPr>
            <m:ctrlPr>
              <w:rPr>
                <w:rFonts w:ascii="Cambria Math" w:eastAsia="Consolas" w:hAnsi="Cambria Math" w:cs="Times New Roman"/>
                <w:sz w:val="28"/>
                <w:szCs w:val="28"/>
                <w:shd w:val="clear" w:color="auto" w:fill="FFFFFF"/>
              </w:rPr>
            </m:ctrlPr>
          </m:fPr>
          <m:num>
            <m:sSub>
              <m:sSubPr>
                <m:ctrlPr>
                  <w:rPr>
                    <w:rFonts w:ascii="Cambria Math" w:eastAsia="Consolas" w:hAnsi="Cambria Math" w:cs="Times New Roman"/>
                    <w:sz w:val="28"/>
                    <w:szCs w:val="28"/>
                    <w:shd w:val="clear" w:color="auto" w:fill="FFFFFF"/>
                  </w:rPr>
                </m:ctrlPr>
              </m:sSubPr>
              <m:e>
                <m:r>
                  <m:rPr>
                    <m:sty m:val="p"/>
                  </m:rPr>
                  <w:rPr>
                    <w:rFonts w:ascii="Cambria Math" w:eastAsia="Consolas" w:hAnsi="Cambria Math" w:cs="Times New Roman"/>
                    <w:sz w:val="28"/>
                    <w:szCs w:val="28"/>
                    <w:shd w:val="clear" w:color="auto" w:fill="FFFFFF"/>
                  </w:rPr>
                  <m:t>n</m:t>
                </m:r>
              </m:e>
              <m:sub>
                <m:r>
                  <m:rPr>
                    <m:sty m:val="p"/>
                  </m:rPr>
                  <w:rPr>
                    <w:rFonts w:ascii="Cambria Math" w:eastAsia="Consolas" w:hAnsi="Cambria Math" w:cs="Times New Roman"/>
                    <w:sz w:val="28"/>
                    <w:szCs w:val="28"/>
                    <w:shd w:val="clear" w:color="auto" w:fill="FFFFFF"/>
                  </w:rPr>
                  <m:t>СВ</m:t>
                </m:r>
              </m:sub>
            </m:sSub>
          </m:num>
          <m:den>
            <m:sSub>
              <m:sSubPr>
                <m:ctrlPr>
                  <w:rPr>
                    <w:rFonts w:ascii="Cambria Math" w:eastAsia="Consolas" w:hAnsi="Cambria Math" w:cs="Times New Roman"/>
                    <w:sz w:val="28"/>
                    <w:szCs w:val="28"/>
                    <w:shd w:val="clear" w:color="auto" w:fill="FFFFFF"/>
                  </w:rPr>
                </m:ctrlPr>
              </m:sSubPr>
              <m:e>
                <m:r>
                  <m:rPr>
                    <m:sty m:val="p"/>
                  </m:rPr>
                  <w:rPr>
                    <w:rFonts w:ascii="Cambria Math" w:eastAsia="Consolas" w:hAnsi="Cambria Math" w:cs="Times New Roman"/>
                    <w:sz w:val="28"/>
                    <w:szCs w:val="28"/>
                    <w:shd w:val="clear" w:color="auto" w:fill="FFFFFF"/>
                  </w:rPr>
                  <m:t>n</m:t>
                </m:r>
              </m:e>
              <m:sub>
                <m:r>
                  <m:rPr>
                    <m:sty m:val="p"/>
                  </m:rPr>
                  <w:rPr>
                    <w:rFonts w:ascii="Cambria Math" w:eastAsia="Consolas" w:hAnsi="Cambria Math" w:cs="Times New Roman"/>
                    <w:sz w:val="28"/>
                    <w:szCs w:val="28"/>
                    <w:shd w:val="clear" w:color="auto" w:fill="FFFFFF"/>
                  </w:rPr>
                  <m:t>СВб</m:t>
                </m:r>
              </m:sub>
            </m:sSub>
          </m:den>
        </m:f>
      </m:oMath>
      <w:r w:rsidR="004750A0" w:rsidRPr="00A97299">
        <w:rPr>
          <w:rFonts w:ascii="Times New Roman" w:eastAsia="Consolas" w:hAnsi="Times New Roman" w:cs="Times New Roman"/>
          <w:sz w:val="28"/>
          <w:szCs w:val="28"/>
          <w:shd w:val="clear" w:color="auto" w:fill="FFFFFF"/>
        </w:rPr>
        <w:t>.                                                (3.25)</w:t>
      </w:r>
    </w:p>
    <w:p w14:paraId="48ADF4BE" w14:textId="77777777" w:rsidR="007556A1" w:rsidRPr="00A97299" w:rsidRDefault="007556A1" w:rsidP="004D5E8D">
      <w:pPr>
        <w:shd w:val="clear" w:color="auto" w:fill="FFFFFF" w:themeFill="background1"/>
        <w:spacing w:after="0" w:line="240" w:lineRule="auto"/>
        <w:ind w:firstLine="567"/>
        <w:jc w:val="right"/>
        <w:rPr>
          <w:rFonts w:ascii="Times New Roman" w:eastAsia="Consolas" w:hAnsi="Times New Roman" w:cs="Times New Roman"/>
          <w:sz w:val="28"/>
          <w:szCs w:val="28"/>
          <w:shd w:val="clear" w:color="auto" w:fill="FFFFFF"/>
        </w:rPr>
      </w:pPr>
    </w:p>
    <w:p w14:paraId="1888C561" w14:textId="77777777" w:rsidR="004750A0" w:rsidRPr="00A97299" w:rsidRDefault="004750A0" w:rsidP="004D5E8D">
      <w:pPr>
        <w:pStyle w:val="a8"/>
        <w:ind w:firstLine="567"/>
        <w:jc w:val="both"/>
        <w:rPr>
          <w:rFonts w:ascii="Times New Roman" w:eastAsia="Consolas" w:hAnsi="Times New Roman" w:cs="Times New Roman"/>
          <w:sz w:val="28"/>
          <w:szCs w:val="28"/>
          <w:shd w:val="clear" w:color="auto" w:fill="FFFFFF"/>
        </w:rPr>
      </w:pPr>
      <w:r w:rsidRPr="00A97299">
        <w:rPr>
          <w:rFonts w:ascii="Times New Roman" w:eastAsia="Consolas" w:hAnsi="Times New Roman" w:cs="Times New Roman"/>
          <w:sz w:val="28"/>
          <w:szCs w:val="28"/>
          <w:shd w:val="clear" w:color="auto" w:fill="FFFFFF"/>
        </w:rPr>
        <w:lastRenderedPageBreak/>
        <w:t xml:space="preserve">Тогда вероятность безотказной работы, КПД и стоимость СВЭ с </w:t>
      </w:r>
      <w:r>
        <w:rPr>
          <w:rFonts w:ascii="Times New Roman" w:eastAsia="Consolas" w:hAnsi="Times New Roman" w:cs="Times New Roman"/>
          <w:sz w:val="28"/>
          <w:szCs w:val="28"/>
          <w:shd w:val="clear" w:color="auto" w:fill="FFFFFF"/>
        </w:rPr>
        <w:t>гибрид</w:t>
      </w:r>
      <w:r w:rsidRPr="00A97299">
        <w:rPr>
          <w:rFonts w:ascii="Times New Roman" w:eastAsia="Consolas" w:hAnsi="Times New Roman" w:cs="Times New Roman"/>
          <w:sz w:val="28"/>
          <w:szCs w:val="28"/>
          <w:shd w:val="clear" w:color="auto" w:fill="FFFFFF"/>
        </w:rPr>
        <w:t>ными ВИЭ запишутся как</w:t>
      </w:r>
    </w:p>
    <w:p w14:paraId="5208CF36" w14:textId="77777777" w:rsidR="004750A0" w:rsidRPr="00A97299" w:rsidRDefault="004750A0" w:rsidP="004D5E8D">
      <w:pPr>
        <w:pStyle w:val="a8"/>
        <w:ind w:firstLine="709"/>
        <w:jc w:val="both"/>
        <w:rPr>
          <w:rFonts w:ascii="Times New Roman" w:eastAsia="Consolas" w:hAnsi="Times New Roman" w:cs="Times New Roman"/>
          <w:sz w:val="28"/>
          <w:szCs w:val="28"/>
          <w:shd w:val="clear" w:color="auto" w:fill="FFFFFF"/>
        </w:rPr>
      </w:pPr>
    </w:p>
    <w:p w14:paraId="37023491" w14:textId="77777777" w:rsidR="004750A0" w:rsidRPr="00A97299" w:rsidRDefault="00CA3CE2" w:rsidP="004D5E8D">
      <w:pPr>
        <w:pStyle w:val="a8"/>
        <w:jc w:val="right"/>
        <w:rPr>
          <w:rFonts w:ascii="Times New Roman" w:hAnsi="Times New Roman" w:cs="Times New Roman"/>
          <w:sz w:val="28"/>
          <w:szCs w:val="28"/>
        </w:rPr>
      </w:pPr>
      <m:oMath>
        <m:d>
          <m:dPr>
            <m:begChr m:val=""/>
            <m:endChr m:val="}"/>
            <m:ctrlPr>
              <w:rPr>
                <w:rFonts w:ascii="Cambria Math" w:eastAsiaTheme="minorEastAsia" w:hAnsi="Cambria Math" w:cs="Times New Roman"/>
                <w:sz w:val="24"/>
                <w:szCs w:val="24"/>
              </w:rPr>
            </m:ctrlPr>
          </m:dPr>
          <m:e>
            <m:eqArr>
              <m:eqArrPr>
                <m:ctrlPr>
                  <w:rPr>
                    <w:rFonts w:ascii="Cambria Math" w:eastAsiaTheme="minorEastAsia" w:hAnsi="Cambria Math" w:cs="Times New Roman"/>
                    <w:sz w:val="24"/>
                    <w:szCs w:val="24"/>
                  </w:rPr>
                </m:ctrlPr>
              </m:eqArrPr>
              <m:e>
                <m:eqArr>
                  <m:eqArrPr>
                    <m:ctrlPr>
                      <w:rPr>
                        <w:rFonts w:ascii="Cambria Math" w:eastAsiaTheme="minorEastAsia" w:hAnsi="Cambria Math" w:cs="Times New Roman"/>
                        <w:sz w:val="24"/>
                        <w:szCs w:val="24"/>
                      </w:rPr>
                    </m:ctrlPr>
                  </m:eqArrPr>
                  <m:e>
                    <m:sSub>
                      <m:sSubPr>
                        <m:ctrlPr>
                          <w:rPr>
                            <w:rFonts w:ascii="Cambria Math" w:hAnsi="Cambria Math" w:cs="Times New Roman"/>
                            <w:sz w:val="24"/>
                            <w:szCs w:val="24"/>
                          </w:rPr>
                        </m:ctrlPr>
                      </m:sSubPr>
                      <m:e>
                        <m:r>
                          <m:rPr>
                            <m:sty m:val="p"/>
                          </m:rPr>
                          <w:rPr>
                            <w:rFonts w:ascii="Cambria Math" w:hAnsi="Cambria Math" w:cs="Times New Roman"/>
                            <w:sz w:val="24"/>
                            <w:szCs w:val="24"/>
                          </w:rPr>
                          <m:t>р'</m:t>
                        </m:r>
                      </m:e>
                      <m:sub>
                        <m:r>
                          <m:rPr>
                            <m:sty m:val="p"/>
                          </m:rPr>
                          <w:rPr>
                            <w:rFonts w:ascii="Cambria Math" w:hAnsi="Cambria Math" w:cs="Times New Roman"/>
                            <w:sz w:val="24"/>
                            <w:szCs w:val="24"/>
                            <w:vertAlign w:val="subscript"/>
                          </w:rPr>
                          <m:t>СВ</m:t>
                        </m:r>
                      </m:sub>
                    </m:sSub>
                    <m:d>
                      <m:dPr>
                        <m:ctrlPr>
                          <w:rPr>
                            <w:rFonts w:ascii="Cambria Math" w:hAnsi="Cambria Math" w:cs="Times New Roman"/>
                            <w:sz w:val="24"/>
                            <w:szCs w:val="24"/>
                          </w:rPr>
                        </m:ctrlPr>
                      </m:dPr>
                      <m:e>
                        <m:r>
                          <m:rPr>
                            <m:sty m:val="p"/>
                          </m:rPr>
                          <w:rPr>
                            <w:rFonts w:ascii="Cambria Math" w:hAnsi="Cambria Math" w:cs="Times New Roman"/>
                            <w:sz w:val="24"/>
                            <w:szCs w:val="24"/>
                            <w:lang w:val="en-US"/>
                          </w:rPr>
                          <m:t>t</m:t>
                        </m:r>
                      </m:e>
                    </m:d>
                    <m:r>
                      <m:rPr>
                        <m:sty m:val="p"/>
                      </m:rPr>
                      <w:rPr>
                        <w:rFonts w:ascii="Cambria Math" w:hAnsi="Cambria Math" w:cs="Times New Roman"/>
                        <w:sz w:val="24"/>
                        <w:szCs w:val="24"/>
                      </w:rPr>
                      <m:t>=1-</m:t>
                    </m:r>
                    <m:sSub>
                      <m:sSubPr>
                        <m:ctrlPr>
                          <w:rPr>
                            <w:rFonts w:ascii="Cambria Math" w:hAnsi="Cambria Math" w:cs="Times New Roman"/>
                            <w:sz w:val="24"/>
                            <w:szCs w:val="24"/>
                          </w:rPr>
                        </m:ctrlPr>
                      </m:sSubPr>
                      <m:e>
                        <m:r>
                          <m:rPr>
                            <m:sty m:val="p"/>
                          </m:rPr>
                          <w:rPr>
                            <w:rFonts w:ascii="Cambria Math" w:hAnsi="Cambria Math" w:cs="Times New Roman"/>
                            <w:sz w:val="24"/>
                            <w:szCs w:val="24"/>
                          </w:rPr>
                          <m:t>р</m:t>
                        </m:r>
                      </m:e>
                      <m:sub>
                        <m:r>
                          <m:rPr>
                            <m:sty m:val="p"/>
                          </m:rPr>
                          <w:rPr>
                            <w:rFonts w:ascii="Cambria Math" w:hAnsi="Cambria Math" w:cs="Times New Roman"/>
                            <w:sz w:val="24"/>
                            <w:szCs w:val="24"/>
                            <w:vertAlign w:val="subscript"/>
                          </w:rPr>
                          <m:t xml:space="preserve">СВгг </m:t>
                        </m:r>
                      </m:sub>
                    </m:sSub>
                    <m:d>
                      <m:dPr>
                        <m:ctrlPr>
                          <w:rPr>
                            <w:rFonts w:ascii="Cambria Math" w:hAnsi="Cambria Math" w:cs="Times New Roman"/>
                            <w:sz w:val="24"/>
                            <w:szCs w:val="24"/>
                          </w:rPr>
                        </m:ctrlPr>
                      </m:dPr>
                      <m:e>
                        <m:r>
                          <m:rPr>
                            <m:sty m:val="p"/>
                          </m:rPr>
                          <w:rPr>
                            <w:rFonts w:ascii="Cambria Math" w:hAnsi="Cambria Math" w:cs="Times New Roman"/>
                            <w:sz w:val="24"/>
                            <w:szCs w:val="24"/>
                            <w:lang w:val="en-US"/>
                          </w:rPr>
                          <m:t>t</m:t>
                        </m:r>
                      </m:e>
                    </m:d>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р</m:t>
                        </m:r>
                      </m:e>
                      <m:sub>
                        <m:r>
                          <m:rPr>
                            <m:sty m:val="p"/>
                          </m:rPr>
                          <w:rPr>
                            <w:rFonts w:ascii="Cambria Math" w:hAnsi="Cambria Math" w:cs="Times New Roman"/>
                            <w:sz w:val="24"/>
                            <w:szCs w:val="24"/>
                            <w:vertAlign w:val="subscript"/>
                          </w:rPr>
                          <m:t xml:space="preserve">СВко </m:t>
                        </m:r>
                      </m:sub>
                    </m:sSub>
                    <m:d>
                      <m:dPr>
                        <m:ctrlPr>
                          <w:rPr>
                            <w:rFonts w:ascii="Cambria Math" w:hAnsi="Cambria Math" w:cs="Times New Roman"/>
                            <w:sz w:val="24"/>
                            <w:szCs w:val="24"/>
                          </w:rPr>
                        </m:ctrlPr>
                      </m:dPr>
                      <m:e>
                        <m:r>
                          <m:rPr>
                            <m:sty m:val="p"/>
                          </m:rPr>
                          <w:rPr>
                            <w:rFonts w:ascii="Cambria Math" w:hAnsi="Cambria Math" w:cs="Times New Roman"/>
                            <w:sz w:val="24"/>
                            <w:szCs w:val="24"/>
                            <w:lang w:val="en-US"/>
                          </w:rPr>
                          <m:t>t</m:t>
                        </m:r>
                      </m:e>
                    </m:d>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р</m:t>
                        </m:r>
                      </m:e>
                      <m:sub>
                        <m:r>
                          <m:rPr>
                            <m:sty m:val="p"/>
                          </m:rPr>
                          <w:rPr>
                            <w:rFonts w:ascii="Cambria Math" w:hAnsi="Cambria Math" w:cs="Times New Roman"/>
                            <w:sz w:val="24"/>
                            <w:szCs w:val="24"/>
                          </w:rPr>
                          <m:t>СВкз</m:t>
                        </m:r>
                      </m:sub>
                    </m:sSub>
                    <m:d>
                      <m:dPr>
                        <m:ctrlPr>
                          <w:rPr>
                            <w:rFonts w:ascii="Cambria Math" w:hAnsi="Cambria Math" w:cs="Times New Roman"/>
                            <w:sz w:val="24"/>
                            <w:szCs w:val="24"/>
                          </w:rPr>
                        </m:ctrlPr>
                      </m:dPr>
                      <m:e>
                        <m:r>
                          <m:rPr>
                            <m:sty m:val="p"/>
                          </m:rPr>
                          <w:rPr>
                            <w:rFonts w:ascii="Cambria Math" w:hAnsi="Cambria Math" w:cs="Times New Roman"/>
                            <w:sz w:val="24"/>
                            <w:szCs w:val="24"/>
                            <w:lang w:val="en-US"/>
                          </w:rPr>
                          <m:t>t</m:t>
                        </m:r>
                      </m:e>
                    </m:d>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р</m:t>
                        </m:r>
                      </m:e>
                      <m:sub>
                        <m:r>
                          <m:rPr>
                            <m:sty m:val="p"/>
                          </m:rPr>
                          <w:rPr>
                            <w:rFonts w:ascii="Cambria Math" w:hAnsi="Cambria Math" w:cs="Times New Roman"/>
                            <w:sz w:val="24"/>
                            <w:szCs w:val="24"/>
                            <w:vertAlign w:val="subscript"/>
                          </w:rPr>
                          <m:t xml:space="preserve">СВин </m:t>
                        </m:r>
                      </m:sub>
                    </m:sSub>
                    <m:d>
                      <m:dPr>
                        <m:ctrlPr>
                          <w:rPr>
                            <w:rFonts w:ascii="Cambria Math" w:hAnsi="Cambria Math" w:cs="Times New Roman"/>
                            <w:sz w:val="24"/>
                            <w:szCs w:val="24"/>
                          </w:rPr>
                        </m:ctrlPr>
                      </m:dPr>
                      <m:e>
                        <m:r>
                          <m:rPr>
                            <m:sty m:val="p"/>
                          </m:rPr>
                          <w:rPr>
                            <w:rFonts w:ascii="Cambria Math" w:hAnsi="Cambria Math" w:cs="Times New Roman"/>
                            <w:sz w:val="24"/>
                            <w:szCs w:val="24"/>
                            <w:lang w:val="en-US"/>
                          </w:rPr>
                          <m:t>t</m:t>
                        </m:r>
                      </m:e>
                    </m:d>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р</m:t>
                        </m:r>
                      </m:e>
                      <m:sub>
                        <m:r>
                          <m:rPr>
                            <m:sty m:val="p"/>
                          </m:rPr>
                          <w:rPr>
                            <w:rFonts w:ascii="Cambria Math" w:hAnsi="Cambria Math" w:cs="Times New Roman"/>
                            <w:sz w:val="24"/>
                            <w:szCs w:val="24"/>
                            <w:vertAlign w:val="subscript"/>
                          </w:rPr>
                          <m:t xml:space="preserve">СВа1 </m:t>
                        </m:r>
                      </m:sub>
                    </m:sSub>
                    <m:d>
                      <m:dPr>
                        <m:ctrlPr>
                          <w:rPr>
                            <w:rFonts w:ascii="Cambria Math" w:hAnsi="Cambria Math" w:cs="Times New Roman"/>
                            <w:sz w:val="24"/>
                            <w:szCs w:val="24"/>
                          </w:rPr>
                        </m:ctrlPr>
                      </m:dPr>
                      <m:e>
                        <m:r>
                          <m:rPr>
                            <m:sty m:val="p"/>
                          </m:rPr>
                          <w:rPr>
                            <w:rFonts w:ascii="Cambria Math" w:hAnsi="Cambria Math" w:cs="Times New Roman"/>
                            <w:sz w:val="24"/>
                            <w:szCs w:val="24"/>
                            <w:lang w:val="en-US"/>
                          </w:rPr>
                          <m:t>t</m:t>
                        </m:r>
                      </m:e>
                    </m:d>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р</m:t>
                        </m:r>
                      </m:e>
                      <m:sub>
                        <m:r>
                          <m:rPr>
                            <m:sty m:val="p"/>
                          </m:rPr>
                          <w:rPr>
                            <w:rFonts w:ascii="Cambria Math" w:hAnsi="Cambria Math" w:cs="Times New Roman"/>
                            <w:sz w:val="24"/>
                            <w:szCs w:val="24"/>
                            <w:vertAlign w:val="subscript"/>
                          </w:rPr>
                          <m:t xml:space="preserve">СВа2 </m:t>
                        </m:r>
                      </m:sub>
                    </m:sSub>
                    <m:d>
                      <m:dPr>
                        <m:ctrlPr>
                          <w:rPr>
                            <w:rFonts w:ascii="Cambria Math" w:hAnsi="Cambria Math" w:cs="Times New Roman"/>
                            <w:sz w:val="24"/>
                            <w:szCs w:val="24"/>
                          </w:rPr>
                        </m:ctrlPr>
                      </m:dPr>
                      <m:e>
                        <m:r>
                          <m:rPr>
                            <m:sty m:val="p"/>
                          </m:rPr>
                          <w:rPr>
                            <w:rFonts w:ascii="Cambria Math" w:hAnsi="Cambria Math" w:cs="Times New Roman"/>
                            <w:sz w:val="24"/>
                            <w:szCs w:val="24"/>
                            <w:lang w:val="en-US"/>
                          </w:rPr>
                          <m:t>t</m:t>
                        </m:r>
                      </m:e>
                    </m:d>
                    <m:r>
                      <m:rPr>
                        <m:sty m:val="p"/>
                      </m:rPr>
                      <w:rPr>
                        <w:rFonts w:ascii="Cambria Math" w:hAnsi="Cambria Math" w:cs="Times New Roman"/>
                        <w:sz w:val="24"/>
                        <w:szCs w:val="24"/>
                      </w:rPr>
                      <m:t xml:space="preserve"> х</m:t>
                    </m:r>
                  </m:e>
                  <m:e>
                    <m:sSub>
                      <m:sSubPr>
                        <m:ctrlPr>
                          <w:rPr>
                            <w:rFonts w:ascii="Cambria Math" w:hAnsi="Cambria Math" w:cs="Times New Roman"/>
                            <w:sz w:val="24"/>
                            <w:szCs w:val="24"/>
                          </w:rPr>
                        </m:ctrlPr>
                      </m:sSubPr>
                      <m:e>
                        <m:r>
                          <m:rPr>
                            <m:sty m:val="p"/>
                          </m:rPr>
                          <w:rPr>
                            <w:rFonts w:ascii="Cambria Math" w:hAnsi="Cambria Math" w:cs="Times New Roman"/>
                            <w:sz w:val="24"/>
                            <w:szCs w:val="24"/>
                          </w:rPr>
                          <m:t xml:space="preserve"> х∙</m:t>
                        </m:r>
                        <m:sSub>
                          <m:sSubPr>
                            <m:ctrlPr>
                              <w:rPr>
                                <w:rFonts w:ascii="Cambria Math" w:hAnsi="Cambria Math" w:cs="Times New Roman"/>
                                <w:sz w:val="24"/>
                                <w:szCs w:val="24"/>
                              </w:rPr>
                            </m:ctrlPr>
                          </m:sSubPr>
                          <m:e>
                            <m:r>
                              <m:rPr>
                                <m:sty m:val="p"/>
                              </m:rPr>
                              <w:rPr>
                                <w:rFonts w:ascii="Cambria Math" w:hAnsi="Cambria Math" w:cs="Times New Roman"/>
                                <w:sz w:val="24"/>
                                <w:szCs w:val="24"/>
                              </w:rPr>
                              <m:t>р</m:t>
                            </m:r>
                          </m:e>
                          <m:sub>
                            <m:r>
                              <m:rPr>
                                <m:sty m:val="p"/>
                              </m:rPr>
                              <w:rPr>
                                <w:rFonts w:ascii="Cambria Math" w:hAnsi="Cambria Math" w:cs="Times New Roman"/>
                                <w:sz w:val="24"/>
                                <w:szCs w:val="24"/>
                                <w:vertAlign w:val="subscript"/>
                              </w:rPr>
                              <m:t xml:space="preserve">СВа4 </m:t>
                            </m:r>
                          </m:sub>
                        </m:sSub>
                        <m:d>
                          <m:dPr>
                            <m:ctrlPr>
                              <w:rPr>
                                <w:rFonts w:ascii="Cambria Math" w:hAnsi="Cambria Math" w:cs="Times New Roman"/>
                                <w:sz w:val="24"/>
                                <w:szCs w:val="24"/>
                              </w:rPr>
                            </m:ctrlPr>
                          </m:dPr>
                          <m:e>
                            <m:r>
                              <m:rPr>
                                <m:sty m:val="p"/>
                              </m:rPr>
                              <w:rPr>
                                <w:rFonts w:ascii="Cambria Math" w:hAnsi="Cambria Math" w:cs="Times New Roman"/>
                                <w:sz w:val="24"/>
                                <w:szCs w:val="24"/>
                                <w:lang w:val="en-US"/>
                              </w:rPr>
                              <m:t>t</m:t>
                            </m:r>
                          </m:e>
                        </m:d>
                        <m:r>
                          <m:rPr>
                            <m:sty m:val="p"/>
                          </m:rPr>
                          <w:rPr>
                            <w:rFonts w:ascii="Cambria Math" w:hAnsi="Cambria Math" w:cs="Times New Roman"/>
                            <w:sz w:val="24"/>
                            <w:szCs w:val="24"/>
                          </w:rPr>
                          <m:t>∙ р</m:t>
                        </m:r>
                      </m:e>
                      <m:sub>
                        <m:r>
                          <m:rPr>
                            <m:sty m:val="p"/>
                          </m:rPr>
                          <w:rPr>
                            <w:rFonts w:ascii="Cambria Math" w:hAnsi="Cambria Math" w:cs="Times New Roman"/>
                            <w:sz w:val="24"/>
                            <w:szCs w:val="24"/>
                            <w:vertAlign w:val="subscript"/>
                          </w:rPr>
                          <m:t xml:space="preserve">СВсэ </m:t>
                        </m:r>
                      </m:sub>
                    </m:sSub>
                    <m:d>
                      <m:dPr>
                        <m:ctrlPr>
                          <w:rPr>
                            <w:rFonts w:ascii="Cambria Math" w:hAnsi="Cambria Math" w:cs="Times New Roman"/>
                            <w:sz w:val="24"/>
                            <w:szCs w:val="24"/>
                          </w:rPr>
                        </m:ctrlPr>
                      </m:dPr>
                      <m:e>
                        <m:r>
                          <m:rPr>
                            <m:sty m:val="p"/>
                          </m:rPr>
                          <w:rPr>
                            <w:rFonts w:ascii="Cambria Math" w:hAnsi="Cambria Math" w:cs="Times New Roman"/>
                            <w:sz w:val="24"/>
                            <w:szCs w:val="24"/>
                            <w:lang w:val="en-US"/>
                          </w:rPr>
                          <m:t>t</m:t>
                        </m:r>
                      </m:e>
                    </m:d>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р</m:t>
                        </m:r>
                      </m:e>
                      <m:sub>
                        <m:r>
                          <m:rPr>
                            <m:sty m:val="p"/>
                          </m:rPr>
                          <w:rPr>
                            <w:rFonts w:ascii="Cambria Math" w:hAnsi="Cambria Math" w:cs="Times New Roman"/>
                            <w:sz w:val="24"/>
                            <w:szCs w:val="24"/>
                            <w:vertAlign w:val="subscript"/>
                          </w:rPr>
                          <m:t xml:space="preserve">СВкл </m:t>
                        </m:r>
                      </m:sub>
                    </m:sSub>
                    <m:d>
                      <m:dPr>
                        <m:ctrlPr>
                          <w:rPr>
                            <w:rFonts w:ascii="Cambria Math" w:hAnsi="Cambria Math" w:cs="Times New Roman"/>
                            <w:sz w:val="24"/>
                            <w:szCs w:val="24"/>
                          </w:rPr>
                        </m:ctrlPr>
                      </m:dPr>
                      <m:e>
                        <m:r>
                          <m:rPr>
                            <m:sty m:val="p"/>
                          </m:rPr>
                          <w:rPr>
                            <w:rFonts w:ascii="Cambria Math" w:hAnsi="Cambria Math" w:cs="Times New Roman"/>
                            <w:sz w:val="24"/>
                            <w:szCs w:val="24"/>
                            <w:lang w:val="en-US"/>
                          </w:rPr>
                          <m:t>t</m:t>
                        </m:r>
                      </m:e>
                    </m:d>
                    <m:r>
                      <m:rPr>
                        <m:sty m:val="p"/>
                      </m:rPr>
                      <w:rPr>
                        <w:rFonts w:ascii="Cambria Math" w:hAnsi="Cambria Math" w:cs="Times New Roman"/>
                        <w:sz w:val="24"/>
                        <w:szCs w:val="24"/>
                      </w:rPr>
                      <m:t>;</m:t>
                    </m:r>
                    <m:ctrlPr>
                      <w:rPr>
                        <w:rFonts w:ascii="Cambria Math" w:eastAsia="Cambria Math" w:hAnsi="Cambria Math" w:cs="Times New Roman"/>
                        <w:sz w:val="24"/>
                        <w:szCs w:val="24"/>
                      </w:rPr>
                    </m:ctrlPr>
                  </m:e>
                  <m:e>
                    <m:ctrlPr>
                      <w:rPr>
                        <w:rFonts w:ascii="Cambria Math" w:eastAsia="Cambria Math" w:hAnsi="Cambria Math" w:cs="Times New Roman"/>
                        <w:sz w:val="24"/>
                        <w:szCs w:val="24"/>
                      </w:rPr>
                    </m:ctrlPr>
                  </m:e>
                  <m:e>
                    <m:sSub>
                      <m:sSubPr>
                        <m:ctrlPr>
                          <w:rPr>
                            <w:rFonts w:ascii="Cambria Math" w:hAnsi="Cambria Math" w:cs="Times New Roman"/>
                            <w:sz w:val="24"/>
                            <w:szCs w:val="24"/>
                          </w:rPr>
                        </m:ctrlPr>
                      </m:sSubPr>
                      <m:e>
                        <m:r>
                          <m:rPr>
                            <m:sty m:val="p"/>
                          </m:rPr>
                          <w:rPr>
                            <w:rFonts w:ascii="Cambria Math" w:hAnsi="Cambria Math" w:cs="Times New Roman"/>
                            <w:sz w:val="24"/>
                            <w:szCs w:val="24"/>
                          </w:rPr>
                          <m:t>η'</m:t>
                        </m:r>
                      </m:e>
                      <m:sub>
                        <m:r>
                          <m:rPr>
                            <m:sty m:val="p"/>
                          </m:rPr>
                          <w:rPr>
                            <w:rFonts w:ascii="Cambria Math" w:hAnsi="Cambria Math" w:cs="Times New Roman"/>
                            <w:sz w:val="24"/>
                            <w:szCs w:val="24"/>
                          </w:rPr>
                          <m:t>СВ</m:t>
                        </m:r>
                      </m:sub>
                    </m:sSub>
                    <m:r>
                      <m:rPr>
                        <m:sty m:val="p"/>
                      </m:rPr>
                      <w:rPr>
                        <w:rFonts w:ascii="Cambria Math" w:hAnsi="Cambria Math" w:cs="Times New Roman"/>
                        <w:sz w:val="24"/>
                        <w:szCs w:val="24"/>
                      </w:rPr>
                      <m:t>=1-</m:t>
                    </m:r>
                    <m:sSub>
                      <m:sSubPr>
                        <m:ctrlPr>
                          <w:rPr>
                            <w:rFonts w:ascii="Cambria Math" w:hAnsi="Cambria Math" w:cs="Times New Roman"/>
                            <w:sz w:val="24"/>
                            <w:szCs w:val="24"/>
                          </w:rPr>
                        </m:ctrlPr>
                      </m:sSubPr>
                      <m:e>
                        <m:r>
                          <m:rPr>
                            <m:sty m:val="p"/>
                          </m:rPr>
                          <w:rPr>
                            <w:rFonts w:ascii="Cambria Math" w:hAnsi="Cambria Math" w:cs="Times New Roman"/>
                            <w:sz w:val="24"/>
                            <w:szCs w:val="24"/>
                          </w:rPr>
                          <m:t>η</m:t>
                        </m:r>
                      </m:e>
                      <m:sub>
                        <m:r>
                          <m:rPr>
                            <m:sty m:val="p"/>
                          </m:rPr>
                          <w:rPr>
                            <w:rFonts w:ascii="Cambria Math" w:hAnsi="Cambria Math" w:cs="Times New Roman"/>
                            <w:sz w:val="24"/>
                            <w:szCs w:val="24"/>
                            <w:vertAlign w:val="subscript"/>
                          </w:rPr>
                          <m:t xml:space="preserve">СВкз </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η</m:t>
                        </m:r>
                      </m:e>
                      <m:sub>
                        <m:r>
                          <m:rPr>
                            <m:sty m:val="p"/>
                          </m:rPr>
                          <w:rPr>
                            <w:rFonts w:ascii="Cambria Math" w:hAnsi="Cambria Math" w:cs="Times New Roman"/>
                            <w:sz w:val="24"/>
                            <w:szCs w:val="24"/>
                            <w:vertAlign w:val="subscript"/>
                          </w:rPr>
                          <m:t xml:space="preserve">СВин </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η</m:t>
                        </m:r>
                      </m:e>
                      <m:sub>
                        <m:r>
                          <m:rPr>
                            <m:sty m:val="p"/>
                          </m:rPr>
                          <w:rPr>
                            <w:rFonts w:ascii="Cambria Math" w:hAnsi="Cambria Math" w:cs="Times New Roman"/>
                            <w:sz w:val="24"/>
                            <w:szCs w:val="24"/>
                            <w:vertAlign w:val="subscript"/>
                          </w:rPr>
                          <m:t>СВкл</m:t>
                        </m:r>
                      </m:sub>
                    </m:sSub>
                    <m:r>
                      <m:rPr>
                        <m:sty m:val="p"/>
                      </m:rPr>
                      <w:rPr>
                        <w:rFonts w:ascii="Cambria Math" w:hAnsi="Cambria Math" w:cs="Times New Roman"/>
                        <w:sz w:val="24"/>
                        <w:szCs w:val="24"/>
                      </w:rPr>
                      <m:t>;</m:t>
                    </m:r>
                    <m:ctrlPr>
                      <w:rPr>
                        <w:rFonts w:ascii="Cambria Math" w:eastAsia="Cambria Math" w:hAnsi="Cambria Math" w:cs="Times New Roman"/>
                        <w:sz w:val="24"/>
                        <w:szCs w:val="24"/>
                      </w:rPr>
                    </m:ctrlPr>
                  </m:e>
                  <m:e>
                    <m:ctrlPr>
                      <w:rPr>
                        <w:rFonts w:ascii="Cambria Math" w:eastAsia="Cambria Math" w:hAnsi="Cambria Math" w:cs="Times New Roman"/>
                        <w:sz w:val="24"/>
                        <w:szCs w:val="24"/>
                      </w:rPr>
                    </m:ctrlPr>
                  </m:e>
                  <m:e>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vertAlign w:val="subscript"/>
                          </w:rPr>
                          <m:t xml:space="preserve">СВ </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vertAlign w:val="subscript"/>
                          </w:rPr>
                          <m:t>СВсб</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vertAlign w:val="subscript"/>
                          </w:rPr>
                          <m:t>СВвг</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vertAlign w:val="subscript"/>
                          </w:rPr>
                          <m:t>СВко</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vertAlign w:val="subscript"/>
                          </w:rPr>
                          <m:t>СВкр</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vertAlign w:val="subscript"/>
                          </w:rPr>
                          <m:t>СВкз</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vertAlign w:val="subscript"/>
                          </w:rPr>
                          <m:t>СВин</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eastAsia="Consolas" w:hAnsi="Cambria Math" w:cs="Times New Roman"/>
                            <w:sz w:val="24"/>
                            <w:szCs w:val="24"/>
                            <w:shd w:val="clear" w:color="auto" w:fill="FFFFFF"/>
                            <w:lang w:val="en-US"/>
                          </w:rPr>
                          <m:t>k</m:t>
                        </m:r>
                      </m:e>
                      <m:sub>
                        <m:r>
                          <m:rPr>
                            <m:sty m:val="p"/>
                          </m:rPr>
                          <w:rPr>
                            <w:rFonts w:ascii="Cambria Math" w:hAnsi="Cambria Math" w:cs="Times New Roman"/>
                            <w:sz w:val="24"/>
                            <w:szCs w:val="24"/>
                          </w:rPr>
                          <m:t>аб2</m:t>
                        </m:r>
                      </m:sub>
                    </m:sSub>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vertAlign w:val="subscript"/>
                          </w:rPr>
                          <m:t>СВаб</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vertAlign w:val="subscript"/>
                          </w:rPr>
                          <m:t>СВст</m:t>
                        </m:r>
                      </m:sub>
                    </m:sSub>
                    <m:r>
                      <m:rPr>
                        <m:sty m:val="p"/>
                      </m:rPr>
                      <w:rPr>
                        <w:rFonts w:ascii="Cambria Math" w:hAnsi="Cambria Math" w:cs="Times New Roman"/>
                        <w:sz w:val="24"/>
                        <w:szCs w:val="24"/>
                      </w:rPr>
                      <m:t>+</m:t>
                    </m:r>
                  </m:e>
                </m:eqArr>
              </m:e>
              <m:e>
                <m:r>
                  <m:rPr>
                    <m:sty m:val="p"/>
                  </m:rPr>
                  <w:rPr>
                    <w:rFonts w:ascii="Cambria Math" w:hAnsi="Cambria Math" w:cs="Times New Roman"/>
                    <w:sz w:val="24"/>
                    <w:szCs w:val="24"/>
                  </w:rPr>
                  <m:t xml:space="preserve"> + </m:t>
                </m:r>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vertAlign w:val="subscript"/>
                      </w:rPr>
                      <m:t>СВа1</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vertAlign w:val="subscript"/>
                      </w:rPr>
                      <m:t>СВа2</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vertAlign w:val="subscript"/>
                      </w:rPr>
                      <m:t>СВа4</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vertAlign w:val="subscript"/>
                      </w:rPr>
                      <m:t>СВсэ</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vertAlign w:val="subscript"/>
                      </w:rPr>
                      <m:t>СВтт</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vertAlign w:val="subscript"/>
                      </w:rPr>
                      <m:t>СВпв</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vertAlign w:val="subscript"/>
                      </w:rPr>
                      <m:t>СВкл</m:t>
                    </m:r>
                  </m:sub>
                </m:sSub>
                <m:r>
                  <m:rPr>
                    <m:sty m:val="p"/>
                  </m:rPr>
                  <w:rPr>
                    <w:rFonts w:ascii="Cambria Math" w:hAnsi="Cambria Math" w:cs="Times New Roman"/>
                    <w:sz w:val="24"/>
                    <w:szCs w:val="24"/>
                  </w:rPr>
                  <m:t>+</m:t>
                </m:r>
                <m:sSub>
                  <m:sSubPr>
                    <m:ctrlPr>
                      <w:rPr>
                        <w:rFonts w:ascii="Cambria Math" w:hAnsi="Cambria Math" w:cs="Times New Roman"/>
                        <w:sz w:val="24"/>
                        <w:szCs w:val="24"/>
                      </w:rPr>
                    </m:ctrlPr>
                  </m:sSubPr>
                  <m:e>
                    <m:r>
                      <m:rPr>
                        <m:sty m:val="p"/>
                      </m:rPr>
                      <w:rPr>
                        <w:rFonts w:ascii="Cambria Math" w:hAnsi="Cambria Math" w:cs="Times New Roman"/>
                        <w:sz w:val="24"/>
                        <w:szCs w:val="24"/>
                      </w:rPr>
                      <m:t>С</m:t>
                    </m:r>
                  </m:e>
                  <m:sub>
                    <m:r>
                      <m:rPr>
                        <m:sty m:val="p"/>
                      </m:rPr>
                      <w:rPr>
                        <w:rFonts w:ascii="Cambria Math" w:hAnsi="Cambria Math" w:cs="Times New Roman"/>
                        <w:sz w:val="24"/>
                        <w:szCs w:val="24"/>
                      </w:rPr>
                      <m:t>СВзк</m:t>
                    </m:r>
                  </m:sub>
                </m:sSub>
                <m:r>
                  <m:rPr>
                    <m:sty m:val="p"/>
                  </m:rPr>
                  <w:rPr>
                    <w:rFonts w:ascii="Cambria Math" w:hAnsi="Cambria Math" w:cs="Times New Roman"/>
                    <w:sz w:val="24"/>
                    <w:szCs w:val="24"/>
                  </w:rPr>
                  <m:t>.</m:t>
                </m:r>
              </m:e>
            </m:eqArr>
          </m:e>
        </m:d>
        <m:r>
          <m:rPr>
            <m:sty m:val="p"/>
          </m:rPr>
          <w:rPr>
            <w:rFonts w:ascii="Cambria Math" w:eastAsiaTheme="minorEastAsia" w:hAnsi="Cambria Math" w:cs="Times New Roman"/>
            <w:sz w:val="24"/>
            <w:szCs w:val="24"/>
          </w:rPr>
          <m:t xml:space="preserve"> </m:t>
        </m:r>
      </m:oMath>
      <w:r w:rsidR="004750A0" w:rsidRPr="00A97299">
        <w:rPr>
          <w:rFonts w:ascii="Times New Roman" w:hAnsi="Times New Roman" w:cs="Times New Roman"/>
          <w:sz w:val="24"/>
          <w:szCs w:val="24"/>
        </w:rPr>
        <w:t xml:space="preserve">  </w:t>
      </w:r>
      <w:r w:rsidR="004750A0">
        <w:rPr>
          <w:rFonts w:ascii="Times New Roman" w:hAnsi="Times New Roman" w:cs="Times New Roman"/>
          <w:sz w:val="24"/>
          <w:szCs w:val="24"/>
        </w:rPr>
        <w:t xml:space="preserve">     </w:t>
      </w:r>
      <w:r w:rsidR="004750A0" w:rsidRPr="00A97299">
        <w:rPr>
          <w:rFonts w:ascii="Times New Roman" w:hAnsi="Times New Roman" w:cs="Times New Roman"/>
          <w:sz w:val="24"/>
          <w:szCs w:val="24"/>
        </w:rPr>
        <w:t xml:space="preserve">  </w:t>
      </w:r>
      <w:r w:rsidR="004750A0" w:rsidRPr="00A97299">
        <w:rPr>
          <w:rFonts w:ascii="Times New Roman" w:hAnsi="Times New Roman" w:cs="Times New Roman"/>
          <w:sz w:val="28"/>
          <w:szCs w:val="28"/>
        </w:rPr>
        <w:t>(3.26)</w:t>
      </w:r>
    </w:p>
    <w:p w14:paraId="6AA7725E" w14:textId="77777777" w:rsidR="004750A0" w:rsidRPr="00A97299" w:rsidRDefault="004750A0" w:rsidP="004D5E8D">
      <w:pPr>
        <w:pStyle w:val="a8"/>
        <w:jc w:val="right"/>
        <w:rPr>
          <w:rFonts w:ascii="Times New Roman" w:hAnsi="Times New Roman" w:cs="Times New Roman"/>
          <w:sz w:val="28"/>
          <w:szCs w:val="28"/>
        </w:rPr>
      </w:pPr>
    </w:p>
    <w:p w14:paraId="34DB7C3B" w14:textId="77777777" w:rsidR="004750A0" w:rsidRPr="00A97299" w:rsidRDefault="004750A0" w:rsidP="004D5E8D">
      <w:pPr>
        <w:spacing w:after="0" w:line="240" w:lineRule="auto"/>
        <w:ind w:firstLine="567"/>
        <w:jc w:val="both"/>
        <w:rPr>
          <w:rFonts w:ascii="Times New Roman" w:eastAsia="Consolas" w:hAnsi="Times New Roman" w:cs="Times New Roman"/>
          <w:sz w:val="28"/>
          <w:szCs w:val="28"/>
          <w:shd w:val="clear" w:color="auto" w:fill="FFFFFF"/>
        </w:rPr>
      </w:pPr>
      <w:r w:rsidRPr="00A97299">
        <w:rPr>
          <w:rFonts w:ascii="Times New Roman" w:hAnsi="Times New Roman" w:cs="Times New Roman"/>
          <w:sz w:val="28"/>
          <w:szCs w:val="28"/>
        </w:rPr>
        <w:t xml:space="preserve">На основе накопленного опыта, были внесены некоторые коррективы в состав элементов всех рассматриваемых систем, которые были учтены в соответствующих уравнениях </w:t>
      </w:r>
      <w:r w:rsidRPr="00A97299">
        <w:rPr>
          <w:rFonts w:ascii="Times New Roman" w:eastAsia="Consolas" w:hAnsi="Times New Roman" w:cs="Times New Roman"/>
          <w:sz w:val="28"/>
          <w:szCs w:val="28"/>
          <w:shd w:val="clear" w:color="auto" w:fill="FFFFFF"/>
        </w:rPr>
        <w:t xml:space="preserve">(3.13) </w:t>
      </w:r>
      <w:r w:rsidRPr="00A97299">
        <w:rPr>
          <w:rFonts w:ascii="Times New Roman" w:eastAsia="Century Gothic" w:hAnsi="Times New Roman" w:cs="Times New Roman"/>
          <w:spacing w:val="-10"/>
          <w:sz w:val="28"/>
          <w:szCs w:val="28"/>
        </w:rPr>
        <w:t>– (</w:t>
      </w:r>
      <w:r w:rsidRPr="00A97299">
        <w:rPr>
          <w:rFonts w:ascii="Times New Roman" w:eastAsia="Consolas" w:hAnsi="Times New Roman" w:cs="Times New Roman"/>
          <w:sz w:val="28"/>
          <w:szCs w:val="28"/>
          <w:shd w:val="clear" w:color="auto" w:fill="FFFFFF"/>
        </w:rPr>
        <w:t xml:space="preserve">3.15) и (3.22). </w:t>
      </w:r>
    </w:p>
    <w:p w14:paraId="6339B57A" w14:textId="77777777" w:rsidR="004750A0" w:rsidRPr="00A97299" w:rsidRDefault="004750A0" w:rsidP="004D5E8D">
      <w:pPr>
        <w:spacing w:after="0" w:line="240" w:lineRule="auto"/>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Элементы </w:t>
      </w:r>
      <w:r>
        <w:rPr>
          <w:rFonts w:ascii="Times New Roman" w:hAnsi="Times New Roman" w:cs="Times New Roman"/>
          <w:sz w:val="28"/>
          <w:szCs w:val="28"/>
        </w:rPr>
        <w:t>гибрид</w:t>
      </w:r>
      <w:r w:rsidRPr="00A97299">
        <w:rPr>
          <w:rFonts w:ascii="Times New Roman" w:hAnsi="Times New Roman" w:cs="Times New Roman"/>
          <w:sz w:val="28"/>
          <w:szCs w:val="28"/>
        </w:rPr>
        <w:t xml:space="preserve">ной СВЭ на основе солнечной и ветровой энергии и их показатели приведены в ПРИЛОЖЕНИИ В. </w:t>
      </w:r>
    </w:p>
    <w:p w14:paraId="37F4058D" w14:textId="77777777" w:rsidR="004750A0" w:rsidRPr="00A97299" w:rsidRDefault="004750A0" w:rsidP="004D5E8D">
      <w:pPr>
        <w:pStyle w:val="a8"/>
        <w:ind w:firstLine="567"/>
        <w:jc w:val="both"/>
        <w:rPr>
          <w:rFonts w:ascii="Times New Roman" w:eastAsia="Century Gothic" w:hAnsi="Times New Roman" w:cs="Times New Roman"/>
          <w:spacing w:val="-10"/>
          <w:sz w:val="28"/>
          <w:szCs w:val="28"/>
        </w:rPr>
      </w:pPr>
      <w:r w:rsidRPr="00A97299">
        <w:rPr>
          <w:rFonts w:ascii="Times New Roman" w:eastAsia="Century Gothic" w:hAnsi="Times New Roman" w:cs="Times New Roman"/>
          <w:spacing w:val="-10"/>
          <w:sz w:val="28"/>
          <w:szCs w:val="28"/>
        </w:rPr>
        <w:t xml:space="preserve">Для системы </w:t>
      </w:r>
      <w:r w:rsidRPr="00A97299">
        <w:rPr>
          <w:rFonts w:ascii="Times New Roman" w:eastAsia="Consolas" w:hAnsi="Times New Roman" w:cs="Times New Roman"/>
          <w:sz w:val="28"/>
          <w:szCs w:val="28"/>
          <w:shd w:val="clear" w:color="auto" w:fill="FFFFFF"/>
        </w:rPr>
        <w:t>S</w:t>
      </w:r>
      <w:r w:rsidRPr="00A97299">
        <w:rPr>
          <w:rFonts w:ascii="Times New Roman" w:eastAsia="Consolas" w:hAnsi="Times New Roman" w:cs="Times New Roman"/>
          <w:sz w:val="28"/>
          <w:szCs w:val="28"/>
          <w:shd w:val="clear" w:color="auto" w:fill="FFFFFF"/>
          <w:vertAlign w:val="subscript"/>
        </w:rPr>
        <w:t>СВ</w:t>
      </w:r>
      <w:r w:rsidRPr="00A97299">
        <w:rPr>
          <w:rFonts w:ascii="Times New Roman" w:eastAsia="Century Gothic" w:hAnsi="Times New Roman" w:cs="Times New Roman"/>
          <w:spacing w:val="-10"/>
          <w:sz w:val="28"/>
          <w:szCs w:val="28"/>
        </w:rPr>
        <w:t>, аналогично и для других систем, показатель эффективности находим по скорректированному уравнению</w:t>
      </w:r>
    </w:p>
    <w:p w14:paraId="2785D235" w14:textId="77777777" w:rsidR="004750A0" w:rsidRPr="00A97299" w:rsidRDefault="004750A0" w:rsidP="004D5E8D">
      <w:pPr>
        <w:pStyle w:val="a8"/>
        <w:ind w:firstLine="709"/>
        <w:jc w:val="both"/>
        <w:rPr>
          <w:rFonts w:ascii="Times New Roman" w:eastAsia="Century Gothic" w:hAnsi="Times New Roman" w:cs="Times New Roman"/>
          <w:spacing w:val="-10"/>
          <w:sz w:val="28"/>
          <w:szCs w:val="28"/>
          <w:lang w:val="kk-KZ"/>
        </w:rPr>
      </w:pPr>
    </w:p>
    <w:p w14:paraId="53DE08E1" w14:textId="77777777" w:rsidR="004750A0" w:rsidRPr="00A97299" w:rsidRDefault="00CA3CE2" w:rsidP="004D5E8D">
      <w:pPr>
        <w:spacing w:after="0" w:line="240" w:lineRule="auto"/>
        <w:ind w:firstLine="709"/>
        <w:jc w:val="right"/>
        <w:rPr>
          <w:rFonts w:ascii="Times New Roman" w:eastAsia="Century Gothic" w:hAnsi="Times New Roman" w:cs="Times New Roman"/>
          <w:spacing w:val="-10"/>
          <w:sz w:val="28"/>
          <w:szCs w:val="28"/>
          <w:lang w:val="kk-KZ"/>
        </w:rPr>
      </w:pPr>
      <m:oMath>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lang w:val="kk-KZ"/>
              </w:rPr>
              <m:t>к</m:t>
            </m:r>
          </m:e>
          <m:sub>
            <m:r>
              <m:rPr>
                <m:sty m:val="p"/>
              </m:rPr>
              <w:rPr>
                <w:rFonts w:ascii="Cambria Math" w:eastAsia="Century Gothic" w:hAnsi="Cambria Math" w:cs="Times New Roman"/>
                <w:spacing w:val="-10"/>
                <w:sz w:val="28"/>
                <w:szCs w:val="28"/>
                <w:vertAlign w:val="subscript"/>
                <w:lang w:val="kk-KZ"/>
              </w:rPr>
              <m:t>ЭСВ</m:t>
            </m:r>
          </m:sub>
        </m:sSub>
        <m:r>
          <m:rPr>
            <m:sty m:val="p"/>
          </m:rPr>
          <w:rPr>
            <w:rFonts w:ascii="Cambria Math" w:eastAsia="Century Gothic" w:hAnsi="Cambria Math" w:cs="Times New Roman"/>
            <w:spacing w:val="-10"/>
            <w:sz w:val="28"/>
            <w:szCs w:val="28"/>
            <w:lang w:val="kk-KZ"/>
          </w:rPr>
          <m:t xml:space="preserve">= </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lang w:val="kk-KZ"/>
              </w:rPr>
              <m:t>к'</m:t>
            </m:r>
          </m:e>
          <m:sub>
            <m:r>
              <m:rPr>
                <m:sty m:val="p"/>
              </m:rPr>
              <w:rPr>
                <w:rFonts w:ascii="Cambria Math" w:eastAsia="Century Gothic" w:hAnsi="Cambria Math" w:cs="Times New Roman"/>
                <w:spacing w:val="-10"/>
                <w:sz w:val="28"/>
                <w:szCs w:val="28"/>
                <w:lang w:val="kk-KZ"/>
              </w:rPr>
              <m:t>орг СВ</m:t>
            </m:r>
          </m:sub>
        </m:sSub>
        <m:d>
          <m:dPr>
            <m:ctrlPr>
              <w:rPr>
                <w:rFonts w:ascii="Cambria Math" w:eastAsia="Century Gothic" w:hAnsi="Cambria Math" w:cs="Times New Roman"/>
                <w:spacing w:val="-10"/>
                <w:sz w:val="28"/>
                <w:szCs w:val="28"/>
              </w:rPr>
            </m:ctrlPr>
          </m:dPr>
          <m:e>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lang w:val="kk-KZ"/>
                  </w:rPr>
                  <m:t>с'</m:t>
                </m:r>
              </m:e>
              <m:sub>
                <m:r>
                  <m:rPr>
                    <m:sty m:val="p"/>
                  </m:rPr>
                  <w:rPr>
                    <w:rFonts w:ascii="Cambria Math" w:eastAsia="Century Gothic" w:hAnsi="Cambria Math" w:cs="Times New Roman"/>
                    <w:spacing w:val="-10"/>
                    <w:sz w:val="28"/>
                    <w:szCs w:val="28"/>
                    <w:lang w:val="kk-KZ"/>
                  </w:rPr>
                  <m:t>в1</m:t>
                </m:r>
              </m:sub>
            </m:sSub>
            <m:r>
              <m:rPr>
                <m:sty m:val="p"/>
              </m:rPr>
              <w:rPr>
                <w:rFonts w:ascii="Cambria Math" w:eastAsia="Century Gothic" w:hAnsi="Cambria Math" w:cs="Times New Roman"/>
                <w:spacing w:val="-10"/>
                <w:sz w:val="28"/>
                <w:szCs w:val="28"/>
                <w:lang w:val="kk-KZ"/>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lang w:val="kk-KZ"/>
                  </w:rPr>
                  <m:t>р</m:t>
                </m:r>
              </m:e>
              <m:sub>
                <m:r>
                  <m:rPr>
                    <m:sty m:val="p"/>
                  </m:rPr>
                  <w:rPr>
                    <w:rFonts w:ascii="Cambria Math" w:eastAsia="Century Gothic" w:hAnsi="Cambria Math" w:cs="Times New Roman"/>
                    <w:spacing w:val="-10"/>
                    <w:sz w:val="28"/>
                    <w:szCs w:val="28"/>
                    <w:lang w:val="kk-KZ"/>
                  </w:rPr>
                  <m:t>СВ</m:t>
                </m:r>
              </m:sub>
            </m:sSub>
            <m:r>
              <m:rPr>
                <m:sty m:val="p"/>
              </m:rPr>
              <w:rPr>
                <w:rFonts w:ascii="Cambria Math" w:hAnsi="Cambria Math" w:cs="Times New Roman"/>
                <w:sz w:val="28"/>
                <w:szCs w:val="28"/>
                <w:lang w:val="kk-KZ"/>
              </w:rPr>
              <m:t>'</m:t>
            </m:r>
            <m:d>
              <m:dPr>
                <m:ctrlPr>
                  <w:rPr>
                    <w:rFonts w:ascii="Cambria Math" w:eastAsia="Century Gothic" w:hAnsi="Cambria Math" w:cs="Times New Roman"/>
                    <w:spacing w:val="-10"/>
                    <w:sz w:val="28"/>
                    <w:szCs w:val="28"/>
                  </w:rPr>
                </m:ctrlPr>
              </m:dPr>
              <m:e>
                <m:r>
                  <m:rPr>
                    <m:sty m:val="p"/>
                  </m:rPr>
                  <w:rPr>
                    <w:rFonts w:ascii="Cambria Math" w:hAnsi="Cambria Math" w:cs="Times New Roman"/>
                    <w:sz w:val="28"/>
                    <w:szCs w:val="28"/>
                    <w:lang w:val="kk-KZ"/>
                  </w:rPr>
                  <m:t>t</m:t>
                </m:r>
              </m:e>
            </m:d>
            <m:r>
              <m:rPr>
                <m:sty m:val="p"/>
              </m:rPr>
              <w:rPr>
                <w:rFonts w:ascii="Cambria Math" w:eastAsia="Century Gothic" w:hAnsi="Cambria Math" w:cs="Times New Roman"/>
                <w:spacing w:val="-10"/>
                <w:sz w:val="28"/>
                <w:szCs w:val="28"/>
                <w:lang w:val="kk-KZ"/>
              </w:rPr>
              <m:t>+</m:t>
            </m:r>
            <m:sSub>
              <m:sSubPr>
                <m:ctrlPr>
                  <w:rPr>
                    <w:rFonts w:ascii="Cambria Math" w:eastAsia="Century Gothic" w:hAnsi="Cambria Math" w:cs="Times New Roman"/>
                    <w:spacing w:val="-10"/>
                    <w:sz w:val="28"/>
                    <w:szCs w:val="28"/>
                  </w:rPr>
                </m:ctrlPr>
              </m:sSubPr>
              <m:e>
                <m:sSup>
                  <m:sSupPr>
                    <m:ctrlPr>
                      <w:rPr>
                        <w:rFonts w:ascii="Cambria Math" w:eastAsia="Century Gothic" w:hAnsi="Cambria Math" w:cs="Times New Roman"/>
                        <w:spacing w:val="-10"/>
                        <w:sz w:val="28"/>
                        <w:szCs w:val="28"/>
                      </w:rPr>
                    </m:ctrlPr>
                  </m:sSupPr>
                  <m:e>
                    <m:r>
                      <m:rPr>
                        <m:sty m:val="p"/>
                      </m:rPr>
                      <w:rPr>
                        <w:rFonts w:ascii="Cambria Math" w:eastAsia="Century Gothic" w:hAnsi="Cambria Math" w:cs="Times New Roman"/>
                        <w:spacing w:val="-10"/>
                        <w:sz w:val="28"/>
                        <w:szCs w:val="28"/>
                        <w:lang w:val="kk-KZ"/>
                      </w:rPr>
                      <m:t>с</m:t>
                    </m:r>
                  </m:e>
                  <m:sup>
                    <m:r>
                      <m:rPr>
                        <m:sty m:val="p"/>
                      </m:rPr>
                      <w:rPr>
                        <w:rFonts w:ascii="Cambria Math" w:eastAsia="Century Gothic" w:hAnsi="Cambria Math" w:cs="Times New Roman"/>
                        <w:spacing w:val="-10"/>
                        <w:sz w:val="28"/>
                        <w:szCs w:val="28"/>
                        <w:lang w:val="kk-KZ"/>
                      </w:rPr>
                      <m:t>'</m:t>
                    </m:r>
                  </m:sup>
                </m:sSup>
              </m:e>
              <m:sub>
                <m:r>
                  <m:rPr>
                    <m:sty m:val="p"/>
                  </m:rPr>
                  <w:rPr>
                    <w:rFonts w:ascii="Cambria Math" w:eastAsia="Century Gothic" w:hAnsi="Cambria Math" w:cs="Times New Roman"/>
                    <w:spacing w:val="-10"/>
                    <w:sz w:val="28"/>
                    <w:szCs w:val="28"/>
                    <w:lang w:val="kk-KZ"/>
                  </w:rPr>
                  <m:t>в2</m:t>
                </m:r>
              </m:sub>
            </m:sSub>
            <m:r>
              <m:rPr>
                <m:sty m:val="p"/>
              </m:rPr>
              <w:rPr>
                <w:rFonts w:ascii="Cambria Math" w:eastAsia="Century Gothic" w:hAnsi="Cambria Math" w:cs="Times New Roman"/>
                <w:spacing w:val="-10"/>
                <w:sz w:val="28"/>
                <w:szCs w:val="28"/>
                <w:lang w:val="kk-KZ"/>
              </w:rPr>
              <m:t>∙</m:t>
            </m:r>
            <m:sSub>
              <m:sSubPr>
                <m:ctrlPr>
                  <w:rPr>
                    <w:rFonts w:ascii="Cambria Math" w:eastAsia="Century Gothic" w:hAnsi="Cambria Math" w:cs="Times New Roman"/>
                    <w:spacing w:val="-10"/>
                    <w:sz w:val="28"/>
                    <w:szCs w:val="28"/>
                  </w:rPr>
                </m:ctrlPr>
              </m:sSubPr>
              <m:e>
                <m:r>
                  <m:rPr>
                    <m:sty m:val="p"/>
                  </m:rPr>
                  <w:rPr>
                    <w:rFonts w:ascii="Cambria Math" w:hAnsi="Cambria Math" w:cs="Times New Roman"/>
                    <w:sz w:val="28"/>
                    <w:szCs w:val="28"/>
                  </w:rPr>
                  <m:t>η</m:t>
                </m:r>
                <m:r>
                  <m:rPr>
                    <m:sty m:val="p"/>
                  </m:rPr>
                  <w:rPr>
                    <w:rFonts w:ascii="Cambria Math" w:eastAsia="Century Gothic" w:hAnsi="Cambria Math" w:cs="Times New Roman"/>
                    <w:spacing w:val="-10"/>
                    <w:sz w:val="28"/>
                    <w:szCs w:val="28"/>
                    <w:vertAlign w:val="subscript"/>
                    <w:lang w:val="kk-KZ"/>
                  </w:rPr>
                  <m:t xml:space="preserve"> </m:t>
                </m:r>
              </m:e>
              <m:sub>
                <m:r>
                  <m:rPr>
                    <m:sty m:val="p"/>
                  </m:rPr>
                  <w:rPr>
                    <w:rFonts w:ascii="Cambria Math" w:eastAsia="Century Gothic" w:hAnsi="Cambria Math" w:cs="Times New Roman"/>
                    <w:spacing w:val="-10"/>
                    <w:sz w:val="28"/>
                    <w:szCs w:val="28"/>
                    <w:lang w:val="kk-KZ"/>
                  </w:rPr>
                  <m:t>СВ</m:t>
                </m:r>
              </m:sub>
            </m:sSub>
            <m:r>
              <m:rPr>
                <m:sty m:val="p"/>
              </m:rPr>
              <w:rPr>
                <w:rFonts w:ascii="Cambria Math" w:hAnsi="Cambria Math" w:cs="Times New Roman"/>
                <w:sz w:val="28"/>
                <w:szCs w:val="28"/>
                <w:lang w:val="kk-KZ"/>
              </w:rPr>
              <m:t>'</m:t>
            </m:r>
          </m:e>
        </m:d>
      </m:oMath>
      <w:r w:rsidR="004750A0" w:rsidRPr="00A97299">
        <w:rPr>
          <w:rFonts w:ascii="Times New Roman" w:eastAsia="Century Gothic" w:hAnsi="Times New Roman" w:cs="Times New Roman"/>
          <w:spacing w:val="-10"/>
          <w:sz w:val="28"/>
          <w:szCs w:val="28"/>
          <w:lang w:val="kk-KZ"/>
        </w:rPr>
        <w:t xml:space="preserve">,    </w:t>
      </w:r>
      <w:r w:rsidR="004750A0">
        <w:rPr>
          <w:rFonts w:ascii="Times New Roman" w:eastAsia="Century Gothic" w:hAnsi="Times New Roman" w:cs="Times New Roman"/>
          <w:spacing w:val="-10"/>
          <w:sz w:val="28"/>
          <w:szCs w:val="28"/>
          <w:lang w:val="kk-KZ"/>
        </w:rPr>
        <w:t xml:space="preserve">   </w:t>
      </w:r>
      <w:r w:rsidR="004750A0" w:rsidRPr="00A97299">
        <w:rPr>
          <w:rFonts w:ascii="Times New Roman" w:eastAsia="Century Gothic" w:hAnsi="Times New Roman" w:cs="Times New Roman"/>
          <w:spacing w:val="-10"/>
          <w:sz w:val="28"/>
          <w:szCs w:val="28"/>
          <w:lang w:val="kk-KZ"/>
        </w:rPr>
        <w:t xml:space="preserve">     </w:t>
      </w:r>
      <w:r w:rsidR="004750A0">
        <w:rPr>
          <w:rFonts w:ascii="Times New Roman" w:eastAsia="Century Gothic" w:hAnsi="Times New Roman" w:cs="Times New Roman"/>
          <w:spacing w:val="-10"/>
          <w:sz w:val="28"/>
          <w:szCs w:val="28"/>
          <w:lang w:val="kk-KZ"/>
        </w:rPr>
        <w:t xml:space="preserve"> </w:t>
      </w:r>
      <w:r w:rsidR="004750A0" w:rsidRPr="00A97299">
        <w:rPr>
          <w:rFonts w:ascii="Times New Roman" w:eastAsia="Century Gothic" w:hAnsi="Times New Roman" w:cs="Times New Roman"/>
          <w:spacing w:val="-10"/>
          <w:sz w:val="28"/>
          <w:szCs w:val="28"/>
          <w:lang w:val="kk-KZ"/>
        </w:rPr>
        <w:t xml:space="preserve">           (3.27)</w:t>
      </w:r>
    </w:p>
    <w:p w14:paraId="08078079" w14:textId="77777777" w:rsidR="004750A0" w:rsidRPr="00A97299" w:rsidRDefault="004750A0" w:rsidP="004D5E8D">
      <w:pPr>
        <w:spacing w:after="0" w:line="240" w:lineRule="auto"/>
        <w:ind w:firstLine="709"/>
        <w:jc w:val="right"/>
        <w:rPr>
          <w:rFonts w:ascii="Times New Roman" w:eastAsia="Century Gothic" w:hAnsi="Times New Roman" w:cs="Times New Roman"/>
          <w:spacing w:val="-10"/>
          <w:sz w:val="28"/>
          <w:szCs w:val="28"/>
          <w:lang w:val="kk-KZ"/>
        </w:rPr>
      </w:pPr>
    </w:p>
    <w:p w14:paraId="22D8688B" w14:textId="77777777" w:rsidR="004750A0" w:rsidRPr="00A97299" w:rsidRDefault="004750A0" w:rsidP="004D5E8D">
      <w:pPr>
        <w:tabs>
          <w:tab w:val="left" w:pos="142"/>
        </w:tabs>
        <w:spacing w:after="0" w:line="240" w:lineRule="auto"/>
        <w:jc w:val="both"/>
        <w:rPr>
          <w:rFonts w:ascii="Times New Roman" w:eastAsia="Century Gothic" w:hAnsi="Times New Roman" w:cs="Times New Roman"/>
          <w:sz w:val="28"/>
          <w:szCs w:val="28"/>
        </w:rPr>
      </w:pPr>
      <w:r w:rsidRPr="00A97299">
        <w:rPr>
          <w:rFonts w:ascii="Times New Roman" w:eastAsia="Century Gothic" w:hAnsi="Times New Roman" w:cs="Times New Roman"/>
          <w:sz w:val="28"/>
          <w:szCs w:val="28"/>
        </w:rPr>
        <w:t xml:space="preserve">где: </w:t>
      </w:r>
      <m:oMath>
        <m:sSub>
          <m:sSubPr>
            <m:ctrlPr>
              <w:rPr>
                <w:rFonts w:ascii="Cambria Math" w:eastAsia="Century Gothic" w:hAnsi="Cambria Math" w:cs="Times New Roman"/>
                <w:i/>
                <w:spacing w:val="-10"/>
                <w:sz w:val="28"/>
                <w:szCs w:val="28"/>
              </w:rPr>
            </m:ctrlPr>
          </m:sSubPr>
          <m:e>
            <m:r>
              <w:rPr>
                <w:rFonts w:ascii="Cambria Math" w:eastAsia="Century Gothic" w:hAnsi="Cambria Math" w:cs="Times New Roman"/>
                <w:spacing w:val="-10"/>
                <w:sz w:val="28"/>
                <w:szCs w:val="28"/>
              </w:rPr>
              <m:t>к</m:t>
            </m:r>
            <m:r>
              <w:rPr>
                <w:rFonts w:ascii="Cambria Math" w:hAnsi="Cambria Math" w:cs="Times New Roman"/>
                <w:sz w:val="28"/>
                <w:szCs w:val="28"/>
              </w:rPr>
              <m:t>'</m:t>
            </m:r>
          </m:e>
          <m:sub>
            <m:r>
              <w:rPr>
                <w:rFonts w:ascii="Cambria Math" w:eastAsia="Century Gothic" w:hAnsi="Cambria Math" w:cs="Times New Roman"/>
                <w:spacing w:val="-10"/>
                <w:sz w:val="28"/>
                <w:szCs w:val="28"/>
              </w:rPr>
              <m:t>орг СВ</m:t>
            </m:r>
          </m:sub>
        </m:sSub>
      </m:oMath>
      <w:r w:rsidRPr="00A97299">
        <w:rPr>
          <w:rFonts w:ascii="Times New Roman" w:eastAsia="Century Gothic" w:hAnsi="Times New Roman" w:cs="Times New Roman"/>
          <w:spacing w:val="-10"/>
          <w:sz w:val="28"/>
          <w:szCs w:val="28"/>
        </w:rPr>
        <w:t xml:space="preserve"> – нормированный коэффициенты функциональной организованности системы; </w:t>
      </w:r>
      <m:oMath>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в1</m:t>
            </m:r>
          </m:sub>
        </m:sSub>
      </m:oMath>
      <w:r w:rsidRPr="00A97299">
        <w:rPr>
          <w:rFonts w:ascii="Times New Roman" w:eastAsia="Century Gothic" w:hAnsi="Times New Roman" w:cs="Times New Roman"/>
          <w:spacing w:val="-10"/>
          <w:sz w:val="28"/>
          <w:szCs w:val="28"/>
        </w:rPr>
        <w:t>– нормированные стандартные весовые коэффициенты комплексных показателей качества.</w:t>
      </w:r>
    </w:p>
    <w:p w14:paraId="632F5404" w14:textId="77777777" w:rsidR="004750A0" w:rsidRPr="00A97299" w:rsidRDefault="004750A0" w:rsidP="004D5E8D">
      <w:pPr>
        <w:pStyle w:val="a8"/>
        <w:ind w:firstLine="567"/>
        <w:jc w:val="both"/>
        <w:rPr>
          <w:rFonts w:ascii="Times New Roman" w:eastAsia="Century Gothic" w:hAnsi="Times New Roman" w:cs="Times New Roman"/>
          <w:sz w:val="28"/>
          <w:szCs w:val="28"/>
        </w:rPr>
      </w:pPr>
      <w:r w:rsidRPr="00A97299">
        <w:rPr>
          <w:rFonts w:ascii="Times New Roman" w:eastAsia="Century Gothic" w:hAnsi="Times New Roman" w:cs="Times New Roman"/>
          <w:sz w:val="28"/>
          <w:szCs w:val="28"/>
        </w:rPr>
        <w:t>Дальше рассчитываются</w:t>
      </w:r>
      <w:r w:rsidRPr="00A97299">
        <w:rPr>
          <w:rFonts w:ascii="Times New Roman" w:eastAsia="Century Gothic" w:hAnsi="Times New Roman" w:cs="Times New Roman"/>
          <w:color w:val="0070C0"/>
          <w:sz w:val="28"/>
          <w:szCs w:val="28"/>
        </w:rPr>
        <w:t xml:space="preserve"> </w:t>
      </w:r>
      <w:r w:rsidRPr="00A97299">
        <w:rPr>
          <w:rFonts w:ascii="Times New Roman" w:eastAsia="Century Gothic" w:hAnsi="Times New Roman" w:cs="Times New Roman"/>
          <w:sz w:val="28"/>
          <w:szCs w:val="28"/>
        </w:rPr>
        <w:t xml:space="preserve">показатели интегрального качества систем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m:t>
            </m:r>
          </m:sub>
        </m:sSub>
      </m:oMath>
      <w:r w:rsidRPr="00A97299">
        <w:rPr>
          <w:rFonts w:ascii="Times New Roman" w:eastAsia="Century Gothic" w:hAnsi="Times New Roman" w:cs="Times New Roman"/>
          <w:sz w:val="28"/>
          <w:szCs w:val="28"/>
        </w:rPr>
        <w:t xml:space="preserve"> и определяется наилучшая система.</w:t>
      </w:r>
      <w:bookmarkStart w:id="33" w:name="_Toc54726869"/>
      <w:bookmarkStart w:id="34" w:name="_Toc54804120"/>
      <w:bookmarkStart w:id="35" w:name="_Toc54907916"/>
      <w:bookmarkStart w:id="36" w:name="_Toc55061402"/>
      <w:bookmarkStart w:id="37" w:name="_Hlk181482589"/>
      <w:bookmarkStart w:id="38" w:name="_Toc54726870"/>
      <w:bookmarkStart w:id="39" w:name="_Toc54804121"/>
    </w:p>
    <w:bookmarkEnd w:id="33"/>
    <w:bookmarkEnd w:id="34"/>
    <w:bookmarkEnd w:id="35"/>
    <w:bookmarkEnd w:id="36"/>
    <w:p w14:paraId="29B70E26" w14:textId="77777777" w:rsidR="004750A0" w:rsidRPr="00A97299" w:rsidRDefault="004750A0" w:rsidP="004D5E8D">
      <w:pPr>
        <w:spacing w:after="0" w:line="240" w:lineRule="auto"/>
        <w:ind w:firstLine="567"/>
        <w:jc w:val="both"/>
        <w:rPr>
          <w:rFonts w:ascii="Times New Roman" w:eastAsia="Consolas" w:hAnsi="Times New Roman" w:cs="Times New Roman"/>
          <w:spacing w:val="-10"/>
          <w:sz w:val="28"/>
          <w:szCs w:val="28"/>
        </w:rPr>
      </w:pPr>
      <w:r w:rsidRPr="00A97299">
        <w:rPr>
          <w:rFonts w:ascii="Times New Roman" w:hAnsi="Times New Roman" w:cs="Times New Roman"/>
          <w:sz w:val="28"/>
          <w:szCs w:val="28"/>
        </w:rPr>
        <w:t>Результаты синтеза по критерию "эффективность-стоимость" приведены на рисунке 3.4</w:t>
      </w:r>
      <w:r w:rsidRPr="00A97299">
        <w:rPr>
          <w:rFonts w:ascii="Times New Roman" w:eastAsia="Consolas" w:hAnsi="Times New Roman" w:cs="Times New Roman"/>
          <w:spacing w:val="-10"/>
          <w:sz w:val="28"/>
          <w:szCs w:val="28"/>
        </w:rPr>
        <w:t xml:space="preserve">а. </w:t>
      </w:r>
    </w:p>
    <w:p w14:paraId="6EA68279" w14:textId="77777777" w:rsidR="004750A0" w:rsidRDefault="004750A0" w:rsidP="004D5E8D">
      <w:pPr>
        <w:spacing w:after="0" w:line="240" w:lineRule="auto"/>
        <w:ind w:firstLine="567"/>
        <w:jc w:val="both"/>
        <w:rPr>
          <w:rFonts w:ascii="Times New Roman" w:hAnsi="Times New Roman" w:cs="Times New Roman"/>
          <w:sz w:val="28"/>
          <w:szCs w:val="28"/>
        </w:rPr>
      </w:pPr>
      <w:r w:rsidRPr="00A97299">
        <w:rPr>
          <w:rFonts w:ascii="Times New Roman" w:eastAsia="Consolas" w:hAnsi="Times New Roman" w:cs="Times New Roman"/>
          <w:spacing w:val="-10"/>
          <w:sz w:val="28"/>
          <w:szCs w:val="28"/>
        </w:rPr>
        <w:t>Как видно из рисунка</w:t>
      </w:r>
      <w:r w:rsidRPr="00A97299">
        <w:rPr>
          <w:rFonts w:ascii="Times New Roman" w:hAnsi="Times New Roman" w:cs="Times New Roman"/>
          <w:sz w:val="28"/>
          <w:szCs w:val="28"/>
        </w:rPr>
        <w:t xml:space="preserve">, при заданных условиях и во всем диапазоне изменения </w:t>
      </w:r>
      <w:proofErr w:type="spellStart"/>
      <w:r w:rsidRPr="00A97299">
        <w:rPr>
          <w:rFonts w:ascii="Times New Roman" w:hAnsi="Times New Roman" w:cs="Times New Roman"/>
          <w:sz w:val="28"/>
          <w:szCs w:val="28"/>
        </w:rPr>
        <w:t>Р</w:t>
      </w:r>
      <w:r w:rsidRPr="00A97299">
        <w:rPr>
          <w:rFonts w:ascii="Times New Roman" w:hAnsi="Times New Roman" w:cs="Times New Roman"/>
          <w:sz w:val="28"/>
          <w:szCs w:val="28"/>
          <w:vertAlign w:val="subscript"/>
        </w:rPr>
        <w:t>потр</w:t>
      </w:r>
      <w:proofErr w:type="spellEnd"/>
      <w:r w:rsidRPr="00A97299">
        <w:rPr>
          <w:rFonts w:ascii="Times New Roman" w:hAnsi="Times New Roman" w:cs="Times New Roman"/>
          <w:sz w:val="28"/>
          <w:szCs w:val="28"/>
        </w:rPr>
        <w:t>, и по комплексному показателю качества</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К</m:t>
            </m:r>
          </m:e>
          <m:sub>
            <m:r>
              <m:rPr>
                <m:sty m:val="p"/>
              </m:rPr>
              <w:rPr>
                <w:rFonts w:ascii="Cambria Math" w:hAnsi="Cambria Math" w:cs="Times New Roman"/>
                <w:sz w:val="28"/>
                <w:szCs w:val="28"/>
              </w:rPr>
              <m:t>Э</m:t>
            </m:r>
          </m:sub>
        </m:sSub>
      </m:oMath>
      <w:r w:rsidRPr="00A97299">
        <w:rPr>
          <w:rFonts w:ascii="Times New Roman" w:hAnsi="Times New Roman" w:cs="Times New Roman"/>
          <w:sz w:val="28"/>
          <w:szCs w:val="28"/>
        </w:rPr>
        <w:t xml:space="preserve"> и по стоимости С наилучшим из сравниваемых систем является система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lang w:val="en-US"/>
              </w:rPr>
              <m:t>S</m:t>
            </m:r>
          </m:e>
          <m:sub>
            <m:r>
              <m:rPr>
                <m:sty m:val="p"/>
              </m:rPr>
              <w:rPr>
                <w:rFonts w:ascii="Cambria Math" w:hAnsi="Cambria Math" w:cs="Times New Roman"/>
                <w:sz w:val="28"/>
                <w:szCs w:val="28"/>
              </w:rPr>
              <m:t>Г</m:t>
            </m:r>
          </m:sub>
        </m:sSub>
      </m:oMath>
      <w:r w:rsidRPr="00A97299">
        <w:rPr>
          <w:rFonts w:ascii="Times New Roman" w:hAnsi="Times New Roman" w:cs="Times New Roman"/>
          <w:sz w:val="28"/>
          <w:szCs w:val="28"/>
        </w:rPr>
        <w:t xml:space="preserve">, на втором месте </w:t>
      </w:r>
      <m:oMath>
        <m:sSub>
          <m:sSubPr>
            <m:ctrlPr>
              <w:rPr>
                <w:rFonts w:ascii="Cambria Math" w:hAnsi="Cambria Math" w:cs="Times New Roman"/>
                <w:sz w:val="28"/>
                <w:szCs w:val="28"/>
              </w:rPr>
            </m:ctrlPr>
          </m:sSubPr>
          <m:e>
            <m:r>
              <w:rPr>
                <w:rFonts w:ascii="Cambria Math" w:hAnsi="Cambria Math" w:cs="Times New Roman"/>
                <w:sz w:val="28"/>
                <w:szCs w:val="28"/>
                <w:lang w:val="en-US"/>
              </w:rPr>
              <m:t>S</m:t>
            </m:r>
          </m:e>
          <m:sub>
            <m:r>
              <m:rPr>
                <m:sty m:val="p"/>
              </m:rPr>
              <w:rPr>
                <w:rFonts w:ascii="Cambria Math" w:hAnsi="Cambria Math" w:cs="Times New Roman"/>
                <w:sz w:val="28"/>
                <w:szCs w:val="28"/>
              </w:rPr>
              <m:t>С</m:t>
            </m:r>
          </m:sub>
        </m:sSub>
      </m:oMath>
      <w:r w:rsidRPr="00A97299">
        <w:rPr>
          <w:rFonts w:ascii="Times New Roman" w:hAnsi="Times New Roman" w:cs="Times New Roman"/>
          <w:sz w:val="28"/>
          <w:szCs w:val="28"/>
        </w:rPr>
        <w:t>. Из оставшихся систем –</w:t>
      </w:r>
      <w:r>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en-US"/>
              </w:rPr>
              <m:t>S</m:t>
            </m:r>
          </m:e>
          <m:sub>
            <m:r>
              <m:rPr>
                <m:sty m:val="p"/>
              </m:rPr>
              <w:rPr>
                <w:rFonts w:ascii="Cambria Math" w:hAnsi="Cambria Math" w:cs="Times New Roman"/>
                <w:sz w:val="28"/>
                <w:szCs w:val="28"/>
              </w:rPr>
              <m:t>СВ</m:t>
            </m:r>
          </m:sub>
        </m:sSub>
      </m:oMath>
      <w:r w:rsidRPr="00A97299">
        <w:rPr>
          <w:rFonts w:ascii="Times New Roman" w:hAnsi="Times New Roman" w:cs="Times New Roman"/>
          <w:sz w:val="28"/>
          <w:szCs w:val="28"/>
        </w:rPr>
        <w:t xml:space="preserve"> лучше</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lang w:val="en-US"/>
              </w:rPr>
              <m:t>S</m:t>
            </m:r>
          </m:e>
          <m:sub>
            <m:r>
              <m:rPr>
                <m:sty m:val="p"/>
              </m:rPr>
              <w:rPr>
                <w:rFonts w:ascii="Cambria Math" w:hAnsi="Cambria Math" w:cs="Times New Roman"/>
                <w:sz w:val="28"/>
                <w:szCs w:val="28"/>
              </w:rPr>
              <m:t>В</m:t>
            </m:r>
          </m:sub>
        </m:sSub>
      </m:oMath>
      <w:r w:rsidRPr="00A97299">
        <w:rPr>
          <w:rFonts w:ascii="Times New Roman" w:hAnsi="Times New Roman" w:cs="Times New Roman"/>
          <w:sz w:val="28"/>
          <w:szCs w:val="28"/>
        </w:rPr>
        <w:t xml:space="preserve"> по показателю</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К</m:t>
            </m:r>
          </m:e>
          <m:sub>
            <m:r>
              <m:rPr>
                <m:sty m:val="p"/>
              </m:rPr>
              <w:rPr>
                <w:rFonts w:ascii="Cambria Math" w:hAnsi="Cambria Math" w:cs="Times New Roman"/>
                <w:sz w:val="28"/>
                <w:szCs w:val="28"/>
              </w:rPr>
              <m:t>Э</m:t>
            </m:r>
          </m:sub>
        </m:sSub>
      </m:oMath>
      <w:r w:rsidRPr="00A97299">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lang w:val="en-US"/>
              </w:rPr>
              <m:t>S</m:t>
            </m:r>
          </m:e>
          <m:sub>
            <m:r>
              <m:rPr>
                <m:sty m:val="p"/>
              </m:rPr>
              <w:rPr>
                <w:rFonts w:ascii="Cambria Math" w:hAnsi="Cambria Math" w:cs="Times New Roman"/>
                <w:sz w:val="28"/>
                <w:szCs w:val="28"/>
              </w:rPr>
              <m:t>В</m:t>
            </m:r>
          </m:sub>
        </m:sSub>
      </m:oMath>
      <w:r w:rsidRPr="00A97299">
        <w:rPr>
          <w:rFonts w:ascii="Times New Roman" w:hAnsi="Times New Roman" w:cs="Times New Roman"/>
          <w:sz w:val="28"/>
          <w:szCs w:val="28"/>
        </w:rPr>
        <w:t xml:space="preserve"> лучше</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w:rPr>
                <w:rFonts w:ascii="Cambria Math" w:hAnsi="Cambria Math" w:cs="Times New Roman"/>
                <w:sz w:val="28"/>
                <w:szCs w:val="28"/>
                <w:lang w:val="en-US"/>
              </w:rPr>
              <m:t>S</m:t>
            </m:r>
          </m:e>
          <m:sub>
            <m:r>
              <m:rPr>
                <m:sty m:val="p"/>
              </m:rPr>
              <w:rPr>
                <w:rFonts w:ascii="Cambria Math" w:hAnsi="Cambria Math" w:cs="Times New Roman"/>
                <w:sz w:val="28"/>
                <w:szCs w:val="28"/>
              </w:rPr>
              <m:t>СВ</m:t>
            </m:r>
          </m:sub>
        </m:sSub>
      </m:oMath>
      <w:r w:rsidRPr="00A97299">
        <w:rPr>
          <w:rFonts w:ascii="Times New Roman" w:hAnsi="Times New Roman" w:cs="Times New Roman"/>
          <w:sz w:val="28"/>
          <w:szCs w:val="28"/>
        </w:rPr>
        <w:t xml:space="preserve"> по показателю С. Тогда, худшую систему </w:t>
      </w:r>
      <m:oMath>
        <m:sSub>
          <m:sSubPr>
            <m:ctrlPr>
              <w:rPr>
                <w:rFonts w:ascii="Cambria Math" w:hAnsi="Cambria Math" w:cs="Times New Roman"/>
                <w:sz w:val="28"/>
                <w:szCs w:val="28"/>
              </w:rPr>
            </m:ctrlPr>
          </m:sSubPr>
          <m:e>
            <m:r>
              <w:rPr>
                <w:rFonts w:ascii="Cambria Math" w:hAnsi="Cambria Math" w:cs="Times New Roman"/>
                <w:sz w:val="28"/>
                <w:szCs w:val="28"/>
                <w:lang w:val="en-US"/>
              </w:rPr>
              <m:t>S</m:t>
            </m:r>
          </m:e>
          <m:sub>
            <m:r>
              <m:rPr>
                <m:sty m:val="p"/>
              </m:rPr>
              <w:rPr>
                <w:rFonts w:ascii="Cambria Math" w:hAnsi="Cambria Math" w:cs="Times New Roman"/>
                <w:sz w:val="28"/>
                <w:szCs w:val="28"/>
              </w:rPr>
              <m:t>СВ</m:t>
            </m:r>
          </m:sub>
        </m:sSub>
        <m:r>
          <m:rPr>
            <m:sty m:val="p"/>
          </m:rPr>
          <w:rPr>
            <w:rFonts w:ascii="Cambria Math" w:hAnsi="Cambria Math" w:cs="Times New Roman"/>
            <w:sz w:val="28"/>
            <w:szCs w:val="28"/>
          </w:rPr>
          <m:t xml:space="preserve"> </m:t>
        </m:r>
      </m:oMath>
      <w:r w:rsidRPr="00A97299">
        <w:rPr>
          <w:rFonts w:ascii="Times New Roman" w:hAnsi="Times New Roman" w:cs="Times New Roman"/>
          <w:sz w:val="28"/>
          <w:szCs w:val="28"/>
        </w:rPr>
        <w:t xml:space="preserve">находим по показателю интегрального качества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m:t>
            </m:r>
          </m:sub>
        </m:sSub>
      </m:oMath>
      <w:r w:rsidRPr="00A97299">
        <w:rPr>
          <w:rFonts w:ascii="Times New Roman" w:eastAsiaTheme="minorEastAsia" w:hAnsi="Times New Roman" w:cs="Times New Roman"/>
          <w:sz w:val="28"/>
          <w:szCs w:val="28"/>
        </w:rPr>
        <w:t xml:space="preserve"> как показано на рисунке 3.4б.</w:t>
      </w:r>
      <w:r w:rsidRPr="00A97299">
        <w:rPr>
          <w:rFonts w:ascii="Times New Roman" w:hAnsi="Times New Roman" w:cs="Times New Roman"/>
          <w:sz w:val="28"/>
          <w:szCs w:val="28"/>
        </w:rPr>
        <w:t xml:space="preserve"> </w:t>
      </w:r>
    </w:p>
    <w:p w14:paraId="04E83E6B" w14:textId="77777777" w:rsidR="004750A0" w:rsidRPr="00A97299" w:rsidRDefault="004750A0" w:rsidP="004D5E8D">
      <w:pPr>
        <w:tabs>
          <w:tab w:val="left" w:pos="142"/>
          <w:tab w:val="left" w:pos="567"/>
        </w:tabs>
        <w:spacing w:after="0" w:line="240" w:lineRule="auto"/>
        <w:ind w:firstLine="567"/>
        <w:jc w:val="both"/>
        <w:rPr>
          <w:rFonts w:ascii="Times New Roman" w:eastAsiaTheme="minorEastAsia" w:hAnsi="Times New Roman" w:cs="Times New Roman"/>
          <w:sz w:val="28"/>
          <w:szCs w:val="28"/>
        </w:rPr>
      </w:pPr>
      <w:r w:rsidRPr="00A97299">
        <w:rPr>
          <w:rFonts w:ascii="Times New Roman" w:eastAsiaTheme="minorEastAsia" w:hAnsi="Times New Roman" w:cs="Times New Roman"/>
          <w:sz w:val="28"/>
          <w:szCs w:val="28"/>
        </w:rPr>
        <w:t xml:space="preserve">В частности, для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lang w:val="en-US"/>
              </w:rPr>
              <m:t>K</m:t>
            </m:r>
          </m:e>
          <m:sub>
            <m:r>
              <m:rPr>
                <m:sty m:val="p"/>
              </m:rPr>
              <w:rPr>
                <w:rFonts w:ascii="Cambria Math" w:eastAsiaTheme="minorEastAsia" w:hAnsi="Cambria Math" w:cs="Times New Roman"/>
                <w:sz w:val="28"/>
                <w:szCs w:val="28"/>
              </w:rPr>
              <m:t xml:space="preserve">э </m:t>
            </m:r>
          </m:sub>
        </m:sSub>
      </m:oMath>
      <w:r w:rsidRPr="00A97299">
        <w:rPr>
          <w:rFonts w:ascii="Times New Roman" w:eastAsiaTheme="minorEastAsia" w:hAnsi="Times New Roman" w:cs="Times New Roman"/>
          <w:iCs/>
          <w:sz w:val="28"/>
          <w:szCs w:val="28"/>
        </w:rPr>
        <w:t xml:space="preserve"> = </w:t>
      </w:r>
      <w:r w:rsidRPr="00A97299">
        <w:rPr>
          <w:rFonts w:ascii="Times New Roman" w:eastAsiaTheme="minorEastAsia" w:hAnsi="Times New Roman" w:cs="Times New Roman"/>
          <w:iCs/>
          <w:sz w:val="28"/>
          <w:szCs w:val="28"/>
          <w:lang w:val="en-US"/>
        </w:rPr>
        <w:t>min</w:t>
      </w:r>
      <w:r w:rsidRPr="00A97299">
        <w:rPr>
          <w:rFonts w:ascii="Times New Roman" w:eastAsiaTheme="minorEastAsia" w:hAnsi="Times New Roman" w:cs="Times New Roman"/>
          <w:iCs/>
          <w:sz w:val="28"/>
          <w:szCs w:val="28"/>
        </w:rPr>
        <w:t>,</w:t>
      </w:r>
      <w:r w:rsidRPr="00A97299">
        <w:rPr>
          <w:rFonts w:ascii="Times New Roman" w:eastAsiaTheme="minorEastAsia" w:hAnsi="Times New Roman" w:cs="Times New Roman"/>
          <w:sz w:val="28"/>
          <w:szCs w:val="28"/>
        </w:rPr>
        <w:t xml:space="preserve"> </w:t>
      </w:r>
      <w:r w:rsidRPr="00A97299">
        <w:rPr>
          <w:rFonts w:ascii="Times New Roman" w:eastAsiaTheme="minorEastAsia" w:hAnsi="Times New Roman" w:cs="Times New Roman"/>
          <w:iCs/>
          <w:sz w:val="28"/>
          <w:szCs w:val="28"/>
        </w:rPr>
        <w:t xml:space="preserve">предпочтительной является система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Г</m:t>
            </m:r>
          </m:sub>
        </m:sSub>
      </m:oMath>
      <w:r w:rsidRPr="00A97299">
        <w:rPr>
          <w:rFonts w:ascii="Times New Roman" w:eastAsiaTheme="minorEastAsia" w:hAnsi="Times New Roman" w:cs="Times New Roman"/>
          <w:sz w:val="28"/>
          <w:szCs w:val="28"/>
        </w:rPr>
        <w:t xml:space="preserve"> имеющая </w:t>
      </w:r>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К</m:t>
            </m:r>
            <m:r>
              <w:rPr>
                <w:rFonts w:ascii="Cambria Math" w:eastAsiaTheme="minorEastAsia" w:hAnsi="Cambria Math" w:cs="Times New Roman"/>
                <w:sz w:val="28"/>
                <w:szCs w:val="28"/>
              </w:rPr>
              <m:t>'</m:t>
            </m:r>
          </m:e>
          <m:sub>
            <m:r>
              <m:rPr>
                <m:sty m:val="p"/>
              </m:rPr>
              <w:rPr>
                <w:rFonts w:ascii="Cambria Math" w:eastAsiaTheme="minorEastAsia" w:hAnsi="Cambria Math" w:cs="Times New Roman"/>
                <w:sz w:val="28"/>
                <w:szCs w:val="28"/>
                <w:vertAlign w:val="subscript"/>
              </w:rPr>
              <m:t>ЭГ</m:t>
            </m:r>
          </m:sub>
        </m:sSub>
        <m:r>
          <w:rPr>
            <w:rFonts w:ascii="Cambria Math" w:eastAsiaTheme="minorEastAsia" w:hAnsi="Cambria Math" w:cs="Times New Roman"/>
            <w:sz w:val="28"/>
            <w:szCs w:val="28"/>
          </w:rPr>
          <m:t>=0,026</m:t>
        </m:r>
      </m:oMath>
      <w:r w:rsidRPr="00A97299">
        <w:rPr>
          <w:rFonts w:ascii="Times New Roman" w:eastAsiaTheme="minorEastAsia" w:hAnsi="Times New Roman" w:cs="Times New Roman"/>
          <w:sz w:val="28"/>
          <w:szCs w:val="28"/>
        </w:rPr>
        <w:t>, далее следует</w:t>
      </w:r>
      <w:r w:rsidRPr="00A97299">
        <w:rPr>
          <w:rFonts w:ascii="Times New Roman" w:eastAsiaTheme="minorEastAsia" w:hAnsi="Times New Roman" w:cs="Times New Roman"/>
          <w:iCs/>
          <w:sz w:val="28"/>
          <w:szCs w:val="28"/>
        </w:rPr>
        <w:t xml:space="preserve">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m:t>
            </m:r>
          </m:sub>
        </m:sSub>
      </m:oMath>
      <w:r w:rsidRPr="00A97299">
        <w:rPr>
          <w:rFonts w:ascii="Times New Roman" w:eastAsiaTheme="minorEastAsia" w:hAnsi="Times New Roman" w:cs="Times New Roman"/>
          <w:sz w:val="28"/>
          <w:szCs w:val="28"/>
        </w:rPr>
        <w:t xml:space="preserve"> </w:t>
      </w:r>
      <w:r w:rsidRPr="00A97299">
        <w:rPr>
          <w:rFonts w:ascii="Times New Roman" w:eastAsiaTheme="minorEastAsia" w:hAnsi="Times New Roman" w:cs="Times New Roman"/>
          <w:iCs/>
          <w:sz w:val="28"/>
          <w:szCs w:val="28"/>
        </w:rPr>
        <w:t xml:space="preserve">с </w:t>
      </w:r>
      <m:oMath>
        <m:sSub>
          <m:sSubPr>
            <m:ctrlPr>
              <w:rPr>
                <w:rFonts w:ascii="Cambria Math" w:eastAsiaTheme="minorEastAsia" w:hAnsi="Cambria Math" w:cs="Times New Roman"/>
                <w:i/>
                <w:sz w:val="28"/>
                <w:szCs w:val="28"/>
              </w:rPr>
            </m:ctrlPr>
          </m:sSubPr>
          <m:e>
            <m:r>
              <m:rPr>
                <m:sty m:val="p"/>
              </m:rPr>
              <w:rPr>
                <w:rFonts w:ascii="Cambria Math" w:eastAsiaTheme="minorEastAsia" w:hAnsi="Cambria Math" w:cs="Times New Roman"/>
                <w:sz w:val="28"/>
                <w:szCs w:val="28"/>
              </w:rPr>
              <m:t>К'</m:t>
            </m:r>
          </m:e>
          <m:sub>
            <m:r>
              <m:rPr>
                <m:sty m:val="p"/>
              </m:rPr>
              <w:rPr>
                <w:rFonts w:ascii="Cambria Math" w:eastAsiaTheme="minorEastAsia" w:hAnsi="Cambria Math" w:cs="Times New Roman"/>
                <w:sz w:val="28"/>
                <w:szCs w:val="28"/>
                <w:vertAlign w:val="subscript"/>
              </w:rPr>
              <m:t>Э</m:t>
            </m:r>
            <m:r>
              <m:rPr>
                <m:sty m:val="p"/>
              </m:rPr>
              <w:rPr>
                <w:rFonts w:ascii="Cambria Math" w:eastAsiaTheme="minorEastAsia" w:hAnsi="Cambria Math" w:cs="Times New Roman"/>
                <w:sz w:val="28"/>
                <w:szCs w:val="28"/>
                <w:vertAlign w:val="subscript"/>
                <w:lang w:val="kk-KZ"/>
              </w:rPr>
              <m:t>С</m:t>
            </m:r>
          </m:sub>
        </m:sSub>
      </m:oMath>
      <w:r w:rsidRPr="00A97299">
        <w:rPr>
          <w:rFonts w:ascii="Times New Roman" w:eastAsiaTheme="minorEastAsia" w:hAnsi="Times New Roman" w:cs="Times New Roman"/>
          <w:sz w:val="28"/>
          <w:szCs w:val="28"/>
        </w:rPr>
        <w:t xml:space="preserve">= 0,046 - 0,064 и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СВ</m:t>
            </m:r>
          </m:sub>
        </m:sSub>
      </m:oMath>
      <w:r w:rsidRPr="00A97299">
        <w:rPr>
          <w:rFonts w:ascii="Times New Roman" w:eastAsiaTheme="minorEastAsia" w:hAnsi="Times New Roman" w:cs="Times New Roman"/>
          <w:iCs/>
          <w:sz w:val="28"/>
          <w:szCs w:val="28"/>
        </w:rPr>
        <w:t xml:space="preserve"> с </w:t>
      </w:r>
      <m:oMath>
        <m:sSub>
          <m:sSubPr>
            <m:ctrlPr>
              <w:rPr>
                <w:rFonts w:ascii="Cambria Math" w:eastAsiaTheme="minorEastAsia" w:hAnsi="Cambria Math" w:cs="Times New Roman"/>
                <w:i/>
                <w:iCs/>
                <w:sz w:val="28"/>
                <w:szCs w:val="28"/>
              </w:rPr>
            </m:ctrlPr>
          </m:sSubPr>
          <m:e>
            <m:r>
              <m:rPr>
                <m:sty m:val="p"/>
              </m:rPr>
              <w:rPr>
                <w:rFonts w:ascii="Cambria Math" w:eastAsiaTheme="minorEastAsia" w:hAnsi="Cambria Math" w:cs="Times New Roman"/>
                <w:sz w:val="28"/>
                <w:szCs w:val="28"/>
              </w:rPr>
              <m:t>К'</m:t>
            </m:r>
          </m:e>
          <m:sub>
            <m:r>
              <m:rPr>
                <m:sty m:val="p"/>
              </m:rPr>
              <w:rPr>
                <w:rFonts w:ascii="Cambria Math" w:eastAsiaTheme="minorEastAsia" w:hAnsi="Cambria Math" w:cs="Times New Roman"/>
                <w:sz w:val="28"/>
                <w:szCs w:val="28"/>
                <w:vertAlign w:val="subscript"/>
              </w:rPr>
              <m:t>ЭВ</m:t>
            </m:r>
          </m:sub>
        </m:sSub>
      </m:oMath>
      <w:r w:rsidRPr="00A97299">
        <w:rPr>
          <w:rFonts w:ascii="Times New Roman" w:eastAsiaTheme="minorEastAsia" w:hAnsi="Times New Roman" w:cs="Times New Roman"/>
          <w:iCs/>
          <w:sz w:val="28"/>
          <w:szCs w:val="28"/>
        </w:rPr>
        <w:t xml:space="preserve">= 0,059 - 0,085. Система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В</m:t>
            </m:r>
          </m:sub>
        </m:sSub>
      </m:oMath>
      <w:r w:rsidRPr="00A97299">
        <w:rPr>
          <w:rFonts w:ascii="Times New Roman" w:eastAsiaTheme="minorEastAsia" w:hAnsi="Times New Roman" w:cs="Times New Roman"/>
          <w:iCs/>
          <w:sz w:val="28"/>
          <w:szCs w:val="28"/>
        </w:rPr>
        <w:t xml:space="preserve"> с </w:t>
      </w:r>
      <m:oMath>
        <m:sSub>
          <m:sSubPr>
            <m:ctrlPr>
              <w:rPr>
                <w:rFonts w:ascii="Cambria Math" w:eastAsiaTheme="minorEastAsia" w:hAnsi="Cambria Math" w:cs="Times New Roman"/>
                <w:i/>
                <w:iCs/>
                <w:sz w:val="28"/>
                <w:szCs w:val="28"/>
              </w:rPr>
            </m:ctrlPr>
          </m:sSubPr>
          <m:e>
            <m:r>
              <m:rPr>
                <m:sty m:val="p"/>
              </m:rPr>
              <w:rPr>
                <w:rFonts w:ascii="Cambria Math" w:eastAsiaTheme="minorEastAsia" w:hAnsi="Cambria Math" w:cs="Times New Roman"/>
                <w:sz w:val="28"/>
                <w:szCs w:val="28"/>
              </w:rPr>
              <m:t>К</m:t>
            </m:r>
            <m:r>
              <w:rPr>
                <w:rFonts w:ascii="Cambria Math" w:eastAsiaTheme="minorEastAsia" w:hAnsi="Cambria Math" w:cs="Times New Roman"/>
                <w:sz w:val="28"/>
                <w:szCs w:val="28"/>
              </w:rPr>
              <m:t>'</m:t>
            </m:r>
          </m:e>
          <m:sub>
            <m:r>
              <m:rPr>
                <m:sty m:val="p"/>
              </m:rPr>
              <w:rPr>
                <w:rFonts w:ascii="Cambria Math" w:eastAsiaTheme="minorEastAsia" w:hAnsi="Cambria Math" w:cs="Times New Roman"/>
                <w:sz w:val="28"/>
                <w:szCs w:val="28"/>
                <w:vertAlign w:val="subscript"/>
              </w:rPr>
              <m:t>ЭВ</m:t>
            </m:r>
          </m:sub>
        </m:sSub>
      </m:oMath>
      <w:r w:rsidRPr="00A97299">
        <w:rPr>
          <w:rFonts w:ascii="Times New Roman" w:eastAsiaTheme="minorEastAsia" w:hAnsi="Times New Roman" w:cs="Times New Roman"/>
          <w:iCs/>
          <w:sz w:val="28"/>
          <w:szCs w:val="28"/>
        </w:rPr>
        <w:t xml:space="preserve">= 0,073 - 0,087 </w:t>
      </w:r>
      <w:r w:rsidRPr="00A97299">
        <w:rPr>
          <w:rFonts w:ascii="Times New Roman" w:eastAsiaTheme="minorEastAsia" w:hAnsi="Times New Roman" w:cs="Times New Roman"/>
          <w:sz w:val="28"/>
          <w:szCs w:val="28"/>
        </w:rPr>
        <w:t>является наименее предпочтительной.</w:t>
      </w:r>
    </w:p>
    <w:p w14:paraId="5CAF360F" w14:textId="77777777" w:rsidR="004750A0" w:rsidRPr="00A97299" w:rsidRDefault="004750A0" w:rsidP="004D5E8D">
      <w:pPr>
        <w:tabs>
          <w:tab w:val="left" w:pos="567"/>
        </w:tabs>
        <w:spacing w:after="0" w:line="240" w:lineRule="auto"/>
        <w:ind w:firstLine="567"/>
        <w:jc w:val="both"/>
        <w:rPr>
          <w:rFonts w:ascii="Times New Roman" w:hAnsi="Times New Roman" w:cs="Times New Roman"/>
          <w:sz w:val="28"/>
          <w:szCs w:val="28"/>
        </w:rPr>
      </w:pPr>
      <w:r w:rsidRPr="00A97299">
        <w:rPr>
          <w:rFonts w:ascii="Times New Roman" w:eastAsiaTheme="minorEastAsia" w:hAnsi="Times New Roman" w:cs="Times New Roman"/>
          <w:iCs/>
          <w:sz w:val="28"/>
          <w:szCs w:val="28"/>
        </w:rPr>
        <w:t xml:space="preserve">По стоимости безусловным преимуществом обладает система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Г</m:t>
            </m:r>
          </m:sub>
        </m:sSub>
      </m:oMath>
      <w:r w:rsidRPr="00A97299">
        <w:rPr>
          <w:rFonts w:ascii="Times New Roman" w:eastAsiaTheme="minorEastAsia" w:hAnsi="Times New Roman" w:cs="Times New Roman"/>
          <w:iCs/>
          <w:sz w:val="28"/>
          <w:szCs w:val="28"/>
        </w:rPr>
        <w:t xml:space="preserve">, ее стоимость в среднем в 2 раза меньше стоимости системы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m:t>
            </m:r>
          </m:sub>
        </m:sSub>
      </m:oMath>
      <w:r w:rsidRPr="00A97299">
        <w:rPr>
          <w:rFonts w:ascii="Times New Roman" w:eastAsiaTheme="minorEastAsia" w:hAnsi="Times New Roman" w:cs="Times New Roman"/>
          <w:iCs/>
          <w:sz w:val="28"/>
          <w:szCs w:val="28"/>
        </w:rPr>
        <w:t xml:space="preserve">, 7,5 раз меньше стоимости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В</m:t>
            </m:r>
          </m:sub>
        </m:sSub>
      </m:oMath>
      <w:r w:rsidRPr="00A97299">
        <w:rPr>
          <w:rFonts w:ascii="Times New Roman" w:eastAsiaTheme="minorEastAsia" w:hAnsi="Times New Roman" w:cs="Times New Roman"/>
          <w:iCs/>
          <w:sz w:val="28"/>
          <w:szCs w:val="28"/>
        </w:rPr>
        <w:t xml:space="preserve"> и 10 раз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СВ</m:t>
            </m:r>
          </m:sub>
        </m:sSub>
        <m:r>
          <m:rPr>
            <m:sty m:val="p"/>
          </m:rPr>
          <w:rPr>
            <w:rFonts w:ascii="Cambria Math" w:eastAsiaTheme="minorEastAsia" w:hAnsi="Cambria Math" w:cs="Times New Roman"/>
            <w:sz w:val="28"/>
            <w:szCs w:val="28"/>
          </w:rPr>
          <m:t>.</m:t>
        </m:r>
      </m:oMath>
      <w:r w:rsidRPr="00A97299">
        <w:rPr>
          <w:rFonts w:ascii="Times New Roman" w:eastAsiaTheme="minorEastAsia" w:hAnsi="Times New Roman" w:cs="Times New Roman"/>
          <w:iCs/>
          <w:sz w:val="28"/>
          <w:szCs w:val="28"/>
        </w:rPr>
        <w:t xml:space="preserve"> Как видим система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СВ</m:t>
            </m:r>
          </m:sub>
        </m:sSub>
      </m:oMath>
      <w:r w:rsidRPr="00A97299">
        <w:rPr>
          <w:rFonts w:ascii="Times New Roman" w:hAnsi="Times New Roman" w:cs="Times New Roman"/>
          <w:sz w:val="28"/>
          <w:szCs w:val="28"/>
        </w:rPr>
        <w:t xml:space="preserve"> значительно дороже остальных. </w:t>
      </w:r>
    </w:p>
    <w:p w14:paraId="48B9B737" w14:textId="77777777" w:rsidR="004750A0" w:rsidRPr="00A97299" w:rsidRDefault="004750A0" w:rsidP="004D5E8D">
      <w:pPr>
        <w:spacing w:after="0" w:line="240" w:lineRule="auto"/>
        <w:jc w:val="center"/>
        <w:rPr>
          <w:rFonts w:ascii="Times New Roman" w:eastAsia="Consolas" w:hAnsi="Times New Roman" w:cs="Times New Roman"/>
          <w:spacing w:val="-10"/>
          <w:sz w:val="28"/>
          <w:szCs w:val="28"/>
        </w:rPr>
      </w:pPr>
      <w:r>
        <w:rPr>
          <w:rFonts w:ascii="Times New Roman" w:eastAsia="Consolas" w:hAnsi="Times New Roman" w:cs="Times New Roman"/>
          <w:noProof/>
          <w:spacing w:val="-10"/>
          <w:sz w:val="28"/>
          <w:szCs w:val="28"/>
          <w:lang w:eastAsia="ru-RU"/>
        </w:rPr>
        <w:lastRenderedPageBreak/>
        <w:drawing>
          <wp:inline distT="0" distB="0" distL="0" distR="0" wp14:anchorId="2823A122" wp14:editId="79E9588F">
            <wp:extent cx="5367655" cy="7104618"/>
            <wp:effectExtent l="0" t="0" r="444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72478" cy="7111002"/>
                    </a:xfrm>
                    <a:prstGeom prst="rect">
                      <a:avLst/>
                    </a:prstGeom>
                    <a:noFill/>
                    <a:ln>
                      <a:noFill/>
                    </a:ln>
                  </pic:spPr>
                </pic:pic>
              </a:graphicData>
            </a:graphic>
          </wp:inline>
        </w:drawing>
      </w:r>
      <w:r w:rsidRPr="00A97299">
        <w:rPr>
          <w:rFonts w:ascii="Times New Roman" w:eastAsia="Consolas" w:hAnsi="Times New Roman" w:cs="Times New Roman"/>
          <w:spacing w:val="-10"/>
          <w:sz w:val="28"/>
          <w:szCs w:val="28"/>
        </w:rPr>
        <w:t>б)</w:t>
      </w:r>
    </w:p>
    <w:p w14:paraId="17B683B0" w14:textId="77777777" w:rsidR="004750A0" w:rsidRPr="00A97299" w:rsidRDefault="004750A0" w:rsidP="004D5E8D">
      <w:pPr>
        <w:spacing w:after="0" w:line="240" w:lineRule="auto"/>
        <w:jc w:val="center"/>
        <w:rPr>
          <w:rFonts w:ascii="Times New Roman" w:eastAsia="Consolas" w:hAnsi="Times New Roman" w:cs="Times New Roman"/>
          <w:spacing w:val="-10"/>
          <w:sz w:val="28"/>
          <w:szCs w:val="28"/>
        </w:rPr>
      </w:pPr>
    </w:p>
    <w:p w14:paraId="4FE6AE16" w14:textId="77777777" w:rsidR="004750A0" w:rsidRDefault="004750A0" w:rsidP="004D5E8D">
      <w:pPr>
        <w:spacing w:after="0" w:line="240" w:lineRule="auto"/>
        <w:jc w:val="center"/>
        <w:rPr>
          <w:rFonts w:ascii="Times New Roman" w:eastAsia="Consolas" w:hAnsi="Times New Roman" w:cs="Times New Roman"/>
          <w:spacing w:val="-10"/>
          <w:sz w:val="28"/>
          <w:szCs w:val="28"/>
        </w:rPr>
      </w:pPr>
      <w:r w:rsidRPr="00A97299">
        <w:rPr>
          <w:rFonts w:ascii="Times New Roman" w:eastAsia="Consolas" w:hAnsi="Times New Roman" w:cs="Times New Roman"/>
          <w:spacing w:val="-10"/>
          <w:sz w:val="28"/>
          <w:szCs w:val="28"/>
        </w:rPr>
        <w:t xml:space="preserve">Рисунок 3.4 </w:t>
      </w:r>
      <w:r w:rsidRPr="00505A47">
        <w:rPr>
          <w:rFonts w:ascii="Times New Roman" w:eastAsiaTheme="minorEastAsia" w:hAnsi="Times New Roman" w:cs="Times New Roman"/>
          <w:sz w:val="28"/>
          <w:szCs w:val="28"/>
        </w:rPr>
        <w:t xml:space="preserve">– </w:t>
      </w:r>
      <w:r w:rsidRPr="00A97299">
        <w:rPr>
          <w:rFonts w:ascii="Times New Roman" w:eastAsia="Consolas" w:hAnsi="Times New Roman" w:cs="Times New Roman"/>
          <w:spacing w:val="-10"/>
          <w:sz w:val="28"/>
          <w:szCs w:val="28"/>
        </w:rPr>
        <w:t>Результаты синтеза СВЭ по критерию «эффективность – стоимость» (а) и по показателю интегрального качества (б)</w:t>
      </w:r>
    </w:p>
    <w:p w14:paraId="5FB14FD7" w14:textId="77777777" w:rsidR="004750A0" w:rsidRPr="00A97299" w:rsidRDefault="004750A0" w:rsidP="004D5E8D">
      <w:pPr>
        <w:spacing w:after="0" w:line="240" w:lineRule="auto"/>
        <w:jc w:val="center"/>
        <w:rPr>
          <w:rFonts w:ascii="Times New Roman" w:eastAsia="Consolas" w:hAnsi="Times New Roman" w:cs="Times New Roman"/>
          <w:spacing w:val="-10"/>
          <w:sz w:val="28"/>
          <w:szCs w:val="28"/>
        </w:rPr>
      </w:pPr>
    </w:p>
    <w:bookmarkEnd w:id="37"/>
    <w:bookmarkEnd w:id="38"/>
    <w:bookmarkEnd w:id="39"/>
    <w:p w14:paraId="3050E0BF" w14:textId="77777777" w:rsidR="004750A0" w:rsidRPr="00A97299" w:rsidRDefault="004750A0" w:rsidP="004D5E8D">
      <w:pPr>
        <w:tabs>
          <w:tab w:val="left" w:pos="567"/>
        </w:tabs>
        <w:spacing w:after="0" w:line="240" w:lineRule="auto"/>
        <w:ind w:firstLine="567"/>
        <w:jc w:val="both"/>
        <w:rPr>
          <w:rFonts w:ascii="Times New Roman" w:hAnsi="Times New Roman" w:cs="Times New Roman"/>
          <w:sz w:val="28"/>
          <w:szCs w:val="28"/>
        </w:rPr>
      </w:pPr>
      <w:r w:rsidRPr="00A97299">
        <w:rPr>
          <w:rFonts w:ascii="Times New Roman" w:hAnsi="Times New Roman" w:cs="Times New Roman"/>
          <w:sz w:val="28"/>
          <w:szCs w:val="28"/>
        </w:rPr>
        <w:t>Ниже, для системы</w:t>
      </w:r>
      <w:r>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СВ</m:t>
            </m:r>
          </m:sub>
        </m:sSub>
      </m:oMath>
      <w:r w:rsidRPr="00A97299">
        <w:rPr>
          <w:rFonts w:ascii="Times New Roman" w:hAnsi="Times New Roman" w:cs="Times New Roman"/>
          <w:sz w:val="28"/>
          <w:szCs w:val="28"/>
        </w:rPr>
        <w:t xml:space="preserve"> показаны зависимости С = </w:t>
      </w:r>
      <w:r w:rsidRPr="00A97299">
        <w:rPr>
          <w:rFonts w:ascii="Times New Roman" w:hAnsi="Times New Roman" w:cs="Times New Roman"/>
          <w:sz w:val="28"/>
          <w:szCs w:val="28"/>
          <w:lang w:val="en-US"/>
        </w:rPr>
        <w:t>f</w:t>
      </w:r>
      <w:r w:rsidRPr="00A97299">
        <w:rPr>
          <w:rFonts w:ascii="Times New Roman" w:hAnsi="Times New Roman" w:cs="Times New Roman"/>
          <w:sz w:val="28"/>
          <w:szCs w:val="28"/>
        </w:rPr>
        <w:t>(</w:t>
      </w:r>
      <w:proofErr w:type="spellStart"/>
      <w:r w:rsidRPr="00A97299">
        <w:rPr>
          <w:rFonts w:ascii="Times New Roman" w:hAnsi="Times New Roman" w:cs="Times New Roman"/>
          <w:sz w:val="28"/>
          <w:szCs w:val="28"/>
        </w:rPr>
        <w:t>Р</w:t>
      </w:r>
      <w:r w:rsidRPr="00A97299">
        <w:rPr>
          <w:rFonts w:ascii="Times New Roman" w:hAnsi="Times New Roman" w:cs="Times New Roman"/>
          <w:sz w:val="28"/>
          <w:szCs w:val="28"/>
          <w:vertAlign w:val="subscript"/>
        </w:rPr>
        <w:t>потр</w:t>
      </w:r>
      <w:proofErr w:type="spellEnd"/>
      <w:r w:rsidRPr="00A97299">
        <w:rPr>
          <w:rFonts w:ascii="Times New Roman" w:hAnsi="Times New Roman" w:cs="Times New Roman"/>
          <w:sz w:val="28"/>
          <w:szCs w:val="28"/>
        </w:rPr>
        <w:t>,</w:t>
      </w:r>
      <w:r w:rsidRPr="00A97299">
        <w:rPr>
          <w:rFonts w:ascii="Times New Roman" w:eastAsia="Consolas" w:hAnsi="Times New Roman" w:cs="Times New Roman"/>
          <w:spacing w:val="-10"/>
          <w:sz w:val="28"/>
          <w:szCs w:val="28"/>
          <w:shd w:val="clear" w:color="auto" w:fill="FFFFFF"/>
        </w:rPr>
        <w:t xml:space="preserve"> </w:t>
      </w:r>
      <m:oMath>
        <m:r>
          <m:rPr>
            <m:sty m:val="p"/>
          </m:rPr>
          <w:rPr>
            <w:rFonts w:ascii="Cambria Math" w:eastAsia="Consolas" w:hAnsi="Cambria Math" w:cs="Times New Roman"/>
            <w:spacing w:val="-10"/>
            <w:sz w:val="28"/>
            <w:szCs w:val="28"/>
            <w:shd w:val="clear" w:color="auto" w:fill="FFFFFF"/>
            <w:lang w:val="en-US"/>
          </w:rPr>
          <m:t>k</m:t>
        </m:r>
      </m:oMath>
      <w:r w:rsidRPr="00A97299">
        <w:rPr>
          <w:rFonts w:ascii="Times New Roman" w:eastAsia="Consolas" w:hAnsi="Times New Roman" w:cs="Times New Roman"/>
          <w:sz w:val="28"/>
          <w:szCs w:val="28"/>
          <w:shd w:val="clear" w:color="auto" w:fill="FFFFFF"/>
          <w:vertAlign w:val="subscript"/>
        </w:rPr>
        <w:t xml:space="preserve"> аб4</w:t>
      </w:r>
      <w:r w:rsidRPr="00A97299">
        <w:rPr>
          <w:rFonts w:ascii="Times New Roman" w:hAnsi="Times New Roman" w:cs="Times New Roman"/>
          <w:sz w:val="28"/>
          <w:szCs w:val="28"/>
        </w:rPr>
        <w:t xml:space="preserve">) (рисунок 3.5а) 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m:t>
            </m:r>
          </m:sub>
        </m:sSub>
      </m:oMath>
      <w:r w:rsidRPr="00A97299">
        <w:rPr>
          <w:rFonts w:ascii="Times New Roman" w:eastAsiaTheme="minorEastAsia" w:hAnsi="Times New Roman" w:cs="Times New Roman"/>
          <w:sz w:val="28"/>
          <w:szCs w:val="28"/>
        </w:rPr>
        <w:t xml:space="preserve"> </w:t>
      </w:r>
      <w:r w:rsidRPr="00A97299">
        <w:rPr>
          <w:rFonts w:ascii="Times New Roman" w:eastAsia="Consolas" w:hAnsi="Times New Roman" w:cs="Times New Roman"/>
          <w:sz w:val="28"/>
          <w:szCs w:val="28"/>
          <w:shd w:val="clear" w:color="auto" w:fill="FFFFFF"/>
        </w:rPr>
        <w:t xml:space="preserve">= </w:t>
      </w:r>
      <w:r w:rsidRPr="00A97299">
        <w:rPr>
          <w:rFonts w:ascii="Times New Roman" w:hAnsi="Times New Roman" w:cs="Times New Roman"/>
          <w:sz w:val="28"/>
          <w:szCs w:val="28"/>
          <w:lang w:val="en-US"/>
        </w:rPr>
        <w:t>f</w:t>
      </w:r>
      <w:r w:rsidRPr="00A97299">
        <w:rPr>
          <w:rFonts w:ascii="Times New Roman" w:hAnsi="Times New Roman" w:cs="Times New Roman"/>
          <w:sz w:val="28"/>
          <w:szCs w:val="28"/>
        </w:rPr>
        <w:t>(</w:t>
      </w:r>
      <w:proofErr w:type="spellStart"/>
      <w:r w:rsidRPr="00A97299">
        <w:rPr>
          <w:rFonts w:ascii="Times New Roman" w:hAnsi="Times New Roman" w:cs="Times New Roman"/>
          <w:sz w:val="28"/>
          <w:szCs w:val="28"/>
        </w:rPr>
        <w:t>Р</w:t>
      </w:r>
      <w:r w:rsidRPr="00A97299">
        <w:rPr>
          <w:rFonts w:ascii="Times New Roman" w:hAnsi="Times New Roman" w:cs="Times New Roman"/>
          <w:sz w:val="28"/>
          <w:szCs w:val="28"/>
          <w:vertAlign w:val="subscript"/>
        </w:rPr>
        <w:t>потр</w:t>
      </w:r>
      <w:proofErr w:type="spellEnd"/>
      <w:r w:rsidRPr="00A97299">
        <w:rPr>
          <w:rFonts w:ascii="Times New Roman" w:hAnsi="Times New Roman" w:cs="Times New Roman"/>
          <w:sz w:val="28"/>
          <w:szCs w:val="28"/>
        </w:rPr>
        <w:t>,</w:t>
      </w:r>
      <w:r w:rsidRPr="00A97299">
        <w:rPr>
          <w:rFonts w:ascii="Times New Roman" w:eastAsia="Consolas" w:hAnsi="Times New Roman" w:cs="Times New Roman"/>
          <w:spacing w:val="-10"/>
          <w:sz w:val="28"/>
          <w:szCs w:val="28"/>
          <w:shd w:val="clear" w:color="auto" w:fill="FFFFFF"/>
        </w:rPr>
        <w:t xml:space="preserve"> </w:t>
      </w:r>
      <m:oMath>
        <m:r>
          <m:rPr>
            <m:sty m:val="p"/>
          </m:rPr>
          <w:rPr>
            <w:rFonts w:ascii="Cambria Math" w:eastAsia="Consolas" w:hAnsi="Cambria Math" w:cs="Times New Roman"/>
            <w:spacing w:val="-10"/>
            <w:sz w:val="28"/>
            <w:szCs w:val="28"/>
            <w:shd w:val="clear" w:color="auto" w:fill="FFFFFF"/>
            <w:lang w:val="en-US"/>
          </w:rPr>
          <m:t>k</m:t>
        </m:r>
      </m:oMath>
      <w:r w:rsidRPr="00A97299">
        <w:rPr>
          <w:rFonts w:ascii="Times New Roman" w:eastAsia="Consolas" w:hAnsi="Times New Roman" w:cs="Times New Roman"/>
          <w:sz w:val="28"/>
          <w:szCs w:val="28"/>
          <w:shd w:val="clear" w:color="auto" w:fill="FFFFFF"/>
          <w:vertAlign w:val="subscript"/>
        </w:rPr>
        <w:t xml:space="preserve"> аб4</w:t>
      </w:r>
      <w:r w:rsidRPr="00A97299">
        <w:rPr>
          <w:rFonts w:ascii="Times New Roman" w:hAnsi="Times New Roman" w:cs="Times New Roman"/>
          <w:sz w:val="28"/>
          <w:szCs w:val="28"/>
        </w:rPr>
        <w:t xml:space="preserve">) (рисунок 3.5б) при </w:t>
      </w:r>
      <m:oMath>
        <m:r>
          <m:rPr>
            <m:sty m:val="p"/>
          </m:rPr>
          <w:rPr>
            <w:rFonts w:ascii="Cambria Math" w:eastAsia="Consolas" w:hAnsi="Cambria Math" w:cs="Times New Roman"/>
            <w:spacing w:val="-10"/>
            <w:sz w:val="28"/>
            <w:szCs w:val="28"/>
            <w:shd w:val="clear" w:color="auto" w:fill="FFFFFF"/>
            <w:lang w:val="en-US"/>
          </w:rPr>
          <m:t>k</m:t>
        </m:r>
      </m:oMath>
      <w:r w:rsidRPr="00A97299">
        <w:rPr>
          <w:rFonts w:ascii="Times New Roman" w:eastAsia="Consolas" w:hAnsi="Times New Roman" w:cs="Times New Roman"/>
          <w:sz w:val="28"/>
          <w:szCs w:val="28"/>
          <w:shd w:val="clear" w:color="auto" w:fill="FFFFFF"/>
          <w:vertAlign w:val="subscript"/>
        </w:rPr>
        <w:t xml:space="preserve"> аб4</w:t>
      </w:r>
      <w:r w:rsidRPr="00A97299">
        <w:rPr>
          <w:rFonts w:ascii="Times New Roman" w:hAnsi="Times New Roman" w:cs="Times New Roman"/>
          <w:sz w:val="28"/>
          <w:szCs w:val="28"/>
        </w:rPr>
        <w:t xml:space="preserve"> = 1 и 0. Как видим, отсутствие аккумуляторов (</w:t>
      </w:r>
      <m:oMath>
        <m:r>
          <m:rPr>
            <m:sty m:val="p"/>
          </m:rPr>
          <w:rPr>
            <w:rFonts w:ascii="Cambria Math" w:eastAsia="Consolas" w:hAnsi="Cambria Math" w:cs="Times New Roman"/>
            <w:spacing w:val="-10"/>
            <w:sz w:val="28"/>
            <w:szCs w:val="28"/>
            <w:shd w:val="clear" w:color="auto" w:fill="FFFFFF"/>
            <w:lang w:val="en-US"/>
          </w:rPr>
          <m:t>k</m:t>
        </m:r>
      </m:oMath>
      <w:r w:rsidRPr="00A97299">
        <w:rPr>
          <w:rFonts w:ascii="Times New Roman" w:eastAsia="Consolas" w:hAnsi="Times New Roman" w:cs="Times New Roman"/>
          <w:sz w:val="28"/>
          <w:szCs w:val="28"/>
          <w:shd w:val="clear" w:color="auto" w:fill="FFFFFF"/>
          <w:vertAlign w:val="subscript"/>
        </w:rPr>
        <w:t xml:space="preserve"> аб4</w:t>
      </w:r>
      <w:r w:rsidRPr="00A97299">
        <w:rPr>
          <w:rFonts w:ascii="Times New Roman" w:hAnsi="Times New Roman" w:cs="Times New Roman"/>
          <w:sz w:val="28"/>
          <w:szCs w:val="28"/>
        </w:rPr>
        <w:t xml:space="preserve"> = 0) снижает стоимость системы в среднем на 5%,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m:t>
            </m:r>
          </m:sub>
        </m:sSub>
      </m:oMath>
      <w:r w:rsidRPr="00A97299">
        <w:rPr>
          <w:rFonts w:ascii="Times New Roman" w:hAnsi="Times New Roman" w:cs="Times New Roman"/>
          <w:sz w:val="28"/>
          <w:szCs w:val="28"/>
        </w:rPr>
        <w:t xml:space="preserve"> улучшается на 8%. </w:t>
      </w:r>
      <w:bookmarkStart w:id="40" w:name="_Toc54907917"/>
      <w:bookmarkStart w:id="41" w:name="_Toc55061403"/>
    </w:p>
    <w:bookmarkEnd w:id="40"/>
    <w:bookmarkEnd w:id="41"/>
    <w:p w14:paraId="29CAB99C" w14:textId="77777777" w:rsidR="004750A0" w:rsidRPr="00A97299" w:rsidRDefault="004750A0" w:rsidP="004D5E8D">
      <w:pPr>
        <w:tabs>
          <w:tab w:val="left" w:pos="567"/>
        </w:tabs>
        <w:spacing w:after="0" w:line="240" w:lineRule="auto"/>
        <w:ind w:firstLine="567"/>
        <w:jc w:val="both"/>
        <w:rPr>
          <w:rFonts w:ascii="Times New Roman" w:eastAsiaTheme="minorEastAsia" w:hAnsi="Times New Roman" w:cs="Times New Roman"/>
          <w:sz w:val="28"/>
          <w:szCs w:val="28"/>
        </w:rPr>
      </w:pPr>
    </w:p>
    <w:p w14:paraId="613F4E51" w14:textId="77777777" w:rsidR="004750A0" w:rsidRPr="00A97299" w:rsidRDefault="004750A0" w:rsidP="004D5E8D">
      <w:pPr>
        <w:spacing w:after="0" w:line="240" w:lineRule="auto"/>
        <w:jc w:val="center"/>
        <w:rPr>
          <w:rFonts w:ascii="Times New Roman" w:eastAsia="Consolas" w:hAnsi="Times New Roman" w:cs="Times New Roman"/>
          <w:spacing w:val="-10"/>
          <w:sz w:val="28"/>
          <w:szCs w:val="28"/>
        </w:rPr>
      </w:pPr>
      <w:r w:rsidRPr="00A97299">
        <w:rPr>
          <w:rFonts w:ascii="Times New Roman" w:eastAsia="Consolas" w:hAnsi="Times New Roman" w:cs="Times New Roman"/>
          <w:noProof/>
          <w:spacing w:val="-10"/>
          <w:sz w:val="28"/>
          <w:szCs w:val="28"/>
          <w:lang w:eastAsia="ru-RU"/>
        </w:rPr>
        <w:lastRenderedPageBreak/>
        <w:drawing>
          <wp:inline distT="0" distB="0" distL="0" distR="0" wp14:anchorId="07F76388" wp14:editId="38B21C5E">
            <wp:extent cx="4113530" cy="3040380"/>
            <wp:effectExtent l="0" t="0" r="127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2">
                      <a:extLst>
                        <a:ext uri="{28A0092B-C50C-407E-A947-70E740481C1C}">
                          <a14:useLocalDpi xmlns:a14="http://schemas.microsoft.com/office/drawing/2010/main" val="0"/>
                        </a:ext>
                      </a:extLst>
                    </a:blip>
                    <a:srcRect t="3410"/>
                    <a:stretch/>
                  </pic:blipFill>
                  <pic:spPr bwMode="auto">
                    <a:xfrm>
                      <a:off x="0" y="0"/>
                      <a:ext cx="4121890" cy="3046559"/>
                    </a:xfrm>
                    <a:prstGeom prst="rect">
                      <a:avLst/>
                    </a:prstGeom>
                    <a:noFill/>
                    <a:ln>
                      <a:noFill/>
                    </a:ln>
                    <a:extLst>
                      <a:ext uri="{53640926-AAD7-44D8-BBD7-CCE9431645EC}">
                        <a14:shadowObscured xmlns:a14="http://schemas.microsoft.com/office/drawing/2010/main"/>
                      </a:ext>
                    </a:extLst>
                  </pic:spPr>
                </pic:pic>
              </a:graphicData>
            </a:graphic>
          </wp:inline>
        </w:drawing>
      </w:r>
    </w:p>
    <w:p w14:paraId="54AC5F8D" w14:textId="77777777" w:rsidR="004750A0" w:rsidRPr="00A97299" w:rsidRDefault="004750A0" w:rsidP="004D5E8D">
      <w:pPr>
        <w:spacing w:after="0" w:line="240" w:lineRule="auto"/>
        <w:jc w:val="center"/>
        <w:rPr>
          <w:rFonts w:ascii="Times New Roman" w:eastAsia="Consolas" w:hAnsi="Times New Roman" w:cs="Times New Roman"/>
          <w:spacing w:val="-10"/>
          <w:sz w:val="28"/>
          <w:szCs w:val="28"/>
        </w:rPr>
      </w:pPr>
    </w:p>
    <w:p w14:paraId="73DA942A" w14:textId="77777777" w:rsidR="004750A0" w:rsidRDefault="004750A0" w:rsidP="004D5E8D">
      <w:pPr>
        <w:spacing w:after="0" w:line="240" w:lineRule="auto"/>
        <w:jc w:val="center"/>
        <w:rPr>
          <w:rFonts w:ascii="Times New Roman" w:eastAsia="Consolas" w:hAnsi="Times New Roman" w:cs="Times New Roman"/>
          <w:spacing w:val="-10"/>
          <w:sz w:val="24"/>
          <w:szCs w:val="24"/>
        </w:rPr>
      </w:pPr>
      <w:r w:rsidRPr="00A97299">
        <w:rPr>
          <w:rFonts w:ascii="Times New Roman" w:eastAsia="Consolas" w:hAnsi="Times New Roman" w:cs="Times New Roman"/>
          <w:spacing w:val="-10"/>
          <w:sz w:val="24"/>
          <w:szCs w:val="24"/>
        </w:rPr>
        <w:t>а)</w:t>
      </w:r>
    </w:p>
    <w:p w14:paraId="2372F756" w14:textId="77777777" w:rsidR="004750A0" w:rsidRPr="00A97299" w:rsidRDefault="004750A0" w:rsidP="004D5E8D">
      <w:pPr>
        <w:spacing w:after="0" w:line="240" w:lineRule="auto"/>
        <w:jc w:val="center"/>
        <w:rPr>
          <w:rFonts w:ascii="Times New Roman" w:eastAsia="Consolas" w:hAnsi="Times New Roman" w:cs="Times New Roman"/>
          <w:spacing w:val="-10"/>
          <w:sz w:val="24"/>
          <w:szCs w:val="24"/>
        </w:rPr>
      </w:pPr>
    </w:p>
    <w:p w14:paraId="0C875D43" w14:textId="77777777" w:rsidR="004750A0" w:rsidRPr="00A97299" w:rsidRDefault="004750A0" w:rsidP="004D5E8D">
      <w:pPr>
        <w:spacing w:after="0" w:line="240" w:lineRule="auto"/>
        <w:ind w:firstLine="426"/>
        <w:jc w:val="center"/>
        <w:rPr>
          <w:rFonts w:ascii="Times New Roman" w:eastAsia="Consolas" w:hAnsi="Times New Roman" w:cs="Times New Roman"/>
          <w:spacing w:val="-10"/>
          <w:sz w:val="28"/>
          <w:szCs w:val="28"/>
        </w:rPr>
      </w:pPr>
      <w:r w:rsidRPr="00A97299">
        <w:rPr>
          <w:rFonts w:ascii="Times New Roman" w:eastAsia="Consolas" w:hAnsi="Times New Roman" w:cs="Times New Roman"/>
          <w:noProof/>
          <w:spacing w:val="-10"/>
          <w:sz w:val="28"/>
          <w:szCs w:val="28"/>
          <w:lang w:eastAsia="ru-RU"/>
        </w:rPr>
        <w:drawing>
          <wp:inline distT="0" distB="0" distL="0" distR="0" wp14:anchorId="23F71253" wp14:editId="5886BB44">
            <wp:extent cx="3779520" cy="318516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8045" cy="3217627"/>
                    </a:xfrm>
                    <a:prstGeom prst="rect">
                      <a:avLst/>
                    </a:prstGeom>
                    <a:noFill/>
                    <a:ln>
                      <a:noFill/>
                    </a:ln>
                  </pic:spPr>
                </pic:pic>
              </a:graphicData>
            </a:graphic>
          </wp:inline>
        </w:drawing>
      </w:r>
    </w:p>
    <w:p w14:paraId="40117D9A" w14:textId="77777777" w:rsidR="004750A0" w:rsidRPr="00A97299" w:rsidRDefault="004750A0" w:rsidP="004D5E8D">
      <w:pPr>
        <w:spacing w:after="0" w:line="240" w:lineRule="auto"/>
        <w:jc w:val="center"/>
        <w:rPr>
          <w:rFonts w:ascii="Times New Roman" w:eastAsia="Consolas" w:hAnsi="Times New Roman" w:cs="Times New Roman"/>
          <w:spacing w:val="-10"/>
          <w:sz w:val="28"/>
          <w:szCs w:val="28"/>
        </w:rPr>
      </w:pPr>
    </w:p>
    <w:p w14:paraId="7A0C4180" w14:textId="77777777" w:rsidR="004750A0" w:rsidRDefault="004750A0" w:rsidP="004D5E8D">
      <w:pPr>
        <w:spacing w:after="0" w:line="240" w:lineRule="auto"/>
        <w:jc w:val="center"/>
        <w:rPr>
          <w:rFonts w:ascii="Times New Roman" w:eastAsia="Consolas" w:hAnsi="Times New Roman" w:cs="Times New Roman"/>
          <w:spacing w:val="-10"/>
          <w:sz w:val="24"/>
          <w:szCs w:val="24"/>
        </w:rPr>
      </w:pPr>
      <w:r w:rsidRPr="00A97299">
        <w:rPr>
          <w:rFonts w:ascii="Times New Roman" w:eastAsia="Consolas" w:hAnsi="Times New Roman" w:cs="Times New Roman"/>
          <w:spacing w:val="-10"/>
          <w:sz w:val="24"/>
          <w:szCs w:val="24"/>
        </w:rPr>
        <w:t>б)</w:t>
      </w:r>
    </w:p>
    <w:p w14:paraId="4339D36C" w14:textId="77777777" w:rsidR="004750A0" w:rsidRPr="00A97299" w:rsidRDefault="004750A0" w:rsidP="004D5E8D">
      <w:pPr>
        <w:spacing w:after="0" w:line="240" w:lineRule="auto"/>
        <w:jc w:val="center"/>
        <w:rPr>
          <w:rFonts w:ascii="Times New Roman" w:eastAsia="Consolas" w:hAnsi="Times New Roman" w:cs="Times New Roman"/>
          <w:spacing w:val="-10"/>
          <w:sz w:val="24"/>
          <w:szCs w:val="24"/>
        </w:rPr>
      </w:pPr>
    </w:p>
    <w:p w14:paraId="1C709CE5" w14:textId="77777777" w:rsidR="004750A0" w:rsidRDefault="004750A0" w:rsidP="004D5E8D">
      <w:pPr>
        <w:spacing w:after="0" w:line="240" w:lineRule="auto"/>
        <w:jc w:val="center"/>
        <w:rPr>
          <w:rFonts w:ascii="Times New Roman" w:hAnsi="Times New Roman" w:cs="Times New Roman"/>
          <w:sz w:val="28"/>
          <w:szCs w:val="28"/>
        </w:rPr>
      </w:pPr>
      <w:r w:rsidRPr="00A97299">
        <w:rPr>
          <w:rFonts w:ascii="Times New Roman" w:eastAsia="Consolas" w:hAnsi="Times New Roman" w:cs="Times New Roman"/>
          <w:spacing w:val="-10"/>
          <w:sz w:val="28"/>
          <w:szCs w:val="28"/>
        </w:rPr>
        <w:t xml:space="preserve">Рисунок 3.5 – Изменение </w:t>
      </w:r>
      <w:r w:rsidRPr="00A97299">
        <w:rPr>
          <w:rFonts w:ascii="Times New Roman" w:hAnsi="Times New Roman" w:cs="Times New Roman"/>
          <w:sz w:val="28"/>
          <w:szCs w:val="28"/>
        </w:rPr>
        <w:t xml:space="preserve">стоимости С (а) и интегрального качества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m:t>
            </m:r>
          </m:sub>
        </m:sSub>
      </m:oMath>
      <w:r w:rsidRPr="00A97299">
        <w:rPr>
          <w:rFonts w:ascii="Times New Roman" w:hAnsi="Times New Roman" w:cs="Times New Roman"/>
          <w:sz w:val="28"/>
          <w:szCs w:val="28"/>
        </w:rPr>
        <w:t xml:space="preserve"> (б) систем в зависимости от количества аккумуляторов</w:t>
      </w:r>
    </w:p>
    <w:p w14:paraId="273FBBAF" w14:textId="77777777" w:rsidR="004750A0" w:rsidRPr="00A97299" w:rsidRDefault="004750A0" w:rsidP="004D5E8D">
      <w:pPr>
        <w:spacing w:after="0" w:line="240" w:lineRule="auto"/>
        <w:jc w:val="center"/>
        <w:rPr>
          <w:rFonts w:ascii="Times New Roman" w:hAnsi="Times New Roman" w:cs="Times New Roman"/>
          <w:sz w:val="28"/>
          <w:szCs w:val="28"/>
        </w:rPr>
      </w:pPr>
    </w:p>
    <w:p w14:paraId="530FEEC8" w14:textId="77777777" w:rsidR="004750A0" w:rsidRPr="00A97299" w:rsidRDefault="004750A0" w:rsidP="004D5E8D">
      <w:pPr>
        <w:tabs>
          <w:tab w:val="left" w:pos="567"/>
        </w:tabs>
        <w:spacing w:after="0" w:line="240" w:lineRule="auto"/>
        <w:ind w:firstLine="567"/>
        <w:jc w:val="both"/>
        <w:rPr>
          <w:rFonts w:ascii="Times New Roman" w:eastAsiaTheme="minorEastAsia" w:hAnsi="Times New Roman" w:cs="Times New Roman"/>
          <w:sz w:val="28"/>
          <w:szCs w:val="28"/>
        </w:rPr>
      </w:pPr>
      <w:r w:rsidRPr="00A97299">
        <w:rPr>
          <w:rFonts w:ascii="Times New Roman" w:eastAsiaTheme="minorEastAsia" w:hAnsi="Times New Roman" w:cs="Times New Roman"/>
          <w:sz w:val="28"/>
          <w:szCs w:val="28"/>
        </w:rPr>
        <w:t xml:space="preserve">Результаты синтеза структуры по частным показателям эффективности даны на рисунках 3.6а и 3.6б. По вероятности безотказной работы лучшей является система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СВ</m:t>
            </m:r>
          </m:sub>
        </m:sSub>
      </m:oMath>
      <w:r w:rsidRPr="00A97299">
        <w:rPr>
          <w:rFonts w:ascii="Times New Roman" w:eastAsiaTheme="minorEastAsia" w:hAnsi="Times New Roman" w:cs="Times New Roman"/>
          <w:sz w:val="28"/>
          <w:szCs w:val="28"/>
        </w:rPr>
        <w:t xml:space="preserve"> с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СВ</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lang w:val="en-US"/>
              </w:rPr>
              <m:t>t</m:t>
            </m:r>
          </m:e>
        </m:d>
      </m:oMath>
      <w:r w:rsidRPr="00A97299">
        <w:rPr>
          <w:rFonts w:ascii="Times New Roman" w:eastAsiaTheme="minorEastAsia" w:hAnsi="Times New Roman" w:cs="Times New Roman"/>
          <w:sz w:val="28"/>
          <w:szCs w:val="28"/>
        </w:rPr>
        <w:t xml:space="preserve"> = 0,08 - 0,51, далее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m:t>
            </m:r>
          </m:sub>
        </m:sSub>
      </m:oMath>
      <w:r w:rsidRPr="00A97299">
        <w:rPr>
          <w:rFonts w:ascii="Times New Roman" w:eastAsiaTheme="minorEastAsia" w:hAnsi="Times New Roman" w:cs="Times New Roman"/>
          <w:iCs/>
          <w:sz w:val="28"/>
          <w:szCs w:val="28"/>
        </w:rPr>
        <w:t xml:space="preserve"> с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С</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lang w:val="en-US"/>
              </w:rPr>
              <m:t>t</m:t>
            </m:r>
          </m:e>
        </m:d>
      </m:oMath>
      <w:r w:rsidRPr="00A97299">
        <w:rPr>
          <w:rFonts w:ascii="Times New Roman" w:eastAsiaTheme="minorEastAsia" w:hAnsi="Times New Roman" w:cs="Times New Roman"/>
          <w:sz w:val="28"/>
          <w:szCs w:val="28"/>
        </w:rPr>
        <w:t xml:space="preserve"> = 0,10 - 0,52,</w:t>
      </w:r>
      <w:r w:rsidRPr="00A97299">
        <w:rPr>
          <w:rFonts w:ascii="Times New Roman" w:eastAsiaTheme="minorEastAsia" w:hAnsi="Times New Roman" w:cs="Times New Roman"/>
          <w:iCs/>
          <w:sz w:val="28"/>
          <w:szCs w:val="28"/>
        </w:rPr>
        <w:t xml:space="preserve">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rPr>
              <m:t>В</m:t>
            </m:r>
          </m:sub>
        </m:sSub>
      </m:oMath>
      <w:r w:rsidRPr="00A97299">
        <w:rPr>
          <w:rFonts w:ascii="Times New Roman" w:eastAsiaTheme="minorEastAsia" w:hAnsi="Times New Roman" w:cs="Times New Roman"/>
          <w:iCs/>
          <w:sz w:val="28"/>
          <w:szCs w:val="28"/>
        </w:rPr>
        <w:t xml:space="preserve"> с </w:t>
      </w:r>
      <m:oMath>
        <m:sSub>
          <m:sSubPr>
            <m:ctrlPr>
              <w:rPr>
                <w:rFonts w:ascii="Cambria Math" w:eastAsiaTheme="minorEastAsia" w:hAnsi="Cambria Math" w:cs="Times New Roman"/>
                <w:iCs/>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В</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iCs/>
                <w:sz w:val="28"/>
                <w:szCs w:val="28"/>
              </w:rPr>
            </m:ctrlPr>
          </m:dPr>
          <m:e>
            <m:r>
              <m:rPr>
                <m:sty m:val="p"/>
              </m:rPr>
              <w:rPr>
                <w:rFonts w:ascii="Cambria Math" w:eastAsiaTheme="minorEastAsia" w:hAnsi="Cambria Math" w:cs="Times New Roman"/>
                <w:sz w:val="28"/>
                <w:szCs w:val="28"/>
                <w:lang w:val="en-US"/>
              </w:rPr>
              <m:t>t</m:t>
            </m:r>
          </m:e>
        </m:d>
      </m:oMath>
      <w:r w:rsidRPr="00A97299">
        <w:rPr>
          <w:rFonts w:ascii="Times New Roman" w:eastAsiaTheme="minorEastAsia" w:hAnsi="Times New Roman" w:cs="Times New Roman"/>
          <w:iCs/>
          <w:sz w:val="28"/>
          <w:szCs w:val="28"/>
        </w:rPr>
        <w:t xml:space="preserve"> = 0,48 - 0,72 и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rPr>
              <m:t>Г</m:t>
            </m:r>
          </m:sub>
        </m:sSub>
      </m:oMath>
      <w:r w:rsidRPr="00A97299">
        <w:rPr>
          <w:rFonts w:ascii="Times New Roman" w:eastAsiaTheme="minorEastAsia" w:hAnsi="Times New Roman" w:cs="Times New Roman"/>
          <w:iCs/>
          <w:sz w:val="28"/>
          <w:szCs w:val="28"/>
        </w:rPr>
        <w:t xml:space="preserve"> с </w:t>
      </w:r>
      <m:oMath>
        <m:sSub>
          <m:sSubPr>
            <m:ctrlPr>
              <w:rPr>
                <w:rFonts w:ascii="Cambria Math" w:eastAsiaTheme="minorEastAsia" w:hAnsi="Cambria Math" w:cs="Times New Roman"/>
                <w:iCs/>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Г</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iCs/>
                <w:sz w:val="28"/>
                <w:szCs w:val="28"/>
              </w:rPr>
            </m:ctrlPr>
          </m:dPr>
          <m:e>
            <m:r>
              <m:rPr>
                <m:sty m:val="p"/>
              </m:rPr>
              <w:rPr>
                <w:rFonts w:ascii="Cambria Math" w:eastAsiaTheme="minorEastAsia" w:hAnsi="Cambria Math" w:cs="Times New Roman"/>
                <w:sz w:val="28"/>
                <w:szCs w:val="28"/>
                <w:lang w:val="en-US"/>
              </w:rPr>
              <m:t>t</m:t>
            </m:r>
          </m:e>
        </m:d>
      </m:oMath>
      <w:r w:rsidRPr="00A97299">
        <w:rPr>
          <w:rFonts w:ascii="Times New Roman" w:eastAsiaTheme="minorEastAsia" w:hAnsi="Times New Roman" w:cs="Times New Roman"/>
          <w:iCs/>
          <w:sz w:val="28"/>
          <w:szCs w:val="28"/>
        </w:rPr>
        <w:t xml:space="preserve"> = 0,67-0,68. При </w:t>
      </w:r>
      <w:proofErr w:type="spellStart"/>
      <w:r w:rsidRPr="00A97299">
        <w:rPr>
          <w:rFonts w:ascii="Times New Roman" w:eastAsiaTheme="minorEastAsia" w:hAnsi="Times New Roman" w:cs="Times New Roman"/>
          <w:iCs/>
          <w:sz w:val="28"/>
          <w:szCs w:val="28"/>
        </w:rPr>
        <w:t>Р</w:t>
      </w:r>
      <w:r w:rsidRPr="00A97299">
        <w:rPr>
          <w:rFonts w:ascii="Times New Roman" w:eastAsiaTheme="minorEastAsia" w:hAnsi="Times New Roman" w:cs="Times New Roman"/>
          <w:iCs/>
          <w:sz w:val="28"/>
          <w:szCs w:val="28"/>
          <w:vertAlign w:val="subscript"/>
        </w:rPr>
        <w:t>потр</w:t>
      </w:r>
      <w:proofErr w:type="spellEnd"/>
      <w:r w:rsidRPr="00A97299">
        <w:rPr>
          <w:rFonts w:ascii="Times New Roman" w:eastAsiaTheme="minorEastAsia" w:hAnsi="Times New Roman" w:cs="Times New Roman"/>
          <w:iCs/>
          <w:sz w:val="28"/>
          <w:szCs w:val="28"/>
          <w:vertAlign w:val="subscript"/>
        </w:rPr>
        <w:t xml:space="preserve"> </w:t>
      </w:r>
      <w:r w:rsidRPr="00A97299">
        <w:rPr>
          <w:rFonts w:ascii="Times New Roman" w:eastAsiaTheme="minorEastAsia" w:hAnsi="Times New Roman" w:cs="Times New Roman"/>
          <w:iCs/>
          <w:sz w:val="28"/>
          <w:szCs w:val="28"/>
        </w:rPr>
        <w:t>&gt; 75 кВт худшей становится система</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rPr>
              <m:t>В</m:t>
            </m:r>
          </m:sub>
        </m:sSub>
      </m:oMath>
      <w:r w:rsidRPr="00A97299">
        <w:rPr>
          <w:rFonts w:ascii="Times New Roman" w:eastAsiaTheme="minorEastAsia" w:hAnsi="Times New Roman" w:cs="Times New Roman"/>
          <w:iCs/>
          <w:sz w:val="28"/>
          <w:szCs w:val="28"/>
        </w:rPr>
        <w:t xml:space="preserve">. По КПД большим превосходством обладает система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Г</m:t>
            </m:r>
          </m:sub>
        </m:sSub>
      </m:oMath>
      <w:r w:rsidRPr="00A97299">
        <w:rPr>
          <w:rFonts w:ascii="Times New Roman" w:eastAsiaTheme="minorEastAsia" w:hAnsi="Times New Roman" w:cs="Times New Roman"/>
          <w:iCs/>
          <w:sz w:val="28"/>
          <w:szCs w:val="28"/>
        </w:rPr>
        <w:t xml:space="preserve"> с </w:t>
      </w:r>
      <m:oMath>
        <m:sSub>
          <m:sSubPr>
            <m:ctrlPr>
              <w:rPr>
                <w:rFonts w:ascii="Cambria Math" w:eastAsia="Century Gothic" w:hAnsi="Cambria Math" w:cs="Times New Roman"/>
                <w:spacing w:val="-10"/>
                <w:sz w:val="28"/>
                <w:szCs w:val="28"/>
              </w:rPr>
            </m:ctrlPr>
          </m:sSubPr>
          <m:e>
            <m:r>
              <m:rPr>
                <m:sty m:val="p"/>
              </m:rPr>
              <w:rPr>
                <w:rFonts w:ascii="Cambria Math" w:hAnsi="Cambria Math" w:cs="Times New Roman"/>
                <w:sz w:val="28"/>
                <w:szCs w:val="28"/>
              </w:rPr>
              <m:t>η</m:t>
            </m:r>
          </m:e>
          <m:sub>
            <m:r>
              <m:rPr>
                <m:sty m:val="p"/>
              </m:rPr>
              <w:rPr>
                <w:rFonts w:ascii="Cambria Math" w:eastAsia="Century Gothic" w:hAnsi="Cambria Math" w:cs="Times New Roman"/>
                <w:spacing w:val="-10"/>
                <w:sz w:val="28"/>
                <w:szCs w:val="28"/>
              </w:rPr>
              <m:t>Г</m:t>
            </m:r>
          </m:sub>
        </m:sSub>
        <m:r>
          <m:rPr>
            <m:sty m:val="p"/>
          </m:rPr>
          <w:rPr>
            <w:rFonts w:ascii="Cambria Math" w:hAnsi="Cambria Math" w:cs="Times New Roman"/>
            <w:sz w:val="28"/>
            <w:szCs w:val="28"/>
          </w:rPr>
          <m:t>'</m:t>
        </m:r>
      </m:oMath>
      <w:r w:rsidRPr="00A97299">
        <w:rPr>
          <w:rFonts w:ascii="Times New Roman" w:eastAsiaTheme="minorEastAsia" w:hAnsi="Times New Roman" w:cs="Times New Roman"/>
          <w:sz w:val="28"/>
          <w:szCs w:val="28"/>
        </w:rPr>
        <w:t xml:space="preserve"> = 0,01, нормированное КПД остальных систем равна 0,28. </w:t>
      </w:r>
    </w:p>
    <w:p w14:paraId="25485011" w14:textId="77777777" w:rsidR="004750A0" w:rsidRDefault="004750A0" w:rsidP="004D5E8D">
      <w:pPr>
        <w:spacing w:after="0" w:line="240" w:lineRule="auto"/>
        <w:jc w:val="center"/>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lang w:eastAsia="ru-RU"/>
        </w:rPr>
        <w:lastRenderedPageBreak/>
        <w:drawing>
          <wp:inline distT="0" distB="0" distL="0" distR="0" wp14:anchorId="43CAF39F" wp14:editId="5BF10562">
            <wp:extent cx="4865379" cy="69418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70551" cy="6949199"/>
                    </a:xfrm>
                    <a:prstGeom prst="rect">
                      <a:avLst/>
                    </a:prstGeom>
                    <a:noFill/>
                    <a:ln>
                      <a:noFill/>
                    </a:ln>
                  </pic:spPr>
                </pic:pic>
              </a:graphicData>
            </a:graphic>
          </wp:inline>
        </w:drawing>
      </w:r>
    </w:p>
    <w:p w14:paraId="623454BF" w14:textId="77777777" w:rsidR="004750A0" w:rsidRPr="00A97299" w:rsidRDefault="004750A0" w:rsidP="004D5E8D">
      <w:pPr>
        <w:spacing w:after="0" w:line="240" w:lineRule="auto"/>
        <w:jc w:val="center"/>
        <w:rPr>
          <w:rFonts w:ascii="Times New Roman" w:eastAsiaTheme="minorEastAsia" w:hAnsi="Times New Roman" w:cs="Times New Roman"/>
          <w:sz w:val="24"/>
          <w:szCs w:val="24"/>
        </w:rPr>
      </w:pPr>
    </w:p>
    <w:p w14:paraId="0CA4028D" w14:textId="77777777" w:rsidR="004750A0" w:rsidRPr="00A97299" w:rsidRDefault="004750A0" w:rsidP="004D5E8D">
      <w:pPr>
        <w:tabs>
          <w:tab w:val="left" w:pos="0"/>
          <w:tab w:val="left" w:pos="142"/>
        </w:tabs>
        <w:spacing w:after="0" w:line="240" w:lineRule="auto"/>
        <w:jc w:val="center"/>
        <w:rPr>
          <w:rFonts w:ascii="Times New Roman" w:eastAsiaTheme="minorEastAsia" w:hAnsi="Times New Roman" w:cs="Times New Roman"/>
          <w:sz w:val="28"/>
          <w:szCs w:val="28"/>
        </w:rPr>
      </w:pPr>
      <w:r w:rsidRPr="00A97299">
        <w:rPr>
          <w:rFonts w:ascii="Times New Roman" w:eastAsiaTheme="minorEastAsia" w:hAnsi="Times New Roman" w:cs="Times New Roman"/>
          <w:sz w:val="28"/>
          <w:szCs w:val="28"/>
        </w:rPr>
        <w:t xml:space="preserve">Рисунок 3.6 </w:t>
      </w:r>
      <w:r w:rsidRPr="00505A47">
        <w:rPr>
          <w:rFonts w:ascii="Times New Roman" w:eastAsiaTheme="minorEastAsia" w:hAnsi="Times New Roman" w:cs="Times New Roman"/>
          <w:sz w:val="28"/>
          <w:szCs w:val="28"/>
        </w:rPr>
        <w:t xml:space="preserve">– </w:t>
      </w:r>
      <w:r w:rsidRPr="00A97299">
        <w:rPr>
          <w:rFonts w:ascii="Times New Roman" w:eastAsiaTheme="minorEastAsia" w:hAnsi="Times New Roman" w:cs="Times New Roman"/>
          <w:sz w:val="28"/>
          <w:szCs w:val="28"/>
        </w:rPr>
        <w:t>Результаты синтеза структуры СВЭ по комплексным</w:t>
      </w:r>
    </w:p>
    <w:p w14:paraId="0B028290" w14:textId="77777777" w:rsidR="004750A0" w:rsidRDefault="004750A0" w:rsidP="004D5E8D">
      <w:pPr>
        <w:tabs>
          <w:tab w:val="left" w:pos="0"/>
          <w:tab w:val="left" w:pos="142"/>
        </w:tabs>
        <w:spacing w:after="0" w:line="240" w:lineRule="auto"/>
        <w:jc w:val="center"/>
        <w:rPr>
          <w:rFonts w:ascii="Times New Roman" w:eastAsiaTheme="minorEastAsia" w:hAnsi="Times New Roman" w:cs="Times New Roman"/>
          <w:sz w:val="28"/>
          <w:szCs w:val="28"/>
        </w:rPr>
      </w:pPr>
      <w:r w:rsidRPr="00A97299">
        <w:rPr>
          <w:rFonts w:ascii="Times New Roman" w:eastAsiaTheme="minorEastAsia" w:hAnsi="Times New Roman" w:cs="Times New Roman"/>
          <w:sz w:val="28"/>
          <w:szCs w:val="28"/>
        </w:rPr>
        <w:t>показателям р</w:t>
      </w:r>
      <m:oMath>
        <m:r>
          <m:rPr>
            <m:sty m:val="p"/>
          </m:rPr>
          <w:rPr>
            <w:rFonts w:ascii="Cambria Math" w:eastAsiaTheme="minorEastAsia" w:hAnsi="Cambria Math" w:cs="Times New Roman"/>
            <w:sz w:val="28"/>
            <w:szCs w:val="28"/>
          </w:rPr>
          <m:t>’</m:t>
        </m:r>
      </m:oMath>
      <w:r w:rsidRPr="00A97299">
        <w:rPr>
          <w:rFonts w:ascii="Times New Roman" w:eastAsiaTheme="minorEastAsia" w:hAnsi="Times New Roman" w:cs="Times New Roman"/>
          <w:sz w:val="28"/>
          <w:szCs w:val="28"/>
        </w:rPr>
        <w:t>(</w:t>
      </w:r>
      <w:r w:rsidRPr="00A97299">
        <w:rPr>
          <w:rFonts w:ascii="Times New Roman" w:eastAsiaTheme="minorEastAsia" w:hAnsi="Times New Roman" w:cs="Times New Roman"/>
          <w:sz w:val="28"/>
          <w:szCs w:val="28"/>
          <w:lang w:val="en-US"/>
        </w:rPr>
        <w:t>t</w:t>
      </w:r>
      <w:r w:rsidRPr="00A97299">
        <w:rPr>
          <w:rFonts w:ascii="Times New Roman" w:eastAsiaTheme="minorEastAsia" w:hAnsi="Times New Roman" w:cs="Times New Roman"/>
          <w:sz w:val="28"/>
          <w:szCs w:val="28"/>
        </w:rPr>
        <w:t>) и</w:t>
      </w:r>
      <m:oMath>
        <m:r>
          <m:rPr>
            <m:sty m:val="p"/>
          </m:rPr>
          <w:rPr>
            <w:rFonts w:ascii="Cambria Math" w:hAnsi="Cambria Math" w:cs="Times New Roman"/>
            <w:sz w:val="28"/>
            <w:szCs w:val="28"/>
          </w:rPr>
          <m:t xml:space="preserve"> </m:t>
        </m:r>
        <m:r>
          <w:rPr>
            <w:rFonts w:ascii="Cambria Math" w:hAnsi="Cambria Math" w:cs="Times New Roman"/>
            <w:sz w:val="28"/>
            <w:szCs w:val="28"/>
          </w:rPr>
          <m:t>η</m:t>
        </m:r>
        <m:r>
          <m:rPr>
            <m:sty m:val="p"/>
          </m:rPr>
          <w:rPr>
            <w:rFonts w:ascii="Cambria Math" w:eastAsiaTheme="minorEastAsia" w:hAnsi="Cambria Math" w:cs="Times New Roman"/>
            <w:sz w:val="28"/>
            <w:szCs w:val="28"/>
          </w:rPr>
          <m:t>’</m:t>
        </m:r>
      </m:oMath>
      <w:bookmarkStart w:id="42" w:name="_Toc54726871"/>
      <w:bookmarkStart w:id="43" w:name="_Toc54804122"/>
    </w:p>
    <w:p w14:paraId="7A578FA6" w14:textId="77777777" w:rsidR="004750A0" w:rsidRPr="00A97299" w:rsidRDefault="004750A0" w:rsidP="004D5E8D">
      <w:pPr>
        <w:tabs>
          <w:tab w:val="left" w:pos="0"/>
          <w:tab w:val="left" w:pos="142"/>
        </w:tabs>
        <w:spacing w:after="0" w:line="240" w:lineRule="auto"/>
        <w:jc w:val="center"/>
        <w:rPr>
          <w:rFonts w:ascii="Times New Roman" w:eastAsiaTheme="minorEastAsia" w:hAnsi="Times New Roman" w:cs="Times New Roman"/>
          <w:sz w:val="28"/>
          <w:szCs w:val="28"/>
        </w:rPr>
      </w:pPr>
    </w:p>
    <w:p w14:paraId="0C2EBC22" w14:textId="77777777" w:rsidR="004750A0" w:rsidRPr="00A97299" w:rsidRDefault="004750A0" w:rsidP="004D5E8D">
      <w:pPr>
        <w:tabs>
          <w:tab w:val="left" w:pos="567"/>
        </w:tabs>
        <w:spacing w:after="0" w:line="240" w:lineRule="auto"/>
        <w:ind w:firstLine="567"/>
        <w:jc w:val="both"/>
        <w:rPr>
          <w:rFonts w:ascii="Times New Roman" w:eastAsia="Consolas" w:hAnsi="Times New Roman" w:cs="Times New Roman"/>
          <w:sz w:val="28"/>
          <w:szCs w:val="28"/>
          <w:shd w:val="clear" w:color="auto" w:fill="FFFFFF"/>
        </w:rPr>
      </w:pPr>
      <w:r w:rsidRPr="00A97299">
        <w:rPr>
          <w:rFonts w:ascii="Times New Roman" w:eastAsia="Consolas" w:hAnsi="Times New Roman" w:cs="Times New Roman"/>
          <w:sz w:val="28"/>
          <w:szCs w:val="28"/>
          <w:shd w:val="clear" w:color="auto" w:fill="FFFFFF"/>
        </w:rPr>
        <w:t xml:space="preserve">Был проведен синтез СВЭ с </w:t>
      </w:r>
      <w:r>
        <w:rPr>
          <w:rFonts w:ascii="Times New Roman" w:eastAsia="Consolas" w:hAnsi="Times New Roman" w:cs="Times New Roman"/>
          <w:sz w:val="28"/>
          <w:szCs w:val="28"/>
          <w:shd w:val="clear" w:color="auto" w:fill="FFFFFF"/>
        </w:rPr>
        <w:t>гибрид</w:t>
      </w:r>
      <w:r w:rsidRPr="00A97299">
        <w:rPr>
          <w:rFonts w:ascii="Times New Roman" w:eastAsia="Consolas" w:hAnsi="Times New Roman" w:cs="Times New Roman"/>
          <w:sz w:val="28"/>
          <w:szCs w:val="28"/>
          <w:shd w:val="clear" w:color="auto" w:fill="FFFFFF"/>
        </w:rPr>
        <w:t>ными ВИЭ для двух административных районов Казахстана</w:t>
      </w:r>
      <w:r w:rsidRPr="00A97299">
        <w:rPr>
          <w:rFonts w:ascii="Times New Roman" w:hAnsi="Times New Roman" w:cs="Times New Roman"/>
          <w:sz w:val="28"/>
          <w:szCs w:val="28"/>
        </w:rPr>
        <w:t xml:space="preserve"> (</w:t>
      </w:r>
      <w:proofErr w:type="spellStart"/>
      <w:r w:rsidRPr="00A97299">
        <w:rPr>
          <w:rFonts w:ascii="Times New Roman" w:hAnsi="Times New Roman" w:cs="Times New Roman"/>
          <w:sz w:val="28"/>
          <w:szCs w:val="28"/>
        </w:rPr>
        <w:t>Отырарский</w:t>
      </w:r>
      <w:proofErr w:type="spellEnd"/>
      <w:r w:rsidRPr="00A97299">
        <w:rPr>
          <w:rFonts w:ascii="Times New Roman" w:hAnsi="Times New Roman" w:cs="Times New Roman"/>
          <w:sz w:val="28"/>
          <w:szCs w:val="28"/>
        </w:rPr>
        <w:t xml:space="preserve"> район Туркестанской области</w:t>
      </w:r>
      <w:r w:rsidRPr="00A97299">
        <w:rPr>
          <w:rFonts w:ascii="Times New Roman" w:eastAsia="Consolas" w:hAnsi="Times New Roman" w:cs="Times New Roman"/>
          <w:sz w:val="28"/>
          <w:szCs w:val="28"/>
          <w:shd w:val="clear" w:color="auto" w:fill="FFFFFF"/>
        </w:rPr>
        <w:t xml:space="preserve"> и </w:t>
      </w:r>
      <w:proofErr w:type="spellStart"/>
      <w:r w:rsidRPr="00A97299">
        <w:rPr>
          <w:rFonts w:ascii="Times New Roman" w:eastAsia="Consolas" w:hAnsi="Times New Roman" w:cs="Times New Roman"/>
          <w:sz w:val="28"/>
          <w:szCs w:val="28"/>
          <w:shd w:val="clear" w:color="auto" w:fill="FFFFFF"/>
        </w:rPr>
        <w:t>Баянаульский</w:t>
      </w:r>
      <w:proofErr w:type="spellEnd"/>
      <w:r w:rsidRPr="00A97299">
        <w:rPr>
          <w:rFonts w:ascii="Times New Roman" w:eastAsia="Consolas" w:hAnsi="Times New Roman" w:cs="Times New Roman"/>
          <w:sz w:val="28"/>
          <w:szCs w:val="28"/>
          <w:shd w:val="clear" w:color="auto" w:fill="FFFFFF"/>
        </w:rPr>
        <w:t xml:space="preserve"> район Павлодарской области), с наибольшей длительность солнечного сияния при минимуме скорости ветра и с наибольшей скоростью ветра, при как можно меньшей длительности солнечного сияния.</w:t>
      </w:r>
    </w:p>
    <w:p w14:paraId="77F41C52" w14:textId="77777777" w:rsidR="004750A0" w:rsidRPr="00A97299" w:rsidRDefault="004750A0" w:rsidP="004D5E8D">
      <w:pPr>
        <w:tabs>
          <w:tab w:val="left" w:pos="567"/>
        </w:tabs>
        <w:spacing w:after="0" w:line="240" w:lineRule="auto"/>
        <w:ind w:firstLine="567"/>
        <w:jc w:val="both"/>
        <w:rPr>
          <w:rFonts w:ascii="Times New Roman" w:eastAsiaTheme="minorEastAsia" w:hAnsi="Times New Roman" w:cs="Times New Roman"/>
          <w:sz w:val="28"/>
          <w:szCs w:val="28"/>
        </w:rPr>
      </w:pPr>
      <w:r w:rsidRPr="00A97299">
        <w:rPr>
          <w:rFonts w:ascii="Times New Roman" w:eastAsia="Consolas" w:hAnsi="Times New Roman" w:cs="Times New Roman"/>
          <w:sz w:val="28"/>
          <w:szCs w:val="28"/>
          <w:shd w:val="clear" w:color="auto" w:fill="FFFFFF"/>
        </w:rPr>
        <w:t xml:space="preserve">В обоих случаях </w:t>
      </w:r>
      <w:r w:rsidRPr="00A97299">
        <w:rPr>
          <w:rFonts w:ascii="Times New Roman" w:eastAsiaTheme="minorEastAsia" w:hAnsi="Times New Roman" w:cs="Times New Roman"/>
          <w:iCs/>
          <w:sz w:val="28"/>
          <w:szCs w:val="28"/>
        </w:rPr>
        <w:t xml:space="preserve">более эффективным является система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С</m:t>
            </m:r>
          </m:sub>
        </m:sSub>
      </m:oMath>
      <w:r w:rsidRPr="00A97299">
        <w:rPr>
          <w:rFonts w:ascii="Times New Roman" w:eastAsiaTheme="minorEastAsia" w:hAnsi="Times New Roman" w:cs="Times New Roman"/>
          <w:sz w:val="28"/>
          <w:szCs w:val="28"/>
        </w:rPr>
        <w:t>, она</w:t>
      </w:r>
      <w:r w:rsidRPr="00A97299">
        <w:rPr>
          <w:rFonts w:ascii="Times New Roman" w:hAnsi="Times New Roman" w:cs="Times New Roman"/>
          <w:sz w:val="28"/>
          <w:szCs w:val="28"/>
        </w:rPr>
        <w:t xml:space="preserve"> предпочтительней других и по стоимости С и по интегральному качеству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m:t>
            </m:r>
          </m:sub>
        </m:sSub>
      </m:oMath>
      <w:r w:rsidRPr="00A97299">
        <w:rPr>
          <w:rFonts w:ascii="Times New Roman" w:eastAsiaTheme="minorEastAsia" w:hAnsi="Times New Roman" w:cs="Times New Roman"/>
          <w:sz w:val="28"/>
          <w:szCs w:val="28"/>
        </w:rPr>
        <w:t>.</w:t>
      </w:r>
    </w:p>
    <w:bookmarkEnd w:id="42"/>
    <w:bookmarkEnd w:id="43"/>
    <w:p w14:paraId="6AEF69ED" w14:textId="77777777" w:rsidR="004750A0" w:rsidRPr="00A97299" w:rsidRDefault="004750A0" w:rsidP="004D5E8D">
      <w:pPr>
        <w:spacing w:after="0" w:line="240" w:lineRule="auto"/>
        <w:ind w:firstLine="567"/>
        <w:rPr>
          <w:rFonts w:ascii="Times New Roman" w:hAnsi="Times New Roman" w:cs="Times New Roman"/>
          <w:sz w:val="28"/>
          <w:szCs w:val="28"/>
        </w:rPr>
      </w:pPr>
      <w:r w:rsidRPr="00A97299">
        <w:rPr>
          <w:rFonts w:ascii="Times New Roman" w:hAnsi="Times New Roman" w:cs="Times New Roman"/>
          <w:b/>
          <w:sz w:val="28"/>
          <w:szCs w:val="28"/>
        </w:rPr>
        <w:lastRenderedPageBreak/>
        <w:t xml:space="preserve">3.6 Структура программного комплекса </w:t>
      </w:r>
      <w:r w:rsidRPr="00A97299">
        <w:rPr>
          <w:rFonts w:ascii="Times New Roman" w:hAnsi="Times New Roman" w:cs="Times New Roman"/>
          <w:b/>
          <w:sz w:val="28"/>
          <w:szCs w:val="28"/>
          <w:lang w:val="en-US"/>
        </w:rPr>
        <w:t>SVE</w:t>
      </w:r>
    </w:p>
    <w:p w14:paraId="7DBF97EA" w14:textId="77777777" w:rsidR="004750A0" w:rsidRPr="00A97299" w:rsidRDefault="004750A0" w:rsidP="004D5E8D">
      <w:pPr>
        <w:spacing w:after="0" w:line="240" w:lineRule="auto"/>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Структура разработанной программы позволяет частично автоматизировать применение разработанной методики. </w:t>
      </w:r>
    </w:p>
    <w:p w14:paraId="3A33DEB9" w14:textId="77777777" w:rsidR="004750A0" w:rsidRPr="00A97299" w:rsidRDefault="004750A0" w:rsidP="004D5E8D">
      <w:pPr>
        <w:spacing w:after="0" w:line="240" w:lineRule="auto"/>
        <w:ind w:firstLine="567"/>
        <w:jc w:val="both"/>
        <w:rPr>
          <w:rFonts w:ascii="Times New Roman" w:hAnsi="Times New Roman" w:cs="Times New Roman"/>
          <w:sz w:val="28"/>
          <w:szCs w:val="28"/>
        </w:rPr>
      </w:pPr>
      <w:r w:rsidRPr="00A97299">
        <w:rPr>
          <w:rFonts w:ascii="Times New Roman" w:hAnsi="Times New Roman" w:cs="Times New Roman"/>
          <w:sz w:val="28"/>
          <w:szCs w:val="28"/>
        </w:rPr>
        <w:t>Выбор оптимальной системы из сравниваемых вариантов осуществляется на основе исходных данных. Для начала работы с программой нужно запустить файл «SVE», находящийся в каталоге с программой «</w:t>
      </w:r>
      <w:proofErr w:type="spellStart"/>
      <w:r w:rsidRPr="00A97299">
        <w:rPr>
          <w:rFonts w:ascii="Times New Roman" w:hAnsi="Times New Roman" w:cs="Times New Roman"/>
          <w:sz w:val="28"/>
          <w:szCs w:val="28"/>
        </w:rPr>
        <w:t>NewSVE</w:t>
      </w:r>
      <w:proofErr w:type="spellEnd"/>
      <w:r w:rsidRPr="00A97299">
        <w:rPr>
          <w:rFonts w:ascii="Times New Roman" w:hAnsi="Times New Roman" w:cs="Times New Roman"/>
          <w:sz w:val="28"/>
          <w:szCs w:val="28"/>
        </w:rPr>
        <w:t xml:space="preserve">». </w:t>
      </w:r>
    </w:p>
    <w:p w14:paraId="72F43CA4" w14:textId="77777777" w:rsidR="004750A0" w:rsidRDefault="004750A0" w:rsidP="004D5E8D">
      <w:pPr>
        <w:spacing w:after="0" w:line="240" w:lineRule="auto"/>
        <w:ind w:firstLine="567"/>
        <w:jc w:val="both"/>
        <w:rPr>
          <w:rFonts w:ascii="Times New Roman" w:hAnsi="Times New Roman" w:cs="Times New Roman"/>
          <w:sz w:val="28"/>
          <w:szCs w:val="28"/>
        </w:rPr>
      </w:pPr>
      <w:r w:rsidRPr="00A97299">
        <w:rPr>
          <w:rFonts w:ascii="Times New Roman" w:hAnsi="Times New Roman" w:cs="Times New Roman"/>
          <w:sz w:val="28"/>
          <w:szCs w:val="28"/>
        </w:rPr>
        <w:t>После главного окна по выбору области и района месторасположения СВЭ, откроется окно для ввода данных, показанное на рисунке 3.7.</w:t>
      </w:r>
    </w:p>
    <w:p w14:paraId="1EC74CD3" w14:textId="77777777" w:rsidR="004750A0" w:rsidRPr="00A97299" w:rsidRDefault="004750A0" w:rsidP="004D5E8D">
      <w:pPr>
        <w:spacing w:after="0" w:line="240" w:lineRule="auto"/>
        <w:ind w:firstLine="567"/>
        <w:jc w:val="both"/>
        <w:rPr>
          <w:rFonts w:ascii="Times New Roman" w:hAnsi="Times New Roman" w:cs="Times New Roman"/>
          <w:sz w:val="28"/>
          <w:szCs w:val="28"/>
        </w:rPr>
      </w:pPr>
      <w:r w:rsidRPr="00A97299">
        <w:rPr>
          <w:rFonts w:ascii="Times New Roman" w:hAnsi="Times New Roman" w:cs="Times New Roman"/>
          <w:sz w:val="28"/>
          <w:szCs w:val="28"/>
        </w:rPr>
        <w:t>Для проведения расчета по введенным данным значений коэффициентов нужно нажать меню и выбрать «Сохранить и начать расчет», как показано на рисунке 3.8.</w:t>
      </w:r>
    </w:p>
    <w:p w14:paraId="5EDB0E32" w14:textId="77777777" w:rsidR="004750A0" w:rsidRPr="00A97299" w:rsidRDefault="004750A0" w:rsidP="004D5E8D">
      <w:pPr>
        <w:spacing w:after="0" w:line="240" w:lineRule="auto"/>
        <w:ind w:firstLine="708"/>
        <w:jc w:val="both"/>
        <w:rPr>
          <w:rFonts w:ascii="Times New Roman" w:hAnsi="Times New Roman" w:cs="Times New Roman"/>
          <w:sz w:val="28"/>
          <w:szCs w:val="28"/>
        </w:rPr>
      </w:pPr>
    </w:p>
    <w:p w14:paraId="14BC8250" w14:textId="77777777" w:rsidR="004750A0" w:rsidRPr="00A97299" w:rsidRDefault="004750A0" w:rsidP="004D5E8D">
      <w:pPr>
        <w:spacing w:after="0" w:line="240" w:lineRule="auto"/>
        <w:jc w:val="center"/>
        <w:rPr>
          <w:rFonts w:ascii="Times New Roman" w:hAnsi="Times New Roman" w:cs="Times New Roman"/>
          <w:sz w:val="28"/>
          <w:szCs w:val="28"/>
        </w:rPr>
      </w:pPr>
      <w:r w:rsidRPr="00A97299">
        <w:rPr>
          <w:noProof/>
          <w:lang w:eastAsia="ru-RU"/>
        </w:rPr>
        <w:drawing>
          <wp:inline distT="0" distB="0" distL="0" distR="0" wp14:anchorId="48686CA6" wp14:editId="691CF34B">
            <wp:extent cx="5943600" cy="3048318"/>
            <wp:effectExtent l="0" t="0" r="0" b="0"/>
            <wp:docPr id="1090" name="Рисунок 1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b="10864"/>
                    <a:stretch/>
                  </pic:blipFill>
                  <pic:spPr bwMode="auto">
                    <a:xfrm>
                      <a:off x="0" y="0"/>
                      <a:ext cx="6037758" cy="3096609"/>
                    </a:xfrm>
                    <a:prstGeom prst="rect">
                      <a:avLst/>
                    </a:prstGeom>
                    <a:ln>
                      <a:noFill/>
                    </a:ln>
                    <a:extLst>
                      <a:ext uri="{53640926-AAD7-44D8-BBD7-CCE9431645EC}">
                        <a14:shadowObscured xmlns:a14="http://schemas.microsoft.com/office/drawing/2010/main"/>
                      </a:ext>
                    </a:extLst>
                  </pic:spPr>
                </pic:pic>
              </a:graphicData>
            </a:graphic>
          </wp:inline>
        </w:drawing>
      </w:r>
    </w:p>
    <w:p w14:paraId="1EDFEAFD" w14:textId="77777777" w:rsidR="004750A0" w:rsidRPr="00A97299" w:rsidRDefault="004750A0" w:rsidP="004D5E8D">
      <w:pPr>
        <w:spacing w:after="0" w:line="240" w:lineRule="auto"/>
        <w:jc w:val="center"/>
        <w:rPr>
          <w:rFonts w:ascii="Times New Roman" w:hAnsi="Times New Roman" w:cs="Times New Roman"/>
          <w:sz w:val="28"/>
          <w:szCs w:val="28"/>
        </w:rPr>
      </w:pPr>
    </w:p>
    <w:p w14:paraId="0F46C108" w14:textId="77777777" w:rsidR="004750A0" w:rsidRPr="00A97299" w:rsidRDefault="004750A0" w:rsidP="004D5E8D">
      <w:pPr>
        <w:spacing w:after="0" w:line="240" w:lineRule="auto"/>
        <w:jc w:val="center"/>
        <w:rPr>
          <w:rFonts w:ascii="Times New Roman" w:hAnsi="Times New Roman" w:cs="Times New Roman"/>
          <w:sz w:val="28"/>
          <w:szCs w:val="28"/>
        </w:rPr>
      </w:pPr>
      <w:r w:rsidRPr="00A97299">
        <w:rPr>
          <w:rFonts w:ascii="Times New Roman" w:hAnsi="Times New Roman" w:cs="Times New Roman"/>
          <w:sz w:val="28"/>
          <w:szCs w:val="28"/>
        </w:rPr>
        <w:t>Рисунок 3.7 – Окно для ввода данных по выбору области и района месторасположения СВЭ</w:t>
      </w:r>
    </w:p>
    <w:p w14:paraId="28681092" w14:textId="77777777" w:rsidR="004750A0" w:rsidRPr="00A97299" w:rsidRDefault="004750A0" w:rsidP="004D5E8D">
      <w:pPr>
        <w:spacing w:after="0" w:line="240" w:lineRule="auto"/>
        <w:jc w:val="center"/>
        <w:rPr>
          <w:noProof/>
          <w:lang w:eastAsia="ru-RU"/>
        </w:rPr>
      </w:pPr>
    </w:p>
    <w:p w14:paraId="3B508183" w14:textId="77777777" w:rsidR="004750A0" w:rsidRPr="00A97299" w:rsidRDefault="004750A0" w:rsidP="004D5E8D">
      <w:pPr>
        <w:spacing w:after="0" w:line="240" w:lineRule="auto"/>
        <w:jc w:val="center"/>
        <w:rPr>
          <w:rFonts w:ascii="Times New Roman" w:hAnsi="Times New Roman" w:cs="Times New Roman"/>
          <w:sz w:val="28"/>
          <w:szCs w:val="28"/>
        </w:rPr>
      </w:pPr>
      <w:r w:rsidRPr="00A97299">
        <w:rPr>
          <w:noProof/>
          <w:lang w:eastAsia="ru-RU"/>
        </w:rPr>
        <w:drawing>
          <wp:inline distT="0" distB="0" distL="0" distR="0" wp14:anchorId="16AE8008" wp14:editId="3F726914">
            <wp:extent cx="5577840" cy="2537460"/>
            <wp:effectExtent l="0" t="0" r="3810" b="0"/>
            <wp:docPr id="1091" name="Рисунок 1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b="23174"/>
                    <a:stretch/>
                  </pic:blipFill>
                  <pic:spPr bwMode="auto">
                    <a:xfrm>
                      <a:off x="0" y="0"/>
                      <a:ext cx="5583226" cy="2539910"/>
                    </a:xfrm>
                    <a:prstGeom prst="rect">
                      <a:avLst/>
                    </a:prstGeom>
                    <a:ln>
                      <a:noFill/>
                    </a:ln>
                    <a:extLst>
                      <a:ext uri="{53640926-AAD7-44D8-BBD7-CCE9431645EC}">
                        <a14:shadowObscured xmlns:a14="http://schemas.microsoft.com/office/drawing/2010/main"/>
                      </a:ext>
                    </a:extLst>
                  </pic:spPr>
                </pic:pic>
              </a:graphicData>
            </a:graphic>
          </wp:inline>
        </w:drawing>
      </w:r>
    </w:p>
    <w:p w14:paraId="1A855B94" w14:textId="77777777" w:rsidR="004750A0" w:rsidRDefault="004750A0" w:rsidP="004D5E8D">
      <w:pPr>
        <w:spacing w:after="0" w:line="240" w:lineRule="auto"/>
        <w:jc w:val="center"/>
        <w:rPr>
          <w:rFonts w:ascii="Times New Roman" w:hAnsi="Times New Roman" w:cs="Times New Roman"/>
          <w:sz w:val="28"/>
          <w:szCs w:val="28"/>
        </w:rPr>
      </w:pPr>
    </w:p>
    <w:p w14:paraId="09170034" w14:textId="77777777" w:rsidR="004750A0" w:rsidRPr="00A97299" w:rsidRDefault="004750A0" w:rsidP="004D5E8D">
      <w:pPr>
        <w:spacing w:after="0" w:line="240" w:lineRule="auto"/>
        <w:jc w:val="center"/>
        <w:rPr>
          <w:rFonts w:ascii="Times New Roman" w:hAnsi="Times New Roman" w:cs="Times New Roman"/>
          <w:sz w:val="28"/>
          <w:szCs w:val="28"/>
        </w:rPr>
      </w:pPr>
      <w:r w:rsidRPr="00A97299">
        <w:rPr>
          <w:rFonts w:ascii="Times New Roman" w:hAnsi="Times New Roman" w:cs="Times New Roman"/>
          <w:sz w:val="28"/>
          <w:szCs w:val="28"/>
        </w:rPr>
        <w:t>Рисунок 3.8 – Значение коэффициентов систем СВЭ</w:t>
      </w:r>
    </w:p>
    <w:p w14:paraId="526F90A6" w14:textId="77777777" w:rsidR="004750A0" w:rsidRPr="00A97299" w:rsidRDefault="004750A0" w:rsidP="004D5E8D">
      <w:pPr>
        <w:spacing w:after="0" w:line="240" w:lineRule="auto"/>
        <w:ind w:firstLine="567"/>
        <w:jc w:val="both"/>
        <w:rPr>
          <w:rFonts w:ascii="Times New Roman" w:hAnsi="Times New Roman" w:cs="Times New Roman"/>
          <w:sz w:val="28"/>
          <w:szCs w:val="28"/>
        </w:rPr>
      </w:pPr>
      <w:r w:rsidRPr="00A97299">
        <w:rPr>
          <w:rFonts w:ascii="Times New Roman" w:hAnsi="Times New Roman" w:cs="Times New Roman"/>
          <w:sz w:val="28"/>
          <w:szCs w:val="28"/>
        </w:rPr>
        <w:lastRenderedPageBreak/>
        <w:t xml:space="preserve">Оптимальный вариант энергоснабжения потребителя и промежуточные расчетные значения программа выдает в виде отдельного файла. </w:t>
      </w:r>
    </w:p>
    <w:p w14:paraId="1D0D0E44" w14:textId="77777777" w:rsidR="004750A0" w:rsidRPr="00A97299" w:rsidRDefault="004750A0" w:rsidP="004D5E8D">
      <w:pPr>
        <w:spacing w:after="0" w:line="240" w:lineRule="auto"/>
        <w:ind w:firstLine="567"/>
        <w:jc w:val="both"/>
        <w:rPr>
          <w:rFonts w:ascii="Times New Roman" w:hAnsi="Times New Roman" w:cs="Times New Roman"/>
          <w:sz w:val="28"/>
          <w:szCs w:val="28"/>
        </w:rPr>
      </w:pPr>
      <w:r w:rsidRPr="00A97299">
        <w:rPr>
          <w:rFonts w:ascii="Times New Roman" w:hAnsi="Times New Roman" w:cs="Times New Roman"/>
          <w:sz w:val="28"/>
          <w:szCs w:val="28"/>
        </w:rPr>
        <w:t>Для синтеза оптимальной системы, для конкретных природных условий месторасположения объекта электроснабжения и величины его потребной мощности, необходимо ввести данные по энергоресурсам и элементам сравниваемых систем в программу и провести соответствующие расчеты.</w:t>
      </w:r>
    </w:p>
    <w:p w14:paraId="18E91801" w14:textId="77777777" w:rsidR="004750A0" w:rsidRPr="00A97299" w:rsidRDefault="004750A0" w:rsidP="004D5E8D">
      <w:pPr>
        <w:spacing w:after="0" w:line="240" w:lineRule="auto"/>
        <w:ind w:firstLine="567"/>
        <w:jc w:val="both"/>
        <w:rPr>
          <w:rFonts w:ascii="Times New Roman" w:hAnsi="Times New Roman" w:cs="Times New Roman"/>
          <w:sz w:val="28"/>
          <w:szCs w:val="28"/>
        </w:rPr>
      </w:pPr>
      <w:r w:rsidRPr="00A97299">
        <w:rPr>
          <w:rFonts w:ascii="Times New Roman" w:hAnsi="Times New Roman" w:cs="Times New Roman"/>
          <w:sz w:val="28"/>
          <w:szCs w:val="28"/>
        </w:rPr>
        <w:t>Далее программа покажет новую вкладку программы с результатами обработки расчетов, показанную на рисунке 3.9.</w:t>
      </w:r>
    </w:p>
    <w:p w14:paraId="414A94E9" w14:textId="77777777" w:rsidR="004750A0" w:rsidRPr="00A97299" w:rsidRDefault="004750A0" w:rsidP="004D5E8D">
      <w:pPr>
        <w:spacing w:after="0" w:line="240" w:lineRule="auto"/>
        <w:ind w:firstLine="708"/>
        <w:jc w:val="both"/>
        <w:rPr>
          <w:noProof/>
          <w:lang w:eastAsia="ru-RU"/>
        </w:rPr>
      </w:pPr>
    </w:p>
    <w:p w14:paraId="653F9179" w14:textId="77777777" w:rsidR="004750A0" w:rsidRPr="00A97299" w:rsidRDefault="004750A0" w:rsidP="004D5E8D">
      <w:pPr>
        <w:spacing w:after="0" w:line="240" w:lineRule="auto"/>
        <w:jc w:val="center"/>
        <w:rPr>
          <w:rFonts w:ascii="Times New Roman" w:hAnsi="Times New Roman" w:cs="Times New Roman"/>
          <w:sz w:val="28"/>
          <w:szCs w:val="28"/>
        </w:rPr>
      </w:pPr>
      <w:r w:rsidRPr="00A97299">
        <w:rPr>
          <w:noProof/>
          <w:lang w:eastAsia="ru-RU"/>
        </w:rPr>
        <w:drawing>
          <wp:inline distT="0" distB="0" distL="0" distR="0" wp14:anchorId="23360A9F" wp14:editId="6B422DE1">
            <wp:extent cx="6103049" cy="2164080"/>
            <wp:effectExtent l="0" t="0" r="0" b="7620"/>
            <wp:docPr id="1095" name="Рисунок 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b="49343"/>
                    <a:stretch/>
                  </pic:blipFill>
                  <pic:spPr bwMode="auto">
                    <a:xfrm>
                      <a:off x="0" y="0"/>
                      <a:ext cx="6111923" cy="2167227"/>
                    </a:xfrm>
                    <a:prstGeom prst="rect">
                      <a:avLst/>
                    </a:prstGeom>
                    <a:ln>
                      <a:noFill/>
                    </a:ln>
                    <a:extLst>
                      <a:ext uri="{53640926-AAD7-44D8-BBD7-CCE9431645EC}">
                        <a14:shadowObscured xmlns:a14="http://schemas.microsoft.com/office/drawing/2010/main"/>
                      </a:ext>
                    </a:extLst>
                  </pic:spPr>
                </pic:pic>
              </a:graphicData>
            </a:graphic>
          </wp:inline>
        </w:drawing>
      </w:r>
    </w:p>
    <w:p w14:paraId="52BCBF33" w14:textId="77777777" w:rsidR="004750A0" w:rsidRPr="00A97299" w:rsidRDefault="004750A0" w:rsidP="004D5E8D">
      <w:pPr>
        <w:spacing w:after="0" w:line="240" w:lineRule="auto"/>
        <w:jc w:val="center"/>
        <w:rPr>
          <w:rFonts w:ascii="Times New Roman" w:hAnsi="Times New Roman" w:cs="Times New Roman"/>
          <w:sz w:val="28"/>
          <w:szCs w:val="28"/>
        </w:rPr>
      </w:pPr>
    </w:p>
    <w:p w14:paraId="2DFFE51D" w14:textId="77777777" w:rsidR="004750A0" w:rsidRPr="00A97299" w:rsidRDefault="004750A0" w:rsidP="004D5E8D">
      <w:pPr>
        <w:spacing w:after="0" w:line="240" w:lineRule="auto"/>
        <w:jc w:val="center"/>
        <w:rPr>
          <w:rFonts w:ascii="Times New Roman" w:hAnsi="Times New Roman" w:cs="Times New Roman"/>
          <w:sz w:val="28"/>
          <w:szCs w:val="28"/>
        </w:rPr>
      </w:pPr>
      <w:r w:rsidRPr="00A97299">
        <w:rPr>
          <w:rFonts w:ascii="Times New Roman" w:hAnsi="Times New Roman" w:cs="Times New Roman"/>
          <w:sz w:val="28"/>
          <w:szCs w:val="28"/>
        </w:rPr>
        <w:t>Рисунок 3.9 – Результаты обработки расчетов</w:t>
      </w:r>
    </w:p>
    <w:p w14:paraId="4D055E5A" w14:textId="77777777" w:rsidR="004750A0" w:rsidRPr="00A97299" w:rsidRDefault="004750A0" w:rsidP="004D5E8D">
      <w:pPr>
        <w:spacing w:after="0" w:line="240" w:lineRule="auto"/>
        <w:ind w:firstLine="567"/>
        <w:jc w:val="center"/>
        <w:rPr>
          <w:rFonts w:ascii="Times New Roman" w:hAnsi="Times New Roman" w:cs="Times New Roman"/>
          <w:sz w:val="28"/>
          <w:szCs w:val="28"/>
        </w:rPr>
      </w:pPr>
    </w:p>
    <w:p w14:paraId="62019436" w14:textId="77777777" w:rsidR="004750A0" w:rsidRDefault="004750A0" w:rsidP="004D5E8D">
      <w:pPr>
        <w:spacing w:after="0" w:line="240" w:lineRule="auto"/>
        <w:ind w:firstLine="567"/>
        <w:jc w:val="both"/>
        <w:rPr>
          <w:rFonts w:ascii="Times New Roman" w:eastAsia="Consolas" w:hAnsi="Times New Roman" w:cs="Times New Roman"/>
          <w:spacing w:val="-10"/>
          <w:sz w:val="28"/>
          <w:szCs w:val="28"/>
        </w:rPr>
      </w:pPr>
      <w:r w:rsidRPr="00A97299">
        <w:rPr>
          <w:rFonts w:ascii="Times New Roman" w:eastAsia="Consolas" w:hAnsi="Times New Roman" w:cs="Times New Roman"/>
          <w:b/>
          <w:spacing w:val="-10"/>
          <w:sz w:val="28"/>
          <w:szCs w:val="28"/>
        </w:rPr>
        <w:t xml:space="preserve">3.7 Рекомендации по выбору оптимальной структуры </w:t>
      </w:r>
      <w:r>
        <w:rPr>
          <w:rFonts w:ascii="Times New Roman" w:eastAsia="Consolas" w:hAnsi="Times New Roman" w:cs="Times New Roman"/>
          <w:b/>
          <w:spacing w:val="-10"/>
          <w:sz w:val="28"/>
          <w:szCs w:val="28"/>
        </w:rPr>
        <w:t xml:space="preserve">автономной </w:t>
      </w:r>
      <w:r w:rsidRPr="00A97299">
        <w:rPr>
          <w:rFonts w:ascii="Times New Roman" w:eastAsia="Consolas" w:hAnsi="Times New Roman" w:cs="Times New Roman"/>
          <w:b/>
          <w:spacing w:val="-10"/>
          <w:sz w:val="28"/>
          <w:szCs w:val="28"/>
        </w:rPr>
        <w:t xml:space="preserve">системы </w:t>
      </w:r>
      <w:r>
        <w:rPr>
          <w:rFonts w:ascii="Times New Roman" w:eastAsia="Consolas" w:hAnsi="Times New Roman" w:cs="Times New Roman"/>
          <w:b/>
          <w:spacing w:val="-10"/>
          <w:sz w:val="28"/>
          <w:szCs w:val="28"/>
        </w:rPr>
        <w:t xml:space="preserve">возобновляемого </w:t>
      </w:r>
      <w:r w:rsidRPr="00A97299">
        <w:rPr>
          <w:rFonts w:ascii="Times New Roman" w:eastAsia="Consolas" w:hAnsi="Times New Roman" w:cs="Times New Roman"/>
          <w:b/>
          <w:spacing w:val="-10"/>
          <w:sz w:val="28"/>
          <w:szCs w:val="28"/>
        </w:rPr>
        <w:t>энергоснабжения</w:t>
      </w:r>
    </w:p>
    <w:p w14:paraId="719FBC92" w14:textId="77777777" w:rsidR="004750A0" w:rsidRPr="00A97299" w:rsidRDefault="004750A0" w:rsidP="004D5E8D">
      <w:pPr>
        <w:spacing w:after="0" w:line="240" w:lineRule="auto"/>
        <w:ind w:firstLine="567"/>
        <w:jc w:val="both"/>
        <w:rPr>
          <w:rFonts w:ascii="Times New Roman" w:eastAsia="Consolas" w:hAnsi="Times New Roman" w:cs="Times New Roman"/>
          <w:spacing w:val="-10"/>
          <w:sz w:val="28"/>
          <w:szCs w:val="28"/>
        </w:rPr>
      </w:pPr>
      <w:r w:rsidRPr="00A97299">
        <w:rPr>
          <w:rFonts w:ascii="Times New Roman" w:eastAsia="Consolas" w:hAnsi="Times New Roman" w:cs="Times New Roman"/>
          <w:spacing w:val="-10"/>
          <w:sz w:val="28"/>
          <w:szCs w:val="28"/>
        </w:rPr>
        <w:t>Результаты исследований позволяют сделать следующие обобщенные рекомендации по выбору системы энергоснабжения на основе ВИЭ:</w:t>
      </w:r>
    </w:p>
    <w:p w14:paraId="18122EE4" w14:textId="77777777" w:rsidR="004750A0" w:rsidRDefault="004750A0" w:rsidP="004D5E8D">
      <w:pPr>
        <w:spacing w:after="0" w:line="240" w:lineRule="auto"/>
        <w:ind w:firstLine="567"/>
        <w:jc w:val="both"/>
        <w:rPr>
          <w:rFonts w:ascii="Times New Roman" w:hAnsi="Times New Roman" w:cs="Times New Roman"/>
          <w:sz w:val="28"/>
          <w:szCs w:val="28"/>
        </w:rPr>
      </w:pPr>
      <w:r w:rsidRPr="00A97299">
        <w:rPr>
          <w:rFonts w:ascii="Times New Roman" w:eastAsia="Consolas" w:hAnsi="Times New Roman" w:cs="Times New Roman"/>
          <w:spacing w:val="-10"/>
          <w:sz w:val="28"/>
          <w:szCs w:val="28"/>
        </w:rPr>
        <w:tab/>
        <w:t xml:space="preserve">- </w:t>
      </w:r>
      <w:r w:rsidRPr="00A97299">
        <w:rPr>
          <w:rFonts w:ascii="Times New Roman" w:hAnsi="Times New Roman" w:cs="Times New Roman"/>
          <w:sz w:val="28"/>
          <w:szCs w:val="28"/>
        </w:rPr>
        <w:t xml:space="preserve">во всем диапазоне изменения </w:t>
      </w:r>
      <w:proofErr w:type="spellStart"/>
      <w:r w:rsidRPr="00A97299">
        <w:rPr>
          <w:rFonts w:ascii="Times New Roman" w:hAnsi="Times New Roman" w:cs="Times New Roman"/>
          <w:sz w:val="28"/>
          <w:szCs w:val="28"/>
        </w:rPr>
        <w:t>Р</w:t>
      </w:r>
      <w:r w:rsidRPr="00A97299">
        <w:rPr>
          <w:rFonts w:ascii="Times New Roman" w:hAnsi="Times New Roman" w:cs="Times New Roman"/>
          <w:sz w:val="28"/>
          <w:szCs w:val="28"/>
          <w:vertAlign w:val="subscript"/>
        </w:rPr>
        <w:t>потр</w:t>
      </w:r>
      <w:proofErr w:type="spellEnd"/>
      <w:r w:rsidRPr="00A97299">
        <w:rPr>
          <w:rFonts w:ascii="Times New Roman" w:hAnsi="Times New Roman" w:cs="Times New Roman"/>
          <w:sz w:val="28"/>
          <w:szCs w:val="28"/>
        </w:rPr>
        <w:t xml:space="preserve"> по критерию «эффективность-стоимость», комплексному показателю качества</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К</m:t>
            </m:r>
          </m:e>
          <m:sub>
            <m:r>
              <m:rPr>
                <m:sty m:val="p"/>
              </m:rPr>
              <w:rPr>
                <w:rFonts w:ascii="Cambria Math" w:hAnsi="Cambria Math" w:cs="Times New Roman"/>
                <w:sz w:val="28"/>
                <w:szCs w:val="28"/>
              </w:rPr>
              <m:t>Э</m:t>
            </m:r>
          </m:sub>
        </m:sSub>
      </m:oMath>
      <w:r w:rsidRPr="00A97299">
        <w:rPr>
          <w:rFonts w:ascii="Times New Roman" w:hAnsi="Times New Roman" w:cs="Times New Roman"/>
          <w:sz w:val="28"/>
          <w:szCs w:val="28"/>
        </w:rPr>
        <w:t xml:space="preserve"> и стоимости С наилучшим из сравниваемых систем является система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S</m:t>
            </m:r>
          </m:e>
          <m:sub>
            <m:r>
              <w:rPr>
                <w:rFonts w:ascii="Cambria Math" w:hAnsi="Cambria Math" w:cs="Times New Roman"/>
                <w:sz w:val="28"/>
                <w:szCs w:val="28"/>
              </w:rPr>
              <m:t>Г</m:t>
            </m:r>
          </m:sub>
        </m:sSub>
      </m:oMath>
      <w:r w:rsidRPr="00A97299">
        <w:rPr>
          <w:rFonts w:ascii="Times New Roman" w:hAnsi="Times New Roman" w:cs="Times New Roman"/>
          <w:sz w:val="28"/>
          <w:szCs w:val="28"/>
        </w:rPr>
        <w:t xml:space="preserve">, на втором месте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С</m:t>
            </m:r>
          </m:sub>
        </m:sSub>
      </m:oMath>
      <w:r w:rsidRPr="00A97299">
        <w:rPr>
          <w:rFonts w:ascii="Times New Roman" w:hAnsi="Times New Roman" w:cs="Times New Roman"/>
          <w:sz w:val="28"/>
          <w:szCs w:val="28"/>
        </w:rPr>
        <w:t xml:space="preserve">. Из оставшихся систем –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СВ</m:t>
            </m:r>
          </m:sub>
        </m:sSub>
      </m:oMath>
      <w:r w:rsidRPr="00A97299">
        <w:rPr>
          <w:rFonts w:ascii="Times New Roman" w:hAnsi="Times New Roman" w:cs="Times New Roman"/>
          <w:sz w:val="28"/>
          <w:szCs w:val="28"/>
        </w:rPr>
        <w:t xml:space="preserve"> лучше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S</m:t>
            </m:r>
          </m:e>
          <m:sub>
            <m:r>
              <w:rPr>
                <w:rFonts w:ascii="Cambria Math" w:hAnsi="Cambria Math" w:cs="Times New Roman"/>
                <w:sz w:val="28"/>
                <w:szCs w:val="28"/>
              </w:rPr>
              <m:t>В</m:t>
            </m:r>
          </m:sub>
        </m:sSub>
      </m:oMath>
      <w:r w:rsidRPr="00A97299">
        <w:rPr>
          <w:rFonts w:ascii="Times New Roman" w:hAnsi="Times New Roman" w:cs="Times New Roman"/>
          <w:sz w:val="28"/>
          <w:szCs w:val="28"/>
        </w:rPr>
        <w:t xml:space="preserve"> по показателю </w:t>
      </w: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Э</m:t>
            </m:r>
          </m:sub>
        </m:sSub>
      </m:oMath>
      <w:r w:rsidRPr="00A97299">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S</m:t>
            </m:r>
          </m:e>
          <m:sub>
            <m:r>
              <w:rPr>
                <w:rFonts w:ascii="Cambria Math" w:hAnsi="Cambria Math" w:cs="Times New Roman"/>
                <w:sz w:val="28"/>
                <w:szCs w:val="28"/>
              </w:rPr>
              <m:t>В</m:t>
            </m:r>
          </m:sub>
        </m:sSub>
      </m:oMath>
      <w:r w:rsidRPr="00A97299">
        <w:rPr>
          <w:rFonts w:ascii="Times New Roman" w:hAnsi="Times New Roman" w:cs="Times New Roman"/>
          <w:sz w:val="28"/>
          <w:szCs w:val="28"/>
        </w:rPr>
        <w:t xml:space="preserve"> лучше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S</m:t>
            </m:r>
          </m:e>
          <m:sub>
            <m:r>
              <w:rPr>
                <w:rFonts w:ascii="Cambria Math" w:hAnsi="Cambria Math" w:cs="Times New Roman"/>
                <w:sz w:val="28"/>
                <w:szCs w:val="28"/>
              </w:rPr>
              <m:t>СВ</m:t>
            </m:r>
          </m:sub>
        </m:sSub>
      </m:oMath>
      <w:r w:rsidRPr="00A97299">
        <w:rPr>
          <w:rFonts w:ascii="Times New Roman" w:hAnsi="Times New Roman" w:cs="Times New Roman"/>
          <w:sz w:val="28"/>
          <w:szCs w:val="28"/>
        </w:rPr>
        <w:t xml:space="preserve"> по показателю С, по интегральному качеству худшей является система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S</m:t>
            </m:r>
          </m:e>
          <m:sub>
            <m:r>
              <w:rPr>
                <w:rFonts w:ascii="Cambria Math" w:hAnsi="Cambria Math" w:cs="Times New Roman"/>
                <w:sz w:val="28"/>
                <w:szCs w:val="28"/>
              </w:rPr>
              <m:t>СВ</m:t>
            </m:r>
          </m:sub>
        </m:sSub>
      </m:oMath>
      <w:r w:rsidRPr="00A97299">
        <w:rPr>
          <w:rFonts w:ascii="Times New Roman" w:hAnsi="Times New Roman" w:cs="Times New Roman"/>
          <w:sz w:val="28"/>
          <w:szCs w:val="28"/>
        </w:rPr>
        <w:t>;</w:t>
      </w:r>
    </w:p>
    <w:p w14:paraId="0C9DB26E" w14:textId="77777777" w:rsidR="004750A0" w:rsidRPr="00A97299" w:rsidRDefault="004750A0" w:rsidP="004D5E8D">
      <w:pPr>
        <w:tabs>
          <w:tab w:val="left" w:pos="142"/>
          <w:tab w:val="left" w:pos="567"/>
        </w:tabs>
        <w:spacing w:after="0" w:line="240" w:lineRule="auto"/>
        <w:ind w:firstLine="567"/>
        <w:jc w:val="both"/>
        <w:rPr>
          <w:rFonts w:ascii="Times New Roman" w:eastAsiaTheme="minorEastAsia" w:hAnsi="Times New Roman" w:cs="Times New Roman"/>
          <w:sz w:val="28"/>
          <w:szCs w:val="28"/>
        </w:rPr>
      </w:pPr>
      <w:r w:rsidRPr="00A97299">
        <w:rPr>
          <w:rFonts w:ascii="Times New Roman" w:hAnsi="Times New Roman" w:cs="Times New Roman"/>
          <w:sz w:val="28"/>
          <w:szCs w:val="28"/>
        </w:rPr>
        <w:t xml:space="preserve">- показатель эффективности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lang w:val="en-US"/>
              </w:rPr>
              <m:t>K</m:t>
            </m:r>
          </m:e>
          <m:sub>
            <m:r>
              <m:rPr>
                <m:sty m:val="p"/>
              </m:rPr>
              <w:rPr>
                <w:rFonts w:ascii="Cambria Math" w:eastAsiaTheme="minorEastAsia" w:hAnsi="Cambria Math" w:cs="Times New Roman"/>
                <w:sz w:val="28"/>
                <w:szCs w:val="28"/>
              </w:rPr>
              <m:t xml:space="preserve">э </m:t>
            </m:r>
          </m:sub>
        </m:sSub>
      </m:oMath>
      <w:r w:rsidRPr="00A97299">
        <w:rPr>
          <w:rFonts w:ascii="Times New Roman" w:eastAsiaTheme="minorEastAsia" w:hAnsi="Times New Roman" w:cs="Times New Roman"/>
          <w:iCs/>
          <w:sz w:val="28"/>
          <w:szCs w:val="28"/>
        </w:rPr>
        <w:t xml:space="preserve"> системы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Г</m:t>
            </m:r>
          </m:sub>
        </m:sSub>
      </m:oMath>
      <w:r w:rsidRPr="00A97299">
        <w:rPr>
          <w:rFonts w:ascii="Times New Roman" w:eastAsiaTheme="minorEastAsia" w:hAnsi="Times New Roman" w:cs="Times New Roman"/>
          <w:sz w:val="28"/>
          <w:szCs w:val="28"/>
        </w:rPr>
        <w:t xml:space="preserve"> в 1,8-2,5 раз выше системы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m:t>
            </m:r>
          </m:sub>
        </m:sSub>
      </m:oMath>
      <w:r w:rsidRPr="00A97299">
        <w:rPr>
          <w:rFonts w:ascii="Times New Roman" w:eastAsiaTheme="minorEastAsia" w:hAnsi="Times New Roman" w:cs="Times New Roman"/>
          <w:iCs/>
          <w:sz w:val="28"/>
          <w:szCs w:val="28"/>
        </w:rPr>
        <w:t xml:space="preserve"> и в 2,3-3,2 раза систем</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СВ</m:t>
            </m:r>
          </m:sub>
        </m:sSub>
      </m:oMath>
      <w:r w:rsidRPr="00A97299">
        <w:rPr>
          <w:rFonts w:ascii="Times New Roman" w:eastAsiaTheme="minorEastAsia" w:hAnsi="Times New Roman" w:cs="Times New Roman"/>
          <w:iCs/>
          <w:sz w:val="28"/>
          <w:szCs w:val="28"/>
        </w:rPr>
        <w:t xml:space="preserve">,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В</m:t>
            </m:r>
          </m:sub>
        </m:sSub>
      </m:oMath>
      <w:r w:rsidRPr="00A97299">
        <w:rPr>
          <w:rFonts w:ascii="Times New Roman" w:eastAsiaTheme="minorEastAsia" w:hAnsi="Times New Roman" w:cs="Times New Roman"/>
          <w:iCs/>
          <w:sz w:val="28"/>
          <w:szCs w:val="28"/>
        </w:rPr>
        <w:t xml:space="preserve">. В свою очередь система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rPr>
              <m:t>С</m:t>
            </m:r>
          </m:sub>
        </m:sSub>
      </m:oMath>
      <w:r w:rsidRPr="00A97299">
        <w:rPr>
          <w:rFonts w:ascii="Times New Roman" w:eastAsiaTheme="minorEastAsia" w:hAnsi="Times New Roman" w:cs="Times New Roman"/>
          <w:sz w:val="28"/>
          <w:szCs w:val="28"/>
        </w:rPr>
        <w:t xml:space="preserve"> в 1,3-1,4 раза лучше</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СВ</m:t>
            </m:r>
          </m:sub>
        </m:sSub>
      </m:oMath>
      <w:r w:rsidRPr="00A97299">
        <w:rPr>
          <w:rFonts w:ascii="Times New Roman" w:eastAsiaTheme="minorEastAsia" w:hAnsi="Times New Roman" w:cs="Times New Roman"/>
          <w:iCs/>
          <w:sz w:val="28"/>
          <w:szCs w:val="28"/>
        </w:rPr>
        <w:t xml:space="preserve">,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В</m:t>
            </m:r>
          </m:sub>
        </m:sSub>
      </m:oMath>
      <w:r w:rsidRPr="00A97299">
        <w:rPr>
          <w:rFonts w:ascii="Times New Roman" w:eastAsiaTheme="minorEastAsia" w:hAnsi="Times New Roman" w:cs="Times New Roman"/>
          <w:iCs/>
          <w:sz w:val="28"/>
          <w:szCs w:val="28"/>
        </w:rPr>
        <w:t>;</w:t>
      </w:r>
    </w:p>
    <w:p w14:paraId="18D2D206" w14:textId="77777777" w:rsidR="004750A0" w:rsidRPr="00A97299" w:rsidRDefault="004750A0" w:rsidP="004D5E8D">
      <w:pPr>
        <w:tabs>
          <w:tab w:val="left" w:pos="142"/>
          <w:tab w:val="left" w:pos="567"/>
        </w:tabs>
        <w:spacing w:after="0" w:line="240" w:lineRule="auto"/>
        <w:ind w:firstLine="567"/>
        <w:jc w:val="both"/>
        <w:rPr>
          <w:rFonts w:ascii="Times New Roman" w:hAnsi="Times New Roman" w:cs="Times New Roman"/>
          <w:sz w:val="28"/>
          <w:szCs w:val="28"/>
        </w:rPr>
      </w:pPr>
      <w:r w:rsidRPr="00A97299">
        <w:rPr>
          <w:rFonts w:ascii="Times New Roman" w:eastAsiaTheme="minorEastAsia" w:hAnsi="Times New Roman" w:cs="Times New Roman"/>
          <w:sz w:val="28"/>
          <w:szCs w:val="28"/>
        </w:rPr>
        <w:t>- п</w:t>
      </w:r>
      <w:r w:rsidRPr="00A97299">
        <w:rPr>
          <w:rFonts w:ascii="Times New Roman" w:eastAsiaTheme="minorEastAsia" w:hAnsi="Times New Roman" w:cs="Times New Roman"/>
          <w:iCs/>
          <w:sz w:val="28"/>
          <w:szCs w:val="28"/>
        </w:rPr>
        <w:t xml:space="preserve">о стоимости С безусловным преимуществом обладает система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Г</m:t>
            </m:r>
          </m:sub>
        </m:sSub>
      </m:oMath>
      <w:r w:rsidRPr="00A97299">
        <w:rPr>
          <w:rFonts w:ascii="Times New Roman" w:eastAsiaTheme="minorEastAsia" w:hAnsi="Times New Roman" w:cs="Times New Roman"/>
          <w:iCs/>
          <w:sz w:val="28"/>
          <w:szCs w:val="28"/>
        </w:rPr>
        <w:t>, ее стоимость в среднем в 2 раза меньше стоимости системы</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m:t>
            </m:r>
          </m:sub>
        </m:sSub>
      </m:oMath>
      <w:r w:rsidRPr="00A97299">
        <w:rPr>
          <w:rFonts w:ascii="Times New Roman" w:eastAsiaTheme="minorEastAsia" w:hAnsi="Times New Roman" w:cs="Times New Roman"/>
          <w:iCs/>
          <w:sz w:val="28"/>
          <w:szCs w:val="28"/>
        </w:rPr>
        <w:t>, 7,5 раз меньше стоимости</w:t>
      </w:r>
      <m:oMath>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rPr>
              <m:t>В</m:t>
            </m:r>
          </m:sub>
        </m:sSub>
      </m:oMath>
      <w:r w:rsidRPr="00A97299">
        <w:rPr>
          <w:rFonts w:ascii="Times New Roman" w:eastAsiaTheme="minorEastAsia" w:hAnsi="Times New Roman" w:cs="Times New Roman"/>
          <w:iCs/>
          <w:sz w:val="28"/>
          <w:szCs w:val="28"/>
        </w:rPr>
        <w:t xml:space="preserve"> и 10 раз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СВ</m:t>
            </m:r>
          </m:sub>
        </m:sSub>
        <m:r>
          <w:rPr>
            <w:rFonts w:ascii="Cambria Math" w:eastAsiaTheme="minorEastAsia" w:hAnsi="Cambria Math" w:cs="Times New Roman"/>
            <w:sz w:val="28"/>
            <w:szCs w:val="28"/>
          </w:rPr>
          <m:t>.</m:t>
        </m:r>
      </m:oMath>
      <w:r w:rsidRPr="00A97299">
        <w:rPr>
          <w:rFonts w:ascii="Times New Roman" w:eastAsiaTheme="minorEastAsia" w:hAnsi="Times New Roman" w:cs="Times New Roman"/>
          <w:iCs/>
          <w:sz w:val="28"/>
          <w:szCs w:val="28"/>
        </w:rPr>
        <w:t xml:space="preserve"> Стоимость</w:t>
      </w:r>
      <w:r>
        <w:rPr>
          <w:rFonts w:ascii="Times New Roman" w:eastAsiaTheme="minorEastAsia" w:hAnsi="Times New Roman" w:cs="Times New Roman"/>
          <w:iCs/>
          <w:sz w:val="28"/>
          <w:szCs w:val="28"/>
        </w:rPr>
        <w:t xml:space="preserve">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m:t>
            </m:r>
          </m:sub>
        </m:sSub>
      </m:oMath>
      <w:r w:rsidRPr="00A97299">
        <w:rPr>
          <w:rFonts w:ascii="Times New Roman" w:eastAsiaTheme="minorEastAsia" w:hAnsi="Times New Roman" w:cs="Times New Roman"/>
          <w:iCs/>
          <w:sz w:val="28"/>
          <w:szCs w:val="28"/>
        </w:rPr>
        <w:t xml:space="preserve"> в 2,2 раза меньше стоимости</w:t>
      </w:r>
      <m:oMath>
        <m:r>
          <m:rPr>
            <m:sty m:val="p"/>
          </m:rPr>
          <w:rPr>
            <w:rFonts w:ascii="Cambria Math" w:eastAsiaTheme="minorEastAsia" w:hAnsi="Cambria Math" w:cs="Times New Roman"/>
            <w:sz w:val="28"/>
            <w:szCs w:val="28"/>
          </w:rPr>
          <m:t xml:space="preserve"> </m:t>
        </m:r>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rPr>
              <m:t>В</m:t>
            </m:r>
          </m:sub>
        </m:sSub>
      </m:oMath>
      <w:r w:rsidRPr="00A97299">
        <w:rPr>
          <w:rFonts w:ascii="Times New Roman" w:eastAsiaTheme="minorEastAsia" w:hAnsi="Times New Roman" w:cs="Times New Roman"/>
          <w:iCs/>
          <w:sz w:val="28"/>
          <w:szCs w:val="28"/>
        </w:rPr>
        <w:t>. Система</w:t>
      </w:r>
      <w:r>
        <w:rPr>
          <w:rFonts w:ascii="Times New Roman" w:eastAsiaTheme="minorEastAsia" w:hAnsi="Times New Roman" w:cs="Times New Roman"/>
          <w:iCs/>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СВ</m:t>
            </m:r>
          </m:sub>
        </m:sSub>
      </m:oMath>
      <w:r w:rsidRPr="00A97299">
        <w:rPr>
          <w:rFonts w:ascii="Times New Roman" w:hAnsi="Times New Roman" w:cs="Times New Roman"/>
          <w:sz w:val="28"/>
          <w:szCs w:val="28"/>
        </w:rPr>
        <w:t xml:space="preserve"> значительно дороже остальных;</w:t>
      </w:r>
    </w:p>
    <w:p w14:paraId="6ACFDC29" w14:textId="77777777" w:rsidR="004750A0" w:rsidRPr="00A97299" w:rsidRDefault="004750A0" w:rsidP="004D5E8D">
      <w:pPr>
        <w:tabs>
          <w:tab w:val="left" w:pos="142"/>
          <w:tab w:val="left" w:pos="567"/>
        </w:tabs>
        <w:spacing w:after="0" w:line="240" w:lineRule="auto"/>
        <w:ind w:firstLine="567"/>
        <w:jc w:val="both"/>
        <w:rPr>
          <w:rFonts w:ascii="Times New Roman" w:eastAsiaTheme="minorEastAsia" w:hAnsi="Times New Roman" w:cs="Times New Roman"/>
          <w:iCs/>
          <w:sz w:val="28"/>
          <w:szCs w:val="28"/>
        </w:rPr>
      </w:pPr>
      <w:r w:rsidRPr="00A97299">
        <w:rPr>
          <w:rFonts w:ascii="Times New Roman" w:hAnsi="Times New Roman" w:cs="Times New Roman"/>
          <w:sz w:val="28"/>
          <w:szCs w:val="28"/>
        </w:rPr>
        <w:t xml:space="preserve">- </w:t>
      </w:r>
      <w:r w:rsidRPr="00A97299">
        <w:rPr>
          <w:rFonts w:ascii="Times New Roman" w:eastAsiaTheme="minorEastAsia" w:hAnsi="Times New Roman" w:cs="Times New Roman"/>
          <w:sz w:val="28"/>
          <w:szCs w:val="28"/>
        </w:rPr>
        <w:t xml:space="preserve">по вероятности безотказной работы лучшей является система </w:t>
      </w:r>
      <m:oMath>
        <m:sSub>
          <m:sSubPr>
            <m:ctrlPr>
              <w:rPr>
                <w:rFonts w:ascii="Cambria Math" w:eastAsiaTheme="minorEastAsia" w:hAnsi="Cambria Math" w:cs="Times New Roman"/>
                <w:sz w:val="28"/>
                <w:szCs w:val="28"/>
              </w:rPr>
            </m:ctrlPr>
          </m:sSubPr>
          <m:e>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СВ</m:t>
            </m:r>
          </m:sub>
        </m:sSub>
      </m:oMath>
      <w:r w:rsidRPr="00A97299">
        <w:rPr>
          <w:rFonts w:ascii="Times New Roman" w:eastAsiaTheme="minorEastAsia" w:hAnsi="Times New Roman" w:cs="Times New Roman"/>
          <w:sz w:val="28"/>
          <w:szCs w:val="28"/>
        </w:rPr>
        <w:t xml:space="preserve"> с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СВ</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lang w:val="en-US"/>
              </w:rPr>
              <m:t>t</m:t>
            </m:r>
          </m:e>
        </m:d>
      </m:oMath>
      <w:r w:rsidRPr="00A97299">
        <w:rPr>
          <w:rFonts w:ascii="Times New Roman" w:eastAsiaTheme="minorEastAsia" w:hAnsi="Times New Roman" w:cs="Times New Roman"/>
          <w:sz w:val="28"/>
          <w:szCs w:val="28"/>
        </w:rPr>
        <w:t xml:space="preserve"> = 0,08 - 0,51, далее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С</m:t>
            </m:r>
          </m:sub>
        </m:sSub>
      </m:oMath>
      <w:r w:rsidRPr="00A97299">
        <w:rPr>
          <w:rFonts w:ascii="Times New Roman" w:eastAsiaTheme="minorEastAsia" w:hAnsi="Times New Roman" w:cs="Times New Roman"/>
          <w:iCs/>
          <w:sz w:val="28"/>
          <w:szCs w:val="28"/>
        </w:rPr>
        <w:t xml:space="preserve"> с </w:t>
      </w:r>
      <m:oMath>
        <m:sSub>
          <m:sSubPr>
            <m:ctrlPr>
              <w:rPr>
                <w:rFonts w:ascii="Cambria Math" w:eastAsiaTheme="minorEastAsia" w:hAnsi="Cambria Math" w:cs="Times New Roman"/>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С</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sz w:val="28"/>
                <w:szCs w:val="28"/>
              </w:rPr>
            </m:ctrlPr>
          </m:dPr>
          <m:e>
            <m:r>
              <m:rPr>
                <m:sty m:val="p"/>
              </m:rPr>
              <w:rPr>
                <w:rFonts w:ascii="Cambria Math" w:eastAsiaTheme="minorEastAsia" w:hAnsi="Cambria Math" w:cs="Times New Roman"/>
                <w:sz w:val="28"/>
                <w:szCs w:val="28"/>
                <w:lang w:val="en-US"/>
              </w:rPr>
              <m:t>t</m:t>
            </m:r>
          </m:e>
        </m:d>
      </m:oMath>
      <w:r w:rsidRPr="00A97299">
        <w:rPr>
          <w:rFonts w:ascii="Times New Roman" w:eastAsiaTheme="minorEastAsia" w:hAnsi="Times New Roman" w:cs="Times New Roman"/>
          <w:sz w:val="28"/>
          <w:szCs w:val="28"/>
        </w:rPr>
        <w:t xml:space="preserve"> = 0,10 - 0,52,</w:t>
      </w:r>
      <w:r w:rsidRPr="00A97299">
        <w:rPr>
          <w:rFonts w:ascii="Times New Roman" w:eastAsiaTheme="minorEastAsia" w:hAnsi="Times New Roman" w:cs="Times New Roman"/>
          <w:iCs/>
          <w:sz w:val="28"/>
          <w:szCs w:val="28"/>
        </w:rPr>
        <w:t xml:space="preserve">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rPr>
              <m:t>В</m:t>
            </m:r>
          </m:sub>
        </m:sSub>
      </m:oMath>
      <w:r w:rsidRPr="00A97299">
        <w:rPr>
          <w:rFonts w:ascii="Times New Roman" w:eastAsiaTheme="minorEastAsia" w:hAnsi="Times New Roman" w:cs="Times New Roman"/>
          <w:iCs/>
          <w:sz w:val="28"/>
          <w:szCs w:val="28"/>
        </w:rPr>
        <w:t xml:space="preserve"> с </w:t>
      </w:r>
      <m:oMath>
        <m:sSub>
          <m:sSubPr>
            <m:ctrlPr>
              <w:rPr>
                <w:rFonts w:ascii="Cambria Math" w:eastAsiaTheme="minorEastAsia" w:hAnsi="Cambria Math" w:cs="Times New Roman"/>
                <w:iCs/>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В</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iCs/>
                <w:sz w:val="28"/>
                <w:szCs w:val="28"/>
              </w:rPr>
            </m:ctrlPr>
          </m:dPr>
          <m:e>
            <m:r>
              <m:rPr>
                <m:sty m:val="p"/>
              </m:rPr>
              <w:rPr>
                <w:rFonts w:ascii="Cambria Math" w:eastAsiaTheme="minorEastAsia" w:hAnsi="Cambria Math" w:cs="Times New Roman"/>
                <w:sz w:val="28"/>
                <w:szCs w:val="28"/>
                <w:lang w:val="en-US"/>
              </w:rPr>
              <m:t>t</m:t>
            </m:r>
          </m:e>
        </m:d>
      </m:oMath>
      <w:r w:rsidRPr="00A97299">
        <w:rPr>
          <w:rFonts w:ascii="Times New Roman" w:eastAsiaTheme="minorEastAsia" w:hAnsi="Times New Roman" w:cs="Times New Roman"/>
          <w:iCs/>
          <w:sz w:val="28"/>
          <w:szCs w:val="28"/>
        </w:rPr>
        <w:t xml:space="preserve"> = 0,48 - 0,72 и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rPr>
              <m:t>Г</m:t>
            </m:r>
          </m:sub>
        </m:sSub>
      </m:oMath>
      <w:r w:rsidRPr="00A97299">
        <w:rPr>
          <w:rFonts w:ascii="Times New Roman" w:eastAsiaTheme="minorEastAsia" w:hAnsi="Times New Roman" w:cs="Times New Roman"/>
          <w:iCs/>
          <w:sz w:val="28"/>
          <w:szCs w:val="28"/>
        </w:rPr>
        <w:t xml:space="preserve"> с </w:t>
      </w:r>
      <m:oMath>
        <m:sSub>
          <m:sSubPr>
            <m:ctrlPr>
              <w:rPr>
                <w:rFonts w:ascii="Cambria Math" w:eastAsiaTheme="minorEastAsia" w:hAnsi="Cambria Math" w:cs="Times New Roman"/>
                <w:iCs/>
                <w:sz w:val="28"/>
                <w:szCs w:val="28"/>
              </w:rPr>
            </m:ctrlPr>
          </m:sSubPr>
          <m:e>
            <m:r>
              <w:rPr>
                <w:rFonts w:ascii="Cambria Math" w:eastAsiaTheme="minorEastAsia" w:hAnsi="Cambria Math" w:cs="Times New Roman"/>
                <w:sz w:val="28"/>
                <w:szCs w:val="28"/>
              </w:rPr>
              <m:t>р</m:t>
            </m:r>
          </m:e>
          <m:sub>
            <m:r>
              <w:rPr>
                <w:rFonts w:ascii="Cambria Math" w:eastAsiaTheme="minorEastAsia" w:hAnsi="Cambria Math" w:cs="Times New Roman"/>
                <w:sz w:val="28"/>
                <w:szCs w:val="28"/>
              </w:rPr>
              <m:t>Г</m:t>
            </m:r>
          </m:sub>
        </m:sSub>
        <m:r>
          <m:rPr>
            <m:sty m:val="p"/>
          </m:rPr>
          <w:rPr>
            <w:rFonts w:ascii="Cambria Math" w:eastAsiaTheme="minorEastAsia" w:hAnsi="Cambria Math" w:cs="Times New Roman"/>
            <w:sz w:val="28"/>
            <w:szCs w:val="28"/>
          </w:rPr>
          <m:t>'</m:t>
        </m:r>
        <m:d>
          <m:dPr>
            <m:ctrlPr>
              <w:rPr>
                <w:rFonts w:ascii="Cambria Math" w:eastAsiaTheme="minorEastAsia" w:hAnsi="Cambria Math" w:cs="Times New Roman"/>
                <w:iCs/>
                <w:sz w:val="28"/>
                <w:szCs w:val="28"/>
              </w:rPr>
            </m:ctrlPr>
          </m:dPr>
          <m:e>
            <m:r>
              <m:rPr>
                <m:sty m:val="p"/>
              </m:rPr>
              <w:rPr>
                <w:rFonts w:ascii="Cambria Math" w:eastAsiaTheme="minorEastAsia" w:hAnsi="Cambria Math" w:cs="Times New Roman"/>
                <w:sz w:val="28"/>
                <w:szCs w:val="28"/>
                <w:lang w:val="en-US"/>
              </w:rPr>
              <m:t>t</m:t>
            </m:r>
          </m:e>
        </m:d>
      </m:oMath>
      <w:r w:rsidRPr="00A97299">
        <w:rPr>
          <w:rFonts w:ascii="Times New Roman" w:eastAsiaTheme="minorEastAsia" w:hAnsi="Times New Roman" w:cs="Times New Roman"/>
          <w:iCs/>
          <w:sz w:val="28"/>
          <w:szCs w:val="28"/>
        </w:rPr>
        <w:t xml:space="preserve"> = 0,67-0,68. При </w:t>
      </w:r>
      <w:proofErr w:type="spellStart"/>
      <w:r w:rsidRPr="00A97299">
        <w:rPr>
          <w:rFonts w:ascii="Times New Roman" w:eastAsiaTheme="minorEastAsia" w:hAnsi="Times New Roman" w:cs="Times New Roman"/>
          <w:iCs/>
          <w:sz w:val="28"/>
          <w:szCs w:val="28"/>
        </w:rPr>
        <w:t>Р</w:t>
      </w:r>
      <w:r w:rsidRPr="00A97299">
        <w:rPr>
          <w:rFonts w:ascii="Times New Roman" w:eastAsiaTheme="minorEastAsia" w:hAnsi="Times New Roman" w:cs="Times New Roman"/>
          <w:iCs/>
          <w:sz w:val="28"/>
          <w:szCs w:val="28"/>
          <w:vertAlign w:val="subscript"/>
        </w:rPr>
        <w:t>потр</w:t>
      </w:r>
      <w:proofErr w:type="spellEnd"/>
      <w:r w:rsidRPr="00A97299">
        <w:rPr>
          <w:rFonts w:ascii="Times New Roman" w:eastAsiaTheme="minorEastAsia" w:hAnsi="Times New Roman" w:cs="Times New Roman"/>
          <w:iCs/>
          <w:sz w:val="28"/>
          <w:szCs w:val="28"/>
          <w:vertAlign w:val="subscript"/>
        </w:rPr>
        <w:t xml:space="preserve"> </w:t>
      </w:r>
      <w:r w:rsidRPr="00A97299">
        <w:rPr>
          <w:rFonts w:ascii="Times New Roman" w:eastAsiaTheme="minorEastAsia" w:hAnsi="Times New Roman" w:cs="Times New Roman"/>
          <w:iCs/>
          <w:sz w:val="28"/>
          <w:szCs w:val="28"/>
        </w:rPr>
        <w:t>&gt; 75 кВт худшей становится система</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w:rPr>
                <w:rFonts w:ascii="Cambria Math" w:eastAsiaTheme="minorEastAsia" w:hAnsi="Cambria Math" w:cs="Times New Roman"/>
                <w:sz w:val="28"/>
                <w:szCs w:val="28"/>
              </w:rPr>
              <m:t>В</m:t>
            </m:r>
          </m:sub>
        </m:sSub>
      </m:oMath>
      <w:r w:rsidRPr="00A97299">
        <w:rPr>
          <w:rFonts w:ascii="Times New Roman" w:eastAsiaTheme="minorEastAsia" w:hAnsi="Times New Roman" w:cs="Times New Roman"/>
          <w:iCs/>
          <w:sz w:val="28"/>
          <w:szCs w:val="28"/>
        </w:rPr>
        <w:t>;</w:t>
      </w:r>
    </w:p>
    <w:p w14:paraId="433E02A3" w14:textId="77777777" w:rsidR="004750A0" w:rsidRPr="00A97299" w:rsidRDefault="004750A0" w:rsidP="004D5E8D">
      <w:pPr>
        <w:tabs>
          <w:tab w:val="left" w:pos="142"/>
          <w:tab w:val="left" w:pos="567"/>
        </w:tabs>
        <w:spacing w:after="0" w:line="240" w:lineRule="auto"/>
        <w:ind w:firstLine="567"/>
        <w:jc w:val="both"/>
        <w:rPr>
          <w:rFonts w:ascii="Times New Roman" w:eastAsiaTheme="minorEastAsia" w:hAnsi="Times New Roman" w:cs="Times New Roman"/>
          <w:sz w:val="28"/>
          <w:szCs w:val="28"/>
        </w:rPr>
      </w:pPr>
      <w:r w:rsidRPr="00A97299">
        <w:rPr>
          <w:rFonts w:ascii="Times New Roman" w:eastAsiaTheme="minorEastAsia" w:hAnsi="Times New Roman" w:cs="Times New Roman"/>
          <w:iCs/>
          <w:sz w:val="28"/>
          <w:szCs w:val="28"/>
        </w:rPr>
        <w:t xml:space="preserve">- по КПД большим превосходством обладает система </w:t>
      </w:r>
      <m:oMath>
        <m:sSub>
          <m:sSubPr>
            <m:ctrlPr>
              <w:rPr>
                <w:rFonts w:ascii="Cambria Math" w:eastAsiaTheme="minorEastAsia" w:hAnsi="Cambria Math" w:cs="Times New Roman"/>
                <w:iCs/>
                <w:sz w:val="28"/>
                <w:szCs w:val="28"/>
              </w:rPr>
            </m:ctrlPr>
          </m:sSubPr>
          <m:e>
            <m:r>
              <m:rPr>
                <m:sty m:val="p"/>
              </m:rPr>
              <w:rPr>
                <w:rFonts w:ascii="Cambria Math" w:eastAsiaTheme="minorEastAsia" w:hAnsi="Cambria Math" w:cs="Times New Roman"/>
                <w:sz w:val="28"/>
                <w:szCs w:val="28"/>
              </w:rPr>
              <m:t xml:space="preserve"> </m:t>
            </m:r>
            <m:r>
              <m:rPr>
                <m:sty m:val="p"/>
              </m:rPr>
              <w:rPr>
                <w:rFonts w:ascii="Cambria Math" w:eastAsiaTheme="minorEastAsia" w:hAnsi="Cambria Math" w:cs="Times New Roman"/>
                <w:sz w:val="28"/>
                <w:szCs w:val="28"/>
                <w:lang w:val="en-US"/>
              </w:rPr>
              <m:t>S</m:t>
            </m:r>
          </m:e>
          <m:sub>
            <m:r>
              <m:rPr>
                <m:sty m:val="p"/>
              </m:rPr>
              <w:rPr>
                <w:rFonts w:ascii="Cambria Math" w:eastAsiaTheme="minorEastAsia" w:hAnsi="Cambria Math" w:cs="Times New Roman"/>
                <w:sz w:val="28"/>
                <w:szCs w:val="28"/>
              </w:rPr>
              <m:t>Г</m:t>
            </m:r>
          </m:sub>
        </m:sSub>
      </m:oMath>
      <w:r w:rsidRPr="00A97299">
        <w:rPr>
          <w:rFonts w:ascii="Times New Roman" w:eastAsiaTheme="minorEastAsia" w:hAnsi="Times New Roman" w:cs="Times New Roman"/>
          <w:iCs/>
          <w:sz w:val="28"/>
          <w:szCs w:val="28"/>
        </w:rPr>
        <w:t xml:space="preserve"> с </w:t>
      </w:r>
      <m:oMath>
        <m:sSub>
          <m:sSubPr>
            <m:ctrlPr>
              <w:rPr>
                <w:rFonts w:ascii="Cambria Math" w:eastAsia="Century Gothic" w:hAnsi="Cambria Math" w:cs="Times New Roman"/>
                <w:spacing w:val="-10"/>
                <w:sz w:val="28"/>
                <w:szCs w:val="28"/>
              </w:rPr>
            </m:ctrlPr>
          </m:sSubPr>
          <m:e>
            <m:r>
              <m:rPr>
                <m:sty m:val="p"/>
              </m:rPr>
              <w:rPr>
                <w:rFonts w:ascii="Cambria Math" w:hAnsi="Cambria Math" w:cs="Times New Roman"/>
                <w:sz w:val="28"/>
                <w:szCs w:val="28"/>
              </w:rPr>
              <m:t>η</m:t>
            </m:r>
          </m:e>
          <m:sub>
            <m:r>
              <m:rPr>
                <m:sty m:val="p"/>
              </m:rPr>
              <w:rPr>
                <w:rFonts w:ascii="Cambria Math" w:eastAsia="Century Gothic" w:hAnsi="Cambria Math" w:cs="Times New Roman"/>
                <w:spacing w:val="-10"/>
                <w:sz w:val="28"/>
                <w:szCs w:val="28"/>
              </w:rPr>
              <m:t>Г</m:t>
            </m:r>
          </m:sub>
        </m:sSub>
        <m:r>
          <m:rPr>
            <m:sty m:val="p"/>
          </m:rPr>
          <w:rPr>
            <w:rFonts w:ascii="Cambria Math" w:hAnsi="Cambria Math" w:cs="Times New Roman"/>
            <w:sz w:val="28"/>
            <w:szCs w:val="28"/>
          </w:rPr>
          <m:t>'</m:t>
        </m:r>
      </m:oMath>
      <w:r w:rsidRPr="00A97299">
        <w:rPr>
          <w:rFonts w:ascii="Times New Roman" w:eastAsiaTheme="minorEastAsia" w:hAnsi="Times New Roman" w:cs="Times New Roman"/>
          <w:sz w:val="28"/>
          <w:szCs w:val="28"/>
        </w:rPr>
        <w:t xml:space="preserve"> = 0,01;</w:t>
      </w:r>
    </w:p>
    <w:p w14:paraId="3CF7F6DD" w14:textId="77777777" w:rsidR="004750A0" w:rsidRPr="00A97299" w:rsidRDefault="004750A0" w:rsidP="004D5E8D">
      <w:pPr>
        <w:tabs>
          <w:tab w:val="left" w:pos="142"/>
          <w:tab w:val="left" w:pos="567"/>
        </w:tabs>
        <w:spacing w:after="0" w:line="240" w:lineRule="auto"/>
        <w:ind w:firstLine="567"/>
        <w:jc w:val="both"/>
        <w:rPr>
          <w:rFonts w:ascii="Times New Roman" w:hAnsi="Times New Roman" w:cs="Times New Roman"/>
          <w:sz w:val="28"/>
          <w:szCs w:val="28"/>
        </w:rPr>
      </w:pPr>
      <w:r w:rsidRPr="00A97299">
        <w:rPr>
          <w:rFonts w:ascii="Times New Roman" w:eastAsiaTheme="minorEastAsia" w:hAnsi="Times New Roman" w:cs="Times New Roman"/>
          <w:sz w:val="28"/>
          <w:szCs w:val="28"/>
        </w:rPr>
        <w:t xml:space="preserve">- в общем случае, на всей территории РК, </w:t>
      </w:r>
      <w:r w:rsidRPr="00A97299">
        <w:rPr>
          <w:rFonts w:ascii="Times New Roman" w:hAnsi="Times New Roman" w:cs="Times New Roman"/>
          <w:sz w:val="28"/>
          <w:szCs w:val="28"/>
        </w:rPr>
        <w:t xml:space="preserve">если в конкретном месторасположении объекта имеются необходимые гидравлические ресурсы и </w:t>
      </w:r>
      <w:r w:rsidRPr="00A97299">
        <w:rPr>
          <w:rFonts w:ascii="Times New Roman" w:hAnsi="Times New Roman" w:cs="Times New Roman"/>
          <w:sz w:val="28"/>
          <w:szCs w:val="28"/>
        </w:rPr>
        <w:lastRenderedPageBreak/>
        <w:t xml:space="preserve">возможность сооружения малых ГЭС, то система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Г</m:t>
            </m:r>
          </m:sub>
        </m:sSub>
      </m:oMath>
      <w:r w:rsidRPr="00A97299">
        <w:rPr>
          <w:rFonts w:ascii="Times New Roman" w:hAnsi="Times New Roman" w:cs="Times New Roman"/>
          <w:sz w:val="28"/>
          <w:szCs w:val="28"/>
        </w:rPr>
        <w:t xml:space="preserve"> предпочтительней остальных систем во всех рассматриваемых случаях. Если нет гидравлических ресурсов лучшей является система</w:t>
      </w:r>
      <m:oMath>
        <m: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С</m:t>
            </m:r>
          </m:sub>
        </m:sSub>
      </m:oMath>
      <w:r w:rsidRPr="00A97299">
        <w:rPr>
          <w:rFonts w:ascii="Times New Roman" w:hAnsi="Times New Roman" w:cs="Times New Roman"/>
          <w:sz w:val="28"/>
          <w:szCs w:val="28"/>
        </w:rPr>
        <w:t xml:space="preserve">. Ветровые установки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В</m:t>
            </m:r>
          </m:sub>
        </m:sSub>
      </m:oMath>
      <w:r w:rsidRPr="00A97299">
        <w:rPr>
          <w:rFonts w:ascii="Times New Roman" w:hAnsi="Times New Roman" w:cs="Times New Roman"/>
          <w:sz w:val="28"/>
          <w:szCs w:val="28"/>
        </w:rPr>
        <w:t xml:space="preserve"> следует принимать в особых условиях. Солнечная энергия и ветер – два наиболее распространённых и простых способа обеспечения электрической энергией сельскохозяйственных объектов и жилых домов</w:t>
      </w:r>
      <w:r w:rsidRPr="00A97299">
        <w:rPr>
          <w:rStyle w:val="afd"/>
          <w:rFonts w:ascii="Times New Roman" w:hAnsi="Times New Roman" w:cs="Times New Roman"/>
          <w:sz w:val="28"/>
          <w:szCs w:val="28"/>
        </w:rPr>
        <w:t xml:space="preserve"> </w:t>
      </w:r>
      <w:r w:rsidRPr="00A97299">
        <w:rPr>
          <w:rStyle w:val="afd"/>
          <w:rFonts w:ascii="Times New Roman" w:hAnsi="Times New Roman" w:cs="Times New Roman"/>
          <w:sz w:val="28"/>
          <w:szCs w:val="28"/>
        </w:rPr>
        <w:fldChar w:fldCharType="begin" w:fldLock="1"/>
      </w:r>
      <w:r w:rsidRPr="00A97299">
        <w:rPr>
          <w:rFonts w:ascii="Times New Roman" w:hAnsi="Times New Roman" w:cs="Times New Roman"/>
          <w:sz w:val="28"/>
          <w:szCs w:val="28"/>
        </w:rPr>
        <w:instrText>ADDIN CSL_CITATION {"citationItems":[{"id":"ITEM-1","itemData":{"ISBN":"9785763837490","author":[{"dropping-particle":"","family":"Udlversrty","given":"Siberirfl Federal","non-dropping-particle":"","parse-names":false,"suffix":""}],"id":"ITEM-1","issued":{"date-parts":[["0"]]},"title":"Теория надежности в энергетике . Надежность систем генерации , использующих ветровую и солнечную энергию","type":"book"},"uris":["http://www.mendeley.com/documents/?uuid=d71f5b47-0d20-4e2a-b331-4c452d1426ae"]}],"mendeley":{"formattedCitation":"[106]","plainTextFormattedCitation":"[106]","previouslyFormattedCitation":"[107]"},"properties":{"noteIndex":0},"schema":"https://github.com/citation-style-language/schema/raw/master/csl-citation.json"}</w:instrText>
      </w:r>
      <w:r w:rsidRPr="00A97299">
        <w:rPr>
          <w:rStyle w:val="afd"/>
          <w:rFonts w:ascii="Times New Roman" w:hAnsi="Times New Roman" w:cs="Times New Roman"/>
          <w:sz w:val="28"/>
          <w:szCs w:val="28"/>
        </w:rPr>
        <w:fldChar w:fldCharType="separate"/>
      </w:r>
      <w:r w:rsidRPr="00A97299">
        <w:rPr>
          <w:rFonts w:ascii="Times New Roman" w:hAnsi="Times New Roman" w:cs="Times New Roman"/>
          <w:noProof/>
          <w:sz w:val="28"/>
          <w:szCs w:val="28"/>
        </w:rPr>
        <w:t>[</w:t>
      </w:r>
      <w:r w:rsidRPr="00A97299">
        <w:rPr>
          <w:rFonts w:ascii="Times New Roman" w:hAnsi="Times New Roman" w:cs="Times New Roman"/>
          <w:noProof/>
          <w:sz w:val="28"/>
          <w:szCs w:val="28"/>
          <w:lang w:val="kk-KZ"/>
        </w:rPr>
        <w:t>9</w:t>
      </w:r>
      <w:r>
        <w:rPr>
          <w:rFonts w:ascii="Times New Roman" w:hAnsi="Times New Roman" w:cs="Times New Roman"/>
          <w:noProof/>
          <w:sz w:val="28"/>
          <w:szCs w:val="28"/>
          <w:lang w:val="kk-KZ"/>
        </w:rPr>
        <w:t>9</w:t>
      </w:r>
      <w:r w:rsidRPr="00A97299">
        <w:rPr>
          <w:rFonts w:ascii="Times New Roman" w:hAnsi="Times New Roman" w:cs="Times New Roman"/>
          <w:noProof/>
          <w:sz w:val="28"/>
          <w:szCs w:val="28"/>
        </w:rPr>
        <w:t>]</w:t>
      </w:r>
      <w:r w:rsidRPr="00A97299">
        <w:rPr>
          <w:rStyle w:val="afd"/>
          <w:rFonts w:ascii="Times New Roman" w:hAnsi="Times New Roman" w:cs="Times New Roman"/>
          <w:sz w:val="28"/>
          <w:szCs w:val="28"/>
        </w:rPr>
        <w:fldChar w:fldCharType="end"/>
      </w:r>
      <w:r w:rsidRPr="00A97299">
        <w:rPr>
          <w:rFonts w:ascii="Times New Roman" w:hAnsi="Times New Roman" w:cs="Times New Roman"/>
          <w:sz w:val="28"/>
          <w:szCs w:val="28"/>
        </w:rPr>
        <w:t>;</w:t>
      </w:r>
    </w:p>
    <w:p w14:paraId="0FC65959" w14:textId="77777777" w:rsidR="004750A0" w:rsidRPr="00A97299" w:rsidRDefault="004750A0" w:rsidP="004D5E8D">
      <w:pPr>
        <w:tabs>
          <w:tab w:val="left" w:pos="142"/>
          <w:tab w:val="left" w:pos="567"/>
        </w:tabs>
        <w:spacing w:after="0" w:line="240" w:lineRule="auto"/>
        <w:ind w:firstLine="567"/>
        <w:jc w:val="both"/>
        <w:rPr>
          <w:rFonts w:ascii="Times New Roman" w:hAnsi="Times New Roman" w:cs="Times New Roman"/>
          <w:sz w:val="28"/>
          <w:szCs w:val="28"/>
        </w:rPr>
      </w:pPr>
      <w:r w:rsidRPr="00A97299">
        <w:rPr>
          <w:rFonts w:ascii="Times New Roman" w:hAnsi="Times New Roman" w:cs="Times New Roman"/>
          <w:sz w:val="28"/>
          <w:szCs w:val="28"/>
        </w:rPr>
        <w:t xml:space="preserve">- </w:t>
      </w:r>
      <w:r>
        <w:rPr>
          <w:rFonts w:ascii="Times New Roman" w:hAnsi="Times New Roman" w:cs="Times New Roman"/>
          <w:sz w:val="28"/>
          <w:szCs w:val="28"/>
        </w:rPr>
        <w:t>гибрид</w:t>
      </w:r>
      <w:r w:rsidRPr="00A97299">
        <w:rPr>
          <w:rFonts w:ascii="Times New Roman" w:hAnsi="Times New Roman" w:cs="Times New Roman"/>
          <w:sz w:val="28"/>
          <w:szCs w:val="28"/>
        </w:rPr>
        <w:t xml:space="preserve">ные системы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S</m:t>
            </m:r>
          </m:e>
          <m:sub>
            <m:r>
              <m:rPr>
                <m:sty m:val="p"/>
              </m:rPr>
              <w:rPr>
                <w:rFonts w:ascii="Cambria Math" w:hAnsi="Cambria Math" w:cs="Times New Roman"/>
                <w:sz w:val="28"/>
                <w:szCs w:val="28"/>
              </w:rPr>
              <m:t>СВ</m:t>
            </m:r>
          </m:sub>
        </m:sSub>
      </m:oMath>
      <w:r w:rsidRPr="00A97299">
        <w:rPr>
          <w:rFonts w:ascii="Times New Roman" w:hAnsi="Times New Roman" w:cs="Times New Roman"/>
          <w:sz w:val="28"/>
          <w:szCs w:val="28"/>
        </w:rPr>
        <w:t xml:space="preserve"> используются в случаях наличия высоких требований к надежности энергоснабжения. В таких системах выработка электрической энергии осуществляется за счет нескольких источников энергии, которые работают в тандеме, что обеспечивает большую надежность по сравнению с системами, вырабатывающими энергию из одного источника. </w:t>
      </w:r>
    </w:p>
    <w:p w14:paraId="475E75BC" w14:textId="77777777" w:rsidR="004750A0" w:rsidRPr="00A97299" w:rsidRDefault="004750A0" w:rsidP="004D5E8D">
      <w:pPr>
        <w:shd w:val="clear" w:color="auto" w:fill="FFFFFF" w:themeFill="background1"/>
        <w:spacing w:after="0" w:line="240" w:lineRule="auto"/>
        <w:ind w:firstLine="567"/>
        <w:jc w:val="both"/>
        <w:rPr>
          <w:rFonts w:ascii="Times New Roman" w:eastAsia="Consolas" w:hAnsi="Times New Roman" w:cs="Times New Roman"/>
          <w:sz w:val="28"/>
          <w:szCs w:val="28"/>
          <w:shd w:val="clear" w:color="auto" w:fill="FFFFFF"/>
        </w:rPr>
      </w:pPr>
      <w:r w:rsidRPr="00A97299">
        <w:rPr>
          <w:rFonts w:ascii="Times New Roman" w:hAnsi="Times New Roman" w:cs="Times New Roman"/>
          <w:sz w:val="28"/>
          <w:szCs w:val="28"/>
        </w:rPr>
        <w:t>Рекомендации по последовательности выбора оптимальной структуры</w:t>
      </w:r>
      <w:r w:rsidRPr="00A97299">
        <w:rPr>
          <w:rFonts w:ascii="Times New Roman" w:eastAsia="Consolas" w:hAnsi="Times New Roman" w:cs="Times New Roman"/>
          <w:sz w:val="28"/>
          <w:szCs w:val="28"/>
          <w:shd w:val="clear" w:color="auto" w:fill="FFFFFF"/>
        </w:rPr>
        <w:t xml:space="preserve"> системы энергоснабжения на основе ВИЭ приведены в ПРИЛОЖЕНИИ Г.</w:t>
      </w:r>
    </w:p>
    <w:p w14:paraId="0DD7954D" w14:textId="77777777" w:rsidR="004750A0" w:rsidRPr="00A97299" w:rsidRDefault="004750A0" w:rsidP="004D5E8D">
      <w:pPr>
        <w:pStyle w:val="a5"/>
        <w:tabs>
          <w:tab w:val="left" w:pos="851"/>
        </w:tabs>
        <w:spacing w:after="0" w:line="240" w:lineRule="auto"/>
        <w:ind w:left="0" w:firstLine="567"/>
        <w:jc w:val="both"/>
        <w:rPr>
          <w:rFonts w:ascii="Times New Roman" w:hAnsi="Times New Roman" w:cs="Times New Roman"/>
          <w:sz w:val="28"/>
          <w:szCs w:val="28"/>
        </w:rPr>
      </w:pPr>
    </w:p>
    <w:p w14:paraId="228762F2" w14:textId="77777777" w:rsidR="004750A0" w:rsidRPr="00A97299" w:rsidRDefault="004750A0" w:rsidP="004D5E8D">
      <w:pPr>
        <w:pStyle w:val="a5"/>
        <w:tabs>
          <w:tab w:val="left" w:pos="851"/>
        </w:tabs>
        <w:spacing w:after="0" w:line="240" w:lineRule="auto"/>
        <w:ind w:left="0" w:firstLine="567"/>
        <w:jc w:val="both"/>
        <w:rPr>
          <w:rFonts w:ascii="Times New Roman" w:hAnsi="Times New Roman" w:cs="Times New Roman"/>
          <w:b/>
          <w:sz w:val="28"/>
          <w:szCs w:val="28"/>
        </w:rPr>
      </w:pPr>
      <w:r w:rsidRPr="00A97299">
        <w:rPr>
          <w:rFonts w:ascii="Times New Roman" w:hAnsi="Times New Roman" w:cs="Times New Roman"/>
          <w:b/>
          <w:sz w:val="28"/>
          <w:szCs w:val="28"/>
        </w:rPr>
        <w:t>Выводы по третьей главе</w:t>
      </w:r>
    </w:p>
    <w:p w14:paraId="3EEBABB1" w14:textId="77777777" w:rsidR="004750A0" w:rsidRPr="00A97299" w:rsidRDefault="004750A0" w:rsidP="004D5E8D">
      <w:pPr>
        <w:widowControl w:val="0"/>
        <w:spacing w:after="0" w:line="240" w:lineRule="auto"/>
        <w:ind w:firstLine="567"/>
        <w:jc w:val="both"/>
        <w:rPr>
          <w:rFonts w:ascii="Times New Roman" w:eastAsiaTheme="minorEastAsia" w:hAnsi="Times New Roman" w:cs="Times New Roman"/>
          <w:sz w:val="28"/>
          <w:szCs w:val="28"/>
        </w:rPr>
      </w:pPr>
      <w:r w:rsidRPr="00A97299">
        <w:rPr>
          <w:rFonts w:ascii="Times New Roman" w:hAnsi="Times New Roman" w:cs="Times New Roman"/>
          <w:sz w:val="28"/>
          <w:szCs w:val="28"/>
        </w:rPr>
        <w:t>1. В соответствии с исходными данными и ограничениями, и несвязностью рассматриваемых систем, сформулирована задача синтеза структуры системы - из дискретного конечного числа точек, образованных из совокупности строго допустимых систем, удовлетворяющих исходным требованиям, выбрать такую систему, которая обладает наилучшим значением вектора</w:t>
      </w:r>
      <w:r w:rsidRPr="00A97299">
        <w:rPr>
          <w:rFonts w:ascii="Times New Roman" w:hAnsi="Times New Roman" w:cs="Times New Roman"/>
          <w:b/>
          <w:sz w:val="28"/>
          <w:szCs w:val="28"/>
        </w:rPr>
        <w:t xml:space="preserve"> </w:t>
      </w:r>
      <w:r w:rsidRPr="00A97299">
        <w:rPr>
          <w:rFonts w:ascii="Times New Roman" w:hAnsi="Times New Roman" w:cs="Times New Roman"/>
          <w:sz w:val="28"/>
          <w:szCs w:val="28"/>
        </w:rPr>
        <w:t>показателей качества системы.</w:t>
      </w:r>
    </w:p>
    <w:p w14:paraId="72266D9B" w14:textId="77777777" w:rsidR="004750A0" w:rsidRPr="00A97299" w:rsidRDefault="004750A0" w:rsidP="004D5E8D">
      <w:pPr>
        <w:spacing w:after="0" w:line="240" w:lineRule="auto"/>
        <w:ind w:firstLine="567"/>
        <w:jc w:val="both"/>
        <w:rPr>
          <w:rFonts w:ascii="Times New Roman" w:eastAsiaTheme="minorEastAsia" w:hAnsi="Times New Roman" w:cs="Times New Roman"/>
          <w:sz w:val="28"/>
          <w:szCs w:val="28"/>
        </w:rPr>
      </w:pPr>
      <w:r w:rsidRPr="00A97299">
        <w:rPr>
          <w:rFonts w:ascii="Times New Roman" w:hAnsi="Times New Roman"/>
          <w:sz w:val="28"/>
          <w:szCs w:val="28"/>
        </w:rPr>
        <w:t xml:space="preserve">2. Проведены расчеты и выбраны элементы СВЭ. </w:t>
      </w:r>
      <w:r w:rsidRPr="00A97299">
        <w:rPr>
          <w:rFonts w:ascii="Times New Roman" w:eastAsiaTheme="minorEastAsia" w:hAnsi="Times New Roman" w:cs="Times New Roman"/>
          <w:sz w:val="28"/>
          <w:szCs w:val="28"/>
        </w:rPr>
        <w:t xml:space="preserve">Найдены аналитические выражения зависимости вероятности безотказной работы, КПД и стоимости элементов систем от мощности потребителя. </w:t>
      </w:r>
    </w:p>
    <w:p w14:paraId="4747B803" w14:textId="77777777" w:rsidR="004750A0" w:rsidRPr="00A97299" w:rsidRDefault="004750A0" w:rsidP="004D5E8D">
      <w:pPr>
        <w:spacing w:after="0" w:line="240" w:lineRule="auto"/>
        <w:ind w:firstLine="567"/>
        <w:jc w:val="both"/>
        <w:rPr>
          <w:rFonts w:ascii="Times New Roman" w:eastAsiaTheme="minorEastAsia" w:hAnsi="Times New Roman" w:cs="Times New Roman"/>
          <w:sz w:val="28"/>
          <w:szCs w:val="28"/>
        </w:rPr>
      </w:pPr>
      <w:r w:rsidRPr="00A97299">
        <w:rPr>
          <w:rFonts w:ascii="Times New Roman" w:eastAsiaTheme="minorEastAsia" w:hAnsi="Times New Roman" w:cs="Times New Roman"/>
          <w:sz w:val="28"/>
          <w:szCs w:val="28"/>
        </w:rPr>
        <w:t xml:space="preserve">3. Разработаны алгоритм и </w:t>
      </w:r>
      <w:r w:rsidRPr="00A97299">
        <w:rPr>
          <w:rFonts w:ascii="Times New Roman" w:hAnsi="Times New Roman" w:cs="Times New Roman"/>
          <w:sz w:val="28"/>
          <w:szCs w:val="28"/>
        </w:rPr>
        <w:t xml:space="preserve">на языке программирования C# с использованием базы данных </w:t>
      </w:r>
      <w:proofErr w:type="spellStart"/>
      <w:r w:rsidRPr="00A97299">
        <w:rPr>
          <w:rFonts w:ascii="Times New Roman" w:hAnsi="Times New Roman" w:cs="Times New Roman"/>
          <w:sz w:val="28"/>
          <w:szCs w:val="28"/>
        </w:rPr>
        <w:t>MySQL</w:t>
      </w:r>
      <w:proofErr w:type="spellEnd"/>
      <w:r w:rsidRPr="00A97299">
        <w:rPr>
          <w:rFonts w:ascii="Times New Roman" w:hAnsi="Times New Roman" w:cs="Times New Roman"/>
          <w:sz w:val="28"/>
          <w:szCs w:val="28"/>
        </w:rPr>
        <w:t xml:space="preserve">, </w:t>
      </w:r>
      <w:r w:rsidRPr="00A97299">
        <w:rPr>
          <w:rFonts w:ascii="Times New Roman" w:eastAsiaTheme="minorEastAsia" w:hAnsi="Times New Roman" w:cs="Times New Roman"/>
          <w:sz w:val="28"/>
          <w:szCs w:val="28"/>
        </w:rPr>
        <w:t>программа синтеза структуры СВЭ в зависимости от условий эксплуатации, как по комплексному критерию эффективности, так и по показателям качества системы.</w:t>
      </w:r>
    </w:p>
    <w:p w14:paraId="256B29BA" w14:textId="77777777" w:rsidR="004750A0" w:rsidRPr="00A97299" w:rsidRDefault="004750A0" w:rsidP="004D5E8D">
      <w:pPr>
        <w:widowControl w:val="0"/>
        <w:spacing w:after="0" w:line="240" w:lineRule="auto"/>
        <w:ind w:firstLine="567"/>
        <w:jc w:val="both"/>
        <w:rPr>
          <w:rFonts w:ascii="Times New Roman" w:eastAsiaTheme="minorEastAsia" w:hAnsi="Times New Roman" w:cs="Times New Roman"/>
          <w:sz w:val="28"/>
          <w:szCs w:val="28"/>
        </w:rPr>
      </w:pPr>
      <w:r w:rsidRPr="00A97299">
        <w:rPr>
          <w:rFonts w:ascii="Times New Roman" w:eastAsiaTheme="minorEastAsia" w:hAnsi="Times New Roman"/>
          <w:sz w:val="28"/>
          <w:szCs w:val="28"/>
        </w:rPr>
        <w:t>4. Проведен синтез оптимального СВЭ в зависимости от условий эксплуатации и мощности потребителя по критерию «эффективность стоимость», интегральному показателю качества, комплексному критерию эффект</w:t>
      </w:r>
      <w:r w:rsidRPr="00A97299">
        <w:rPr>
          <w:rFonts w:ascii="Times New Roman" w:eastAsiaTheme="minorEastAsia" w:hAnsi="Times New Roman" w:cs="Times New Roman"/>
          <w:sz w:val="28"/>
          <w:szCs w:val="28"/>
        </w:rPr>
        <w:t>ивности, частным показателям качества и стоимости систем.</w:t>
      </w:r>
    </w:p>
    <w:p w14:paraId="1B2C87DC" w14:textId="77777777" w:rsidR="004750A0" w:rsidRDefault="004750A0" w:rsidP="004D5E8D">
      <w:pPr>
        <w:widowControl w:val="0"/>
        <w:spacing w:after="0" w:line="240" w:lineRule="auto"/>
        <w:ind w:firstLine="567"/>
        <w:jc w:val="both"/>
        <w:rPr>
          <w:rFonts w:ascii="Times New Roman" w:hAnsi="Times New Roman"/>
          <w:sz w:val="28"/>
          <w:szCs w:val="28"/>
        </w:rPr>
      </w:pPr>
      <w:r w:rsidRPr="00A97299">
        <w:rPr>
          <w:rFonts w:ascii="Times New Roman" w:eastAsiaTheme="minorEastAsia" w:hAnsi="Times New Roman" w:cs="Times New Roman"/>
          <w:sz w:val="28"/>
          <w:szCs w:val="28"/>
        </w:rPr>
        <w:t>5. В результате синтеза, определены зоны оптимального использования СВЭ на базе</w:t>
      </w:r>
      <w:r w:rsidRPr="00A97299">
        <w:rPr>
          <w:rFonts w:ascii="Times New Roman" w:hAnsi="Times New Roman"/>
          <w:sz w:val="28"/>
          <w:szCs w:val="28"/>
        </w:rPr>
        <w:t xml:space="preserve"> солнечной, ветровой энергии и энергии потока воды, а также </w:t>
      </w:r>
      <w:r>
        <w:rPr>
          <w:rFonts w:ascii="Times New Roman" w:hAnsi="Times New Roman"/>
          <w:sz w:val="28"/>
          <w:szCs w:val="28"/>
        </w:rPr>
        <w:t>гибрид</w:t>
      </w:r>
      <w:r w:rsidRPr="00A97299">
        <w:rPr>
          <w:rFonts w:ascii="Times New Roman" w:hAnsi="Times New Roman"/>
          <w:sz w:val="28"/>
          <w:szCs w:val="28"/>
        </w:rPr>
        <w:t>ной солнечной и ветровой энергии, и</w:t>
      </w:r>
      <w:r w:rsidRPr="00A97299">
        <w:t xml:space="preserve"> </w:t>
      </w:r>
      <w:r w:rsidRPr="00A97299">
        <w:rPr>
          <w:rFonts w:ascii="Times New Roman" w:hAnsi="Times New Roman" w:cs="Times New Roman"/>
          <w:sz w:val="28"/>
          <w:szCs w:val="28"/>
        </w:rPr>
        <w:t>разработаны соответствующие р</w:t>
      </w:r>
      <w:r w:rsidRPr="00A97299">
        <w:rPr>
          <w:rFonts w:ascii="Times New Roman" w:hAnsi="Times New Roman"/>
          <w:sz w:val="28"/>
          <w:szCs w:val="28"/>
        </w:rPr>
        <w:t>екомендации.</w:t>
      </w:r>
    </w:p>
    <w:p w14:paraId="1664BABF" w14:textId="77777777" w:rsidR="005F0595" w:rsidRDefault="005F0595" w:rsidP="004D5E8D">
      <w:pPr>
        <w:widowControl w:val="0"/>
        <w:spacing w:after="0" w:line="240" w:lineRule="auto"/>
        <w:ind w:firstLine="567"/>
        <w:jc w:val="both"/>
        <w:rPr>
          <w:rFonts w:ascii="Times New Roman" w:hAnsi="Times New Roman"/>
          <w:sz w:val="28"/>
          <w:szCs w:val="28"/>
        </w:rPr>
      </w:pPr>
    </w:p>
    <w:p w14:paraId="315CF13A" w14:textId="77777777" w:rsidR="005F0595" w:rsidRDefault="005F0595" w:rsidP="004D5E8D">
      <w:pPr>
        <w:widowControl w:val="0"/>
        <w:spacing w:after="0" w:line="240" w:lineRule="auto"/>
        <w:ind w:firstLine="567"/>
        <w:jc w:val="both"/>
        <w:rPr>
          <w:rFonts w:ascii="Times New Roman" w:hAnsi="Times New Roman"/>
          <w:sz w:val="28"/>
          <w:szCs w:val="28"/>
        </w:rPr>
      </w:pPr>
    </w:p>
    <w:p w14:paraId="559F0E9E" w14:textId="77777777" w:rsidR="005F0595" w:rsidRDefault="005F0595" w:rsidP="004D5E8D">
      <w:pPr>
        <w:widowControl w:val="0"/>
        <w:spacing w:after="0" w:line="240" w:lineRule="auto"/>
        <w:ind w:firstLine="567"/>
        <w:jc w:val="both"/>
        <w:rPr>
          <w:rFonts w:ascii="Times New Roman" w:hAnsi="Times New Roman"/>
          <w:sz w:val="28"/>
          <w:szCs w:val="28"/>
        </w:rPr>
      </w:pPr>
    </w:p>
    <w:p w14:paraId="5200A75A" w14:textId="77777777" w:rsidR="005F0595" w:rsidRDefault="005F0595" w:rsidP="004D5E8D">
      <w:pPr>
        <w:widowControl w:val="0"/>
        <w:spacing w:after="0" w:line="240" w:lineRule="auto"/>
        <w:ind w:firstLine="567"/>
        <w:jc w:val="both"/>
        <w:rPr>
          <w:rFonts w:ascii="Times New Roman" w:hAnsi="Times New Roman"/>
          <w:sz w:val="28"/>
          <w:szCs w:val="28"/>
        </w:rPr>
      </w:pPr>
    </w:p>
    <w:p w14:paraId="7E210D5F" w14:textId="77777777" w:rsidR="005F0595" w:rsidRDefault="005F0595" w:rsidP="004D5E8D">
      <w:pPr>
        <w:widowControl w:val="0"/>
        <w:spacing w:after="0" w:line="240" w:lineRule="auto"/>
        <w:ind w:firstLine="567"/>
        <w:jc w:val="both"/>
        <w:rPr>
          <w:rFonts w:ascii="Times New Roman" w:hAnsi="Times New Roman"/>
          <w:sz w:val="28"/>
          <w:szCs w:val="28"/>
        </w:rPr>
      </w:pPr>
    </w:p>
    <w:p w14:paraId="550AE202" w14:textId="77777777" w:rsidR="005F0595" w:rsidRDefault="005F0595" w:rsidP="004D5E8D">
      <w:pPr>
        <w:widowControl w:val="0"/>
        <w:spacing w:after="0" w:line="240" w:lineRule="auto"/>
        <w:ind w:firstLine="567"/>
        <w:jc w:val="both"/>
        <w:rPr>
          <w:rFonts w:ascii="Times New Roman" w:hAnsi="Times New Roman"/>
          <w:sz w:val="28"/>
          <w:szCs w:val="28"/>
        </w:rPr>
      </w:pPr>
    </w:p>
    <w:p w14:paraId="1D8D412B" w14:textId="77777777" w:rsidR="005F0595" w:rsidRDefault="005F0595" w:rsidP="004D5E8D">
      <w:pPr>
        <w:widowControl w:val="0"/>
        <w:spacing w:after="0" w:line="240" w:lineRule="auto"/>
        <w:ind w:firstLine="567"/>
        <w:jc w:val="both"/>
        <w:rPr>
          <w:rFonts w:ascii="Times New Roman" w:hAnsi="Times New Roman"/>
          <w:sz w:val="28"/>
          <w:szCs w:val="28"/>
        </w:rPr>
      </w:pPr>
    </w:p>
    <w:p w14:paraId="4F09CB50" w14:textId="77777777" w:rsidR="005F0595" w:rsidRDefault="005F0595" w:rsidP="004D5E8D">
      <w:pPr>
        <w:widowControl w:val="0"/>
        <w:spacing w:after="0" w:line="240" w:lineRule="auto"/>
        <w:ind w:firstLine="567"/>
        <w:jc w:val="both"/>
        <w:rPr>
          <w:rFonts w:ascii="Times New Roman" w:hAnsi="Times New Roman"/>
          <w:sz w:val="28"/>
          <w:szCs w:val="28"/>
        </w:rPr>
      </w:pPr>
    </w:p>
    <w:p w14:paraId="45C99AD9" w14:textId="77777777" w:rsidR="005F0595" w:rsidRPr="006772A3" w:rsidRDefault="005F0595" w:rsidP="004D5E8D">
      <w:pPr>
        <w:widowControl w:val="0"/>
        <w:spacing w:after="0" w:line="240" w:lineRule="auto"/>
        <w:ind w:firstLine="567"/>
        <w:jc w:val="both"/>
        <w:rPr>
          <w:rFonts w:ascii="Times New Roman" w:hAnsi="Times New Roman"/>
          <w:sz w:val="28"/>
          <w:szCs w:val="28"/>
        </w:rPr>
      </w:pPr>
    </w:p>
    <w:p w14:paraId="6246480D" w14:textId="77777777" w:rsidR="004750A0" w:rsidRPr="005F0595" w:rsidRDefault="004750A0" w:rsidP="004D5E8D">
      <w:pPr>
        <w:pStyle w:val="22"/>
        <w:shd w:val="clear" w:color="auto" w:fill="auto"/>
        <w:spacing w:before="0" w:after="0" w:line="240" w:lineRule="auto"/>
        <w:ind w:firstLine="567"/>
        <w:jc w:val="both"/>
        <w:rPr>
          <w:rFonts w:ascii="Times New Roman" w:hAnsi="Times New Roman" w:cs="Times New Roman"/>
          <w:b/>
        </w:rPr>
      </w:pPr>
      <w:r w:rsidRPr="005F0595">
        <w:rPr>
          <w:rFonts w:ascii="Times New Roman" w:hAnsi="Times New Roman" w:cs="Times New Roman"/>
          <w:b/>
        </w:rPr>
        <w:lastRenderedPageBreak/>
        <w:t xml:space="preserve">4 АПРОБАЦИЯ РАЗРАБОТАННОЙ МЕТОДИКИ ВЫБОРА ОПТИМАЛЬНОЙ </w:t>
      </w:r>
      <w:r w:rsidRPr="005F0595">
        <w:rPr>
          <w:rFonts w:ascii="Times New Roman" w:eastAsia="Calibri" w:hAnsi="Times New Roman" w:cs="Times New Roman"/>
          <w:b/>
        </w:rPr>
        <w:t>АВТОНОМНОЙ СИСТЕМЫ ВОЗОБНОВЛЯЕМОГО ЭНЕРГОСНАБЖЕНИЯ</w:t>
      </w:r>
    </w:p>
    <w:p w14:paraId="3D471707" w14:textId="77777777" w:rsidR="004750A0" w:rsidRPr="005F0595" w:rsidRDefault="004750A0" w:rsidP="004D5E8D">
      <w:pPr>
        <w:pStyle w:val="22"/>
        <w:shd w:val="clear" w:color="auto" w:fill="auto"/>
        <w:spacing w:before="0" w:after="0" w:line="240" w:lineRule="auto"/>
        <w:ind w:firstLine="567"/>
        <w:jc w:val="both"/>
        <w:rPr>
          <w:rFonts w:ascii="Times New Roman" w:hAnsi="Times New Roman" w:cs="Times New Roman"/>
          <w:b/>
        </w:rPr>
      </w:pPr>
    </w:p>
    <w:p w14:paraId="6B4B4E7E" w14:textId="77777777" w:rsidR="004750A0" w:rsidRPr="005F0595" w:rsidRDefault="004750A0" w:rsidP="004D5E8D">
      <w:pPr>
        <w:pStyle w:val="22"/>
        <w:shd w:val="clear" w:color="auto" w:fill="auto"/>
        <w:spacing w:before="0" w:after="0" w:line="240" w:lineRule="auto"/>
        <w:ind w:firstLine="567"/>
        <w:jc w:val="both"/>
        <w:rPr>
          <w:rFonts w:ascii="Times New Roman" w:hAnsi="Times New Roman" w:cs="Times New Roman"/>
          <w:b/>
        </w:rPr>
      </w:pPr>
      <w:r w:rsidRPr="005F0595">
        <w:rPr>
          <w:rFonts w:ascii="Times New Roman" w:hAnsi="Times New Roman" w:cs="Times New Roman"/>
          <w:b/>
        </w:rPr>
        <w:t>4.1 Данные объекта автономного энергоснабжения</w:t>
      </w:r>
    </w:p>
    <w:p w14:paraId="430F27A4" w14:textId="77777777" w:rsidR="004750A0" w:rsidRPr="005F0595" w:rsidRDefault="004750A0" w:rsidP="004D5E8D">
      <w:pPr>
        <w:spacing w:after="0" w:line="240" w:lineRule="auto"/>
        <w:ind w:firstLine="567"/>
        <w:jc w:val="both"/>
        <w:rPr>
          <w:rFonts w:ascii="Times New Roman" w:hAnsi="Times New Roman" w:cs="Times New Roman"/>
          <w:sz w:val="28"/>
          <w:szCs w:val="28"/>
        </w:rPr>
      </w:pPr>
      <w:r w:rsidRPr="005F0595">
        <w:rPr>
          <w:rFonts w:ascii="Times New Roman" w:hAnsi="Times New Roman" w:cs="Times New Roman"/>
          <w:sz w:val="28"/>
          <w:szCs w:val="28"/>
        </w:rPr>
        <w:t xml:space="preserve">Экономическую эффективность использования разработанной методики покажем на примере энергоснабжения КХ «Федор» </w:t>
      </w:r>
      <w:proofErr w:type="spellStart"/>
      <w:r w:rsidRPr="005F0595">
        <w:rPr>
          <w:rFonts w:ascii="Times New Roman" w:hAnsi="Times New Roman" w:cs="Times New Roman"/>
          <w:sz w:val="28"/>
          <w:szCs w:val="28"/>
        </w:rPr>
        <w:t>Коксуского</w:t>
      </w:r>
      <w:proofErr w:type="spellEnd"/>
      <w:r w:rsidRPr="005F0595">
        <w:rPr>
          <w:rFonts w:ascii="Times New Roman" w:hAnsi="Times New Roman" w:cs="Times New Roman"/>
          <w:sz w:val="28"/>
          <w:szCs w:val="28"/>
        </w:rPr>
        <w:t xml:space="preserve"> района </w:t>
      </w:r>
      <w:proofErr w:type="spellStart"/>
      <w:r w:rsidRPr="005F0595">
        <w:rPr>
          <w:rFonts w:ascii="Times New Roman" w:hAnsi="Times New Roman" w:cs="Times New Roman"/>
          <w:sz w:val="28"/>
          <w:szCs w:val="28"/>
        </w:rPr>
        <w:t>Алматинской</w:t>
      </w:r>
      <w:proofErr w:type="spellEnd"/>
      <w:r w:rsidRPr="005F0595">
        <w:rPr>
          <w:rFonts w:ascii="Times New Roman" w:hAnsi="Times New Roman" w:cs="Times New Roman"/>
          <w:sz w:val="28"/>
          <w:szCs w:val="28"/>
        </w:rPr>
        <w:t xml:space="preserve"> области. </w:t>
      </w:r>
    </w:p>
    <w:p w14:paraId="37709FC3" w14:textId="77777777" w:rsidR="004750A0" w:rsidRPr="005F0595" w:rsidRDefault="004750A0" w:rsidP="004D5E8D">
      <w:pPr>
        <w:spacing w:after="0" w:line="240" w:lineRule="auto"/>
        <w:ind w:firstLine="567"/>
        <w:jc w:val="both"/>
        <w:rPr>
          <w:rFonts w:ascii="Times New Roman" w:hAnsi="Times New Roman" w:cs="Times New Roman"/>
          <w:sz w:val="28"/>
          <w:szCs w:val="28"/>
        </w:rPr>
      </w:pPr>
      <w:r w:rsidRPr="005F0595">
        <w:rPr>
          <w:rFonts w:ascii="Times New Roman" w:hAnsi="Times New Roman" w:cs="Times New Roman"/>
          <w:sz w:val="28"/>
          <w:szCs w:val="28"/>
        </w:rPr>
        <w:t xml:space="preserve">Данное КХ «Федор» расположено в сельском округе </w:t>
      </w:r>
      <w:proofErr w:type="spellStart"/>
      <w:r w:rsidRPr="005F0595">
        <w:rPr>
          <w:rFonts w:ascii="Times New Roman" w:hAnsi="Times New Roman" w:cs="Times New Roman"/>
          <w:sz w:val="28"/>
          <w:szCs w:val="28"/>
        </w:rPr>
        <w:t>Балпык</w:t>
      </w:r>
      <w:proofErr w:type="spellEnd"/>
      <w:r w:rsidRPr="005F0595">
        <w:rPr>
          <w:rFonts w:ascii="Times New Roman" w:hAnsi="Times New Roman" w:cs="Times New Roman"/>
          <w:sz w:val="28"/>
          <w:szCs w:val="28"/>
        </w:rPr>
        <w:t xml:space="preserve"> би, координаты </w:t>
      </w:r>
      <w:hyperlink r:id="rId58" w:anchor="/maplink/1" w:history="1">
        <w:r w:rsidRPr="005F0595">
          <w:rPr>
            <w:rFonts w:ascii="Times New Roman" w:hAnsi="Times New Roman" w:cs="Times New Roman"/>
            <w:sz w:val="28"/>
            <w:szCs w:val="28"/>
          </w:rPr>
          <w:t>44°54′43″ с. ш., 78°10′43″ в. д.</w:t>
        </w:r>
      </w:hyperlink>
      <w:r w:rsidRPr="005F0595">
        <w:rPr>
          <w:rFonts w:ascii="Times New Roman" w:hAnsi="Times New Roman" w:cs="Times New Roman"/>
          <w:sz w:val="28"/>
          <w:szCs w:val="28"/>
        </w:rPr>
        <w:t xml:space="preserve">, 550 м. над уровнем моря. </w:t>
      </w:r>
    </w:p>
    <w:p w14:paraId="76ADC5DE" w14:textId="77777777" w:rsidR="004750A0" w:rsidRPr="005F0595" w:rsidRDefault="004750A0" w:rsidP="004D5E8D">
      <w:pPr>
        <w:spacing w:after="0" w:line="240" w:lineRule="auto"/>
        <w:ind w:firstLine="567"/>
        <w:jc w:val="both"/>
        <w:rPr>
          <w:rFonts w:ascii="Times New Roman" w:hAnsi="Times New Roman" w:cs="Times New Roman"/>
          <w:sz w:val="28"/>
          <w:szCs w:val="28"/>
        </w:rPr>
      </w:pPr>
      <w:r w:rsidRPr="005F0595">
        <w:rPr>
          <w:rFonts w:ascii="Times New Roman" w:hAnsi="Times New Roman" w:cs="Times New Roman"/>
          <w:sz w:val="28"/>
          <w:szCs w:val="28"/>
        </w:rPr>
        <w:t>Основные фонды хозяйства: помещение для содержания КРС молочного направления на 100 голов; помещения для содержания телят, разводимых для откорма на производство мяса, на 60 голов; помещение для содержания 60 голов свиней; складские помещения для хранения разных видов кормов; сеновал.</w:t>
      </w:r>
    </w:p>
    <w:p w14:paraId="038CC12D" w14:textId="77777777" w:rsidR="004750A0" w:rsidRPr="005F0595" w:rsidRDefault="004750A0" w:rsidP="004D5E8D">
      <w:pPr>
        <w:spacing w:after="0" w:line="240" w:lineRule="auto"/>
        <w:ind w:firstLine="567"/>
        <w:jc w:val="both"/>
        <w:rPr>
          <w:rFonts w:ascii="Times New Roman" w:hAnsi="Times New Roman" w:cs="Times New Roman"/>
          <w:sz w:val="28"/>
          <w:szCs w:val="28"/>
        </w:rPr>
      </w:pPr>
      <w:r w:rsidRPr="005F0595">
        <w:rPr>
          <w:rFonts w:ascii="Times New Roman" w:eastAsia="Calibri" w:hAnsi="Times New Roman" w:cs="Times New Roman"/>
          <w:sz w:val="28"/>
          <w:szCs w:val="28"/>
        </w:rPr>
        <w:t xml:space="preserve">Хозяйство к централизованному электроснабжению не подключено. </w:t>
      </w:r>
      <w:r w:rsidRPr="005F0595">
        <w:rPr>
          <w:rFonts w:ascii="Times New Roman" w:hAnsi="Times New Roman" w:cs="Times New Roman"/>
          <w:sz w:val="28"/>
          <w:szCs w:val="28"/>
        </w:rPr>
        <w:t xml:space="preserve">Электроснабжение фермы обеспечивается двумя бензиновыми генераторами GS-3500 мощностью 2800 Вт. </w:t>
      </w:r>
    </w:p>
    <w:p w14:paraId="49DB81A3" w14:textId="77777777" w:rsidR="004750A0" w:rsidRPr="005F0595" w:rsidRDefault="004750A0" w:rsidP="004D5E8D">
      <w:pPr>
        <w:spacing w:after="0" w:line="240" w:lineRule="auto"/>
        <w:ind w:firstLine="567"/>
        <w:jc w:val="both"/>
        <w:rPr>
          <w:rFonts w:ascii="Times New Roman" w:hAnsi="Times New Roman" w:cs="Times New Roman"/>
          <w:sz w:val="28"/>
          <w:szCs w:val="28"/>
        </w:rPr>
      </w:pPr>
      <w:r w:rsidRPr="005F0595">
        <w:rPr>
          <w:rFonts w:ascii="Times New Roman" w:hAnsi="Times New Roman" w:cs="Times New Roman"/>
          <w:sz w:val="28"/>
          <w:szCs w:val="28"/>
        </w:rPr>
        <w:t>В результате обследования крестьянского хозяйства выявлены данные приведенные в таблице 4.1.</w:t>
      </w:r>
    </w:p>
    <w:p w14:paraId="05091D17" w14:textId="77777777" w:rsidR="004750A0" w:rsidRPr="005F0595" w:rsidRDefault="004750A0" w:rsidP="004D5E8D">
      <w:pPr>
        <w:spacing w:after="0" w:line="240" w:lineRule="auto"/>
        <w:ind w:firstLine="709"/>
        <w:rPr>
          <w:rFonts w:ascii="Times New Roman" w:hAnsi="Times New Roman" w:cs="Times New Roman"/>
          <w:sz w:val="28"/>
          <w:szCs w:val="28"/>
        </w:rPr>
      </w:pPr>
    </w:p>
    <w:p w14:paraId="49ADAAC9" w14:textId="77777777" w:rsidR="004750A0" w:rsidRPr="005F0595" w:rsidRDefault="004750A0" w:rsidP="004D5E8D">
      <w:pPr>
        <w:spacing w:after="0" w:line="240" w:lineRule="auto"/>
        <w:rPr>
          <w:rFonts w:ascii="Times New Roman" w:hAnsi="Times New Roman" w:cs="Times New Roman"/>
          <w:sz w:val="28"/>
          <w:szCs w:val="28"/>
        </w:rPr>
      </w:pPr>
      <w:r w:rsidRPr="005F0595">
        <w:rPr>
          <w:rFonts w:ascii="Times New Roman" w:hAnsi="Times New Roman" w:cs="Times New Roman"/>
          <w:sz w:val="28"/>
          <w:szCs w:val="28"/>
        </w:rPr>
        <w:t xml:space="preserve">Таблица 4.1 - Технологическое оборудование молочной фермы </w:t>
      </w:r>
    </w:p>
    <w:p w14:paraId="267DBA09" w14:textId="77777777" w:rsidR="004750A0" w:rsidRPr="005F0595" w:rsidRDefault="004750A0" w:rsidP="004D5E8D">
      <w:pPr>
        <w:spacing w:after="0" w:line="240" w:lineRule="auto"/>
        <w:ind w:firstLine="709"/>
        <w:rPr>
          <w:rFonts w:ascii="Times New Roman" w:hAnsi="Times New Roman" w:cs="Times New Roman"/>
          <w:sz w:val="28"/>
          <w:szCs w:val="28"/>
        </w:rPr>
      </w:pPr>
    </w:p>
    <w:tbl>
      <w:tblPr>
        <w:tblStyle w:val="a7"/>
        <w:tblW w:w="9634" w:type="dxa"/>
        <w:tblLayout w:type="fixed"/>
        <w:tblLook w:val="04A0" w:firstRow="1" w:lastRow="0" w:firstColumn="1" w:lastColumn="0" w:noHBand="0" w:noVBand="1"/>
      </w:tblPr>
      <w:tblGrid>
        <w:gridCol w:w="704"/>
        <w:gridCol w:w="3969"/>
        <w:gridCol w:w="992"/>
        <w:gridCol w:w="1371"/>
        <w:gridCol w:w="1042"/>
        <w:gridCol w:w="1556"/>
      </w:tblGrid>
      <w:tr w:rsidR="004750A0" w:rsidRPr="005F0595" w14:paraId="47450902" w14:textId="77777777" w:rsidTr="00972C7F">
        <w:trPr>
          <w:trHeight w:val="878"/>
        </w:trPr>
        <w:tc>
          <w:tcPr>
            <w:tcW w:w="704" w:type="dxa"/>
            <w:vAlign w:val="center"/>
          </w:tcPr>
          <w:p w14:paraId="4056BD04"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 xml:space="preserve">№ </w:t>
            </w:r>
          </w:p>
          <w:p w14:paraId="5A9E22CF"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п/п</w:t>
            </w:r>
          </w:p>
        </w:tc>
        <w:tc>
          <w:tcPr>
            <w:tcW w:w="3969" w:type="dxa"/>
            <w:vAlign w:val="center"/>
          </w:tcPr>
          <w:p w14:paraId="7FAA4FAA"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Наименование оборудования</w:t>
            </w:r>
          </w:p>
        </w:tc>
        <w:tc>
          <w:tcPr>
            <w:tcW w:w="992" w:type="dxa"/>
            <w:vAlign w:val="center"/>
          </w:tcPr>
          <w:p w14:paraId="43BF1F40"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Кол-во, шт.</w:t>
            </w:r>
          </w:p>
        </w:tc>
        <w:tc>
          <w:tcPr>
            <w:tcW w:w="1371" w:type="dxa"/>
            <w:vAlign w:val="center"/>
          </w:tcPr>
          <w:p w14:paraId="161EA2B5"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Мощность, кВт</w:t>
            </w:r>
          </w:p>
        </w:tc>
        <w:tc>
          <w:tcPr>
            <w:tcW w:w="1042" w:type="dxa"/>
            <w:vAlign w:val="center"/>
          </w:tcPr>
          <w:p w14:paraId="3054C608"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Время работы, ч/</w:t>
            </w:r>
            <w:proofErr w:type="spellStart"/>
            <w:r w:rsidRPr="005F0595">
              <w:rPr>
                <w:rFonts w:ascii="Times New Roman" w:hAnsi="Times New Roman" w:cs="Times New Roman"/>
                <w:iCs/>
              </w:rPr>
              <w:t>сут</w:t>
            </w:r>
            <w:proofErr w:type="spellEnd"/>
            <w:r w:rsidRPr="005F0595">
              <w:rPr>
                <w:rFonts w:ascii="Times New Roman" w:hAnsi="Times New Roman" w:cs="Times New Roman"/>
                <w:iCs/>
              </w:rPr>
              <w:t>.</w:t>
            </w:r>
          </w:p>
        </w:tc>
        <w:tc>
          <w:tcPr>
            <w:tcW w:w="1556" w:type="dxa"/>
            <w:vAlign w:val="center"/>
          </w:tcPr>
          <w:p w14:paraId="3F3DF74D"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Потребление эл. энергии, кВт*ч</w:t>
            </w:r>
          </w:p>
        </w:tc>
      </w:tr>
      <w:tr w:rsidR="004750A0" w:rsidRPr="005F0595" w14:paraId="6C4C53D8" w14:textId="77777777" w:rsidTr="00972C7F">
        <w:trPr>
          <w:trHeight w:val="454"/>
        </w:trPr>
        <w:tc>
          <w:tcPr>
            <w:tcW w:w="704" w:type="dxa"/>
            <w:vAlign w:val="center"/>
          </w:tcPr>
          <w:p w14:paraId="3E7768DE"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1</w:t>
            </w:r>
          </w:p>
        </w:tc>
        <w:tc>
          <w:tcPr>
            <w:tcW w:w="3969" w:type="dxa"/>
            <w:vAlign w:val="center"/>
          </w:tcPr>
          <w:p w14:paraId="05FEF002" w14:textId="77777777" w:rsidR="004750A0" w:rsidRPr="005F0595" w:rsidRDefault="004750A0" w:rsidP="004D5E8D">
            <w:pPr>
              <w:jc w:val="both"/>
              <w:rPr>
                <w:rFonts w:ascii="Times New Roman" w:hAnsi="Times New Roman" w:cs="Times New Roman"/>
                <w:iCs/>
              </w:rPr>
            </w:pPr>
            <w:proofErr w:type="spellStart"/>
            <w:r w:rsidRPr="005F0595">
              <w:rPr>
                <w:rFonts w:ascii="Times New Roman" w:hAnsi="Times New Roman" w:cs="Times New Roman"/>
                <w:iCs/>
              </w:rPr>
              <w:t>Кормодробилка</w:t>
            </w:r>
            <w:proofErr w:type="spellEnd"/>
            <w:r w:rsidRPr="005F0595">
              <w:rPr>
                <w:rFonts w:ascii="Times New Roman" w:hAnsi="Times New Roman" w:cs="Times New Roman"/>
                <w:iCs/>
              </w:rPr>
              <w:t xml:space="preserve"> КДУ 11</w:t>
            </w:r>
          </w:p>
        </w:tc>
        <w:tc>
          <w:tcPr>
            <w:tcW w:w="992" w:type="dxa"/>
            <w:vAlign w:val="center"/>
          </w:tcPr>
          <w:p w14:paraId="204A2AA9"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1</w:t>
            </w:r>
          </w:p>
        </w:tc>
        <w:tc>
          <w:tcPr>
            <w:tcW w:w="1371" w:type="dxa"/>
            <w:vAlign w:val="center"/>
          </w:tcPr>
          <w:p w14:paraId="58535622"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3</w:t>
            </w:r>
          </w:p>
        </w:tc>
        <w:tc>
          <w:tcPr>
            <w:tcW w:w="1042" w:type="dxa"/>
            <w:vAlign w:val="center"/>
          </w:tcPr>
          <w:p w14:paraId="101C2DCC"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4</w:t>
            </w:r>
          </w:p>
        </w:tc>
        <w:tc>
          <w:tcPr>
            <w:tcW w:w="1556" w:type="dxa"/>
            <w:vAlign w:val="center"/>
          </w:tcPr>
          <w:p w14:paraId="24159D9D"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24</w:t>
            </w:r>
          </w:p>
        </w:tc>
      </w:tr>
      <w:tr w:rsidR="004750A0" w:rsidRPr="005F0595" w14:paraId="0C1773D3" w14:textId="77777777" w:rsidTr="00972C7F">
        <w:trPr>
          <w:trHeight w:val="454"/>
        </w:trPr>
        <w:tc>
          <w:tcPr>
            <w:tcW w:w="704" w:type="dxa"/>
            <w:vAlign w:val="center"/>
          </w:tcPr>
          <w:p w14:paraId="47396E12"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2</w:t>
            </w:r>
          </w:p>
        </w:tc>
        <w:tc>
          <w:tcPr>
            <w:tcW w:w="3969" w:type="dxa"/>
            <w:vAlign w:val="center"/>
          </w:tcPr>
          <w:p w14:paraId="014071E6" w14:textId="77777777" w:rsidR="004750A0" w:rsidRPr="005F0595" w:rsidRDefault="004750A0" w:rsidP="004D5E8D">
            <w:pPr>
              <w:rPr>
                <w:rFonts w:ascii="Times New Roman" w:hAnsi="Times New Roman" w:cs="Times New Roman"/>
                <w:iCs/>
              </w:rPr>
            </w:pPr>
            <w:r w:rsidRPr="005F0595">
              <w:rPr>
                <w:rFonts w:ascii="Times New Roman" w:hAnsi="Times New Roman" w:cs="Times New Roman"/>
                <w:iCs/>
              </w:rPr>
              <w:t>Доильный аппарат «</w:t>
            </w:r>
            <w:proofErr w:type="spellStart"/>
            <w:r w:rsidRPr="005F0595">
              <w:rPr>
                <w:rFonts w:ascii="Times New Roman" w:hAnsi="Times New Roman" w:cs="Times New Roman"/>
                <w:iCs/>
              </w:rPr>
              <w:t>Melasty</w:t>
            </w:r>
            <w:proofErr w:type="spellEnd"/>
            <w:r w:rsidRPr="005F0595">
              <w:rPr>
                <w:rFonts w:ascii="Times New Roman" w:hAnsi="Times New Roman" w:cs="Times New Roman"/>
                <w:iCs/>
              </w:rPr>
              <w:t xml:space="preserve"> </w:t>
            </w:r>
            <w:proofErr w:type="spellStart"/>
            <w:r w:rsidRPr="005F0595">
              <w:rPr>
                <w:rFonts w:ascii="Times New Roman" w:hAnsi="Times New Roman" w:cs="Times New Roman"/>
                <w:iCs/>
              </w:rPr>
              <w:t>Сompact</w:t>
            </w:r>
            <w:proofErr w:type="spellEnd"/>
            <w:r w:rsidRPr="005F0595">
              <w:rPr>
                <w:rFonts w:ascii="Times New Roman" w:hAnsi="Times New Roman" w:cs="Times New Roman"/>
                <w:iCs/>
              </w:rPr>
              <w:t>»</w:t>
            </w:r>
          </w:p>
        </w:tc>
        <w:tc>
          <w:tcPr>
            <w:tcW w:w="992" w:type="dxa"/>
            <w:vAlign w:val="center"/>
          </w:tcPr>
          <w:p w14:paraId="205E315D"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1</w:t>
            </w:r>
          </w:p>
        </w:tc>
        <w:tc>
          <w:tcPr>
            <w:tcW w:w="1371" w:type="dxa"/>
            <w:vAlign w:val="center"/>
          </w:tcPr>
          <w:p w14:paraId="58988817"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0,75</w:t>
            </w:r>
          </w:p>
        </w:tc>
        <w:tc>
          <w:tcPr>
            <w:tcW w:w="1042" w:type="dxa"/>
            <w:vAlign w:val="center"/>
          </w:tcPr>
          <w:p w14:paraId="6EA9AE63"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6</w:t>
            </w:r>
          </w:p>
        </w:tc>
        <w:tc>
          <w:tcPr>
            <w:tcW w:w="1556" w:type="dxa"/>
            <w:vAlign w:val="center"/>
          </w:tcPr>
          <w:p w14:paraId="7E93EDD1"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4,5</w:t>
            </w:r>
          </w:p>
        </w:tc>
      </w:tr>
      <w:tr w:rsidR="004750A0" w:rsidRPr="005F0595" w14:paraId="76DECFF4" w14:textId="77777777" w:rsidTr="00972C7F">
        <w:trPr>
          <w:trHeight w:val="454"/>
        </w:trPr>
        <w:tc>
          <w:tcPr>
            <w:tcW w:w="704" w:type="dxa"/>
            <w:vAlign w:val="center"/>
          </w:tcPr>
          <w:p w14:paraId="7AC313BB"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3</w:t>
            </w:r>
          </w:p>
        </w:tc>
        <w:tc>
          <w:tcPr>
            <w:tcW w:w="3969" w:type="dxa"/>
            <w:vAlign w:val="center"/>
          </w:tcPr>
          <w:p w14:paraId="28D8E1F9" w14:textId="77777777" w:rsidR="004750A0" w:rsidRPr="005F0595" w:rsidRDefault="004750A0" w:rsidP="004D5E8D">
            <w:pPr>
              <w:jc w:val="both"/>
              <w:rPr>
                <w:rFonts w:ascii="Times New Roman" w:hAnsi="Times New Roman" w:cs="Times New Roman"/>
                <w:iCs/>
              </w:rPr>
            </w:pPr>
            <w:r w:rsidRPr="005F0595">
              <w:rPr>
                <w:rFonts w:ascii="Times New Roman" w:hAnsi="Times New Roman" w:cs="Times New Roman"/>
                <w:iCs/>
              </w:rPr>
              <w:t xml:space="preserve">Освещение коровника </w:t>
            </w:r>
          </w:p>
        </w:tc>
        <w:tc>
          <w:tcPr>
            <w:tcW w:w="992" w:type="dxa"/>
            <w:vAlign w:val="center"/>
          </w:tcPr>
          <w:p w14:paraId="2361DCCF"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14</w:t>
            </w:r>
          </w:p>
        </w:tc>
        <w:tc>
          <w:tcPr>
            <w:tcW w:w="1371" w:type="dxa"/>
            <w:vAlign w:val="center"/>
          </w:tcPr>
          <w:p w14:paraId="7C60B262"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0,84</w:t>
            </w:r>
          </w:p>
        </w:tc>
        <w:tc>
          <w:tcPr>
            <w:tcW w:w="1042" w:type="dxa"/>
            <w:vAlign w:val="center"/>
          </w:tcPr>
          <w:p w14:paraId="24A85ADB"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10</w:t>
            </w:r>
          </w:p>
        </w:tc>
        <w:tc>
          <w:tcPr>
            <w:tcW w:w="1556" w:type="dxa"/>
            <w:vAlign w:val="center"/>
          </w:tcPr>
          <w:p w14:paraId="69B243C5"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117,6</w:t>
            </w:r>
          </w:p>
        </w:tc>
      </w:tr>
      <w:tr w:rsidR="004750A0" w:rsidRPr="005F0595" w14:paraId="74C6D59E" w14:textId="77777777" w:rsidTr="00972C7F">
        <w:trPr>
          <w:trHeight w:val="454"/>
        </w:trPr>
        <w:tc>
          <w:tcPr>
            <w:tcW w:w="704" w:type="dxa"/>
            <w:vAlign w:val="center"/>
          </w:tcPr>
          <w:p w14:paraId="5CDCB95A"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4</w:t>
            </w:r>
          </w:p>
        </w:tc>
        <w:tc>
          <w:tcPr>
            <w:tcW w:w="3969" w:type="dxa"/>
            <w:vAlign w:val="center"/>
          </w:tcPr>
          <w:p w14:paraId="1ABF9953" w14:textId="77777777" w:rsidR="004750A0" w:rsidRPr="005F0595" w:rsidRDefault="004750A0" w:rsidP="004D5E8D">
            <w:pPr>
              <w:jc w:val="both"/>
              <w:rPr>
                <w:rFonts w:ascii="Times New Roman" w:hAnsi="Times New Roman" w:cs="Times New Roman"/>
                <w:iCs/>
              </w:rPr>
            </w:pPr>
            <w:r w:rsidRPr="005F0595">
              <w:rPr>
                <w:rFonts w:ascii="Times New Roman" w:hAnsi="Times New Roman" w:cs="Times New Roman"/>
                <w:iCs/>
              </w:rPr>
              <w:t xml:space="preserve">Водонагреватель «Аристон» </w:t>
            </w:r>
          </w:p>
        </w:tc>
        <w:tc>
          <w:tcPr>
            <w:tcW w:w="992" w:type="dxa"/>
            <w:vAlign w:val="center"/>
          </w:tcPr>
          <w:p w14:paraId="4369C0A5"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1</w:t>
            </w:r>
          </w:p>
        </w:tc>
        <w:tc>
          <w:tcPr>
            <w:tcW w:w="1371" w:type="dxa"/>
            <w:vAlign w:val="center"/>
          </w:tcPr>
          <w:p w14:paraId="4B105C52"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3</w:t>
            </w:r>
          </w:p>
        </w:tc>
        <w:tc>
          <w:tcPr>
            <w:tcW w:w="1042" w:type="dxa"/>
            <w:vAlign w:val="center"/>
          </w:tcPr>
          <w:p w14:paraId="4DB2A296"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24</w:t>
            </w:r>
          </w:p>
        </w:tc>
        <w:tc>
          <w:tcPr>
            <w:tcW w:w="1556" w:type="dxa"/>
            <w:vAlign w:val="center"/>
          </w:tcPr>
          <w:p w14:paraId="59142471"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72</w:t>
            </w:r>
          </w:p>
        </w:tc>
      </w:tr>
      <w:tr w:rsidR="004750A0" w:rsidRPr="005F0595" w14:paraId="0826CF5E" w14:textId="77777777" w:rsidTr="00972C7F">
        <w:trPr>
          <w:trHeight w:val="454"/>
        </w:trPr>
        <w:tc>
          <w:tcPr>
            <w:tcW w:w="704" w:type="dxa"/>
            <w:vAlign w:val="center"/>
          </w:tcPr>
          <w:p w14:paraId="0AFE150C"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5</w:t>
            </w:r>
          </w:p>
        </w:tc>
        <w:tc>
          <w:tcPr>
            <w:tcW w:w="3969" w:type="dxa"/>
            <w:vAlign w:val="center"/>
          </w:tcPr>
          <w:p w14:paraId="507A3092" w14:textId="77777777" w:rsidR="004750A0" w:rsidRPr="005F0595" w:rsidRDefault="004750A0" w:rsidP="004D5E8D">
            <w:pPr>
              <w:jc w:val="both"/>
              <w:rPr>
                <w:rFonts w:ascii="Times New Roman" w:hAnsi="Times New Roman" w:cs="Times New Roman"/>
                <w:iCs/>
              </w:rPr>
            </w:pPr>
            <w:r w:rsidRPr="005F0595">
              <w:rPr>
                <w:rFonts w:ascii="Times New Roman" w:hAnsi="Times New Roman" w:cs="Times New Roman"/>
                <w:iCs/>
              </w:rPr>
              <w:t>Глубинный насос</w:t>
            </w:r>
          </w:p>
        </w:tc>
        <w:tc>
          <w:tcPr>
            <w:tcW w:w="992" w:type="dxa"/>
            <w:vAlign w:val="center"/>
          </w:tcPr>
          <w:p w14:paraId="7AA62841"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1</w:t>
            </w:r>
          </w:p>
        </w:tc>
        <w:tc>
          <w:tcPr>
            <w:tcW w:w="1371" w:type="dxa"/>
            <w:vAlign w:val="center"/>
          </w:tcPr>
          <w:p w14:paraId="53632FF0"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0,55</w:t>
            </w:r>
          </w:p>
        </w:tc>
        <w:tc>
          <w:tcPr>
            <w:tcW w:w="1042" w:type="dxa"/>
            <w:vAlign w:val="center"/>
          </w:tcPr>
          <w:p w14:paraId="1F32DA70"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10</w:t>
            </w:r>
          </w:p>
        </w:tc>
        <w:tc>
          <w:tcPr>
            <w:tcW w:w="1556" w:type="dxa"/>
            <w:vAlign w:val="center"/>
          </w:tcPr>
          <w:p w14:paraId="7CF2C2C4"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5,5</w:t>
            </w:r>
          </w:p>
        </w:tc>
      </w:tr>
      <w:tr w:rsidR="004750A0" w:rsidRPr="005F0595" w14:paraId="1263A79A" w14:textId="77777777" w:rsidTr="00972C7F">
        <w:trPr>
          <w:trHeight w:val="454"/>
        </w:trPr>
        <w:tc>
          <w:tcPr>
            <w:tcW w:w="704" w:type="dxa"/>
            <w:vAlign w:val="center"/>
          </w:tcPr>
          <w:p w14:paraId="53EE0DDB"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6</w:t>
            </w:r>
          </w:p>
        </w:tc>
        <w:tc>
          <w:tcPr>
            <w:tcW w:w="3969" w:type="dxa"/>
            <w:vAlign w:val="center"/>
          </w:tcPr>
          <w:p w14:paraId="6E967A0D" w14:textId="77777777" w:rsidR="004750A0" w:rsidRPr="005F0595" w:rsidRDefault="004750A0" w:rsidP="004D5E8D">
            <w:pPr>
              <w:jc w:val="both"/>
              <w:rPr>
                <w:rFonts w:ascii="Times New Roman" w:hAnsi="Times New Roman" w:cs="Times New Roman"/>
                <w:iCs/>
              </w:rPr>
            </w:pPr>
            <w:r w:rsidRPr="005F0595">
              <w:rPr>
                <w:rFonts w:ascii="Times New Roman" w:hAnsi="Times New Roman" w:cs="Times New Roman"/>
                <w:iCs/>
              </w:rPr>
              <w:t>Установленная мощность</w:t>
            </w:r>
          </w:p>
        </w:tc>
        <w:tc>
          <w:tcPr>
            <w:tcW w:w="992" w:type="dxa"/>
            <w:vAlign w:val="center"/>
          </w:tcPr>
          <w:p w14:paraId="1DD5295B"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w:t>
            </w:r>
          </w:p>
        </w:tc>
        <w:tc>
          <w:tcPr>
            <w:tcW w:w="1371" w:type="dxa"/>
            <w:vAlign w:val="center"/>
          </w:tcPr>
          <w:p w14:paraId="15A03970"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8,14</w:t>
            </w:r>
          </w:p>
        </w:tc>
        <w:tc>
          <w:tcPr>
            <w:tcW w:w="1042" w:type="dxa"/>
            <w:vAlign w:val="center"/>
          </w:tcPr>
          <w:p w14:paraId="3EC84C10"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w:t>
            </w:r>
          </w:p>
        </w:tc>
        <w:tc>
          <w:tcPr>
            <w:tcW w:w="1556" w:type="dxa"/>
            <w:vAlign w:val="center"/>
          </w:tcPr>
          <w:p w14:paraId="251ADB81"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w:t>
            </w:r>
          </w:p>
        </w:tc>
      </w:tr>
      <w:tr w:rsidR="004750A0" w:rsidRPr="005F0595" w14:paraId="529904DB" w14:textId="77777777" w:rsidTr="00972C7F">
        <w:trPr>
          <w:trHeight w:val="454"/>
        </w:trPr>
        <w:tc>
          <w:tcPr>
            <w:tcW w:w="704" w:type="dxa"/>
            <w:vAlign w:val="center"/>
          </w:tcPr>
          <w:p w14:paraId="14217A37"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7</w:t>
            </w:r>
          </w:p>
        </w:tc>
        <w:tc>
          <w:tcPr>
            <w:tcW w:w="3969" w:type="dxa"/>
            <w:vAlign w:val="center"/>
          </w:tcPr>
          <w:p w14:paraId="635A5D74" w14:textId="77777777" w:rsidR="004750A0" w:rsidRPr="005F0595" w:rsidRDefault="004750A0" w:rsidP="004D5E8D">
            <w:pPr>
              <w:rPr>
                <w:rFonts w:ascii="Times New Roman" w:hAnsi="Times New Roman" w:cs="Times New Roman"/>
                <w:iCs/>
              </w:rPr>
            </w:pPr>
            <w:r w:rsidRPr="005F0595">
              <w:rPr>
                <w:rFonts w:ascii="Times New Roman" w:hAnsi="Times New Roman" w:cs="Times New Roman"/>
                <w:iCs/>
              </w:rPr>
              <w:t>Суммарное потребление эл. энергии</w:t>
            </w:r>
          </w:p>
        </w:tc>
        <w:tc>
          <w:tcPr>
            <w:tcW w:w="992" w:type="dxa"/>
            <w:vAlign w:val="center"/>
          </w:tcPr>
          <w:p w14:paraId="1CC0244D"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w:t>
            </w:r>
          </w:p>
        </w:tc>
        <w:tc>
          <w:tcPr>
            <w:tcW w:w="1371" w:type="dxa"/>
            <w:vAlign w:val="center"/>
          </w:tcPr>
          <w:p w14:paraId="123D6CCD"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w:t>
            </w:r>
          </w:p>
        </w:tc>
        <w:tc>
          <w:tcPr>
            <w:tcW w:w="1042" w:type="dxa"/>
            <w:vAlign w:val="center"/>
          </w:tcPr>
          <w:p w14:paraId="5983AB3E"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w:t>
            </w:r>
          </w:p>
        </w:tc>
        <w:tc>
          <w:tcPr>
            <w:tcW w:w="1556" w:type="dxa"/>
            <w:vAlign w:val="center"/>
          </w:tcPr>
          <w:p w14:paraId="2B4D6143"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223,6</w:t>
            </w:r>
          </w:p>
        </w:tc>
      </w:tr>
    </w:tbl>
    <w:p w14:paraId="535C2444" w14:textId="77777777" w:rsidR="004750A0" w:rsidRPr="005F0595" w:rsidRDefault="004750A0" w:rsidP="004D5E8D">
      <w:pPr>
        <w:spacing w:after="0" w:line="240" w:lineRule="auto"/>
        <w:ind w:firstLine="709"/>
        <w:rPr>
          <w:rFonts w:ascii="Times New Roman" w:eastAsia="Calibri" w:hAnsi="Times New Roman" w:cs="Times New Roman"/>
          <w:sz w:val="28"/>
          <w:szCs w:val="28"/>
        </w:rPr>
      </w:pPr>
    </w:p>
    <w:p w14:paraId="10E83553" w14:textId="77777777" w:rsidR="004750A0" w:rsidRPr="005F0595" w:rsidRDefault="004750A0" w:rsidP="004D5E8D">
      <w:pPr>
        <w:spacing w:after="0" w:line="240" w:lineRule="auto"/>
        <w:ind w:firstLine="567"/>
        <w:jc w:val="both"/>
        <w:rPr>
          <w:rFonts w:ascii="Times New Roman" w:hAnsi="Times New Roman" w:cs="Times New Roman"/>
          <w:sz w:val="28"/>
          <w:szCs w:val="28"/>
          <w:lang w:val="kk-KZ"/>
        </w:rPr>
      </w:pPr>
      <w:r w:rsidRPr="005F0595">
        <w:rPr>
          <w:rFonts w:ascii="Times New Roman" w:hAnsi="Times New Roman" w:cs="Times New Roman"/>
          <w:sz w:val="28"/>
          <w:szCs w:val="28"/>
          <w:lang w:val="kk-KZ"/>
        </w:rPr>
        <w:t>Планом развития КХ, предусмотрено увеличение количества коров до 200 голов, свиней до 100 голов и строительство новых ферм. Тогда, в соответствии с проведенными расчетами, для электроснабжения КХ требуется установка дизель-генераторной установки (ДГУ) мощностью 60 кВт.</w:t>
      </w:r>
    </w:p>
    <w:p w14:paraId="375264DB" w14:textId="77777777" w:rsidR="004750A0" w:rsidRPr="005F0595" w:rsidRDefault="004750A0" w:rsidP="004D5E8D">
      <w:pPr>
        <w:spacing w:after="0" w:line="240" w:lineRule="auto"/>
        <w:ind w:firstLine="567"/>
        <w:jc w:val="both"/>
        <w:rPr>
          <w:rFonts w:ascii="Times New Roman" w:hAnsi="Times New Roman" w:cs="Times New Roman"/>
          <w:sz w:val="28"/>
          <w:szCs w:val="28"/>
        </w:rPr>
      </w:pPr>
      <w:r w:rsidRPr="005F0595">
        <w:rPr>
          <w:rFonts w:ascii="Times New Roman" w:hAnsi="Times New Roman" w:cs="Times New Roman"/>
          <w:sz w:val="28"/>
          <w:szCs w:val="28"/>
          <w:lang w:val="kk-KZ"/>
        </w:rPr>
        <w:t xml:space="preserve">Вблизи </w:t>
      </w:r>
      <w:r w:rsidRPr="005F0595">
        <w:rPr>
          <w:rFonts w:ascii="Times New Roman" w:hAnsi="Times New Roman" w:cs="Times New Roman"/>
          <w:sz w:val="28"/>
          <w:szCs w:val="28"/>
        </w:rPr>
        <w:t xml:space="preserve">месторасположения </w:t>
      </w:r>
      <w:r w:rsidRPr="005F0595">
        <w:rPr>
          <w:rFonts w:ascii="Times New Roman" w:hAnsi="Times New Roman" w:cs="Times New Roman"/>
          <w:sz w:val="28"/>
          <w:szCs w:val="28"/>
          <w:lang w:val="kk-KZ"/>
        </w:rPr>
        <w:t>объекта электроснабжения, реки отсутствуют. Следовательно, в расчетах рассматриваются только варианты использования солнечной и ветровой энергии, исключив гидравлическую энергию</w:t>
      </w:r>
      <w:r w:rsidRPr="005F0595">
        <w:rPr>
          <w:rFonts w:ascii="Times New Roman" w:hAnsi="Times New Roman" w:cs="Times New Roman"/>
          <w:sz w:val="28"/>
          <w:szCs w:val="28"/>
        </w:rPr>
        <w:t xml:space="preserve">. </w:t>
      </w:r>
    </w:p>
    <w:p w14:paraId="6EF3E5C5" w14:textId="77777777" w:rsidR="004750A0" w:rsidRPr="005F0595" w:rsidRDefault="004750A0" w:rsidP="004D5E8D">
      <w:pPr>
        <w:spacing w:after="0" w:line="240" w:lineRule="auto"/>
        <w:ind w:firstLine="567"/>
        <w:jc w:val="both"/>
        <w:rPr>
          <w:rFonts w:ascii="Times New Roman" w:hAnsi="Times New Roman" w:cs="Times New Roman"/>
          <w:sz w:val="28"/>
          <w:szCs w:val="28"/>
        </w:rPr>
      </w:pPr>
    </w:p>
    <w:p w14:paraId="1DC2A9F5" w14:textId="77777777" w:rsidR="004750A0" w:rsidRPr="005F0595" w:rsidRDefault="004750A0" w:rsidP="004D5E8D">
      <w:pPr>
        <w:spacing w:after="0" w:line="240" w:lineRule="auto"/>
        <w:ind w:firstLine="567"/>
        <w:jc w:val="both"/>
        <w:rPr>
          <w:rFonts w:ascii="Times New Roman" w:hAnsi="Times New Roman" w:cs="Times New Roman"/>
          <w:sz w:val="28"/>
          <w:szCs w:val="28"/>
        </w:rPr>
      </w:pPr>
      <w:r w:rsidRPr="005F0595">
        <w:rPr>
          <w:rFonts w:ascii="Times New Roman" w:hAnsi="Times New Roman" w:cs="Times New Roman"/>
          <w:sz w:val="28"/>
          <w:szCs w:val="28"/>
        </w:rPr>
        <w:lastRenderedPageBreak/>
        <w:t>Как было указано в главе 3 исходные данные основных параметров по солнечной активности и скорости ветра учитываем, используя данные солнечного и ветрового атласов, наложенных на карту административного деления Республики Казахстан.</w:t>
      </w:r>
    </w:p>
    <w:p w14:paraId="4FFEEB5A" w14:textId="77777777" w:rsidR="004750A0" w:rsidRPr="005F0595" w:rsidRDefault="004750A0" w:rsidP="004D5E8D">
      <w:pPr>
        <w:spacing w:after="0" w:line="240" w:lineRule="auto"/>
        <w:ind w:firstLine="567"/>
        <w:jc w:val="both"/>
        <w:rPr>
          <w:rFonts w:ascii="Times New Roman" w:hAnsi="Times New Roman" w:cs="Times New Roman"/>
          <w:sz w:val="28"/>
          <w:szCs w:val="28"/>
          <w:lang w:val="kk-KZ"/>
        </w:rPr>
      </w:pPr>
      <w:r w:rsidRPr="005F0595">
        <w:rPr>
          <w:rFonts w:ascii="Times New Roman" w:hAnsi="Times New Roman" w:cs="Times New Roman"/>
          <w:sz w:val="28"/>
          <w:szCs w:val="28"/>
          <w:lang w:val="kk-KZ"/>
        </w:rPr>
        <w:t xml:space="preserve">Проверку целесообразности использования разработанной методологии выбора оптимальной СВЭ с использованием ВИЭ осуществим путем его сравнительного анализа с существующим методом. </w:t>
      </w:r>
    </w:p>
    <w:p w14:paraId="0197C340" w14:textId="77777777" w:rsidR="004750A0" w:rsidRPr="005F0595" w:rsidRDefault="004750A0" w:rsidP="004D5E8D">
      <w:pPr>
        <w:tabs>
          <w:tab w:val="left" w:pos="0"/>
        </w:tabs>
        <w:spacing w:after="0" w:line="240" w:lineRule="auto"/>
        <w:ind w:firstLine="567"/>
        <w:jc w:val="both"/>
        <w:rPr>
          <w:rFonts w:ascii="Times New Roman" w:hAnsi="Times New Roman" w:cs="Times New Roman"/>
          <w:sz w:val="28"/>
          <w:szCs w:val="28"/>
        </w:rPr>
      </w:pPr>
      <w:r w:rsidRPr="005F0595">
        <w:rPr>
          <w:rFonts w:ascii="Times New Roman" w:hAnsi="Times New Roman" w:cs="Times New Roman"/>
          <w:sz w:val="28"/>
          <w:szCs w:val="28"/>
          <w:lang w:val="kk-KZ"/>
        </w:rPr>
        <w:t xml:space="preserve">Поскольку для электроснабжения объекта проектируется ДГУ, то в расчетах </w:t>
      </w:r>
      <w:r w:rsidRPr="005F0595">
        <w:rPr>
          <w:rFonts w:ascii="Times New Roman" w:hAnsi="Times New Roman" w:cs="Times New Roman"/>
          <w:sz w:val="28"/>
          <w:szCs w:val="28"/>
        </w:rPr>
        <w:t xml:space="preserve">необходимо учитывать и данный вариант автономного электроснабжения. </w:t>
      </w:r>
    </w:p>
    <w:p w14:paraId="362A22C7" w14:textId="77777777" w:rsidR="004750A0" w:rsidRPr="005F0595" w:rsidRDefault="004750A0" w:rsidP="004D5E8D">
      <w:pPr>
        <w:spacing w:after="0" w:line="240" w:lineRule="auto"/>
        <w:ind w:firstLine="567"/>
        <w:jc w:val="both"/>
        <w:rPr>
          <w:rFonts w:ascii="Times New Roman" w:hAnsi="Times New Roman" w:cs="Times New Roman"/>
          <w:b/>
          <w:sz w:val="28"/>
          <w:szCs w:val="28"/>
        </w:rPr>
      </w:pPr>
    </w:p>
    <w:p w14:paraId="0984EC70" w14:textId="77777777" w:rsidR="004750A0" w:rsidRPr="005F0595" w:rsidRDefault="004750A0" w:rsidP="004D5E8D">
      <w:pPr>
        <w:spacing w:after="0" w:line="240" w:lineRule="auto"/>
        <w:ind w:left="567"/>
        <w:jc w:val="both"/>
        <w:rPr>
          <w:rFonts w:ascii="Times New Roman" w:hAnsi="Times New Roman" w:cs="Times New Roman"/>
          <w:b/>
          <w:sz w:val="28"/>
          <w:szCs w:val="28"/>
        </w:rPr>
      </w:pPr>
      <w:r w:rsidRPr="005F0595">
        <w:rPr>
          <w:rFonts w:ascii="Times New Roman" w:hAnsi="Times New Roman" w:cs="Times New Roman"/>
          <w:b/>
          <w:sz w:val="28"/>
          <w:szCs w:val="28"/>
        </w:rPr>
        <w:t>4.2 Выбор автономной системы возобновляемого энергоснабжения в программном комплексе SVE</w:t>
      </w:r>
    </w:p>
    <w:p w14:paraId="4B6F2FD9" w14:textId="77777777" w:rsidR="004750A0" w:rsidRPr="005F0595" w:rsidRDefault="004750A0" w:rsidP="004D5E8D">
      <w:pPr>
        <w:spacing w:after="0" w:line="240" w:lineRule="auto"/>
        <w:ind w:firstLine="567"/>
        <w:jc w:val="both"/>
        <w:rPr>
          <w:rFonts w:ascii="Times New Roman" w:hAnsi="Times New Roman" w:cs="Times New Roman"/>
          <w:sz w:val="28"/>
          <w:szCs w:val="28"/>
        </w:rPr>
      </w:pPr>
      <w:r w:rsidRPr="005F0595">
        <w:rPr>
          <w:rFonts w:ascii="Times New Roman" w:hAnsi="Times New Roman" w:cs="Times New Roman"/>
          <w:sz w:val="28"/>
          <w:szCs w:val="28"/>
        </w:rPr>
        <w:t xml:space="preserve">Для начала работы на ПК, как показано на рисунке 4.1, вводим данные месторасположения объекта энергоснабжения и величину его потребной мощности. </w:t>
      </w:r>
    </w:p>
    <w:p w14:paraId="038B634A" w14:textId="77777777" w:rsidR="004750A0" w:rsidRPr="005F0595" w:rsidRDefault="004750A0" w:rsidP="004D5E8D">
      <w:pPr>
        <w:spacing w:after="0" w:line="240" w:lineRule="auto"/>
        <w:ind w:firstLine="567"/>
        <w:jc w:val="both"/>
        <w:rPr>
          <w:rFonts w:ascii="Times New Roman" w:hAnsi="Times New Roman" w:cs="Times New Roman"/>
          <w:sz w:val="28"/>
          <w:szCs w:val="28"/>
        </w:rPr>
      </w:pPr>
    </w:p>
    <w:p w14:paraId="156CBDFD" w14:textId="77777777" w:rsidR="004750A0" w:rsidRPr="005F0595" w:rsidRDefault="004750A0" w:rsidP="004D5E8D">
      <w:pPr>
        <w:spacing w:after="0" w:line="240" w:lineRule="auto"/>
        <w:jc w:val="center"/>
        <w:rPr>
          <w:rFonts w:ascii="Times New Roman" w:hAnsi="Times New Roman" w:cs="Times New Roman"/>
          <w:noProof/>
        </w:rPr>
      </w:pPr>
      <w:r w:rsidRPr="005F0595">
        <w:rPr>
          <w:rFonts w:ascii="Times New Roman" w:hAnsi="Times New Roman" w:cs="Times New Roman"/>
          <w:noProof/>
          <w:lang w:eastAsia="ru-RU"/>
        </w:rPr>
        <w:drawing>
          <wp:inline distT="0" distB="0" distL="0" distR="0" wp14:anchorId="64E712D0" wp14:editId="0FC99BFE">
            <wp:extent cx="6184900" cy="3305175"/>
            <wp:effectExtent l="0" t="0" r="635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r="19846" b="23497"/>
                    <a:stretch/>
                  </pic:blipFill>
                  <pic:spPr bwMode="auto">
                    <a:xfrm>
                      <a:off x="0" y="0"/>
                      <a:ext cx="6185157" cy="3305312"/>
                    </a:xfrm>
                    <a:prstGeom prst="rect">
                      <a:avLst/>
                    </a:prstGeom>
                    <a:noFill/>
                    <a:ln>
                      <a:noFill/>
                    </a:ln>
                    <a:extLst>
                      <a:ext uri="{53640926-AAD7-44D8-BBD7-CCE9431645EC}">
                        <a14:shadowObscured xmlns:a14="http://schemas.microsoft.com/office/drawing/2010/main"/>
                      </a:ext>
                    </a:extLst>
                  </pic:spPr>
                </pic:pic>
              </a:graphicData>
            </a:graphic>
          </wp:inline>
        </w:drawing>
      </w:r>
    </w:p>
    <w:p w14:paraId="07C15DEB" w14:textId="77777777" w:rsidR="004750A0" w:rsidRPr="005F0595" w:rsidRDefault="004750A0" w:rsidP="004D5E8D">
      <w:pPr>
        <w:spacing w:after="0" w:line="240" w:lineRule="auto"/>
        <w:jc w:val="center"/>
        <w:rPr>
          <w:rFonts w:ascii="Times New Roman" w:hAnsi="Times New Roman" w:cs="Times New Roman"/>
          <w:noProof/>
        </w:rPr>
      </w:pPr>
    </w:p>
    <w:p w14:paraId="203CAD08" w14:textId="77777777" w:rsidR="004750A0" w:rsidRPr="005F0595" w:rsidRDefault="004750A0" w:rsidP="004D5E8D">
      <w:pPr>
        <w:spacing w:after="0" w:line="240" w:lineRule="auto"/>
        <w:ind w:firstLine="567"/>
        <w:jc w:val="center"/>
        <w:rPr>
          <w:rFonts w:ascii="Times New Roman" w:hAnsi="Times New Roman" w:cs="Times New Roman"/>
          <w:sz w:val="28"/>
          <w:szCs w:val="28"/>
        </w:rPr>
      </w:pPr>
      <w:r w:rsidRPr="005F0595">
        <w:rPr>
          <w:rFonts w:ascii="Times New Roman" w:hAnsi="Times New Roman" w:cs="Times New Roman"/>
          <w:sz w:val="28"/>
          <w:szCs w:val="28"/>
        </w:rPr>
        <w:t xml:space="preserve">Рисунок 4.1 </w:t>
      </w:r>
      <w:r w:rsidRPr="005F0595">
        <w:rPr>
          <w:rFonts w:ascii="Times New Roman" w:eastAsiaTheme="minorEastAsia" w:hAnsi="Times New Roman" w:cs="Times New Roman"/>
          <w:sz w:val="28"/>
          <w:szCs w:val="28"/>
        </w:rPr>
        <w:t xml:space="preserve">– </w:t>
      </w:r>
      <w:r w:rsidRPr="005F0595">
        <w:rPr>
          <w:rFonts w:ascii="Times New Roman" w:hAnsi="Times New Roman" w:cs="Times New Roman"/>
          <w:sz w:val="28"/>
          <w:szCs w:val="28"/>
        </w:rPr>
        <w:t>Главное окно программного комплекса SVE</w:t>
      </w:r>
    </w:p>
    <w:p w14:paraId="52C6C946" w14:textId="77777777" w:rsidR="004750A0" w:rsidRPr="005F0595" w:rsidRDefault="004750A0" w:rsidP="004D5E8D">
      <w:pPr>
        <w:spacing w:after="0" w:line="240" w:lineRule="auto"/>
        <w:ind w:firstLine="567"/>
        <w:jc w:val="center"/>
        <w:rPr>
          <w:rFonts w:ascii="Times New Roman" w:hAnsi="Times New Roman" w:cs="Times New Roman"/>
          <w:sz w:val="28"/>
          <w:szCs w:val="28"/>
        </w:rPr>
      </w:pPr>
    </w:p>
    <w:p w14:paraId="2F245334" w14:textId="77777777" w:rsidR="004750A0" w:rsidRPr="005F0595" w:rsidRDefault="004750A0" w:rsidP="004D5E8D">
      <w:pPr>
        <w:spacing w:after="0" w:line="240" w:lineRule="auto"/>
        <w:ind w:firstLine="567"/>
        <w:jc w:val="both"/>
        <w:rPr>
          <w:rFonts w:ascii="Times New Roman" w:hAnsi="Times New Roman" w:cs="Times New Roman"/>
          <w:sz w:val="28"/>
          <w:szCs w:val="28"/>
        </w:rPr>
      </w:pPr>
      <w:r w:rsidRPr="005F0595">
        <w:rPr>
          <w:rFonts w:ascii="Times New Roman" w:hAnsi="Times New Roman" w:cs="Times New Roman"/>
          <w:sz w:val="28"/>
          <w:szCs w:val="28"/>
        </w:rPr>
        <w:t>Для этого во вкладке «Выберите область» и «Выберите район» - соответственно ввести наименование области и района Республики Казахстан, в которой находится объект энергоснабжения. Затем в поле «Начальные параметры для расчета» нужно будет ввести шаг измерения мощности.</w:t>
      </w:r>
    </w:p>
    <w:p w14:paraId="1F98C464" w14:textId="77777777" w:rsidR="004750A0" w:rsidRPr="005F0595" w:rsidRDefault="004750A0" w:rsidP="004D5E8D">
      <w:pPr>
        <w:spacing w:after="0" w:line="240" w:lineRule="auto"/>
        <w:ind w:firstLine="567"/>
        <w:jc w:val="both"/>
        <w:rPr>
          <w:rFonts w:ascii="Times New Roman" w:hAnsi="Times New Roman" w:cs="Times New Roman"/>
          <w:sz w:val="28"/>
          <w:szCs w:val="28"/>
        </w:rPr>
      </w:pPr>
      <w:r w:rsidRPr="005F0595">
        <w:rPr>
          <w:rFonts w:ascii="Times New Roman" w:hAnsi="Times New Roman" w:cs="Times New Roman"/>
          <w:sz w:val="28"/>
          <w:szCs w:val="28"/>
        </w:rPr>
        <w:t xml:space="preserve">После этого надо нажать на вкладку «Сохранить и начать расчет». При этом, откроется окно «Значения коэффициентов систем» (рисунок 4.2). </w:t>
      </w:r>
    </w:p>
    <w:p w14:paraId="42B2E348" w14:textId="77777777" w:rsidR="004750A0" w:rsidRPr="005F0595" w:rsidRDefault="004750A0" w:rsidP="004D5E8D">
      <w:pPr>
        <w:spacing w:after="0" w:line="240" w:lineRule="auto"/>
        <w:ind w:firstLine="567"/>
        <w:jc w:val="both"/>
        <w:rPr>
          <w:rFonts w:ascii="Times New Roman" w:hAnsi="Times New Roman" w:cs="Times New Roman"/>
          <w:sz w:val="28"/>
          <w:szCs w:val="28"/>
        </w:rPr>
      </w:pPr>
      <w:r w:rsidRPr="005F0595">
        <w:rPr>
          <w:rFonts w:ascii="Times New Roman" w:hAnsi="Times New Roman" w:cs="Times New Roman"/>
          <w:sz w:val="28"/>
          <w:szCs w:val="28"/>
        </w:rPr>
        <w:t>Нажимая вкладку «Дальше», открываем окна всех видов систем, далее переходим во вкладку «Сохранить и произвести расчет». Далее запуститься процесс расчета, который занимает несколько секунд.</w:t>
      </w:r>
    </w:p>
    <w:p w14:paraId="63C60869" w14:textId="77777777" w:rsidR="004750A0" w:rsidRPr="005F0595" w:rsidRDefault="004750A0" w:rsidP="004D5E8D">
      <w:pPr>
        <w:spacing w:after="0" w:line="240" w:lineRule="auto"/>
        <w:jc w:val="center"/>
        <w:rPr>
          <w:rFonts w:ascii="Times New Roman" w:hAnsi="Times New Roman" w:cs="Times New Roman"/>
          <w:sz w:val="28"/>
          <w:szCs w:val="28"/>
        </w:rPr>
      </w:pPr>
      <w:r w:rsidRPr="005F0595">
        <w:rPr>
          <w:rFonts w:ascii="Times New Roman" w:hAnsi="Times New Roman" w:cs="Times New Roman"/>
          <w:noProof/>
          <w:lang w:eastAsia="ru-RU"/>
        </w:rPr>
        <w:lastRenderedPageBreak/>
        <w:drawing>
          <wp:inline distT="0" distB="0" distL="0" distR="0" wp14:anchorId="44721E5D" wp14:editId="6903AD60">
            <wp:extent cx="6023610" cy="294894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2673" r="24437" b="26712"/>
                    <a:stretch/>
                  </pic:blipFill>
                  <pic:spPr bwMode="auto">
                    <a:xfrm>
                      <a:off x="0" y="0"/>
                      <a:ext cx="6213333" cy="3041821"/>
                    </a:xfrm>
                    <a:prstGeom prst="rect">
                      <a:avLst/>
                    </a:prstGeom>
                    <a:ln>
                      <a:noFill/>
                    </a:ln>
                    <a:extLst>
                      <a:ext uri="{53640926-AAD7-44D8-BBD7-CCE9431645EC}">
                        <a14:shadowObscured xmlns:a14="http://schemas.microsoft.com/office/drawing/2010/main"/>
                      </a:ext>
                    </a:extLst>
                  </pic:spPr>
                </pic:pic>
              </a:graphicData>
            </a:graphic>
          </wp:inline>
        </w:drawing>
      </w:r>
    </w:p>
    <w:p w14:paraId="3F3D9A62" w14:textId="77777777" w:rsidR="004750A0" w:rsidRPr="005F0595" w:rsidRDefault="004750A0" w:rsidP="004D5E8D">
      <w:pPr>
        <w:spacing w:after="0" w:line="240" w:lineRule="auto"/>
        <w:jc w:val="center"/>
        <w:rPr>
          <w:rFonts w:ascii="Times New Roman" w:hAnsi="Times New Roman" w:cs="Times New Roman"/>
          <w:sz w:val="28"/>
          <w:szCs w:val="28"/>
        </w:rPr>
      </w:pPr>
    </w:p>
    <w:p w14:paraId="39586D34" w14:textId="77777777" w:rsidR="004750A0" w:rsidRPr="005F0595" w:rsidRDefault="004750A0" w:rsidP="004D5E8D">
      <w:pPr>
        <w:spacing w:after="0" w:line="240" w:lineRule="auto"/>
        <w:ind w:firstLine="567"/>
        <w:jc w:val="center"/>
        <w:rPr>
          <w:rFonts w:ascii="Times New Roman" w:hAnsi="Times New Roman" w:cs="Times New Roman"/>
          <w:sz w:val="28"/>
          <w:szCs w:val="28"/>
        </w:rPr>
      </w:pPr>
      <w:r w:rsidRPr="005F0595">
        <w:rPr>
          <w:rFonts w:ascii="Times New Roman" w:hAnsi="Times New Roman" w:cs="Times New Roman"/>
          <w:sz w:val="28"/>
          <w:szCs w:val="28"/>
        </w:rPr>
        <w:t xml:space="preserve">Рисунок 4.2 </w:t>
      </w:r>
      <w:r w:rsidRPr="005F0595">
        <w:rPr>
          <w:rFonts w:ascii="Times New Roman" w:eastAsiaTheme="minorEastAsia" w:hAnsi="Times New Roman" w:cs="Times New Roman"/>
          <w:sz w:val="28"/>
          <w:szCs w:val="28"/>
        </w:rPr>
        <w:t xml:space="preserve">– </w:t>
      </w:r>
      <w:r w:rsidRPr="005F0595">
        <w:rPr>
          <w:rFonts w:ascii="Times New Roman" w:hAnsi="Times New Roman" w:cs="Times New Roman"/>
          <w:sz w:val="28"/>
          <w:szCs w:val="28"/>
        </w:rPr>
        <w:t>Вкладка «Значения коэффициентов систем» программного комплекса SVE</w:t>
      </w:r>
    </w:p>
    <w:p w14:paraId="1062484C" w14:textId="77777777" w:rsidR="004750A0" w:rsidRPr="005F0595" w:rsidRDefault="004750A0" w:rsidP="004D5E8D">
      <w:pPr>
        <w:spacing w:after="0" w:line="240" w:lineRule="auto"/>
        <w:ind w:firstLine="567"/>
        <w:jc w:val="center"/>
        <w:rPr>
          <w:rFonts w:ascii="Times New Roman" w:hAnsi="Times New Roman" w:cs="Times New Roman"/>
          <w:sz w:val="28"/>
          <w:szCs w:val="28"/>
        </w:rPr>
      </w:pPr>
    </w:p>
    <w:p w14:paraId="257C4E5F" w14:textId="77777777" w:rsidR="004750A0" w:rsidRPr="005F0595" w:rsidRDefault="004750A0" w:rsidP="004D5E8D">
      <w:pPr>
        <w:spacing w:after="0" w:line="240" w:lineRule="auto"/>
        <w:ind w:firstLine="567"/>
        <w:jc w:val="both"/>
        <w:rPr>
          <w:rFonts w:ascii="Times New Roman" w:hAnsi="Times New Roman" w:cs="Times New Roman"/>
          <w:sz w:val="28"/>
          <w:szCs w:val="28"/>
        </w:rPr>
      </w:pPr>
      <w:r w:rsidRPr="005F0595">
        <w:rPr>
          <w:rFonts w:ascii="Times New Roman" w:hAnsi="Times New Roman" w:cs="Times New Roman"/>
          <w:sz w:val="28"/>
          <w:szCs w:val="28"/>
        </w:rPr>
        <w:t xml:space="preserve">В окне высветится сигнал, подтверждающий о завершении расчета, и выводится оповещение о выводе данных результатов расчета в файле </w:t>
      </w:r>
      <w:proofErr w:type="spellStart"/>
      <w:r w:rsidRPr="005F0595">
        <w:rPr>
          <w:rFonts w:ascii="Times New Roman" w:hAnsi="Times New Roman" w:cs="Times New Roman"/>
          <w:sz w:val="28"/>
          <w:szCs w:val="28"/>
        </w:rPr>
        <w:t>Excel</w:t>
      </w:r>
      <w:proofErr w:type="spellEnd"/>
      <w:r w:rsidRPr="005F0595">
        <w:rPr>
          <w:rFonts w:ascii="Times New Roman" w:hAnsi="Times New Roman" w:cs="Times New Roman"/>
          <w:sz w:val="28"/>
          <w:szCs w:val="28"/>
        </w:rPr>
        <w:t xml:space="preserve">, по указанному адресу (рисунок 4.3). </w:t>
      </w:r>
    </w:p>
    <w:p w14:paraId="2CD76648" w14:textId="77777777" w:rsidR="004750A0" w:rsidRPr="005F0595" w:rsidRDefault="004750A0" w:rsidP="004D5E8D">
      <w:pPr>
        <w:spacing w:after="0" w:line="240" w:lineRule="auto"/>
        <w:ind w:firstLine="567"/>
        <w:jc w:val="center"/>
        <w:rPr>
          <w:rFonts w:ascii="Times New Roman" w:hAnsi="Times New Roman" w:cs="Times New Roman"/>
          <w:sz w:val="28"/>
          <w:szCs w:val="28"/>
        </w:rPr>
      </w:pPr>
    </w:p>
    <w:p w14:paraId="5E7BB4D7" w14:textId="77777777" w:rsidR="004750A0" w:rsidRPr="005F0595" w:rsidRDefault="004750A0" w:rsidP="004D5E8D">
      <w:pPr>
        <w:spacing w:after="0" w:line="240" w:lineRule="auto"/>
        <w:jc w:val="center"/>
        <w:rPr>
          <w:rFonts w:ascii="Times New Roman" w:hAnsi="Times New Roman" w:cs="Times New Roman"/>
          <w:sz w:val="28"/>
          <w:szCs w:val="28"/>
        </w:rPr>
      </w:pPr>
      <w:r w:rsidRPr="005F0595">
        <w:rPr>
          <w:rFonts w:ascii="Times New Roman" w:hAnsi="Times New Roman" w:cs="Times New Roman"/>
          <w:noProof/>
          <w:sz w:val="28"/>
          <w:szCs w:val="28"/>
          <w:lang w:eastAsia="ru-RU"/>
        </w:rPr>
        <w:drawing>
          <wp:inline distT="0" distB="0" distL="0" distR="0" wp14:anchorId="4D1F22AD" wp14:editId="3E8228C8">
            <wp:extent cx="6040120" cy="328422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19887" b="24689"/>
                    <a:stretch/>
                  </pic:blipFill>
                  <pic:spPr bwMode="auto">
                    <a:xfrm>
                      <a:off x="0" y="0"/>
                      <a:ext cx="6129838" cy="3333003"/>
                    </a:xfrm>
                    <a:prstGeom prst="rect">
                      <a:avLst/>
                    </a:prstGeom>
                    <a:noFill/>
                    <a:ln>
                      <a:noFill/>
                    </a:ln>
                    <a:extLst>
                      <a:ext uri="{53640926-AAD7-44D8-BBD7-CCE9431645EC}">
                        <a14:shadowObscured xmlns:a14="http://schemas.microsoft.com/office/drawing/2010/main"/>
                      </a:ext>
                    </a:extLst>
                  </pic:spPr>
                </pic:pic>
              </a:graphicData>
            </a:graphic>
          </wp:inline>
        </w:drawing>
      </w:r>
    </w:p>
    <w:p w14:paraId="4AD59065" w14:textId="77777777" w:rsidR="004750A0" w:rsidRPr="005F0595" w:rsidRDefault="004750A0" w:rsidP="004D5E8D">
      <w:pPr>
        <w:spacing w:after="0" w:line="240" w:lineRule="auto"/>
        <w:jc w:val="center"/>
        <w:rPr>
          <w:rFonts w:ascii="Times New Roman" w:hAnsi="Times New Roman" w:cs="Times New Roman"/>
          <w:sz w:val="28"/>
          <w:szCs w:val="28"/>
        </w:rPr>
      </w:pPr>
    </w:p>
    <w:p w14:paraId="7E1148EE" w14:textId="2AA0869A" w:rsidR="004750A0" w:rsidRDefault="004750A0" w:rsidP="004D5E8D">
      <w:pPr>
        <w:spacing w:after="0" w:line="240" w:lineRule="auto"/>
        <w:ind w:firstLine="567"/>
        <w:jc w:val="center"/>
        <w:rPr>
          <w:rFonts w:ascii="Times New Roman" w:hAnsi="Times New Roman" w:cs="Times New Roman"/>
          <w:sz w:val="28"/>
          <w:szCs w:val="28"/>
        </w:rPr>
      </w:pPr>
      <w:r w:rsidRPr="005F0595">
        <w:rPr>
          <w:rFonts w:ascii="Times New Roman" w:hAnsi="Times New Roman" w:cs="Times New Roman"/>
          <w:sz w:val="28"/>
          <w:szCs w:val="28"/>
        </w:rPr>
        <w:t xml:space="preserve">Рисунок 4.3 </w:t>
      </w:r>
      <w:r w:rsidRPr="005F0595">
        <w:rPr>
          <w:rFonts w:ascii="Times New Roman" w:eastAsiaTheme="minorEastAsia" w:hAnsi="Times New Roman" w:cs="Times New Roman"/>
          <w:sz w:val="28"/>
          <w:szCs w:val="28"/>
        </w:rPr>
        <w:t xml:space="preserve">– </w:t>
      </w:r>
      <w:r w:rsidRPr="005F0595">
        <w:rPr>
          <w:rFonts w:ascii="Times New Roman" w:hAnsi="Times New Roman" w:cs="Times New Roman"/>
          <w:sz w:val="28"/>
          <w:szCs w:val="28"/>
        </w:rPr>
        <w:t>Вкладка о завершении расчета программного комплекса SVE</w:t>
      </w:r>
    </w:p>
    <w:p w14:paraId="6B588348" w14:textId="77777777" w:rsidR="003E6F7F" w:rsidRPr="005F0595" w:rsidRDefault="003E6F7F" w:rsidP="004D5E8D">
      <w:pPr>
        <w:spacing w:after="0" w:line="240" w:lineRule="auto"/>
        <w:ind w:firstLine="567"/>
        <w:jc w:val="center"/>
        <w:rPr>
          <w:rFonts w:ascii="Times New Roman" w:hAnsi="Times New Roman" w:cs="Times New Roman"/>
          <w:sz w:val="28"/>
          <w:szCs w:val="28"/>
        </w:rPr>
      </w:pPr>
    </w:p>
    <w:p w14:paraId="7827D548" w14:textId="77777777" w:rsidR="004750A0" w:rsidRPr="005F0595" w:rsidRDefault="004750A0" w:rsidP="004D5E8D">
      <w:pPr>
        <w:pStyle w:val="22"/>
        <w:shd w:val="clear" w:color="auto" w:fill="auto"/>
        <w:spacing w:before="0" w:after="0" w:line="240" w:lineRule="auto"/>
        <w:ind w:firstLine="567"/>
        <w:jc w:val="both"/>
        <w:rPr>
          <w:rFonts w:ascii="Times New Roman" w:hAnsi="Times New Roman" w:cs="Times New Roman"/>
        </w:rPr>
      </w:pPr>
      <w:r w:rsidRPr="005F0595">
        <w:rPr>
          <w:rFonts w:ascii="Times New Roman" w:hAnsi="Times New Roman" w:cs="Times New Roman"/>
        </w:rPr>
        <w:t xml:space="preserve">По результатам расчета можно получить диаграммы, позволяющие выбрать оптимальную систему по коэффициенту эффективности, стоимости, КПД или вероятности безотказной работы. Зависимости коэффициента эффективности, </w:t>
      </w:r>
      <w:r w:rsidRPr="005F0595">
        <w:rPr>
          <w:rFonts w:ascii="Times New Roman" w:hAnsi="Times New Roman" w:cs="Times New Roman"/>
        </w:rPr>
        <w:lastRenderedPageBreak/>
        <w:t xml:space="preserve">различных видов систем от мощности потребителя приведены на рисунке 4.4. </w:t>
      </w:r>
    </w:p>
    <w:p w14:paraId="2B2E310E" w14:textId="77777777" w:rsidR="004750A0" w:rsidRPr="005F0595" w:rsidRDefault="004750A0" w:rsidP="004D5E8D">
      <w:pPr>
        <w:pStyle w:val="22"/>
        <w:shd w:val="clear" w:color="auto" w:fill="auto"/>
        <w:spacing w:before="0" w:after="0" w:line="240" w:lineRule="auto"/>
        <w:ind w:firstLine="567"/>
        <w:jc w:val="both"/>
        <w:rPr>
          <w:rFonts w:ascii="Times New Roman" w:hAnsi="Times New Roman" w:cs="Times New Roman"/>
        </w:rPr>
      </w:pPr>
      <w:r w:rsidRPr="005F0595">
        <w:rPr>
          <w:rFonts w:ascii="Times New Roman" w:hAnsi="Times New Roman" w:cs="Times New Roman"/>
        </w:rPr>
        <w:t>Как видим в нашем случае эффективен вариант использования солнечной энергии.</w:t>
      </w:r>
    </w:p>
    <w:p w14:paraId="261CB057" w14:textId="77777777" w:rsidR="004750A0" w:rsidRPr="005F0595" w:rsidRDefault="004750A0" w:rsidP="004D5E8D">
      <w:pPr>
        <w:pStyle w:val="22"/>
        <w:shd w:val="clear" w:color="auto" w:fill="auto"/>
        <w:spacing w:before="0" w:after="0" w:line="240" w:lineRule="auto"/>
        <w:ind w:firstLine="567"/>
        <w:jc w:val="both"/>
        <w:rPr>
          <w:rFonts w:ascii="Times New Roman" w:hAnsi="Times New Roman" w:cs="Times New Roman"/>
        </w:rPr>
      </w:pPr>
    </w:p>
    <w:p w14:paraId="35A5D3AC"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noProof/>
        </w:rPr>
      </w:pPr>
      <w:r w:rsidRPr="005F0595">
        <w:rPr>
          <w:rFonts w:ascii="Times New Roman" w:hAnsi="Times New Roman" w:cs="Times New Roman"/>
          <w:noProof/>
          <w:lang w:eastAsia="ru-RU"/>
        </w:rPr>
        <w:drawing>
          <wp:inline distT="0" distB="0" distL="0" distR="0" wp14:anchorId="226343A5" wp14:editId="5526D341">
            <wp:extent cx="5922010" cy="3406140"/>
            <wp:effectExtent l="0" t="0" r="254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26527" b="5900"/>
                    <a:stretch/>
                  </pic:blipFill>
                  <pic:spPr bwMode="auto">
                    <a:xfrm>
                      <a:off x="0" y="0"/>
                      <a:ext cx="6024182" cy="3464906"/>
                    </a:xfrm>
                    <a:prstGeom prst="rect">
                      <a:avLst/>
                    </a:prstGeom>
                    <a:noFill/>
                    <a:ln>
                      <a:noFill/>
                    </a:ln>
                    <a:extLst>
                      <a:ext uri="{53640926-AAD7-44D8-BBD7-CCE9431645EC}">
                        <a14:shadowObscured xmlns:a14="http://schemas.microsoft.com/office/drawing/2010/main"/>
                      </a:ext>
                    </a:extLst>
                  </pic:spPr>
                </pic:pic>
              </a:graphicData>
            </a:graphic>
          </wp:inline>
        </w:drawing>
      </w:r>
    </w:p>
    <w:p w14:paraId="35B62DB3"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noProof/>
        </w:rPr>
      </w:pPr>
    </w:p>
    <w:p w14:paraId="2903F90E" w14:textId="77777777" w:rsidR="004750A0" w:rsidRPr="005F0595" w:rsidRDefault="004750A0" w:rsidP="004D5E8D">
      <w:pPr>
        <w:spacing w:after="0" w:line="240" w:lineRule="auto"/>
        <w:ind w:firstLine="567"/>
        <w:jc w:val="center"/>
        <w:rPr>
          <w:rFonts w:ascii="Times New Roman" w:hAnsi="Times New Roman" w:cs="Times New Roman"/>
          <w:sz w:val="28"/>
          <w:szCs w:val="28"/>
        </w:rPr>
      </w:pPr>
      <w:r w:rsidRPr="005F0595">
        <w:rPr>
          <w:rFonts w:ascii="Times New Roman" w:hAnsi="Times New Roman" w:cs="Times New Roman"/>
          <w:sz w:val="28"/>
          <w:szCs w:val="28"/>
        </w:rPr>
        <w:t xml:space="preserve">Рисунок 4.4 </w:t>
      </w:r>
      <w:r w:rsidRPr="005F0595">
        <w:rPr>
          <w:rFonts w:ascii="Times New Roman" w:eastAsiaTheme="minorEastAsia" w:hAnsi="Times New Roman" w:cs="Times New Roman"/>
          <w:sz w:val="28"/>
          <w:szCs w:val="28"/>
        </w:rPr>
        <w:t xml:space="preserve">– </w:t>
      </w:r>
      <w:r w:rsidRPr="005F0595">
        <w:rPr>
          <w:rFonts w:ascii="Times New Roman" w:hAnsi="Times New Roman" w:cs="Times New Roman"/>
          <w:sz w:val="28"/>
          <w:szCs w:val="28"/>
        </w:rPr>
        <w:t>Результаты расчета в программном комплексе SVE</w:t>
      </w:r>
    </w:p>
    <w:p w14:paraId="18765D70" w14:textId="77777777" w:rsidR="004750A0" w:rsidRPr="005F0595" w:rsidRDefault="004750A0" w:rsidP="004D5E8D">
      <w:pPr>
        <w:pStyle w:val="22"/>
        <w:shd w:val="clear" w:color="auto" w:fill="auto"/>
        <w:spacing w:before="0" w:after="0" w:line="240" w:lineRule="auto"/>
        <w:ind w:firstLine="567"/>
        <w:jc w:val="both"/>
        <w:rPr>
          <w:rFonts w:ascii="Times New Roman" w:hAnsi="Times New Roman" w:cs="Times New Roman"/>
        </w:rPr>
      </w:pPr>
    </w:p>
    <w:p w14:paraId="0FEB52E1" w14:textId="77777777" w:rsidR="004750A0" w:rsidRPr="005F0595" w:rsidRDefault="004750A0" w:rsidP="004D5E8D">
      <w:pPr>
        <w:pStyle w:val="22"/>
        <w:shd w:val="clear" w:color="auto" w:fill="auto"/>
        <w:spacing w:before="0" w:after="0" w:line="240" w:lineRule="auto"/>
        <w:ind w:left="567" w:firstLine="0"/>
        <w:jc w:val="both"/>
        <w:rPr>
          <w:rFonts w:ascii="Times New Roman" w:hAnsi="Times New Roman" w:cs="Times New Roman"/>
          <w:lang w:val="kk-KZ"/>
        </w:rPr>
      </w:pPr>
      <w:r w:rsidRPr="005F0595">
        <w:rPr>
          <w:rFonts w:ascii="Times New Roman" w:hAnsi="Times New Roman" w:cs="Times New Roman"/>
          <w:b/>
        </w:rPr>
        <w:t>4.3 Выбор автономной</w:t>
      </w:r>
      <w:r w:rsidR="005F0595">
        <w:rPr>
          <w:rFonts w:ascii="Times New Roman" w:hAnsi="Times New Roman" w:cs="Times New Roman"/>
          <w:b/>
        </w:rPr>
        <w:t xml:space="preserve"> </w:t>
      </w:r>
      <w:r w:rsidRPr="005F0595">
        <w:rPr>
          <w:rFonts w:ascii="Times New Roman" w:hAnsi="Times New Roman" w:cs="Times New Roman"/>
          <w:b/>
        </w:rPr>
        <w:t>системы возобновляемого энергоснабжения по</w:t>
      </w:r>
      <w:r w:rsidRPr="005F0595">
        <w:rPr>
          <w:rFonts w:ascii="Times New Roman" w:hAnsi="Times New Roman" w:cs="Times New Roman"/>
          <w:i/>
          <w:lang w:val="kk-KZ"/>
        </w:rPr>
        <w:t xml:space="preserve"> </w:t>
      </w:r>
      <w:r w:rsidRPr="005F0595">
        <w:rPr>
          <w:rFonts w:ascii="Times New Roman" w:hAnsi="Times New Roman" w:cs="Times New Roman"/>
          <w:b/>
          <w:lang w:val="kk-KZ"/>
        </w:rPr>
        <w:t>себестоимости вырабатываемой электрической энергии</w:t>
      </w:r>
    </w:p>
    <w:p w14:paraId="51D73643" w14:textId="77777777" w:rsidR="004750A0" w:rsidRPr="005F0595" w:rsidRDefault="004750A0" w:rsidP="004D5E8D">
      <w:pPr>
        <w:pStyle w:val="22"/>
        <w:shd w:val="clear" w:color="auto" w:fill="auto"/>
        <w:spacing w:before="0" w:after="0" w:line="240" w:lineRule="auto"/>
        <w:ind w:firstLine="567"/>
        <w:jc w:val="both"/>
        <w:rPr>
          <w:rFonts w:ascii="Times New Roman" w:hAnsi="Times New Roman" w:cs="Times New Roman"/>
        </w:rPr>
      </w:pPr>
      <w:r w:rsidRPr="005F0595">
        <w:rPr>
          <w:rFonts w:ascii="Times New Roman" w:hAnsi="Times New Roman" w:cs="Times New Roman"/>
        </w:rPr>
        <w:t xml:space="preserve">Рассмотрим показатели систем ДГУ, СЭС и ВЭУ. </w:t>
      </w:r>
    </w:p>
    <w:p w14:paraId="48498ED7" w14:textId="77777777" w:rsidR="004750A0" w:rsidRPr="005F0595" w:rsidRDefault="004750A0" w:rsidP="004D5E8D">
      <w:pPr>
        <w:tabs>
          <w:tab w:val="left" w:pos="0"/>
        </w:tabs>
        <w:spacing w:after="0" w:line="240" w:lineRule="auto"/>
        <w:ind w:firstLine="567"/>
        <w:jc w:val="both"/>
        <w:rPr>
          <w:rFonts w:ascii="Times New Roman" w:hAnsi="Times New Roman" w:cs="Times New Roman"/>
          <w:sz w:val="28"/>
          <w:szCs w:val="28"/>
        </w:rPr>
      </w:pPr>
      <w:r w:rsidRPr="005F0595">
        <w:rPr>
          <w:rFonts w:ascii="Times New Roman" w:hAnsi="Times New Roman" w:cs="Times New Roman"/>
          <w:sz w:val="28"/>
          <w:szCs w:val="28"/>
        </w:rPr>
        <w:t>Расчеты ведем в соответствии с существующей методикой</w:t>
      </w:r>
      <w:r w:rsidRPr="005F0595">
        <w:rPr>
          <w:rFonts w:ascii="Times New Roman" w:hAnsi="Times New Roman" w:cs="Times New Roman"/>
          <w:sz w:val="28"/>
          <w:szCs w:val="28"/>
          <w:lang w:val="kk-KZ"/>
        </w:rPr>
        <w:t xml:space="preserve"> </w:t>
      </w:r>
      <w:r w:rsidRPr="005F0595">
        <w:rPr>
          <w:rFonts w:ascii="Times New Roman" w:hAnsi="Times New Roman" w:cs="Times New Roman"/>
          <w:noProof/>
          <w:snapToGrid w:val="0"/>
          <w:sz w:val="28"/>
          <w:szCs w:val="28"/>
          <w:lang w:eastAsia="de-DE" w:bidi="en-US"/>
        </w:rPr>
        <w:t>[100, 101].</w:t>
      </w:r>
    </w:p>
    <w:p w14:paraId="48F9BA87" w14:textId="77777777" w:rsidR="004750A0" w:rsidRPr="005F0595" w:rsidRDefault="004750A0" w:rsidP="004D5E8D">
      <w:pPr>
        <w:tabs>
          <w:tab w:val="left" w:pos="0"/>
        </w:tabs>
        <w:spacing w:after="0" w:line="240" w:lineRule="auto"/>
        <w:ind w:firstLine="567"/>
        <w:jc w:val="both"/>
        <w:rPr>
          <w:rFonts w:ascii="Times New Roman" w:hAnsi="Times New Roman" w:cs="Times New Roman"/>
          <w:bCs/>
          <w:sz w:val="28"/>
          <w:szCs w:val="28"/>
        </w:rPr>
      </w:pPr>
      <w:r w:rsidRPr="005F0595">
        <w:rPr>
          <w:rFonts w:ascii="Times New Roman" w:hAnsi="Times New Roman" w:cs="Times New Roman"/>
          <w:bCs/>
          <w:sz w:val="28"/>
          <w:szCs w:val="28"/>
        </w:rPr>
        <w:t>1. Экономическая эффективность использования ВИЭ зависит от приведенных годовых затрат на производство 1 кВт электрической энергии и определяется как</w:t>
      </w:r>
    </w:p>
    <w:p w14:paraId="2F75A084" w14:textId="77777777" w:rsidR="004750A0" w:rsidRPr="005F0595" w:rsidRDefault="004750A0" w:rsidP="004D5E8D">
      <w:pPr>
        <w:tabs>
          <w:tab w:val="left" w:pos="0"/>
        </w:tabs>
        <w:spacing w:after="0" w:line="240" w:lineRule="auto"/>
        <w:ind w:firstLine="567"/>
        <w:jc w:val="right"/>
        <w:rPr>
          <w:rFonts w:ascii="Times New Roman" w:hAnsi="Times New Roman" w:cs="Times New Roman"/>
          <w:bCs/>
          <w:sz w:val="28"/>
          <w:szCs w:val="28"/>
        </w:rPr>
      </w:pPr>
      <m:oMath>
        <m:r>
          <w:rPr>
            <w:rFonts w:ascii="Cambria Math" w:hAnsi="Cambria Math" w:cs="Times New Roman"/>
            <w:sz w:val="28"/>
            <w:szCs w:val="28"/>
            <w:lang w:val="kk-KZ"/>
          </w:rPr>
          <m:t>З=</m:t>
        </m:r>
        <m:f>
          <m:fPr>
            <m:ctrlPr>
              <w:rPr>
                <w:rFonts w:ascii="Cambria Math" w:hAnsi="Cambria Math" w:cs="Times New Roman"/>
                <w:bCs/>
                <w:sz w:val="28"/>
                <w:szCs w:val="28"/>
                <w:lang w:val="kk-KZ"/>
              </w:rPr>
            </m:ctrlPr>
          </m:fPr>
          <m:num>
            <m:sSub>
              <m:sSubPr>
                <m:ctrlPr>
                  <w:rPr>
                    <w:rFonts w:ascii="Cambria Math" w:hAnsi="Cambria Math" w:cs="Times New Roman"/>
                    <w:bCs/>
                    <w:sz w:val="28"/>
                    <w:szCs w:val="28"/>
                    <w:lang w:val="kk-KZ"/>
                  </w:rPr>
                </m:ctrlPr>
              </m:sSubPr>
              <m:e>
                <m:r>
                  <w:rPr>
                    <w:rFonts w:ascii="Cambria Math" w:hAnsi="Cambria Math" w:cs="Times New Roman"/>
                    <w:sz w:val="28"/>
                    <w:szCs w:val="28"/>
                    <w:lang w:val="kk-KZ"/>
                  </w:rPr>
                  <m:t>R</m:t>
                </m:r>
              </m:e>
              <m:sub>
                <m:r>
                  <w:rPr>
                    <w:rFonts w:ascii="Cambria Math" w:hAnsi="Cambria Math" w:cs="Times New Roman"/>
                    <w:sz w:val="28"/>
                    <w:szCs w:val="28"/>
                    <w:lang w:val="kk-KZ"/>
                  </w:rPr>
                  <m:t>н</m:t>
                </m:r>
              </m:sub>
            </m:sSub>
            <m:r>
              <w:rPr>
                <w:rFonts w:ascii="Cambria Math" w:hAnsi="Cambria Math" w:cs="Times New Roman"/>
                <w:sz w:val="28"/>
                <w:szCs w:val="28"/>
                <w:lang w:val="kk-KZ"/>
              </w:rPr>
              <m:t>⋅</m:t>
            </m:r>
            <m:sSub>
              <m:sSubPr>
                <m:ctrlPr>
                  <w:rPr>
                    <w:rFonts w:ascii="Cambria Math" w:hAnsi="Cambria Math" w:cs="Times New Roman"/>
                    <w:bCs/>
                    <w:sz w:val="28"/>
                    <w:szCs w:val="28"/>
                    <w:lang w:val="kk-KZ"/>
                  </w:rPr>
                </m:ctrlPr>
              </m:sSubPr>
              <m:e>
                <m:r>
                  <w:rPr>
                    <w:rFonts w:ascii="Cambria Math" w:hAnsi="Cambria Math" w:cs="Times New Roman"/>
                    <w:sz w:val="28"/>
                    <w:szCs w:val="28"/>
                    <w:lang w:val="kk-KZ"/>
                  </w:rPr>
                  <m:t>K</m:t>
                </m:r>
              </m:e>
              <m:sub>
                <m:r>
                  <w:rPr>
                    <w:rFonts w:ascii="Cambria Math" w:hAnsi="Cambria Math" w:cs="Times New Roman"/>
                    <w:sz w:val="28"/>
                    <w:szCs w:val="28"/>
                    <w:lang w:val="kk-KZ"/>
                  </w:rPr>
                  <m:t>з</m:t>
                </m:r>
              </m:sub>
            </m:sSub>
            <m:r>
              <w:rPr>
                <w:rFonts w:ascii="Cambria Math" w:hAnsi="Cambria Math" w:cs="Times New Roman"/>
                <w:sz w:val="28"/>
                <w:szCs w:val="28"/>
                <w:lang w:val="kk-KZ"/>
              </w:rPr>
              <m:t>+</m:t>
            </m:r>
            <m:sSub>
              <m:sSubPr>
                <m:ctrlPr>
                  <w:rPr>
                    <w:rFonts w:ascii="Cambria Math" w:hAnsi="Cambria Math" w:cs="Times New Roman"/>
                    <w:bCs/>
                    <w:sz w:val="28"/>
                    <w:szCs w:val="28"/>
                    <w:lang w:val="kk-KZ"/>
                  </w:rPr>
                </m:ctrlPr>
              </m:sSubPr>
              <m:e>
                <m:r>
                  <w:rPr>
                    <w:rFonts w:ascii="Cambria Math" w:hAnsi="Cambria Math" w:cs="Times New Roman"/>
                    <w:sz w:val="28"/>
                    <w:szCs w:val="28"/>
                    <w:lang w:val="kk-KZ"/>
                  </w:rPr>
                  <m:t>Т</m:t>
                </m:r>
              </m:e>
              <m:sub>
                <m:r>
                  <w:rPr>
                    <w:rFonts w:ascii="Cambria Math" w:hAnsi="Cambria Math" w:cs="Times New Roman"/>
                    <w:sz w:val="28"/>
                    <w:szCs w:val="28"/>
                    <w:lang w:val="kk-KZ"/>
                  </w:rPr>
                  <m:t>з</m:t>
                </m:r>
              </m:sub>
            </m:sSub>
          </m:num>
          <m:den>
            <m:r>
              <w:rPr>
                <w:rFonts w:ascii="Cambria Math" w:hAnsi="Cambria Math" w:cs="Times New Roman"/>
                <w:sz w:val="28"/>
                <w:szCs w:val="28"/>
                <w:lang w:val="kk-KZ"/>
              </w:rPr>
              <m:t>Р</m:t>
            </m:r>
          </m:den>
        </m:f>
      </m:oMath>
      <w:r w:rsidRPr="005F0595">
        <w:rPr>
          <w:rFonts w:ascii="Times New Roman" w:hAnsi="Times New Roman" w:cs="Times New Roman"/>
          <w:bCs/>
          <w:sz w:val="28"/>
          <w:szCs w:val="28"/>
          <w:lang w:val="kk-KZ"/>
        </w:rPr>
        <w:t xml:space="preserve">,                                                        </w:t>
      </w:r>
      <w:r w:rsidRPr="005F0595">
        <w:rPr>
          <w:rFonts w:ascii="Times New Roman" w:hAnsi="Times New Roman" w:cs="Times New Roman"/>
          <w:bCs/>
          <w:sz w:val="28"/>
          <w:szCs w:val="28"/>
        </w:rPr>
        <w:t>(4.1)</w:t>
      </w:r>
    </w:p>
    <w:p w14:paraId="4E9BA8C4" w14:textId="77777777" w:rsidR="004750A0" w:rsidRPr="005F0595" w:rsidRDefault="004750A0" w:rsidP="004D5E8D">
      <w:pPr>
        <w:tabs>
          <w:tab w:val="left" w:pos="0"/>
        </w:tabs>
        <w:spacing w:after="0" w:line="240" w:lineRule="auto"/>
        <w:ind w:firstLine="567"/>
        <w:jc w:val="right"/>
        <w:rPr>
          <w:rFonts w:ascii="Times New Roman" w:hAnsi="Times New Roman" w:cs="Times New Roman"/>
          <w:bCs/>
          <w:sz w:val="28"/>
          <w:szCs w:val="28"/>
        </w:rPr>
      </w:pPr>
    </w:p>
    <w:p w14:paraId="44A6459D" w14:textId="77777777" w:rsidR="004750A0" w:rsidRPr="005F0595" w:rsidRDefault="004750A0" w:rsidP="004D5E8D">
      <w:pPr>
        <w:tabs>
          <w:tab w:val="left" w:pos="0"/>
        </w:tabs>
        <w:spacing w:after="0" w:line="240" w:lineRule="auto"/>
        <w:jc w:val="both"/>
        <w:rPr>
          <w:rFonts w:ascii="Times New Roman" w:hAnsi="Times New Roman" w:cs="Times New Roman"/>
          <w:bCs/>
          <w:sz w:val="28"/>
          <w:szCs w:val="28"/>
        </w:rPr>
      </w:pPr>
      <w:r w:rsidRPr="005F0595">
        <w:rPr>
          <w:rFonts w:ascii="Times New Roman" w:hAnsi="Times New Roman" w:cs="Times New Roman"/>
          <w:bCs/>
          <w:sz w:val="28"/>
          <w:szCs w:val="28"/>
        </w:rPr>
        <w:t xml:space="preserve">где: </w:t>
      </w:r>
      <m:oMath>
        <m:sSub>
          <m:sSubPr>
            <m:ctrlPr>
              <w:rPr>
                <w:rFonts w:ascii="Cambria Math" w:hAnsi="Cambria Math" w:cs="Times New Roman"/>
                <w:bCs/>
                <w:sz w:val="28"/>
                <w:szCs w:val="28"/>
              </w:rPr>
            </m:ctrlPr>
          </m:sSubPr>
          <m:e>
            <m:r>
              <m:rPr>
                <m:sty m:val="p"/>
              </m:rPr>
              <w:rPr>
                <w:rFonts w:ascii="Cambria Math" w:hAnsi="Cambria Math" w:cs="Times New Roman"/>
                <w:sz w:val="28"/>
                <w:szCs w:val="28"/>
              </w:rPr>
              <m:t>R</m:t>
            </m:r>
          </m:e>
          <m:sub>
            <m:r>
              <m:rPr>
                <m:sty m:val="p"/>
              </m:rPr>
              <w:rPr>
                <w:rFonts w:ascii="Cambria Math" w:hAnsi="Cambria Math" w:cs="Times New Roman"/>
                <w:sz w:val="28"/>
                <w:szCs w:val="28"/>
              </w:rPr>
              <m:t>н</m:t>
            </m:r>
          </m:sub>
        </m:sSub>
      </m:oMath>
      <w:r w:rsidRPr="005F0595">
        <w:rPr>
          <w:rFonts w:ascii="Times New Roman" w:hAnsi="Times New Roman" w:cs="Times New Roman"/>
          <w:bCs/>
          <w:sz w:val="28"/>
          <w:szCs w:val="28"/>
        </w:rPr>
        <w:t xml:space="preserve">– нормативный коэффициент рентабельности; </w:t>
      </w:r>
      <m:oMath>
        <m:sSub>
          <m:sSubPr>
            <m:ctrlPr>
              <w:rPr>
                <w:rFonts w:ascii="Cambria Math" w:hAnsi="Cambria Math" w:cs="Times New Roman"/>
                <w:bCs/>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з</m:t>
            </m:r>
          </m:sub>
        </m:sSub>
      </m:oMath>
      <w:r w:rsidRPr="005F0595">
        <w:rPr>
          <w:rFonts w:ascii="Times New Roman" w:hAnsi="Times New Roman" w:cs="Times New Roman"/>
          <w:bCs/>
          <w:sz w:val="28"/>
          <w:szCs w:val="28"/>
        </w:rPr>
        <w:t xml:space="preserve">– капитальные затраты, </w:t>
      </w:r>
      <w:proofErr w:type="spellStart"/>
      <w:r w:rsidRPr="005F0595">
        <w:rPr>
          <w:rFonts w:ascii="Times New Roman" w:hAnsi="Times New Roman" w:cs="Times New Roman"/>
          <w:bCs/>
          <w:sz w:val="28"/>
          <w:szCs w:val="28"/>
        </w:rPr>
        <w:t>тг</w:t>
      </w:r>
      <w:proofErr w:type="spellEnd"/>
      <w:r w:rsidRPr="005F0595">
        <w:rPr>
          <w:rFonts w:ascii="Times New Roman" w:hAnsi="Times New Roman" w:cs="Times New Roman"/>
          <w:bCs/>
          <w:sz w:val="28"/>
          <w:szCs w:val="28"/>
        </w:rPr>
        <w:t>.;</w:t>
      </w:r>
      <w:r w:rsidRPr="005F0595">
        <w:rPr>
          <w:rFonts w:ascii="Times New Roman" w:hAnsi="Times New Roman" w:cs="Times New Roman"/>
        </w:rPr>
        <w:t xml:space="preserve"> </w:t>
      </w:r>
      <m:oMath>
        <m:sSub>
          <m:sSubPr>
            <m:ctrlPr>
              <w:rPr>
                <w:rFonts w:ascii="Cambria Math" w:hAnsi="Cambria Math" w:cs="Times New Roman"/>
              </w:rPr>
            </m:ctrlPr>
          </m:sSubPr>
          <m:e>
            <m:r>
              <w:rPr>
                <w:rFonts w:ascii="Cambria Math" w:hAnsi="Cambria Math" w:cs="Times New Roman"/>
              </w:rPr>
              <m:t>Т</m:t>
            </m:r>
          </m:e>
          <m:sub>
            <m:r>
              <w:rPr>
                <w:rFonts w:ascii="Cambria Math" w:hAnsi="Cambria Math" w:cs="Times New Roman"/>
              </w:rPr>
              <m:t>з</m:t>
            </m:r>
          </m:sub>
        </m:sSub>
        <m:r>
          <w:rPr>
            <w:rFonts w:ascii="Cambria Math" w:hAnsi="Cambria Math" w:cs="Times New Roman"/>
          </w:rPr>
          <m:t xml:space="preserve"> </m:t>
        </m:r>
      </m:oMath>
      <w:r w:rsidRPr="005F0595">
        <w:rPr>
          <w:rFonts w:ascii="Times New Roman" w:hAnsi="Times New Roman" w:cs="Times New Roman"/>
          <w:bCs/>
          <w:sz w:val="28"/>
          <w:szCs w:val="28"/>
        </w:rPr>
        <w:t xml:space="preserve">– текущие годовые затраты, </w:t>
      </w:r>
      <w:proofErr w:type="spellStart"/>
      <w:r w:rsidRPr="005F0595">
        <w:rPr>
          <w:rFonts w:ascii="Times New Roman" w:hAnsi="Times New Roman" w:cs="Times New Roman"/>
          <w:bCs/>
          <w:sz w:val="28"/>
          <w:szCs w:val="28"/>
        </w:rPr>
        <w:t>тг</w:t>
      </w:r>
      <w:proofErr w:type="spellEnd"/>
      <w:r w:rsidRPr="005F0595">
        <w:rPr>
          <w:rFonts w:ascii="Times New Roman" w:hAnsi="Times New Roman" w:cs="Times New Roman"/>
          <w:bCs/>
          <w:sz w:val="28"/>
          <w:szCs w:val="28"/>
        </w:rPr>
        <w:t xml:space="preserve">.; </w:t>
      </w:r>
      <m:oMath>
        <m:r>
          <w:rPr>
            <w:rFonts w:ascii="Cambria Math" w:hAnsi="Cambria Math" w:cs="Times New Roman"/>
            <w:sz w:val="28"/>
            <w:szCs w:val="28"/>
          </w:rPr>
          <m:t>Р</m:t>
        </m:r>
      </m:oMath>
      <w:r w:rsidRPr="005F0595">
        <w:rPr>
          <w:rFonts w:ascii="Times New Roman" w:hAnsi="Times New Roman" w:cs="Times New Roman"/>
          <w:bCs/>
          <w:sz w:val="28"/>
          <w:szCs w:val="28"/>
        </w:rPr>
        <w:t>– потребляемая мощность, кВт.</w:t>
      </w:r>
    </w:p>
    <w:p w14:paraId="39C96CC8" w14:textId="77777777" w:rsidR="004750A0" w:rsidRPr="005F0595" w:rsidRDefault="004750A0" w:rsidP="004D5E8D">
      <w:pPr>
        <w:tabs>
          <w:tab w:val="left" w:pos="0"/>
        </w:tabs>
        <w:spacing w:after="0" w:line="240" w:lineRule="auto"/>
        <w:ind w:firstLine="567"/>
        <w:rPr>
          <w:rFonts w:ascii="Times New Roman" w:hAnsi="Times New Roman" w:cs="Times New Roman"/>
          <w:bCs/>
          <w:sz w:val="28"/>
          <w:szCs w:val="28"/>
        </w:rPr>
      </w:pPr>
      <w:r w:rsidRPr="005F0595">
        <w:rPr>
          <w:rFonts w:ascii="Times New Roman" w:hAnsi="Times New Roman" w:cs="Times New Roman"/>
          <w:bCs/>
          <w:sz w:val="28"/>
          <w:szCs w:val="28"/>
        </w:rPr>
        <w:t xml:space="preserve">Нормативный коэффициент рентабельности определяем по формуле </w:t>
      </w:r>
    </w:p>
    <w:p w14:paraId="7F5EF8D6" w14:textId="77777777" w:rsidR="004750A0" w:rsidRPr="005F0595" w:rsidRDefault="004750A0" w:rsidP="004D5E8D">
      <w:pPr>
        <w:tabs>
          <w:tab w:val="left" w:pos="0"/>
        </w:tabs>
        <w:spacing w:after="0" w:line="240" w:lineRule="auto"/>
        <w:ind w:firstLine="567"/>
        <w:rPr>
          <w:rFonts w:ascii="Times New Roman" w:hAnsi="Times New Roman" w:cs="Times New Roman"/>
          <w:bCs/>
          <w:sz w:val="28"/>
          <w:szCs w:val="28"/>
        </w:rPr>
      </w:pPr>
    </w:p>
    <w:p w14:paraId="797D352E" w14:textId="77777777" w:rsidR="004750A0" w:rsidRPr="005F0595" w:rsidRDefault="00CA3CE2" w:rsidP="004D5E8D">
      <w:pPr>
        <w:tabs>
          <w:tab w:val="left" w:pos="0"/>
        </w:tabs>
        <w:spacing w:after="0" w:line="240" w:lineRule="auto"/>
        <w:ind w:firstLine="567"/>
        <w:jc w:val="right"/>
        <w:rPr>
          <w:rFonts w:ascii="Times New Roman" w:hAnsi="Times New Roman" w:cs="Times New Roman"/>
          <w:bCs/>
          <w:sz w:val="28"/>
          <w:szCs w:val="28"/>
        </w:rPr>
      </w:pPr>
      <m:oMath>
        <m:sSub>
          <m:sSubPr>
            <m:ctrlPr>
              <w:rPr>
                <w:rFonts w:ascii="Cambria Math" w:hAnsi="Cambria Math" w:cs="Times New Roman"/>
                <w:bCs/>
                <w:sz w:val="28"/>
                <w:szCs w:val="28"/>
              </w:rPr>
            </m:ctrlPr>
          </m:sSubPr>
          <m:e>
            <m:r>
              <w:rPr>
                <w:rFonts w:ascii="Cambria Math" w:hAnsi="Cambria Math" w:cs="Times New Roman"/>
                <w:sz w:val="28"/>
                <w:szCs w:val="28"/>
              </w:rPr>
              <m:t>R</m:t>
            </m:r>
          </m:e>
          <m:sub>
            <m:r>
              <w:rPr>
                <w:rFonts w:ascii="Cambria Math" w:hAnsi="Cambria Math" w:cs="Times New Roman"/>
                <w:sz w:val="28"/>
                <w:szCs w:val="28"/>
              </w:rPr>
              <m:t>н</m:t>
            </m:r>
          </m:sub>
        </m:sSub>
        <m:r>
          <w:rPr>
            <w:rFonts w:ascii="Cambria Math" w:hAnsi="Cambria Math" w:cs="Times New Roman"/>
            <w:sz w:val="28"/>
            <w:szCs w:val="28"/>
          </w:rPr>
          <m:t>=</m:t>
        </m:r>
        <m:f>
          <m:fPr>
            <m:ctrlPr>
              <w:rPr>
                <w:rFonts w:ascii="Cambria Math" w:hAnsi="Cambria Math" w:cs="Times New Roman"/>
                <w:bCs/>
                <w:sz w:val="28"/>
                <w:szCs w:val="28"/>
              </w:rPr>
            </m:ctrlPr>
          </m:fPr>
          <m:num>
            <m:r>
              <w:rPr>
                <w:rFonts w:ascii="Cambria Math" w:hAnsi="Cambria Math" w:cs="Times New Roman"/>
                <w:sz w:val="28"/>
                <w:szCs w:val="28"/>
              </w:rPr>
              <m:t>1</m:t>
            </m:r>
          </m:num>
          <m:den>
            <m:r>
              <w:rPr>
                <w:rFonts w:ascii="Cambria Math" w:hAnsi="Cambria Math" w:cs="Times New Roman"/>
                <w:sz w:val="28"/>
                <w:szCs w:val="28"/>
              </w:rPr>
              <m:t>Т</m:t>
            </m:r>
          </m:den>
        </m:f>
      </m:oMath>
      <w:r w:rsidR="004750A0" w:rsidRPr="005F0595">
        <w:rPr>
          <w:rFonts w:ascii="Times New Roman" w:hAnsi="Times New Roman" w:cs="Times New Roman"/>
          <w:bCs/>
          <w:sz w:val="28"/>
          <w:szCs w:val="28"/>
        </w:rPr>
        <w:t>,                                                               (4.2)</w:t>
      </w:r>
    </w:p>
    <w:p w14:paraId="536E2743" w14:textId="77777777" w:rsidR="004750A0" w:rsidRPr="005F0595" w:rsidRDefault="004750A0" w:rsidP="004D5E8D">
      <w:pPr>
        <w:tabs>
          <w:tab w:val="left" w:pos="0"/>
        </w:tabs>
        <w:spacing w:after="0" w:line="240" w:lineRule="auto"/>
        <w:ind w:firstLine="567"/>
        <w:jc w:val="right"/>
        <w:rPr>
          <w:rFonts w:ascii="Times New Roman" w:hAnsi="Times New Roman" w:cs="Times New Roman"/>
          <w:bCs/>
          <w:sz w:val="28"/>
          <w:szCs w:val="28"/>
        </w:rPr>
      </w:pPr>
    </w:p>
    <w:p w14:paraId="43E5116D" w14:textId="77777777" w:rsidR="004750A0" w:rsidRPr="005F0595" w:rsidRDefault="004750A0" w:rsidP="004D5E8D">
      <w:pPr>
        <w:tabs>
          <w:tab w:val="left" w:pos="0"/>
        </w:tabs>
        <w:spacing w:after="0" w:line="240" w:lineRule="auto"/>
        <w:rPr>
          <w:rFonts w:ascii="Times New Roman" w:hAnsi="Times New Roman" w:cs="Times New Roman"/>
          <w:bCs/>
          <w:sz w:val="28"/>
          <w:szCs w:val="28"/>
        </w:rPr>
      </w:pPr>
      <w:r w:rsidRPr="005F0595">
        <w:rPr>
          <w:rFonts w:ascii="Times New Roman" w:hAnsi="Times New Roman" w:cs="Times New Roman"/>
          <w:bCs/>
          <w:sz w:val="28"/>
          <w:szCs w:val="28"/>
        </w:rPr>
        <w:t xml:space="preserve">где: </w:t>
      </w:r>
      <m:oMath>
        <m:r>
          <w:rPr>
            <w:rFonts w:ascii="Cambria Math" w:hAnsi="Cambria Math" w:cs="Times New Roman"/>
            <w:sz w:val="28"/>
            <w:szCs w:val="28"/>
          </w:rPr>
          <m:t>Т</m:t>
        </m:r>
      </m:oMath>
      <w:r w:rsidRPr="005F0595">
        <w:rPr>
          <w:rFonts w:ascii="Times New Roman" w:hAnsi="Times New Roman" w:cs="Times New Roman"/>
          <w:bCs/>
          <w:sz w:val="28"/>
          <w:szCs w:val="28"/>
        </w:rPr>
        <w:t>– срок службы оборудования, лет.</w:t>
      </w:r>
    </w:p>
    <w:p w14:paraId="45DA6581" w14:textId="77777777" w:rsidR="004750A0" w:rsidRPr="005F0595" w:rsidRDefault="004750A0" w:rsidP="004D5E8D">
      <w:pPr>
        <w:tabs>
          <w:tab w:val="left" w:pos="0"/>
        </w:tabs>
        <w:spacing w:after="0" w:line="240" w:lineRule="auto"/>
        <w:ind w:firstLine="567"/>
        <w:jc w:val="both"/>
        <w:rPr>
          <w:rFonts w:ascii="Times New Roman" w:hAnsi="Times New Roman" w:cs="Times New Roman"/>
          <w:bCs/>
          <w:sz w:val="28"/>
          <w:szCs w:val="28"/>
        </w:rPr>
      </w:pPr>
      <w:r w:rsidRPr="005F0595">
        <w:rPr>
          <w:rFonts w:ascii="Times New Roman" w:hAnsi="Times New Roman" w:cs="Times New Roman"/>
          <w:bCs/>
          <w:sz w:val="28"/>
          <w:szCs w:val="28"/>
        </w:rPr>
        <w:t>Капитальные затраты системы возобновляемого энергоснабжения определим, как</w:t>
      </w:r>
    </w:p>
    <w:p w14:paraId="6674D6B5" w14:textId="77777777" w:rsidR="004750A0" w:rsidRPr="005F0595" w:rsidRDefault="00CA3CE2" w:rsidP="004D5E8D">
      <w:pPr>
        <w:tabs>
          <w:tab w:val="left" w:pos="0"/>
        </w:tabs>
        <w:spacing w:after="0" w:line="240" w:lineRule="auto"/>
        <w:ind w:firstLine="567"/>
        <w:jc w:val="right"/>
        <w:rPr>
          <w:rFonts w:ascii="Times New Roman" w:hAnsi="Times New Roman" w:cs="Times New Roman"/>
          <w:bCs/>
          <w:sz w:val="28"/>
          <w:szCs w:val="28"/>
        </w:rPr>
      </w:pPr>
      <m:oMath>
        <m:sSub>
          <m:sSubPr>
            <m:ctrlPr>
              <w:rPr>
                <w:rFonts w:ascii="Cambria Math" w:hAnsi="Cambria Math" w:cs="Times New Roman"/>
                <w:bCs/>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з</m:t>
            </m:r>
          </m:sub>
        </m:sSub>
        <m:r>
          <w:rPr>
            <w:rFonts w:ascii="Cambria Math" w:hAnsi="Cambria Math" w:cs="Times New Roman"/>
            <w:sz w:val="28"/>
            <w:szCs w:val="28"/>
          </w:rPr>
          <m:t>=</m:t>
        </m:r>
        <m:sSub>
          <m:sSubPr>
            <m:ctrlPr>
              <w:rPr>
                <w:rFonts w:ascii="Cambria Math" w:hAnsi="Cambria Math" w:cs="Times New Roman"/>
                <w:bCs/>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у</m:t>
            </m:r>
          </m:sub>
        </m:sSub>
        <m:r>
          <m:rPr>
            <m:sty m:val="p"/>
          </m:rPr>
          <w:rPr>
            <w:rFonts w:ascii="Cambria Math" w:hAnsi="Cambria Math" w:cs="Times New Roman"/>
            <w:sz w:val="28"/>
            <w:szCs w:val="28"/>
          </w:rPr>
          <m:t>+</m:t>
        </m:r>
        <m:sSub>
          <m:sSubPr>
            <m:ctrlPr>
              <w:rPr>
                <w:rFonts w:ascii="Cambria Math" w:hAnsi="Cambria Math" w:cs="Times New Roman"/>
                <w:bCs/>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ПМ</m:t>
            </m:r>
          </m:sub>
        </m:sSub>
      </m:oMath>
      <w:r w:rsidR="004750A0" w:rsidRPr="005F0595">
        <w:rPr>
          <w:rFonts w:ascii="Times New Roman" w:hAnsi="Times New Roman" w:cs="Times New Roman"/>
          <w:bCs/>
          <w:sz w:val="28"/>
          <w:szCs w:val="28"/>
        </w:rPr>
        <w:t>,                                                     (4.3)</w:t>
      </w:r>
    </w:p>
    <w:p w14:paraId="2B5DDD95" w14:textId="77777777" w:rsidR="004750A0" w:rsidRPr="005F0595" w:rsidRDefault="004750A0" w:rsidP="004D5E8D">
      <w:pPr>
        <w:tabs>
          <w:tab w:val="left" w:pos="0"/>
        </w:tabs>
        <w:spacing w:after="0" w:line="240" w:lineRule="auto"/>
        <w:ind w:firstLine="567"/>
        <w:jc w:val="right"/>
        <w:rPr>
          <w:rFonts w:ascii="Times New Roman" w:hAnsi="Times New Roman" w:cs="Times New Roman"/>
          <w:bCs/>
          <w:sz w:val="28"/>
          <w:szCs w:val="28"/>
        </w:rPr>
      </w:pPr>
    </w:p>
    <w:p w14:paraId="4B0A7252" w14:textId="77777777" w:rsidR="004750A0" w:rsidRPr="005F0595" w:rsidRDefault="004750A0" w:rsidP="004D5E8D">
      <w:pPr>
        <w:tabs>
          <w:tab w:val="left" w:pos="0"/>
        </w:tabs>
        <w:spacing w:after="0" w:line="240" w:lineRule="auto"/>
        <w:jc w:val="both"/>
        <w:rPr>
          <w:rFonts w:ascii="Times New Roman" w:hAnsi="Times New Roman" w:cs="Times New Roman"/>
          <w:bCs/>
          <w:sz w:val="28"/>
          <w:szCs w:val="28"/>
        </w:rPr>
      </w:pPr>
      <w:r w:rsidRPr="005F0595">
        <w:rPr>
          <w:rFonts w:ascii="Times New Roman" w:hAnsi="Times New Roman" w:cs="Times New Roman"/>
          <w:bCs/>
          <w:sz w:val="28"/>
          <w:szCs w:val="28"/>
        </w:rPr>
        <w:lastRenderedPageBreak/>
        <w:t xml:space="preserve">где: </w:t>
      </w:r>
      <m:oMath>
        <m:sSub>
          <m:sSubPr>
            <m:ctrlPr>
              <w:rPr>
                <w:rFonts w:ascii="Cambria Math" w:hAnsi="Cambria Math" w:cs="Times New Roman"/>
                <w:bCs/>
                <w:sz w:val="28"/>
                <w:szCs w:val="28"/>
              </w:rPr>
            </m:ctrlPr>
          </m:sSubPr>
          <m:e>
            <m:r>
              <w:rPr>
                <w:rFonts w:ascii="Cambria Math" w:hAnsi="Cambria Math" w:cs="Times New Roman"/>
                <w:sz w:val="28"/>
                <w:szCs w:val="28"/>
              </w:rPr>
              <m:t>С</m:t>
            </m:r>
          </m:e>
          <m:sub>
            <m:r>
              <w:rPr>
                <w:rFonts w:ascii="Cambria Math" w:hAnsi="Cambria Math" w:cs="Times New Roman"/>
                <w:sz w:val="28"/>
                <w:szCs w:val="28"/>
              </w:rPr>
              <m:t>у</m:t>
            </m:r>
          </m:sub>
        </m:sSub>
      </m:oMath>
      <w:r w:rsidRPr="005F0595">
        <w:rPr>
          <w:rFonts w:ascii="Times New Roman" w:hAnsi="Times New Roman" w:cs="Times New Roman"/>
          <w:bCs/>
          <w:sz w:val="28"/>
          <w:szCs w:val="28"/>
        </w:rPr>
        <w:t xml:space="preserve">– стоимость установки, </w:t>
      </w:r>
      <w:proofErr w:type="spellStart"/>
      <w:r w:rsidRPr="005F0595">
        <w:rPr>
          <w:rFonts w:ascii="Times New Roman" w:hAnsi="Times New Roman" w:cs="Times New Roman"/>
          <w:bCs/>
          <w:sz w:val="28"/>
          <w:szCs w:val="28"/>
        </w:rPr>
        <w:t>тг</w:t>
      </w:r>
      <w:proofErr w:type="spellEnd"/>
      <w:r w:rsidRPr="005F0595">
        <w:rPr>
          <w:rFonts w:ascii="Times New Roman" w:hAnsi="Times New Roman" w:cs="Times New Roman"/>
          <w:bCs/>
          <w:sz w:val="28"/>
          <w:szCs w:val="28"/>
        </w:rPr>
        <w:t>.;</w:t>
      </w:r>
      <m:oMath>
        <m:r>
          <m:rPr>
            <m:sty m:val="p"/>
          </m:rPr>
          <w:rPr>
            <w:rFonts w:ascii="Cambria Math" w:hAnsi="Cambria Math" w:cs="Times New Roman"/>
          </w:rPr>
          <m:t xml:space="preserve"> </m:t>
        </m:r>
        <m:sSub>
          <m:sSubPr>
            <m:ctrlPr>
              <w:rPr>
                <w:rFonts w:ascii="Cambria Math" w:hAnsi="Cambria Math" w:cs="Times New Roman"/>
                <w:bCs/>
                <w:sz w:val="28"/>
                <w:szCs w:val="28"/>
              </w:rPr>
            </m:ctrlPr>
          </m:sSubPr>
          <m:e>
            <m:r>
              <w:rPr>
                <w:rFonts w:ascii="Cambria Math" w:hAnsi="Cambria Math" w:cs="Times New Roman"/>
                <w:sz w:val="28"/>
                <w:szCs w:val="28"/>
              </w:rPr>
              <m:t>С</m:t>
            </m:r>
          </m:e>
          <m:sub>
            <m:r>
              <w:rPr>
                <w:rFonts w:ascii="Cambria Math" w:hAnsi="Cambria Math" w:cs="Times New Roman"/>
                <w:sz w:val="28"/>
                <w:szCs w:val="28"/>
              </w:rPr>
              <m:t>ПМ</m:t>
            </m:r>
          </m:sub>
        </m:sSub>
      </m:oMath>
      <w:r w:rsidRPr="005F0595">
        <w:rPr>
          <w:rFonts w:ascii="Times New Roman" w:hAnsi="Times New Roman" w:cs="Times New Roman"/>
          <w:bCs/>
          <w:sz w:val="28"/>
          <w:szCs w:val="28"/>
        </w:rPr>
        <w:t xml:space="preserve">– стоимость проектных работ и монтажа, </w:t>
      </w:r>
      <w:proofErr w:type="spellStart"/>
      <w:r w:rsidRPr="005F0595">
        <w:rPr>
          <w:rFonts w:ascii="Times New Roman" w:hAnsi="Times New Roman" w:cs="Times New Roman"/>
          <w:bCs/>
          <w:sz w:val="28"/>
          <w:szCs w:val="28"/>
        </w:rPr>
        <w:t>тг</w:t>
      </w:r>
      <w:proofErr w:type="spellEnd"/>
      <w:r w:rsidRPr="005F0595">
        <w:rPr>
          <w:rFonts w:ascii="Times New Roman" w:hAnsi="Times New Roman" w:cs="Times New Roman"/>
          <w:bCs/>
          <w:sz w:val="28"/>
          <w:szCs w:val="28"/>
        </w:rPr>
        <w:t>.</w:t>
      </w:r>
    </w:p>
    <w:p w14:paraId="6AD0A1C8" w14:textId="77777777" w:rsidR="004750A0" w:rsidRPr="005F0595" w:rsidRDefault="004750A0" w:rsidP="004D5E8D">
      <w:pPr>
        <w:tabs>
          <w:tab w:val="left" w:pos="0"/>
        </w:tabs>
        <w:spacing w:after="0" w:line="240" w:lineRule="auto"/>
        <w:ind w:firstLine="567"/>
        <w:jc w:val="both"/>
        <w:rPr>
          <w:rFonts w:ascii="Times New Roman" w:hAnsi="Times New Roman" w:cs="Times New Roman"/>
          <w:bCs/>
          <w:sz w:val="28"/>
          <w:szCs w:val="28"/>
        </w:rPr>
      </w:pPr>
      <w:r w:rsidRPr="005F0595">
        <w:rPr>
          <w:rFonts w:ascii="Times New Roman" w:hAnsi="Times New Roman" w:cs="Times New Roman"/>
          <w:bCs/>
          <w:sz w:val="28"/>
          <w:szCs w:val="28"/>
        </w:rPr>
        <w:t>Стоимость проектных работ и монтажа определяют как 30% от ее стоимости.</w:t>
      </w:r>
    </w:p>
    <w:p w14:paraId="60DB685F" w14:textId="77777777" w:rsidR="004750A0" w:rsidRPr="005F0595" w:rsidRDefault="004750A0" w:rsidP="004D5E8D">
      <w:pPr>
        <w:tabs>
          <w:tab w:val="left" w:pos="0"/>
        </w:tabs>
        <w:spacing w:after="0" w:line="240" w:lineRule="auto"/>
        <w:ind w:firstLine="567"/>
        <w:rPr>
          <w:rFonts w:ascii="Times New Roman" w:hAnsi="Times New Roman" w:cs="Times New Roman"/>
          <w:iCs/>
          <w:sz w:val="28"/>
          <w:szCs w:val="28"/>
        </w:rPr>
      </w:pPr>
      <w:r w:rsidRPr="005F0595">
        <w:rPr>
          <w:rFonts w:ascii="Times New Roman" w:hAnsi="Times New Roman" w:cs="Times New Roman"/>
          <w:bCs/>
          <w:sz w:val="28"/>
          <w:szCs w:val="28"/>
        </w:rPr>
        <w:t>2. Текущие затраты на установку</w:t>
      </w:r>
      <w:r w:rsidRPr="005F0595">
        <w:rPr>
          <w:rFonts w:ascii="Times New Roman" w:hAnsi="Times New Roman" w:cs="Times New Roman"/>
          <w:i/>
          <w:iCs/>
          <w:sz w:val="28"/>
          <w:szCs w:val="28"/>
        </w:rPr>
        <w:t xml:space="preserve"> </w:t>
      </w:r>
      <w:r w:rsidRPr="005F0595">
        <w:rPr>
          <w:rFonts w:ascii="Times New Roman" w:hAnsi="Times New Roman" w:cs="Times New Roman"/>
          <w:iCs/>
          <w:sz w:val="28"/>
          <w:szCs w:val="28"/>
        </w:rPr>
        <w:t>оборудования</w:t>
      </w:r>
    </w:p>
    <w:p w14:paraId="5C3FE1F2" w14:textId="77777777" w:rsidR="004750A0" w:rsidRPr="005F0595" w:rsidRDefault="004750A0" w:rsidP="004D5E8D">
      <w:pPr>
        <w:tabs>
          <w:tab w:val="left" w:pos="0"/>
        </w:tabs>
        <w:spacing w:after="0" w:line="240" w:lineRule="auto"/>
        <w:ind w:firstLine="567"/>
        <w:rPr>
          <w:rFonts w:ascii="Times New Roman" w:hAnsi="Times New Roman" w:cs="Times New Roman"/>
          <w:iCs/>
          <w:sz w:val="28"/>
          <w:szCs w:val="28"/>
        </w:rPr>
      </w:pPr>
    </w:p>
    <w:p w14:paraId="19CBEE2A" w14:textId="77777777" w:rsidR="004750A0" w:rsidRPr="005F0595" w:rsidRDefault="004750A0" w:rsidP="004D5E8D">
      <w:pPr>
        <w:tabs>
          <w:tab w:val="left" w:pos="0"/>
        </w:tabs>
        <w:spacing w:after="0" w:line="240" w:lineRule="auto"/>
        <w:ind w:firstLine="567"/>
        <w:jc w:val="right"/>
        <w:rPr>
          <w:rFonts w:ascii="Times New Roman" w:hAnsi="Times New Roman" w:cs="Times New Roman"/>
          <w:sz w:val="28"/>
          <w:szCs w:val="28"/>
        </w:rPr>
      </w:pPr>
      <w:r w:rsidRPr="005F0595">
        <w:rPr>
          <w:rFonts w:ascii="Times New Roman" w:hAnsi="Times New Roman" w:cs="Times New Roman"/>
          <w:iCs/>
          <w:sz w:val="28"/>
          <w:szCs w:val="28"/>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Т</m:t>
            </m:r>
          </m:e>
          <m:sub>
            <m:r>
              <w:rPr>
                <w:rFonts w:ascii="Cambria Math" w:hAnsi="Cambria Math" w:cs="Times New Roman"/>
                <w:sz w:val="28"/>
                <w:szCs w:val="28"/>
              </w:rPr>
              <m:t>з</m:t>
            </m:r>
          </m:sub>
        </m:sSub>
        <m:r>
          <w:rPr>
            <w:rFonts w:ascii="Cambria Math" w:hAnsi="Cambria Math" w:cs="Times New Roman"/>
            <w:sz w:val="28"/>
            <w:szCs w:val="28"/>
          </w:rPr>
          <m:t>=А+И</m:t>
        </m:r>
      </m:oMath>
      <w:r w:rsidRPr="005F0595">
        <w:rPr>
          <w:rFonts w:ascii="Times New Roman" w:hAnsi="Times New Roman" w:cs="Times New Roman"/>
          <w:sz w:val="28"/>
          <w:szCs w:val="28"/>
        </w:rPr>
        <w:t>,                                                           (4.4)</w:t>
      </w:r>
    </w:p>
    <w:p w14:paraId="3F7C6E4A" w14:textId="77777777" w:rsidR="004750A0" w:rsidRPr="005F0595" w:rsidRDefault="004750A0" w:rsidP="004D5E8D">
      <w:pPr>
        <w:tabs>
          <w:tab w:val="left" w:pos="0"/>
        </w:tabs>
        <w:spacing w:after="0" w:line="240" w:lineRule="auto"/>
        <w:ind w:firstLine="567"/>
        <w:jc w:val="right"/>
        <w:rPr>
          <w:rFonts w:ascii="Times New Roman" w:hAnsi="Times New Roman" w:cs="Times New Roman"/>
          <w:iCs/>
          <w:sz w:val="28"/>
          <w:szCs w:val="28"/>
        </w:rPr>
      </w:pPr>
    </w:p>
    <w:p w14:paraId="239FED18" w14:textId="77777777" w:rsidR="004750A0" w:rsidRPr="005F0595" w:rsidRDefault="004750A0" w:rsidP="004D5E8D">
      <w:pPr>
        <w:tabs>
          <w:tab w:val="left" w:pos="0"/>
        </w:tabs>
        <w:spacing w:after="0" w:line="240" w:lineRule="auto"/>
        <w:jc w:val="both"/>
        <w:rPr>
          <w:rFonts w:ascii="Times New Roman" w:hAnsi="Times New Roman" w:cs="Times New Roman"/>
          <w:iCs/>
          <w:sz w:val="28"/>
          <w:szCs w:val="28"/>
        </w:rPr>
      </w:pPr>
      <w:r w:rsidRPr="005F0595">
        <w:rPr>
          <w:rFonts w:ascii="Times New Roman" w:hAnsi="Times New Roman" w:cs="Times New Roman"/>
          <w:bCs/>
          <w:sz w:val="28"/>
          <w:szCs w:val="28"/>
        </w:rPr>
        <w:t xml:space="preserve">где: </w:t>
      </w:r>
      <m:oMath>
        <m:r>
          <w:rPr>
            <w:rFonts w:ascii="Cambria Math" w:hAnsi="Cambria Math" w:cs="Times New Roman"/>
            <w:sz w:val="28"/>
            <w:szCs w:val="28"/>
          </w:rPr>
          <m:t xml:space="preserve">А </m:t>
        </m:r>
      </m:oMath>
      <w:r w:rsidRPr="005F0595">
        <w:rPr>
          <w:rFonts w:ascii="Times New Roman" w:hAnsi="Times New Roman" w:cs="Times New Roman"/>
          <w:iCs/>
          <w:sz w:val="28"/>
          <w:szCs w:val="28"/>
        </w:rPr>
        <w:t xml:space="preserve">– амортизационные отчисления, </w:t>
      </w:r>
      <w:proofErr w:type="spellStart"/>
      <w:r w:rsidRPr="005F0595">
        <w:rPr>
          <w:rFonts w:ascii="Times New Roman" w:hAnsi="Times New Roman" w:cs="Times New Roman"/>
          <w:iCs/>
          <w:sz w:val="28"/>
          <w:szCs w:val="28"/>
        </w:rPr>
        <w:t>тг</w:t>
      </w:r>
      <w:proofErr w:type="spellEnd"/>
      <w:r w:rsidRPr="005F0595">
        <w:rPr>
          <w:rFonts w:ascii="Times New Roman" w:hAnsi="Times New Roman" w:cs="Times New Roman"/>
          <w:iCs/>
          <w:sz w:val="28"/>
          <w:szCs w:val="28"/>
        </w:rPr>
        <w:t xml:space="preserve">.; </w:t>
      </w:r>
      <m:oMath>
        <m:r>
          <w:rPr>
            <w:rFonts w:ascii="Cambria Math" w:hAnsi="Cambria Math" w:cs="Times New Roman"/>
            <w:sz w:val="28"/>
            <w:szCs w:val="28"/>
          </w:rPr>
          <m:t>И</m:t>
        </m:r>
      </m:oMath>
      <w:r w:rsidRPr="005F0595">
        <w:rPr>
          <w:rFonts w:ascii="Times New Roman" w:hAnsi="Times New Roman" w:cs="Times New Roman"/>
          <w:iCs/>
          <w:sz w:val="28"/>
          <w:szCs w:val="28"/>
        </w:rPr>
        <w:t xml:space="preserve"> – издержки на ремонт и техническое обеспечения, </w:t>
      </w:r>
      <w:proofErr w:type="spellStart"/>
      <w:r w:rsidRPr="005F0595">
        <w:rPr>
          <w:rFonts w:ascii="Times New Roman" w:hAnsi="Times New Roman" w:cs="Times New Roman"/>
          <w:iCs/>
          <w:sz w:val="28"/>
          <w:szCs w:val="28"/>
        </w:rPr>
        <w:t>тг</w:t>
      </w:r>
      <w:proofErr w:type="spellEnd"/>
      <w:r w:rsidRPr="005F0595">
        <w:rPr>
          <w:rFonts w:ascii="Times New Roman" w:hAnsi="Times New Roman" w:cs="Times New Roman"/>
          <w:iCs/>
          <w:sz w:val="28"/>
          <w:szCs w:val="28"/>
        </w:rPr>
        <w:t>.</w:t>
      </w:r>
    </w:p>
    <w:p w14:paraId="49576DE3" w14:textId="77777777" w:rsidR="004750A0" w:rsidRPr="005F0595" w:rsidRDefault="004750A0" w:rsidP="004D5E8D">
      <w:pPr>
        <w:tabs>
          <w:tab w:val="left" w:pos="0"/>
        </w:tabs>
        <w:spacing w:after="0" w:line="240" w:lineRule="auto"/>
        <w:jc w:val="both"/>
        <w:rPr>
          <w:rFonts w:ascii="Times New Roman" w:hAnsi="Times New Roman" w:cs="Times New Roman"/>
          <w:iCs/>
          <w:sz w:val="28"/>
          <w:szCs w:val="28"/>
        </w:rPr>
      </w:pPr>
    </w:p>
    <w:p w14:paraId="3A1F71D6" w14:textId="77777777" w:rsidR="004750A0" w:rsidRPr="005F0595" w:rsidRDefault="004750A0" w:rsidP="004D5E8D">
      <w:pPr>
        <w:tabs>
          <w:tab w:val="left" w:pos="0"/>
        </w:tabs>
        <w:spacing w:after="0" w:line="240" w:lineRule="auto"/>
        <w:jc w:val="right"/>
        <w:rPr>
          <w:rFonts w:ascii="Times New Roman" w:hAnsi="Times New Roman" w:cs="Times New Roman"/>
          <w:sz w:val="28"/>
          <w:szCs w:val="28"/>
        </w:rPr>
      </w:pPr>
      <m:oMath>
        <m:r>
          <w:rPr>
            <w:rFonts w:ascii="Cambria Math" w:hAnsi="Cambria Math" w:cs="Times New Roman"/>
            <w:sz w:val="28"/>
            <w:szCs w:val="28"/>
          </w:rPr>
          <m:t>А=</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w:rPr>
                    <w:rFonts w:ascii="Cambria Math" w:hAnsi="Cambria Math" w:cs="Times New Roman"/>
                    <w:sz w:val="28"/>
                    <w:szCs w:val="28"/>
                  </w:rPr>
                  <m:t>K</m:t>
                </m:r>
              </m:e>
              <m:sub>
                <m:r>
                  <w:rPr>
                    <w:rFonts w:ascii="Cambria Math" w:hAnsi="Cambria Math" w:cs="Times New Roman"/>
                    <w:sz w:val="28"/>
                    <w:szCs w:val="28"/>
                  </w:rPr>
                  <m:t>з</m:t>
                </m:r>
              </m:sub>
            </m:sSub>
            <m:r>
              <w:rPr>
                <w:rFonts w:ascii="Cambria Math" w:hAnsi="Cambria Math" w:cs="Times New Roman"/>
                <w:sz w:val="28"/>
                <w:szCs w:val="28"/>
              </w:rPr>
              <m:t>⋅</m:t>
            </m:r>
            <m:sSub>
              <m:sSubPr>
                <m:ctrlPr>
                  <w:rPr>
                    <w:rFonts w:ascii="Cambria Math" w:hAnsi="Cambria Math" w:cs="Times New Roman"/>
                    <w:sz w:val="28"/>
                    <w:szCs w:val="28"/>
                  </w:rPr>
                </m:ctrlPr>
              </m:sSubPr>
              <m:e>
                <m:r>
                  <w:rPr>
                    <w:rFonts w:ascii="Cambria Math" w:hAnsi="Cambria Math" w:cs="Times New Roman"/>
                    <w:sz w:val="28"/>
                    <w:szCs w:val="28"/>
                  </w:rPr>
                  <m:t>Н</m:t>
                </m:r>
              </m:e>
              <m:sub>
                <m:r>
                  <w:rPr>
                    <w:rFonts w:ascii="Cambria Math" w:hAnsi="Cambria Math" w:cs="Times New Roman"/>
                    <w:sz w:val="28"/>
                    <w:szCs w:val="28"/>
                  </w:rPr>
                  <m:t>а</m:t>
                </m:r>
              </m:sub>
            </m:sSub>
          </m:num>
          <m:den>
            <m:r>
              <w:rPr>
                <w:rFonts w:ascii="Cambria Math" w:hAnsi="Cambria Math" w:cs="Times New Roman"/>
                <w:sz w:val="28"/>
                <w:szCs w:val="28"/>
              </w:rPr>
              <m:t>100%</m:t>
            </m:r>
          </m:den>
        </m:f>
      </m:oMath>
      <w:r w:rsidRPr="005F0595">
        <w:rPr>
          <w:rFonts w:ascii="Times New Roman" w:hAnsi="Times New Roman" w:cs="Times New Roman"/>
          <w:sz w:val="28"/>
          <w:szCs w:val="28"/>
        </w:rPr>
        <w:t xml:space="preserve">,    </w:t>
      </w:r>
      <w:r w:rsidRPr="005F0595">
        <w:rPr>
          <w:rFonts w:ascii="Times New Roman" w:hAnsi="Times New Roman" w:cs="Times New Roman"/>
          <w:iCs/>
          <w:sz w:val="28"/>
          <w:szCs w:val="28"/>
        </w:rPr>
        <w:t xml:space="preserve">                                                         </w:t>
      </w:r>
      <w:r w:rsidRPr="005F0595">
        <w:rPr>
          <w:rFonts w:ascii="Times New Roman" w:hAnsi="Times New Roman" w:cs="Times New Roman"/>
          <w:sz w:val="28"/>
          <w:szCs w:val="28"/>
        </w:rPr>
        <w:t xml:space="preserve">(4.5) </w:t>
      </w:r>
    </w:p>
    <w:p w14:paraId="635EE672" w14:textId="77777777" w:rsidR="004750A0" w:rsidRPr="005F0595" w:rsidRDefault="004750A0" w:rsidP="004D5E8D">
      <w:pPr>
        <w:tabs>
          <w:tab w:val="left" w:pos="0"/>
        </w:tabs>
        <w:spacing w:after="0" w:line="240" w:lineRule="auto"/>
        <w:jc w:val="right"/>
        <w:rPr>
          <w:rFonts w:ascii="Times New Roman" w:hAnsi="Times New Roman" w:cs="Times New Roman"/>
          <w:sz w:val="28"/>
          <w:szCs w:val="28"/>
        </w:rPr>
      </w:pPr>
    </w:p>
    <w:p w14:paraId="4ABB9D19" w14:textId="77777777" w:rsidR="004750A0" w:rsidRPr="005F0595" w:rsidRDefault="004750A0" w:rsidP="004D5E8D">
      <w:pPr>
        <w:tabs>
          <w:tab w:val="left" w:pos="0"/>
        </w:tabs>
        <w:spacing w:after="0" w:line="240" w:lineRule="auto"/>
        <w:rPr>
          <w:rFonts w:ascii="Times New Roman" w:hAnsi="Times New Roman" w:cs="Times New Roman"/>
          <w:iCs/>
          <w:sz w:val="28"/>
          <w:szCs w:val="28"/>
        </w:rPr>
      </w:pPr>
      <w:r w:rsidRPr="005F0595">
        <w:rPr>
          <w:rFonts w:ascii="Times New Roman" w:hAnsi="Times New Roman" w:cs="Times New Roman"/>
          <w:bCs/>
          <w:sz w:val="28"/>
          <w:szCs w:val="28"/>
        </w:rPr>
        <w:t xml:space="preserve">где: </w:t>
      </w:r>
      <m:oMath>
        <m:sSub>
          <m:sSubPr>
            <m:ctrlPr>
              <w:rPr>
                <w:rFonts w:ascii="Cambria Math" w:hAnsi="Cambria Math" w:cs="Times New Roman"/>
                <w:bCs/>
                <w:sz w:val="28"/>
                <w:szCs w:val="28"/>
              </w:rPr>
            </m:ctrlPr>
          </m:sSubPr>
          <m:e>
            <m:r>
              <w:rPr>
                <w:rFonts w:ascii="Cambria Math" w:hAnsi="Cambria Math" w:cs="Times New Roman"/>
                <w:sz w:val="28"/>
                <w:szCs w:val="28"/>
              </w:rPr>
              <m:t>Н</m:t>
            </m:r>
          </m:e>
          <m:sub>
            <m:r>
              <w:rPr>
                <w:rFonts w:ascii="Cambria Math" w:hAnsi="Cambria Math" w:cs="Times New Roman"/>
                <w:sz w:val="28"/>
                <w:szCs w:val="28"/>
              </w:rPr>
              <m:t>а</m:t>
            </m:r>
          </m:sub>
        </m:sSub>
        <m:r>
          <w:rPr>
            <w:rFonts w:ascii="Cambria Math" w:hAnsi="Cambria Math" w:cs="Times New Roman"/>
            <w:sz w:val="28"/>
            <w:szCs w:val="28"/>
          </w:rPr>
          <m:t>=</m:t>
        </m:r>
        <m:f>
          <m:fPr>
            <m:ctrlPr>
              <w:rPr>
                <w:rFonts w:ascii="Cambria Math" w:hAnsi="Cambria Math" w:cs="Times New Roman"/>
                <w:bCs/>
                <w:sz w:val="28"/>
                <w:szCs w:val="28"/>
              </w:rPr>
            </m:ctrlPr>
          </m:fPr>
          <m:num>
            <m:r>
              <w:rPr>
                <w:rFonts w:ascii="Cambria Math" w:hAnsi="Cambria Math" w:cs="Times New Roman"/>
                <w:sz w:val="28"/>
                <w:szCs w:val="28"/>
              </w:rPr>
              <m:t>100%</m:t>
            </m:r>
          </m:num>
          <m:den>
            <m:r>
              <w:rPr>
                <w:rFonts w:ascii="Cambria Math" w:hAnsi="Cambria Math" w:cs="Times New Roman"/>
                <w:sz w:val="28"/>
                <w:szCs w:val="28"/>
              </w:rPr>
              <m:t>Т</m:t>
            </m:r>
          </m:den>
        </m:f>
        <m:r>
          <w:rPr>
            <w:rFonts w:ascii="Cambria Math" w:hAnsi="Cambria Math" w:cs="Times New Roman"/>
            <w:sz w:val="28"/>
            <w:szCs w:val="28"/>
          </w:rPr>
          <m:t xml:space="preserve"> </m:t>
        </m:r>
      </m:oMath>
      <w:r w:rsidRPr="005F0595">
        <w:rPr>
          <w:rFonts w:ascii="Times New Roman" w:hAnsi="Times New Roman" w:cs="Times New Roman"/>
          <w:bCs/>
          <w:sz w:val="28"/>
          <w:szCs w:val="28"/>
        </w:rPr>
        <w:t xml:space="preserve">– </w:t>
      </w:r>
      <w:r w:rsidRPr="005F0595">
        <w:rPr>
          <w:rFonts w:ascii="Times New Roman" w:hAnsi="Times New Roman" w:cs="Times New Roman"/>
          <w:iCs/>
          <w:sz w:val="28"/>
          <w:szCs w:val="28"/>
        </w:rPr>
        <w:t>норма амортизации.</w:t>
      </w:r>
    </w:p>
    <w:p w14:paraId="1A86A153" w14:textId="77777777" w:rsidR="004750A0" w:rsidRPr="005F0595" w:rsidRDefault="004750A0" w:rsidP="004D5E8D">
      <w:pPr>
        <w:tabs>
          <w:tab w:val="left" w:pos="0"/>
        </w:tabs>
        <w:spacing w:after="0" w:line="240" w:lineRule="auto"/>
        <w:ind w:firstLine="567"/>
        <w:jc w:val="both"/>
        <w:rPr>
          <w:rFonts w:ascii="Times New Roman" w:hAnsi="Times New Roman" w:cs="Times New Roman"/>
          <w:bCs/>
          <w:sz w:val="28"/>
          <w:szCs w:val="28"/>
        </w:rPr>
      </w:pPr>
      <w:r w:rsidRPr="005F0595">
        <w:rPr>
          <w:rFonts w:ascii="Times New Roman" w:hAnsi="Times New Roman" w:cs="Times New Roman"/>
          <w:bCs/>
          <w:sz w:val="28"/>
          <w:szCs w:val="28"/>
        </w:rPr>
        <w:t>Издержки на ремонт и техническое обеспечения зависят от стоимости установки и составляют в среднем 1% в течении года</w:t>
      </w:r>
    </w:p>
    <w:p w14:paraId="39E7AD71" w14:textId="77777777" w:rsidR="004750A0" w:rsidRPr="005F0595" w:rsidRDefault="004750A0" w:rsidP="004D5E8D">
      <w:pPr>
        <w:tabs>
          <w:tab w:val="left" w:pos="0"/>
        </w:tabs>
        <w:spacing w:after="0" w:line="240" w:lineRule="auto"/>
        <w:ind w:firstLine="567"/>
        <w:jc w:val="both"/>
        <w:rPr>
          <w:rFonts w:ascii="Times New Roman" w:hAnsi="Times New Roman" w:cs="Times New Roman"/>
          <w:bCs/>
          <w:sz w:val="28"/>
          <w:szCs w:val="28"/>
        </w:rPr>
      </w:pPr>
    </w:p>
    <w:p w14:paraId="07F59C0D" w14:textId="77777777" w:rsidR="004750A0" w:rsidRPr="005F0595" w:rsidRDefault="004750A0" w:rsidP="004D5E8D">
      <w:pPr>
        <w:tabs>
          <w:tab w:val="left" w:pos="0"/>
        </w:tabs>
        <w:spacing w:after="0" w:line="240" w:lineRule="auto"/>
        <w:ind w:firstLine="567"/>
        <w:jc w:val="right"/>
        <w:rPr>
          <w:rFonts w:ascii="Times New Roman" w:hAnsi="Times New Roman" w:cs="Times New Roman"/>
          <w:sz w:val="28"/>
          <w:szCs w:val="28"/>
        </w:rPr>
      </w:pPr>
      <w:r w:rsidRPr="005F0595">
        <w:rPr>
          <w:rFonts w:ascii="Times New Roman" w:hAnsi="Times New Roman" w:cs="Times New Roman"/>
          <w:bCs/>
          <w:sz w:val="28"/>
          <w:szCs w:val="28"/>
        </w:rPr>
        <w:t xml:space="preserve">                                     </w:t>
      </w:r>
      <m:oMath>
        <m:r>
          <m:rPr>
            <m:sty m:val="p"/>
          </m:rPr>
          <w:rPr>
            <w:rFonts w:ascii="Cambria Math" w:hAnsi="Cambria Math" w:cs="Times New Roman"/>
            <w:sz w:val="28"/>
            <w:szCs w:val="28"/>
          </w:rPr>
          <m:t>И=0,01</m:t>
        </m:r>
        <m:sSub>
          <m:sSubPr>
            <m:ctrlPr>
              <w:rPr>
                <w:rFonts w:ascii="Cambria Math" w:hAnsi="Cambria Math" w:cs="Times New Roman"/>
                <w:bCs/>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з</m:t>
            </m:r>
          </m:sub>
        </m:sSub>
      </m:oMath>
      <w:r w:rsidRPr="005F0595">
        <w:rPr>
          <w:rFonts w:ascii="Times New Roman" w:hAnsi="Times New Roman" w:cs="Times New Roman"/>
          <w:bCs/>
          <w:sz w:val="28"/>
          <w:szCs w:val="28"/>
        </w:rPr>
        <w:t xml:space="preserve">.   </w:t>
      </w:r>
      <m:oMath>
        <m:r>
          <w:rPr>
            <w:rFonts w:ascii="Cambria Math" w:hAnsi="Cambria Math" w:cs="Times New Roman"/>
            <w:sz w:val="28"/>
            <w:szCs w:val="28"/>
          </w:rPr>
          <m:t xml:space="preserve"> </m:t>
        </m:r>
      </m:oMath>
      <w:r w:rsidRPr="005F0595">
        <w:rPr>
          <w:rFonts w:ascii="Times New Roman" w:hAnsi="Times New Roman" w:cs="Times New Roman"/>
          <w:iCs/>
          <w:sz w:val="28"/>
          <w:szCs w:val="28"/>
        </w:rPr>
        <w:t xml:space="preserve">                                                       </w:t>
      </w:r>
      <w:r w:rsidRPr="005F0595">
        <w:rPr>
          <w:rFonts w:ascii="Times New Roman" w:hAnsi="Times New Roman" w:cs="Times New Roman"/>
          <w:sz w:val="28"/>
          <w:szCs w:val="28"/>
        </w:rPr>
        <w:t>(4.6)</w:t>
      </w:r>
    </w:p>
    <w:p w14:paraId="74704396" w14:textId="77777777" w:rsidR="004750A0" w:rsidRPr="005F0595" w:rsidRDefault="004750A0" w:rsidP="004D5E8D">
      <w:pPr>
        <w:tabs>
          <w:tab w:val="left" w:pos="0"/>
        </w:tabs>
        <w:spacing w:after="0" w:line="240" w:lineRule="auto"/>
        <w:ind w:firstLine="567"/>
        <w:jc w:val="right"/>
        <w:rPr>
          <w:rFonts w:ascii="Times New Roman" w:hAnsi="Times New Roman" w:cs="Times New Roman"/>
          <w:sz w:val="28"/>
          <w:szCs w:val="28"/>
        </w:rPr>
      </w:pPr>
    </w:p>
    <w:p w14:paraId="11DDB96C" w14:textId="77777777" w:rsidR="004750A0" w:rsidRPr="005F0595" w:rsidRDefault="004750A0" w:rsidP="004D5E8D">
      <w:pPr>
        <w:tabs>
          <w:tab w:val="left" w:pos="0"/>
        </w:tabs>
        <w:spacing w:after="0" w:line="240" w:lineRule="auto"/>
        <w:ind w:firstLine="567"/>
        <w:jc w:val="both"/>
        <w:rPr>
          <w:rFonts w:ascii="Times New Roman" w:hAnsi="Times New Roman" w:cs="Times New Roman"/>
          <w:sz w:val="28"/>
          <w:szCs w:val="28"/>
        </w:rPr>
      </w:pPr>
      <w:r w:rsidRPr="005F0595">
        <w:rPr>
          <w:rFonts w:ascii="Times New Roman" w:hAnsi="Times New Roman" w:cs="Times New Roman"/>
          <w:sz w:val="28"/>
          <w:szCs w:val="28"/>
        </w:rPr>
        <w:t>3. Себестоимость 1 кВт *час электроэнергии</w:t>
      </w:r>
    </w:p>
    <w:p w14:paraId="021F1551" w14:textId="77777777" w:rsidR="004750A0" w:rsidRPr="005F0595" w:rsidRDefault="004750A0" w:rsidP="004D5E8D">
      <w:pPr>
        <w:tabs>
          <w:tab w:val="left" w:pos="0"/>
        </w:tabs>
        <w:spacing w:after="0" w:line="240" w:lineRule="auto"/>
        <w:ind w:firstLine="567"/>
        <w:jc w:val="both"/>
        <w:rPr>
          <w:rFonts w:ascii="Times New Roman" w:hAnsi="Times New Roman" w:cs="Times New Roman"/>
          <w:sz w:val="28"/>
          <w:szCs w:val="28"/>
        </w:rPr>
      </w:pPr>
    </w:p>
    <w:p w14:paraId="7D8176ED" w14:textId="77777777" w:rsidR="004750A0" w:rsidRPr="005F0595" w:rsidRDefault="004750A0" w:rsidP="004D5E8D">
      <w:pPr>
        <w:tabs>
          <w:tab w:val="left" w:pos="0"/>
          <w:tab w:val="left" w:pos="3138"/>
          <w:tab w:val="right" w:pos="9639"/>
        </w:tabs>
        <w:spacing w:after="0" w:line="240" w:lineRule="auto"/>
        <w:ind w:firstLine="567"/>
        <w:jc w:val="right"/>
        <w:rPr>
          <w:rFonts w:ascii="Times New Roman" w:hAnsi="Times New Roman" w:cs="Times New Roman"/>
          <w:sz w:val="28"/>
          <w:szCs w:val="28"/>
        </w:rPr>
      </w:pPr>
      <w:r w:rsidRPr="005F0595">
        <w:rPr>
          <w:rFonts w:ascii="Times New Roman" w:hAnsi="Times New Roman" w:cs="Times New Roman"/>
          <w:sz w:val="28"/>
          <w:szCs w:val="28"/>
        </w:rPr>
        <w:tab/>
      </w:r>
      <m:oMath>
        <m:r>
          <m:rPr>
            <m:sty m:val="p"/>
          </m:rPr>
          <w:rPr>
            <w:rFonts w:ascii="Cambria Math" w:hAnsi="Cambria Math" w:cs="Times New Roman"/>
            <w:sz w:val="28"/>
            <w:szCs w:val="28"/>
          </w:rPr>
          <m:t>С=</m:t>
        </m:r>
        <m:f>
          <m:fPr>
            <m:ctrlPr>
              <w:rPr>
                <w:rFonts w:ascii="Cambria Math" w:hAnsi="Cambria Math" w:cs="Times New Roman"/>
                <w:sz w:val="28"/>
                <w:szCs w:val="28"/>
              </w:rPr>
            </m:ctrlPr>
          </m:fPr>
          <m:num>
            <m:sSub>
              <m:sSubPr>
                <m:ctrlPr>
                  <w:rPr>
                    <w:rFonts w:ascii="Cambria Math" w:hAnsi="Cambria Math" w:cs="Times New Roman"/>
                    <w:sz w:val="28"/>
                    <w:szCs w:val="28"/>
                  </w:rPr>
                </m:ctrlPr>
              </m:sSubPr>
              <m:e>
                <m:r>
                  <m:rPr>
                    <m:sty m:val="p"/>
                  </m:rPr>
                  <w:rPr>
                    <w:rFonts w:ascii="Cambria Math" w:hAnsi="Cambria Math" w:cs="Times New Roman"/>
                    <w:sz w:val="28"/>
                    <w:szCs w:val="28"/>
                  </w:rPr>
                  <m:t>K</m:t>
                </m:r>
              </m:e>
              <m:sub>
                <m:r>
                  <m:rPr>
                    <m:sty m:val="p"/>
                  </m:rPr>
                  <w:rPr>
                    <w:rFonts w:ascii="Cambria Math" w:hAnsi="Cambria Math" w:cs="Times New Roman"/>
                    <w:sz w:val="28"/>
                    <w:szCs w:val="28"/>
                  </w:rPr>
                  <m:t>з</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Т</m:t>
                </m:r>
              </m:e>
              <m:sub>
                <m:r>
                  <m:rPr>
                    <m:sty m:val="p"/>
                  </m:rPr>
                  <w:rPr>
                    <w:rFonts w:ascii="Cambria Math" w:hAnsi="Cambria Math" w:cs="Times New Roman"/>
                    <w:sz w:val="28"/>
                    <w:szCs w:val="28"/>
                  </w:rPr>
                  <m:t>з</m:t>
                </m:r>
              </m:sub>
            </m:sSub>
            <m:r>
              <m:rPr>
                <m:sty m:val="p"/>
              </m:rPr>
              <w:rPr>
                <w:rFonts w:ascii="Cambria Math" w:hAnsi="Cambria Math" w:cs="Times New Roman"/>
                <w:sz w:val="28"/>
                <w:szCs w:val="28"/>
              </w:rPr>
              <m:t>⋅Т</m:t>
            </m:r>
          </m:num>
          <m:den>
            <m:r>
              <m:rPr>
                <m:sty m:val="p"/>
              </m:rPr>
              <w:rPr>
                <w:rFonts w:ascii="Cambria Math" w:hAnsi="Cambria Math" w:cs="Times New Roman"/>
                <w:sz w:val="28"/>
                <w:szCs w:val="28"/>
              </w:rPr>
              <m:t>Q⋅T</m:t>
            </m:r>
          </m:den>
        </m:f>
      </m:oMath>
      <w:r w:rsidRPr="005F0595">
        <w:rPr>
          <w:rFonts w:ascii="Times New Roman" w:hAnsi="Times New Roman" w:cs="Times New Roman"/>
          <w:sz w:val="28"/>
          <w:szCs w:val="28"/>
        </w:rPr>
        <w:t xml:space="preserve">,                                  </w:t>
      </w:r>
      <w:r w:rsidRPr="005F0595">
        <w:rPr>
          <w:rFonts w:ascii="Times New Roman" w:hAnsi="Times New Roman" w:cs="Times New Roman"/>
          <w:iCs/>
          <w:sz w:val="28"/>
          <w:szCs w:val="28"/>
        </w:rPr>
        <w:t xml:space="preserve">                         </w:t>
      </w:r>
      <w:r w:rsidRPr="005F0595">
        <w:rPr>
          <w:rFonts w:ascii="Times New Roman" w:hAnsi="Times New Roman" w:cs="Times New Roman"/>
          <w:sz w:val="28"/>
          <w:szCs w:val="28"/>
        </w:rPr>
        <w:t>(4.7)</w:t>
      </w:r>
    </w:p>
    <w:p w14:paraId="6ABC4C45" w14:textId="77777777" w:rsidR="004750A0" w:rsidRPr="005F0595" w:rsidRDefault="004750A0" w:rsidP="004D5E8D">
      <w:pPr>
        <w:tabs>
          <w:tab w:val="left" w:pos="0"/>
          <w:tab w:val="left" w:pos="3138"/>
          <w:tab w:val="right" w:pos="9639"/>
        </w:tabs>
        <w:spacing w:after="0" w:line="240" w:lineRule="auto"/>
        <w:ind w:firstLine="567"/>
        <w:jc w:val="right"/>
        <w:rPr>
          <w:rFonts w:ascii="Times New Roman" w:hAnsi="Times New Roman" w:cs="Times New Roman"/>
          <w:iCs/>
          <w:sz w:val="28"/>
          <w:szCs w:val="28"/>
        </w:rPr>
      </w:pPr>
    </w:p>
    <w:p w14:paraId="54C6F2AB" w14:textId="77777777" w:rsidR="004750A0" w:rsidRPr="005F0595" w:rsidRDefault="004750A0" w:rsidP="004D5E8D">
      <w:pPr>
        <w:tabs>
          <w:tab w:val="left" w:pos="0"/>
        </w:tabs>
        <w:spacing w:after="0" w:line="240" w:lineRule="auto"/>
        <w:jc w:val="both"/>
        <w:rPr>
          <w:rFonts w:ascii="Times New Roman" w:hAnsi="Times New Roman" w:cs="Times New Roman"/>
          <w:bCs/>
          <w:sz w:val="28"/>
          <w:szCs w:val="28"/>
        </w:rPr>
      </w:pPr>
      <w:r w:rsidRPr="005F0595">
        <w:rPr>
          <w:rFonts w:ascii="Times New Roman" w:hAnsi="Times New Roman" w:cs="Times New Roman"/>
          <w:bCs/>
          <w:sz w:val="28"/>
          <w:szCs w:val="28"/>
        </w:rPr>
        <w:t xml:space="preserve">где: </w:t>
      </w:r>
      <m:oMath>
        <m:r>
          <m:rPr>
            <m:sty m:val="p"/>
          </m:rPr>
          <w:rPr>
            <w:rFonts w:ascii="Cambria Math" w:hAnsi="Cambria Math" w:cs="Times New Roman"/>
            <w:sz w:val="28"/>
            <w:szCs w:val="28"/>
          </w:rPr>
          <m:t>Q</m:t>
        </m:r>
      </m:oMath>
      <w:r w:rsidRPr="005F0595">
        <w:rPr>
          <w:rFonts w:ascii="Times New Roman" w:hAnsi="Times New Roman" w:cs="Times New Roman"/>
          <w:bCs/>
          <w:sz w:val="28"/>
          <w:szCs w:val="28"/>
        </w:rPr>
        <w:t xml:space="preserve"> – средняя выработка электроэнергии от систем электроснабжения в год, кВт*ч.</w:t>
      </w:r>
    </w:p>
    <w:p w14:paraId="6F5870C5" w14:textId="77777777" w:rsidR="004750A0" w:rsidRPr="005F0595" w:rsidRDefault="004750A0" w:rsidP="004D5E8D">
      <w:pPr>
        <w:tabs>
          <w:tab w:val="left" w:pos="0"/>
        </w:tabs>
        <w:spacing w:after="0" w:line="240" w:lineRule="auto"/>
        <w:ind w:firstLine="567"/>
        <w:jc w:val="both"/>
        <w:rPr>
          <w:rFonts w:ascii="Times New Roman" w:hAnsi="Times New Roman" w:cs="Times New Roman"/>
          <w:bCs/>
          <w:sz w:val="28"/>
          <w:szCs w:val="28"/>
        </w:rPr>
      </w:pPr>
      <w:r w:rsidRPr="005F0595">
        <w:rPr>
          <w:rFonts w:ascii="Times New Roman" w:hAnsi="Times New Roman" w:cs="Times New Roman"/>
          <w:bCs/>
          <w:sz w:val="28"/>
          <w:szCs w:val="28"/>
        </w:rPr>
        <w:t xml:space="preserve">Результаты расчетов отдельных показателей и себестоимости электрической энергии различных вариантов СВЭ приведены в таблице 4.2. </w:t>
      </w:r>
    </w:p>
    <w:p w14:paraId="2EEB2FED" w14:textId="77777777" w:rsidR="004750A0" w:rsidRPr="005F0595" w:rsidRDefault="004750A0" w:rsidP="004D5E8D">
      <w:pPr>
        <w:pStyle w:val="22"/>
        <w:shd w:val="clear" w:color="auto" w:fill="auto"/>
        <w:spacing w:before="0" w:after="0" w:line="240" w:lineRule="auto"/>
        <w:ind w:firstLine="567"/>
        <w:jc w:val="both"/>
        <w:rPr>
          <w:rFonts w:ascii="Times New Roman" w:hAnsi="Times New Roman" w:cs="Times New Roman"/>
        </w:rPr>
      </w:pPr>
    </w:p>
    <w:p w14:paraId="0F9A6267" w14:textId="77777777" w:rsidR="004750A0" w:rsidRPr="005F0595" w:rsidRDefault="004750A0" w:rsidP="004D5E8D">
      <w:pPr>
        <w:pStyle w:val="22"/>
        <w:shd w:val="clear" w:color="auto" w:fill="auto"/>
        <w:spacing w:before="0" w:after="0" w:line="240" w:lineRule="auto"/>
        <w:ind w:firstLine="567"/>
        <w:jc w:val="both"/>
        <w:rPr>
          <w:rFonts w:ascii="Times New Roman" w:hAnsi="Times New Roman" w:cs="Times New Roman"/>
        </w:rPr>
      </w:pPr>
      <w:r w:rsidRPr="005F0595">
        <w:rPr>
          <w:rFonts w:ascii="Times New Roman" w:hAnsi="Times New Roman" w:cs="Times New Roman"/>
        </w:rPr>
        <w:t xml:space="preserve">Таблица 4.2 - Показатели и себестоимость электрической энергии вариантов СВЭ объекта </w:t>
      </w:r>
    </w:p>
    <w:p w14:paraId="30BDD1F3" w14:textId="77777777" w:rsidR="004750A0" w:rsidRPr="005F0595" w:rsidRDefault="004750A0" w:rsidP="004D5E8D">
      <w:pPr>
        <w:pStyle w:val="22"/>
        <w:shd w:val="clear" w:color="auto" w:fill="auto"/>
        <w:spacing w:before="0" w:after="0" w:line="240" w:lineRule="auto"/>
        <w:ind w:firstLine="567"/>
        <w:jc w:val="both"/>
        <w:rPr>
          <w:rFonts w:ascii="Times New Roman" w:hAnsi="Times New Roman" w:cs="Times New Roman"/>
        </w:rPr>
      </w:pPr>
    </w:p>
    <w:tbl>
      <w:tblPr>
        <w:tblStyle w:val="a7"/>
        <w:tblW w:w="9677" w:type="dxa"/>
        <w:tblLayout w:type="fixed"/>
        <w:tblLook w:val="04A0" w:firstRow="1" w:lastRow="0" w:firstColumn="1" w:lastColumn="0" w:noHBand="0" w:noVBand="1"/>
      </w:tblPr>
      <w:tblGrid>
        <w:gridCol w:w="562"/>
        <w:gridCol w:w="5245"/>
        <w:gridCol w:w="1418"/>
        <w:gridCol w:w="1275"/>
        <w:gridCol w:w="1177"/>
      </w:tblGrid>
      <w:tr w:rsidR="004750A0" w:rsidRPr="005F0595" w14:paraId="572D166A" w14:textId="77777777" w:rsidTr="00972C7F">
        <w:trPr>
          <w:trHeight w:val="397"/>
        </w:trPr>
        <w:tc>
          <w:tcPr>
            <w:tcW w:w="562" w:type="dxa"/>
            <w:vAlign w:val="center"/>
          </w:tcPr>
          <w:p w14:paraId="7D2C2A85"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 п/п</w:t>
            </w:r>
          </w:p>
        </w:tc>
        <w:tc>
          <w:tcPr>
            <w:tcW w:w="5245" w:type="dxa"/>
            <w:vAlign w:val="center"/>
          </w:tcPr>
          <w:p w14:paraId="226828F4"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Показатели и себестоимость электрической энергии</w:t>
            </w:r>
          </w:p>
        </w:tc>
        <w:tc>
          <w:tcPr>
            <w:tcW w:w="1418" w:type="dxa"/>
            <w:vAlign w:val="center"/>
          </w:tcPr>
          <w:p w14:paraId="10F7DD34"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ДГУ</w:t>
            </w:r>
          </w:p>
        </w:tc>
        <w:tc>
          <w:tcPr>
            <w:tcW w:w="1275" w:type="dxa"/>
            <w:vAlign w:val="center"/>
          </w:tcPr>
          <w:p w14:paraId="0FEDCF16"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СЭС</w:t>
            </w:r>
          </w:p>
        </w:tc>
        <w:tc>
          <w:tcPr>
            <w:tcW w:w="1177" w:type="dxa"/>
            <w:vAlign w:val="center"/>
          </w:tcPr>
          <w:p w14:paraId="312E4580"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ВЭУ</w:t>
            </w:r>
          </w:p>
        </w:tc>
      </w:tr>
      <w:tr w:rsidR="004750A0" w:rsidRPr="005F0595" w14:paraId="18738C33" w14:textId="77777777" w:rsidTr="00972C7F">
        <w:trPr>
          <w:trHeight w:val="397"/>
        </w:trPr>
        <w:tc>
          <w:tcPr>
            <w:tcW w:w="562" w:type="dxa"/>
            <w:vAlign w:val="center"/>
          </w:tcPr>
          <w:p w14:paraId="77C1D551"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1</w:t>
            </w:r>
          </w:p>
        </w:tc>
        <w:tc>
          <w:tcPr>
            <w:tcW w:w="5245" w:type="dxa"/>
            <w:vAlign w:val="center"/>
          </w:tcPr>
          <w:p w14:paraId="62218B72"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Срок службы оборудования, лет.</w:t>
            </w:r>
          </w:p>
        </w:tc>
        <w:tc>
          <w:tcPr>
            <w:tcW w:w="1418" w:type="dxa"/>
            <w:vAlign w:val="center"/>
          </w:tcPr>
          <w:p w14:paraId="3BEF7A8B"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5</w:t>
            </w:r>
          </w:p>
        </w:tc>
        <w:tc>
          <w:tcPr>
            <w:tcW w:w="1275" w:type="dxa"/>
            <w:vAlign w:val="center"/>
          </w:tcPr>
          <w:p w14:paraId="6D3CF013"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25</w:t>
            </w:r>
          </w:p>
        </w:tc>
        <w:tc>
          <w:tcPr>
            <w:tcW w:w="1177" w:type="dxa"/>
            <w:vAlign w:val="center"/>
          </w:tcPr>
          <w:p w14:paraId="55D2F0FA"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25</w:t>
            </w:r>
          </w:p>
        </w:tc>
      </w:tr>
      <w:tr w:rsidR="004750A0" w:rsidRPr="005F0595" w14:paraId="527962B4" w14:textId="77777777" w:rsidTr="00972C7F">
        <w:trPr>
          <w:trHeight w:val="397"/>
        </w:trPr>
        <w:tc>
          <w:tcPr>
            <w:tcW w:w="562" w:type="dxa"/>
            <w:vAlign w:val="center"/>
          </w:tcPr>
          <w:p w14:paraId="23D65127"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2</w:t>
            </w:r>
          </w:p>
        </w:tc>
        <w:tc>
          <w:tcPr>
            <w:tcW w:w="5245" w:type="dxa"/>
            <w:vAlign w:val="center"/>
          </w:tcPr>
          <w:p w14:paraId="6FF409BA"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Нормативный коэффициент рентабельности</w:t>
            </w:r>
          </w:p>
        </w:tc>
        <w:tc>
          <w:tcPr>
            <w:tcW w:w="1418" w:type="dxa"/>
            <w:vAlign w:val="center"/>
          </w:tcPr>
          <w:p w14:paraId="00260622"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0,2</w:t>
            </w:r>
          </w:p>
        </w:tc>
        <w:tc>
          <w:tcPr>
            <w:tcW w:w="1275" w:type="dxa"/>
            <w:vAlign w:val="center"/>
          </w:tcPr>
          <w:p w14:paraId="4DC5E6A5"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0,04</w:t>
            </w:r>
          </w:p>
        </w:tc>
        <w:tc>
          <w:tcPr>
            <w:tcW w:w="1177" w:type="dxa"/>
            <w:vAlign w:val="center"/>
          </w:tcPr>
          <w:p w14:paraId="3C2E2CCC"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0,04</w:t>
            </w:r>
          </w:p>
        </w:tc>
      </w:tr>
      <w:tr w:rsidR="004750A0" w:rsidRPr="005F0595" w14:paraId="5BB8F409" w14:textId="77777777" w:rsidTr="00972C7F">
        <w:trPr>
          <w:trHeight w:val="397"/>
        </w:trPr>
        <w:tc>
          <w:tcPr>
            <w:tcW w:w="562" w:type="dxa"/>
            <w:vAlign w:val="center"/>
          </w:tcPr>
          <w:p w14:paraId="15CC7001"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3</w:t>
            </w:r>
          </w:p>
        </w:tc>
        <w:tc>
          <w:tcPr>
            <w:tcW w:w="5245" w:type="dxa"/>
            <w:vAlign w:val="center"/>
          </w:tcPr>
          <w:p w14:paraId="5EF19D52"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 xml:space="preserve">Стоимость </w:t>
            </w:r>
            <w:r w:rsidRPr="005F0595">
              <w:rPr>
                <w:rFonts w:ascii="Times New Roman" w:hAnsi="Times New Roman" w:cs="Times New Roman"/>
                <w:bCs/>
              </w:rPr>
              <w:t>установки</w:t>
            </w:r>
            <w:r w:rsidRPr="005F0595">
              <w:rPr>
                <w:rFonts w:ascii="Times New Roman" w:hAnsi="Times New Roman" w:cs="Times New Roman"/>
                <w:iCs/>
              </w:rPr>
              <w:t xml:space="preserve">, </w:t>
            </w:r>
            <w:proofErr w:type="spellStart"/>
            <w:r w:rsidRPr="005F0595">
              <w:rPr>
                <w:rFonts w:ascii="Times New Roman" w:hAnsi="Times New Roman" w:cs="Times New Roman"/>
                <w:iCs/>
              </w:rPr>
              <w:t>млн.тг</w:t>
            </w:r>
            <w:proofErr w:type="spellEnd"/>
            <w:r w:rsidRPr="005F0595">
              <w:rPr>
                <w:rFonts w:ascii="Times New Roman" w:hAnsi="Times New Roman" w:cs="Times New Roman"/>
                <w:iCs/>
              </w:rPr>
              <w:t>.</w:t>
            </w:r>
          </w:p>
        </w:tc>
        <w:tc>
          <w:tcPr>
            <w:tcW w:w="1418" w:type="dxa"/>
            <w:vAlign w:val="center"/>
          </w:tcPr>
          <w:p w14:paraId="762D2D26"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5,072</w:t>
            </w:r>
          </w:p>
        </w:tc>
        <w:tc>
          <w:tcPr>
            <w:tcW w:w="1275" w:type="dxa"/>
            <w:vAlign w:val="center"/>
          </w:tcPr>
          <w:p w14:paraId="3E2A0D41"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51,849</w:t>
            </w:r>
          </w:p>
        </w:tc>
        <w:tc>
          <w:tcPr>
            <w:tcW w:w="1177" w:type="dxa"/>
            <w:vAlign w:val="center"/>
          </w:tcPr>
          <w:p w14:paraId="6E4B5997"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85,516</w:t>
            </w:r>
          </w:p>
        </w:tc>
      </w:tr>
      <w:tr w:rsidR="004750A0" w:rsidRPr="005F0595" w14:paraId="3769FB9E" w14:textId="77777777" w:rsidTr="00972C7F">
        <w:trPr>
          <w:trHeight w:val="397"/>
        </w:trPr>
        <w:tc>
          <w:tcPr>
            <w:tcW w:w="562" w:type="dxa"/>
            <w:tcBorders>
              <w:bottom w:val="single" w:sz="4" w:space="0" w:color="auto"/>
            </w:tcBorders>
            <w:vAlign w:val="center"/>
          </w:tcPr>
          <w:p w14:paraId="6176D29C"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4</w:t>
            </w:r>
          </w:p>
        </w:tc>
        <w:tc>
          <w:tcPr>
            <w:tcW w:w="5245" w:type="dxa"/>
            <w:tcBorders>
              <w:bottom w:val="single" w:sz="4" w:space="0" w:color="auto"/>
            </w:tcBorders>
            <w:vAlign w:val="center"/>
          </w:tcPr>
          <w:p w14:paraId="267AA69B"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 xml:space="preserve">Стоимость проектных работ и монтажа, </w:t>
            </w:r>
            <w:proofErr w:type="spellStart"/>
            <w:r w:rsidRPr="005F0595">
              <w:rPr>
                <w:rFonts w:ascii="Times New Roman" w:hAnsi="Times New Roman" w:cs="Times New Roman"/>
                <w:iCs/>
              </w:rPr>
              <w:t>млн.тг</w:t>
            </w:r>
            <w:proofErr w:type="spellEnd"/>
            <w:r w:rsidRPr="005F0595">
              <w:rPr>
                <w:rFonts w:ascii="Times New Roman" w:hAnsi="Times New Roman" w:cs="Times New Roman"/>
                <w:iCs/>
              </w:rPr>
              <w:t>.</w:t>
            </w:r>
          </w:p>
        </w:tc>
        <w:tc>
          <w:tcPr>
            <w:tcW w:w="1418" w:type="dxa"/>
            <w:tcBorders>
              <w:bottom w:val="single" w:sz="4" w:space="0" w:color="auto"/>
            </w:tcBorders>
            <w:vAlign w:val="center"/>
          </w:tcPr>
          <w:p w14:paraId="4A564C6B"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1,52</w:t>
            </w:r>
          </w:p>
        </w:tc>
        <w:tc>
          <w:tcPr>
            <w:tcW w:w="1275" w:type="dxa"/>
            <w:tcBorders>
              <w:bottom w:val="single" w:sz="4" w:space="0" w:color="auto"/>
            </w:tcBorders>
            <w:vAlign w:val="center"/>
          </w:tcPr>
          <w:p w14:paraId="6BBE82FB"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15,55</w:t>
            </w:r>
          </w:p>
        </w:tc>
        <w:tc>
          <w:tcPr>
            <w:tcW w:w="1177" w:type="dxa"/>
            <w:tcBorders>
              <w:bottom w:val="single" w:sz="4" w:space="0" w:color="auto"/>
            </w:tcBorders>
            <w:vAlign w:val="center"/>
          </w:tcPr>
          <w:p w14:paraId="06B3B66C"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25,66</w:t>
            </w:r>
          </w:p>
        </w:tc>
      </w:tr>
      <w:tr w:rsidR="004750A0" w:rsidRPr="005F0595" w14:paraId="6E183FB7" w14:textId="77777777" w:rsidTr="00972C7F">
        <w:trPr>
          <w:trHeight w:val="397"/>
        </w:trPr>
        <w:tc>
          <w:tcPr>
            <w:tcW w:w="562" w:type="dxa"/>
            <w:tcBorders>
              <w:bottom w:val="single" w:sz="4" w:space="0" w:color="auto"/>
            </w:tcBorders>
            <w:vAlign w:val="center"/>
          </w:tcPr>
          <w:p w14:paraId="77E6A095"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5</w:t>
            </w:r>
          </w:p>
        </w:tc>
        <w:tc>
          <w:tcPr>
            <w:tcW w:w="5245" w:type="dxa"/>
            <w:tcBorders>
              <w:bottom w:val="single" w:sz="4" w:space="0" w:color="auto"/>
            </w:tcBorders>
            <w:vAlign w:val="center"/>
          </w:tcPr>
          <w:p w14:paraId="65AB5935"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 xml:space="preserve">Капитальные затраты, </w:t>
            </w:r>
            <w:proofErr w:type="spellStart"/>
            <w:r w:rsidRPr="005F0595">
              <w:rPr>
                <w:rFonts w:ascii="Times New Roman" w:hAnsi="Times New Roman" w:cs="Times New Roman"/>
                <w:iCs/>
              </w:rPr>
              <w:t>млн.тг</w:t>
            </w:r>
            <w:proofErr w:type="spellEnd"/>
            <w:r w:rsidRPr="005F0595">
              <w:rPr>
                <w:rFonts w:ascii="Times New Roman" w:hAnsi="Times New Roman" w:cs="Times New Roman"/>
                <w:iCs/>
              </w:rPr>
              <w:t xml:space="preserve">. </w:t>
            </w:r>
          </w:p>
        </w:tc>
        <w:tc>
          <w:tcPr>
            <w:tcW w:w="1418" w:type="dxa"/>
            <w:tcBorders>
              <w:bottom w:val="single" w:sz="4" w:space="0" w:color="auto"/>
            </w:tcBorders>
            <w:vAlign w:val="center"/>
          </w:tcPr>
          <w:p w14:paraId="798A2170" w14:textId="77777777" w:rsidR="004750A0" w:rsidRPr="005F0595" w:rsidRDefault="004750A0" w:rsidP="004D5E8D">
            <w:pPr>
              <w:tabs>
                <w:tab w:val="left" w:pos="0"/>
              </w:tabs>
              <w:jc w:val="center"/>
              <w:rPr>
                <w:rFonts w:ascii="Times New Roman" w:hAnsi="Times New Roman" w:cs="Times New Roman"/>
              </w:rPr>
            </w:pPr>
            <w:r w:rsidRPr="005F0595">
              <w:rPr>
                <w:rFonts w:ascii="Times New Roman" w:hAnsi="Times New Roman" w:cs="Times New Roman"/>
              </w:rPr>
              <w:t>6,591</w:t>
            </w:r>
          </w:p>
        </w:tc>
        <w:tc>
          <w:tcPr>
            <w:tcW w:w="1275" w:type="dxa"/>
            <w:tcBorders>
              <w:bottom w:val="single" w:sz="4" w:space="0" w:color="auto"/>
            </w:tcBorders>
            <w:vAlign w:val="center"/>
          </w:tcPr>
          <w:p w14:paraId="4331C810" w14:textId="77777777" w:rsidR="004750A0" w:rsidRPr="005F0595" w:rsidRDefault="004750A0" w:rsidP="004D5E8D">
            <w:pPr>
              <w:tabs>
                <w:tab w:val="left" w:pos="0"/>
              </w:tabs>
              <w:jc w:val="center"/>
              <w:rPr>
                <w:rFonts w:ascii="Times New Roman" w:hAnsi="Times New Roman" w:cs="Times New Roman"/>
                <w:iCs/>
              </w:rPr>
            </w:pPr>
            <w:r w:rsidRPr="005F0595">
              <w:rPr>
                <w:rFonts w:ascii="Times New Roman" w:hAnsi="Times New Roman" w:cs="Times New Roman"/>
                <w:iCs/>
              </w:rPr>
              <w:t>67,403</w:t>
            </w:r>
          </w:p>
        </w:tc>
        <w:tc>
          <w:tcPr>
            <w:tcW w:w="1177" w:type="dxa"/>
            <w:tcBorders>
              <w:bottom w:val="single" w:sz="4" w:space="0" w:color="auto"/>
            </w:tcBorders>
            <w:vAlign w:val="center"/>
          </w:tcPr>
          <w:p w14:paraId="67D4E9BF" w14:textId="77777777" w:rsidR="004750A0" w:rsidRPr="005F0595" w:rsidRDefault="004750A0" w:rsidP="004D5E8D">
            <w:pPr>
              <w:tabs>
                <w:tab w:val="left" w:pos="0"/>
              </w:tabs>
              <w:jc w:val="center"/>
              <w:rPr>
                <w:rFonts w:ascii="Times New Roman" w:hAnsi="Times New Roman" w:cs="Times New Roman"/>
              </w:rPr>
            </w:pPr>
            <w:r w:rsidRPr="005F0595">
              <w:rPr>
                <w:rFonts w:ascii="Times New Roman" w:hAnsi="Times New Roman" w:cs="Times New Roman"/>
                <w:iCs/>
              </w:rPr>
              <w:t>111,171</w:t>
            </w:r>
          </w:p>
        </w:tc>
      </w:tr>
      <w:tr w:rsidR="004750A0" w:rsidRPr="005F0595" w14:paraId="60BB7852" w14:textId="77777777" w:rsidTr="00972C7F">
        <w:trPr>
          <w:trHeight w:val="397"/>
        </w:trPr>
        <w:tc>
          <w:tcPr>
            <w:tcW w:w="562" w:type="dxa"/>
            <w:vAlign w:val="center"/>
          </w:tcPr>
          <w:p w14:paraId="33514EEF"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6</w:t>
            </w:r>
          </w:p>
        </w:tc>
        <w:tc>
          <w:tcPr>
            <w:tcW w:w="5245" w:type="dxa"/>
            <w:vAlign w:val="center"/>
          </w:tcPr>
          <w:p w14:paraId="514DFF9D"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Норма амортизаций</w:t>
            </w:r>
          </w:p>
        </w:tc>
        <w:tc>
          <w:tcPr>
            <w:tcW w:w="1418" w:type="dxa"/>
            <w:vAlign w:val="center"/>
          </w:tcPr>
          <w:p w14:paraId="38540D3E"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20</w:t>
            </w:r>
          </w:p>
        </w:tc>
        <w:tc>
          <w:tcPr>
            <w:tcW w:w="1275" w:type="dxa"/>
            <w:vAlign w:val="center"/>
          </w:tcPr>
          <w:p w14:paraId="0B8CC9E2"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4</w:t>
            </w:r>
          </w:p>
        </w:tc>
        <w:tc>
          <w:tcPr>
            <w:tcW w:w="1177" w:type="dxa"/>
            <w:vAlign w:val="center"/>
          </w:tcPr>
          <w:p w14:paraId="3329AC15"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4</w:t>
            </w:r>
          </w:p>
        </w:tc>
      </w:tr>
      <w:tr w:rsidR="004750A0" w:rsidRPr="005F0595" w14:paraId="0664107B" w14:textId="77777777" w:rsidTr="00972C7F">
        <w:trPr>
          <w:trHeight w:val="397"/>
        </w:trPr>
        <w:tc>
          <w:tcPr>
            <w:tcW w:w="562" w:type="dxa"/>
            <w:vAlign w:val="center"/>
          </w:tcPr>
          <w:p w14:paraId="1303C1B3"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7</w:t>
            </w:r>
          </w:p>
        </w:tc>
        <w:tc>
          <w:tcPr>
            <w:tcW w:w="5245" w:type="dxa"/>
            <w:vAlign w:val="center"/>
          </w:tcPr>
          <w:p w14:paraId="122AB6B0"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 xml:space="preserve">Издержки на ремонт и техническое обеспечение, тыс. </w:t>
            </w:r>
            <w:proofErr w:type="spellStart"/>
            <w:r w:rsidRPr="005F0595">
              <w:rPr>
                <w:rFonts w:ascii="Times New Roman" w:hAnsi="Times New Roman" w:cs="Times New Roman"/>
                <w:iCs/>
              </w:rPr>
              <w:t>тг</w:t>
            </w:r>
            <w:proofErr w:type="spellEnd"/>
            <w:r w:rsidRPr="005F0595">
              <w:rPr>
                <w:rFonts w:ascii="Times New Roman" w:hAnsi="Times New Roman" w:cs="Times New Roman"/>
                <w:iCs/>
              </w:rPr>
              <w:t>.</w:t>
            </w:r>
          </w:p>
        </w:tc>
        <w:tc>
          <w:tcPr>
            <w:tcW w:w="1418" w:type="dxa"/>
            <w:vAlign w:val="center"/>
          </w:tcPr>
          <w:p w14:paraId="0BAF3C6E"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50,72</w:t>
            </w:r>
          </w:p>
        </w:tc>
        <w:tc>
          <w:tcPr>
            <w:tcW w:w="1275" w:type="dxa"/>
            <w:vAlign w:val="center"/>
          </w:tcPr>
          <w:p w14:paraId="5CAE0E2B"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698</w:t>
            </w:r>
          </w:p>
        </w:tc>
        <w:tc>
          <w:tcPr>
            <w:tcW w:w="1177" w:type="dxa"/>
            <w:vAlign w:val="center"/>
          </w:tcPr>
          <w:p w14:paraId="1C626908"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855</w:t>
            </w:r>
          </w:p>
        </w:tc>
      </w:tr>
      <w:tr w:rsidR="004750A0" w:rsidRPr="005F0595" w14:paraId="4847AF30" w14:textId="77777777" w:rsidTr="00972C7F">
        <w:trPr>
          <w:trHeight w:val="397"/>
        </w:trPr>
        <w:tc>
          <w:tcPr>
            <w:tcW w:w="562" w:type="dxa"/>
            <w:vAlign w:val="center"/>
          </w:tcPr>
          <w:p w14:paraId="47D8F77B" w14:textId="77777777" w:rsidR="004750A0" w:rsidRPr="005F0595" w:rsidRDefault="004750A0" w:rsidP="004D5E8D">
            <w:pPr>
              <w:jc w:val="center"/>
              <w:rPr>
                <w:rFonts w:ascii="Times New Roman" w:hAnsi="Times New Roman" w:cs="Times New Roman"/>
                <w:iCs/>
              </w:rPr>
            </w:pPr>
            <w:r w:rsidRPr="005F0595">
              <w:rPr>
                <w:rFonts w:ascii="Times New Roman" w:hAnsi="Times New Roman" w:cs="Times New Roman"/>
                <w:iCs/>
              </w:rPr>
              <w:t>8</w:t>
            </w:r>
          </w:p>
        </w:tc>
        <w:tc>
          <w:tcPr>
            <w:tcW w:w="5245" w:type="dxa"/>
            <w:vAlign w:val="center"/>
          </w:tcPr>
          <w:p w14:paraId="699AF762"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 xml:space="preserve">Амортизационные отчисления, </w:t>
            </w:r>
            <w:proofErr w:type="spellStart"/>
            <w:r w:rsidRPr="005F0595">
              <w:rPr>
                <w:rFonts w:ascii="Times New Roman" w:hAnsi="Times New Roman" w:cs="Times New Roman"/>
                <w:iCs/>
              </w:rPr>
              <w:t>млн.тг</w:t>
            </w:r>
            <w:proofErr w:type="spellEnd"/>
            <w:r w:rsidRPr="005F0595">
              <w:rPr>
                <w:rFonts w:ascii="Times New Roman" w:hAnsi="Times New Roman" w:cs="Times New Roman"/>
                <w:iCs/>
              </w:rPr>
              <w:t xml:space="preserve">/год </w:t>
            </w:r>
          </w:p>
        </w:tc>
        <w:tc>
          <w:tcPr>
            <w:tcW w:w="1418" w:type="dxa"/>
            <w:vAlign w:val="center"/>
          </w:tcPr>
          <w:p w14:paraId="7911524D"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3,95</w:t>
            </w:r>
          </w:p>
        </w:tc>
        <w:tc>
          <w:tcPr>
            <w:tcW w:w="1275" w:type="dxa"/>
            <w:vAlign w:val="center"/>
          </w:tcPr>
          <w:p w14:paraId="288F3CCD"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2,79</w:t>
            </w:r>
          </w:p>
        </w:tc>
        <w:tc>
          <w:tcPr>
            <w:tcW w:w="1177" w:type="dxa"/>
            <w:vAlign w:val="center"/>
          </w:tcPr>
          <w:p w14:paraId="1A1C3C72"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4,54</w:t>
            </w:r>
          </w:p>
        </w:tc>
      </w:tr>
    </w:tbl>
    <w:p w14:paraId="0118B31C" w14:textId="77777777" w:rsidR="004750A0" w:rsidRPr="005F0595" w:rsidRDefault="004750A0" w:rsidP="004D5E8D">
      <w:pPr>
        <w:spacing w:after="0" w:line="240" w:lineRule="auto"/>
        <w:jc w:val="both"/>
        <w:rPr>
          <w:rFonts w:ascii="Times New Roman" w:hAnsi="Times New Roman" w:cs="Times New Roman"/>
          <w:iCs/>
        </w:rPr>
      </w:pPr>
      <w:r w:rsidRPr="005F0595">
        <w:rPr>
          <w:rFonts w:ascii="Times New Roman" w:hAnsi="Times New Roman" w:cs="Times New Roman"/>
          <w:iCs/>
        </w:rPr>
        <w:lastRenderedPageBreak/>
        <w:t>продолжение таблицы 4.2</w:t>
      </w:r>
    </w:p>
    <w:tbl>
      <w:tblPr>
        <w:tblStyle w:val="a7"/>
        <w:tblW w:w="9677" w:type="dxa"/>
        <w:tblLayout w:type="fixed"/>
        <w:tblLook w:val="04A0" w:firstRow="1" w:lastRow="0" w:firstColumn="1" w:lastColumn="0" w:noHBand="0" w:noVBand="1"/>
      </w:tblPr>
      <w:tblGrid>
        <w:gridCol w:w="562"/>
        <w:gridCol w:w="5245"/>
        <w:gridCol w:w="1418"/>
        <w:gridCol w:w="1275"/>
        <w:gridCol w:w="1177"/>
      </w:tblGrid>
      <w:tr w:rsidR="004750A0" w:rsidRPr="005F0595" w14:paraId="79863F0C" w14:textId="77777777" w:rsidTr="00972C7F">
        <w:trPr>
          <w:trHeight w:val="397"/>
        </w:trPr>
        <w:tc>
          <w:tcPr>
            <w:tcW w:w="562" w:type="dxa"/>
            <w:vAlign w:val="center"/>
          </w:tcPr>
          <w:p w14:paraId="2B9BF784" w14:textId="77777777" w:rsidR="004750A0" w:rsidRPr="005F0595" w:rsidRDefault="004750A0" w:rsidP="004D5E8D">
            <w:pPr>
              <w:tabs>
                <w:tab w:val="left" w:pos="0"/>
              </w:tabs>
              <w:jc w:val="center"/>
              <w:rPr>
                <w:rFonts w:ascii="Times New Roman" w:hAnsi="Times New Roman" w:cs="Times New Roman"/>
                <w:iCs/>
              </w:rPr>
            </w:pPr>
            <w:r w:rsidRPr="005F0595">
              <w:rPr>
                <w:rFonts w:ascii="Times New Roman" w:hAnsi="Times New Roman" w:cs="Times New Roman"/>
                <w:iCs/>
              </w:rPr>
              <w:t>9</w:t>
            </w:r>
          </w:p>
        </w:tc>
        <w:tc>
          <w:tcPr>
            <w:tcW w:w="5245" w:type="dxa"/>
            <w:vAlign w:val="center"/>
          </w:tcPr>
          <w:p w14:paraId="19733B3A"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 xml:space="preserve">Текущие затраты, тыс. </w:t>
            </w:r>
            <w:proofErr w:type="spellStart"/>
            <w:r w:rsidRPr="005F0595">
              <w:rPr>
                <w:rFonts w:ascii="Times New Roman" w:hAnsi="Times New Roman" w:cs="Times New Roman"/>
                <w:iCs/>
              </w:rPr>
              <w:t>тг</w:t>
            </w:r>
            <w:proofErr w:type="spellEnd"/>
            <w:r w:rsidRPr="005F0595">
              <w:rPr>
                <w:rFonts w:ascii="Times New Roman" w:hAnsi="Times New Roman" w:cs="Times New Roman"/>
                <w:iCs/>
              </w:rPr>
              <w:t>.</w:t>
            </w:r>
          </w:p>
        </w:tc>
        <w:tc>
          <w:tcPr>
            <w:tcW w:w="1418" w:type="dxa"/>
            <w:vAlign w:val="center"/>
          </w:tcPr>
          <w:p w14:paraId="74B3EEDB"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5,072</w:t>
            </w:r>
          </w:p>
        </w:tc>
        <w:tc>
          <w:tcPr>
            <w:tcW w:w="1275" w:type="dxa"/>
            <w:vAlign w:val="center"/>
          </w:tcPr>
          <w:p w14:paraId="35DF3465"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51,849</w:t>
            </w:r>
          </w:p>
        </w:tc>
        <w:tc>
          <w:tcPr>
            <w:tcW w:w="1177" w:type="dxa"/>
            <w:vAlign w:val="center"/>
          </w:tcPr>
          <w:p w14:paraId="4EE9C70E"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85,516</w:t>
            </w:r>
          </w:p>
        </w:tc>
      </w:tr>
      <w:tr w:rsidR="004750A0" w:rsidRPr="005F0595" w14:paraId="613B9DF2" w14:textId="77777777" w:rsidTr="00972C7F">
        <w:trPr>
          <w:trHeight w:val="397"/>
        </w:trPr>
        <w:tc>
          <w:tcPr>
            <w:tcW w:w="562" w:type="dxa"/>
            <w:vAlign w:val="center"/>
          </w:tcPr>
          <w:p w14:paraId="2E2D9CD5" w14:textId="77777777" w:rsidR="004750A0" w:rsidRPr="005F0595" w:rsidRDefault="004750A0" w:rsidP="004D5E8D">
            <w:pPr>
              <w:tabs>
                <w:tab w:val="left" w:pos="0"/>
              </w:tabs>
              <w:jc w:val="center"/>
              <w:rPr>
                <w:rFonts w:ascii="Times New Roman" w:hAnsi="Times New Roman" w:cs="Times New Roman"/>
                <w:iCs/>
              </w:rPr>
            </w:pPr>
            <w:r w:rsidRPr="005F0595">
              <w:rPr>
                <w:rFonts w:ascii="Times New Roman" w:hAnsi="Times New Roman" w:cs="Times New Roman"/>
                <w:iCs/>
              </w:rPr>
              <w:t>10</w:t>
            </w:r>
          </w:p>
        </w:tc>
        <w:tc>
          <w:tcPr>
            <w:tcW w:w="5245" w:type="dxa"/>
            <w:vAlign w:val="center"/>
          </w:tcPr>
          <w:p w14:paraId="26E65965"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Потребляемая мощность, кВт</w:t>
            </w:r>
          </w:p>
        </w:tc>
        <w:tc>
          <w:tcPr>
            <w:tcW w:w="1418" w:type="dxa"/>
            <w:vAlign w:val="center"/>
          </w:tcPr>
          <w:p w14:paraId="6E002C24"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60</w:t>
            </w:r>
          </w:p>
        </w:tc>
        <w:tc>
          <w:tcPr>
            <w:tcW w:w="1275" w:type="dxa"/>
            <w:vAlign w:val="center"/>
          </w:tcPr>
          <w:p w14:paraId="17AA409D"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60</w:t>
            </w:r>
          </w:p>
        </w:tc>
        <w:tc>
          <w:tcPr>
            <w:tcW w:w="1177" w:type="dxa"/>
            <w:vAlign w:val="center"/>
          </w:tcPr>
          <w:p w14:paraId="797D9149"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60</w:t>
            </w:r>
          </w:p>
        </w:tc>
      </w:tr>
      <w:tr w:rsidR="004750A0" w:rsidRPr="005F0595" w14:paraId="79F38596" w14:textId="77777777" w:rsidTr="00972C7F">
        <w:trPr>
          <w:trHeight w:val="397"/>
        </w:trPr>
        <w:tc>
          <w:tcPr>
            <w:tcW w:w="562" w:type="dxa"/>
            <w:vAlign w:val="center"/>
          </w:tcPr>
          <w:p w14:paraId="472733A4" w14:textId="77777777" w:rsidR="004750A0" w:rsidRPr="005F0595" w:rsidRDefault="004750A0" w:rsidP="004D5E8D">
            <w:pPr>
              <w:tabs>
                <w:tab w:val="left" w:pos="0"/>
              </w:tabs>
              <w:jc w:val="center"/>
              <w:rPr>
                <w:rFonts w:ascii="Times New Roman" w:hAnsi="Times New Roman" w:cs="Times New Roman"/>
                <w:iCs/>
              </w:rPr>
            </w:pPr>
            <w:r w:rsidRPr="005F0595">
              <w:rPr>
                <w:rFonts w:ascii="Times New Roman" w:hAnsi="Times New Roman" w:cs="Times New Roman"/>
                <w:iCs/>
              </w:rPr>
              <w:t>11</w:t>
            </w:r>
          </w:p>
        </w:tc>
        <w:tc>
          <w:tcPr>
            <w:tcW w:w="5245" w:type="dxa"/>
            <w:vAlign w:val="center"/>
          </w:tcPr>
          <w:p w14:paraId="45F4F58B" w14:textId="77777777" w:rsidR="004750A0" w:rsidRPr="005F0595" w:rsidRDefault="004750A0" w:rsidP="004D5E8D">
            <w:pPr>
              <w:tabs>
                <w:tab w:val="left" w:pos="0"/>
              </w:tabs>
              <w:rPr>
                <w:rFonts w:ascii="Times New Roman" w:hAnsi="Times New Roman" w:cs="Times New Roman"/>
              </w:rPr>
            </w:pPr>
            <w:r w:rsidRPr="005F0595">
              <w:rPr>
                <w:rFonts w:ascii="Times New Roman" w:hAnsi="Times New Roman" w:cs="Times New Roman"/>
                <w:iCs/>
              </w:rPr>
              <w:t xml:space="preserve">Приведенные годовые затраты на производство, тыс. </w:t>
            </w:r>
            <w:proofErr w:type="spellStart"/>
            <w:r w:rsidRPr="005F0595">
              <w:rPr>
                <w:rFonts w:ascii="Times New Roman" w:hAnsi="Times New Roman" w:cs="Times New Roman"/>
                <w:iCs/>
              </w:rPr>
              <w:t>тг</w:t>
            </w:r>
            <w:proofErr w:type="spellEnd"/>
            <w:r w:rsidRPr="005F0595">
              <w:rPr>
                <w:rFonts w:ascii="Times New Roman" w:hAnsi="Times New Roman" w:cs="Times New Roman"/>
                <w:iCs/>
              </w:rPr>
              <w:t>/квт.</w:t>
            </w:r>
          </w:p>
        </w:tc>
        <w:tc>
          <w:tcPr>
            <w:tcW w:w="1418" w:type="dxa"/>
            <w:vAlign w:val="center"/>
          </w:tcPr>
          <w:p w14:paraId="617C9C9A" w14:textId="77777777" w:rsidR="004750A0" w:rsidRPr="005F0595" w:rsidRDefault="004750A0" w:rsidP="004D5E8D">
            <w:pPr>
              <w:tabs>
                <w:tab w:val="left" w:pos="0"/>
              </w:tabs>
              <w:jc w:val="center"/>
              <w:rPr>
                <w:rFonts w:ascii="Times New Roman" w:hAnsi="Times New Roman" w:cs="Times New Roman"/>
              </w:rPr>
            </w:pPr>
            <w:r w:rsidRPr="005F0595">
              <w:rPr>
                <w:rFonts w:ascii="Times New Roman" w:hAnsi="Times New Roman" w:cs="Times New Roman"/>
                <w:lang w:val="kk-KZ"/>
              </w:rPr>
              <w:t>133</w:t>
            </w:r>
          </w:p>
        </w:tc>
        <w:tc>
          <w:tcPr>
            <w:tcW w:w="1275" w:type="dxa"/>
            <w:vAlign w:val="center"/>
          </w:tcPr>
          <w:p w14:paraId="0490A840" w14:textId="77777777" w:rsidR="004750A0" w:rsidRPr="005F0595" w:rsidRDefault="004750A0" w:rsidP="004D5E8D">
            <w:pPr>
              <w:tabs>
                <w:tab w:val="left" w:pos="0"/>
              </w:tabs>
              <w:jc w:val="center"/>
              <w:rPr>
                <w:rFonts w:ascii="Times New Roman" w:hAnsi="Times New Roman" w:cs="Times New Roman"/>
                <w:iCs/>
              </w:rPr>
            </w:pPr>
            <w:r w:rsidRPr="005F0595">
              <w:rPr>
                <w:rFonts w:ascii="Times New Roman" w:hAnsi="Times New Roman" w:cs="Times New Roman"/>
                <w:iCs/>
              </w:rPr>
              <w:t>104</w:t>
            </w:r>
          </w:p>
        </w:tc>
        <w:tc>
          <w:tcPr>
            <w:tcW w:w="1177" w:type="dxa"/>
            <w:vAlign w:val="center"/>
          </w:tcPr>
          <w:p w14:paraId="3C934CBB" w14:textId="77777777" w:rsidR="004750A0" w:rsidRPr="005F0595" w:rsidRDefault="004750A0" w:rsidP="004D5E8D">
            <w:pPr>
              <w:tabs>
                <w:tab w:val="left" w:pos="0"/>
              </w:tabs>
              <w:jc w:val="center"/>
              <w:rPr>
                <w:rFonts w:ascii="Times New Roman" w:hAnsi="Times New Roman" w:cs="Times New Roman"/>
              </w:rPr>
            </w:pPr>
            <w:r w:rsidRPr="005F0595">
              <w:rPr>
                <w:rFonts w:ascii="Times New Roman" w:hAnsi="Times New Roman" w:cs="Times New Roman"/>
                <w:iCs/>
              </w:rPr>
              <w:t>166</w:t>
            </w:r>
          </w:p>
        </w:tc>
      </w:tr>
      <w:tr w:rsidR="004750A0" w:rsidRPr="005F0595" w14:paraId="014B0A0F" w14:textId="77777777" w:rsidTr="00972C7F">
        <w:trPr>
          <w:trHeight w:val="397"/>
        </w:trPr>
        <w:tc>
          <w:tcPr>
            <w:tcW w:w="562" w:type="dxa"/>
            <w:vAlign w:val="center"/>
          </w:tcPr>
          <w:p w14:paraId="0E58BBAA" w14:textId="77777777" w:rsidR="004750A0" w:rsidRPr="005F0595" w:rsidRDefault="004750A0" w:rsidP="004D5E8D">
            <w:pPr>
              <w:tabs>
                <w:tab w:val="left" w:pos="0"/>
              </w:tabs>
              <w:jc w:val="center"/>
              <w:rPr>
                <w:rFonts w:ascii="Times New Roman" w:hAnsi="Times New Roman" w:cs="Times New Roman"/>
                <w:iCs/>
              </w:rPr>
            </w:pPr>
            <w:r w:rsidRPr="005F0595">
              <w:rPr>
                <w:rFonts w:ascii="Times New Roman" w:hAnsi="Times New Roman" w:cs="Times New Roman"/>
                <w:iCs/>
              </w:rPr>
              <w:t>12</w:t>
            </w:r>
          </w:p>
        </w:tc>
        <w:tc>
          <w:tcPr>
            <w:tcW w:w="5245" w:type="dxa"/>
            <w:vAlign w:val="center"/>
          </w:tcPr>
          <w:p w14:paraId="7D241915"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Количество обслуживающего оборудование персонала</w:t>
            </w:r>
          </w:p>
        </w:tc>
        <w:tc>
          <w:tcPr>
            <w:tcW w:w="1418" w:type="dxa"/>
            <w:vAlign w:val="center"/>
          </w:tcPr>
          <w:p w14:paraId="6CE340E6"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1</w:t>
            </w:r>
          </w:p>
        </w:tc>
        <w:tc>
          <w:tcPr>
            <w:tcW w:w="1275" w:type="dxa"/>
            <w:vAlign w:val="center"/>
          </w:tcPr>
          <w:p w14:paraId="653DA493"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1</w:t>
            </w:r>
          </w:p>
        </w:tc>
        <w:tc>
          <w:tcPr>
            <w:tcW w:w="1177" w:type="dxa"/>
            <w:vAlign w:val="center"/>
          </w:tcPr>
          <w:p w14:paraId="08DF8056"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1</w:t>
            </w:r>
          </w:p>
        </w:tc>
      </w:tr>
      <w:tr w:rsidR="004750A0" w:rsidRPr="005F0595" w14:paraId="741ED548" w14:textId="77777777" w:rsidTr="00972C7F">
        <w:trPr>
          <w:trHeight w:val="397"/>
        </w:trPr>
        <w:tc>
          <w:tcPr>
            <w:tcW w:w="562" w:type="dxa"/>
            <w:vAlign w:val="center"/>
          </w:tcPr>
          <w:p w14:paraId="36CD985F" w14:textId="77777777" w:rsidR="004750A0" w:rsidRPr="005F0595" w:rsidRDefault="004750A0" w:rsidP="004D5E8D">
            <w:pPr>
              <w:tabs>
                <w:tab w:val="left" w:pos="0"/>
              </w:tabs>
              <w:jc w:val="center"/>
              <w:rPr>
                <w:rFonts w:ascii="Times New Roman" w:hAnsi="Times New Roman" w:cs="Times New Roman"/>
                <w:iCs/>
              </w:rPr>
            </w:pPr>
            <w:r w:rsidRPr="005F0595">
              <w:rPr>
                <w:rFonts w:ascii="Times New Roman" w:hAnsi="Times New Roman" w:cs="Times New Roman"/>
                <w:iCs/>
              </w:rPr>
              <w:t>13</w:t>
            </w:r>
          </w:p>
        </w:tc>
        <w:tc>
          <w:tcPr>
            <w:tcW w:w="5245" w:type="dxa"/>
            <w:vAlign w:val="center"/>
          </w:tcPr>
          <w:p w14:paraId="085B53D3"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 xml:space="preserve">Заработная плата персонала обслуживающего оборудование, млн. </w:t>
            </w:r>
            <w:proofErr w:type="spellStart"/>
            <w:r w:rsidRPr="005F0595">
              <w:rPr>
                <w:rFonts w:ascii="Times New Roman" w:hAnsi="Times New Roman" w:cs="Times New Roman"/>
                <w:iCs/>
              </w:rPr>
              <w:t>тг</w:t>
            </w:r>
            <w:proofErr w:type="spellEnd"/>
            <w:r w:rsidRPr="005F0595">
              <w:rPr>
                <w:rFonts w:ascii="Times New Roman" w:hAnsi="Times New Roman" w:cs="Times New Roman"/>
                <w:iCs/>
              </w:rPr>
              <w:t>./год</w:t>
            </w:r>
          </w:p>
        </w:tc>
        <w:tc>
          <w:tcPr>
            <w:tcW w:w="1418" w:type="dxa"/>
            <w:vAlign w:val="center"/>
          </w:tcPr>
          <w:p w14:paraId="32AB8664"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2,4</w:t>
            </w:r>
          </w:p>
        </w:tc>
        <w:tc>
          <w:tcPr>
            <w:tcW w:w="1275" w:type="dxa"/>
            <w:vAlign w:val="center"/>
          </w:tcPr>
          <w:p w14:paraId="794F81C4"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2,4</w:t>
            </w:r>
          </w:p>
        </w:tc>
        <w:tc>
          <w:tcPr>
            <w:tcW w:w="1177" w:type="dxa"/>
            <w:vAlign w:val="center"/>
          </w:tcPr>
          <w:p w14:paraId="7A323B6E"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2,4</w:t>
            </w:r>
          </w:p>
        </w:tc>
      </w:tr>
      <w:tr w:rsidR="004750A0" w:rsidRPr="005F0595" w14:paraId="32180C86" w14:textId="77777777" w:rsidTr="00972C7F">
        <w:trPr>
          <w:trHeight w:val="397"/>
        </w:trPr>
        <w:tc>
          <w:tcPr>
            <w:tcW w:w="562" w:type="dxa"/>
            <w:vAlign w:val="center"/>
          </w:tcPr>
          <w:p w14:paraId="5DE921C4" w14:textId="77777777" w:rsidR="004750A0" w:rsidRPr="005F0595" w:rsidRDefault="004750A0" w:rsidP="004D5E8D">
            <w:pPr>
              <w:tabs>
                <w:tab w:val="left" w:pos="0"/>
              </w:tabs>
              <w:jc w:val="center"/>
              <w:rPr>
                <w:rFonts w:ascii="Times New Roman" w:hAnsi="Times New Roman" w:cs="Times New Roman"/>
                <w:iCs/>
              </w:rPr>
            </w:pPr>
            <w:r w:rsidRPr="005F0595">
              <w:rPr>
                <w:rFonts w:ascii="Times New Roman" w:hAnsi="Times New Roman" w:cs="Times New Roman"/>
                <w:iCs/>
              </w:rPr>
              <w:t>14</w:t>
            </w:r>
          </w:p>
        </w:tc>
        <w:tc>
          <w:tcPr>
            <w:tcW w:w="5245" w:type="dxa"/>
            <w:vAlign w:val="center"/>
          </w:tcPr>
          <w:p w14:paraId="53C14AB9"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 xml:space="preserve">Средняя стоимость дизельного топлива, </w:t>
            </w:r>
            <w:proofErr w:type="spellStart"/>
            <w:r w:rsidRPr="005F0595">
              <w:rPr>
                <w:rFonts w:ascii="Times New Roman" w:hAnsi="Times New Roman" w:cs="Times New Roman"/>
                <w:iCs/>
              </w:rPr>
              <w:t>млн.тг</w:t>
            </w:r>
            <w:proofErr w:type="spellEnd"/>
            <w:r w:rsidRPr="005F0595">
              <w:rPr>
                <w:rFonts w:ascii="Times New Roman" w:hAnsi="Times New Roman" w:cs="Times New Roman"/>
                <w:iCs/>
              </w:rPr>
              <w:t>./год</w:t>
            </w:r>
          </w:p>
        </w:tc>
        <w:tc>
          <w:tcPr>
            <w:tcW w:w="1418" w:type="dxa"/>
            <w:vAlign w:val="center"/>
          </w:tcPr>
          <w:p w14:paraId="395C71FA"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10,77</w:t>
            </w:r>
          </w:p>
        </w:tc>
        <w:tc>
          <w:tcPr>
            <w:tcW w:w="1275" w:type="dxa"/>
            <w:vAlign w:val="center"/>
          </w:tcPr>
          <w:p w14:paraId="2A8D4456"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w:t>
            </w:r>
          </w:p>
        </w:tc>
        <w:tc>
          <w:tcPr>
            <w:tcW w:w="1177" w:type="dxa"/>
            <w:vAlign w:val="center"/>
          </w:tcPr>
          <w:p w14:paraId="088359C8"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w:t>
            </w:r>
          </w:p>
        </w:tc>
      </w:tr>
      <w:tr w:rsidR="004750A0" w:rsidRPr="005F0595" w14:paraId="5412DC0B" w14:textId="77777777" w:rsidTr="00972C7F">
        <w:trPr>
          <w:trHeight w:val="397"/>
        </w:trPr>
        <w:tc>
          <w:tcPr>
            <w:tcW w:w="562" w:type="dxa"/>
            <w:vAlign w:val="center"/>
          </w:tcPr>
          <w:p w14:paraId="5FA5335D" w14:textId="77777777" w:rsidR="004750A0" w:rsidRPr="005F0595" w:rsidRDefault="004750A0" w:rsidP="004D5E8D">
            <w:pPr>
              <w:tabs>
                <w:tab w:val="left" w:pos="0"/>
              </w:tabs>
              <w:jc w:val="center"/>
              <w:rPr>
                <w:rFonts w:ascii="Times New Roman" w:hAnsi="Times New Roman" w:cs="Times New Roman"/>
                <w:iCs/>
              </w:rPr>
            </w:pPr>
            <w:r w:rsidRPr="005F0595">
              <w:rPr>
                <w:rFonts w:ascii="Times New Roman" w:hAnsi="Times New Roman" w:cs="Times New Roman"/>
                <w:iCs/>
              </w:rPr>
              <w:t>15</w:t>
            </w:r>
          </w:p>
        </w:tc>
        <w:tc>
          <w:tcPr>
            <w:tcW w:w="5245" w:type="dxa"/>
            <w:vAlign w:val="center"/>
          </w:tcPr>
          <w:p w14:paraId="5FB069F3"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Средне время работы оборудования, ч./год</w:t>
            </w:r>
          </w:p>
        </w:tc>
        <w:tc>
          <w:tcPr>
            <w:tcW w:w="1418" w:type="dxa"/>
            <w:vAlign w:val="center"/>
          </w:tcPr>
          <w:p w14:paraId="0DDD7017" w14:textId="77777777" w:rsidR="004750A0" w:rsidRPr="005F0595" w:rsidRDefault="004750A0" w:rsidP="004D5E8D">
            <w:pPr>
              <w:tabs>
                <w:tab w:val="left" w:pos="0"/>
              </w:tabs>
              <w:jc w:val="center"/>
              <w:rPr>
                <w:rFonts w:ascii="Times New Roman" w:hAnsi="Times New Roman" w:cs="Times New Roman"/>
                <w:lang w:val="kk-KZ"/>
              </w:rPr>
            </w:pPr>
            <w:r w:rsidRPr="005F0595">
              <w:rPr>
                <w:rFonts w:ascii="Times New Roman" w:hAnsi="Times New Roman" w:cs="Times New Roman"/>
                <w:lang w:val="kk-KZ"/>
              </w:rPr>
              <w:t>8760</w:t>
            </w:r>
          </w:p>
        </w:tc>
        <w:tc>
          <w:tcPr>
            <w:tcW w:w="1275" w:type="dxa"/>
            <w:vAlign w:val="center"/>
          </w:tcPr>
          <w:p w14:paraId="0321C98C"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lang w:val="kk-KZ"/>
              </w:rPr>
            </w:pPr>
            <w:r w:rsidRPr="005F0595">
              <w:rPr>
                <w:rFonts w:ascii="Times New Roman" w:hAnsi="Times New Roman" w:cs="Times New Roman"/>
                <w:sz w:val="24"/>
                <w:szCs w:val="24"/>
                <w:lang w:val="kk-KZ"/>
              </w:rPr>
              <w:t>8760</w:t>
            </w:r>
          </w:p>
        </w:tc>
        <w:tc>
          <w:tcPr>
            <w:tcW w:w="1177" w:type="dxa"/>
            <w:vAlign w:val="center"/>
          </w:tcPr>
          <w:p w14:paraId="423DB343"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lang w:val="kk-KZ"/>
              </w:rPr>
            </w:pPr>
            <w:r w:rsidRPr="005F0595">
              <w:rPr>
                <w:rFonts w:ascii="Times New Roman" w:hAnsi="Times New Roman" w:cs="Times New Roman"/>
                <w:sz w:val="24"/>
                <w:szCs w:val="24"/>
                <w:lang w:val="kk-KZ"/>
              </w:rPr>
              <w:t>8760</w:t>
            </w:r>
          </w:p>
        </w:tc>
      </w:tr>
      <w:tr w:rsidR="004750A0" w:rsidRPr="005F0595" w14:paraId="52829D38" w14:textId="77777777" w:rsidTr="00972C7F">
        <w:trPr>
          <w:trHeight w:val="397"/>
        </w:trPr>
        <w:tc>
          <w:tcPr>
            <w:tcW w:w="562" w:type="dxa"/>
            <w:vAlign w:val="center"/>
          </w:tcPr>
          <w:p w14:paraId="72908682" w14:textId="77777777" w:rsidR="004750A0" w:rsidRPr="005F0595" w:rsidRDefault="004750A0" w:rsidP="004D5E8D">
            <w:pPr>
              <w:tabs>
                <w:tab w:val="left" w:pos="0"/>
              </w:tabs>
              <w:jc w:val="center"/>
              <w:rPr>
                <w:rFonts w:ascii="Times New Roman" w:hAnsi="Times New Roman" w:cs="Times New Roman"/>
                <w:iCs/>
              </w:rPr>
            </w:pPr>
            <w:r w:rsidRPr="005F0595">
              <w:rPr>
                <w:rFonts w:ascii="Times New Roman" w:hAnsi="Times New Roman" w:cs="Times New Roman"/>
                <w:iCs/>
              </w:rPr>
              <w:t>16</w:t>
            </w:r>
          </w:p>
        </w:tc>
        <w:tc>
          <w:tcPr>
            <w:tcW w:w="5245" w:type="dxa"/>
            <w:vAlign w:val="center"/>
          </w:tcPr>
          <w:p w14:paraId="2D851460"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Коэффициент загрузки оборудования</w:t>
            </w:r>
          </w:p>
        </w:tc>
        <w:tc>
          <w:tcPr>
            <w:tcW w:w="1418" w:type="dxa"/>
            <w:vAlign w:val="center"/>
          </w:tcPr>
          <w:p w14:paraId="656B771F" w14:textId="77777777" w:rsidR="004750A0" w:rsidRPr="005F0595" w:rsidRDefault="004750A0" w:rsidP="004D5E8D">
            <w:pPr>
              <w:tabs>
                <w:tab w:val="left" w:pos="0"/>
              </w:tabs>
              <w:jc w:val="center"/>
              <w:rPr>
                <w:rFonts w:ascii="Times New Roman" w:hAnsi="Times New Roman" w:cs="Times New Roman"/>
                <w:lang w:val="kk-KZ"/>
              </w:rPr>
            </w:pPr>
            <w:r w:rsidRPr="005F0595">
              <w:rPr>
                <w:rFonts w:ascii="Times New Roman" w:hAnsi="Times New Roman" w:cs="Times New Roman"/>
                <w:lang w:val="kk-KZ"/>
              </w:rPr>
              <w:t>0,6</w:t>
            </w:r>
          </w:p>
        </w:tc>
        <w:tc>
          <w:tcPr>
            <w:tcW w:w="1275" w:type="dxa"/>
            <w:vAlign w:val="center"/>
          </w:tcPr>
          <w:p w14:paraId="66C5CEB4"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lang w:val="kk-KZ"/>
              </w:rPr>
            </w:pPr>
            <w:r w:rsidRPr="005F0595">
              <w:rPr>
                <w:rFonts w:ascii="Times New Roman" w:hAnsi="Times New Roman" w:cs="Times New Roman"/>
                <w:sz w:val="24"/>
                <w:szCs w:val="24"/>
                <w:lang w:val="kk-KZ"/>
              </w:rPr>
              <w:t>0,25</w:t>
            </w:r>
          </w:p>
        </w:tc>
        <w:tc>
          <w:tcPr>
            <w:tcW w:w="1177" w:type="dxa"/>
            <w:vAlign w:val="center"/>
          </w:tcPr>
          <w:p w14:paraId="4D97C58D"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lang w:val="kk-KZ"/>
              </w:rPr>
            </w:pPr>
            <w:r w:rsidRPr="005F0595">
              <w:rPr>
                <w:rFonts w:ascii="Times New Roman" w:hAnsi="Times New Roman" w:cs="Times New Roman"/>
                <w:sz w:val="24"/>
                <w:szCs w:val="24"/>
                <w:lang w:val="kk-KZ"/>
              </w:rPr>
              <w:t>0,3</w:t>
            </w:r>
          </w:p>
        </w:tc>
      </w:tr>
      <w:tr w:rsidR="004750A0" w:rsidRPr="005F0595" w14:paraId="5F1EA3A0" w14:textId="77777777" w:rsidTr="00972C7F">
        <w:trPr>
          <w:trHeight w:val="397"/>
        </w:trPr>
        <w:tc>
          <w:tcPr>
            <w:tcW w:w="562" w:type="dxa"/>
            <w:vAlign w:val="center"/>
          </w:tcPr>
          <w:p w14:paraId="77D655DE" w14:textId="77777777" w:rsidR="004750A0" w:rsidRPr="005F0595" w:rsidRDefault="004750A0" w:rsidP="004D5E8D">
            <w:pPr>
              <w:tabs>
                <w:tab w:val="left" w:pos="0"/>
              </w:tabs>
              <w:jc w:val="center"/>
              <w:rPr>
                <w:rFonts w:ascii="Times New Roman" w:hAnsi="Times New Roman" w:cs="Times New Roman"/>
                <w:iCs/>
              </w:rPr>
            </w:pPr>
            <w:r w:rsidRPr="005F0595">
              <w:rPr>
                <w:rFonts w:ascii="Times New Roman" w:hAnsi="Times New Roman" w:cs="Times New Roman"/>
                <w:iCs/>
              </w:rPr>
              <w:t>17</w:t>
            </w:r>
          </w:p>
        </w:tc>
        <w:tc>
          <w:tcPr>
            <w:tcW w:w="5245" w:type="dxa"/>
            <w:vAlign w:val="center"/>
          </w:tcPr>
          <w:p w14:paraId="74A90E65"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Средняя выработка электрической энергии установкой, тыс. кВт/ год</w:t>
            </w:r>
          </w:p>
        </w:tc>
        <w:tc>
          <w:tcPr>
            <w:tcW w:w="1418" w:type="dxa"/>
            <w:vAlign w:val="center"/>
          </w:tcPr>
          <w:p w14:paraId="149A3680"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109,5</w:t>
            </w:r>
          </w:p>
        </w:tc>
        <w:tc>
          <w:tcPr>
            <w:tcW w:w="1275" w:type="dxa"/>
            <w:vAlign w:val="center"/>
          </w:tcPr>
          <w:p w14:paraId="7B297F13"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111,5</w:t>
            </w:r>
          </w:p>
        </w:tc>
        <w:tc>
          <w:tcPr>
            <w:tcW w:w="1177" w:type="dxa"/>
            <w:vAlign w:val="center"/>
          </w:tcPr>
          <w:p w14:paraId="01FCED0C"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rPr>
            </w:pPr>
            <w:r w:rsidRPr="005F0595">
              <w:rPr>
                <w:rFonts w:ascii="Times New Roman" w:hAnsi="Times New Roman" w:cs="Times New Roman"/>
                <w:sz w:val="24"/>
                <w:szCs w:val="24"/>
              </w:rPr>
              <w:t>76,65</w:t>
            </w:r>
          </w:p>
        </w:tc>
      </w:tr>
      <w:tr w:rsidR="004750A0" w:rsidRPr="005F0595" w14:paraId="6FBFF168" w14:textId="77777777" w:rsidTr="00972C7F">
        <w:trPr>
          <w:trHeight w:val="397"/>
        </w:trPr>
        <w:tc>
          <w:tcPr>
            <w:tcW w:w="562" w:type="dxa"/>
            <w:vAlign w:val="center"/>
          </w:tcPr>
          <w:p w14:paraId="357808CB" w14:textId="77777777" w:rsidR="004750A0" w:rsidRPr="005F0595" w:rsidRDefault="004750A0" w:rsidP="004D5E8D">
            <w:pPr>
              <w:tabs>
                <w:tab w:val="left" w:pos="0"/>
              </w:tabs>
              <w:jc w:val="center"/>
              <w:rPr>
                <w:rFonts w:ascii="Times New Roman" w:hAnsi="Times New Roman" w:cs="Times New Roman"/>
                <w:iCs/>
              </w:rPr>
            </w:pPr>
            <w:r w:rsidRPr="005F0595">
              <w:rPr>
                <w:rFonts w:ascii="Times New Roman" w:hAnsi="Times New Roman" w:cs="Times New Roman"/>
                <w:iCs/>
              </w:rPr>
              <w:t>18</w:t>
            </w:r>
          </w:p>
        </w:tc>
        <w:tc>
          <w:tcPr>
            <w:tcW w:w="5245" w:type="dxa"/>
            <w:vAlign w:val="center"/>
          </w:tcPr>
          <w:p w14:paraId="58F63228" w14:textId="77777777" w:rsidR="004750A0" w:rsidRPr="005F0595" w:rsidRDefault="004750A0" w:rsidP="004D5E8D">
            <w:pPr>
              <w:tabs>
                <w:tab w:val="left" w:pos="0"/>
              </w:tabs>
              <w:rPr>
                <w:rFonts w:ascii="Times New Roman" w:hAnsi="Times New Roman" w:cs="Times New Roman"/>
                <w:iCs/>
              </w:rPr>
            </w:pPr>
            <w:r w:rsidRPr="005F0595">
              <w:rPr>
                <w:rFonts w:ascii="Times New Roman" w:hAnsi="Times New Roman" w:cs="Times New Roman"/>
                <w:iCs/>
              </w:rPr>
              <w:t>Себестоимость 1 кВт *час/</w:t>
            </w:r>
            <w:proofErr w:type="spellStart"/>
            <w:r w:rsidRPr="005F0595">
              <w:rPr>
                <w:rFonts w:ascii="Times New Roman" w:hAnsi="Times New Roman" w:cs="Times New Roman"/>
                <w:iCs/>
              </w:rPr>
              <w:t>тг</w:t>
            </w:r>
            <w:proofErr w:type="spellEnd"/>
            <w:r w:rsidRPr="005F0595">
              <w:rPr>
                <w:rFonts w:ascii="Times New Roman" w:hAnsi="Times New Roman" w:cs="Times New Roman"/>
                <w:iCs/>
              </w:rPr>
              <w:t>.</w:t>
            </w:r>
          </w:p>
        </w:tc>
        <w:tc>
          <w:tcPr>
            <w:tcW w:w="1418" w:type="dxa"/>
            <w:vAlign w:val="center"/>
          </w:tcPr>
          <w:p w14:paraId="77EEFD46" w14:textId="77777777" w:rsidR="004750A0" w:rsidRPr="005F0595" w:rsidRDefault="004750A0" w:rsidP="004D5E8D">
            <w:pPr>
              <w:tabs>
                <w:tab w:val="left" w:pos="0"/>
              </w:tabs>
              <w:jc w:val="center"/>
              <w:rPr>
                <w:rFonts w:ascii="Times New Roman" w:hAnsi="Times New Roman" w:cs="Times New Roman"/>
                <w:lang w:val="kk-KZ"/>
              </w:rPr>
            </w:pPr>
            <w:r w:rsidRPr="005F0595">
              <w:rPr>
                <w:rFonts w:ascii="Times New Roman" w:hAnsi="Times New Roman" w:cs="Times New Roman"/>
                <w:lang w:val="kk-KZ"/>
              </w:rPr>
              <w:t>76,8</w:t>
            </w:r>
          </w:p>
        </w:tc>
        <w:tc>
          <w:tcPr>
            <w:tcW w:w="1275" w:type="dxa"/>
            <w:vAlign w:val="center"/>
          </w:tcPr>
          <w:p w14:paraId="267750FB"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lang w:val="kk-KZ"/>
              </w:rPr>
            </w:pPr>
            <w:r w:rsidRPr="005F0595">
              <w:rPr>
                <w:rFonts w:ascii="Times New Roman" w:hAnsi="Times New Roman" w:cs="Times New Roman"/>
                <w:sz w:val="24"/>
                <w:szCs w:val="24"/>
                <w:lang w:val="kk-KZ"/>
              </w:rPr>
              <w:t>47,7</w:t>
            </w:r>
          </w:p>
        </w:tc>
        <w:tc>
          <w:tcPr>
            <w:tcW w:w="1177" w:type="dxa"/>
            <w:vAlign w:val="center"/>
          </w:tcPr>
          <w:p w14:paraId="4A6A6C0C" w14:textId="77777777" w:rsidR="004750A0" w:rsidRPr="005F0595" w:rsidRDefault="004750A0" w:rsidP="004D5E8D">
            <w:pPr>
              <w:pStyle w:val="22"/>
              <w:shd w:val="clear" w:color="auto" w:fill="auto"/>
              <w:spacing w:before="0" w:after="0" w:line="240" w:lineRule="auto"/>
              <w:ind w:firstLine="0"/>
              <w:rPr>
                <w:rFonts w:ascii="Times New Roman" w:hAnsi="Times New Roman" w:cs="Times New Roman"/>
                <w:sz w:val="24"/>
                <w:szCs w:val="24"/>
                <w:lang w:val="kk-KZ"/>
              </w:rPr>
            </w:pPr>
            <w:r w:rsidRPr="005F0595">
              <w:rPr>
                <w:rFonts w:ascii="Times New Roman" w:hAnsi="Times New Roman" w:cs="Times New Roman"/>
                <w:sz w:val="24"/>
                <w:szCs w:val="24"/>
                <w:lang w:val="kk-KZ"/>
              </w:rPr>
              <w:t>64,21</w:t>
            </w:r>
          </w:p>
        </w:tc>
      </w:tr>
    </w:tbl>
    <w:p w14:paraId="319D15F2" w14:textId="77777777" w:rsidR="004750A0" w:rsidRPr="005F0595" w:rsidRDefault="004750A0" w:rsidP="004D5E8D">
      <w:pPr>
        <w:spacing w:after="0" w:line="240" w:lineRule="auto"/>
        <w:ind w:firstLine="567"/>
        <w:jc w:val="both"/>
        <w:rPr>
          <w:rFonts w:ascii="Times New Roman" w:hAnsi="Times New Roman" w:cs="Times New Roman"/>
          <w:b/>
          <w:sz w:val="28"/>
          <w:szCs w:val="28"/>
          <w:lang w:val="kk-KZ"/>
        </w:rPr>
      </w:pPr>
    </w:p>
    <w:p w14:paraId="725FC5CB" w14:textId="77777777" w:rsidR="004750A0" w:rsidRPr="005F0595" w:rsidRDefault="004750A0" w:rsidP="004D5E8D">
      <w:pPr>
        <w:spacing w:after="0" w:line="240" w:lineRule="auto"/>
        <w:ind w:firstLine="567"/>
        <w:jc w:val="both"/>
        <w:rPr>
          <w:rFonts w:ascii="Times New Roman" w:hAnsi="Times New Roman" w:cs="Times New Roman"/>
          <w:sz w:val="28"/>
          <w:szCs w:val="28"/>
          <w:lang w:val="kk-KZ"/>
        </w:rPr>
      </w:pPr>
      <w:r w:rsidRPr="005F0595">
        <w:rPr>
          <w:rFonts w:ascii="Times New Roman" w:hAnsi="Times New Roman" w:cs="Times New Roman"/>
          <w:b/>
          <w:sz w:val="28"/>
          <w:szCs w:val="28"/>
          <w:lang w:val="kk-KZ"/>
        </w:rPr>
        <w:t>Выводы по четвертой главе</w:t>
      </w:r>
    </w:p>
    <w:p w14:paraId="5F33F7A0" w14:textId="77777777" w:rsidR="004750A0" w:rsidRPr="005F0595" w:rsidRDefault="004750A0" w:rsidP="004D5E8D">
      <w:pPr>
        <w:spacing w:after="0" w:line="240" w:lineRule="auto"/>
        <w:ind w:firstLine="567"/>
        <w:jc w:val="both"/>
        <w:rPr>
          <w:rFonts w:ascii="Times New Roman" w:hAnsi="Times New Roman" w:cs="Times New Roman"/>
          <w:sz w:val="28"/>
          <w:szCs w:val="28"/>
        </w:rPr>
      </w:pPr>
      <w:r w:rsidRPr="005F0595">
        <w:rPr>
          <w:rFonts w:ascii="Times New Roman" w:hAnsi="Times New Roman" w:cs="Times New Roman"/>
          <w:sz w:val="28"/>
          <w:szCs w:val="28"/>
          <w:lang w:val="kk-KZ"/>
        </w:rPr>
        <w:t xml:space="preserve">Сравнивая варианты расчета по себестоимости электроэнергии находим, </w:t>
      </w:r>
      <w:r w:rsidRPr="005F0595">
        <w:rPr>
          <w:rFonts w:ascii="Times New Roman" w:hAnsi="Times New Roman" w:cs="Times New Roman"/>
          <w:sz w:val="28"/>
          <w:szCs w:val="28"/>
        </w:rPr>
        <w:t xml:space="preserve">что себестоимость электроэнергии от СЭС на </w:t>
      </w:r>
      <w:r w:rsidRPr="005F0595">
        <w:rPr>
          <w:rFonts w:ascii="Times New Roman" w:hAnsi="Times New Roman" w:cs="Times New Roman"/>
          <w:sz w:val="28"/>
          <w:szCs w:val="28"/>
          <w:lang w:val="kk-KZ"/>
        </w:rPr>
        <w:t>25,7</w:t>
      </w:r>
      <w:r w:rsidRPr="005F0595">
        <w:rPr>
          <w:rFonts w:ascii="Times New Roman" w:hAnsi="Times New Roman" w:cs="Times New Roman"/>
          <w:sz w:val="28"/>
          <w:szCs w:val="28"/>
        </w:rPr>
        <w:t xml:space="preserve"> % ниже, чем от ВЭС и на 37,9%, чем от ДГС, таким образом использование СЭС для энергоснабжения животноводческого объекта представляется более эффективным и экономически выгодным решением, способствующим устойчивому развитию хозяйства и снижению его негативного воздействия на окружающую среду.</w:t>
      </w:r>
    </w:p>
    <w:p w14:paraId="67AFB121" w14:textId="77777777" w:rsidR="004750A0" w:rsidRPr="005F0595" w:rsidRDefault="004750A0" w:rsidP="004D5E8D">
      <w:pPr>
        <w:spacing w:after="0" w:line="240" w:lineRule="auto"/>
        <w:ind w:firstLine="567"/>
        <w:jc w:val="both"/>
        <w:rPr>
          <w:rFonts w:ascii="Times New Roman" w:hAnsi="Times New Roman" w:cs="Times New Roman"/>
          <w:sz w:val="28"/>
          <w:szCs w:val="28"/>
        </w:rPr>
      </w:pPr>
      <w:r w:rsidRPr="005F0595">
        <w:rPr>
          <w:rFonts w:ascii="Times New Roman" w:hAnsi="Times New Roman" w:cs="Times New Roman"/>
          <w:sz w:val="28"/>
          <w:szCs w:val="28"/>
        </w:rPr>
        <w:t>Как видим, проведенные по предлагаемому и существующему вариантам расчеты показали совпадающие результаты. Следовательно, разработанная методика выбора оптимальной СВЭ с использованием ВИЭ, является верной и может быть использована в области практических интересов потребителя.</w:t>
      </w:r>
    </w:p>
    <w:p w14:paraId="5A2B306E" w14:textId="77777777" w:rsidR="00DF3857" w:rsidRDefault="00DF3857" w:rsidP="004D5E8D">
      <w:pPr>
        <w:spacing w:after="0" w:line="240" w:lineRule="auto"/>
        <w:ind w:left="2" w:hanging="2"/>
        <w:jc w:val="center"/>
        <w:rPr>
          <w:rFonts w:ascii="Times New Roman" w:hAnsi="Times New Roman" w:cs="Times New Roman"/>
          <w:b/>
          <w:sz w:val="28"/>
          <w:szCs w:val="28"/>
        </w:rPr>
      </w:pPr>
      <w:bookmarkStart w:id="44" w:name="_Hlk167628697"/>
    </w:p>
    <w:p w14:paraId="45EDC5F3" w14:textId="77777777" w:rsidR="00DF3857" w:rsidRDefault="00DF3857" w:rsidP="004D5E8D">
      <w:pPr>
        <w:spacing w:after="0" w:line="240" w:lineRule="auto"/>
        <w:ind w:left="2" w:hanging="2"/>
        <w:jc w:val="center"/>
        <w:rPr>
          <w:rFonts w:ascii="Times New Roman" w:hAnsi="Times New Roman" w:cs="Times New Roman"/>
          <w:b/>
          <w:sz w:val="28"/>
          <w:szCs w:val="28"/>
        </w:rPr>
      </w:pPr>
    </w:p>
    <w:p w14:paraId="4DCFDAE3" w14:textId="77777777" w:rsidR="00DF3857" w:rsidRDefault="00DF3857" w:rsidP="004D5E8D">
      <w:pPr>
        <w:spacing w:after="0" w:line="240" w:lineRule="auto"/>
        <w:ind w:left="2" w:hanging="2"/>
        <w:jc w:val="center"/>
        <w:rPr>
          <w:rFonts w:ascii="Times New Roman" w:hAnsi="Times New Roman" w:cs="Times New Roman"/>
          <w:b/>
          <w:sz w:val="28"/>
          <w:szCs w:val="28"/>
        </w:rPr>
      </w:pPr>
    </w:p>
    <w:p w14:paraId="3A0D079D" w14:textId="77777777" w:rsidR="00DF3857" w:rsidRDefault="00DF3857" w:rsidP="004D5E8D">
      <w:pPr>
        <w:spacing w:after="0" w:line="240" w:lineRule="auto"/>
        <w:ind w:left="2" w:hanging="2"/>
        <w:jc w:val="center"/>
        <w:rPr>
          <w:rFonts w:ascii="Times New Roman" w:hAnsi="Times New Roman" w:cs="Times New Roman"/>
          <w:b/>
          <w:sz w:val="28"/>
          <w:szCs w:val="28"/>
        </w:rPr>
      </w:pPr>
    </w:p>
    <w:p w14:paraId="20E9E103" w14:textId="77777777" w:rsidR="00DF3857" w:rsidRDefault="00DF3857" w:rsidP="004D5E8D">
      <w:pPr>
        <w:spacing w:after="0" w:line="240" w:lineRule="auto"/>
        <w:ind w:left="2" w:hanging="2"/>
        <w:jc w:val="center"/>
        <w:rPr>
          <w:rFonts w:ascii="Times New Roman" w:hAnsi="Times New Roman" w:cs="Times New Roman"/>
          <w:b/>
          <w:sz w:val="28"/>
          <w:szCs w:val="28"/>
        </w:rPr>
      </w:pPr>
    </w:p>
    <w:p w14:paraId="4769F4CD" w14:textId="77777777" w:rsidR="00DF3857" w:rsidRDefault="00DF3857" w:rsidP="004D5E8D">
      <w:pPr>
        <w:spacing w:after="0" w:line="240" w:lineRule="auto"/>
        <w:ind w:left="2" w:hanging="2"/>
        <w:jc w:val="center"/>
        <w:rPr>
          <w:rFonts w:ascii="Times New Roman" w:hAnsi="Times New Roman" w:cs="Times New Roman"/>
          <w:b/>
          <w:sz w:val="28"/>
          <w:szCs w:val="28"/>
        </w:rPr>
      </w:pPr>
    </w:p>
    <w:p w14:paraId="46E1259A" w14:textId="77777777" w:rsidR="00DF3857" w:rsidRDefault="00DF3857" w:rsidP="004D5E8D">
      <w:pPr>
        <w:spacing w:after="0" w:line="240" w:lineRule="auto"/>
        <w:ind w:left="2" w:hanging="2"/>
        <w:jc w:val="center"/>
        <w:rPr>
          <w:rFonts w:ascii="Times New Roman" w:hAnsi="Times New Roman" w:cs="Times New Roman"/>
          <w:b/>
          <w:sz w:val="28"/>
          <w:szCs w:val="28"/>
        </w:rPr>
      </w:pPr>
    </w:p>
    <w:p w14:paraId="466C6993" w14:textId="77777777" w:rsidR="00DF3857" w:rsidRDefault="00DF3857" w:rsidP="004D5E8D">
      <w:pPr>
        <w:spacing w:after="0" w:line="240" w:lineRule="auto"/>
        <w:ind w:left="2" w:hanging="2"/>
        <w:jc w:val="center"/>
        <w:rPr>
          <w:rFonts w:ascii="Times New Roman" w:hAnsi="Times New Roman" w:cs="Times New Roman"/>
          <w:b/>
          <w:sz w:val="28"/>
          <w:szCs w:val="28"/>
        </w:rPr>
      </w:pPr>
    </w:p>
    <w:p w14:paraId="481B0411" w14:textId="77777777" w:rsidR="00DF3857" w:rsidRDefault="00DF3857" w:rsidP="004D5E8D">
      <w:pPr>
        <w:spacing w:after="0" w:line="240" w:lineRule="auto"/>
        <w:ind w:left="2" w:hanging="2"/>
        <w:jc w:val="center"/>
        <w:rPr>
          <w:rFonts w:ascii="Times New Roman" w:hAnsi="Times New Roman" w:cs="Times New Roman"/>
          <w:b/>
          <w:sz w:val="28"/>
          <w:szCs w:val="28"/>
        </w:rPr>
      </w:pPr>
    </w:p>
    <w:p w14:paraId="4F77EDF2" w14:textId="77777777" w:rsidR="00DF3857" w:rsidRDefault="00DF3857" w:rsidP="004D5E8D">
      <w:pPr>
        <w:spacing w:after="0" w:line="240" w:lineRule="auto"/>
        <w:ind w:left="2" w:hanging="2"/>
        <w:jc w:val="center"/>
        <w:rPr>
          <w:rFonts w:ascii="Times New Roman" w:hAnsi="Times New Roman" w:cs="Times New Roman"/>
          <w:b/>
          <w:sz w:val="28"/>
          <w:szCs w:val="28"/>
        </w:rPr>
      </w:pPr>
    </w:p>
    <w:p w14:paraId="46F03AB9" w14:textId="77777777" w:rsidR="006E45B1" w:rsidRDefault="006E45B1" w:rsidP="004D5E8D">
      <w:pPr>
        <w:spacing w:after="0" w:line="240" w:lineRule="auto"/>
        <w:ind w:left="2" w:hanging="2"/>
        <w:jc w:val="center"/>
        <w:rPr>
          <w:rFonts w:ascii="Times New Roman" w:hAnsi="Times New Roman" w:cs="Times New Roman"/>
          <w:b/>
          <w:sz w:val="28"/>
          <w:szCs w:val="28"/>
        </w:rPr>
      </w:pPr>
    </w:p>
    <w:p w14:paraId="0909B4EF" w14:textId="77777777" w:rsidR="00DF3857" w:rsidRDefault="00DF3857" w:rsidP="004D5E8D">
      <w:pPr>
        <w:spacing w:after="0" w:line="240" w:lineRule="auto"/>
        <w:ind w:left="2" w:hanging="2"/>
        <w:jc w:val="center"/>
        <w:rPr>
          <w:rFonts w:ascii="Times New Roman" w:hAnsi="Times New Roman" w:cs="Times New Roman"/>
          <w:b/>
          <w:sz w:val="28"/>
          <w:szCs w:val="28"/>
        </w:rPr>
      </w:pPr>
    </w:p>
    <w:p w14:paraId="546EF39D" w14:textId="77777777" w:rsidR="00DF3857" w:rsidRDefault="00DF3857" w:rsidP="004D5E8D">
      <w:pPr>
        <w:spacing w:after="0" w:line="240" w:lineRule="auto"/>
        <w:ind w:left="2" w:hanging="2"/>
        <w:jc w:val="center"/>
        <w:rPr>
          <w:rFonts w:ascii="Times New Roman" w:hAnsi="Times New Roman" w:cs="Times New Roman"/>
          <w:b/>
          <w:sz w:val="28"/>
          <w:szCs w:val="28"/>
        </w:rPr>
      </w:pPr>
    </w:p>
    <w:p w14:paraId="3F84B01E" w14:textId="77777777" w:rsidR="00DF3857" w:rsidRDefault="00DF3857" w:rsidP="004D5E8D">
      <w:pPr>
        <w:spacing w:after="0" w:line="240" w:lineRule="auto"/>
        <w:ind w:left="2" w:hanging="2"/>
        <w:jc w:val="center"/>
        <w:rPr>
          <w:rFonts w:ascii="Times New Roman" w:hAnsi="Times New Roman" w:cs="Times New Roman"/>
          <w:b/>
          <w:sz w:val="28"/>
          <w:szCs w:val="28"/>
        </w:rPr>
      </w:pPr>
    </w:p>
    <w:p w14:paraId="60653FD2" w14:textId="77777777" w:rsidR="00DF3857" w:rsidRDefault="00DF3857" w:rsidP="004D5E8D">
      <w:pPr>
        <w:spacing w:after="0" w:line="240" w:lineRule="auto"/>
        <w:ind w:left="2" w:hanging="2"/>
        <w:jc w:val="center"/>
        <w:rPr>
          <w:rFonts w:ascii="Times New Roman" w:hAnsi="Times New Roman" w:cs="Times New Roman"/>
          <w:b/>
          <w:sz w:val="28"/>
          <w:szCs w:val="28"/>
        </w:rPr>
      </w:pPr>
    </w:p>
    <w:p w14:paraId="274E3BB9" w14:textId="77777777" w:rsidR="00DF3857" w:rsidRDefault="00DF3857" w:rsidP="004D5E8D">
      <w:pPr>
        <w:spacing w:after="0" w:line="240" w:lineRule="auto"/>
        <w:ind w:left="2" w:hanging="2"/>
        <w:jc w:val="center"/>
        <w:rPr>
          <w:rFonts w:ascii="Times New Roman" w:hAnsi="Times New Roman" w:cs="Times New Roman"/>
          <w:b/>
          <w:sz w:val="28"/>
          <w:szCs w:val="28"/>
        </w:rPr>
      </w:pPr>
    </w:p>
    <w:p w14:paraId="7F55F947" w14:textId="77777777" w:rsidR="00DF3857" w:rsidRDefault="00DF3857" w:rsidP="004D5E8D">
      <w:pPr>
        <w:spacing w:after="0" w:line="240" w:lineRule="auto"/>
        <w:ind w:left="2" w:hanging="2"/>
        <w:jc w:val="center"/>
        <w:rPr>
          <w:rFonts w:ascii="Times New Roman" w:hAnsi="Times New Roman" w:cs="Times New Roman"/>
          <w:b/>
          <w:sz w:val="28"/>
          <w:szCs w:val="28"/>
        </w:rPr>
      </w:pPr>
    </w:p>
    <w:p w14:paraId="2049072A" w14:textId="77777777" w:rsidR="00DF3857" w:rsidRDefault="00DF3857" w:rsidP="004D5E8D">
      <w:pPr>
        <w:spacing w:after="0" w:line="240" w:lineRule="auto"/>
        <w:ind w:left="2" w:hanging="2"/>
        <w:jc w:val="center"/>
        <w:rPr>
          <w:rFonts w:ascii="Times New Roman" w:hAnsi="Times New Roman" w:cs="Times New Roman"/>
          <w:b/>
          <w:sz w:val="28"/>
          <w:szCs w:val="28"/>
        </w:rPr>
      </w:pPr>
    </w:p>
    <w:p w14:paraId="2CA49F2A" w14:textId="77777777" w:rsidR="004750A0" w:rsidRPr="005F0595" w:rsidRDefault="004750A0" w:rsidP="004D5E8D">
      <w:pPr>
        <w:spacing w:after="0" w:line="240" w:lineRule="auto"/>
        <w:ind w:left="2" w:hanging="2"/>
        <w:jc w:val="center"/>
        <w:rPr>
          <w:rFonts w:ascii="Times New Roman" w:hAnsi="Times New Roman" w:cs="Times New Roman"/>
          <w:b/>
          <w:sz w:val="28"/>
          <w:szCs w:val="28"/>
        </w:rPr>
      </w:pPr>
      <w:r w:rsidRPr="005F0595">
        <w:rPr>
          <w:rFonts w:ascii="Times New Roman" w:hAnsi="Times New Roman" w:cs="Times New Roman"/>
          <w:b/>
          <w:sz w:val="28"/>
          <w:szCs w:val="28"/>
        </w:rPr>
        <w:lastRenderedPageBreak/>
        <w:t xml:space="preserve">ЗАКЛЮЧЕНИЕ </w:t>
      </w:r>
    </w:p>
    <w:p w14:paraId="427ADDFB" w14:textId="77777777" w:rsidR="004750A0" w:rsidRPr="005F0595" w:rsidRDefault="004750A0" w:rsidP="006E45B1">
      <w:pPr>
        <w:spacing w:after="0" w:line="240" w:lineRule="auto"/>
        <w:ind w:firstLine="567"/>
        <w:jc w:val="center"/>
        <w:rPr>
          <w:rFonts w:ascii="Times New Roman" w:hAnsi="Times New Roman" w:cs="Times New Roman"/>
          <w:sz w:val="28"/>
          <w:szCs w:val="28"/>
        </w:rPr>
      </w:pPr>
    </w:p>
    <w:p w14:paraId="7EA2CA36" w14:textId="77777777" w:rsidR="00C35EC0" w:rsidRPr="00253B21" w:rsidRDefault="00C35EC0" w:rsidP="00942B47">
      <w:pPr>
        <w:pStyle w:val="a5"/>
        <w:numPr>
          <w:ilvl w:val="0"/>
          <w:numId w:val="7"/>
        </w:numPr>
        <w:tabs>
          <w:tab w:val="left" w:pos="851"/>
        </w:tabs>
        <w:spacing w:after="0" w:line="240" w:lineRule="auto"/>
        <w:ind w:left="0" w:firstLine="567"/>
        <w:jc w:val="both"/>
        <w:rPr>
          <w:rFonts w:ascii="Times New Roman" w:eastAsia="Times New Roman" w:hAnsi="Times New Roman" w:cs="Times New Roman"/>
          <w:noProof/>
          <w:snapToGrid w:val="0"/>
          <w:color w:val="000000" w:themeColor="text1"/>
          <w:sz w:val="28"/>
          <w:szCs w:val="28"/>
          <w:lang w:eastAsia="de-DE" w:bidi="en-US"/>
        </w:rPr>
      </w:pPr>
      <w:r w:rsidRPr="00253B21">
        <w:rPr>
          <w:rFonts w:ascii="Times New Roman" w:eastAsia="Times New Roman" w:hAnsi="Times New Roman" w:cs="Times New Roman"/>
          <w:noProof/>
          <w:snapToGrid w:val="0"/>
          <w:color w:val="000000" w:themeColor="text1"/>
          <w:sz w:val="28"/>
          <w:szCs w:val="28"/>
          <w:lang w:eastAsia="de-DE" w:bidi="en-US"/>
        </w:rPr>
        <w:t>Анализ существующих программных комплексов показал, что несмотря на их разнообразие и возможности, на сегодняшний день не существует программ, которые могли бы выполнить расчеты автономных систем энергоснабжения на базе ВИЭ для конкретного объекта сельского хозяйства с учетом эксплуатационных и стоимостных характеристик, климатических условий работы оборудования. Поэтому тема исследований является актуальной.</w:t>
      </w:r>
    </w:p>
    <w:p w14:paraId="46346643" w14:textId="77777777" w:rsidR="004750A0" w:rsidRPr="005F0595" w:rsidRDefault="004750A0" w:rsidP="00942B47">
      <w:pPr>
        <w:pStyle w:val="a5"/>
        <w:numPr>
          <w:ilvl w:val="0"/>
          <w:numId w:val="7"/>
        </w:numPr>
        <w:tabs>
          <w:tab w:val="left" w:pos="851"/>
        </w:tabs>
        <w:spacing w:after="0" w:line="240" w:lineRule="auto"/>
        <w:ind w:left="0" w:firstLine="567"/>
        <w:jc w:val="both"/>
        <w:rPr>
          <w:rFonts w:ascii="Times New Roman" w:eastAsia="Times New Roman" w:hAnsi="Times New Roman" w:cs="Times New Roman"/>
          <w:noProof/>
          <w:snapToGrid w:val="0"/>
          <w:color w:val="000000" w:themeColor="text1"/>
          <w:sz w:val="28"/>
          <w:szCs w:val="28"/>
          <w:lang w:eastAsia="de-DE" w:bidi="en-US"/>
        </w:rPr>
      </w:pPr>
      <w:r w:rsidRPr="005F0595">
        <w:rPr>
          <w:rFonts w:ascii="Times New Roman" w:eastAsia="Times New Roman" w:hAnsi="Times New Roman" w:cs="Times New Roman"/>
          <w:noProof/>
          <w:snapToGrid w:val="0"/>
          <w:color w:val="000000" w:themeColor="text1"/>
          <w:sz w:val="28"/>
          <w:szCs w:val="28"/>
          <w:lang w:eastAsia="de-DE" w:bidi="en-US"/>
        </w:rPr>
        <w:t xml:space="preserve">Применение системного подхода для решения поставленных задач обеспечило комплексность подхода и строгую систематизацию исследований. Позволил осуществить не только анализ объекта, но и его синтез, то есть дало возможность отыскать оптимальную систему для заданных условий. </w:t>
      </w:r>
    </w:p>
    <w:p w14:paraId="634400DD" w14:textId="77777777" w:rsidR="004750A0" w:rsidRPr="005F0595" w:rsidRDefault="004750A0" w:rsidP="00942B47">
      <w:pPr>
        <w:pStyle w:val="a5"/>
        <w:numPr>
          <w:ilvl w:val="0"/>
          <w:numId w:val="7"/>
        </w:numPr>
        <w:tabs>
          <w:tab w:val="left" w:pos="851"/>
        </w:tabs>
        <w:spacing w:after="0" w:line="240" w:lineRule="auto"/>
        <w:ind w:left="0" w:firstLine="567"/>
        <w:jc w:val="both"/>
        <w:rPr>
          <w:rFonts w:ascii="Times New Roman" w:eastAsia="Times New Roman" w:hAnsi="Times New Roman" w:cs="Times New Roman"/>
          <w:noProof/>
          <w:snapToGrid w:val="0"/>
          <w:color w:val="000000" w:themeColor="text1"/>
          <w:sz w:val="28"/>
          <w:szCs w:val="28"/>
          <w:lang w:eastAsia="de-DE" w:bidi="en-US"/>
        </w:rPr>
      </w:pPr>
      <w:r w:rsidRPr="005F0595">
        <w:rPr>
          <w:rFonts w:ascii="Times New Roman" w:eastAsia="Times New Roman" w:hAnsi="Times New Roman" w:cs="Times New Roman"/>
          <w:noProof/>
          <w:snapToGrid w:val="0"/>
          <w:color w:val="000000" w:themeColor="text1"/>
          <w:sz w:val="28"/>
          <w:szCs w:val="28"/>
          <w:lang w:eastAsia="de-DE" w:bidi="en-US"/>
        </w:rPr>
        <w:t xml:space="preserve">Полная объективная оценка системы передачи энергии к потребителю осуществлена по критерию «эффективность-стоимость», интегральному показателю качества, комплексному критерию эффективности, частным показателям качества и стоимости систем. Эффективность является функцией надежности, технических, энергетических, технологических, экономических свойств и позволяет учесть следующие единичные показатели системы – вероятности безотказной работы, типоразмерный ряд, КПД, безвредность и безопасность. </w:t>
      </w:r>
    </w:p>
    <w:p w14:paraId="42E20709" w14:textId="77777777" w:rsidR="004750A0" w:rsidRPr="005F0595" w:rsidRDefault="004750A0" w:rsidP="00942B47">
      <w:pPr>
        <w:pStyle w:val="a5"/>
        <w:numPr>
          <w:ilvl w:val="0"/>
          <w:numId w:val="7"/>
        </w:numPr>
        <w:tabs>
          <w:tab w:val="left" w:pos="851"/>
        </w:tabs>
        <w:spacing w:after="0" w:line="240" w:lineRule="auto"/>
        <w:ind w:left="0" w:firstLine="567"/>
        <w:jc w:val="both"/>
        <w:rPr>
          <w:rFonts w:ascii="Times New Roman" w:eastAsia="Times New Roman" w:hAnsi="Times New Roman" w:cs="Times New Roman"/>
          <w:noProof/>
          <w:snapToGrid w:val="0"/>
          <w:color w:val="000000" w:themeColor="text1"/>
          <w:sz w:val="28"/>
          <w:szCs w:val="28"/>
          <w:lang w:eastAsia="de-DE" w:bidi="en-US"/>
        </w:rPr>
      </w:pPr>
      <w:r w:rsidRPr="005F0595">
        <w:rPr>
          <w:rFonts w:ascii="Times New Roman" w:eastAsia="Times New Roman" w:hAnsi="Times New Roman" w:cs="Times New Roman"/>
          <w:noProof/>
          <w:snapToGrid w:val="0"/>
          <w:color w:val="000000" w:themeColor="text1"/>
          <w:sz w:val="28"/>
          <w:szCs w:val="28"/>
          <w:lang w:eastAsia="de-DE" w:bidi="en-US"/>
        </w:rPr>
        <w:t xml:space="preserve">Для повышения эффективности поиска оптимальной системы передачи энергии предложена целевая функция результирующего показателя эффективности. При синтезе учтен уровень функционально-структурного совершенства или организованности системы, для чего произведен анализ структурной, функциональной и функционально-структурной моделей и определен коэффициент функциональной организованности систем. Установлено, что зоны оптимального применения автономных СВЭ зависят от функционального назначения, мощности систем и расстояния, на которое  передается энергия и ограничения. </w:t>
      </w:r>
    </w:p>
    <w:p w14:paraId="7434BB8F" w14:textId="77777777" w:rsidR="004750A0" w:rsidRPr="005F0595" w:rsidRDefault="004750A0" w:rsidP="00942B47">
      <w:pPr>
        <w:pStyle w:val="a5"/>
        <w:numPr>
          <w:ilvl w:val="0"/>
          <w:numId w:val="7"/>
        </w:numPr>
        <w:tabs>
          <w:tab w:val="left" w:pos="851"/>
        </w:tabs>
        <w:spacing w:after="0" w:line="240" w:lineRule="auto"/>
        <w:ind w:left="0" w:firstLine="567"/>
        <w:jc w:val="both"/>
        <w:rPr>
          <w:rFonts w:ascii="Times New Roman" w:eastAsia="Times New Roman" w:hAnsi="Times New Roman" w:cs="Times New Roman"/>
          <w:noProof/>
          <w:snapToGrid w:val="0"/>
          <w:color w:val="000000" w:themeColor="text1"/>
          <w:sz w:val="28"/>
          <w:szCs w:val="28"/>
          <w:lang w:eastAsia="de-DE" w:bidi="en-US"/>
        </w:rPr>
      </w:pPr>
      <w:r w:rsidRPr="005F0595">
        <w:rPr>
          <w:rFonts w:ascii="Times New Roman" w:eastAsia="Times New Roman" w:hAnsi="Times New Roman" w:cs="Times New Roman"/>
          <w:noProof/>
          <w:snapToGrid w:val="0"/>
          <w:color w:val="000000" w:themeColor="text1"/>
          <w:sz w:val="28"/>
          <w:szCs w:val="28"/>
          <w:lang w:eastAsia="de-DE" w:bidi="en-US"/>
        </w:rPr>
        <w:t>Приняты следующие ограничения на структуру систем автономного электроснабжения: дискретное ограничение множества строго допустимых систем, рассматриваются три вида систем – с использованием энергии солнца, энергии ветра, энергии потока воды; в системах используется только серийные комплектующие оборудование и приборы; мощность системы, величину и частоту напряжения потребителя, расстояние на которое передается энергия от первичного источника до помещения для электрооборудования. Базовые условия работы системы приняты средней тяжести.</w:t>
      </w:r>
    </w:p>
    <w:p w14:paraId="260C4E3E" w14:textId="77777777" w:rsidR="004750A0" w:rsidRPr="005F0595" w:rsidRDefault="004750A0" w:rsidP="00942B47">
      <w:pPr>
        <w:pStyle w:val="a5"/>
        <w:numPr>
          <w:ilvl w:val="0"/>
          <w:numId w:val="7"/>
        </w:numPr>
        <w:tabs>
          <w:tab w:val="left" w:pos="851"/>
        </w:tabs>
        <w:spacing w:after="0" w:line="240" w:lineRule="auto"/>
        <w:ind w:left="0" w:firstLine="567"/>
        <w:jc w:val="both"/>
        <w:rPr>
          <w:rFonts w:ascii="Times New Roman" w:eastAsia="Times New Roman" w:hAnsi="Times New Roman" w:cs="Times New Roman"/>
          <w:noProof/>
          <w:snapToGrid w:val="0"/>
          <w:color w:val="000000" w:themeColor="text1"/>
          <w:sz w:val="28"/>
          <w:szCs w:val="28"/>
          <w:lang w:eastAsia="de-DE" w:bidi="en-US"/>
        </w:rPr>
      </w:pPr>
      <w:r w:rsidRPr="005F0595">
        <w:rPr>
          <w:rFonts w:ascii="Times New Roman" w:eastAsia="Times New Roman" w:hAnsi="Times New Roman" w:cs="Times New Roman"/>
          <w:noProof/>
          <w:snapToGrid w:val="0"/>
          <w:color w:val="000000" w:themeColor="text1"/>
          <w:sz w:val="28"/>
          <w:szCs w:val="28"/>
          <w:lang w:eastAsia="de-DE" w:bidi="en-US"/>
        </w:rPr>
        <w:t>Разработана методика синтеза оптимальной структуры систем и даны рекомендации по выбору оптимальной системы автономного энергоснабжения с использованием ВИЭ для условий Казахстана.</w:t>
      </w:r>
    </w:p>
    <w:p w14:paraId="41226C93" w14:textId="77777777" w:rsidR="004750A0" w:rsidRPr="005F0595" w:rsidRDefault="004750A0" w:rsidP="00942B47">
      <w:pPr>
        <w:pStyle w:val="a5"/>
        <w:numPr>
          <w:ilvl w:val="0"/>
          <w:numId w:val="7"/>
        </w:numPr>
        <w:tabs>
          <w:tab w:val="left" w:pos="851"/>
        </w:tabs>
        <w:spacing w:after="0" w:line="240" w:lineRule="auto"/>
        <w:ind w:left="0" w:firstLine="567"/>
        <w:jc w:val="both"/>
        <w:rPr>
          <w:rFonts w:ascii="Times New Roman" w:eastAsia="Times New Roman" w:hAnsi="Times New Roman" w:cs="Times New Roman"/>
          <w:noProof/>
          <w:snapToGrid w:val="0"/>
          <w:color w:val="000000" w:themeColor="text1"/>
          <w:sz w:val="28"/>
          <w:szCs w:val="28"/>
          <w:lang w:eastAsia="de-DE" w:bidi="en-US"/>
        </w:rPr>
      </w:pPr>
      <w:r w:rsidRPr="005F0595">
        <w:rPr>
          <w:rFonts w:ascii="Times New Roman" w:eastAsia="Times New Roman" w:hAnsi="Times New Roman" w:cs="Times New Roman"/>
          <w:noProof/>
          <w:snapToGrid w:val="0"/>
          <w:color w:val="000000" w:themeColor="text1"/>
          <w:sz w:val="28"/>
          <w:szCs w:val="28"/>
          <w:lang w:eastAsia="de-DE" w:bidi="en-US"/>
        </w:rPr>
        <w:t>Синтез СВЭ (S</w:t>
      </w:r>
      <w:r w:rsidRPr="005F0595">
        <w:rPr>
          <w:rFonts w:ascii="Times New Roman" w:eastAsia="Times New Roman" w:hAnsi="Times New Roman" w:cs="Times New Roman"/>
          <w:noProof/>
          <w:snapToGrid w:val="0"/>
          <w:color w:val="000000" w:themeColor="text1"/>
          <w:sz w:val="28"/>
          <w:szCs w:val="28"/>
          <w:vertAlign w:val="subscript"/>
          <w:lang w:eastAsia="de-DE" w:bidi="en-US"/>
        </w:rPr>
        <w:t>С</w:t>
      </w:r>
      <w:r w:rsidRPr="005F0595">
        <w:rPr>
          <w:rFonts w:ascii="Times New Roman" w:eastAsia="Times New Roman" w:hAnsi="Times New Roman" w:cs="Times New Roman"/>
          <w:noProof/>
          <w:snapToGrid w:val="0"/>
          <w:color w:val="000000" w:themeColor="text1"/>
          <w:sz w:val="28"/>
          <w:szCs w:val="28"/>
          <w:lang w:eastAsia="de-DE" w:bidi="en-US"/>
        </w:rPr>
        <w:t>, S</w:t>
      </w:r>
      <w:r w:rsidRPr="005F0595">
        <w:rPr>
          <w:rFonts w:ascii="Times New Roman" w:eastAsia="Times New Roman" w:hAnsi="Times New Roman" w:cs="Times New Roman"/>
          <w:noProof/>
          <w:snapToGrid w:val="0"/>
          <w:color w:val="000000" w:themeColor="text1"/>
          <w:sz w:val="28"/>
          <w:szCs w:val="28"/>
          <w:vertAlign w:val="subscript"/>
          <w:lang w:eastAsia="de-DE" w:bidi="en-US"/>
        </w:rPr>
        <w:t>В</w:t>
      </w:r>
      <w:r w:rsidRPr="005F0595">
        <w:rPr>
          <w:rFonts w:ascii="Times New Roman" w:eastAsia="Times New Roman" w:hAnsi="Times New Roman" w:cs="Times New Roman"/>
          <w:noProof/>
          <w:snapToGrid w:val="0"/>
          <w:color w:val="000000" w:themeColor="text1"/>
          <w:sz w:val="28"/>
          <w:szCs w:val="28"/>
          <w:lang w:eastAsia="de-DE" w:bidi="en-US"/>
        </w:rPr>
        <w:t>, S</w:t>
      </w:r>
      <w:r w:rsidRPr="005F0595">
        <w:rPr>
          <w:rFonts w:ascii="Times New Roman" w:eastAsia="Times New Roman" w:hAnsi="Times New Roman" w:cs="Times New Roman"/>
          <w:noProof/>
          <w:snapToGrid w:val="0"/>
          <w:color w:val="000000" w:themeColor="text1"/>
          <w:sz w:val="28"/>
          <w:szCs w:val="28"/>
          <w:vertAlign w:val="subscript"/>
          <w:lang w:eastAsia="de-DE" w:bidi="en-US"/>
        </w:rPr>
        <w:t>СВ</w:t>
      </w:r>
      <w:r w:rsidRPr="005F0595">
        <w:rPr>
          <w:rFonts w:ascii="Times New Roman" w:eastAsia="Times New Roman" w:hAnsi="Times New Roman" w:cs="Times New Roman"/>
          <w:noProof/>
          <w:snapToGrid w:val="0"/>
          <w:color w:val="000000" w:themeColor="text1"/>
          <w:sz w:val="28"/>
          <w:szCs w:val="28"/>
          <w:lang w:eastAsia="de-DE" w:bidi="en-US"/>
        </w:rPr>
        <w:t>, S</w:t>
      </w:r>
      <w:r w:rsidRPr="005F0595">
        <w:rPr>
          <w:rFonts w:ascii="Times New Roman" w:eastAsia="Times New Roman" w:hAnsi="Times New Roman" w:cs="Times New Roman"/>
          <w:noProof/>
          <w:snapToGrid w:val="0"/>
          <w:color w:val="000000" w:themeColor="text1"/>
          <w:sz w:val="28"/>
          <w:szCs w:val="28"/>
          <w:vertAlign w:val="subscript"/>
          <w:lang w:eastAsia="de-DE" w:bidi="en-US"/>
        </w:rPr>
        <w:t>Г</w:t>
      </w:r>
      <w:r w:rsidRPr="005F0595">
        <w:rPr>
          <w:rFonts w:ascii="Times New Roman" w:eastAsia="Times New Roman" w:hAnsi="Times New Roman" w:cs="Times New Roman"/>
          <w:noProof/>
          <w:snapToGrid w:val="0"/>
          <w:color w:val="000000" w:themeColor="text1"/>
          <w:sz w:val="28"/>
          <w:szCs w:val="28"/>
          <w:lang w:eastAsia="de-DE" w:bidi="en-US"/>
        </w:rPr>
        <w:t xml:space="preserve">) показал, что: </w:t>
      </w:r>
    </w:p>
    <w:p w14:paraId="60AC2B40" w14:textId="77777777" w:rsidR="004750A0" w:rsidRPr="005F0595" w:rsidRDefault="004750A0" w:rsidP="006E45B1">
      <w:pPr>
        <w:tabs>
          <w:tab w:val="left" w:pos="567"/>
        </w:tabs>
        <w:spacing w:after="0" w:line="240" w:lineRule="auto"/>
        <w:jc w:val="both"/>
        <w:rPr>
          <w:rFonts w:ascii="Times New Roman" w:eastAsia="Times New Roman" w:hAnsi="Times New Roman" w:cs="Times New Roman"/>
          <w:noProof/>
          <w:snapToGrid w:val="0"/>
          <w:color w:val="000000" w:themeColor="text1"/>
          <w:sz w:val="28"/>
          <w:szCs w:val="28"/>
          <w:lang w:eastAsia="de-DE" w:bidi="en-US"/>
        </w:rPr>
      </w:pPr>
      <w:r w:rsidRPr="005F0595">
        <w:rPr>
          <w:rFonts w:ascii="Times New Roman" w:eastAsia="Times New Roman" w:hAnsi="Times New Roman" w:cs="Times New Roman"/>
          <w:noProof/>
          <w:snapToGrid w:val="0"/>
          <w:color w:val="000000" w:themeColor="text1"/>
          <w:sz w:val="28"/>
          <w:szCs w:val="28"/>
          <w:lang w:eastAsia="de-DE" w:bidi="en-US"/>
        </w:rPr>
        <w:tab/>
        <w:t>- по показателю интегрального качества система S</w:t>
      </w:r>
      <w:r w:rsidRPr="005F0595">
        <w:rPr>
          <w:rFonts w:ascii="Times New Roman" w:eastAsia="Times New Roman" w:hAnsi="Times New Roman" w:cs="Times New Roman"/>
          <w:noProof/>
          <w:snapToGrid w:val="0"/>
          <w:color w:val="000000" w:themeColor="text1"/>
          <w:sz w:val="28"/>
          <w:szCs w:val="28"/>
          <w:vertAlign w:val="subscript"/>
          <w:lang w:eastAsia="de-DE" w:bidi="en-US"/>
        </w:rPr>
        <w:t>Г</w:t>
      </w:r>
      <w:r w:rsidRPr="005F0595">
        <w:rPr>
          <w:rFonts w:ascii="Times New Roman" w:eastAsia="Times New Roman" w:hAnsi="Times New Roman" w:cs="Times New Roman"/>
          <w:noProof/>
          <w:snapToGrid w:val="0"/>
          <w:color w:val="000000" w:themeColor="text1"/>
          <w:sz w:val="28"/>
          <w:szCs w:val="28"/>
          <w:lang w:eastAsia="de-DE" w:bidi="en-US"/>
        </w:rPr>
        <w:t xml:space="preserve"> обладает безусловным преимуществом во всем диапазоне изменения потребной мощности Р</w:t>
      </w:r>
      <w:r w:rsidRPr="005F0595">
        <w:rPr>
          <w:rFonts w:ascii="Times New Roman" w:eastAsia="Times New Roman" w:hAnsi="Times New Roman" w:cs="Times New Roman"/>
          <w:noProof/>
          <w:snapToGrid w:val="0"/>
          <w:color w:val="000000" w:themeColor="text1"/>
          <w:sz w:val="28"/>
          <w:szCs w:val="28"/>
          <w:vertAlign w:val="subscript"/>
          <w:lang w:eastAsia="de-DE" w:bidi="en-US"/>
        </w:rPr>
        <w:t>П</w:t>
      </w:r>
      <w:r w:rsidRPr="005F0595">
        <w:rPr>
          <w:rFonts w:ascii="Times New Roman" w:eastAsia="Times New Roman" w:hAnsi="Times New Roman" w:cs="Times New Roman"/>
          <w:noProof/>
          <w:snapToGrid w:val="0"/>
          <w:color w:val="000000" w:themeColor="text1"/>
          <w:sz w:val="28"/>
          <w:szCs w:val="28"/>
          <w:lang w:eastAsia="de-DE" w:bidi="en-US"/>
        </w:rPr>
        <w:t>, за ней следует S</w:t>
      </w:r>
      <w:r w:rsidRPr="005F0595">
        <w:rPr>
          <w:rFonts w:ascii="Times New Roman" w:eastAsia="Times New Roman" w:hAnsi="Times New Roman" w:cs="Times New Roman"/>
          <w:noProof/>
          <w:snapToGrid w:val="0"/>
          <w:color w:val="000000" w:themeColor="text1"/>
          <w:sz w:val="28"/>
          <w:szCs w:val="28"/>
          <w:vertAlign w:val="subscript"/>
          <w:lang w:eastAsia="de-DE" w:bidi="en-US"/>
        </w:rPr>
        <w:t>С</w:t>
      </w:r>
      <w:r w:rsidRPr="005F0595">
        <w:rPr>
          <w:rFonts w:ascii="Times New Roman" w:eastAsia="Times New Roman" w:hAnsi="Times New Roman" w:cs="Times New Roman"/>
          <w:noProof/>
          <w:snapToGrid w:val="0"/>
          <w:color w:val="000000" w:themeColor="text1"/>
          <w:sz w:val="28"/>
          <w:szCs w:val="28"/>
          <w:lang w:eastAsia="de-DE" w:bidi="en-US"/>
        </w:rPr>
        <w:t xml:space="preserve"> и далее со значительным отставанием S</w:t>
      </w:r>
      <w:r w:rsidRPr="005F0595">
        <w:rPr>
          <w:rFonts w:ascii="Times New Roman" w:eastAsia="Times New Roman" w:hAnsi="Times New Roman" w:cs="Times New Roman"/>
          <w:noProof/>
          <w:snapToGrid w:val="0"/>
          <w:color w:val="000000" w:themeColor="text1"/>
          <w:sz w:val="28"/>
          <w:szCs w:val="28"/>
          <w:vertAlign w:val="subscript"/>
          <w:lang w:eastAsia="de-DE" w:bidi="en-US"/>
        </w:rPr>
        <w:t>В</w:t>
      </w:r>
      <w:r w:rsidRPr="005F0595">
        <w:rPr>
          <w:rFonts w:ascii="Times New Roman" w:eastAsia="Times New Roman" w:hAnsi="Times New Roman" w:cs="Times New Roman"/>
          <w:noProof/>
          <w:snapToGrid w:val="0"/>
          <w:color w:val="000000" w:themeColor="text1"/>
          <w:sz w:val="28"/>
          <w:szCs w:val="28"/>
          <w:lang w:eastAsia="de-DE" w:bidi="en-US"/>
        </w:rPr>
        <w:t xml:space="preserve"> и S</w:t>
      </w:r>
      <w:r w:rsidRPr="005F0595">
        <w:rPr>
          <w:rFonts w:ascii="Times New Roman" w:eastAsia="Times New Roman" w:hAnsi="Times New Roman" w:cs="Times New Roman"/>
          <w:noProof/>
          <w:snapToGrid w:val="0"/>
          <w:color w:val="000000" w:themeColor="text1"/>
          <w:sz w:val="28"/>
          <w:szCs w:val="28"/>
          <w:vertAlign w:val="subscript"/>
          <w:lang w:eastAsia="de-DE" w:bidi="en-US"/>
        </w:rPr>
        <w:t>СВ</w:t>
      </w:r>
      <w:r w:rsidRPr="005F0595">
        <w:rPr>
          <w:rFonts w:ascii="Times New Roman" w:eastAsia="Times New Roman" w:hAnsi="Times New Roman" w:cs="Times New Roman"/>
          <w:noProof/>
          <w:snapToGrid w:val="0"/>
          <w:color w:val="000000" w:themeColor="text1"/>
          <w:sz w:val="28"/>
          <w:szCs w:val="28"/>
          <w:lang w:eastAsia="de-DE" w:bidi="en-US"/>
        </w:rPr>
        <w:t xml:space="preserve">. Это объясняется относительной простотой микроГЭС, отсутствием необходимости накопления </w:t>
      </w:r>
      <w:r w:rsidRPr="005F0595">
        <w:rPr>
          <w:rFonts w:ascii="Times New Roman" w:eastAsia="Times New Roman" w:hAnsi="Times New Roman" w:cs="Times New Roman"/>
          <w:noProof/>
          <w:snapToGrid w:val="0"/>
          <w:color w:val="000000" w:themeColor="text1"/>
          <w:sz w:val="28"/>
          <w:szCs w:val="28"/>
          <w:lang w:eastAsia="de-DE" w:bidi="en-US"/>
        </w:rPr>
        <w:lastRenderedPageBreak/>
        <w:t>электрической энергии и непрерывной работы независимо от времени суток и часто времени года;</w:t>
      </w:r>
    </w:p>
    <w:p w14:paraId="48042D03" w14:textId="77777777" w:rsidR="004750A0" w:rsidRPr="005F0595" w:rsidRDefault="004750A0" w:rsidP="006E45B1">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r w:rsidRPr="005F0595">
        <w:rPr>
          <w:rFonts w:ascii="Times New Roman" w:eastAsia="Times New Roman" w:hAnsi="Times New Roman" w:cs="Times New Roman"/>
          <w:noProof/>
          <w:snapToGrid w:val="0"/>
          <w:color w:val="000000" w:themeColor="text1"/>
          <w:sz w:val="28"/>
          <w:szCs w:val="28"/>
          <w:lang w:eastAsia="de-DE" w:bidi="en-US"/>
        </w:rPr>
        <w:t>- при этом, система S</w:t>
      </w:r>
      <w:r w:rsidRPr="005F0595">
        <w:rPr>
          <w:rFonts w:ascii="Times New Roman" w:eastAsia="Times New Roman" w:hAnsi="Times New Roman" w:cs="Times New Roman"/>
          <w:noProof/>
          <w:snapToGrid w:val="0"/>
          <w:color w:val="000000" w:themeColor="text1"/>
          <w:sz w:val="28"/>
          <w:szCs w:val="28"/>
          <w:vertAlign w:val="subscript"/>
          <w:lang w:eastAsia="de-DE" w:bidi="en-US"/>
        </w:rPr>
        <w:t>С</w:t>
      </w:r>
      <w:r w:rsidRPr="005F0595">
        <w:rPr>
          <w:rFonts w:ascii="Times New Roman" w:eastAsia="Times New Roman" w:hAnsi="Times New Roman" w:cs="Times New Roman"/>
          <w:noProof/>
          <w:snapToGrid w:val="0"/>
          <w:color w:val="000000" w:themeColor="text1"/>
          <w:sz w:val="28"/>
          <w:szCs w:val="28"/>
          <w:lang w:eastAsia="de-DE" w:bidi="en-US"/>
        </w:rPr>
        <w:t xml:space="preserve"> при равных условиях эксплуатации и наличии в равной степени солнечных и ветровых ресурсов обладает существенным преимуществом над S</w:t>
      </w:r>
      <w:r w:rsidRPr="005F0595">
        <w:rPr>
          <w:rFonts w:ascii="Times New Roman" w:eastAsia="Times New Roman" w:hAnsi="Times New Roman" w:cs="Times New Roman"/>
          <w:noProof/>
          <w:snapToGrid w:val="0"/>
          <w:color w:val="000000" w:themeColor="text1"/>
          <w:sz w:val="28"/>
          <w:szCs w:val="28"/>
          <w:vertAlign w:val="subscript"/>
          <w:lang w:eastAsia="de-DE" w:bidi="en-US"/>
        </w:rPr>
        <w:t>В</w:t>
      </w:r>
      <w:r w:rsidRPr="005F0595">
        <w:rPr>
          <w:rFonts w:ascii="Times New Roman" w:eastAsia="Times New Roman" w:hAnsi="Times New Roman" w:cs="Times New Roman"/>
          <w:noProof/>
          <w:snapToGrid w:val="0"/>
          <w:color w:val="000000" w:themeColor="text1"/>
          <w:sz w:val="28"/>
          <w:szCs w:val="28"/>
          <w:lang w:eastAsia="de-DE" w:bidi="en-US"/>
        </w:rPr>
        <w:t xml:space="preserve"> и S</w:t>
      </w:r>
      <w:r w:rsidRPr="005F0595">
        <w:rPr>
          <w:rFonts w:ascii="Times New Roman" w:eastAsia="Times New Roman" w:hAnsi="Times New Roman" w:cs="Times New Roman"/>
          <w:noProof/>
          <w:snapToGrid w:val="0"/>
          <w:color w:val="000000" w:themeColor="text1"/>
          <w:sz w:val="28"/>
          <w:szCs w:val="28"/>
          <w:vertAlign w:val="subscript"/>
          <w:lang w:eastAsia="de-DE" w:bidi="en-US"/>
        </w:rPr>
        <w:t>СВ</w:t>
      </w:r>
      <w:r w:rsidRPr="005F0595">
        <w:rPr>
          <w:rFonts w:ascii="Times New Roman" w:eastAsia="Times New Roman" w:hAnsi="Times New Roman" w:cs="Times New Roman"/>
          <w:noProof/>
          <w:snapToGrid w:val="0"/>
          <w:color w:val="000000" w:themeColor="text1"/>
          <w:sz w:val="28"/>
          <w:szCs w:val="28"/>
          <w:lang w:eastAsia="de-DE" w:bidi="en-US"/>
        </w:rPr>
        <w:t>, поскольку последние значительно дороже остальных в части ветрогенератора, сложнее солнечных элементов, менее надежны, обладает большими эксплуатационными затратами и значительно меньшим сроком службы;</w:t>
      </w:r>
    </w:p>
    <w:p w14:paraId="633FA21B" w14:textId="77777777" w:rsidR="004750A0" w:rsidRPr="005F0595" w:rsidRDefault="004750A0" w:rsidP="006E45B1">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r w:rsidRPr="005F0595">
        <w:rPr>
          <w:rFonts w:ascii="Times New Roman" w:eastAsia="Times New Roman" w:hAnsi="Times New Roman" w:cs="Times New Roman"/>
          <w:noProof/>
          <w:snapToGrid w:val="0"/>
          <w:color w:val="000000" w:themeColor="text1"/>
          <w:sz w:val="28"/>
          <w:szCs w:val="28"/>
          <w:lang w:eastAsia="de-DE" w:bidi="en-US"/>
        </w:rPr>
        <w:t>- в случаях, когда в силу особенностей производства перерыв электроснабжения может привести к значительному экономическому ущербу возможно безальтернативное использование системы S</w:t>
      </w:r>
      <w:r w:rsidRPr="005F0595">
        <w:rPr>
          <w:rFonts w:ascii="Times New Roman" w:eastAsia="Times New Roman" w:hAnsi="Times New Roman" w:cs="Times New Roman"/>
          <w:noProof/>
          <w:snapToGrid w:val="0"/>
          <w:color w:val="000000" w:themeColor="text1"/>
          <w:sz w:val="28"/>
          <w:szCs w:val="28"/>
          <w:vertAlign w:val="subscript"/>
          <w:lang w:eastAsia="de-DE" w:bidi="en-US"/>
        </w:rPr>
        <w:t>СВ</w:t>
      </w:r>
      <w:r w:rsidRPr="005F0595">
        <w:rPr>
          <w:rFonts w:ascii="Times New Roman" w:eastAsia="Times New Roman" w:hAnsi="Times New Roman" w:cs="Times New Roman"/>
          <w:noProof/>
          <w:snapToGrid w:val="0"/>
          <w:color w:val="000000" w:themeColor="text1"/>
          <w:sz w:val="28"/>
          <w:szCs w:val="28"/>
          <w:lang w:eastAsia="de-DE" w:bidi="en-US"/>
        </w:rPr>
        <w:t xml:space="preserve">; </w:t>
      </w:r>
    </w:p>
    <w:p w14:paraId="1B3AD3BB" w14:textId="77777777" w:rsidR="004750A0" w:rsidRPr="005F0595" w:rsidRDefault="004750A0" w:rsidP="006E45B1">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r w:rsidRPr="005F0595">
        <w:rPr>
          <w:rFonts w:ascii="Times New Roman" w:eastAsia="Times New Roman" w:hAnsi="Times New Roman" w:cs="Times New Roman"/>
          <w:noProof/>
          <w:snapToGrid w:val="0"/>
          <w:color w:val="000000" w:themeColor="text1"/>
          <w:sz w:val="28"/>
          <w:szCs w:val="28"/>
          <w:lang w:eastAsia="de-DE" w:bidi="en-US"/>
        </w:rPr>
        <w:t>- по критерию оптимальности искомой системы K</w:t>
      </w:r>
      <w:r w:rsidRPr="005F0595">
        <w:rPr>
          <w:rFonts w:ascii="Times New Roman" w:eastAsia="Times New Roman" w:hAnsi="Times New Roman" w:cs="Times New Roman"/>
          <w:noProof/>
          <w:snapToGrid w:val="0"/>
          <w:color w:val="000000" w:themeColor="text1"/>
          <w:sz w:val="28"/>
          <w:szCs w:val="28"/>
          <w:vertAlign w:val="subscript"/>
          <w:lang w:eastAsia="de-DE" w:bidi="en-US"/>
        </w:rPr>
        <w:t>Э</w:t>
      </w:r>
      <w:r w:rsidRPr="005F0595">
        <w:rPr>
          <w:rFonts w:ascii="Times New Roman" w:eastAsia="Times New Roman" w:hAnsi="Times New Roman" w:cs="Times New Roman"/>
          <w:noProof/>
          <w:snapToGrid w:val="0"/>
          <w:color w:val="000000" w:themeColor="text1"/>
          <w:sz w:val="28"/>
          <w:szCs w:val="28"/>
          <w:lang w:eastAsia="de-DE" w:bidi="en-US"/>
        </w:rPr>
        <w:t xml:space="preserve"> = min, предпочтительной является система S</w:t>
      </w:r>
      <w:r w:rsidRPr="005F0595">
        <w:rPr>
          <w:rFonts w:ascii="Times New Roman" w:eastAsia="Times New Roman" w:hAnsi="Times New Roman" w:cs="Times New Roman"/>
          <w:noProof/>
          <w:snapToGrid w:val="0"/>
          <w:color w:val="000000" w:themeColor="text1"/>
          <w:sz w:val="28"/>
          <w:szCs w:val="28"/>
          <w:vertAlign w:val="subscript"/>
          <w:lang w:eastAsia="de-DE" w:bidi="en-US"/>
        </w:rPr>
        <w:t>Г</w:t>
      </w:r>
      <w:r w:rsidRPr="005F0595">
        <w:rPr>
          <w:rFonts w:ascii="Times New Roman" w:eastAsia="Times New Roman" w:hAnsi="Times New Roman" w:cs="Times New Roman"/>
          <w:noProof/>
          <w:snapToGrid w:val="0"/>
          <w:color w:val="000000" w:themeColor="text1"/>
          <w:sz w:val="28"/>
          <w:szCs w:val="28"/>
          <w:lang w:eastAsia="de-DE" w:bidi="en-US"/>
        </w:rPr>
        <w:t xml:space="preserve"> имеющая К</w:t>
      </w:r>
      <w:r w:rsidRPr="005F0595">
        <w:rPr>
          <w:rFonts w:ascii="Times New Roman" w:eastAsia="Times New Roman" w:hAnsi="Times New Roman" w:cs="Times New Roman"/>
          <w:noProof/>
          <w:snapToGrid w:val="0"/>
          <w:color w:val="000000" w:themeColor="text1"/>
          <w:sz w:val="28"/>
          <w:szCs w:val="28"/>
          <w:vertAlign w:val="subscript"/>
          <w:lang w:eastAsia="de-DE" w:bidi="en-US"/>
        </w:rPr>
        <w:t xml:space="preserve">ЭГ </w:t>
      </w:r>
      <w:r w:rsidRPr="005F0595">
        <w:rPr>
          <w:rFonts w:ascii="Times New Roman" w:eastAsia="Times New Roman" w:hAnsi="Times New Roman" w:cs="Times New Roman"/>
          <w:noProof/>
          <w:snapToGrid w:val="0"/>
          <w:color w:val="000000" w:themeColor="text1"/>
          <w:sz w:val="28"/>
          <w:szCs w:val="28"/>
          <w:lang w:eastAsia="de-DE" w:bidi="en-US"/>
        </w:rPr>
        <w:t>= 0,26, далее следует S</w:t>
      </w:r>
      <w:r w:rsidRPr="005F0595">
        <w:rPr>
          <w:rFonts w:ascii="Times New Roman" w:eastAsia="Times New Roman" w:hAnsi="Times New Roman" w:cs="Times New Roman"/>
          <w:noProof/>
          <w:snapToGrid w:val="0"/>
          <w:color w:val="000000" w:themeColor="text1"/>
          <w:sz w:val="28"/>
          <w:szCs w:val="28"/>
          <w:vertAlign w:val="subscript"/>
          <w:lang w:eastAsia="de-DE" w:bidi="en-US"/>
        </w:rPr>
        <w:t>С</w:t>
      </w:r>
      <w:r w:rsidRPr="005F0595">
        <w:rPr>
          <w:rFonts w:ascii="Times New Roman" w:eastAsia="Times New Roman" w:hAnsi="Times New Roman" w:cs="Times New Roman"/>
          <w:noProof/>
          <w:snapToGrid w:val="0"/>
          <w:color w:val="000000" w:themeColor="text1"/>
          <w:sz w:val="28"/>
          <w:szCs w:val="28"/>
          <w:lang w:eastAsia="de-DE" w:bidi="en-US"/>
        </w:rPr>
        <w:t xml:space="preserve"> с К</w:t>
      </w:r>
      <w:r w:rsidRPr="005F0595">
        <w:rPr>
          <w:rFonts w:ascii="Times New Roman" w:eastAsia="Times New Roman" w:hAnsi="Times New Roman" w:cs="Times New Roman"/>
          <w:noProof/>
          <w:snapToGrid w:val="0"/>
          <w:color w:val="000000" w:themeColor="text1"/>
          <w:sz w:val="28"/>
          <w:szCs w:val="28"/>
          <w:vertAlign w:val="subscript"/>
          <w:lang w:eastAsia="de-DE" w:bidi="en-US"/>
        </w:rPr>
        <w:t>ЭС</w:t>
      </w:r>
      <w:r w:rsidRPr="005F0595">
        <w:rPr>
          <w:rFonts w:ascii="Times New Roman" w:eastAsia="Times New Roman" w:hAnsi="Times New Roman" w:cs="Times New Roman"/>
          <w:noProof/>
          <w:snapToGrid w:val="0"/>
          <w:color w:val="000000" w:themeColor="text1"/>
          <w:sz w:val="28"/>
          <w:szCs w:val="28"/>
          <w:lang w:eastAsia="de-DE" w:bidi="en-US"/>
        </w:rPr>
        <w:t xml:space="preserve"> = 0,46 - 0,64 и S</w:t>
      </w:r>
      <w:r w:rsidRPr="005F0595">
        <w:rPr>
          <w:rFonts w:ascii="Times New Roman" w:eastAsia="Times New Roman" w:hAnsi="Times New Roman" w:cs="Times New Roman"/>
          <w:noProof/>
          <w:snapToGrid w:val="0"/>
          <w:color w:val="000000" w:themeColor="text1"/>
          <w:sz w:val="28"/>
          <w:szCs w:val="28"/>
          <w:vertAlign w:val="subscript"/>
          <w:lang w:eastAsia="de-DE" w:bidi="en-US"/>
        </w:rPr>
        <w:t>СВ</w:t>
      </w:r>
      <w:r w:rsidRPr="005F0595">
        <w:rPr>
          <w:rFonts w:ascii="Times New Roman" w:eastAsia="Times New Roman" w:hAnsi="Times New Roman" w:cs="Times New Roman"/>
          <w:noProof/>
          <w:snapToGrid w:val="0"/>
          <w:color w:val="000000" w:themeColor="text1"/>
          <w:sz w:val="28"/>
          <w:szCs w:val="28"/>
          <w:lang w:eastAsia="de-DE" w:bidi="en-US"/>
        </w:rPr>
        <w:t xml:space="preserve"> с К</w:t>
      </w:r>
      <w:r w:rsidRPr="005F0595">
        <w:rPr>
          <w:rFonts w:ascii="Times New Roman" w:eastAsia="Times New Roman" w:hAnsi="Times New Roman" w:cs="Times New Roman"/>
          <w:noProof/>
          <w:snapToGrid w:val="0"/>
          <w:color w:val="000000" w:themeColor="text1"/>
          <w:sz w:val="28"/>
          <w:szCs w:val="28"/>
          <w:vertAlign w:val="subscript"/>
          <w:lang w:eastAsia="de-DE" w:bidi="en-US"/>
        </w:rPr>
        <w:t>ЭВ</w:t>
      </w:r>
      <w:r w:rsidRPr="005F0595">
        <w:rPr>
          <w:rFonts w:ascii="Times New Roman" w:eastAsia="Times New Roman" w:hAnsi="Times New Roman" w:cs="Times New Roman"/>
          <w:noProof/>
          <w:snapToGrid w:val="0"/>
          <w:color w:val="000000" w:themeColor="text1"/>
          <w:sz w:val="28"/>
          <w:szCs w:val="28"/>
          <w:lang w:eastAsia="de-DE" w:bidi="en-US"/>
        </w:rPr>
        <w:t xml:space="preserve"> = 0,59 - 0,83. Система S</w:t>
      </w:r>
      <w:r w:rsidRPr="005F0595">
        <w:rPr>
          <w:rFonts w:ascii="Times New Roman" w:eastAsia="Times New Roman" w:hAnsi="Times New Roman" w:cs="Times New Roman"/>
          <w:noProof/>
          <w:snapToGrid w:val="0"/>
          <w:color w:val="000000" w:themeColor="text1"/>
          <w:sz w:val="28"/>
          <w:szCs w:val="28"/>
          <w:vertAlign w:val="subscript"/>
          <w:lang w:eastAsia="de-DE" w:bidi="en-US"/>
        </w:rPr>
        <w:t>В</w:t>
      </w:r>
      <w:r w:rsidRPr="005F0595">
        <w:rPr>
          <w:rFonts w:ascii="Times New Roman" w:eastAsia="Times New Roman" w:hAnsi="Times New Roman" w:cs="Times New Roman"/>
          <w:noProof/>
          <w:snapToGrid w:val="0"/>
          <w:color w:val="000000" w:themeColor="text1"/>
          <w:sz w:val="28"/>
          <w:szCs w:val="28"/>
          <w:lang w:eastAsia="de-DE" w:bidi="en-US"/>
        </w:rPr>
        <w:t xml:space="preserve"> с К</w:t>
      </w:r>
      <w:r w:rsidRPr="005F0595">
        <w:rPr>
          <w:rFonts w:ascii="Times New Roman" w:eastAsia="Times New Roman" w:hAnsi="Times New Roman" w:cs="Times New Roman"/>
          <w:noProof/>
          <w:snapToGrid w:val="0"/>
          <w:color w:val="000000" w:themeColor="text1"/>
          <w:sz w:val="28"/>
          <w:szCs w:val="28"/>
          <w:vertAlign w:val="subscript"/>
          <w:lang w:eastAsia="de-DE" w:bidi="en-US"/>
        </w:rPr>
        <w:t>ЭВ</w:t>
      </w:r>
      <w:r w:rsidRPr="005F0595">
        <w:rPr>
          <w:rFonts w:ascii="Times New Roman" w:eastAsia="Times New Roman" w:hAnsi="Times New Roman" w:cs="Times New Roman"/>
          <w:noProof/>
          <w:snapToGrid w:val="0"/>
          <w:color w:val="000000" w:themeColor="text1"/>
          <w:sz w:val="28"/>
          <w:szCs w:val="28"/>
          <w:lang w:eastAsia="de-DE" w:bidi="en-US"/>
        </w:rPr>
        <w:t xml:space="preserve"> = 0,72 - 0,84 является наименее предпочтительной;</w:t>
      </w:r>
    </w:p>
    <w:p w14:paraId="3AD97251" w14:textId="77777777" w:rsidR="004750A0" w:rsidRPr="005F0595" w:rsidRDefault="004750A0" w:rsidP="006E45B1">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r w:rsidRPr="005F0595">
        <w:rPr>
          <w:rFonts w:ascii="Times New Roman" w:eastAsia="Times New Roman" w:hAnsi="Times New Roman" w:cs="Times New Roman"/>
          <w:noProof/>
          <w:snapToGrid w:val="0"/>
          <w:color w:val="000000" w:themeColor="text1"/>
          <w:sz w:val="28"/>
          <w:szCs w:val="28"/>
          <w:lang w:eastAsia="de-DE" w:bidi="en-US"/>
        </w:rPr>
        <w:t>- по стоимости безусловным преимуществом обладает система S</w:t>
      </w:r>
      <w:r w:rsidRPr="005F0595">
        <w:rPr>
          <w:rFonts w:ascii="Times New Roman" w:eastAsia="Times New Roman" w:hAnsi="Times New Roman" w:cs="Times New Roman"/>
          <w:noProof/>
          <w:snapToGrid w:val="0"/>
          <w:color w:val="000000" w:themeColor="text1"/>
          <w:sz w:val="28"/>
          <w:szCs w:val="28"/>
          <w:vertAlign w:val="subscript"/>
          <w:lang w:eastAsia="de-DE" w:bidi="en-US"/>
        </w:rPr>
        <w:t>Г</w:t>
      </w:r>
      <w:r w:rsidRPr="005F0595">
        <w:rPr>
          <w:rFonts w:ascii="Times New Roman" w:eastAsia="Times New Roman" w:hAnsi="Times New Roman" w:cs="Times New Roman"/>
          <w:noProof/>
          <w:snapToGrid w:val="0"/>
          <w:color w:val="000000" w:themeColor="text1"/>
          <w:sz w:val="28"/>
          <w:szCs w:val="28"/>
          <w:lang w:eastAsia="de-DE" w:bidi="en-US"/>
        </w:rPr>
        <w:t>, ее стоимость в среднем в 2 раза меньше стоимости системы S</w:t>
      </w:r>
      <w:r w:rsidRPr="005F0595">
        <w:rPr>
          <w:rFonts w:ascii="Times New Roman" w:eastAsia="Times New Roman" w:hAnsi="Times New Roman" w:cs="Times New Roman"/>
          <w:noProof/>
          <w:snapToGrid w:val="0"/>
          <w:color w:val="000000" w:themeColor="text1"/>
          <w:sz w:val="28"/>
          <w:szCs w:val="28"/>
          <w:vertAlign w:val="subscript"/>
          <w:lang w:eastAsia="de-DE" w:bidi="en-US"/>
        </w:rPr>
        <w:t>С</w:t>
      </w:r>
      <w:r w:rsidRPr="005F0595">
        <w:rPr>
          <w:rFonts w:ascii="Times New Roman" w:eastAsia="Times New Roman" w:hAnsi="Times New Roman" w:cs="Times New Roman"/>
          <w:noProof/>
          <w:snapToGrid w:val="0"/>
          <w:color w:val="000000" w:themeColor="text1"/>
          <w:sz w:val="28"/>
          <w:szCs w:val="28"/>
          <w:lang w:eastAsia="de-DE" w:bidi="en-US"/>
        </w:rPr>
        <w:t>, 7,5 раз меньше стоимости S</w:t>
      </w:r>
      <w:r w:rsidRPr="005F0595">
        <w:rPr>
          <w:rFonts w:ascii="Times New Roman" w:eastAsia="Times New Roman" w:hAnsi="Times New Roman" w:cs="Times New Roman"/>
          <w:noProof/>
          <w:snapToGrid w:val="0"/>
          <w:color w:val="000000" w:themeColor="text1"/>
          <w:sz w:val="28"/>
          <w:szCs w:val="28"/>
          <w:vertAlign w:val="subscript"/>
          <w:lang w:eastAsia="de-DE" w:bidi="en-US"/>
        </w:rPr>
        <w:t>В</w:t>
      </w:r>
      <w:r w:rsidRPr="005F0595">
        <w:rPr>
          <w:rFonts w:ascii="Times New Roman" w:eastAsia="Times New Roman" w:hAnsi="Times New Roman" w:cs="Times New Roman"/>
          <w:noProof/>
          <w:snapToGrid w:val="0"/>
          <w:color w:val="000000" w:themeColor="text1"/>
          <w:sz w:val="28"/>
          <w:szCs w:val="28"/>
          <w:lang w:eastAsia="de-DE" w:bidi="en-US"/>
        </w:rPr>
        <w:t xml:space="preserve"> и 10 раз S</w:t>
      </w:r>
      <w:r w:rsidRPr="005F0595">
        <w:rPr>
          <w:rFonts w:ascii="Times New Roman" w:eastAsia="Times New Roman" w:hAnsi="Times New Roman" w:cs="Times New Roman"/>
          <w:noProof/>
          <w:snapToGrid w:val="0"/>
          <w:color w:val="000000" w:themeColor="text1"/>
          <w:sz w:val="28"/>
          <w:szCs w:val="28"/>
          <w:vertAlign w:val="subscript"/>
          <w:lang w:eastAsia="de-DE" w:bidi="en-US"/>
        </w:rPr>
        <w:t>СВ</w:t>
      </w:r>
      <w:r w:rsidRPr="005F0595">
        <w:rPr>
          <w:rFonts w:ascii="Times New Roman" w:eastAsia="Times New Roman" w:hAnsi="Times New Roman" w:cs="Times New Roman"/>
          <w:noProof/>
          <w:snapToGrid w:val="0"/>
          <w:color w:val="000000" w:themeColor="text1"/>
          <w:sz w:val="28"/>
          <w:szCs w:val="28"/>
          <w:lang w:eastAsia="de-DE" w:bidi="en-US"/>
        </w:rPr>
        <w:t>;</w:t>
      </w:r>
    </w:p>
    <w:p w14:paraId="43036EE8" w14:textId="77777777" w:rsidR="004750A0" w:rsidRPr="005F0595" w:rsidRDefault="004750A0" w:rsidP="006E45B1">
      <w:pPr>
        <w:spacing w:after="0" w:line="240" w:lineRule="auto"/>
        <w:ind w:firstLine="567"/>
        <w:rPr>
          <w:rFonts w:ascii="Times New Roman" w:eastAsia="Times New Roman" w:hAnsi="Times New Roman" w:cs="Times New Roman"/>
          <w:noProof/>
          <w:snapToGrid w:val="0"/>
          <w:color w:val="000000" w:themeColor="text1"/>
          <w:sz w:val="28"/>
          <w:szCs w:val="28"/>
          <w:lang w:eastAsia="de-DE" w:bidi="en-US"/>
        </w:rPr>
      </w:pPr>
      <w:r w:rsidRPr="005F0595">
        <w:rPr>
          <w:rFonts w:ascii="Times New Roman" w:eastAsia="Times New Roman" w:hAnsi="Times New Roman" w:cs="Times New Roman"/>
          <w:noProof/>
          <w:snapToGrid w:val="0"/>
          <w:color w:val="000000" w:themeColor="text1"/>
          <w:sz w:val="28"/>
          <w:szCs w:val="28"/>
          <w:lang w:eastAsia="de-DE" w:bidi="en-US"/>
        </w:rPr>
        <w:t>- по  вероятности   безотказной   работы   лучшей   является  система  S</w:t>
      </w:r>
      <w:r w:rsidRPr="005F0595">
        <w:rPr>
          <w:rFonts w:ascii="Times New Roman" w:eastAsia="Times New Roman" w:hAnsi="Times New Roman" w:cs="Times New Roman"/>
          <w:noProof/>
          <w:snapToGrid w:val="0"/>
          <w:color w:val="000000" w:themeColor="text1"/>
          <w:sz w:val="28"/>
          <w:szCs w:val="28"/>
          <w:vertAlign w:val="subscript"/>
          <w:lang w:eastAsia="de-DE" w:bidi="en-US"/>
        </w:rPr>
        <w:t>СВ</w:t>
      </w:r>
      <w:r w:rsidRPr="005F0595">
        <w:rPr>
          <w:rFonts w:ascii="Times New Roman" w:eastAsia="Times New Roman" w:hAnsi="Times New Roman" w:cs="Times New Roman"/>
          <w:noProof/>
          <w:snapToGrid w:val="0"/>
          <w:color w:val="000000" w:themeColor="text1"/>
          <w:sz w:val="28"/>
          <w:szCs w:val="28"/>
          <w:lang w:eastAsia="de-DE" w:bidi="en-US"/>
        </w:rPr>
        <w:t xml:space="preserve">  с </w:t>
      </w:r>
    </w:p>
    <w:p w14:paraId="75C2A02E" w14:textId="77777777" w:rsidR="004750A0" w:rsidRPr="005F0595" w:rsidRDefault="004750A0" w:rsidP="006E45B1">
      <w:pPr>
        <w:spacing w:after="0" w:line="240" w:lineRule="auto"/>
        <w:jc w:val="both"/>
        <w:rPr>
          <w:rFonts w:ascii="Times New Roman" w:eastAsia="Times New Roman" w:hAnsi="Times New Roman" w:cs="Times New Roman"/>
          <w:noProof/>
          <w:snapToGrid w:val="0"/>
          <w:color w:val="000000" w:themeColor="text1"/>
          <w:sz w:val="28"/>
          <w:szCs w:val="28"/>
          <w:lang w:eastAsia="de-DE" w:bidi="en-US"/>
        </w:rPr>
      </w:pPr>
      <w:r w:rsidRPr="005F0595">
        <w:rPr>
          <w:rFonts w:ascii="Times New Roman" w:eastAsia="Times New Roman" w:hAnsi="Times New Roman" w:cs="Times New Roman"/>
          <w:noProof/>
          <w:snapToGrid w:val="0"/>
          <w:color w:val="000000" w:themeColor="text1"/>
          <w:sz w:val="28"/>
          <w:szCs w:val="28"/>
          <w:lang w:eastAsia="de-DE" w:bidi="en-US"/>
        </w:rPr>
        <w:t>р</w:t>
      </w:r>
      <w:r w:rsidRPr="005F0595">
        <w:rPr>
          <w:rFonts w:ascii="Times New Roman" w:eastAsia="Times New Roman" w:hAnsi="Times New Roman" w:cs="Times New Roman"/>
          <w:noProof/>
          <w:snapToGrid w:val="0"/>
          <w:color w:val="000000" w:themeColor="text1"/>
          <w:sz w:val="28"/>
          <w:szCs w:val="28"/>
          <w:vertAlign w:val="subscript"/>
          <w:lang w:eastAsia="de-DE" w:bidi="en-US"/>
        </w:rPr>
        <w:t>СВ</w:t>
      </w:r>
      <w:r w:rsidRPr="005F0595">
        <w:rPr>
          <w:rFonts w:ascii="Times New Roman" w:eastAsia="Times New Roman" w:hAnsi="Times New Roman" w:cs="Times New Roman"/>
          <w:noProof/>
          <w:snapToGrid w:val="0"/>
          <w:color w:val="000000" w:themeColor="text1"/>
          <w:sz w:val="28"/>
          <w:szCs w:val="28"/>
          <w:lang w:eastAsia="de-DE" w:bidi="en-US"/>
        </w:rPr>
        <w:t>'(t) = 0,08 - 0,50, далее S</w:t>
      </w:r>
      <w:r w:rsidRPr="005F0595">
        <w:rPr>
          <w:rFonts w:ascii="Times New Roman" w:eastAsia="Times New Roman" w:hAnsi="Times New Roman" w:cs="Times New Roman"/>
          <w:noProof/>
          <w:snapToGrid w:val="0"/>
          <w:color w:val="000000" w:themeColor="text1"/>
          <w:sz w:val="28"/>
          <w:szCs w:val="28"/>
          <w:vertAlign w:val="subscript"/>
          <w:lang w:eastAsia="de-DE" w:bidi="en-US"/>
        </w:rPr>
        <w:t>С</w:t>
      </w:r>
      <w:r w:rsidRPr="005F0595">
        <w:rPr>
          <w:rFonts w:ascii="Times New Roman" w:eastAsia="Times New Roman" w:hAnsi="Times New Roman" w:cs="Times New Roman"/>
          <w:noProof/>
          <w:snapToGrid w:val="0"/>
          <w:color w:val="000000" w:themeColor="text1"/>
          <w:sz w:val="28"/>
          <w:szCs w:val="28"/>
          <w:lang w:eastAsia="de-DE" w:bidi="en-US"/>
        </w:rPr>
        <w:t xml:space="preserve"> с р</w:t>
      </w:r>
      <w:r w:rsidRPr="005F0595">
        <w:rPr>
          <w:rFonts w:ascii="Times New Roman" w:eastAsia="Times New Roman" w:hAnsi="Times New Roman" w:cs="Times New Roman"/>
          <w:noProof/>
          <w:snapToGrid w:val="0"/>
          <w:color w:val="000000" w:themeColor="text1"/>
          <w:sz w:val="28"/>
          <w:szCs w:val="28"/>
          <w:vertAlign w:val="subscript"/>
          <w:lang w:eastAsia="de-DE" w:bidi="en-US"/>
        </w:rPr>
        <w:t>С</w:t>
      </w:r>
      <w:r w:rsidRPr="005F0595">
        <w:rPr>
          <w:rFonts w:ascii="Times New Roman" w:eastAsia="Times New Roman" w:hAnsi="Times New Roman" w:cs="Times New Roman"/>
          <w:noProof/>
          <w:snapToGrid w:val="0"/>
          <w:color w:val="000000" w:themeColor="text1"/>
          <w:sz w:val="28"/>
          <w:szCs w:val="28"/>
          <w:lang w:eastAsia="de-DE" w:bidi="en-US"/>
        </w:rPr>
        <w:t>'(t) = 0,10 - 0,51, S</w:t>
      </w:r>
      <w:r w:rsidRPr="005F0595">
        <w:rPr>
          <w:rFonts w:ascii="Times New Roman" w:eastAsia="Times New Roman" w:hAnsi="Times New Roman" w:cs="Times New Roman"/>
          <w:noProof/>
          <w:snapToGrid w:val="0"/>
          <w:color w:val="000000" w:themeColor="text1"/>
          <w:sz w:val="28"/>
          <w:szCs w:val="28"/>
          <w:vertAlign w:val="subscript"/>
          <w:lang w:eastAsia="de-DE" w:bidi="en-US"/>
        </w:rPr>
        <w:t>В</w:t>
      </w:r>
      <w:r w:rsidRPr="005F0595">
        <w:rPr>
          <w:rFonts w:ascii="Times New Roman" w:eastAsia="Times New Roman" w:hAnsi="Times New Roman" w:cs="Times New Roman"/>
          <w:noProof/>
          <w:snapToGrid w:val="0"/>
          <w:color w:val="000000" w:themeColor="text1"/>
          <w:sz w:val="28"/>
          <w:szCs w:val="28"/>
          <w:lang w:eastAsia="de-DE" w:bidi="en-US"/>
        </w:rPr>
        <w:t xml:space="preserve"> с р</w:t>
      </w:r>
      <w:r w:rsidRPr="005F0595">
        <w:rPr>
          <w:rFonts w:ascii="Times New Roman" w:eastAsia="Times New Roman" w:hAnsi="Times New Roman" w:cs="Times New Roman"/>
          <w:noProof/>
          <w:snapToGrid w:val="0"/>
          <w:color w:val="000000" w:themeColor="text1"/>
          <w:sz w:val="28"/>
          <w:szCs w:val="28"/>
          <w:vertAlign w:val="subscript"/>
          <w:lang w:eastAsia="de-DE" w:bidi="en-US"/>
        </w:rPr>
        <w:t>В</w:t>
      </w:r>
      <w:r w:rsidRPr="005F0595">
        <w:rPr>
          <w:rFonts w:ascii="Times New Roman" w:eastAsia="Times New Roman" w:hAnsi="Times New Roman" w:cs="Times New Roman"/>
          <w:noProof/>
          <w:snapToGrid w:val="0"/>
          <w:color w:val="000000" w:themeColor="text1"/>
          <w:sz w:val="28"/>
          <w:szCs w:val="28"/>
          <w:lang w:eastAsia="de-DE" w:bidi="en-US"/>
        </w:rPr>
        <w:t>'(t) = 0,48 - 0,72 и S</w:t>
      </w:r>
      <w:r w:rsidRPr="005F0595">
        <w:rPr>
          <w:rFonts w:ascii="Times New Roman" w:eastAsia="Times New Roman" w:hAnsi="Times New Roman" w:cs="Times New Roman"/>
          <w:noProof/>
          <w:snapToGrid w:val="0"/>
          <w:color w:val="000000" w:themeColor="text1"/>
          <w:sz w:val="28"/>
          <w:szCs w:val="28"/>
          <w:vertAlign w:val="subscript"/>
          <w:lang w:eastAsia="de-DE" w:bidi="en-US"/>
        </w:rPr>
        <w:t>Г</w:t>
      </w:r>
      <w:r w:rsidRPr="005F0595">
        <w:rPr>
          <w:rFonts w:ascii="Times New Roman" w:eastAsia="Times New Roman" w:hAnsi="Times New Roman" w:cs="Times New Roman"/>
          <w:noProof/>
          <w:snapToGrid w:val="0"/>
          <w:color w:val="000000" w:themeColor="text1"/>
          <w:sz w:val="28"/>
          <w:szCs w:val="28"/>
          <w:lang w:eastAsia="de-DE" w:bidi="en-US"/>
        </w:rPr>
        <w:t xml:space="preserve"> с р</w:t>
      </w:r>
      <w:r w:rsidRPr="005F0595">
        <w:rPr>
          <w:rFonts w:ascii="Times New Roman" w:eastAsia="Times New Roman" w:hAnsi="Times New Roman" w:cs="Times New Roman"/>
          <w:noProof/>
          <w:snapToGrid w:val="0"/>
          <w:color w:val="000000" w:themeColor="text1"/>
          <w:sz w:val="28"/>
          <w:szCs w:val="28"/>
          <w:vertAlign w:val="subscript"/>
          <w:lang w:eastAsia="de-DE" w:bidi="en-US"/>
        </w:rPr>
        <w:t>Г</w:t>
      </w:r>
      <w:r w:rsidRPr="005F0595">
        <w:rPr>
          <w:rFonts w:ascii="Times New Roman" w:eastAsia="Times New Roman" w:hAnsi="Times New Roman" w:cs="Times New Roman"/>
          <w:noProof/>
          <w:snapToGrid w:val="0"/>
          <w:color w:val="000000" w:themeColor="text1"/>
          <w:sz w:val="28"/>
          <w:szCs w:val="28"/>
          <w:lang w:eastAsia="de-DE" w:bidi="en-US"/>
        </w:rPr>
        <w:t>'(t) = 0,68. При Р</w:t>
      </w:r>
      <w:r w:rsidRPr="005F0595">
        <w:rPr>
          <w:rFonts w:ascii="Times New Roman" w:eastAsia="Times New Roman" w:hAnsi="Times New Roman" w:cs="Times New Roman"/>
          <w:noProof/>
          <w:snapToGrid w:val="0"/>
          <w:color w:val="000000" w:themeColor="text1"/>
          <w:sz w:val="28"/>
          <w:szCs w:val="28"/>
          <w:vertAlign w:val="subscript"/>
          <w:lang w:eastAsia="de-DE" w:bidi="en-US"/>
        </w:rPr>
        <w:t>потр</w:t>
      </w:r>
      <w:r w:rsidRPr="005F0595">
        <w:rPr>
          <w:rFonts w:ascii="Times New Roman" w:eastAsia="Times New Roman" w:hAnsi="Times New Roman" w:cs="Times New Roman"/>
          <w:noProof/>
          <w:snapToGrid w:val="0"/>
          <w:color w:val="000000" w:themeColor="text1"/>
          <w:sz w:val="28"/>
          <w:szCs w:val="28"/>
          <w:lang w:eastAsia="de-DE" w:bidi="en-US"/>
        </w:rPr>
        <w:t xml:space="preserve"> &gt; 75 кВт худшей становится система S</w:t>
      </w:r>
      <w:r w:rsidRPr="005F0595">
        <w:rPr>
          <w:rFonts w:ascii="Times New Roman" w:eastAsia="Times New Roman" w:hAnsi="Times New Roman" w:cs="Times New Roman"/>
          <w:noProof/>
          <w:snapToGrid w:val="0"/>
          <w:color w:val="000000" w:themeColor="text1"/>
          <w:sz w:val="28"/>
          <w:szCs w:val="28"/>
          <w:vertAlign w:val="subscript"/>
          <w:lang w:eastAsia="de-DE" w:bidi="en-US"/>
        </w:rPr>
        <w:t>В</w:t>
      </w:r>
      <w:r w:rsidRPr="005F0595">
        <w:rPr>
          <w:rFonts w:ascii="Times New Roman" w:eastAsia="Times New Roman" w:hAnsi="Times New Roman" w:cs="Times New Roman"/>
          <w:noProof/>
          <w:snapToGrid w:val="0"/>
          <w:color w:val="000000" w:themeColor="text1"/>
          <w:sz w:val="28"/>
          <w:szCs w:val="28"/>
          <w:lang w:eastAsia="de-DE" w:bidi="en-US"/>
        </w:rPr>
        <w:t>;</w:t>
      </w:r>
    </w:p>
    <w:p w14:paraId="4688061D" w14:textId="77777777" w:rsidR="004750A0" w:rsidRPr="005F0595" w:rsidRDefault="004750A0" w:rsidP="006E45B1">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r w:rsidRPr="005F0595">
        <w:rPr>
          <w:rFonts w:ascii="Times New Roman" w:eastAsia="Times New Roman" w:hAnsi="Times New Roman" w:cs="Times New Roman"/>
          <w:noProof/>
          <w:snapToGrid w:val="0"/>
          <w:color w:val="000000" w:themeColor="text1"/>
          <w:sz w:val="28"/>
          <w:szCs w:val="28"/>
          <w:lang w:eastAsia="de-DE" w:bidi="en-US"/>
        </w:rPr>
        <w:t xml:space="preserve"> - по КПД большим превосходством обладает система S</w:t>
      </w:r>
      <w:r w:rsidRPr="005F0595">
        <w:rPr>
          <w:rFonts w:ascii="Times New Roman" w:eastAsia="Times New Roman" w:hAnsi="Times New Roman" w:cs="Times New Roman"/>
          <w:noProof/>
          <w:snapToGrid w:val="0"/>
          <w:color w:val="000000" w:themeColor="text1"/>
          <w:sz w:val="28"/>
          <w:szCs w:val="28"/>
          <w:vertAlign w:val="subscript"/>
          <w:lang w:eastAsia="de-DE" w:bidi="en-US"/>
        </w:rPr>
        <w:t>Г</w:t>
      </w:r>
      <w:r w:rsidRPr="005F0595">
        <w:rPr>
          <w:rFonts w:ascii="Times New Roman" w:eastAsia="Times New Roman" w:hAnsi="Times New Roman" w:cs="Times New Roman"/>
          <w:noProof/>
          <w:snapToGrid w:val="0"/>
          <w:color w:val="000000" w:themeColor="text1"/>
          <w:sz w:val="28"/>
          <w:szCs w:val="28"/>
          <w:lang w:eastAsia="de-DE" w:bidi="en-US"/>
        </w:rPr>
        <w:t xml:space="preserve"> с η</w:t>
      </w:r>
      <w:r w:rsidRPr="005F0595">
        <w:rPr>
          <w:rFonts w:ascii="Times New Roman" w:eastAsia="Times New Roman" w:hAnsi="Times New Roman" w:cs="Times New Roman"/>
          <w:noProof/>
          <w:snapToGrid w:val="0"/>
          <w:color w:val="000000" w:themeColor="text1"/>
          <w:sz w:val="28"/>
          <w:szCs w:val="28"/>
          <w:vertAlign w:val="subscript"/>
          <w:lang w:eastAsia="de-DE" w:bidi="en-US"/>
        </w:rPr>
        <w:t>Г</w:t>
      </w:r>
      <w:r w:rsidRPr="005F0595">
        <w:rPr>
          <w:rFonts w:ascii="Times New Roman" w:eastAsia="Times New Roman" w:hAnsi="Times New Roman" w:cs="Times New Roman"/>
          <w:noProof/>
          <w:snapToGrid w:val="0"/>
          <w:color w:val="000000" w:themeColor="text1"/>
          <w:sz w:val="28"/>
          <w:szCs w:val="28"/>
          <w:lang w:eastAsia="de-DE" w:bidi="en-US"/>
        </w:rPr>
        <w:t>' = 0,10, нормированное КПД остальных систем равна 0,28.</w:t>
      </w:r>
    </w:p>
    <w:p w14:paraId="6B5F54AF" w14:textId="77777777" w:rsidR="004750A0" w:rsidRPr="005F0595" w:rsidRDefault="004750A0" w:rsidP="006E45B1">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r w:rsidRPr="005F0595">
        <w:rPr>
          <w:rFonts w:ascii="Times New Roman" w:eastAsia="Times New Roman" w:hAnsi="Times New Roman" w:cs="Times New Roman"/>
          <w:noProof/>
          <w:snapToGrid w:val="0"/>
          <w:color w:val="000000" w:themeColor="text1"/>
          <w:sz w:val="28"/>
          <w:szCs w:val="28"/>
          <w:lang w:eastAsia="de-DE" w:bidi="en-US"/>
        </w:rPr>
        <w:t>8. Разработаны алгоритм и программа синтеза структуры СВЭ в зависимости от условий эксплуатации, а также рекомендации по выбору оптимальной СВЭ для условий Казахстана. Они имеют большое практическое значение, так как дают возможность минимизировать ошибки по выбору типов ВИЭ на стадии проектирования</w:t>
      </w:r>
    </w:p>
    <w:p w14:paraId="4340A8B9" w14:textId="77777777" w:rsidR="004750A0" w:rsidRPr="005F0595" w:rsidRDefault="004750A0" w:rsidP="006E45B1">
      <w:pPr>
        <w:spacing w:after="0" w:line="240" w:lineRule="auto"/>
        <w:ind w:firstLine="567"/>
        <w:jc w:val="both"/>
        <w:rPr>
          <w:rFonts w:ascii="Times New Roman" w:eastAsia="Times New Roman" w:hAnsi="Times New Roman" w:cs="Times New Roman"/>
          <w:sz w:val="28"/>
          <w:szCs w:val="28"/>
          <w:lang w:eastAsia="ru-RU"/>
        </w:rPr>
      </w:pPr>
      <w:r w:rsidRPr="005F0595">
        <w:rPr>
          <w:rFonts w:ascii="Times New Roman" w:eastAsia="Times New Roman" w:hAnsi="Times New Roman" w:cs="Times New Roman"/>
          <w:noProof/>
          <w:snapToGrid w:val="0"/>
          <w:color w:val="000000" w:themeColor="text1"/>
          <w:sz w:val="28"/>
          <w:szCs w:val="28"/>
          <w:lang w:eastAsia="de-DE" w:bidi="en-US"/>
        </w:rPr>
        <w:t xml:space="preserve">9. Сравнительные расчеты технико-экономических показателей систем автономного электроснабжения фермерского хозяйства Коксуского района Жетысуской области показал, что себестоимость электроэнергии от </w:t>
      </w:r>
      <w:r w:rsidRPr="005F0595">
        <w:rPr>
          <w:rFonts w:ascii="Times New Roman" w:eastAsia="Times New Roman" w:hAnsi="Times New Roman" w:cs="Times New Roman"/>
          <w:sz w:val="28"/>
          <w:szCs w:val="28"/>
          <w:lang w:eastAsia="ru-RU"/>
        </w:rPr>
        <w:t xml:space="preserve">СЭС на </w:t>
      </w:r>
      <w:r w:rsidRPr="005F0595">
        <w:rPr>
          <w:rFonts w:ascii="Times New Roman" w:eastAsia="Times New Roman" w:hAnsi="Times New Roman" w:cs="Times New Roman"/>
          <w:sz w:val="28"/>
          <w:szCs w:val="28"/>
          <w:lang w:val="kk-KZ" w:eastAsia="ru-RU"/>
        </w:rPr>
        <w:t>25,7</w:t>
      </w:r>
      <w:r w:rsidRPr="005F0595">
        <w:rPr>
          <w:rFonts w:ascii="Times New Roman" w:eastAsia="Times New Roman" w:hAnsi="Times New Roman" w:cs="Times New Roman"/>
          <w:sz w:val="28"/>
          <w:szCs w:val="28"/>
          <w:lang w:eastAsia="ru-RU"/>
        </w:rPr>
        <w:t xml:space="preserve"> % ниже, чем от ВЭС и на 37,9%, чем от ДГС, таким образом использование СЭС для энергоснабжения животноводческого объекта представляется более эффективным и экономически выгодным решением. Проведенные по предлагаемой и существующей методикам расчеты показали совпадающие результаты. Следовательно, разработанная методика построения оптимальной СВЭ, является верной и может быть использована в области практических интересов потребителя.</w:t>
      </w:r>
      <w:r w:rsidRPr="005F0595">
        <w:rPr>
          <w:rFonts w:ascii="Times New Roman" w:hAnsi="Times New Roman" w:cs="Times New Roman"/>
          <w:b/>
          <w:sz w:val="28"/>
          <w:szCs w:val="28"/>
          <w:lang w:val="kk-KZ"/>
        </w:rPr>
        <w:t xml:space="preserve"> </w:t>
      </w:r>
    </w:p>
    <w:p w14:paraId="22959175" w14:textId="77777777" w:rsidR="004750A0" w:rsidRPr="005F0595" w:rsidRDefault="004750A0" w:rsidP="006E45B1">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r w:rsidRPr="005F0595">
        <w:rPr>
          <w:rFonts w:ascii="Times New Roman" w:eastAsia="Times New Roman" w:hAnsi="Times New Roman" w:cs="Times New Roman"/>
          <w:noProof/>
          <w:snapToGrid w:val="0"/>
          <w:color w:val="000000" w:themeColor="text1"/>
          <w:sz w:val="28"/>
          <w:szCs w:val="28"/>
          <w:lang w:eastAsia="de-DE" w:bidi="en-US"/>
        </w:rPr>
        <w:t xml:space="preserve">10. Дальнейшие исследования необходимо проводить в направлении расширения рассматриваемых видов ВИЭ, учета новых видов оборудования, расширения возможностей программного обеспечения, а также по использованию предлагаемой методики для решения других оптимизационных проблем. </w:t>
      </w:r>
      <w:bookmarkEnd w:id="44"/>
    </w:p>
    <w:p w14:paraId="5EF9FD95" w14:textId="77777777" w:rsidR="004750A0" w:rsidRDefault="004750A0" w:rsidP="006E45B1">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3782334B" w14:textId="77777777" w:rsidR="006E45B1" w:rsidRPr="005F0595" w:rsidRDefault="006E45B1" w:rsidP="004D5E8D">
      <w:pPr>
        <w:spacing w:after="0" w:line="240" w:lineRule="auto"/>
        <w:ind w:firstLine="567"/>
        <w:jc w:val="both"/>
        <w:rPr>
          <w:rFonts w:ascii="Times New Roman" w:eastAsia="Times New Roman" w:hAnsi="Times New Roman" w:cs="Times New Roman"/>
          <w:noProof/>
          <w:snapToGrid w:val="0"/>
          <w:color w:val="000000" w:themeColor="text1"/>
          <w:sz w:val="28"/>
          <w:szCs w:val="28"/>
          <w:lang w:eastAsia="de-DE" w:bidi="en-US"/>
        </w:rPr>
      </w:pPr>
    </w:p>
    <w:p w14:paraId="18F688E2" w14:textId="77777777" w:rsidR="004750A0" w:rsidRPr="005F0595" w:rsidRDefault="004750A0" w:rsidP="004D5E8D">
      <w:pPr>
        <w:tabs>
          <w:tab w:val="left" w:pos="0"/>
          <w:tab w:val="left" w:pos="142"/>
          <w:tab w:val="left" w:pos="993"/>
          <w:tab w:val="left" w:pos="1134"/>
        </w:tabs>
        <w:spacing w:after="0" w:line="240" w:lineRule="auto"/>
        <w:jc w:val="center"/>
        <w:rPr>
          <w:rFonts w:ascii="Times New Roman" w:hAnsi="Times New Roman" w:cs="Times New Roman"/>
          <w:b/>
          <w:sz w:val="28"/>
          <w:szCs w:val="28"/>
        </w:rPr>
      </w:pPr>
      <w:r w:rsidRPr="005F0595">
        <w:rPr>
          <w:rFonts w:ascii="Times New Roman" w:hAnsi="Times New Roman" w:cs="Times New Roman"/>
          <w:b/>
          <w:sz w:val="28"/>
          <w:szCs w:val="28"/>
        </w:rPr>
        <w:lastRenderedPageBreak/>
        <w:t>СПИСОК ИСПОЛЬЗОВАННЫХ ИСТОЧНИКОВ</w:t>
      </w:r>
    </w:p>
    <w:p w14:paraId="44EE0843" w14:textId="77777777" w:rsidR="004750A0" w:rsidRPr="005F0595" w:rsidRDefault="004750A0" w:rsidP="004D5E8D">
      <w:pPr>
        <w:tabs>
          <w:tab w:val="left" w:pos="0"/>
          <w:tab w:val="left" w:pos="142"/>
          <w:tab w:val="left" w:pos="993"/>
          <w:tab w:val="left" w:pos="1134"/>
        </w:tabs>
        <w:spacing w:after="0" w:line="240" w:lineRule="auto"/>
        <w:jc w:val="both"/>
        <w:rPr>
          <w:rFonts w:ascii="Times New Roman" w:hAnsi="Times New Roman" w:cs="Times New Roman"/>
          <w:b/>
          <w:sz w:val="28"/>
          <w:szCs w:val="28"/>
        </w:rPr>
      </w:pPr>
    </w:p>
    <w:p w14:paraId="7ABFDB16"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Байтанаева Б.А., Шайхутдинова А.К., Бисултанова Н.С. Проюлемы и первпективы использования возобновляемых источников энергии: отечественный и зарубежный опыт. // Вестник университета «Туран», 2019. – № 3 (83), – С. 180–184.</w:t>
      </w:r>
    </w:p>
    <w:p w14:paraId="2D44D8A6"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Style w:val="aa"/>
          <w:rFonts w:ascii="Times New Roman" w:hAnsi="Times New Roman" w:cs="Times New Roman"/>
          <w:sz w:val="28"/>
          <w:szCs w:val="28"/>
        </w:rPr>
      </w:pPr>
      <w:r w:rsidRPr="003E6F7F">
        <w:rPr>
          <w:rFonts w:ascii="Times New Roman" w:hAnsi="Times New Roman" w:cs="Times New Roman"/>
          <w:noProof/>
          <w:sz w:val="28"/>
          <w:szCs w:val="28"/>
          <w:lang w:val="en-US"/>
        </w:rPr>
        <w:t xml:space="preserve">Ciocan A., Balan M., Rizoiu A. Hybrid energy storage systems for renewable energy sources: applications and challenges // Progress of </w:t>
      </w:r>
      <w:r w:rsidRPr="005F0595">
        <w:rPr>
          <w:rFonts w:ascii="Times New Roman" w:hAnsi="Times New Roman" w:cs="Times New Roman"/>
          <w:noProof/>
          <w:sz w:val="28"/>
          <w:szCs w:val="28"/>
        </w:rPr>
        <w:t>с</w:t>
      </w:r>
      <w:r w:rsidRPr="003E6F7F">
        <w:rPr>
          <w:rFonts w:ascii="Times New Roman" w:hAnsi="Times New Roman" w:cs="Times New Roman"/>
          <w:noProof/>
          <w:sz w:val="28"/>
          <w:szCs w:val="28"/>
          <w:lang w:val="en-US"/>
        </w:rPr>
        <w:t xml:space="preserve">ryogenics and isotopes separation, 2017, vol. 20, № 2, p. 77–86. </w:t>
      </w:r>
      <w:hyperlink r:id="rId63" w:history="1">
        <w:r w:rsidRPr="005F0595">
          <w:rPr>
            <w:rStyle w:val="aa"/>
            <w:rFonts w:ascii="Times New Roman" w:hAnsi="Times New Roman" w:cs="Times New Roman"/>
            <w:sz w:val="28"/>
            <w:szCs w:val="28"/>
          </w:rPr>
          <w:t>https://www.energ-en.ro/pages/article/28</w:t>
        </w:r>
      </w:hyperlink>
      <w:r w:rsidRPr="005F0595">
        <w:rPr>
          <w:rStyle w:val="aa"/>
          <w:rFonts w:ascii="Times New Roman" w:hAnsi="Times New Roman" w:cs="Times New Roman"/>
          <w:color w:val="000000" w:themeColor="text1"/>
          <w:sz w:val="28"/>
          <w:szCs w:val="28"/>
          <w:u w:val="none"/>
        </w:rPr>
        <w:t>. 10.10.2019.</w:t>
      </w:r>
    </w:p>
    <w:p w14:paraId="4538234F"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Liu G., Li M., Zhou B., Chen Y., Liao S. General indicator for techno-economic assessment of renewable energy resources. Energy Convers. Manag., Volum 156, Issue September 2017, </w:t>
      </w:r>
      <w:r w:rsidRPr="005F0595">
        <w:rPr>
          <w:rFonts w:ascii="Times New Roman" w:hAnsi="Times New Roman" w:cs="Times New Roman"/>
          <w:noProof/>
          <w:sz w:val="28"/>
          <w:szCs w:val="28"/>
        </w:rPr>
        <w:t>С</w:t>
      </w:r>
      <w:r w:rsidRPr="003E6F7F">
        <w:rPr>
          <w:rFonts w:ascii="Times New Roman" w:hAnsi="Times New Roman" w:cs="Times New Roman"/>
          <w:noProof/>
          <w:sz w:val="28"/>
          <w:szCs w:val="28"/>
          <w:lang w:val="en-US"/>
        </w:rPr>
        <w:t xml:space="preserve">. 416–426, 2018, doi: 10.1016/j.enconman.2017.11.054. </w:t>
      </w:r>
      <w:r w:rsidRPr="003E6F7F">
        <w:rPr>
          <w:rStyle w:val="aa"/>
          <w:rFonts w:ascii="Times New Roman" w:hAnsi="Times New Roman" w:cs="Times New Roman"/>
          <w:sz w:val="28"/>
          <w:szCs w:val="28"/>
          <w:lang w:val="en-US"/>
        </w:rPr>
        <w:t>https://www.researchgate.net/publication/322184492_General_indicator_for_techno-economic_assessment_of_renewable_energy_resources.</w:t>
      </w:r>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22.12.2018.</w:t>
      </w:r>
    </w:p>
    <w:p w14:paraId="15AF60B9"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Abas N., Kalair A., Khan N. Review of fossil fuels and future energy technologies, Futures, Volum  69, 2015, doi: 10.1016/j.futures.2015.03.003. </w:t>
      </w:r>
      <w:r w:rsidRPr="003E6F7F">
        <w:rPr>
          <w:rStyle w:val="aa"/>
          <w:rFonts w:ascii="Times New Roman" w:hAnsi="Times New Roman" w:cs="Times New Roman"/>
          <w:sz w:val="28"/>
          <w:szCs w:val="28"/>
          <w:lang w:val="en-US"/>
        </w:rPr>
        <w:t>https://www.researchgate.net/publication/274718268_Review_of_Fossil_Fuels_and_Future_Energy_Technologies</w:t>
      </w:r>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22.12.2018.</w:t>
      </w:r>
    </w:p>
    <w:p w14:paraId="041E5694"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Diyar S., Akparova A., Toktabayev A., Tyutunnikova M. Green Economy – Innovation-based Development of Kazakhstan, Procedia - Soc. Behav. Sci., Volum  140, </w:t>
      </w:r>
      <w:r w:rsidRPr="005F0595">
        <w:rPr>
          <w:rFonts w:ascii="Times New Roman" w:hAnsi="Times New Roman" w:cs="Times New Roman"/>
          <w:noProof/>
          <w:sz w:val="28"/>
          <w:szCs w:val="28"/>
        </w:rPr>
        <w:t>С</w:t>
      </w:r>
      <w:r w:rsidRPr="003E6F7F">
        <w:rPr>
          <w:rFonts w:ascii="Times New Roman" w:hAnsi="Times New Roman" w:cs="Times New Roman"/>
          <w:noProof/>
          <w:sz w:val="28"/>
          <w:szCs w:val="28"/>
          <w:lang w:val="en-US"/>
        </w:rPr>
        <w:t xml:space="preserve">. 695–699, </w:t>
      </w:r>
      <w:r w:rsidRPr="005F0595">
        <w:rPr>
          <w:rFonts w:ascii="Times New Roman" w:hAnsi="Times New Roman" w:cs="Times New Roman"/>
          <w:noProof/>
          <w:sz w:val="28"/>
          <w:szCs w:val="28"/>
        </w:rPr>
        <w:t>авг</w:t>
      </w:r>
      <w:r w:rsidRPr="003E6F7F">
        <w:rPr>
          <w:rFonts w:ascii="Times New Roman" w:hAnsi="Times New Roman" w:cs="Times New Roman"/>
          <w:noProof/>
          <w:sz w:val="28"/>
          <w:szCs w:val="28"/>
          <w:lang w:val="en-US"/>
        </w:rPr>
        <w:t xml:space="preserve">. 2014, </w:t>
      </w:r>
      <w:proofErr w:type="spellStart"/>
      <w:r w:rsidRPr="003E6F7F">
        <w:rPr>
          <w:rStyle w:val="aa"/>
          <w:rFonts w:ascii="Times New Roman" w:hAnsi="Times New Roman" w:cs="Times New Roman"/>
          <w:sz w:val="28"/>
          <w:szCs w:val="28"/>
          <w:lang w:val="en-US"/>
        </w:rPr>
        <w:t>doi</w:t>
      </w:r>
      <w:proofErr w:type="spellEnd"/>
      <w:r w:rsidRPr="003E6F7F">
        <w:rPr>
          <w:rStyle w:val="aa"/>
          <w:rFonts w:ascii="Times New Roman" w:hAnsi="Times New Roman" w:cs="Times New Roman"/>
          <w:sz w:val="28"/>
          <w:szCs w:val="28"/>
          <w:lang w:val="en-US"/>
        </w:rPr>
        <w:t>: 10.1016/J.SBSPRO.2014.04.497. https://www.researchgate.net/publication/270846256_Green_Economy_-Innovation-based_Development_of_Kazakhstan.</w:t>
      </w:r>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22.12.2018.</w:t>
      </w:r>
    </w:p>
    <w:p w14:paraId="1AEC162D"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He L., Zhang S., Chen Y., Ren L., and  Li J. «Techno-economic potential of a renewable energy-based microgrid system for a sustainable large-scale residential community in Beijing, China», Renew. Sustain. Energy Rev., Volum  93, Issue March, </w:t>
      </w:r>
      <w:r w:rsidRPr="005F0595">
        <w:rPr>
          <w:rFonts w:ascii="Times New Roman" w:hAnsi="Times New Roman" w:cs="Times New Roman"/>
          <w:noProof/>
          <w:sz w:val="28"/>
          <w:szCs w:val="28"/>
        </w:rPr>
        <w:t>С</w:t>
      </w:r>
      <w:r w:rsidRPr="003E6F7F">
        <w:rPr>
          <w:rFonts w:ascii="Times New Roman" w:hAnsi="Times New Roman" w:cs="Times New Roman"/>
          <w:noProof/>
          <w:sz w:val="28"/>
          <w:szCs w:val="28"/>
          <w:lang w:val="en-US"/>
        </w:rPr>
        <w:t xml:space="preserve">. 631–641, 2018, </w:t>
      </w:r>
      <w:hyperlink r:id="rId64" w:tgtFrame="_blank" w:tooltip="Persistent link using digital object identifier" w:history="1">
        <w:r w:rsidRPr="003E6F7F">
          <w:rPr>
            <w:rStyle w:val="aa"/>
            <w:rFonts w:ascii="Times New Roman" w:hAnsi="Times New Roman" w:cs="Times New Roman"/>
            <w:sz w:val="28"/>
            <w:szCs w:val="28"/>
            <w:lang w:val="en-US"/>
          </w:rPr>
          <w:t>https://doi.org/10.1016/j.rser.2018.05.053</w:t>
        </w:r>
      </w:hyperlink>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23.07.2024.</w:t>
      </w:r>
    </w:p>
    <w:p w14:paraId="6E1B8ED7"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Алхасов А., Возобновляемая энергетика. - 2 - е изд., перераб. и доп. -М.: ФИЗМАТЛИТ, 2012.- 256 с. - ISBN 978 - 5 9221 - 244 - 4.</w:t>
      </w:r>
    </w:p>
    <w:p w14:paraId="3243CDC9"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Шеповалова О. В. Использование возобновляемых источников энергии в комплексных системах энергообеспечения сельских зданий/ ползуновский вестник, Т. 2/2, C. 175–180, 2011.</w:t>
      </w:r>
    </w:p>
    <w:p w14:paraId="6E3A5F46" w14:textId="77777777" w:rsidR="004750A0" w:rsidRPr="003E6F7F"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lang w:val="en-US"/>
        </w:rPr>
      </w:pPr>
      <w:r w:rsidRPr="003E6F7F">
        <w:rPr>
          <w:rFonts w:ascii="Times New Roman" w:hAnsi="Times New Roman" w:cs="Times New Roman"/>
          <w:noProof/>
          <w:sz w:val="28"/>
          <w:szCs w:val="28"/>
          <w:lang w:val="en-US"/>
        </w:rPr>
        <w:t xml:space="preserve">Katsaprakakis D. Al., Voumvoulakis M. A hybrid power plant towards 100% energy autonomy for the island of Sifnos, Greece. Perspectives created from energy cooperatives, Energy, Volum  161, 2018, </w:t>
      </w:r>
      <w:proofErr w:type="spellStart"/>
      <w:r w:rsidRPr="003E6F7F">
        <w:rPr>
          <w:rStyle w:val="aa"/>
          <w:rFonts w:ascii="Times New Roman" w:hAnsi="Times New Roman" w:cs="Times New Roman"/>
          <w:sz w:val="28"/>
          <w:szCs w:val="28"/>
          <w:lang w:val="en-US"/>
        </w:rPr>
        <w:t>doi</w:t>
      </w:r>
      <w:proofErr w:type="spellEnd"/>
      <w:r w:rsidRPr="003E6F7F">
        <w:rPr>
          <w:rStyle w:val="aa"/>
          <w:rFonts w:ascii="Times New Roman" w:hAnsi="Times New Roman" w:cs="Times New Roman"/>
          <w:sz w:val="28"/>
          <w:szCs w:val="28"/>
          <w:lang w:val="en-US"/>
        </w:rPr>
        <w:t>: 10.1016/j.energy.2018.07.198. https://ideas.repec.org/a/eee/energy/v161y2018icp680-698.html.</w:t>
      </w:r>
      <w:r w:rsidRPr="003E6F7F">
        <w:rPr>
          <w:rFonts w:ascii="Times New Roman" w:hAnsi="Times New Roman" w:cs="Times New Roman"/>
          <w:noProof/>
          <w:sz w:val="28"/>
          <w:szCs w:val="28"/>
          <w:lang w:val="en-US"/>
        </w:rPr>
        <w:t xml:space="preserve"> 22.12.2018.</w:t>
      </w:r>
    </w:p>
    <w:p w14:paraId="5065F6AA"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Hassan Q, Viktor P, Tariq J. Al-Musawi, Bashar Mahmood Ali, Sameer Algburi, Haitham M. Alzoubi, Ali Khudhair Al-Jiboory, Aws Zuhair Sameen, Hayder M. Salman, Marek Jaszczur, The renewable energy role in the global energy Transformations, Renewable Energy Focus, Volume 48, 2024, 100545, ISSN 1755-0084, </w:t>
      </w:r>
      <w:hyperlink r:id="rId65" w:history="1">
        <w:r w:rsidRPr="003E6F7F">
          <w:rPr>
            <w:rStyle w:val="aa"/>
            <w:rFonts w:ascii="Times New Roman" w:hAnsi="Times New Roman" w:cs="Times New Roman"/>
            <w:noProof/>
            <w:sz w:val="28"/>
            <w:szCs w:val="28"/>
            <w:lang w:val="en-US"/>
          </w:rPr>
          <w:t>https://doi.org/10.1016/j.ref.2024.100545</w:t>
        </w:r>
      </w:hyperlink>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20.08.2021.</w:t>
      </w:r>
    </w:p>
    <w:p w14:paraId="72B4C9DF"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 xml:space="preserve">Сидорович В. Китай устанавливает новые цели развития ВИЭ // RenEn. </w:t>
      </w:r>
      <w:r w:rsidRPr="003E6F7F">
        <w:rPr>
          <w:rFonts w:ascii="Times New Roman" w:hAnsi="Times New Roman" w:cs="Times New Roman"/>
          <w:noProof/>
          <w:sz w:val="28"/>
          <w:szCs w:val="28"/>
          <w:lang w:val="en-US"/>
        </w:rPr>
        <w:t xml:space="preserve">2018, </w:t>
      </w:r>
      <w:r w:rsidRPr="003E6F7F">
        <w:rPr>
          <w:rStyle w:val="aa"/>
          <w:rFonts w:ascii="Times New Roman" w:hAnsi="Times New Roman" w:cs="Times New Roman"/>
          <w:sz w:val="28"/>
          <w:szCs w:val="28"/>
          <w:lang w:val="en-US"/>
        </w:rPr>
        <w:t>http://renen.ru/ china-sets-new-targets-for-renewable-energy-development</w:t>
      </w:r>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18.01.2019.</w:t>
      </w:r>
    </w:p>
    <w:p w14:paraId="1CB1625B"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lastRenderedPageBreak/>
        <w:t xml:space="preserve">Абрамова А. Ю. Государственные меры поддержки возобновляемой энергетики в Китае // Окружающая среда и энерговедение. 2020. №4. </w:t>
      </w:r>
      <w:r w:rsidRPr="005F0595">
        <w:rPr>
          <w:rStyle w:val="aa"/>
          <w:rFonts w:ascii="Times New Roman" w:hAnsi="Times New Roman" w:cs="Times New Roman"/>
          <w:sz w:val="28"/>
          <w:szCs w:val="28"/>
        </w:rPr>
        <w:t>https://cyberleninka.ru/article/n/gosudarstvennye-mery-podderzhki-vozobnovlyaemoy-energetiki-v-kitae.</w:t>
      </w:r>
      <w:r w:rsidRPr="005F0595">
        <w:rPr>
          <w:rFonts w:ascii="Times New Roman" w:hAnsi="Times New Roman" w:cs="Times New Roman"/>
          <w:noProof/>
          <w:sz w:val="28"/>
          <w:szCs w:val="28"/>
        </w:rPr>
        <w:t>10.11.2024.</w:t>
      </w:r>
    </w:p>
    <w:p w14:paraId="5C16F7BA"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Holechek, J.L.; Geli, H.M.E.; Sawalhah, M.N.; Valdez, R. A Global Assessment: Can Renewable Energy Replace Fossil Fuels by 2050. </w:t>
      </w:r>
      <w:r w:rsidRPr="005F0595">
        <w:rPr>
          <w:rFonts w:ascii="Times New Roman" w:hAnsi="Times New Roman" w:cs="Times New Roman"/>
          <w:noProof/>
          <w:sz w:val="28"/>
          <w:szCs w:val="28"/>
        </w:rPr>
        <w:t xml:space="preserve">Sustainability 2022, 14, 4792. </w:t>
      </w:r>
      <w:hyperlink r:id="rId66" w:history="1">
        <w:r w:rsidRPr="005F0595">
          <w:rPr>
            <w:rStyle w:val="aa"/>
            <w:rFonts w:ascii="Times New Roman" w:hAnsi="Times New Roman" w:cs="Times New Roman"/>
            <w:sz w:val="28"/>
            <w:szCs w:val="28"/>
          </w:rPr>
          <w:t>https://www.mdpi.com/2071-1050/14/8/4792</w:t>
        </w:r>
      </w:hyperlink>
      <w:r w:rsidRPr="005F0595">
        <w:rPr>
          <w:rStyle w:val="aa"/>
          <w:rFonts w:ascii="Times New Roman" w:hAnsi="Times New Roman" w:cs="Times New Roman"/>
          <w:sz w:val="28"/>
          <w:szCs w:val="28"/>
        </w:rPr>
        <w:t xml:space="preserve">. </w:t>
      </w:r>
      <w:r w:rsidRPr="005F0595">
        <w:rPr>
          <w:rStyle w:val="aa"/>
          <w:rFonts w:ascii="Times New Roman" w:hAnsi="Times New Roman" w:cs="Times New Roman"/>
          <w:color w:val="000000" w:themeColor="text1"/>
          <w:sz w:val="28"/>
          <w:szCs w:val="28"/>
          <w:u w:val="none"/>
        </w:rPr>
        <w:t>22.12.2022.</w:t>
      </w:r>
    </w:p>
    <w:p w14:paraId="782A7D06" w14:textId="77777777" w:rsidR="004750A0" w:rsidRPr="003E6F7F"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lang w:val="en-US"/>
        </w:rPr>
      </w:pPr>
      <w:r w:rsidRPr="003E6F7F">
        <w:rPr>
          <w:rFonts w:ascii="Times New Roman" w:hAnsi="Times New Roman" w:cs="Times New Roman"/>
          <w:noProof/>
          <w:sz w:val="28"/>
          <w:szCs w:val="28"/>
          <w:lang w:val="en-US"/>
        </w:rPr>
        <w:t xml:space="preserve">Jacobson M. Z., Delucchi M. A. Providing all global energy with wind, water, and solar power, Part I: Technologies, energy resources, quantities and areas of infrastructure, and materials// Energy Policy, Volum. 39, Issue 3, P. 1154–1169, 2011, </w:t>
      </w:r>
      <w:r w:rsidRPr="003E6F7F">
        <w:rPr>
          <w:rStyle w:val="aa"/>
          <w:rFonts w:ascii="Times New Roman" w:hAnsi="Times New Roman" w:cs="Times New Roman"/>
          <w:sz w:val="28"/>
          <w:szCs w:val="28"/>
          <w:lang w:val="en-US"/>
        </w:rPr>
        <w:t>https://www.sciencedirect.com/science/article/abs/pii/.</w:t>
      </w:r>
      <w:r w:rsidRPr="003E6F7F">
        <w:rPr>
          <w:rFonts w:ascii="Times New Roman" w:hAnsi="Times New Roman" w:cs="Times New Roman"/>
          <w:noProof/>
          <w:sz w:val="28"/>
          <w:szCs w:val="28"/>
          <w:lang w:val="en-US"/>
        </w:rPr>
        <w:t xml:space="preserve"> 22.12.2018.</w:t>
      </w:r>
    </w:p>
    <w:p w14:paraId="110B42F2"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Style w:val="aa"/>
          <w:rFonts w:ascii="Times New Roman" w:hAnsi="Times New Roman" w:cs="Times New Roman"/>
          <w:color w:val="000000" w:themeColor="text1"/>
          <w:sz w:val="28"/>
          <w:szCs w:val="28"/>
        </w:rPr>
      </w:pPr>
      <w:r w:rsidRPr="005F0595">
        <w:rPr>
          <w:rFonts w:ascii="Times New Roman" w:hAnsi="Times New Roman" w:cs="Times New Roman"/>
          <w:noProof/>
          <w:sz w:val="28"/>
          <w:szCs w:val="28"/>
        </w:rPr>
        <w:t>Смагулова А.С., Кенжегулова Г.К., Сатпаева З.Т., Мырзахметова А.М., Еримпашева А.Т. Влияние международного сотрудничества на развитие возобновляемых источников энергии в Казахстане. Economy: strategy and practice. 2024;19(3):44-59. </w:t>
      </w:r>
      <w:hyperlink r:id="rId67" w:tgtFrame="_blank" w:history="1">
        <w:r w:rsidRPr="005F0595">
          <w:rPr>
            <w:rStyle w:val="aa"/>
            <w:rFonts w:ascii="Times New Roman" w:hAnsi="Times New Roman" w:cs="Times New Roman"/>
            <w:sz w:val="28"/>
            <w:szCs w:val="28"/>
          </w:rPr>
          <w:t>https://doi.org/10.51176/1997-9967-2024-3-44-59</w:t>
        </w:r>
      </w:hyperlink>
      <w:r w:rsidRPr="005F0595">
        <w:rPr>
          <w:rStyle w:val="aa"/>
          <w:rFonts w:ascii="Times New Roman" w:hAnsi="Times New Roman" w:cs="Times New Roman"/>
          <w:sz w:val="28"/>
          <w:szCs w:val="28"/>
        </w:rPr>
        <w:t>.</w:t>
      </w:r>
      <w:r w:rsidRPr="005F0595">
        <w:rPr>
          <w:rStyle w:val="aa"/>
          <w:rFonts w:ascii="Times New Roman" w:hAnsi="Times New Roman" w:cs="Times New Roman"/>
          <w:color w:val="000000" w:themeColor="text1"/>
          <w:sz w:val="28"/>
          <w:szCs w:val="28"/>
        </w:rPr>
        <w:t xml:space="preserve"> </w:t>
      </w:r>
      <w:r w:rsidRPr="005F0595">
        <w:rPr>
          <w:rStyle w:val="aa"/>
          <w:rFonts w:ascii="Times New Roman" w:hAnsi="Times New Roman" w:cs="Times New Roman"/>
          <w:color w:val="000000" w:themeColor="text1"/>
          <w:sz w:val="28"/>
          <w:szCs w:val="28"/>
          <w:u w:val="none"/>
        </w:rPr>
        <w:t>18.08.2024.</w:t>
      </w:r>
    </w:p>
    <w:p w14:paraId="781409D0"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 xml:space="preserve">О поддержке использования возобновляемых источников энергии. Закон Республики Казахстан:утв. 4 июля 2009 года, № 16-IV - ИПС _Әділет_.pdf. </w:t>
      </w:r>
      <w:hyperlink r:id="rId68" w:history="1">
        <w:r w:rsidRPr="005F0595">
          <w:rPr>
            <w:rStyle w:val="aa"/>
            <w:rFonts w:ascii="Times New Roman" w:hAnsi="Times New Roman" w:cs="Times New Roman"/>
            <w:sz w:val="28"/>
            <w:szCs w:val="28"/>
          </w:rPr>
          <w:t>https://adilet.zan.kz/rus/docs/Z090000165</w:t>
        </w:r>
      </w:hyperlink>
      <w:r w:rsidRPr="005F0595">
        <w:rPr>
          <w:rStyle w:val="aa"/>
          <w:rFonts w:ascii="Times New Roman" w:hAnsi="Times New Roman" w:cs="Times New Roman"/>
          <w:sz w:val="28"/>
          <w:szCs w:val="28"/>
        </w:rPr>
        <w:t xml:space="preserve">. </w:t>
      </w:r>
      <w:r w:rsidRPr="005F0595">
        <w:rPr>
          <w:rFonts w:ascii="Times New Roman" w:hAnsi="Times New Roman" w:cs="Times New Roman"/>
          <w:noProof/>
          <w:sz w:val="28"/>
          <w:szCs w:val="28"/>
        </w:rPr>
        <w:t>22.12.2018.</w:t>
      </w:r>
    </w:p>
    <w:p w14:paraId="33C970D7"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Сибикин Ю. Д. Нетрадиционные и возобновляемые источники энергии. Knorus, 2010.</w:t>
      </w:r>
    </w:p>
    <w:p w14:paraId="51FAC0BF"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Абаев Н. Н., «Идентификация перспективных районов для развития солнечной энергетики в Республике Казахстан», Гидрометеорология и экология, вып. 4 (87), С. 44–53, 2017.</w:t>
      </w:r>
    </w:p>
    <w:p w14:paraId="1BC134A8"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Имашев А. Б., «Анализ эффективности использования альтернативных источников энергии в Казахстане», Вестник университета Туран, вып. 3, С. 175–179, 2014.</w:t>
      </w:r>
    </w:p>
    <w:p w14:paraId="5E0DDFA1"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Усубалиева С. Д. Электроэнергетика и гидроэнергетический потенциал Республики Казахстан // Конкурентный потенциал региона: оценка и эффективность использования, 2016, C. 67–69.</w:t>
      </w:r>
    </w:p>
    <w:p w14:paraId="55491215"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Style w:val="aa"/>
          <w:rFonts w:ascii="Times New Roman" w:hAnsi="Times New Roman" w:cs="Times New Roman"/>
          <w:sz w:val="28"/>
          <w:szCs w:val="28"/>
        </w:rPr>
      </w:pPr>
      <w:r w:rsidRPr="005F0595">
        <w:rPr>
          <w:rFonts w:ascii="Times New Roman" w:hAnsi="Times New Roman" w:cs="Times New Roman"/>
          <w:noProof/>
          <w:sz w:val="28"/>
          <w:szCs w:val="28"/>
        </w:rPr>
        <w:t xml:space="preserve">Обзор рынка возобновляемых источников энергии в Республике Казахстан. Февраль 2022 г. </w:t>
      </w:r>
      <w:hyperlink r:id="rId69" w:history="1">
        <w:r w:rsidRPr="005F0595">
          <w:rPr>
            <w:rStyle w:val="aa"/>
            <w:rFonts w:ascii="Times New Roman" w:hAnsi="Times New Roman" w:cs="Times New Roman"/>
            <w:sz w:val="28"/>
            <w:szCs w:val="28"/>
          </w:rPr>
          <w:t>https://samruk-energy.kz/images/Corporate_documents/obzor_VIE_itog_2021.docx</w:t>
        </w:r>
      </w:hyperlink>
      <w:r w:rsidRPr="005F0595">
        <w:rPr>
          <w:rStyle w:val="aa"/>
          <w:rFonts w:ascii="Times New Roman" w:hAnsi="Times New Roman" w:cs="Times New Roman"/>
          <w:sz w:val="28"/>
          <w:szCs w:val="28"/>
        </w:rPr>
        <w:t xml:space="preserve">. </w:t>
      </w:r>
      <w:r w:rsidRPr="005F0595">
        <w:rPr>
          <w:rStyle w:val="aa"/>
          <w:rFonts w:ascii="Times New Roman" w:hAnsi="Times New Roman" w:cs="Times New Roman"/>
          <w:color w:val="000000" w:themeColor="text1"/>
          <w:sz w:val="28"/>
          <w:szCs w:val="28"/>
          <w:u w:val="none"/>
        </w:rPr>
        <w:t>02.05.2022</w:t>
      </w:r>
    </w:p>
    <w:p w14:paraId="6F478D5D"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 xml:space="preserve">Киотский протокол к Рамочной конвенции Организации Объединенных Наций об изменении климата.docx.pdf.  </w:t>
      </w:r>
      <w:r w:rsidRPr="005F0595">
        <w:rPr>
          <w:rStyle w:val="aa"/>
          <w:rFonts w:ascii="Times New Roman" w:hAnsi="Times New Roman" w:cs="Times New Roman"/>
          <w:sz w:val="28"/>
          <w:szCs w:val="28"/>
        </w:rPr>
        <w:t>https://www.un.org/ru/documents/decl_conv/conventions/kyoto.shtml</w:t>
      </w:r>
      <w:r w:rsidRPr="005F0595">
        <w:rPr>
          <w:rFonts w:ascii="Times New Roman" w:hAnsi="Times New Roman" w:cs="Times New Roman"/>
          <w:noProof/>
          <w:sz w:val="28"/>
          <w:szCs w:val="28"/>
        </w:rPr>
        <w:t>. 22.12.2018.</w:t>
      </w:r>
    </w:p>
    <w:p w14:paraId="27070B8B"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bookmarkStart w:id="45" w:name="_Hlk182155631"/>
      <w:r w:rsidRPr="003E6F7F">
        <w:rPr>
          <w:rFonts w:ascii="Times New Roman" w:hAnsi="Times New Roman" w:cs="Times New Roman"/>
          <w:noProof/>
          <w:sz w:val="28"/>
          <w:szCs w:val="28"/>
          <w:lang w:val="en-US"/>
        </w:rPr>
        <w:t xml:space="preserve">Diyar S., Akparova A., Toktabayev A., Tyutunnikova M. Green Economy – Innovation-based Development of Kazakhstan, Procedia - Soc. Behav. Sci., Volum  140, </w:t>
      </w:r>
      <w:r w:rsidRPr="005F0595">
        <w:rPr>
          <w:rFonts w:ascii="Times New Roman" w:hAnsi="Times New Roman" w:cs="Times New Roman"/>
          <w:noProof/>
          <w:sz w:val="28"/>
          <w:szCs w:val="28"/>
        </w:rPr>
        <w:t>С</w:t>
      </w:r>
      <w:r w:rsidRPr="003E6F7F">
        <w:rPr>
          <w:rFonts w:ascii="Times New Roman" w:hAnsi="Times New Roman" w:cs="Times New Roman"/>
          <w:noProof/>
          <w:sz w:val="28"/>
          <w:szCs w:val="28"/>
          <w:lang w:val="en-US"/>
        </w:rPr>
        <w:t xml:space="preserve">. 695–699, </w:t>
      </w:r>
      <w:r w:rsidRPr="005F0595">
        <w:rPr>
          <w:rFonts w:ascii="Times New Roman" w:hAnsi="Times New Roman" w:cs="Times New Roman"/>
          <w:noProof/>
          <w:sz w:val="28"/>
          <w:szCs w:val="28"/>
        </w:rPr>
        <w:t>авг</w:t>
      </w:r>
      <w:r w:rsidRPr="003E6F7F">
        <w:rPr>
          <w:rFonts w:ascii="Times New Roman" w:hAnsi="Times New Roman" w:cs="Times New Roman"/>
          <w:noProof/>
          <w:sz w:val="28"/>
          <w:szCs w:val="28"/>
          <w:lang w:val="en-US"/>
        </w:rPr>
        <w:t xml:space="preserve">. 2014, doi: 10.1016/J.SBSPRO.2014.04.497. </w:t>
      </w:r>
      <w:r w:rsidRPr="003E6F7F">
        <w:rPr>
          <w:rStyle w:val="aa"/>
          <w:rFonts w:ascii="Times New Roman" w:hAnsi="Times New Roman" w:cs="Times New Roman"/>
          <w:sz w:val="28"/>
          <w:szCs w:val="28"/>
          <w:lang w:val="en-US"/>
        </w:rPr>
        <w:t>https://www.researchgate.net/publication/270846256_Green_Economy-Innovation-based_Development_of_Kazakhstan.</w:t>
      </w:r>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22.12.2018.</w:t>
      </w:r>
    </w:p>
    <w:bookmarkEnd w:id="45"/>
    <w:p w14:paraId="5452968E"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 xml:space="preserve">Об утверждении Правил определения фиксированных тарифов Постановление Правительства Республики Казахстан от 27 марта 2014 года № 271. </w:t>
      </w:r>
      <w:r w:rsidRPr="005F0595">
        <w:rPr>
          <w:rStyle w:val="aa"/>
          <w:rFonts w:ascii="Times New Roman" w:hAnsi="Times New Roman" w:cs="Times New Roman"/>
          <w:sz w:val="28"/>
          <w:szCs w:val="28"/>
        </w:rPr>
        <w:t>https://adilet.zan.kz/rus/docs/P1400000271</w:t>
      </w:r>
      <w:r w:rsidRPr="005F0595">
        <w:rPr>
          <w:rFonts w:ascii="Times New Roman" w:hAnsi="Times New Roman" w:cs="Times New Roman"/>
          <w:noProof/>
          <w:sz w:val="28"/>
          <w:szCs w:val="28"/>
        </w:rPr>
        <w:t>. 26.05.2024.</w:t>
      </w:r>
    </w:p>
    <w:p w14:paraId="7F66B53A"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Style w:val="aa"/>
          <w:rFonts w:ascii="Times New Roman" w:hAnsi="Times New Roman" w:cs="Times New Roman"/>
          <w:sz w:val="28"/>
          <w:szCs w:val="28"/>
        </w:rPr>
      </w:pPr>
      <w:r w:rsidRPr="005F0595">
        <w:rPr>
          <w:rFonts w:ascii="Times New Roman" w:hAnsi="Times New Roman" w:cs="Times New Roman"/>
          <w:noProof/>
          <w:sz w:val="28"/>
          <w:szCs w:val="28"/>
        </w:rPr>
        <w:lastRenderedPageBreak/>
        <w:t xml:space="preserve">Керимова У.К., Касенбаев Г.С. Ключевые проблемы развития агропромышленного комплекса в Казахстане и пути их решения. Вестник университета «Туран». 2021;(4):85-92. </w:t>
      </w:r>
      <w:hyperlink r:id="rId70" w:history="1">
        <w:r w:rsidRPr="005F0595">
          <w:rPr>
            <w:rStyle w:val="aa"/>
            <w:rFonts w:ascii="Times New Roman" w:hAnsi="Times New Roman" w:cs="Times New Roman"/>
            <w:sz w:val="28"/>
            <w:szCs w:val="28"/>
          </w:rPr>
          <w:t>https://doi.org/10.46914/1562-2959-2021-1-4-85-92</w:t>
        </w:r>
      </w:hyperlink>
      <w:r w:rsidRPr="005F0595">
        <w:rPr>
          <w:rStyle w:val="aa"/>
          <w:rFonts w:ascii="Times New Roman" w:hAnsi="Times New Roman" w:cs="Times New Roman"/>
          <w:sz w:val="28"/>
          <w:szCs w:val="28"/>
        </w:rPr>
        <w:t>.</w:t>
      </w:r>
      <w:r w:rsidRPr="005F0595">
        <w:rPr>
          <w:rFonts w:ascii="Times New Roman" w:hAnsi="Times New Roman" w:cs="Times New Roman"/>
          <w:noProof/>
          <w:sz w:val="28"/>
          <w:szCs w:val="28"/>
        </w:rPr>
        <w:t xml:space="preserve"> 22.08.2024.</w:t>
      </w:r>
    </w:p>
    <w:p w14:paraId="224364A3" w14:textId="77777777" w:rsidR="004750A0" w:rsidRPr="003E6F7F"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lang w:val="en-US"/>
        </w:rPr>
      </w:pPr>
      <w:r w:rsidRPr="003E6F7F">
        <w:rPr>
          <w:rFonts w:ascii="Times New Roman" w:hAnsi="Times New Roman" w:cs="Times New Roman"/>
          <w:noProof/>
          <w:sz w:val="28"/>
          <w:szCs w:val="28"/>
          <w:lang w:val="en-US"/>
        </w:rPr>
        <w:t xml:space="preserve">Lund P. D., Lindgren J., Mikkola J., Salpakari J. Review of energy system flexibility measures to enable high levels of variable renewable electricity// Renew. Sustain. energy Rev., Volum. 45, 2015, P. 785–807. </w:t>
      </w:r>
      <w:r w:rsidRPr="003E6F7F">
        <w:rPr>
          <w:rStyle w:val="aa"/>
          <w:rFonts w:ascii="Times New Roman" w:hAnsi="Times New Roman" w:cs="Times New Roman"/>
          <w:sz w:val="28"/>
          <w:szCs w:val="28"/>
          <w:lang w:val="en-US"/>
        </w:rPr>
        <w:t>https://www.sciencedirect.com/science/article/abs/pii/.</w:t>
      </w:r>
      <w:r w:rsidRPr="003E6F7F">
        <w:rPr>
          <w:rFonts w:ascii="Times New Roman" w:hAnsi="Times New Roman" w:cs="Times New Roman"/>
          <w:noProof/>
          <w:sz w:val="28"/>
          <w:szCs w:val="28"/>
          <w:lang w:val="en-US"/>
        </w:rPr>
        <w:t xml:space="preserve"> 22.12.2019.</w:t>
      </w:r>
    </w:p>
    <w:p w14:paraId="0E7890B8"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 xml:space="preserve">АО «КОРЭМ», отчет «Аукционы по проектам ВИЭ в Казахстане», 2018-2022гг., Годовой отчет ТОО «РФЦ» за 2021 год, PWC. Энергетический переход в Казахстане. </w:t>
      </w:r>
      <w:r w:rsidRPr="005F0595">
        <w:rPr>
          <w:rStyle w:val="aa"/>
          <w:rFonts w:ascii="Times New Roman" w:hAnsi="Times New Roman" w:cs="Times New Roman"/>
          <w:sz w:val="28"/>
          <w:szCs w:val="28"/>
        </w:rPr>
        <w:t>https://vie.korem.kz/details/ndownload.php?fn=335&amp;lang=rus</w:t>
      </w:r>
      <w:r w:rsidRPr="005F0595">
        <w:rPr>
          <w:rFonts w:ascii="Times New Roman" w:hAnsi="Times New Roman" w:cs="Times New Roman"/>
          <w:noProof/>
          <w:sz w:val="28"/>
          <w:szCs w:val="28"/>
        </w:rPr>
        <w:t>. 26.05.2024</w:t>
      </w:r>
    </w:p>
    <w:p w14:paraId="42548B9B" w14:textId="77777777" w:rsidR="004750A0" w:rsidRPr="003E6F7F"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lang w:val="en-US"/>
        </w:rPr>
      </w:pPr>
      <w:r w:rsidRPr="003E6F7F">
        <w:rPr>
          <w:rFonts w:ascii="Times New Roman" w:hAnsi="Times New Roman" w:cs="Times New Roman"/>
          <w:noProof/>
          <w:sz w:val="28"/>
          <w:szCs w:val="28"/>
          <w:lang w:val="en-US"/>
        </w:rPr>
        <w:t xml:space="preserve">Marchenko O., Solomin S. Efficiency of Renewable Energy Sources Combined Use // Proc. Irkutsk State Tech. Univ., Volum. 21, Issue. 8, 2017. P. 111–121. </w:t>
      </w:r>
      <w:r w:rsidRPr="003E6F7F">
        <w:rPr>
          <w:rStyle w:val="aa"/>
          <w:rFonts w:ascii="Times New Roman" w:hAnsi="Times New Roman" w:cs="Times New Roman"/>
          <w:sz w:val="28"/>
          <w:szCs w:val="28"/>
          <w:lang w:val="en-US"/>
        </w:rPr>
        <w:t>https://www.researchgate.net/publication/335605203</w:t>
      </w:r>
      <w:r w:rsidRPr="003E6F7F">
        <w:rPr>
          <w:rFonts w:ascii="Times New Roman" w:hAnsi="Times New Roman" w:cs="Times New Roman"/>
          <w:noProof/>
          <w:sz w:val="28"/>
          <w:szCs w:val="28"/>
          <w:lang w:val="en-US"/>
        </w:rPr>
        <w:t>.20.10.2018.</w:t>
      </w:r>
    </w:p>
    <w:p w14:paraId="407C8BF4"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 xml:space="preserve">Горбачев Е.Е., Грачев П.Ю. Автономные источники возобновляемой энергетики в электроснабжении фермерских хозяйств России // Труды Кольского научного центра РАН. 2011. №5. C. 220–225 </w:t>
      </w:r>
      <w:r w:rsidRPr="005F0595">
        <w:rPr>
          <w:rStyle w:val="aa"/>
          <w:rFonts w:ascii="Times New Roman" w:hAnsi="Times New Roman" w:cs="Times New Roman"/>
          <w:sz w:val="28"/>
          <w:szCs w:val="28"/>
        </w:rPr>
        <w:t>https://cyberleninka.ru/article/n/avtonomnye-istochniki-vozobnovlyaemoy-energetiki-v-elektrosnabzhenii-fermerskih-hozyaystv-rossii.</w:t>
      </w:r>
      <w:r w:rsidRPr="005F0595">
        <w:rPr>
          <w:rFonts w:ascii="Times New Roman" w:hAnsi="Times New Roman" w:cs="Times New Roman"/>
          <w:noProof/>
          <w:sz w:val="28"/>
          <w:szCs w:val="28"/>
        </w:rPr>
        <w:t xml:space="preserve"> 26.05.2024.</w:t>
      </w:r>
    </w:p>
    <w:p w14:paraId="0511F6E5"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 xml:space="preserve">Шапарь М.С. Возобновляемые источники энергии [Текст]: Учеб.пособие/ФГБОУ ВО «Приморская ГСХА». – Уссурийск, 2020 г. – 293 с. </w:t>
      </w:r>
    </w:p>
    <w:p w14:paraId="1D396E35"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Б. В. Папков, П. В. Илюшин, и А. Л. Куликов, Надёжность и эффективность современного электроснабжения: монография/ Б.В. Папков, П.В. Илюшин, А.Л. Куликов. – Нижний Новгород: Научно-издательский центр «XXI век», 2021. – 160 с. ISBN 978-5-6045837-5-3</w:t>
      </w:r>
    </w:p>
    <w:p w14:paraId="3F45B7E1" w14:textId="77777777" w:rsidR="004750A0" w:rsidRPr="003E6F7F"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lang w:val="en-US"/>
        </w:rPr>
      </w:pPr>
      <w:r w:rsidRPr="003E6F7F">
        <w:rPr>
          <w:rFonts w:ascii="Times New Roman" w:hAnsi="Times New Roman" w:cs="Times New Roman"/>
          <w:noProof/>
          <w:sz w:val="28"/>
          <w:szCs w:val="28"/>
          <w:lang w:val="en-US"/>
        </w:rPr>
        <w:t xml:space="preserve">Bajpai P., Dash V. Hybrid renewable energy systems for power generation in stand-alone applications: A review, Renew. Sustain. Energy Rev., Volum. 16, Issue. 5, 2012. </w:t>
      </w:r>
      <w:r w:rsidRPr="005F0595">
        <w:rPr>
          <w:rFonts w:ascii="Times New Roman" w:hAnsi="Times New Roman" w:cs="Times New Roman"/>
          <w:noProof/>
          <w:sz w:val="28"/>
          <w:szCs w:val="28"/>
        </w:rPr>
        <w:t>С</w:t>
      </w:r>
      <w:r w:rsidRPr="003E6F7F">
        <w:rPr>
          <w:rFonts w:ascii="Times New Roman" w:hAnsi="Times New Roman" w:cs="Times New Roman"/>
          <w:noProof/>
          <w:sz w:val="28"/>
          <w:szCs w:val="28"/>
          <w:lang w:val="en-US"/>
        </w:rPr>
        <w:t xml:space="preserve">. 2926–2939. </w:t>
      </w:r>
      <w:r w:rsidRPr="003E6F7F">
        <w:rPr>
          <w:rStyle w:val="aa"/>
          <w:rFonts w:ascii="Times New Roman" w:hAnsi="Times New Roman" w:cs="Times New Roman"/>
          <w:sz w:val="28"/>
          <w:szCs w:val="28"/>
          <w:lang w:val="en-US"/>
        </w:rPr>
        <w:t>https://www.sciencedirect.com/science/article/abs/pii/.</w:t>
      </w:r>
      <w:r w:rsidRPr="003E6F7F">
        <w:rPr>
          <w:rFonts w:ascii="Times New Roman" w:hAnsi="Times New Roman" w:cs="Times New Roman"/>
          <w:noProof/>
          <w:sz w:val="28"/>
          <w:szCs w:val="28"/>
          <w:lang w:val="en-US"/>
        </w:rPr>
        <w:t>16.04.2024.</w:t>
      </w:r>
    </w:p>
    <w:p w14:paraId="70ABF74C"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Manusov, V.; Beryozkina, S.; Nazarov, M.; Safaraliev, M.; Zicmane, I.; Matrenin, P.; Ghulomzoda, A. Optimal Management of Energy Consumption in an Autonomous Power System Considering Alternative Energy Sources. </w:t>
      </w:r>
      <w:r w:rsidRPr="005F0595">
        <w:rPr>
          <w:rFonts w:ascii="Times New Roman" w:hAnsi="Times New Roman" w:cs="Times New Roman"/>
          <w:noProof/>
          <w:sz w:val="28"/>
          <w:szCs w:val="28"/>
        </w:rPr>
        <w:t xml:space="preserve">Mathematics 2022, 10, P.525. </w:t>
      </w:r>
      <w:r w:rsidRPr="005F0595">
        <w:rPr>
          <w:rStyle w:val="aa"/>
          <w:rFonts w:ascii="Times New Roman" w:hAnsi="Times New Roman" w:cs="Times New Roman"/>
          <w:sz w:val="28"/>
          <w:szCs w:val="28"/>
        </w:rPr>
        <w:t>https://doi.org/10.3390/math10030525</w:t>
      </w:r>
      <w:r w:rsidRPr="005F0595">
        <w:rPr>
          <w:rFonts w:ascii="Times New Roman" w:hAnsi="Times New Roman" w:cs="Times New Roman"/>
          <w:noProof/>
          <w:sz w:val="28"/>
          <w:szCs w:val="28"/>
        </w:rPr>
        <w:t xml:space="preserve"> 22.12.2018.</w:t>
      </w:r>
    </w:p>
    <w:p w14:paraId="103B002B"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Бучацкий П. Ю., Онищенко С. В.,  Атагян, Д. А. Обзор методов мониторинга возобновляемых источников энергии. Дистанционные образовательные технологии, С. 179–181, 2023.</w:t>
      </w:r>
    </w:p>
    <w:p w14:paraId="42823847"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Panteli M., Mancarella P. Influence of extreme weather and climate change on the resilience of power systems: Impacts and possible mitigation strategies. Electr. Power Syst. Res., Volum  127, </w:t>
      </w:r>
      <w:r w:rsidRPr="005F0595">
        <w:rPr>
          <w:rFonts w:ascii="Times New Roman" w:hAnsi="Times New Roman" w:cs="Times New Roman"/>
          <w:noProof/>
          <w:sz w:val="28"/>
          <w:szCs w:val="28"/>
        </w:rPr>
        <w:t>Р</w:t>
      </w:r>
      <w:r w:rsidRPr="003E6F7F">
        <w:rPr>
          <w:rFonts w:ascii="Times New Roman" w:hAnsi="Times New Roman" w:cs="Times New Roman"/>
          <w:noProof/>
          <w:sz w:val="28"/>
          <w:szCs w:val="28"/>
          <w:lang w:val="en-US"/>
        </w:rPr>
        <w:t xml:space="preserve">. 259–270, 2015. </w:t>
      </w:r>
      <w:hyperlink r:id="rId71" w:history="1">
        <w:r w:rsidRPr="003E6F7F">
          <w:rPr>
            <w:rStyle w:val="aa"/>
            <w:rFonts w:ascii="Times New Roman" w:hAnsi="Times New Roman" w:cs="Times New Roman"/>
            <w:sz w:val="28"/>
            <w:szCs w:val="28"/>
            <w:lang w:val="en-US"/>
          </w:rPr>
          <w:t xml:space="preserve">https://www.sciencedirect.com/science/article/abs/pii/S037877961500187X. </w:t>
        </w:r>
        <w:r w:rsidRPr="005F0595">
          <w:rPr>
            <w:rStyle w:val="aa"/>
            <w:rFonts w:ascii="Times New Roman" w:hAnsi="Times New Roman" w:cs="Times New Roman"/>
            <w:sz w:val="28"/>
            <w:szCs w:val="28"/>
          </w:rPr>
          <w:t>22.12.2018</w:t>
        </w:r>
      </w:hyperlink>
      <w:r w:rsidRPr="005F0595">
        <w:rPr>
          <w:rFonts w:ascii="Times New Roman" w:hAnsi="Times New Roman" w:cs="Times New Roman"/>
          <w:noProof/>
          <w:sz w:val="28"/>
          <w:szCs w:val="28"/>
        </w:rPr>
        <w:t>.</w:t>
      </w:r>
    </w:p>
    <w:p w14:paraId="18B5E0A6" w14:textId="77777777" w:rsidR="004750A0" w:rsidRPr="003E6F7F"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lang w:val="en-US"/>
        </w:rPr>
      </w:pPr>
      <w:r w:rsidRPr="003E6F7F">
        <w:rPr>
          <w:rFonts w:ascii="Times New Roman" w:hAnsi="Times New Roman" w:cs="Times New Roman"/>
          <w:noProof/>
          <w:sz w:val="28"/>
          <w:szCs w:val="28"/>
          <w:lang w:val="en-US"/>
        </w:rPr>
        <w:t xml:space="preserve">Askarzadeh A., Coelho L. dos Santos. A novel framework for optimization of a grid independent hybrid renewable energy system: A case study of Iran. Sol. </w:t>
      </w:r>
      <w:r w:rsidRPr="003E6F7F">
        <w:rPr>
          <w:rFonts w:ascii="Times New Roman" w:hAnsi="Times New Roman" w:cs="Times New Roman"/>
          <w:noProof/>
          <w:sz w:val="28"/>
          <w:szCs w:val="28"/>
          <w:lang w:val="en-US"/>
        </w:rPr>
        <w:lastRenderedPageBreak/>
        <w:t xml:space="preserve">energy, Volum 112, </w:t>
      </w:r>
      <w:r w:rsidRPr="005F0595">
        <w:rPr>
          <w:rFonts w:ascii="Times New Roman" w:hAnsi="Times New Roman" w:cs="Times New Roman"/>
          <w:noProof/>
          <w:sz w:val="28"/>
          <w:szCs w:val="28"/>
        </w:rPr>
        <w:t>С</w:t>
      </w:r>
      <w:r w:rsidRPr="003E6F7F">
        <w:rPr>
          <w:rFonts w:ascii="Times New Roman" w:hAnsi="Times New Roman" w:cs="Times New Roman"/>
          <w:noProof/>
          <w:sz w:val="28"/>
          <w:szCs w:val="28"/>
          <w:lang w:val="en-US"/>
        </w:rPr>
        <w:t xml:space="preserve">. 383–396, 2015. </w:t>
      </w:r>
      <w:r w:rsidRPr="003E6F7F">
        <w:rPr>
          <w:rStyle w:val="aa"/>
          <w:rFonts w:ascii="Times New Roman" w:hAnsi="Times New Roman" w:cs="Times New Roman"/>
          <w:sz w:val="28"/>
          <w:szCs w:val="28"/>
          <w:lang w:val="en-US"/>
        </w:rPr>
        <w:t>https://www.researchgate.net/publication/270595751_A_novel_framework_for_optimization_of_a_grid_independent_hybrid_renewable_energy_system_A_case_study_of_Iran.</w:t>
      </w:r>
      <w:r w:rsidRPr="003E6F7F">
        <w:rPr>
          <w:rFonts w:ascii="Times New Roman" w:hAnsi="Times New Roman" w:cs="Times New Roman"/>
          <w:noProof/>
          <w:sz w:val="28"/>
          <w:szCs w:val="28"/>
          <w:lang w:val="en-US"/>
        </w:rPr>
        <w:t xml:space="preserve"> 22.12.2018.</w:t>
      </w:r>
    </w:p>
    <w:p w14:paraId="14780684"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Razykov T. M., Ferekides C. S., Morel D., Stefanakos E., Ullal H. S., Upadhyaya H. M. Solar photovoltaic electricity: Current status and future prospects, Sol. energy, Volum  85, Issue 8, </w:t>
      </w:r>
      <w:r w:rsidRPr="005F0595">
        <w:rPr>
          <w:rFonts w:ascii="Times New Roman" w:hAnsi="Times New Roman" w:cs="Times New Roman"/>
          <w:noProof/>
          <w:sz w:val="28"/>
          <w:szCs w:val="28"/>
        </w:rPr>
        <w:t>С</w:t>
      </w:r>
      <w:r w:rsidRPr="003E6F7F">
        <w:rPr>
          <w:rFonts w:ascii="Times New Roman" w:hAnsi="Times New Roman" w:cs="Times New Roman"/>
          <w:noProof/>
          <w:sz w:val="28"/>
          <w:szCs w:val="28"/>
          <w:lang w:val="en-US"/>
        </w:rPr>
        <w:t xml:space="preserve">. 1580–1608, 2011. </w:t>
      </w:r>
      <w:hyperlink r:id="rId72" w:history="1">
        <w:r w:rsidRPr="005F0595">
          <w:rPr>
            <w:rStyle w:val="aa"/>
            <w:rFonts w:ascii="Times New Roman" w:hAnsi="Times New Roman" w:cs="Times New Roman"/>
            <w:sz w:val="28"/>
            <w:szCs w:val="28"/>
          </w:rPr>
          <w:t>https://researchportal.hw.ac.uk/en/publications/solar-photovoltaic-electricity-current-status-and-future-prospect.</w:t>
        </w:r>
        <w:r w:rsidRPr="005F0595">
          <w:rPr>
            <w:rStyle w:val="aa"/>
            <w:rFonts w:ascii="Times New Roman" w:hAnsi="Times New Roman" w:cs="Times New Roman"/>
            <w:noProof/>
            <w:sz w:val="28"/>
            <w:szCs w:val="28"/>
          </w:rPr>
          <w:t xml:space="preserve"> 22.12.2018</w:t>
        </w:r>
      </w:hyperlink>
      <w:r w:rsidRPr="005F0595">
        <w:rPr>
          <w:rFonts w:ascii="Times New Roman" w:hAnsi="Times New Roman" w:cs="Times New Roman"/>
          <w:noProof/>
          <w:sz w:val="28"/>
          <w:szCs w:val="28"/>
        </w:rPr>
        <w:t>.</w:t>
      </w:r>
    </w:p>
    <w:p w14:paraId="5B9EB0FF"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Style w:val="aa"/>
          <w:rFonts w:ascii="Times New Roman" w:hAnsi="Times New Roman" w:cs="Times New Roman"/>
          <w:sz w:val="28"/>
          <w:szCs w:val="28"/>
        </w:rPr>
      </w:pPr>
      <w:r w:rsidRPr="005F0595">
        <w:rPr>
          <w:rFonts w:ascii="Times New Roman" w:hAnsi="Times New Roman" w:cs="Times New Roman"/>
          <w:noProof/>
          <w:sz w:val="28"/>
          <w:szCs w:val="28"/>
        </w:rPr>
        <w:t xml:space="preserve">Джин В. Устойчивые микросети Новые гибридные микросети совмещают использование возобновляемой энергии с её хранением. Журнал для специалистов электросетевого комплекса. Электроэ энергия. Передача и распределение. 2015. </w:t>
      </w:r>
      <w:hyperlink r:id="rId73" w:history="1">
        <w:r w:rsidRPr="005F0595">
          <w:rPr>
            <w:rStyle w:val="aa"/>
            <w:rFonts w:ascii="Times New Roman" w:hAnsi="Times New Roman" w:cs="Times New Roman"/>
            <w:sz w:val="28"/>
            <w:szCs w:val="28"/>
          </w:rPr>
          <w:t>https://eepir.ru/wp-content/uploads/article_symlinks/article66bc7ad634f600.34028759</w:t>
        </w:r>
      </w:hyperlink>
    </w:p>
    <w:p w14:paraId="71F90591" w14:textId="77777777" w:rsidR="004750A0" w:rsidRPr="005F0595" w:rsidRDefault="00CA3CE2"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color w:val="0000FF"/>
          <w:sz w:val="28"/>
          <w:szCs w:val="28"/>
          <w:u w:val="single"/>
        </w:rPr>
      </w:pPr>
      <w:hyperlink r:id="rId74" w:history="1">
        <w:r w:rsidR="004750A0" w:rsidRPr="005F0595">
          <w:rPr>
            <w:rStyle w:val="aa"/>
            <w:rFonts w:ascii="Times New Roman" w:hAnsi="Times New Roman" w:cs="Times New Roman"/>
            <w:sz w:val="28"/>
            <w:szCs w:val="28"/>
          </w:rPr>
          <w:t>https://adilet.zan.kz/rus/docs/P1300001434</w:t>
        </w:r>
      </w:hyperlink>
      <w:r w:rsidR="004750A0" w:rsidRPr="005F0595">
        <w:rPr>
          <w:rStyle w:val="aa"/>
          <w:rFonts w:ascii="Times New Roman" w:hAnsi="Times New Roman" w:cs="Times New Roman"/>
          <w:sz w:val="28"/>
          <w:szCs w:val="28"/>
        </w:rPr>
        <w:t>.</w:t>
      </w:r>
      <w:r w:rsidR="004750A0" w:rsidRPr="005F0595">
        <w:rPr>
          <w:rStyle w:val="aa"/>
          <w:rFonts w:ascii="Times New Roman" w:hAnsi="Times New Roman" w:cs="Times New Roman"/>
          <w:color w:val="000000" w:themeColor="text1"/>
          <w:sz w:val="28"/>
          <w:szCs w:val="28"/>
          <w:u w:val="none"/>
        </w:rPr>
        <w:t xml:space="preserve"> 15.02.2021.</w:t>
      </w:r>
    </w:p>
    <w:p w14:paraId="79579132" w14:textId="77777777" w:rsidR="004750A0" w:rsidRPr="005F0595" w:rsidRDefault="004750A0" w:rsidP="00942B47">
      <w:pPr>
        <w:pStyle w:val="a5"/>
        <w:widowControl w:val="0"/>
        <w:numPr>
          <w:ilvl w:val="0"/>
          <w:numId w:val="11"/>
        </w:numPr>
        <w:tabs>
          <w:tab w:val="left" w:pos="0"/>
          <w:tab w:val="left" w:pos="142"/>
          <w:tab w:val="left" w:pos="993"/>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Gani R., Vooradi R., Babu Anne S. Synthesis, design and analysis of energy efficient sustainable process alternatives, Editor(s): Anton Friedl, Jiří J. Klemeš, Stefan Radl, Petar S. Varbanov, Thomas Wallek,Computer Aided Chemical Engineering, Elsevier, Volume 43, 2018, Pages 893-899, ISSN 1570-7946, ISBN 9780444642356, </w:t>
      </w:r>
      <w:hyperlink r:id="rId75" w:history="1">
        <w:r w:rsidRPr="003E6F7F">
          <w:rPr>
            <w:rStyle w:val="aa"/>
            <w:rFonts w:ascii="Times New Roman" w:hAnsi="Times New Roman" w:cs="Times New Roman"/>
            <w:noProof/>
            <w:sz w:val="28"/>
            <w:szCs w:val="28"/>
            <w:lang w:val="en-US"/>
          </w:rPr>
          <w:t>https://doi.org/10.1016/B978-0-444-64235-6.50156-X</w:t>
        </w:r>
      </w:hyperlink>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09.10.2020.</w:t>
      </w:r>
    </w:p>
    <w:p w14:paraId="2F6A1F61"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Fedak W., Anweiler S., Ulbrich R., Jarosz B. The concept of autonomous power supply system fed with renewable energy sources. J. Sustain. Dev. Energy, Water Environ. Syst., Volum  5, Issue 4, 2017, doi: 10.13044/j.sdewes.d5.0160. </w:t>
      </w:r>
      <w:r w:rsidRPr="003E6F7F">
        <w:rPr>
          <w:rStyle w:val="aa"/>
          <w:rFonts w:ascii="Times New Roman" w:hAnsi="Times New Roman" w:cs="Times New Roman"/>
          <w:sz w:val="28"/>
          <w:szCs w:val="28"/>
          <w:lang w:val="en-US"/>
        </w:rPr>
        <w:t>https://www.researchgate.net/publication/320431375_The_Concept_of_Autonomous_Power_Supply_System_Fed_with_Renewable_Energy_Sources</w:t>
      </w:r>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22.12.2018.</w:t>
      </w:r>
    </w:p>
    <w:p w14:paraId="15429B97"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Ahshan R., Iqbal M. T., Mann G. K. I., Quaicoe J. E. Micro-grid system based on renewable power generation unit/  CCECE 2010, Calgary, AB, Canada, 2010, P. 1-4. </w:t>
      </w:r>
      <w:hyperlink r:id="rId76" w:history="1">
        <w:r w:rsidRPr="005F0595">
          <w:rPr>
            <w:rStyle w:val="aa"/>
            <w:rFonts w:ascii="Times New Roman" w:hAnsi="Times New Roman" w:cs="Times New Roman"/>
            <w:sz w:val="28"/>
            <w:szCs w:val="28"/>
          </w:rPr>
          <w:t xml:space="preserve">https://www.researchgate.net/publication/224175001_Micro-grid_system_based_on_renewable_power_generation_units. </w:t>
        </w:r>
        <w:r w:rsidRPr="005F0595">
          <w:rPr>
            <w:rStyle w:val="aa"/>
            <w:rFonts w:ascii="Times New Roman" w:hAnsi="Times New Roman" w:cs="Times New Roman"/>
            <w:color w:val="000000" w:themeColor="text1"/>
            <w:sz w:val="28"/>
            <w:szCs w:val="28"/>
            <w:u w:val="none"/>
          </w:rPr>
          <w:t>22.12.2018</w:t>
        </w:r>
      </w:hyperlink>
      <w:r w:rsidRPr="005F0595">
        <w:rPr>
          <w:rFonts w:ascii="Times New Roman" w:hAnsi="Times New Roman" w:cs="Times New Roman"/>
          <w:noProof/>
          <w:sz w:val="28"/>
          <w:szCs w:val="28"/>
        </w:rPr>
        <w:t>.</w:t>
      </w:r>
    </w:p>
    <w:p w14:paraId="3757B10B"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Nebey A. H. Design of optimal hybrid power system to provide reliable supply to rural areas of Ethiopia using MATLAB and Homer. Renewables Wind. Water, Sol., Volum 8, Issue 1, </w:t>
      </w:r>
      <w:r w:rsidRPr="005F0595">
        <w:rPr>
          <w:rFonts w:ascii="Times New Roman" w:hAnsi="Times New Roman" w:cs="Times New Roman"/>
          <w:noProof/>
          <w:sz w:val="28"/>
          <w:szCs w:val="28"/>
        </w:rPr>
        <w:t>с</w:t>
      </w:r>
      <w:r w:rsidRPr="003E6F7F">
        <w:rPr>
          <w:rFonts w:ascii="Times New Roman" w:hAnsi="Times New Roman" w:cs="Times New Roman"/>
          <w:noProof/>
          <w:sz w:val="28"/>
          <w:szCs w:val="28"/>
          <w:lang w:val="en-US"/>
        </w:rPr>
        <w:t xml:space="preserve">. 4, 2021. </w:t>
      </w:r>
      <w:r w:rsidRPr="003E6F7F">
        <w:rPr>
          <w:rStyle w:val="aa"/>
          <w:rFonts w:ascii="Times New Roman" w:hAnsi="Times New Roman" w:cs="Times New Roman"/>
          <w:sz w:val="28"/>
          <w:szCs w:val="28"/>
          <w:lang w:val="en-US"/>
        </w:rPr>
        <w:t>https://sustainenergyres.springeropen.com/articles/10.1186/s40807-021-00067-w</w:t>
      </w:r>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22.12.2018.</w:t>
      </w:r>
    </w:p>
    <w:p w14:paraId="3A2FCDE3"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Есенов И. Х., Гаппоев А. Б. Локальная генерация электроэнергии для электроснабжения потребителей в пос. Холст Алагирского района в Научное обеспечение устойчивого развития агропромышленного комплекса горных и предгорных территорий, 2018, С. 313–315.</w:t>
      </w:r>
    </w:p>
    <w:p w14:paraId="56FA3D9A"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Akhtar I., Kirmani S.Reliability assessment of power systems considering renewable energy sources. Materials Today: Proceedings.2021, 46, P.10593-10596, ISSN 2214-7853, </w:t>
      </w:r>
      <w:hyperlink r:id="rId77" w:history="1">
        <w:r w:rsidRPr="003E6F7F">
          <w:rPr>
            <w:rStyle w:val="aa"/>
            <w:rFonts w:ascii="Times New Roman" w:hAnsi="Times New Roman" w:cs="Times New Roman"/>
            <w:sz w:val="28"/>
            <w:szCs w:val="28"/>
            <w:lang w:val="en-US"/>
          </w:rPr>
          <w:t>https://doi.org/10.1016/j.matpr.2021.01.326</w:t>
        </w:r>
      </w:hyperlink>
      <w:r w:rsidRPr="003E6F7F">
        <w:rPr>
          <w:rStyle w:val="aa"/>
          <w:rFonts w:ascii="Times New Roman" w:hAnsi="Times New Roman" w:cs="Times New Roman"/>
          <w:sz w:val="28"/>
          <w:szCs w:val="28"/>
          <w:lang w:val="en-US"/>
        </w:rPr>
        <w:t>(https://www.sciencedirect.com/science/article/pii/S2214785321004156)</w:t>
      </w:r>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16.04.2024.</w:t>
      </w:r>
    </w:p>
    <w:p w14:paraId="591A295E"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 xml:space="preserve">Кешуов С.А. Надежность и зоны использования автономных систем электроприводов мобильных машин. Повышение надежности </w:t>
      </w:r>
      <w:r w:rsidRPr="005F0595">
        <w:rPr>
          <w:rFonts w:ascii="Times New Roman" w:hAnsi="Times New Roman" w:cs="Times New Roman"/>
          <w:noProof/>
          <w:sz w:val="28"/>
          <w:szCs w:val="28"/>
        </w:rPr>
        <w:lastRenderedPageBreak/>
        <w:t>электрооборудования в системах электроснабжения; Межвуз. сборник №1. Под ред. Хомутова О.И.. Алтайский государственный технический университет им. И.И. Ползунова, Барнаул, 1992.-С.56-60.</w:t>
      </w:r>
      <w:r w:rsidRPr="005F0595">
        <w:rPr>
          <w:rFonts w:ascii="Times New Roman" w:hAnsi="Times New Roman" w:cs="Times New Roman"/>
          <w:noProof/>
          <w:sz w:val="28"/>
          <w:szCs w:val="28"/>
        </w:rPr>
        <w:tab/>
      </w:r>
    </w:p>
    <w:p w14:paraId="5BB1CE9E"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Кешуов С.А. Функциональный анализ: выявление, определение и классификация функций / Кузьмин А.М., Барышников А.А. // Машиностроитель. - 2001. - № 9. - С. 33.</w:t>
      </w:r>
    </w:p>
    <w:p w14:paraId="4F506A93"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 xml:space="preserve"> Кешуов С.А., Байсенова Г.С., Молдыбаева Н.И. Синтез структуры систем автономного энергоснабжения на основе возобновляемых источников энергии; НАО Вестник АУЭС изд. №51., Алматы, 2020.-С.27-40</w:t>
      </w:r>
    </w:p>
    <w:p w14:paraId="5B1567D0"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 xml:space="preserve"> Кешуов, С. А., Михайлов, Л., Молдыбаева, Н.И.  Выбор оптимального состава систем энергоснабжения объектов сельского хозяйства на основе возобновляемых источников энергии в условиях Алматинской области. Вестник КазАТК, 127(4), Алматы, 2023. 454–470.</w:t>
      </w:r>
      <w:r w:rsidRPr="005F0595">
        <w:rPr>
          <w:rFonts w:ascii="Times New Roman" w:hAnsi="Times New Roman" w:cs="Times New Roman"/>
          <w:noProof/>
          <w:sz w:val="28"/>
          <w:szCs w:val="28"/>
        </w:rPr>
        <w:tab/>
      </w:r>
    </w:p>
    <w:p w14:paraId="5F3C6B4E"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Справочник по гидротурбинам. Под ред. Н.Н. Ковалева. Л., ЛО «Машиностроение», 31984.- 498</w:t>
      </w:r>
    </w:p>
    <w:p w14:paraId="2BED79E3"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E-solarpower.ru. </w:t>
      </w:r>
      <w:hyperlink r:id="rId78" w:history="1">
        <w:r w:rsidRPr="003E6F7F">
          <w:rPr>
            <w:rFonts w:ascii="Times New Roman" w:hAnsi="Times New Roman" w:cs="Times New Roman"/>
            <w:noProof/>
            <w:sz w:val="28"/>
            <w:szCs w:val="28"/>
            <w:lang w:val="en-US"/>
          </w:rPr>
          <w:t>https://e-solarpower.ru/solar/solar-panels/mono-panel/solnechnaya-panel-sila-250vt/</w:t>
        </w:r>
      </w:hyperlink>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29.01.2022.</w:t>
      </w:r>
    </w:p>
    <w:p w14:paraId="5069B82E"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Alturki, F.A.; Awwad, E.M. Sizing and Cost Minimization of Standalone Hybrid WT/PV/Biomass/Pump-Hydro Storage-Based Energy Systems. </w:t>
      </w:r>
      <w:r w:rsidRPr="005F0595">
        <w:rPr>
          <w:rFonts w:ascii="Times New Roman" w:hAnsi="Times New Roman" w:cs="Times New Roman"/>
          <w:noProof/>
          <w:sz w:val="28"/>
          <w:szCs w:val="28"/>
        </w:rPr>
        <w:t xml:space="preserve">Energies 2021, 14, 489. </w:t>
      </w:r>
      <w:hyperlink r:id="rId79" w:history="1">
        <w:r w:rsidRPr="005F0595">
          <w:rPr>
            <w:rStyle w:val="aa"/>
            <w:rFonts w:ascii="Times New Roman" w:hAnsi="Times New Roman" w:cs="Times New Roman"/>
            <w:sz w:val="28"/>
            <w:szCs w:val="28"/>
          </w:rPr>
          <w:t>https://doi.org/10.3390/en14020489</w:t>
        </w:r>
      </w:hyperlink>
      <w:r w:rsidRPr="005F0595">
        <w:rPr>
          <w:rStyle w:val="aa"/>
          <w:rFonts w:ascii="Times New Roman" w:hAnsi="Times New Roman" w:cs="Times New Roman"/>
          <w:sz w:val="28"/>
          <w:szCs w:val="28"/>
        </w:rPr>
        <w:t>.</w:t>
      </w:r>
      <w:r w:rsidRPr="005F0595">
        <w:rPr>
          <w:rFonts w:ascii="Times New Roman" w:hAnsi="Times New Roman" w:cs="Times New Roman"/>
          <w:noProof/>
          <w:sz w:val="28"/>
          <w:szCs w:val="28"/>
        </w:rPr>
        <w:t xml:space="preserve"> 26.05.2024.</w:t>
      </w:r>
    </w:p>
    <w:p w14:paraId="02CB97D4"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Bakht, M.P.; Salam, Z.; Gul, M.; Anjum, W.; Kamaruddin, M.A.; Khan, N.; Bukar, A.L. The Potential Role of Hybrid Renewable Energy System for Grid Intermittency Problem: A Techno-Economic Optimisation and Comparative Analysis. </w:t>
      </w:r>
      <w:r w:rsidRPr="005F0595">
        <w:rPr>
          <w:rFonts w:ascii="Times New Roman" w:hAnsi="Times New Roman" w:cs="Times New Roman"/>
          <w:noProof/>
          <w:sz w:val="28"/>
          <w:szCs w:val="28"/>
        </w:rPr>
        <w:t xml:space="preserve">Sustainability 2022, 14, 14045. </w:t>
      </w:r>
      <w:r w:rsidRPr="005F0595">
        <w:rPr>
          <w:rStyle w:val="aa"/>
          <w:rFonts w:ascii="Times New Roman" w:hAnsi="Times New Roman" w:cs="Times New Roman"/>
          <w:sz w:val="28"/>
          <w:szCs w:val="28"/>
        </w:rPr>
        <w:t>https://doi.org/10.3390/su142114045.</w:t>
      </w:r>
      <w:r w:rsidRPr="005F0595">
        <w:rPr>
          <w:rFonts w:ascii="Times New Roman" w:hAnsi="Times New Roman" w:cs="Times New Roman"/>
          <w:noProof/>
          <w:sz w:val="28"/>
          <w:szCs w:val="28"/>
        </w:rPr>
        <w:t xml:space="preserve"> 20.04.2020.</w:t>
      </w:r>
    </w:p>
    <w:p w14:paraId="578C4EB2"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Chowdhury, T.; Hasan, S.; Chowdhury, H.; Hasnat, A.; Rashedi, A.; Asyraf, M.R.M.; Hassan, M.Z.; Sait, S.M. Sizing of an Island Standalone Hybrid System Considering Economic and Environmental Parameters: A Case Study. </w:t>
      </w:r>
      <w:r w:rsidRPr="005F0595">
        <w:rPr>
          <w:rFonts w:ascii="Times New Roman" w:hAnsi="Times New Roman" w:cs="Times New Roman"/>
          <w:noProof/>
          <w:sz w:val="28"/>
          <w:szCs w:val="28"/>
        </w:rPr>
        <w:t xml:space="preserve">Energies 2022, 15, 5940. </w:t>
      </w:r>
      <w:hyperlink r:id="rId80" w:history="1">
        <w:r w:rsidRPr="005F0595">
          <w:rPr>
            <w:rStyle w:val="aa"/>
            <w:rFonts w:ascii="Times New Roman" w:hAnsi="Times New Roman" w:cs="Times New Roman"/>
            <w:sz w:val="28"/>
            <w:szCs w:val="28"/>
          </w:rPr>
          <w:t>https://doi.org/10.3390/en15165940</w:t>
        </w:r>
      </w:hyperlink>
      <w:r w:rsidRPr="005F0595">
        <w:rPr>
          <w:rStyle w:val="aa"/>
          <w:rFonts w:ascii="Times New Roman" w:hAnsi="Times New Roman" w:cs="Times New Roman"/>
          <w:sz w:val="28"/>
          <w:szCs w:val="28"/>
        </w:rPr>
        <w:t xml:space="preserve">. </w:t>
      </w:r>
      <w:r w:rsidRPr="005F0595">
        <w:rPr>
          <w:rFonts w:ascii="Times New Roman" w:hAnsi="Times New Roman" w:cs="Times New Roman"/>
          <w:noProof/>
          <w:sz w:val="28"/>
          <w:szCs w:val="28"/>
        </w:rPr>
        <w:t>25.06.2020.</w:t>
      </w:r>
    </w:p>
    <w:p w14:paraId="3CB3E2BA"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Reuchlin, S.; Joshi, R.; Schmehl, R. Sizing of Hybrid Power Systems for Off-Grid Applications Using Airborne Wind Energy. </w:t>
      </w:r>
      <w:r w:rsidRPr="005F0595">
        <w:rPr>
          <w:rFonts w:ascii="Times New Roman" w:hAnsi="Times New Roman" w:cs="Times New Roman"/>
          <w:noProof/>
          <w:sz w:val="28"/>
          <w:szCs w:val="28"/>
        </w:rPr>
        <w:t>Energies 2023, 16, 4036. https://doi.org/10.3390/en16104036. 28.01.2019.</w:t>
      </w:r>
    </w:p>
    <w:p w14:paraId="5C0DBECD"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Connolly, D., Lund, H., Mathiesen, B. V., &amp; Leahy, M. (2010). A review of computer tools for analysing the integration of renewable energy into various energy systems. </w:t>
      </w:r>
      <w:r w:rsidRPr="005F0595">
        <w:rPr>
          <w:rFonts w:ascii="Times New Roman" w:hAnsi="Times New Roman" w:cs="Times New Roman"/>
          <w:noProof/>
          <w:sz w:val="28"/>
          <w:szCs w:val="28"/>
        </w:rPr>
        <w:t>Applied Energy, 87(4), 1059-1082. </w:t>
      </w:r>
      <w:r w:rsidRPr="005F0595">
        <w:rPr>
          <w:rStyle w:val="aa"/>
          <w:rFonts w:ascii="Times New Roman" w:hAnsi="Times New Roman" w:cs="Times New Roman"/>
          <w:sz w:val="28"/>
          <w:szCs w:val="28"/>
        </w:rPr>
        <w:t>https://doi.org/10.1016/j.apenergy.2009.09.026.</w:t>
      </w:r>
      <w:r w:rsidRPr="005F0595">
        <w:rPr>
          <w:rFonts w:ascii="Times New Roman" w:hAnsi="Times New Roman" w:cs="Times New Roman"/>
          <w:noProof/>
          <w:sz w:val="28"/>
          <w:szCs w:val="28"/>
        </w:rPr>
        <w:t xml:space="preserve">  16.04.2024.</w:t>
      </w:r>
    </w:p>
    <w:p w14:paraId="165DB862"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Best-energy.com.ua. </w:t>
      </w:r>
      <w:hyperlink r:id="rId81" w:history="1">
        <w:r w:rsidRPr="003E6F7F">
          <w:rPr>
            <w:rStyle w:val="aa"/>
            <w:rFonts w:ascii="Times New Roman" w:hAnsi="Times New Roman" w:cs="Times New Roman"/>
            <w:sz w:val="28"/>
            <w:szCs w:val="28"/>
            <w:lang w:val="en-US"/>
          </w:rPr>
          <w:t>https://best-energy.com.ua/product/ups/ukraine-ups/multiplus-380</w:t>
        </w:r>
      </w:hyperlink>
      <w:r w:rsidRPr="003E6F7F">
        <w:rPr>
          <w:rStyle w:val="aa"/>
          <w:rFonts w:ascii="Times New Roman" w:hAnsi="Times New Roman" w:cs="Times New Roman"/>
          <w:sz w:val="28"/>
          <w:szCs w:val="28"/>
          <w:lang w:val="en-US"/>
        </w:rPr>
        <w:t>28.</w:t>
      </w:r>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29.01.2022.</w:t>
      </w:r>
    </w:p>
    <w:p w14:paraId="24774F63"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Suresh M., Meenakumari R. Software tools for analyzing the integration of various renewable energy systems //International Journal of Industrial Engineering. – 2018. – </w:t>
      </w:r>
      <w:r w:rsidRPr="005F0595">
        <w:rPr>
          <w:rFonts w:ascii="Times New Roman" w:hAnsi="Times New Roman" w:cs="Times New Roman"/>
          <w:noProof/>
          <w:sz w:val="28"/>
          <w:szCs w:val="28"/>
        </w:rPr>
        <w:t>Т</w:t>
      </w:r>
      <w:r w:rsidRPr="003E6F7F">
        <w:rPr>
          <w:rFonts w:ascii="Times New Roman" w:hAnsi="Times New Roman" w:cs="Times New Roman"/>
          <w:noProof/>
          <w:sz w:val="28"/>
          <w:szCs w:val="28"/>
          <w:lang w:val="en-US"/>
        </w:rPr>
        <w:t xml:space="preserve">. 2. – №. 6. – </w:t>
      </w:r>
      <w:r w:rsidRPr="005F0595">
        <w:rPr>
          <w:rFonts w:ascii="Times New Roman" w:hAnsi="Times New Roman" w:cs="Times New Roman"/>
          <w:noProof/>
          <w:sz w:val="28"/>
          <w:szCs w:val="28"/>
        </w:rPr>
        <w:t>С</w:t>
      </w:r>
      <w:r w:rsidRPr="003E6F7F">
        <w:rPr>
          <w:rFonts w:ascii="Times New Roman" w:hAnsi="Times New Roman" w:cs="Times New Roman"/>
          <w:noProof/>
          <w:sz w:val="28"/>
          <w:szCs w:val="28"/>
          <w:lang w:val="en-US"/>
        </w:rPr>
        <w:t xml:space="preserve">. 135-140. </w:t>
      </w:r>
      <w:r w:rsidRPr="003E6F7F">
        <w:rPr>
          <w:rStyle w:val="aa"/>
          <w:rFonts w:ascii="Times New Roman" w:hAnsi="Times New Roman" w:cs="Times New Roman"/>
          <w:sz w:val="28"/>
          <w:szCs w:val="28"/>
          <w:lang w:val="en-US"/>
        </w:rPr>
        <w:t>https://www.researchgate.net/publication/326913527_Software_Tools_for_Analyzing_the_Integration_of_Various_Renewable_Energy_Systems.</w:t>
      </w:r>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22.08.2019.</w:t>
      </w:r>
    </w:p>
    <w:p w14:paraId="102D3CE5"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Sunanda S., Chandel S.S. Review of software tools for hybrid renewable energy systems, Renewable and Sustainable Energy Reviews, Volume 32, 2014, Pages 192-205, ISSN 1364-0321, </w:t>
      </w:r>
      <w:hyperlink r:id="rId82" w:history="1">
        <w:r w:rsidRPr="003E6F7F">
          <w:rPr>
            <w:rStyle w:val="aa"/>
            <w:rFonts w:ascii="Times New Roman" w:hAnsi="Times New Roman" w:cs="Times New Roman"/>
            <w:sz w:val="28"/>
            <w:szCs w:val="28"/>
            <w:lang w:val="en-US"/>
          </w:rPr>
          <w:t>https://doi.org/10.1016/j.rser.2014.01.035</w:t>
        </w:r>
      </w:hyperlink>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11.02.2019.</w:t>
      </w:r>
    </w:p>
    <w:p w14:paraId="3285CBF3"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lastRenderedPageBreak/>
        <w:t>Ратнер П.Д. Моделирование интеграции ВИЭ в энергосистему: обзор программных комплексов // Управление инновациями - 2016: Материалы международной научнопрактической конференции. Москва, 14–16 ноября 2016 года / Под редакцией Р.М. Нижегородцева, Н.П. Горидько. Москва: Южно-Российский государственный политехнический университет (НПИ) имени М.И. Платова, 2016. С. 198-203</w:t>
      </w:r>
    </w:p>
    <w:p w14:paraId="51EDE9F1"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Синчук И. О., Яловая А. Н., и Бойко С. Н., «Анализ специального программного обеспечения для моделирования возобновляемых источников энергии с целью реализации мероприятий по повышению электроэнергоэффективности железорудных предприятий», Електромеханічні і енергозберігаючі системи, вып. 4, С. 89–95, 2015.</w:t>
      </w:r>
    </w:p>
    <w:p w14:paraId="2F349306" w14:textId="77777777" w:rsidR="004750A0" w:rsidRPr="003E6F7F"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lang w:val="en-US"/>
        </w:rPr>
      </w:pPr>
      <w:r w:rsidRPr="005F0595">
        <w:rPr>
          <w:rFonts w:ascii="Times New Roman" w:hAnsi="Times New Roman" w:cs="Times New Roman"/>
          <w:noProof/>
          <w:sz w:val="28"/>
          <w:szCs w:val="28"/>
        </w:rPr>
        <w:t xml:space="preserve">Рамадан А., Денисов Р. С. Моделирование автономных энергокомплексов на основе ВИЭ для изолированных потребителей в среде Matlab Simulink//Вестник аграрной науки Дона. 2017. </w:t>
      </w:r>
      <w:r w:rsidRPr="003E6F7F">
        <w:rPr>
          <w:rFonts w:ascii="Times New Roman" w:hAnsi="Times New Roman" w:cs="Times New Roman"/>
          <w:noProof/>
          <w:sz w:val="28"/>
          <w:szCs w:val="28"/>
          <w:lang w:val="en-US"/>
        </w:rPr>
        <w:t xml:space="preserve">№39. URL: </w:t>
      </w:r>
      <w:r w:rsidRPr="003E6F7F">
        <w:rPr>
          <w:rStyle w:val="aa"/>
          <w:rFonts w:ascii="Times New Roman" w:hAnsi="Times New Roman" w:cs="Times New Roman"/>
          <w:sz w:val="28"/>
          <w:szCs w:val="28"/>
          <w:lang w:val="en-US"/>
        </w:rPr>
        <w:t>https://cyberleninka.ru/article/n/modelirovanie-avtonomnyh-energokompleksov-na-osnove-vie-dlya-izolirovannyh-potrebiteley-v-srede-matlab-simulink</w:t>
      </w:r>
      <w:r w:rsidRPr="003E6F7F">
        <w:rPr>
          <w:rFonts w:ascii="Times New Roman" w:hAnsi="Times New Roman" w:cs="Times New Roman"/>
          <w:noProof/>
          <w:sz w:val="28"/>
          <w:szCs w:val="28"/>
          <w:lang w:val="en-US"/>
        </w:rPr>
        <w:t xml:space="preserve"> 23.07.2024.</w:t>
      </w:r>
    </w:p>
    <w:p w14:paraId="0EF92A2B"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Sinha S.,  Chandel S.S. Review of software tools for hybrid renewable energy systems. Renewable and Sustainable Energy Reviews. 32. 192–205. 10.1016/j.rser.2014.01.035. </w:t>
      </w:r>
      <w:r w:rsidRPr="003E6F7F">
        <w:rPr>
          <w:rStyle w:val="aa"/>
          <w:rFonts w:ascii="Times New Roman" w:hAnsi="Times New Roman" w:cs="Times New Roman"/>
          <w:sz w:val="28"/>
          <w:szCs w:val="28"/>
          <w:lang w:val="en-US"/>
        </w:rPr>
        <w:t>https://www.sciencedirect.com/science/article/abs/pii/S136403211400046X.</w:t>
      </w:r>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16.04.2019.</w:t>
      </w:r>
    </w:p>
    <w:p w14:paraId="07D3770F"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Style w:val="aa"/>
          <w:rFonts w:ascii="Times New Roman" w:hAnsi="Times New Roman" w:cs="Times New Roman"/>
          <w:sz w:val="28"/>
          <w:szCs w:val="28"/>
        </w:rPr>
      </w:pPr>
      <w:r w:rsidRPr="003E6F7F">
        <w:rPr>
          <w:rFonts w:ascii="Times New Roman" w:hAnsi="Times New Roman" w:cs="Times New Roman"/>
          <w:noProof/>
          <w:sz w:val="28"/>
          <w:szCs w:val="28"/>
          <w:lang w:val="en-US"/>
        </w:rPr>
        <w:t xml:space="preserve">Kavadias K. A. </w:t>
      </w:r>
      <w:r w:rsidRPr="005F0595">
        <w:rPr>
          <w:rFonts w:ascii="Times New Roman" w:hAnsi="Times New Roman" w:cs="Times New Roman"/>
          <w:noProof/>
          <w:sz w:val="28"/>
          <w:szCs w:val="28"/>
        </w:rPr>
        <w:t>и</w:t>
      </w:r>
      <w:r w:rsidRPr="003E6F7F">
        <w:rPr>
          <w:rFonts w:ascii="Times New Roman" w:hAnsi="Times New Roman" w:cs="Times New Roman"/>
          <w:noProof/>
          <w:sz w:val="28"/>
          <w:szCs w:val="28"/>
          <w:lang w:val="en-US"/>
        </w:rPr>
        <w:t xml:space="preserve"> Triantafyllou P., «Hybrid renewable energy systems’ optimisation. a review and extended comparison of the most-used software tools», Energies, Volum 14, Issue 24, </w:t>
      </w:r>
      <w:r w:rsidRPr="005F0595">
        <w:rPr>
          <w:rFonts w:ascii="Times New Roman" w:hAnsi="Times New Roman" w:cs="Times New Roman"/>
          <w:noProof/>
          <w:sz w:val="28"/>
          <w:szCs w:val="28"/>
        </w:rPr>
        <w:t>с</w:t>
      </w:r>
      <w:r w:rsidRPr="003E6F7F">
        <w:rPr>
          <w:rFonts w:ascii="Times New Roman" w:hAnsi="Times New Roman" w:cs="Times New Roman"/>
          <w:noProof/>
          <w:sz w:val="28"/>
          <w:szCs w:val="28"/>
          <w:lang w:val="en-US"/>
        </w:rPr>
        <w:t xml:space="preserve">. 8268, 2021. </w:t>
      </w:r>
      <w:r w:rsidRPr="003E6F7F">
        <w:rPr>
          <w:rStyle w:val="aa"/>
          <w:rFonts w:ascii="Times New Roman" w:hAnsi="Times New Roman" w:cs="Times New Roman"/>
          <w:sz w:val="28"/>
          <w:szCs w:val="28"/>
          <w:lang w:val="en-US"/>
        </w:rPr>
        <w:t xml:space="preserve">https://www.mdpi.com/1996-1073/14/24/8268. </w:t>
      </w:r>
      <w:r w:rsidRPr="005F0595">
        <w:rPr>
          <w:rStyle w:val="aa"/>
          <w:rFonts w:ascii="Times New Roman" w:hAnsi="Times New Roman" w:cs="Times New Roman"/>
          <w:color w:val="000000" w:themeColor="text1"/>
          <w:sz w:val="28"/>
          <w:szCs w:val="28"/>
          <w:u w:val="none"/>
        </w:rPr>
        <w:t>25.06.2024.</w:t>
      </w:r>
    </w:p>
    <w:p w14:paraId="568B4035"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Saeed R., Hossein A. A., Ahmad K., .Results in Engineering, Volume 21, 2024, 101845, ISSN 2590-1230, </w:t>
      </w:r>
      <w:hyperlink r:id="rId83" w:history="1">
        <w:r w:rsidRPr="003E6F7F">
          <w:rPr>
            <w:rStyle w:val="aa"/>
            <w:rFonts w:ascii="Times New Roman" w:hAnsi="Times New Roman" w:cs="Times New Roman"/>
            <w:sz w:val="28"/>
            <w:szCs w:val="28"/>
            <w:lang w:val="en-US"/>
          </w:rPr>
          <w:t>https://doi.org/10.1016/j.rineng.2024.101845</w:t>
        </w:r>
      </w:hyperlink>
      <w:r w:rsidRPr="003E6F7F">
        <w:rPr>
          <w:rStyle w:val="aa"/>
          <w:rFonts w:ascii="Times New Roman" w:hAnsi="Times New Roman" w:cs="Times New Roman"/>
          <w:sz w:val="28"/>
          <w:szCs w:val="28"/>
          <w:lang w:val="en-US"/>
        </w:rPr>
        <w:t xml:space="preserve">. </w:t>
      </w:r>
      <w:r w:rsidRPr="005F0595">
        <w:rPr>
          <w:rFonts w:ascii="Times New Roman" w:hAnsi="Times New Roman" w:cs="Times New Roman"/>
          <w:noProof/>
          <w:sz w:val="28"/>
          <w:szCs w:val="28"/>
        </w:rPr>
        <w:t>25.06.2024.</w:t>
      </w:r>
    </w:p>
    <w:p w14:paraId="372B0F37"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Завьялов А. С., Рахимова Н. М., Велькин В. И. «Разработка отечественной компьютерной программы расчета энергосистем ВИЭ с учетом зарубежного опыта», Альтернативная энергетика и экология, вып. 15 (137), С. 64–68, 2013.</w:t>
      </w:r>
    </w:p>
    <w:p w14:paraId="09F38248"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Frisk M. «Simulation and Optimization of a Hybrid Renewable Energy System for application on a Cuban farm». 2017. </w:t>
      </w:r>
      <w:r w:rsidRPr="003E6F7F">
        <w:rPr>
          <w:rStyle w:val="aa"/>
          <w:rFonts w:ascii="Times New Roman" w:hAnsi="Times New Roman" w:cs="Times New Roman"/>
          <w:sz w:val="28"/>
          <w:szCs w:val="28"/>
          <w:lang w:val="en-US"/>
        </w:rPr>
        <w:t>https://www.diva-portal.org/smash/record.jsf?pid=diva2%3A1083428&amp;dswid=2814.</w:t>
      </w:r>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25.10.2019.</w:t>
      </w:r>
    </w:p>
    <w:p w14:paraId="5DD9BAB4"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Денисов К. С., Хайретдинова Л. Р., и Велькин В. И., «Анализ компьютерных программ по выбору оборудования системы ВИЭ», Ответственность за содержание и оформление материалов несут авторы статей. Все права на размножение и распространение материалов в любой форме остаются за разработчиками., с. 85, 2016.</w:t>
      </w:r>
    </w:p>
    <w:p w14:paraId="04DC6E3A"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Raji L., Zhigilla Y. I., </w:t>
      </w:r>
      <w:r w:rsidRPr="005F0595">
        <w:rPr>
          <w:rFonts w:ascii="Times New Roman" w:hAnsi="Times New Roman" w:cs="Times New Roman"/>
          <w:noProof/>
          <w:sz w:val="28"/>
          <w:szCs w:val="28"/>
        </w:rPr>
        <w:t>и</w:t>
      </w:r>
      <w:r w:rsidRPr="003E6F7F">
        <w:rPr>
          <w:rFonts w:ascii="Times New Roman" w:hAnsi="Times New Roman" w:cs="Times New Roman"/>
          <w:noProof/>
          <w:sz w:val="28"/>
          <w:szCs w:val="28"/>
          <w:lang w:val="en-US"/>
        </w:rPr>
        <w:t xml:space="preserve"> Wadai J. «Using Homer Software for Cost Analysis of Stand-Alone Power Generation for Small Scale Industry in Nigeria: A Case Study Lumatec Aluminium Products», Int. J. Appl. Technol. Res., Volum  2, Issue 2, </w:t>
      </w:r>
      <w:r w:rsidRPr="005F0595">
        <w:rPr>
          <w:rFonts w:ascii="Times New Roman" w:hAnsi="Times New Roman" w:cs="Times New Roman"/>
          <w:noProof/>
          <w:sz w:val="28"/>
          <w:szCs w:val="28"/>
        </w:rPr>
        <w:t>С</w:t>
      </w:r>
      <w:r w:rsidRPr="003E6F7F">
        <w:rPr>
          <w:rFonts w:ascii="Times New Roman" w:hAnsi="Times New Roman" w:cs="Times New Roman"/>
          <w:noProof/>
          <w:sz w:val="28"/>
          <w:szCs w:val="28"/>
          <w:lang w:val="en-US"/>
        </w:rPr>
        <w:t xml:space="preserve">. 90–102, 2021. </w:t>
      </w:r>
      <w:hyperlink r:id="rId84" w:history="1">
        <w:r w:rsidRPr="003E6F7F">
          <w:rPr>
            <w:rStyle w:val="aa"/>
            <w:rFonts w:ascii="Times New Roman" w:hAnsi="Times New Roman" w:cs="Times New Roman"/>
            <w:sz w:val="28"/>
            <w:szCs w:val="28"/>
            <w:lang w:val="en-US"/>
          </w:rPr>
          <w:t>https://www.researchgate.net/publication/355036186_Using_Homer</w:t>
        </w:r>
      </w:hyperlink>
      <w:r w:rsidRPr="003E6F7F">
        <w:rPr>
          <w:rStyle w:val="aa"/>
          <w:rFonts w:ascii="Times New Roman" w:hAnsi="Times New Roman" w:cs="Times New Roman"/>
          <w:sz w:val="28"/>
          <w:szCs w:val="28"/>
          <w:lang w:val="en-US"/>
        </w:rPr>
        <w:t xml:space="preserve">. </w:t>
      </w:r>
      <w:r w:rsidRPr="005F0595">
        <w:rPr>
          <w:rFonts w:ascii="Times New Roman" w:hAnsi="Times New Roman" w:cs="Times New Roman"/>
          <w:noProof/>
          <w:sz w:val="28"/>
          <w:szCs w:val="28"/>
        </w:rPr>
        <w:t>16.04.2024.</w:t>
      </w:r>
    </w:p>
    <w:p w14:paraId="177D4A97"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lastRenderedPageBreak/>
        <w:t>Бобыль А. В., Малышкин В. Г., Тарасенко А. Б., Теруков Е. И., Шахраи И. С., и Эрк А. Ф. «Анализ применимости коммерческих программ в задачах технико-экономического моделирования солнечных энергоустановок», АгроЭкоИнженерия, вып. 2 (99), С. 32–50, 2019.</w:t>
      </w:r>
    </w:p>
    <w:p w14:paraId="3CA33A14"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Akram U., Khalid M., Shafiq S. An improved optimal sizing methodology for future autonomous residential smart power systems. </w:t>
      </w:r>
      <w:r w:rsidRPr="005F0595">
        <w:rPr>
          <w:rFonts w:ascii="Times New Roman" w:hAnsi="Times New Roman" w:cs="Times New Roman"/>
          <w:noProof/>
          <w:sz w:val="28"/>
          <w:szCs w:val="28"/>
        </w:rPr>
        <w:t xml:space="preserve">IEEE Access 2018, Volum 6, P.5986–6000. </w:t>
      </w:r>
      <w:r w:rsidRPr="005F0595">
        <w:rPr>
          <w:rStyle w:val="aa"/>
          <w:rFonts w:ascii="Times New Roman" w:hAnsi="Times New Roman" w:cs="Times New Roman"/>
          <w:sz w:val="28"/>
          <w:szCs w:val="28"/>
        </w:rPr>
        <w:t xml:space="preserve">https://www.researchgate.net/publication/322454560. </w:t>
      </w:r>
      <w:r w:rsidRPr="005F0595">
        <w:rPr>
          <w:rFonts w:ascii="Times New Roman" w:hAnsi="Times New Roman" w:cs="Times New Roman"/>
          <w:noProof/>
          <w:sz w:val="28"/>
          <w:szCs w:val="28"/>
        </w:rPr>
        <w:t>22.12.2018.</w:t>
      </w:r>
    </w:p>
    <w:p w14:paraId="5CF7E615"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Wang W., Huang S., Zhang G., Liu J., Chen Z. Optimal operation of an integrated electricity-heat energy system considering flexible resources dispatch for renewable integration. J. Mod. Power Syst. Clean Energy, 2021, Volum 9, Issue 4, </w:t>
      </w:r>
      <w:r w:rsidRPr="005F0595">
        <w:rPr>
          <w:rFonts w:ascii="Times New Roman" w:hAnsi="Times New Roman" w:cs="Times New Roman"/>
          <w:noProof/>
          <w:sz w:val="28"/>
          <w:szCs w:val="28"/>
        </w:rPr>
        <w:t>Р</w:t>
      </w:r>
      <w:r w:rsidRPr="003E6F7F">
        <w:rPr>
          <w:rFonts w:ascii="Times New Roman" w:hAnsi="Times New Roman" w:cs="Times New Roman"/>
          <w:noProof/>
          <w:sz w:val="28"/>
          <w:szCs w:val="28"/>
          <w:lang w:val="en-US"/>
        </w:rPr>
        <w:t xml:space="preserve">. 699–710. </w:t>
      </w:r>
      <w:r w:rsidRPr="003E6F7F">
        <w:rPr>
          <w:rStyle w:val="aa"/>
          <w:rFonts w:ascii="Times New Roman" w:hAnsi="Times New Roman" w:cs="Times New Roman"/>
          <w:sz w:val="28"/>
          <w:szCs w:val="28"/>
          <w:lang w:val="en-US"/>
        </w:rPr>
        <w:t>https://www.researchgate.net/publication/353663615.</w:t>
      </w:r>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22.12.2018.</w:t>
      </w:r>
    </w:p>
    <w:p w14:paraId="2D42A526" w14:textId="77777777" w:rsidR="004750A0" w:rsidRPr="003E6F7F"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lang w:val="en-US"/>
        </w:rPr>
      </w:pPr>
      <w:r w:rsidRPr="003E6F7F">
        <w:rPr>
          <w:rFonts w:ascii="Times New Roman" w:hAnsi="Times New Roman" w:cs="Times New Roman"/>
          <w:noProof/>
          <w:sz w:val="28"/>
          <w:szCs w:val="28"/>
          <w:lang w:val="en-US"/>
        </w:rPr>
        <w:t xml:space="preserve">Memon S. A., Patel R. N. An overview of optimization techniques used for sizing of hybrid renewable energy systems/ Renew. Energy Focus, 2021,Volum 39, P. 1–26., </w:t>
      </w:r>
      <w:r w:rsidRPr="003E6F7F">
        <w:rPr>
          <w:rStyle w:val="aa"/>
          <w:rFonts w:ascii="Times New Roman" w:hAnsi="Times New Roman" w:cs="Times New Roman"/>
          <w:sz w:val="28"/>
          <w:szCs w:val="28"/>
          <w:lang w:val="en-US"/>
        </w:rPr>
        <w:t>https://www.sciencedirect.com/science/article/abs/pii/S1755008421000429.</w:t>
      </w:r>
      <w:r w:rsidRPr="003E6F7F">
        <w:rPr>
          <w:rFonts w:ascii="Times New Roman" w:hAnsi="Times New Roman" w:cs="Times New Roman"/>
          <w:noProof/>
          <w:sz w:val="28"/>
          <w:szCs w:val="28"/>
          <w:lang w:val="en-US"/>
        </w:rPr>
        <w:t>, 21.04.2022.</w:t>
      </w:r>
    </w:p>
    <w:p w14:paraId="70C65D65"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Phurailatpam C., Rajpurohit B. S., </w:t>
      </w:r>
      <w:r w:rsidRPr="005F0595">
        <w:rPr>
          <w:rFonts w:ascii="Times New Roman" w:hAnsi="Times New Roman" w:cs="Times New Roman"/>
          <w:noProof/>
          <w:sz w:val="28"/>
          <w:szCs w:val="28"/>
        </w:rPr>
        <w:t>и</w:t>
      </w:r>
      <w:r w:rsidRPr="003E6F7F">
        <w:rPr>
          <w:rFonts w:ascii="Times New Roman" w:hAnsi="Times New Roman" w:cs="Times New Roman"/>
          <w:noProof/>
          <w:sz w:val="28"/>
          <w:szCs w:val="28"/>
          <w:lang w:val="en-US"/>
        </w:rPr>
        <w:t xml:space="preserve"> Wang L. «Planning and optimization of autonomous DC microgrids for rural and urban applications in India», Renew. Sustain. Energy Rev., Volum  82, </w:t>
      </w:r>
      <w:r w:rsidRPr="005F0595">
        <w:rPr>
          <w:rFonts w:ascii="Times New Roman" w:hAnsi="Times New Roman" w:cs="Times New Roman"/>
          <w:noProof/>
          <w:sz w:val="28"/>
          <w:szCs w:val="28"/>
        </w:rPr>
        <w:t>С</w:t>
      </w:r>
      <w:r w:rsidRPr="003E6F7F">
        <w:rPr>
          <w:rFonts w:ascii="Times New Roman" w:hAnsi="Times New Roman" w:cs="Times New Roman"/>
          <w:noProof/>
          <w:sz w:val="28"/>
          <w:szCs w:val="28"/>
          <w:lang w:val="en-US"/>
        </w:rPr>
        <w:t xml:space="preserve">. 194–204, 2018. </w:t>
      </w:r>
      <w:r w:rsidRPr="003E6F7F">
        <w:rPr>
          <w:rStyle w:val="aa"/>
          <w:rFonts w:ascii="Times New Roman" w:hAnsi="Times New Roman" w:cs="Times New Roman"/>
          <w:sz w:val="28"/>
          <w:szCs w:val="28"/>
          <w:lang w:val="en-US"/>
        </w:rPr>
        <w:t>https://www.sciencedirect.com/science/article/abs/pii/S1364032117312509.</w:t>
      </w:r>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25.11.2020.</w:t>
      </w:r>
    </w:p>
    <w:p w14:paraId="04F9ED8C"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Гошовский С. В., Зурьян А. В. Методические основы для оптимального построения энергетических комплексов с использованием возобновляемых источников энергии //Збірник наукових праць УкрДГРІ. – 2015. – №. 4. – С. 9-21.</w:t>
      </w:r>
    </w:p>
    <w:p w14:paraId="031ABF19"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 xml:space="preserve">Руководящих материалов по проектированию электроснабжения сельского хозяйства (РУМ) - М.: Энергоатомиздат. 1987. - 368с. </w:t>
      </w:r>
      <w:r w:rsidRPr="005F0595">
        <w:rPr>
          <w:rStyle w:val="aa"/>
          <w:rFonts w:ascii="Times New Roman" w:hAnsi="Times New Roman" w:cs="Times New Roman"/>
          <w:sz w:val="28"/>
          <w:szCs w:val="28"/>
        </w:rPr>
        <w:t xml:space="preserve">https://www.twirpx.com/file/1106313. </w:t>
      </w:r>
      <w:r w:rsidRPr="005F0595">
        <w:rPr>
          <w:rFonts w:ascii="Times New Roman" w:hAnsi="Times New Roman" w:cs="Times New Roman"/>
          <w:noProof/>
          <w:sz w:val="28"/>
          <w:szCs w:val="28"/>
        </w:rPr>
        <w:t>25.06.2024.</w:t>
      </w:r>
    </w:p>
    <w:p w14:paraId="3421CE24"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Баркалов С. А., Бурков В. Н., Курочка П. Н., Новосельцев В. И., и Шульгин В. В. Системный анализ и его приложения. Издательство" Научная книга", 2008.</w:t>
      </w:r>
    </w:p>
    <w:p w14:paraId="0FEE0D6E"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Козлов В. Н., «Системный анализ, оптимизация и принятие решений», 2010.</w:t>
      </w:r>
    </w:p>
    <w:p w14:paraId="3A85F0FB"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Романов В. Н. «Системный анализ и принятие решений», Учебное пособие, Санкт-Петербург, с. 138, 2014.</w:t>
      </w:r>
    </w:p>
    <w:p w14:paraId="3F7A939E"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Сурмин Ю. П., «Теория систем и системный анализ», К. МАУП, Volum  364, 2003.</w:t>
      </w:r>
    </w:p>
    <w:p w14:paraId="5C7DE458"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Заяц П. В. «Система как когнитивная категория анализа в инжиниринговых исследовательских практиках», Социально-гуманитарные знания, вып. 7, С. 81–86, 2015.</w:t>
      </w:r>
    </w:p>
    <w:p w14:paraId="64ADFCE7"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Николаева Н. Г., Ахметова И. Р., Приймак Е. В., Грюнова С. М., Кондратьева Е.И. «Использование функционального анализа в практике деятельности предприятия», С. 148–154, 2000.</w:t>
      </w:r>
    </w:p>
    <w:p w14:paraId="01CC0A34"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Гатаулин А. М. Введение в теорию систем и системный анализ. Вып. 1.  Изд-во РГАУ-МСХА., С. 189, 2010.</w:t>
      </w:r>
    </w:p>
    <w:p w14:paraId="0BB03008"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Khamees, A.K.; Abdelaziz, A.Y.; Eskaros, M.R.; Attia, M.A.; Badr, A.O. The Mixture of Probability Distribution Functions for Wind and Photovoltaic Power </w:t>
      </w:r>
      <w:r w:rsidRPr="003E6F7F">
        <w:rPr>
          <w:rFonts w:ascii="Times New Roman" w:hAnsi="Times New Roman" w:cs="Times New Roman"/>
          <w:noProof/>
          <w:sz w:val="28"/>
          <w:szCs w:val="28"/>
          <w:lang w:val="en-US"/>
        </w:rPr>
        <w:lastRenderedPageBreak/>
        <w:t xml:space="preserve">Systems Using a Metaheuristic Method. </w:t>
      </w:r>
      <w:r w:rsidRPr="005F0595">
        <w:rPr>
          <w:rFonts w:ascii="Times New Roman" w:hAnsi="Times New Roman" w:cs="Times New Roman"/>
          <w:noProof/>
          <w:sz w:val="28"/>
          <w:szCs w:val="28"/>
        </w:rPr>
        <w:t xml:space="preserve">Processes 2022, 10, 2446. </w:t>
      </w:r>
      <w:r w:rsidRPr="005F0595">
        <w:rPr>
          <w:rStyle w:val="aa"/>
          <w:rFonts w:ascii="Times New Roman" w:hAnsi="Times New Roman" w:cs="Times New Roman"/>
          <w:sz w:val="28"/>
          <w:szCs w:val="28"/>
        </w:rPr>
        <w:t>https://doi.org/10.3390/pr10112446</w:t>
      </w:r>
      <w:r w:rsidRPr="005F0595">
        <w:rPr>
          <w:rFonts w:ascii="Times New Roman" w:hAnsi="Times New Roman" w:cs="Times New Roman"/>
          <w:noProof/>
          <w:sz w:val="28"/>
          <w:szCs w:val="28"/>
        </w:rPr>
        <w:t>. 06.11.2018.</w:t>
      </w:r>
    </w:p>
    <w:p w14:paraId="012F4CCC"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Matera, N.; Mazzeo, D.; Baglivo, C.; Congedo, P.M. Energy Independence of a Small Office Community Powered by Photovoltaic-Wind Hybrid Systems in Widely Different Climates. </w:t>
      </w:r>
      <w:r w:rsidRPr="005F0595">
        <w:rPr>
          <w:rFonts w:ascii="Times New Roman" w:hAnsi="Times New Roman" w:cs="Times New Roman"/>
          <w:noProof/>
          <w:sz w:val="28"/>
          <w:szCs w:val="28"/>
        </w:rPr>
        <w:t xml:space="preserve">Energies 2023, 16, 3974. </w:t>
      </w:r>
      <w:hyperlink r:id="rId85" w:history="1">
        <w:r w:rsidRPr="005F0595">
          <w:rPr>
            <w:rStyle w:val="aa"/>
            <w:rFonts w:ascii="Times New Roman" w:hAnsi="Times New Roman" w:cs="Times New Roman"/>
            <w:sz w:val="28"/>
            <w:szCs w:val="28"/>
          </w:rPr>
          <w:t>https://doi.org/10.3390/en16103974</w:t>
        </w:r>
      </w:hyperlink>
      <w:r w:rsidRPr="005F0595">
        <w:rPr>
          <w:rStyle w:val="aa"/>
          <w:rFonts w:ascii="Times New Roman" w:hAnsi="Times New Roman" w:cs="Times New Roman"/>
          <w:sz w:val="28"/>
          <w:szCs w:val="28"/>
        </w:rPr>
        <w:t xml:space="preserve">. </w:t>
      </w:r>
      <w:r w:rsidRPr="005F0595">
        <w:rPr>
          <w:rFonts w:ascii="Times New Roman" w:hAnsi="Times New Roman" w:cs="Times New Roman"/>
          <w:noProof/>
          <w:sz w:val="28"/>
          <w:szCs w:val="28"/>
        </w:rPr>
        <w:t>20.10.2020.</w:t>
      </w:r>
    </w:p>
    <w:p w14:paraId="0EA1E6D3" w14:textId="77777777" w:rsidR="004750A0" w:rsidRPr="003E6F7F"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lang w:val="en-US"/>
        </w:rPr>
      </w:pPr>
      <w:r w:rsidRPr="003E6F7F">
        <w:rPr>
          <w:rFonts w:ascii="Times New Roman" w:hAnsi="Times New Roman" w:cs="Times New Roman"/>
          <w:noProof/>
          <w:sz w:val="28"/>
          <w:szCs w:val="28"/>
          <w:lang w:val="en-US"/>
        </w:rPr>
        <w:t>Nurgul, M., Ibrahim, A., Al Mansor, A., Almulla, A., Hamza, M., Ali, A., Mohammed, N., Hussein, M. Optimization a Hybrid Wind and Solar System in Off-Grid and Grid-Connect to Supply Load. Journal of Operation and Automation in Power Engineering, 2024; 11(Special Issue): -. doi: 10.22098/joape.2023.13833.2067.</w:t>
      </w:r>
      <w:r w:rsidRPr="003E6F7F">
        <w:rPr>
          <w:rStyle w:val="aa"/>
          <w:rFonts w:ascii="Times New Roman" w:hAnsi="Times New Roman" w:cs="Times New Roman"/>
          <w:sz w:val="28"/>
          <w:szCs w:val="28"/>
          <w:lang w:val="en-US"/>
        </w:rPr>
        <w:t>https://joape.uma.ac.ir/article_2765.html</w:t>
      </w:r>
      <w:r w:rsidRPr="003E6F7F">
        <w:rPr>
          <w:rFonts w:ascii="Times New Roman" w:hAnsi="Times New Roman" w:cs="Times New Roman"/>
          <w:noProof/>
          <w:sz w:val="28"/>
          <w:szCs w:val="28"/>
          <w:lang w:val="en-US"/>
        </w:rPr>
        <w:t xml:space="preserve">. 18.05.2024. </w:t>
      </w:r>
    </w:p>
    <w:p w14:paraId="7420E420"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 xml:space="preserve">Боргоякова Т. Г., Лозицкая Е. В. Системный анализ и математическое моделирование // ИВД. 2018. </w:t>
      </w:r>
      <w:r w:rsidRPr="003E6F7F">
        <w:rPr>
          <w:rFonts w:ascii="Times New Roman" w:hAnsi="Times New Roman" w:cs="Times New Roman"/>
          <w:noProof/>
          <w:sz w:val="28"/>
          <w:szCs w:val="28"/>
          <w:lang w:val="en-US"/>
        </w:rPr>
        <w:t xml:space="preserve">№1 (48). URL: </w:t>
      </w:r>
      <w:hyperlink r:id="rId86" w:history="1">
        <w:r w:rsidRPr="003E6F7F">
          <w:rPr>
            <w:rStyle w:val="aa"/>
            <w:rFonts w:ascii="Times New Roman" w:hAnsi="Times New Roman" w:cs="Times New Roman"/>
            <w:noProof/>
            <w:sz w:val="28"/>
            <w:szCs w:val="28"/>
            <w:lang w:val="en-US"/>
          </w:rPr>
          <w:t>https://cyberleninka.ru/article/n/sistemnyy-analiz-i-matematicheskoe-modelirovanie</w:t>
        </w:r>
      </w:hyperlink>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20.11.2024.</w:t>
      </w:r>
    </w:p>
    <w:p w14:paraId="2CDC9C40" w14:textId="77777777" w:rsidR="004750A0" w:rsidRPr="003E6F7F"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lang w:val="en-US"/>
        </w:rPr>
      </w:pPr>
      <w:r w:rsidRPr="003E6F7F">
        <w:rPr>
          <w:rFonts w:ascii="Times New Roman" w:hAnsi="Times New Roman" w:cs="Times New Roman"/>
          <w:noProof/>
          <w:sz w:val="28"/>
          <w:szCs w:val="28"/>
          <w:lang w:val="en-US"/>
        </w:rPr>
        <w:t xml:space="preserve">Erdinc O., Uzunoglu M. Optimum design of hybrid renewable energy systems: Overview of different approaches, Renew. Sustain. Energy Rev., Volum 16, Issue. 3, </w:t>
      </w:r>
      <w:r w:rsidRPr="005F0595">
        <w:rPr>
          <w:rFonts w:ascii="Times New Roman" w:hAnsi="Times New Roman" w:cs="Times New Roman"/>
          <w:noProof/>
          <w:sz w:val="28"/>
          <w:szCs w:val="28"/>
        </w:rPr>
        <w:t>Р</w:t>
      </w:r>
      <w:r w:rsidRPr="003E6F7F">
        <w:rPr>
          <w:rFonts w:ascii="Times New Roman" w:hAnsi="Times New Roman" w:cs="Times New Roman"/>
          <w:noProof/>
          <w:sz w:val="28"/>
          <w:szCs w:val="28"/>
          <w:lang w:val="en-US"/>
        </w:rPr>
        <w:t xml:space="preserve">. 1412–1425, 2012. </w:t>
      </w:r>
      <w:r w:rsidRPr="003E6F7F">
        <w:rPr>
          <w:rStyle w:val="aa"/>
          <w:rFonts w:ascii="Times New Roman" w:hAnsi="Times New Roman" w:cs="Times New Roman"/>
          <w:sz w:val="28"/>
          <w:szCs w:val="28"/>
          <w:lang w:val="en-US"/>
        </w:rPr>
        <w:t xml:space="preserve">https://ideas.repec.org/a/eee/rensus/v16y2012i3p1412-1425.html. </w:t>
      </w:r>
      <w:r w:rsidRPr="003E6F7F">
        <w:rPr>
          <w:rFonts w:ascii="Times New Roman" w:hAnsi="Times New Roman" w:cs="Times New Roman"/>
          <w:noProof/>
          <w:sz w:val="28"/>
          <w:szCs w:val="28"/>
          <w:lang w:val="en-US"/>
        </w:rPr>
        <w:t>22.12.2018.</w:t>
      </w:r>
    </w:p>
    <w:p w14:paraId="266317FF"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Gils H. C., Scholz Y., Pregger T., Luca D. de Tena,  Heide D. Integrated modelling of variable renewable energy-based power supply in Europe. </w:t>
      </w:r>
      <w:r w:rsidRPr="005F0595">
        <w:rPr>
          <w:rFonts w:ascii="Times New Roman" w:hAnsi="Times New Roman" w:cs="Times New Roman"/>
          <w:noProof/>
          <w:sz w:val="28"/>
          <w:szCs w:val="28"/>
        </w:rPr>
        <w:t xml:space="preserve">Energy, Volum. 123, С. 173–188, 2017, </w:t>
      </w:r>
      <w:proofErr w:type="spellStart"/>
      <w:r w:rsidRPr="005F0595">
        <w:rPr>
          <w:rStyle w:val="aa"/>
          <w:rFonts w:ascii="Times New Roman" w:hAnsi="Times New Roman" w:cs="Times New Roman"/>
          <w:sz w:val="28"/>
          <w:szCs w:val="28"/>
        </w:rPr>
        <w:t>doi</w:t>
      </w:r>
      <w:proofErr w:type="spellEnd"/>
      <w:r w:rsidRPr="005F0595">
        <w:rPr>
          <w:rStyle w:val="aa"/>
          <w:rFonts w:ascii="Times New Roman" w:hAnsi="Times New Roman" w:cs="Times New Roman"/>
          <w:sz w:val="28"/>
          <w:szCs w:val="28"/>
        </w:rPr>
        <w:t xml:space="preserve">: 10.1016/j.energy.2017.01.115. </w:t>
      </w:r>
      <w:r w:rsidRPr="005F0595">
        <w:rPr>
          <w:rStyle w:val="aa"/>
          <w:rFonts w:ascii="Times New Roman" w:hAnsi="Times New Roman" w:cs="Times New Roman"/>
          <w:color w:val="000000" w:themeColor="text1"/>
          <w:sz w:val="28"/>
          <w:szCs w:val="28"/>
          <w:u w:val="none"/>
        </w:rPr>
        <w:t>20.05.2019.</w:t>
      </w:r>
    </w:p>
    <w:p w14:paraId="429C55D2" w14:textId="77777777" w:rsidR="004750A0" w:rsidRPr="003E6F7F"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lang w:val="en-US"/>
        </w:rPr>
      </w:pPr>
      <w:r w:rsidRPr="005F0595">
        <w:rPr>
          <w:rFonts w:ascii="Times New Roman" w:hAnsi="Times New Roman" w:cs="Times New Roman"/>
          <w:noProof/>
          <w:sz w:val="28"/>
          <w:szCs w:val="28"/>
        </w:rPr>
        <w:t xml:space="preserve">Обухов С. Г., Климова Г. Н., Ибрагим А. Методика оптимизации состава оборудования электроэнергетических систем на основе возобновляемых источников энергии//Вестник ИГЭУ. 2020. </w:t>
      </w:r>
      <w:r w:rsidRPr="003E6F7F">
        <w:rPr>
          <w:rFonts w:ascii="Times New Roman" w:hAnsi="Times New Roman" w:cs="Times New Roman"/>
          <w:noProof/>
          <w:sz w:val="28"/>
          <w:szCs w:val="28"/>
          <w:lang w:val="en-US"/>
        </w:rPr>
        <w:t xml:space="preserve">№6. URL: </w:t>
      </w:r>
      <w:r w:rsidRPr="003E6F7F">
        <w:rPr>
          <w:rStyle w:val="aa"/>
          <w:rFonts w:ascii="Times New Roman" w:hAnsi="Times New Roman" w:cs="Times New Roman"/>
          <w:sz w:val="28"/>
          <w:szCs w:val="28"/>
          <w:lang w:val="en-US"/>
        </w:rPr>
        <w:t>https://cyberleninka.ru/article/n/metodika-optimizatsii-sostava-oborudovaniya-elektroenergeticheskih-sistem-na-osnove-vozobnovlyaemyh-istochnikov-energii</w:t>
      </w:r>
      <w:r w:rsidRPr="003E6F7F">
        <w:rPr>
          <w:rFonts w:ascii="Times New Roman" w:hAnsi="Times New Roman" w:cs="Times New Roman"/>
          <w:noProof/>
          <w:sz w:val="28"/>
          <w:szCs w:val="28"/>
          <w:lang w:val="en-US"/>
        </w:rPr>
        <w:t xml:space="preserve"> 23.07.2024.</w:t>
      </w:r>
    </w:p>
    <w:p w14:paraId="02953E5F"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S. Keshuov </w:t>
      </w:r>
      <w:r w:rsidRPr="005F0595">
        <w:rPr>
          <w:rFonts w:ascii="Times New Roman" w:hAnsi="Times New Roman" w:cs="Times New Roman"/>
          <w:noProof/>
          <w:sz w:val="28"/>
          <w:szCs w:val="28"/>
        </w:rPr>
        <w:t>и</w:t>
      </w:r>
      <w:r w:rsidRPr="003E6F7F">
        <w:rPr>
          <w:rFonts w:ascii="Times New Roman" w:hAnsi="Times New Roman" w:cs="Times New Roman"/>
          <w:noProof/>
          <w:sz w:val="28"/>
          <w:szCs w:val="28"/>
          <w:lang w:val="en-US"/>
        </w:rPr>
        <w:t xml:space="preserve"> N. Moldybayeva, «Selection of optimal structure of an energy-supply system for objects in an agro-industrial complex based on renewable-energy sources», Renew. </w:t>
      </w:r>
      <w:r w:rsidRPr="005F0595">
        <w:rPr>
          <w:rFonts w:ascii="Times New Roman" w:hAnsi="Times New Roman" w:cs="Times New Roman"/>
          <w:noProof/>
          <w:sz w:val="28"/>
          <w:szCs w:val="28"/>
        </w:rPr>
        <w:t xml:space="preserve">Energy Focus, Volum  48, Issue October 2023, с. 100533, 2024, </w:t>
      </w:r>
      <w:proofErr w:type="spellStart"/>
      <w:r w:rsidRPr="005F0595">
        <w:rPr>
          <w:rStyle w:val="aa"/>
          <w:rFonts w:ascii="Times New Roman" w:hAnsi="Times New Roman" w:cs="Times New Roman"/>
          <w:sz w:val="28"/>
          <w:szCs w:val="28"/>
        </w:rPr>
        <w:t>doi</w:t>
      </w:r>
      <w:proofErr w:type="spellEnd"/>
      <w:r w:rsidRPr="005F0595">
        <w:rPr>
          <w:rStyle w:val="aa"/>
          <w:rFonts w:ascii="Times New Roman" w:hAnsi="Times New Roman" w:cs="Times New Roman"/>
          <w:sz w:val="28"/>
          <w:szCs w:val="28"/>
        </w:rPr>
        <w:t>: 10.1016/j.ref.2023.100533</w:t>
      </w:r>
      <w:r w:rsidRPr="005F0595">
        <w:rPr>
          <w:rFonts w:ascii="Times New Roman" w:hAnsi="Times New Roman" w:cs="Times New Roman"/>
          <w:noProof/>
          <w:sz w:val="28"/>
          <w:szCs w:val="28"/>
        </w:rPr>
        <w:t>. 16.04.2024.</w:t>
      </w:r>
    </w:p>
    <w:p w14:paraId="32867743"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 xml:space="preserve">Молдыбаева Н. И., Кешуов С. А., Михайлов Л. «Выбор оптимального состава систем энергоснабжения объектов сельского хозяйства на основе возобновляемых источников энергии в условиях алматинской области», Вестник КазАТК, Выпуск   4, С. 454–470, 2023, </w:t>
      </w:r>
      <w:proofErr w:type="spellStart"/>
      <w:r w:rsidRPr="005F0595">
        <w:rPr>
          <w:rStyle w:val="aa"/>
          <w:rFonts w:ascii="Times New Roman" w:hAnsi="Times New Roman" w:cs="Times New Roman"/>
          <w:sz w:val="28"/>
          <w:szCs w:val="28"/>
        </w:rPr>
        <w:t>doi</w:t>
      </w:r>
      <w:proofErr w:type="spellEnd"/>
      <w:r w:rsidRPr="005F0595">
        <w:rPr>
          <w:rStyle w:val="aa"/>
          <w:rFonts w:ascii="Times New Roman" w:hAnsi="Times New Roman" w:cs="Times New Roman"/>
          <w:sz w:val="28"/>
          <w:szCs w:val="28"/>
        </w:rPr>
        <w:t>: 10.52167/1609-1817</w:t>
      </w:r>
      <w:r w:rsidRPr="005F0595">
        <w:rPr>
          <w:rFonts w:ascii="Times New Roman" w:hAnsi="Times New Roman" w:cs="Times New Roman"/>
          <w:noProof/>
          <w:sz w:val="28"/>
          <w:szCs w:val="28"/>
        </w:rPr>
        <w:t>. 16.04.2024.</w:t>
      </w:r>
    </w:p>
    <w:p w14:paraId="6B9A1A62"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Отчет ПО НИР ЗА 2018 по программе № BR05236498 «Разработка элементов и построение оптимальных систем автономного электроснабжения объектов агропромышленного комплекса с использованием возобновляемых источников энергии» на 2018-2020 годы по приоритетному направлению «Энергетика и машиностроение».</w:t>
      </w:r>
    </w:p>
    <w:p w14:paraId="11F318AA"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 xml:space="preserve">Отчет ПО НИР ЗА 2019 по программе № BR05236498 «Разработка элементов и построение оптимальных систем автономного электроснабжения объектов агропромышленного комплекса с использованием возобновляемых </w:t>
      </w:r>
      <w:r w:rsidRPr="005F0595">
        <w:rPr>
          <w:rFonts w:ascii="Times New Roman" w:hAnsi="Times New Roman" w:cs="Times New Roman"/>
          <w:noProof/>
          <w:sz w:val="28"/>
          <w:szCs w:val="28"/>
        </w:rPr>
        <w:lastRenderedPageBreak/>
        <w:t>источников энергии» на 2018-2020 годы по приоритетному направлению «Энергетика и машиностроение».</w:t>
      </w:r>
    </w:p>
    <w:p w14:paraId="3605FD5D"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Отчет ПО НИР ЗА 2020 по программе № BR05236498 «Разработка элементов и построение оптимальных систем автономного электроснабжения объектов агропромышленного комплекса с использованием возобновляемых источников энергии» на 2018-2020 годы по приоритетному направлению «Энергетика и машиностроение».</w:t>
      </w:r>
    </w:p>
    <w:p w14:paraId="1ED596D4"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bookmarkStart w:id="46" w:name="_Hlk182159502"/>
      <w:r w:rsidRPr="003E6F7F">
        <w:rPr>
          <w:rFonts w:ascii="Times New Roman" w:hAnsi="Times New Roman" w:cs="Times New Roman"/>
          <w:noProof/>
          <w:sz w:val="28"/>
          <w:szCs w:val="28"/>
          <w:lang w:val="en-US"/>
        </w:rPr>
        <w:t>Connolly, D., Lund, H., Mathiesen, B. V., &amp; Leahy, M. (2010). A review of computer tools for analysing the integration of renewable energy into various energy systems. </w:t>
      </w:r>
      <w:r w:rsidRPr="005F0595">
        <w:rPr>
          <w:rFonts w:ascii="Times New Roman" w:hAnsi="Times New Roman" w:cs="Times New Roman"/>
          <w:noProof/>
          <w:sz w:val="28"/>
          <w:szCs w:val="28"/>
        </w:rPr>
        <w:t>Applied Energy, 87(4), 1059-1082.</w:t>
      </w:r>
      <w:r w:rsidRPr="005F0595">
        <w:rPr>
          <w:rStyle w:val="aa"/>
          <w:rFonts w:ascii="Times New Roman" w:hAnsi="Times New Roman" w:cs="Times New Roman"/>
          <w:sz w:val="28"/>
          <w:szCs w:val="28"/>
        </w:rPr>
        <w:t>https://doi.org/10.1016/j.apenergy.2009.09.026.</w:t>
      </w:r>
      <w:r w:rsidRPr="005F0595">
        <w:rPr>
          <w:rFonts w:ascii="Times New Roman" w:hAnsi="Times New Roman" w:cs="Times New Roman"/>
          <w:noProof/>
          <w:sz w:val="28"/>
          <w:szCs w:val="28"/>
        </w:rPr>
        <w:t xml:space="preserve">  16.04.2024.</w:t>
      </w:r>
    </w:p>
    <w:bookmarkEnd w:id="46"/>
    <w:p w14:paraId="030805C8"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Azam M., Khan A. Q., Zafeiriou E., and  Arabatzis G. «Socio-economic determinants of energy consumption: An empirical survey for Greece», Renewable and Sustainable Energy Reviews, Volum  57. </w:t>
      </w:r>
      <w:r w:rsidRPr="005F0595">
        <w:rPr>
          <w:rFonts w:ascii="Times New Roman" w:hAnsi="Times New Roman" w:cs="Times New Roman"/>
          <w:noProof/>
          <w:sz w:val="28"/>
          <w:szCs w:val="28"/>
        </w:rPr>
        <w:t xml:space="preserve">2016, </w:t>
      </w:r>
      <w:proofErr w:type="spellStart"/>
      <w:r w:rsidRPr="005F0595">
        <w:rPr>
          <w:rStyle w:val="aa"/>
          <w:rFonts w:ascii="Times New Roman" w:hAnsi="Times New Roman" w:cs="Times New Roman"/>
          <w:sz w:val="28"/>
          <w:szCs w:val="28"/>
        </w:rPr>
        <w:t>doi</w:t>
      </w:r>
      <w:proofErr w:type="spellEnd"/>
      <w:r w:rsidRPr="005F0595">
        <w:rPr>
          <w:rStyle w:val="aa"/>
          <w:rFonts w:ascii="Times New Roman" w:hAnsi="Times New Roman" w:cs="Times New Roman"/>
          <w:sz w:val="28"/>
          <w:szCs w:val="28"/>
        </w:rPr>
        <w:t>: 10.1016/j.rser.2015.12.082.</w:t>
      </w:r>
      <w:r w:rsidRPr="005F0595">
        <w:rPr>
          <w:rFonts w:ascii="Times New Roman" w:hAnsi="Times New Roman" w:cs="Times New Roman"/>
          <w:noProof/>
          <w:sz w:val="28"/>
          <w:szCs w:val="28"/>
        </w:rPr>
        <w:t xml:space="preserve"> 16.04.2024.</w:t>
      </w:r>
    </w:p>
    <w:p w14:paraId="65D27710"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Ntanos S. and  </w:t>
      </w:r>
      <w:r w:rsidRPr="005F0595">
        <w:rPr>
          <w:rFonts w:ascii="Times New Roman" w:hAnsi="Times New Roman" w:cs="Times New Roman"/>
          <w:noProof/>
          <w:sz w:val="28"/>
          <w:szCs w:val="28"/>
        </w:rPr>
        <w:t>др</w:t>
      </w:r>
      <w:r w:rsidRPr="003E6F7F">
        <w:rPr>
          <w:rFonts w:ascii="Times New Roman" w:hAnsi="Times New Roman" w:cs="Times New Roman"/>
          <w:noProof/>
          <w:sz w:val="28"/>
          <w:szCs w:val="28"/>
          <w:lang w:val="en-US"/>
        </w:rPr>
        <w:t xml:space="preserve">., «A social assessment of the usage of Renewable Energy Sources and its contribution to life quality: The case of an Attica Urban area in Greece», Sustain., Volum  10, Issue 5, 2018, </w:t>
      </w:r>
      <w:proofErr w:type="spellStart"/>
      <w:r w:rsidRPr="003E6F7F">
        <w:rPr>
          <w:rStyle w:val="aa"/>
          <w:rFonts w:ascii="Times New Roman" w:hAnsi="Times New Roman" w:cs="Times New Roman"/>
          <w:sz w:val="28"/>
          <w:szCs w:val="28"/>
          <w:lang w:val="en-US"/>
        </w:rPr>
        <w:t>doi</w:t>
      </w:r>
      <w:proofErr w:type="spellEnd"/>
      <w:r w:rsidRPr="003E6F7F">
        <w:rPr>
          <w:rStyle w:val="aa"/>
          <w:rFonts w:ascii="Times New Roman" w:hAnsi="Times New Roman" w:cs="Times New Roman"/>
          <w:sz w:val="28"/>
          <w:szCs w:val="28"/>
          <w:lang w:val="en-US"/>
        </w:rPr>
        <w:t>: 10.3390/su10051414</w:t>
      </w:r>
      <w:r w:rsidRPr="003E6F7F">
        <w:rPr>
          <w:rFonts w:ascii="Times New Roman" w:hAnsi="Times New Roman" w:cs="Times New Roman"/>
          <w:noProof/>
          <w:sz w:val="28"/>
          <w:szCs w:val="28"/>
          <w:lang w:val="en-US"/>
        </w:rPr>
        <w:t xml:space="preserve">. </w:t>
      </w:r>
      <w:r w:rsidRPr="005F0595">
        <w:rPr>
          <w:rFonts w:ascii="Times New Roman" w:hAnsi="Times New Roman" w:cs="Times New Roman"/>
          <w:noProof/>
          <w:sz w:val="28"/>
          <w:szCs w:val="28"/>
        </w:rPr>
        <w:t>10.06.2024.</w:t>
      </w:r>
    </w:p>
    <w:p w14:paraId="562E7D80"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3E6F7F">
        <w:rPr>
          <w:rFonts w:ascii="Times New Roman" w:hAnsi="Times New Roman" w:cs="Times New Roman"/>
          <w:noProof/>
          <w:sz w:val="28"/>
          <w:szCs w:val="28"/>
          <w:lang w:val="en-US"/>
        </w:rPr>
        <w:t xml:space="preserve">Nepal, Rabindra. (2012). Roles and potentials of renewable energy in less-developed economies: The case of Nepal. Renewable and Sustainable Energy Reviews. Volum  16, Issue 4. 2012, </w:t>
      </w:r>
      <w:proofErr w:type="spellStart"/>
      <w:r w:rsidRPr="003E6F7F">
        <w:rPr>
          <w:rStyle w:val="aa"/>
          <w:rFonts w:ascii="Times New Roman" w:hAnsi="Times New Roman" w:cs="Times New Roman"/>
          <w:sz w:val="28"/>
          <w:szCs w:val="28"/>
          <w:lang w:val="en-US"/>
        </w:rPr>
        <w:t>doi</w:t>
      </w:r>
      <w:proofErr w:type="spellEnd"/>
      <w:r w:rsidRPr="003E6F7F">
        <w:rPr>
          <w:rStyle w:val="aa"/>
          <w:rFonts w:ascii="Times New Roman" w:hAnsi="Times New Roman" w:cs="Times New Roman"/>
          <w:sz w:val="28"/>
          <w:szCs w:val="28"/>
          <w:lang w:val="en-US"/>
        </w:rPr>
        <w:t xml:space="preserve">: 10.1016/j.rser.2012.01.047. </w:t>
      </w:r>
      <w:r w:rsidRPr="005F0595">
        <w:rPr>
          <w:rStyle w:val="aa"/>
          <w:rFonts w:ascii="Times New Roman" w:hAnsi="Times New Roman" w:cs="Times New Roman"/>
          <w:sz w:val="28"/>
          <w:szCs w:val="28"/>
        </w:rPr>
        <w:t xml:space="preserve">2200–2206. 10.1016/j.rser.2012.01.047. </w:t>
      </w:r>
      <w:proofErr w:type="spellStart"/>
      <w:r w:rsidRPr="005F0595">
        <w:rPr>
          <w:rStyle w:val="aa"/>
          <w:rFonts w:ascii="Times New Roman" w:hAnsi="Times New Roman" w:cs="Times New Roman"/>
          <w:sz w:val="28"/>
          <w:szCs w:val="28"/>
        </w:rPr>
        <w:t>doi</w:t>
      </w:r>
      <w:proofErr w:type="spellEnd"/>
      <w:r w:rsidRPr="005F0595">
        <w:rPr>
          <w:rStyle w:val="aa"/>
          <w:rFonts w:ascii="Times New Roman" w:hAnsi="Times New Roman" w:cs="Times New Roman"/>
          <w:sz w:val="28"/>
          <w:szCs w:val="28"/>
        </w:rPr>
        <w:t>: 10.1016/j.rser.2012.01.047.</w:t>
      </w:r>
      <w:r w:rsidRPr="005F0595">
        <w:rPr>
          <w:rFonts w:ascii="Times New Roman" w:hAnsi="Times New Roman" w:cs="Times New Roman"/>
          <w:noProof/>
          <w:sz w:val="28"/>
          <w:szCs w:val="28"/>
        </w:rPr>
        <w:t xml:space="preserve"> 10.06.2024.</w:t>
      </w:r>
    </w:p>
    <w:p w14:paraId="50917C6D" w14:textId="77777777" w:rsidR="004750A0" w:rsidRPr="005F0595"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Маслеева О.В., Агальцова Т.А., Пачурин Г.В. Экономическая оценка жизненного цикла возобновляемых источников энергии. Международный журнал прикладных и фундаментальных исследований. – 2017. – № 6 (часть 2)- С. 188-194.</w:t>
      </w:r>
    </w:p>
    <w:p w14:paraId="785F5522" w14:textId="77777777" w:rsidR="004750A0" w:rsidRDefault="004750A0" w:rsidP="00942B47">
      <w:pPr>
        <w:pStyle w:val="a5"/>
        <w:widowControl w:val="0"/>
        <w:numPr>
          <w:ilvl w:val="0"/>
          <w:numId w:val="11"/>
        </w:numPr>
        <w:tabs>
          <w:tab w:val="left" w:pos="0"/>
          <w:tab w:val="left" w:pos="142"/>
          <w:tab w:val="left" w:pos="1134"/>
          <w:tab w:val="left" w:pos="1276"/>
        </w:tabs>
        <w:autoSpaceDE w:val="0"/>
        <w:autoSpaceDN w:val="0"/>
        <w:adjustRightInd w:val="0"/>
        <w:spacing w:after="0" w:line="240" w:lineRule="auto"/>
        <w:ind w:left="0" w:firstLine="567"/>
        <w:jc w:val="both"/>
        <w:rPr>
          <w:rFonts w:ascii="Times New Roman" w:hAnsi="Times New Roman" w:cs="Times New Roman"/>
          <w:noProof/>
          <w:sz w:val="28"/>
          <w:szCs w:val="28"/>
        </w:rPr>
      </w:pPr>
      <w:r w:rsidRPr="005F0595">
        <w:rPr>
          <w:rFonts w:ascii="Times New Roman" w:hAnsi="Times New Roman" w:cs="Times New Roman"/>
          <w:noProof/>
          <w:sz w:val="28"/>
          <w:szCs w:val="28"/>
        </w:rPr>
        <w:t xml:space="preserve">Марченко Олег Владимирович, Соломин Сергей Владимирович АНАЛИЗ ЭКОНОМИЧЕСКОЙ ЭФФЕКТИВНОСТИ ВОЗОБНОВЛЯЕМЫХ ИСТОЧНИКОВ ЭНЕРГИИ В ДЕЦЕНТРАЛИЗОВАННЫХ СИСТЕМАХ ЭНЕРГОСНАБЖЕНИЯ // АЭЭ. 2009. №5. </w:t>
      </w:r>
      <w:hyperlink r:id="rId87" w:history="1">
        <w:r w:rsidRPr="005F0595">
          <w:rPr>
            <w:rStyle w:val="aa"/>
            <w:rFonts w:ascii="Times New Roman" w:hAnsi="Times New Roman" w:cs="Times New Roman"/>
            <w:noProof/>
            <w:sz w:val="28"/>
            <w:szCs w:val="28"/>
          </w:rPr>
          <w:t>https://cyberleninka.ru/article/n/analiz-ekonomicheskoy-effektivnosti-vozobnovlyaemyh-istochnikov-energii-v-detsentralizovannyh-sistemah-energosnabzheniya</w:t>
        </w:r>
      </w:hyperlink>
      <w:r w:rsidRPr="005F0595">
        <w:rPr>
          <w:rFonts w:ascii="Times New Roman" w:hAnsi="Times New Roman" w:cs="Times New Roman"/>
          <w:noProof/>
          <w:sz w:val="28"/>
          <w:szCs w:val="28"/>
        </w:rPr>
        <w:t>. 20.08.2024.</w:t>
      </w:r>
    </w:p>
    <w:p w14:paraId="7C51FCFF" w14:textId="77777777" w:rsidR="00DF3857" w:rsidRDefault="00DF3857" w:rsidP="004D5E8D">
      <w:pPr>
        <w:widowControl w:val="0"/>
        <w:tabs>
          <w:tab w:val="left" w:pos="0"/>
          <w:tab w:val="left" w:pos="142"/>
          <w:tab w:val="left" w:pos="1134"/>
          <w:tab w:val="left" w:pos="1276"/>
        </w:tabs>
        <w:autoSpaceDE w:val="0"/>
        <w:autoSpaceDN w:val="0"/>
        <w:adjustRightInd w:val="0"/>
        <w:spacing w:after="0" w:line="240" w:lineRule="auto"/>
        <w:jc w:val="both"/>
        <w:rPr>
          <w:rFonts w:ascii="Times New Roman" w:hAnsi="Times New Roman" w:cs="Times New Roman"/>
          <w:noProof/>
          <w:sz w:val="28"/>
          <w:szCs w:val="28"/>
        </w:rPr>
      </w:pPr>
    </w:p>
    <w:p w14:paraId="7063C862" w14:textId="77777777" w:rsidR="00DF3857" w:rsidRDefault="00DF3857" w:rsidP="004D5E8D">
      <w:pPr>
        <w:widowControl w:val="0"/>
        <w:tabs>
          <w:tab w:val="left" w:pos="0"/>
          <w:tab w:val="left" w:pos="142"/>
          <w:tab w:val="left" w:pos="1134"/>
          <w:tab w:val="left" w:pos="1276"/>
        </w:tabs>
        <w:autoSpaceDE w:val="0"/>
        <w:autoSpaceDN w:val="0"/>
        <w:adjustRightInd w:val="0"/>
        <w:spacing w:after="0" w:line="240" w:lineRule="auto"/>
        <w:jc w:val="both"/>
        <w:rPr>
          <w:rFonts w:ascii="Times New Roman" w:hAnsi="Times New Roman" w:cs="Times New Roman"/>
          <w:noProof/>
          <w:sz w:val="28"/>
          <w:szCs w:val="28"/>
        </w:rPr>
      </w:pPr>
    </w:p>
    <w:p w14:paraId="3F0B3A48" w14:textId="77777777" w:rsidR="00DF3857" w:rsidRDefault="00DF3857" w:rsidP="004D5E8D">
      <w:pPr>
        <w:widowControl w:val="0"/>
        <w:tabs>
          <w:tab w:val="left" w:pos="0"/>
          <w:tab w:val="left" w:pos="142"/>
          <w:tab w:val="left" w:pos="1134"/>
          <w:tab w:val="left" w:pos="1276"/>
        </w:tabs>
        <w:autoSpaceDE w:val="0"/>
        <w:autoSpaceDN w:val="0"/>
        <w:adjustRightInd w:val="0"/>
        <w:spacing w:after="0" w:line="240" w:lineRule="auto"/>
        <w:jc w:val="both"/>
        <w:rPr>
          <w:rFonts w:ascii="Times New Roman" w:hAnsi="Times New Roman" w:cs="Times New Roman"/>
          <w:noProof/>
          <w:sz w:val="28"/>
          <w:szCs w:val="28"/>
        </w:rPr>
      </w:pPr>
    </w:p>
    <w:p w14:paraId="2CC7BE8A" w14:textId="77777777" w:rsidR="006E45B1" w:rsidRDefault="006E45B1" w:rsidP="004D5E8D">
      <w:pPr>
        <w:widowControl w:val="0"/>
        <w:tabs>
          <w:tab w:val="left" w:pos="0"/>
          <w:tab w:val="left" w:pos="142"/>
          <w:tab w:val="left" w:pos="1134"/>
          <w:tab w:val="left" w:pos="1276"/>
        </w:tabs>
        <w:autoSpaceDE w:val="0"/>
        <w:autoSpaceDN w:val="0"/>
        <w:adjustRightInd w:val="0"/>
        <w:spacing w:after="0" w:line="240" w:lineRule="auto"/>
        <w:jc w:val="both"/>
        <w:rPr>
          <w:rFonts w:ascii="Times New Roman" w:hAnsi="Times New Roman" w:cs="Times New Roman"/>
          <w:noProof/>
          <w:sz w:val="28"/>
          <w:szCs w:val="28"/>
        </w:rPr>
      </w:pPr>
    </w:p>
    <w:p w14:paraId="05E57A92" w14:textId="77777777" w:rsidR="006E45B1" w:rsidRDefault="006E45B1" w:rsidP="004D5E8D">
      <w:pPr>
        <w:widowControl w:val="0"/>
        <w:tabs>
          <w:tab w:val="left" w:pos="0"/>
          <w:tab w:val="left" w:pos="142"/>
          <w:tab w:val="left" w:pos="1134"/>
          <w:tab w:val="left" w:pos="1276"/>
        </w:tabs>
        <w:autoSpaceDE w:val="0"/>
        <w:autoSpaceDN w:val="0"/>
        <w:adjustRightInd w:val="0"/>
        <w:spacing w:after="0" w:line="240" w:lineRule="auto"/>
        <w:jc w:val="both"/>
        <w:rPr>
          <w:rFonts w:ascii="Times New Roman" w:hAnsi="Times New Roman" w:cs="Times New Roman"/>
          <w:noProof/>
          <w:sz w:val="28"/>
          <w:szCs w:val="28"/>
        </w:rPr>
      </w:pPr>
    </w:p>
    <w:p w14:paraId="4F9BDCA0" w14:textId="77777777" w:rsidR="006E45B1" w:rsidRDefault="006E45B1" w:rsidP="004D5E8D">
      <w:pPr>
        <w:widowControl w:val="0"/>
        <w:tabs>
          <w:tab w:val="left" w:pos="0"/>
          <w:tab w:val="left" w:pos="142"/>
          <w:tab w:val="left" w:pos="1134"/>
          <w:tab w:val="left" w:pos="1276"/>
        </w:tabs>
        <w:autoSpaceDE w:val="0"/>
        <w:autoSpaceDN w:val="0"/>
        <w:adjustRightInd w:val="0"/>
        <w:spacing w:after="0" w:line="240" w:lineRule="auto"/>
        <w:jc w:val="both"/>
        <w:rPr>
          <w:rFonts w:ascii="Times New Roman" w:hAnsi="Times New Roman" w:cs="Times New Roman"/>
          <w:noProof/>
          <w:sz w:val="28"/>
          <w:szCs w:val="28"/>
        </w:rPr>
      </w:pPr>
    </w:p>
    <w:p w14:paraId="296BB8B3" w14:textId="77777777" w:rsidR="006E45B1" w:rsidRDefault="006E45B1" w:rsidP="004D5E8D">
      <w:pPr>
        <w:widowControl w:val="0"/>
        <w:tabs>
          <w:tab w:val="left" w:pos="0"/>
          <w:tab w:val="left" w:pos="142"/>
          <w:tab w:val="left" w:pos="1134"/>
          <w:tab w:val="left" w:pos="1276"/>
        </w:tabs>
        <w:autoSpaceDE w:val="0"/>
        <w:autoSpaceDN w:val="0"/>
        <w:adjustRightInd w:val="0"/>
        <w:spacing w:after="0" w:line="240" w:lineRule="auto"/>
        <w:jc w:val="both"/>
        <w:rPr>
          <w:rFonts w:ascii="Times New Roman" w:hAnsi="Times New Roman" w:cs="Times New Roman"/>
          <w:noProof/>
          <w:sz w:val="28"/>
          <w:szCs w:val="28"/>
        </w:rPr>
      </w:pPr>
    </w:p>
    <w:p w14:paraId="249964F3" w14:textId="77777777" w:rsidR="006E45B1" w:rsidRDefault="006E45B1" w:rsidP="004D5E8D">
      <w:pPr>
        <w:widowControl w:val="0"/>
        <w:tabs>
          <w:tab w:val="left" w:pos="0"/>
          <w:tab w:val="left" w:pos="142"/>
          <w:tab w:val="left" w:pos="1134"/>
          <w:tab w:val="left" w:pos="1276"/>
        </w:tabs>
        <w:autoSpaceDE w:val="0"/>
        <w:autoSpaceDN w:val="0"/>
        <w:adjustRightInd w:val="0"/>
        <w:spacing w:after="0" w:line="240" w:lineRule="auto"/>
        <w:jc w:val="both"/>
        <w:rPr>
          <w:rFonts w:ascii="Times New Roman" w:hAnsi="Times New Roman" w:cs="Times New Roman"/>
          <w:noProof/>
          <w:sz w:val="28"/>
          <w:szCs w:val="28"/>
        </w:rPr>
      </w:pPr>
    </w:p>
    <w:p w14:paraId="2BC2816A" w14:textId="77777777" w:rsidR="006E45B1" w:rsidRDefault="006E45B1" w:rsidP="004D5E8D">
      <w:pPr>
        <w:widowControl w:val="0"/>
        <w:tabs>
          <w:tab w:val="left" w:pos="0"/>
          <w:tab w:val="left" w:pos="142"/>
          <w:tab w:val="left" w:pos="1134"/>
          <w:tab w:val="left" w:pos="1276"/>
        </w:tabs>
        <w:autoSpaceDE w:val="0"/>
        <w:autoSpaceDN w:val="0"/>
        <w:adjustRightInd w:val="0"/>
        <w:spacing w:after="0" w:line="240" w:lineRule="auto"/>
        <w:jc w:val="both"/>
        <w:rPr>
          <w:rFonts w:ascii="Times New Roman" w:hAnsi="Times New Roman" w:cs="Times New Roman"/>
          <w:noProof/>
          <w:sz w:val="28"/>
          <w:szCs w:val="28"/>
        </w:rPr>
      </w:pPr>
    </w:p>
    <w:p w14:paraId="5FEB8FC1" w14:textId="77777777" w:rsidR="006E45B1" w:rsidRDefault="006E45B1" w:rsidP="004D5E8D">
      <w:pPr>
        <w:widowControl w:val="0"/>
        <w:tabs>
          <w:tab w:val="left" w:pos="0"/>
          <w:tab w:val="left" w:pos="142"/>
          <w:tab w:val="left" w:pos="1134"/>
          <w:tab w:val="left" w:pos="1276"/>
        </w:tabs>
        <w:autoSpaceDE w:val="0"/>
        <w:autoSpaceDN w:val="0"/>
        <w:adjustRightInd w:val="0"/>
        <w:spacing w:after="0" w:line="240" w:lineRule="auto"/>
        <w:jc w:val="both"/>
        <w:rPr>
          <w:rFonts w:ascii="Times New Roman" w:hAnsi="Times New Roman" w:cs="Times New Roman"/>
          <w:noProof/>
          <w:sz w:val="28"/>
          <w:szCs w:val="28"/>
        </w:rPr>
      </w:pPr>
    </w:p>
    <w:p w14:paraId="6AF6CD8E" w14:textId="77777777" w:rsidR="006E45B1" w:rsidRDefault="006E45B1" w:rsidP="004D5E8D">
      <w:pPr>
        <w:widowControl w:val="0"/>
        <w:tabs>
          <w:tab w:val="left" w:pos="0"/>
          <w:tab w:val="left" w:pos="142"/>
          <w:tab w:val="left" w:pos="1134"/>
          <w:tab w:val="left" w:pos="1276"/>
        </w:tabs>
        <w:autoSpaceDE w:val="0"/>
        <w:autoSpaceDN w:val="0"/>
        <w:adjustRightInd w:val="0"/>
        <w:spacing w:after="0" w:line="240" w:lineRule="auto"/>
        <w:jc w:val="both"/>
        <w:rPr>
          <w:rFonts w:ascii="Times New Roman" w:hAnsi="Times New Roman" w:cs="Times New Roman"/>
          <w:noProof/>
          <w:sz w:val="28"/>
          <w:szCs w:val="28"/>
        </w:rPr>
      </w:pPr>
    </w:p>
    <w:p w14:paraId="1938B6C0" w14:textId="77777777" w:rsidR="00DF3857" w:rsidRDefault="00DF3857" w:rsidP="004D5E8D">
      <w:pPr>
        <w:widowControl w:val="0"/>
        <w:tabs>
          <w:tab w:val="left" w:pos="0"/>
          <w:tab w:val="left" w:pos="142"/>
          <w:tab w:val="left" w:pos="1134"/>
          <w:tab w:val="left" w:pos="1276"/>
        </w:tabs>
        <w:autoSpaceDE w:val="0"/>
        <w:autoSpaceDN w:val="0"/>
        <w:adjustRightInd w:val="0"/>
        <w:spacing w:after="0" w:line="240" w:lineRule="auto"/>
        <w:jc w:val="both"/>
        <w:rPr>
          <w:rFonts w:ascii="Times New Roman" w:hAnsi="Times New Roman" w:cs="Times New Roman"/>
          <w:noProof/>
          <w:sz w:val="28"/>
          <w:szCs w:val="28"/>
        </w:rPr>
      </w:pPr>
    </w:p>
    <w:p w14:paraId="2FC7A876" w14:textId="77777777" w:rsidR="00DF3857" w:rsidRPr="00DF3857" w:rsidRDefault="00DF3857" w:rsidP="004D5E8D">
      <w:pPr>
        <w:widowControl w:val="0"/>
        <w:tabs>
          <w:tab w:val="left" w:pos="0"/>
          <w:tab w:val="left" w:pos="142"/>
          <w:tab w:val="left" w:pos="1134"/>
          <w:tab w:val="left" w:pos="1276"/>
        </w:tabs>
        <w:autoSpaceDE w:val="0"/>
        <w:autoSpaceDN w:val="0"/>
        <w:adjustRightInd w:val="0"/>
        <w:spacing w:after="0" w:line="240" w:lineRule="auto"/>
        <w:jc w:val="both"/>
        <w:rPr>
          <w:rFonts w:ascii="Times New Roman" w:hAnsi="Times New Roman" w:cs="Times New Roman"/>
          <w:noProof/>
          <w:sz w:val="28"/>
          <w:szCs w:val="28"/>
        </w:rPr>
      </w:pPr>
    </w:p>
    <w:p w14:paraId="19968000" w14:textId="77777777" w:rsidR="004750A0" w:rsidRPr="005F0595" w:rsidRDefault="004750A0" w:rsidP="004D5E8D">
      <w:pPr>
        <w:pStyle w:val="1"/>
        <w:spacing w:before="0" w:line="240" w:lineRule="auto"/>
        <w:jc w:val="center"/>
        <w:rPr>
          <w:rFonts w:ascii="Times New Roman" w:hAnsi="Times New Roman" w:cs="Times New Roman"/>
          <w:color w:val="auto"/>
        </w:rPr>
      </w:pPr>
      <w:bookmarkStart w:id="47" w:name="_Toc55061457"/>
      <w:r w:rsidRPr="005F0595">
        <w:rPr>
          <w:rFonts w:ascii="Times New Roman" w:hAnsi="Times New Roman" w:cs="Times New Roman"/>
          <w:color w:val="auto"/>
        </w:rPr>
        <w:lastRenderedPageBreak/>
        <w:t xml:space="preserve">ПРИЛОЖЕНИЕ </w:t>
      </w:r>
      <w:bookmarkEnd w:id="47"/>
      <w:r w:rsidRPr="005F0595">
        <w:rPr>
          <w:rFonts w:ascii="Times New Roman" w:hAnsi="Times New Roman" w:cs="Times New Roman"/>
          <w:color w:val="auto"/>
        </w:rPr>
        <w:t>А</w:t>
      </w:r>
    </w:p>
    <w:p w14:paraId="3DB93E44" w14:textId="77777777" w:rsidR="004750A0" w:rsidRPr="005F0595" w:rsidRDefault="004750A0" w:rsidP="004D5E8D">
      <w:pPr>
        <w:spacing w:after="0" w:line="240" w:lineRule="auto"/>
        <w:jc w:val="center"/>
        <w:rPr>
          <w:rFonts w:ascii="Times New Roman" w:hAnsi="Times New Roman" w:cs="Times New Roman"/>
          <w:b/>
        </w:rPr>
      </w:pPr>
      <w:r w:rsidRPr="005F0595">
        <w:rPr>
          <w:rFonts w:ascii="Times New Roman" w:hAnsi="Times New Roman" w:cs="Times New Roman"/>
          <w:b/>
          <w:sz w:val="28"/>
          <w:szCs w:val="28"/>
        </w:rPr>
        <w:t xml:space="preserve">Элементы СВЭ </w:t>
      </w:r>
    </w:p>
    <w:p w14:paraId="06968E60" w14:textId="77777777" w:rsidR="004750A0" w:rsidRPr="005F0595" w:rsidRDefault="004750A0" w:rsidP="004D5E8D">
      <w:pPr>
        <w:spacing w:after="0" w:line="240" w:lineRule="auto"/>
        <w:rPr>
          <w:rFonts w:ascii="Times New Roman" w:hAnsi="Times New Roman" w:cs="Times New Roman"/>
        </w:rPr>
      </w:pPr>
    </w:p>
    <w:p w14:paraId="58E099EB" w14:textId="77777777" w:rsidR="004750A0" w:rsidRPr="005F0595" w:rsidRDefault="004750A0" w:rsidP="004D5E8D">
      <w:pPr>
        <w:spacing w:after="0" w:line="240" w:lineRule="auto"/>
        <w:rPr>
          <w:rFonts w:ascii="Times New Roman" w:hAnsi="Times New Roman" w:cs="Times New Roman"/>
          <w:sz w:val="28"/>
          <w:szCs w:val="28"/>
        </w:rPr>
      </w:pPr>
      <w:r w:rsidRPr="005F0595">
        <w:rPr>
          <w:rFonts w:ascii="Times New Roman" w:hAnsi="Times New Roman" w:cs="Times New Roman"/>
          <w:sz w:val="28"/>
          <w:szCs w:val="28"/>
        </w:rPr>
        <w:t xml:space="preserve">Таблица А.1 - Элементы СВЭ на основе солнечной энергии и их показатели </w:t>
      </w:r>
    </w:p>
    <w:p w14:paraId="3B7DAA2F" w14:textId="77777777" w:rsidR="004750A0" w:rsidRPr="005F0595" w:rsidRDefault="004750A0" w:rsidP="004D5E8D">
      <w:pPr>
        <w:spacing w:after="0" w:line="240" w:lineRule="auto"/>
        <w:rPr>
          <w:rFonts w:ascii="Times New Roman" w:hAnsi="Times New Roman" w:cs="Times New Roman"/>
          <w:sz w:val="28"/>
          <w:szCs w:val="28"/>
        </w:rPr>
      </w:pPr>
    </w:p>
    <w:tbl>
      <w:tblPr>
        <w:tblStyle w:val="a7"/>
        <w:tblW w:w="9385" w:type="dxa"/>
        <w:tblInd w:w="108" w:type="dxa"/>
        <w:tblLayout w:type="fixed"/>
        <w:tblLook w:val="04A0" w:firstRow="1" w:lastRow="0" w:firstColumn="1" w:lastColumn="0" w:noHBand="0" w:noVBand="1"/>
      </w:tblPr>
      <w:tblGrid>
        <w:gridCol w:w="738"/>
        <w:gridCol w:w="567"/>
        <w:gridCol w:w="3118"/>
        <w:gridCol w:w="851"/>
        <w:gridCol w:w="1276"/>
        <w:gridCol w:w="993"/>
        <w:gridCol w:w="1842"/>
      </w:tblGrid>
      <w:tr w:rsidR="004750A0" w:rsidRPr="005F0595" w14:paraId="644DE12C" w14:textId="77777777" w:rsidTr="00972C7F">
        <w:trPr>
          <w:trHeight w:val="624"/>
        </w:trPr>
        <w:tc>
          <w:tcPr>
            <w:tcW w:w="738" w:type="dxa"/>
            <w:vAlign w:val="center"/>
          </w:tcPr>
          <w:p w14:paraId="5EF6906F" w14:textId="77777777" w:rsidR="004750A0" w:rsidRPr="005F0595" w:rsidRDefault="004750A0" w:rsidP="004D5E8D">
            <w:pPr>
              <w:jc w:val="center"/>
              <w:rPr>
                <w:rFonts w:ascii="Times New Roman" w:hAnsi="Times New Roman" w:cs="Times New Roman"/>
                <w:bCs/>
                <w:vertAlign w:val="subscript"/>
                <w:lang w:eastAsia="ru-RU"/>
              </w:rPr>
            </w:pPr>
            <w:proofErr w:type="spellStart"/>
            <w:r w:rsidRPr="005F0595">
              <w:rPr>
                <w:rFonts w:ascii="Times New Roman" w:hAnsi="Times New Roman" w:cs="Times New Roman"/>
                <w:bCs/>
                <w:lang w:eastAsia="ru-RU"/>
              </w:rPr>
              <w:t>P</w:t>
            </w:r>
            <w:r w:rsidRPr="005F0595">
              <w:rPr>
                <w:rFonts w:ascii="Times New Roman" w:hAnsi="Times New Roman" w:cs="Times New Roman"/>
                <w:bCs/>
                <w:vertAlign w:val="subscript"/>
                <w:lang w:eastAsia="ru-RU"/>
              </w:rPr>
              <w:t>потр</w:t>
            </w:r>
            <w:proofErr w:type="spellEnd"/>
          </w:p>
          <w:p w14:paraId="340FD77A" w14:textId="77777777" w:rsidR="004750A0" w:rsidRPr="005F0595" w:rsidRDefault="004750A0" w:rsidP="004D5E8D">
            <w:pPr>
              <w:jc w:val="center"/>
              <w:rPr>
                <w:rFonts w:ascii="Times New Roman" w:hAnsi="Times New Roman" w:cs="Times New Roman"/>
                <w:bCs/>
                <w:vertAlign w:val="subscript"/>
                <w:lang w:eastAsia="ru-RU"/>
              </w:rPr>
            </w:pPr>
            <w:r w:rsidRPr="005F0595">
              <w:rPr>
                <w:rFonts w:ascii="Times New Roman" w:hAnsi="Times New Roman" w:cs="Times New Roman"/>
                <w:bCs/>
                <w:vertAlign w:val="subscript"/>
                <w:lang w:eastAsia="ru-RU"/>
              </w:rPr>
              <w:t>кВт</w:t>
            </w:r>
          </w:p>
        </w:tc>
        <w:tc>
          <w:tcPr>
            <w:tcW w:w="567" w:type="dxa"/>
            <w:vAlign w:val="center"/>
          </w:tcPr>
          <w:p w14:paraId="5ECA456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p w14:paraId="10D5515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п/п</w:t>
            </w:r>
          </w:p>
        </w:tc>
        <w:tc>
          <w:tcPr>
            <w:tcW w:w="3118" w:type="dxa"/>
            <w:vAlign w:val="center"/>
          </w:tcPr>
          <w:p w14:paraId="629E570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Элемент системы</w:t>
            </w:r>
          </w:p>
        </w:tc>
        <w:tc>
          <w:tcPr>
            <w:tcW w:w="851" w:type="dxa"/>
            <w:vAlign w:val="center"/>
          </w:tcPr>
          <w:p w14:paraId="6F7DEBB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Кол-во,</w:t>
            </w:r>
            <w:r w:rsidRPr="005F0595">
              <w:rPr>
                <w:rFonts w:ascii="Times New Roman" w:hAnsi="Times New Roman" w:cs="Times New Roman"/>
                <w:bCs/>
                <w:lang w:eastAsia="ru-RU"/>
              </w:rPr>
              <w:br/>
              <w:t>шт.</w:t>
            </w:r>
          </w:p>
        </w:tc>
        <w:tc>
          <w:tcPr>
            <w:tcW w:w="1276" w:type="dxa"/>
            <w:vAlign w:val="center"/>
          </w:tcPr>
          <w:p w14:paraId="4CC846C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rPr>
              <w:t>Стоимость</w:t>
            </w:r>
            <w:r w:rsidRPr="005F0595">
              <w:rPr>
                <w:rFonts w:ascii="Times New Roman" w:hAnsi="Times New Roman" w:cs="Times New Roman"/>
                <w:bCs/>
                <w:lang w:eastAsia="ru-RU"/>
              </w:rPr>
              <w:t xml:space="preserve"> С, </w:t>
            </w:r>
            <w:proofErr w:type="spellStart"/>
            <w:r w:rsidRPr="005F0595">
              <w:rPr>
                <w:rFonts w:ascii="Times New Roman" w:hAnsi="Times New Roman" w:cs="Times New Roman"/>
                <w:bCs/>
                <w:lang w:eastAsia="ru-RU"/>
              </w:rPr>
              <w:t>тг</w:t>
            </w:r>
            <w:proofErr w:type="spellEnd"/>
          </w:p>
        </w:tc>
        <w:tc>
          <w:tcPr>
            <w:tcW w:w="993" w:type="dxa"/>
            <w:vAlign w:val="center"/>
          </w:tcPr>
          <w:p w14:paraId="3A4F6FB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КПД</w:t>
            </w:r>
          </w:p>
          <w:p w14:paraId="147EC21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η=f(P)</w:t>
            </w:r>
          </w:p>
        </w:tc>
        <w:tc>
          <w:tcPr>
            <w:tcW w:w="1842" w:type="dxa"/>
            <w:vAlign w:val="center"/>
          </w:tcPr>
          <w:p w14:paraId="5DE9903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Вероятность</w:t>
            </w:r>
            <w:r w:rsidRPr="005F0595">
              <w:rPr>
                <w:rFonts w:ascii="Times New Roman" w:hAnsi="Times New Roman" w:cs="Times New Roman"/>
                <w:bCs/>
                <w:lang w:eastAsia="ru-RU"/>
              </w:rPr>
              <w:br/>
              <w:t>безотказной</w:t>
            </w:r>
            <w:r w:rsidRPr="005F0595">
              <w:rPr>
                <w:rFonts w:ascii="Times New Roman" w:hAnsi="Times New Roman" w:cs="Times New Roman"/>
                <w:bCs/>
                <w:lang w:eastAsia="ru-RU"/>
              </w:rPr>
              <w:br/>
              <w:t>работы р(t )</w:t>
            </w:r>
          </w:p>
        </w:tc>
      </w:tr>
      <w:tr w:rsidR="004750A0" w:rsidRPr="005F0595" w14:paraId="4C5C10B3" w14:textId="77777777" w:rsidTr="00972C7F">
        <w:trPr>
          <w:trHeight w:val="624"/>
        </w:trPr>
        <w:tc>
          <w:tcPr>
            <w:tcW w:w="738" w:type="dxa"/>
            <w:vMerge w:val="restart"/>
            <w:tcBorders>
              <w:right w:val="single" w:sz="4" w:space="0" w:color="auto"/>
            </w:tcBorders>
            <w:vAlign w:val="center"/>
          </w:tcPr>
          <w:p w14:paraId="1AC43D5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 </w:t>
            </w:r>
          </w:p>
          <w:p w14:paraId="7572CD3B" w14:textId="77777777" w:rsidR="004750A0" w:rsidRPr="005F0595" w:rsidRDefault="004750A0" w:rsidP="004D5E8D">
            <w:pPr>
              <w:jc w:val="center"/>
              <w:rPr>
                <w:rFonts w:ascii="Times New Roman" w:hAnsi="Times New Roman" w:cs="Times New Roman"/>
                <w:bCs/>
                <w:lang w:eastAsia="ru-RU"/>
              </w:rPr>
            </w:pPr>
          </w:p>
        </w:tc>
        <w:tc>
          <w:tcPr>
            <w:tcW w:w="567" w:type="dxa"/>
            <w:tcBorders>
              <w:left w:val="single" w:sz="4" w:space="0" w:color="auto"/>
            </w:tcBorders>
            <w:vAlign w:val="center"/>
          </w:tcPr>
          <w:p w14:paraId="5038565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118" w:type="dxa"/>
            <w:vAlign w:val="center"/>
          </w:tcPr>
          <w:p w14:paraId="1C54C52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Солнечная батарея </w:t>
            </w:r>
            <w:r w:rsidRPr="005F0595">
              <w:rPr>
                <w:rFonts w:ascii="Times New Roman" w:hAnsi="Times New Roman" w:cs="Times New Roman"/>
                <w:bCs/>
                <w:lang w:eastAsia="ru-RU"/>
              </w:rPr>
              <w:br/>
              <w:t>моно 250 Вт, 24В (</w:t>
            </w:r>
            <w:proofErr w:type="spellStart"/>
            <w:r w:rsidRPr="005F0595">
              <w:rPr>
                <w:rFonts w:ascii="Times New Roman" w:hAnsi="Times New Roman" w:cs="Times New Roman"/>
                <w:bCs/>
                <w:lang w:eastAsia="ru-RU"/>
              </w:rPr>
              <w:t>SilaSolar</w:t>
            </w:r>
            <w:proofErr w:type="spellEnd"/>
            <w:r w:rsidRPr="005F0595">
              <w:rPr>
                <w:rFonts w:ascii="Times New Roman" w:hAnsi="Times New Roman" w:cs="Times New Roman"/>
                <w:bCs/>
                <w:lang w:eastAsia="ru-RU"/>
              </w:rPr>
              <w:t xml:space="preserve"> SIM250, РФ)</w:t>
            </w:r>
          </w:p>
        </w:tc>
        <w:tc>
          <w:tcPr>
            <w:tcW w:w="851" w:type="dxa"/>
            <w:vAlign w:val="center"/>
          </w:tcPr>
          <w:p w14:paraId="7B1B836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1276" w:type="dxa"/>
            <w:vAlign w:val="center"/>
          </w:tcPr>
          <w:p w14:paraId="698D601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65000</w:t>
            </w:r>
          </w:p>
        </w:tc>
        <w:tc>
          <w:tcPr>
            <w:tcW w:w="993" w:type="dxa"/>
            <w:vAlign w:val="center"/>
          </w:tcPr>
          <w:p w14:paraId="6FABF91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337FE40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0,977</w:t>
            </w:r>
          </w:p>
        </w:tc>
      </w:tr>
      <w:tr w:rsidR="004750A0" w:rsidRPr="005F0595" w14:paraId="17FC0971" w14:textId="77777777" w:rsidTr="00972C7F">
        <w:trPr>
          <w:trHeight w:val="624"/>
        </w:trPr>
        <w:tc>
          <w:tcPr>
            <w:tcW w:w="738" w:type="dxa"/>
            <w:vMerge/>
            <w:tcBorders>
              <w:right w:val="single" w:sz="4" w:space="0" w:color="auto"/>
            </w:tcBorders>
            <w:vAlign w:val="center"/>
          </w:tcPr>
          <w:p w14:paraId="02F97E4B" w14:textId="77777777" w:rsidR="004750A0" w:rsidRPr="005F0595" w:rsidRDefault="004750A0" w:rsidP="004D5E8D">
            <w:pPr>
              <w:jc w:val="center"/>
              <w:rPr>
                <w:rFonts w:ascii="Times New Roman" w:hAnsi="Times New Roman" w:cs="Times New Roman"/>
                <w:bCs/>
                <w:lang w:eastAsia="ru-RU"/>
              </w:rPr>
            </w:pPr>
          </w:p>
        </w:tc>
        <w:tc>
          <w:tcPr>
            <w:tcW w:w="567" w:type="dxa"/>
            <w:tcBorders>
              <w:left w:val="single" w:sz="4" w:space="0" w:color="auto"/>
            </w:tcBorders>
            <w:vAlign w:val="center"/>
          </w:tcPr>
          <w:p w14:paraId="386EBFD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18" w:type="dxa"/>
            <w:vAlign w:val="center"/>
          </w:tcPr>
          <w:p w14:paraId="0BC3591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Коннекторы МС10</w:t>
            </w:r>
          </w:p>
        </w:tc>
        <w:tc>
          <w:tcPr>
            <w:tcW w:w="851" w:type="dxa"/>
            <w:vAlign w:val="center"/>
          </w:tcPr>
          <w:p w14:paraId="603E26C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w:t>
            </w:r>
          </w:p>
        </w:tc>
        <w:tc>
          <w:tcPr>
            <w:tcW w:w="1276" w:type="dxa"/>
            <w:vAlign w:val="center"/>
          </w:tcPr>
          <w:p w14:paraId="4B63063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1800</w:t>
            </w:r>
          </w:p>
        </w:tc>
        <w:tc>
          <w:tcPr>
            <w:tcW w:w="993" w:type="dxa"/>
            <w:vAlign w:val="center"/>
          </w:tcPr>
          <w:p w14:paraId="30F38A2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0A090B1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64E816CB" w14:textId="77777777" w:rsidTr="00972C7F">
        <w:trPr>
          <w:trHeight w:val="624"/>
        </w:trPr>
        <w:tc>
          <w:tcPr>
            <w:tcW w:w="738" w:type="dxa"/>
            <w:vMerge/>
            <w:tcBorders>
              <w:right w:val="single" w:sz="4" w:space="0" w:color="auto"/>
            </w:tcBorders>
            <w:vAlign w:val="center"/>
          </w:tcPr>
          <w:p w14:paraId="3B02E67A" w14:textId="77777777" w:rsidR="004750A0" w:rsidRPr="005F0595" w:rsidRDefault="004750A0" w:rsidP="004D5E8D">
            <w:pPr>
              <w:jc w:val="center"/>
              <w:rPr>
                <w:rFonts w:ascii="Times New Roman" w:hAnsi="Times New Roman" w:cs="Times New Roman"/>
                <w:bCs/>
                <w:lang w:eastAsia="ru-RU"/>
              </w:rPr>
            </w:pPr>
          </w:p>
        </w:tc>
        <w:tc>
          <w:tcPr>
            <w:tcW w:w="567" w:type="dxa"/>
            <w:tcBorders>
              <w:left w:val="single" w:sz="4" w:space="0" w:color="auto"/>
            </w:tcBorders>
            <w:vAlign w:val="center"/>
          </w:tcPr>
          <w:p w14:paraId="7950B98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18" w:type="dxa"/>
            <w:vAlign w:val="center"/>
          </w:tcPr>
          <w:p w14:paraId="28EA366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Крепление солнечных батарей</w:t>
            </w:r>
            <w:r w:rsidRPr="005F0595">
              <w:rPr>
                <w:rFonts w:ascii="Times New Roman" w:hAnsi="Times New Roman" w:cs="Times New Roman"/>
                <w:bCs/>
                <w:lang w:eastAsia="ru-RU"/>
              </w:rPr>
              <w:br/>
              <w:t xml:space="preserve">(рамы, фундамент, монтажные работы)1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на 8 СБ</w:t>
            </w:r>
          </w:p>
        </w:tc>
        <w:tc>
          <w:tcPr>
            <w:tcW w:w="851" w:type="dxa"/>
            <w:vAlign w:val="center"/>
          </w:tcPr>
          <w:p w14:paraId="3C35D679"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w:t>
            </w:r>
          </w:p>
        </w:tc>
        <w:tc>
          <w:tcPr>
            <w:tcW w:w="1276" w:type="dxa"/>
            <w:vAlign w:val="center"/>
          </w:tcPr>
          <w:p w14:paraId="7871BD9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96000</w:t>
            </w:r>
          </w:p>
        </w:tc>
        <w:tc>
          <w:tcPr>
            <w:tcW w:w="993" w:type="dxa"/>
            <w:vAlign w:val="center"/>
          </w:tcPr>
          <w:p w14:paraId="3E84323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7086228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58EFD17D" w14:textId="77777777" w:rsidTr="00972C7F">
        <w:trPr>
          <w:trHeight w:val="624"/>
        </w:trPr>
        <w:tc>
          <w:tcPr>
            <w:tcW w:w="738" w:type="dxa"/>
            <w:vMerge/>
            <w:tcBorders>
              <w:right w:val="single" w:sz="4" w:space="0" w:color="auto"/>
            </w:tcBorders>
            <w:vAlign w:val="center"/>
          </w:tcPr>
          <w:p w14:paraId="36BF63F4" w14:textId="77777777" w:rsidR="004750A0" w:rsidRPr="005F0595" w:rsidRDefault="004750A0" w:rsidP="004D5E8D">
            <w:pPr>
              <w:jc w:val="center"/>
              <w:rPr>
                <w:rFonts w:ascii="Times New Roman" w:hAnsi="Times New Roman" w:cs="Times New Roman"/>
                <w:bCs/>
                <w:lang w:eastAsia="ru-RU"/>
              </w:rPr>
            </w:pPr>
          </w:p>
        </w:tc>
        <w:tc>
          <w:tcPr>
            <w:tcW w:w="567" w:type="dxa"/>
            <w:tcBorders>
              <w:left w:val="single" w:sz="4" w:space="0" w:color="auto"/>
            </w:tcBorders>
            <w:vAlign w:val="center"/>
          </w:tcPr>
          <w:p w14:paraId="676A6B4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18" w:type="dxa"/>
            <w:vAlign w:val="center"/>
          </w:tcPr>
          <w:p w14:paraId="78A30C6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1" w:type="dxa"/>
            <w:vAlign w:val="center"/>
          </w:tcPr>
          <w:p w14:paraId="2220152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43D7459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267000</w:t>
            </w:r>
          </w:p>
        </w:tc>
        <w:tc>
          <w:tcPr>
            <w:tcW w:w="993" w:type="dxa"/>
            <w:vAlign w:val="center"/>
          </w:tcPr>
          <w:p w14:paraId="3494967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842" w:type="dxa"/>
            <w:vAlign w:val="center"/>
          </w:tcPr>
          <w:p w14:paraId="435CC49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54A8DE06" w14:textId="77777777" w:rsidTr="00972C7F">
        <w:trPr>
          <w:trHeight w:val="624"/>
        </w:trPr>
        <w:tc>
          <w:tcPr>
            <w:tcW w:w="738" w:type="dxa"/>
            <w:vMerge/>
            <w:tcBorders>
              <w:right w:val="single" w:sz="4" w:space="0" w:color="auto"/>
            </w:tcBorders>
            <w:vAlign w:val="center"/>
          </w:tcPr>
          <w:p w14:paraId="03449E6D" w14:textId="77777777" w:rsidR="004750A0" w:rsidRPr="005F0595" w:rsidRDefault="004750A0" w:rsidP="004D5E8D">
            <w:pPr>
              <w:jc w:val="center"/>
              <w:rPr>
                <w:rFonts w:ascii="Times New Roman" w:hAnsi="Times New Roman" w:cs="Times New Roman"/>
                <w:bCs/>
                <w:lang w:eastAsia="ru-RU"/>
              </w:rPr>
            </w:pPr>
          </w:p>
        </w:tc>
        <w:tc>
          <w:tcPr>
            <w:tcW w:w="567" w:type="dxa"/>
            <w:tcBorders>
              <w:left w:val="single" w:sz="4" w:space="0" w:color="auto"/>
            </w:tcBorders>
            <w:vAlign w:val="center"/>
          </w:tcPr>
          <w:p w14:paraId="7A7E724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18" w:type="dxa"/>
            <w:vAlign w:val="center"/>
          </w:tcPr>
          <w:p w14:paraId="5FF3980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BG6KTR</w:t>
            </w:r>
          </w:p>
        </w:tc>
        <w:tc>
          <w:tcPr>
            <w:tcW w:w="851" w:type="dxa"/>
            <w:vAlign w:val="center"/>
          </w:tcPr>
          <w:p w14:paraId="1F1BAA1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03592FF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634000</w:t>
            </w:r>
          </w:p>
        </w:tc>
        <w:tc>
          <w:tcPr>
            <w:tcW w:w="993" w:type="dxa"/>
            <w:vAlign w:val="center"/>
          </w:tcPr>
          <w:p w14:paraId="0F92CB8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w:t>
            </w:r>
          </w:p>
        </w:tc>
        <w:tc>
          <w:tcPr>
            <w:tcW w:w="1842" w:type="dxa"/>
            <w:vAlign w:val="center"/>
          </w:tcPr>
          <w:p w14:paraId="0D9628D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224C2577" w14:textId="77777777" w:rsidTr="00972C7F">
        <w:trPr>
          <w:trHeight w:val="624"/>
        </w:trPr>
        <w:tc>
          <w:tcPr>
            <w:tcW w:w="738" w:type="dxa"/>
            <w:vMerge/>
            <w:tcBorders>
              <w:right w:val="single" w:sz="4" w:space="0" w:color="auto"/>
            </w:tcBorders>
            <w:vAlign w:val="center"/>
          </w:tcPr>
          <w:p w14:paraId="6D5A6EEF" w14:textId="77777777" w:rsidR="004750A0" w:rsidRPr="005F0595" w:rsidRDefault="004750A0" w:rsidP="004D5E8D">
            <w:pPr>
              <w:jc w:val="center"/>
              <w:rPr>
                <w:rFonts w:ascii="Times New Roman" w:hAnsi="Times New Roman" w:cs="Times New Roman"/>
                <w:bCs/>
                <w:lang w:eastAsia="ru-RU"/>
              </w:rPr>
            </w:pPr>
          </w:p>
        </w:tc>
        <w:tc>
          <w:tcPr>
            <w:tcW w:w="567" w:type="dxa"/>
            <w:tcBorders>
              <w:left w:val="single" w:sz="4" w:space="0" w:color="auto"/>
            </w:tcBorders>
            <w:vAlign w:val="center"/>
          </w:tcPr>
          <w:p w14:paraId="415EB01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18" w:type="dxa"/>
            <w:vAlign w:val="center"/>
          </w:tcPr>
          <w:p w14:paraId="689690D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1" w:type="dxa"/>
            <w:vAlign w:val="center"/>
          </w:tcPr>
          <w:p w14:paraId="734049B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76" w:type="dxa"/>
            <w:vAlign w:val="center"/>
          </w:tcPr>
          <w:p w14:paraId="0458229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165000</w:t>
            </w:r>
          </w:p>
        </w:tc>
        <w:tc>
          <w:tcPr>
            <w:tcW w:w="993" w:type="dxa"/>
            <w:vAlign w:val="center"/>
          </w:tcPr>
          <w:p w14:paraId="44337DC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42" w:type="dxa"/>
            <w:vAlign w:val="center"/>
          </w:tcPr>
          <w:p w14:paraId="066D185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6FCF2EB8" w14:textId="77777777" w:rsidTr="00972C7F">
        <w:trPr>
          <w:trHeight w:val="624"/>
        </w:trPr>
        <w:tc>
          <w:tcPr>
            <w:tcW w:w="738" w:type="dxa"/>
            <w:vMerge/>
            <w:tcBorders>
              <w:right w:val="single" w:sz="4" w:space="0" w:color="auto"/>
            </w:tcBorders>
            <w:vAlign w:val="center"/>
          </w:tcPr>
          <w:p w14:paraId="5E4607DE" w14:textId="77777777" w:rsidR="004750A0" w:rsidRPr="005F0595" w:rsidRDefault="004750A0" w:rsidP="004D5E8D">
            <w:pPr>
              <w:jc w:val="center"/>
              <w:rPr>
                <w:rFonts w:ascii="Times New Roman" w:hAnsi="Times New Roman" w:cs="Times New Roman"/>
                <w:bCs/>
                <w:lang w:eastAsia="ru-RU"/>
              </w:rPr>
            </w:pPr>
          </w:p>
        </w:tc>
        <w:tc>
          <w:tcPr>
            <w:tcW w:w="567" w:type="dxa"/>
            <w:tcBorders>
              <w:left w:val="single" w:sz="4" w:space="0" w:color="auto"/>
            </w:tcBorders>
            <w:vAlign w:val="center"/>
          </w:tcPr>
          <w:p w14:paraId="3FA8ADF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118" w:type="dxa"/>
            <w:vAlign w:val="center"/>
          </w:tcPr>
          <w:p w14:paraId="45276A5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Стеллаж для 2 АКБ 1 полка</w:t>
            </w:r>
          </w:p>
        </w:tc>
        <w:tc>
          <w:tcPr>
            <w:tcW w:w="851" w:type="dxa"/>
            <w:vAlign w:val="center"/>
          </w:tcPr>
          <w:p w14:paraId="1426BA7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2CCBFF3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14 600</w:t>
            </w:r>
          </w:p>
        </w:tc>
        <w:tc>
          <w:tcPr>
            <w:tcW w:w="993" w:type="dxa"/>
            <w:vAlign w:val="center"/>
          </w:tcPr>
          <w:p w14:paraId="290A72E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10E6581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33E7BDFB" w14:textId="77777777" w:rsidTr="00972C7F">
        <w:trPr>
          <w:trHeight w:val="624"/>
        </w:trPr>
        <w:tc>
          <w:tcPr>
            <w:tcW w:w="738" w:type="dxa"/>
            <w:vMerge/>
            <w:tcBorders>
              <w:right w:val="single" w:sz="4" w:space="0" w:color="auto"/>
            </w:tcBorders>
            <w:vAlign w:val="center"/>
          </w:tcPr>
          <w:p w14:paraId="7A402F0B" w14:textId="77777777" w:rsidR="004750A0" w:rsidRPr="005F0595" w:rsidRDefault="004750A0" w:rsidP="004D5E8D">
            <w:pPr>
              <w:jc w:val="center"/>
              <w:rPr>
                <w:rFonts w:ascii="Times New Roman" w:hAnsi="Times New Roman" w:cs="Times New Roman"/>
                <w:bCs/>
                <w:lang w:eastAsia="ru-RU"/>
              </w:rPr>
            </w:pPr>
          </w:p>
        </w:tc>
        <w:tc>
          <w:tcPr>
            <w:tcW w:w="567" w:type="dxa"/>
            <w:tcBorders>
              <w:left w:val="single" w:sz="4" w:space="0" w:color="auto"/>
            </w:tcBorders>
            <w:vAlign w:val="center"/>
          </w:tcPr>
          <w:p w14:paraId="0B59AFE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118" w:type="dxa"/>
            <w:vAlign w:val="center"/>
          </w:tcPr>
          <w:p w14:paraId="0ABE3B5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постоянного тока/однополюсный</w:t>
            </w:r>
            <w:r w:rsidRPr="005F0595">
              <w:rPr>
                <w:rFonts w:ascii="Times New Roman" w:hAnsi="Times New Roman" w:cs="Times New Roman"/>
                <w:bCs/>
                <w:lang w:eastAsia="ru-RU"/>
              </w:rPr>
              <w:br/>
              <w:t>TDM ВА47-125 1Р 100А 15кА</w:t>
            </w:r>
          </w:p>
        </w:tc>
        <w:tc>
          <w:tcPr>
            <w:tcW w:w="851" w:type="dxa"/>
            <w:vAlign w:val="center"/>
          </w:tcPr>
          <w:p w14:paraId="3EF6325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05F6425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2 800</w:t>
            </w:r>
          </w:p>
        </w:tc>
        <w:tc>
          <w:tcPr>
            <w:tcW w:w="993" w:type="dxa"/>
            <w:vAlign w:val="center"/>
          </w:tcPr>
          <w:p w14:paraId="535C04C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0C304C3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25203CF8" w14:textId="77777777" w:rsidTr="00972C7F">
        <w:trPr>
          <w:trHeight w:val="624"/>
        </w:trPr>
        <w:tc>
          <w:tcPr>
            <w:tcW w:w="738" w:type="dxa"/>
            <w:vMerge/>
            <w:tcBorders>
              <w:right w:val="single" w:sz="4" w:space="0" w:color="auto"/>
            </w:tcBorders>
            <w:vAlign w:val="center"/>
          </w:tcPr>
          <w:p w14:paraId="5C701947" w14:textId="77777777" w:rsidR="004750A0" w:rsidRPr="005F0595" w:rsidRDefault="004750A0" w:rsidP="004D5E8D">
            <w:pPr>
              <w:jc w:val="center"/>
              <w:rPr>
                <w:rFonts w:ascii="Times New Roman" w:hAnsi="Times New Roman" w:cs="Times New Roman"/>
                <w:bCs/>
                <w:lang w:eastAsia="ru-RU"/>
              </w:rPr>
            </w:pPr>
          </w:p>
        </w:tc>
        <w:tc>
          <w:tcPr>
            <w:tcW w:w="567" w:type="dxa"/>
            <w:tcBorders>
              <w:left w:val="single" w:sz="4" w:space="0" w:color="auto"/>
            </w:tcBorders>
            <w:vAlign w:val="center"/>
          </w:tcPr>
          <w:p w14:paraId="5386A37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118" w:type="dxa"/>
            <w:vAlign w:val="center"/>
          </w:tcPr>
          <w:p w14:paraId="6F3AE56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TDM ВА47-100 2Р 100А 10кА</w:t>
            </w:r>
          </w:p>
        </w:tc>
        <w:tc>
          <w:tcPr>
            <w:tcW w:w="851" w:type="dxa"/>
            <w:vAlign w:val="center"/>
          </w:tcPr>
          <w:p w14:paraId="4180597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1276" w:type="dxa"/>
            <w:vAlign w:val="center"/>
          </w:tcPr>
          <w:p w14:paraId="73F5268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w:t>
            </w:r>
          </w:p>
        </w:tc>
        <w:tc>
          <w:tcPr>
            <w:tcW w:w="993" w:type="dxa"/>
            <w:vAlign w:val="center"/>
          </w:tcPr>
          <w:p w14:paraId="1ED43CB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4F2A4ED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7D09916E" w14:textId="77777777" w:rsidTr="00972C7F">
        <w:trPr>
          <w:trHeight w:val="1435"/>
        </w:trPr>
        <w:tc>
          <w:tcPr>
            <w:tcW w:w="738" w:type="dxa"/>
            <w:vMerge/>
            <w:tcBorders>
              <w:right w:val="single" w:sz="4" w:space="0" w:color="auto"/>
            </w:tcBorders>
            <w:vAlign w:val="center"/>
          </w:tcPr>
          <w:p w14:paraId="60CFB0E9" w14:textId="77777777" w:rsidR="004750A0" w:rsidRPr="005F0595" w:rsidRDefault="004750A0" w:rsidP="004D5E8D">
            <w:pPr>
              <w:jc w:val="center"/>
              <w:rPr>
                <w:rFonts w:ascii="Times New Roman" w:hAnsi="Times New Roman" w:cs="Times New Roman"/>
                <w:bCs/>
                <w:lang w:eastAsia="ru-RU"/>
              </w:rPr>
            </w:pPr>
          </w:p>
        </w:tc>
        <w:tc>
          <w:tcPr>
            <w:tcW w:w="567" w:type="dxa"/>
            <w:tcBorders>
              <w:left w:val="single" w:sz="4" w:space="0" w:color="auto"/>
            </w:tcBorders>
            <w:vAlign w:val="center"/>
          </w:tcPr>
          <w:p w14:paraId="1AC2CB0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118" w:type="dxa"/>
            <w:vAlign w:val="center"/>
          </w:tcPr>
          <w:p w14:paraId="3DF403C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ВА-99/125 12,5 А * </w:t>
            </w:r>
          </w:p>
          <w:p w14:paraId="55424F5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25кА</w:t>
            </w:r>
          </w:p>
        </w:tc>
        <w:tc>
          <w:tcPr>
            <w:tcW w:w="851" w:type="dxa"/>
            <w:vAlign w:val="center"/>
          </w:tcPr>
          <w:p w14:paraId="6BE9EF0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76" w:type="dxa"/>
            <w:vAlign w:val="center"/>
          </w:tcPr>
          <w:p w14:paraId="0884C60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17000</w:t>
            </w:r>
          </w:p>
        </w:tc>
        <w:tc>
          <w:tcPr>
            <w:tcW w:w="993" w:type="dxa"/>
            <w:vAlign w:val="center"/>
          </w:tcPr>
          <w:p w14:paraId="68ACC6A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474D56D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7B0B09D3" w14:textId="77777777" w:rsidTr="00972C7F">
        <w:trPr>
          <w:trHeight w:val="624"/>
        </w:trPr>
        <w:tc>
          <w:tcPr>
            <w:tcW w:w="738" w:type="dxa"/>
            <w:vMerge/>
            <w:tcBorders>
              <w:right w:val="single" w:sz="4" w:space="0" w:color="auto"/>
            </w:tcBorders>
            <w:vAlign w:val="center"/>
          </w:tcPr>
          <w:p w14:paraId="731D178D" w14:textId="77777777" w:rsidR="004750A0" w:rsidRPr="005F0595" w:rsidRDefault="004750A0" w:rsidP="004D5E8D">
            <w:pPr>
              <w:jc w:val="center"/>
              <w:rPr>
                <w:rFonts w:ascii="Times New Roman" w:hAnsi="Times New Roman" w:cs="Times New Roman"/>
                <w:bCs/>
                <w:lang w:eastAsia="ru-RU"/>
              </w:rPr>
            </w:pPr>
          </w:p>
        </w:tc>
        <w:tc>
          <w:tcPr>
            <w:tcW w:w="567" w:type="dxa"/>
            <w:tcBorders>
              <w:left w:val="single" w:sz="4" w:space="0" w:color="auto"/>
            </w:tcBorders>
            <w:vAlign w:val="center"/>
          </w:tcPr>
          <w:p w14:paraId="3E1D805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118" w:type="dxa"/>
            <w:vAlign w:val="center"/>
          </w:tcPr>
          <w:p w14:paraId="0CD0AC9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СА4-Э720 3x220/380V 5(60)A</w:t>
            </w:r>
          </w:p>
        </w:tc>
        <w:tc>
          <w:tcPr>
            <w:tcW w:w="851" w:type="dxa"/>
            <w:vAlign w:val="center"/>
          </w:tcPr>
          <w:p w14:paraId="3C7B19A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5993862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993" w:type="dxa"/>
            <w:vAlign w:val="center"/>
          </w:tcPr>
          <w:p w14:paraId="0B8ECE1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0084A06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5C3D546A" w14:textId="77777777" w:rsidTr="00972C7F">
        <w:trPr>
          <w:trHeight w:val="624"/>
        </w:trPr>
        <w:tc>
          <w:tcPr>
            <w:tcW w:w="738" w:type="dxa"/>
            <w:vMerge/>
            <w:tcBorders>
              <w:right w:val="single" w:sz="4" w:space="0" w:color="auto"/>
            </w:tcBorders>
            <w:vAlign w:val="center"/>
          </w:tcPr>
          <w:p w14:paraId="7184E580" w14:textId="77777777" w:rsidR="004750A0" w:rsidRPr="005F0595" w:rsidRDefault="004750A0" w:rsidP="004D5E8D">
            <w:pPr>
              <w:jc w:val="center"/>
              <w:rPr>
                <w:rFonts w:ascii="Times New Roman" w:hAnsi="Times New Roman" w:cs="Times New Roman"/>
                <w:bCs/>
                <w:lang w:eastAsia="ru-RU"/>
              </w:rPr>
            </w:pPr>
          </w:p>
        </w:tc>
        <w:tc>
          <w:tcPr>
            <w:tcW w:w="567" w:type="dxa"/>
            <w:tcBorders>
              <w:left w:val="single" w:sz="4" w:space="0" w:color="auto"/>
            </w:tcBorders>
            <w:vAlign w:val="center"/>
          </w:tcPr>
          <w:p w14:paraId="1265630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118" w:type="dxa"/>
            <w:vAlign w:val="center"/>
          </w:tcPr>
          <w:p w14:paraId="5693C87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Плавкая вставка</w:t>
            </w:r>
          </w:p>
        </w:tc>
        <w:tc>
          <w:tcPr>
            <w:tcW w:w="851" w:type="dxa"/>
            <w:vAlign w:val="center"/>
          </w:tcPr>
          <w:p w14:paraId="7E7DA84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35ACECE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993" w:type="dxa"/>
            <w:vAlign w:val="center"/>
          </w:tcPr>
          <w:p w14:paraId="460A312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100CF5C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78A159F5" w14:textId="77777777" w:rsidTr="00972C7F">
        <w:trPr>
          <w:trHeight w:val="624"/>
        </w:trPr>
        <w:tc>
          <w:tcPr>
            <w:tcW w:w="738" w:type="dxa"/>
            <w:vMerge/>
            <w:tcBorders>
              <w:right w:val="single" w:sz="4" w:space="0" w:color="auto"/>
            </w:tcBorders>
            <w:vAlign w:val="center"/>
          </w:tcPr>
          <w:p w14:paraId="37DC5C25" w14:textId="77777777" w:rsidR="004750A0" w:rsidRPr="005F0595" w:rsidRDefault="004750A0" w:rsidP="004D5E8D">
            <w:pPr>
              <w:jc w:val="center"/>
              <w:rPr>
                <w:rFonts w:ascii="Times New Roman" w:hAnsi="Times New Roman" w:cs="Times New Roman"/>
                <w:bCs/>
                <w:lang w:eastAsia="ru-RU"/>
              </w:rPr>
            </w:pPr>
          </w:p>
        </w:tc>
        <w:tc>
          <w:tcPr>
            <w:tcW w:w="567" w:type="dxa"/>
            <w:tcBorders>
              <w:left w:val="single" w:sz="4" w:space="0" w:color="auto"/>
            </w:tcBorders>
            <w:vAlign w:val="center"/>
          </w:tcPr>
          <w:p w14:paraId="1BC7D80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tc>
        <w:tc>
          <w:tcPr>
            <w:tcW w:w="3118" w:type="dxa"/>
            <w:vAlign w:val="center"/>
          </w:tcPr>
          <w:p w14:paraId="5CB73D3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PV-1-F (2,5/4/10 мм2) 250/300/532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7CB34090"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03C0C44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17 400</w:t>
            </w:r>
          </w:p>
        </w:tc>
        <w:tc>
          <w:tcPr>
            <w:tcW w:w="993" w:type="dxa"/>
            <w:vAlign w:val="center"/>
          </w:tcPr>
          <w:p w14:paraId="1535D9D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2" w:type="dxa"/>
            <w:vAlign w:val="center"/>
          </w:tcPr>
          <w:p w14:paraId="4DF2D9F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3F359A98" w14:textId="77777777" w:rsidTr="00972C7F">
        <w:trPr>
          <w:trHeight w:val="624"/>
        </w:trPr>
        <w:tc>
          <w:tcPr>
            <w:tcW w:w="738" w:type="dxa"/>
            <w:vMerge/>
            <w:tcBorders>
              <w:right w:val="single" w:sz="4" w:space="0" w:color="auto"/>
            </w:tcBorders>
            <w:vAlign w:val="center"/>
          </w:tcPr>
          <w:p w14:paraId="6104FBCC" w14:textId="77777777" w:rsidR="004750A0" w:rsidRPr="005F0595" w:rsidRDefault="004750A0" w:rsidP="004D5E8D">
            <w:pPr>
              <w:jc w:val="center"/>
              <w:rPr>
                <w:rFonts w:ascii="Times New Roman" w:hAnsi="Times New Roman" w:cs="Times New Roman"/>
                <w:bCs/>
                <w:lang w:eastAsia="ru-RU"/>
              </w:rPr>
            </w:pPr>
          </w:p>
        </w:tc>
        <w:tc>
          <w:tcPr>
            <w:tcW w:w="567" w:type="dxa"/>
            <w:tcBorders>
              <w:left w:val="single" w:sz="4" w:space="0" w:color="auto"/>
            </w:tcBorders>
            <w:vAlign w:val="center"/>
          </w:tcPr>
          <w:p w14:paraId="173C9B4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w:t>
            </w:r>
          </w:p>
        </w:tc>
        <w:tc>
          <w:tcPr>
            <w:tcW w:w="3118" w:type="dxa"/>
            <w:vAlign w:val="center"/>
          </w:tcPr>
          <w:p w14:paraId="0B1CAD6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6636443A"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4AE45B2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1 800</w:t>
            </w:r>
          </w:p>
        </w:tc>
        <w:tc>
          <w:tcPr>
            <w:tcW w:w="993" w:type="dxa"/>
            <w:vAlign w:val="center"/>
          </w:tcPr>
          <w:p w14:paraId="3589F19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0804E79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575E83AD" w14:textId="77777777" w:rsidTr="00972C7F">
        <w:trPr>
          <w:trHeight w:val="624"/>
        </w:trPr>
        <w:tc>
          <w:tcPr>
            <w:tcW w:w="738" w:type="dxa"/>
            <w:vMerge/>
            <w:tcBorders>
              <w:bottom w:val="nil"/>
              <w:right w:val="single" w:sz="4" w:space="0" w:color="auto"/>
            </w:tcBorders>
            <w:vAlign w:val="center"/>
          </w:tcPr>
          <w:p w14:paraId="06789409" w14:textId="77777777" w:rsidR="004750A0" w:rsidRPr="005F0595" w:rsidRDefault="004750A0" w:rsidP="004D5E8D">
            <w:pPr>
              <w:jc w:val="center"/>
              <w:rPr>
                <w:rFonts w:ascii="Times New Roman" w:hAnsi="Times New Roman" w:cs="Times New Roman"/>
                <w:bCs/>
                <w:lang w:eastAsia="ru-RU"/>
              </w:rPr>
            </w:pPr>
          </w:p>
        </w:tc>
        <w:tc>
          <w:tcPr>
            <w:tcW w:w="4536" w:type="dxa"/>
            <w:gridSpan w:val="3"/>
            <w:tcBorders>
              <w:left w:val="single" w:sz="4" w:space="0" w:color="auto"/>
              <w:bottom w:val="nil"/>
            </w:tcBorders>
            <w:vAlign w:val="center"/>
          </w:tcPr>
          <w:p w14:paraId="5AD3D670"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bCs/>
                <w:lang w:eastAsia="ru-RU"/>
              </w:rPr>
              <w:t>Показатели системы</w:t>
            </w:r>
          </w:p>
        </w:tc>
        <w:tc>
          <w:tcPr>
            <w:tcW w:w="1276" w:type="dxa"/>
            <w:tcBorders>
              <w:bottom w:val="nil"/>
            </w:tcBorders>
            <w:vAlign w:val="center"/>
          </w:tcPr>
          <w:p w14:paraId="0BD6773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1980200</w:t>
            </w:r>
          </w:p>
        </w:tc>
        <w:tc>
          <w:tcPr>
            <w:tcW w:w="993" w:type="dxa"/>
            <w:tcBorders>
              <w:bottom w:val="nil"/>
            </w:tcBorders>
            <w:vAlign w:val="center"/>
          </w:tcPr>
          <w:p w14:paraId="3DA8E58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0,70</w:t>
            </w:r>
          </w:p>
        </w:tc>
        <w:tc>
          <w:tcPr>
            <w:tcW w:w="1842" w:type="dxa"/>
            <w:tcBorders>
              <w:bottom w:val="nil"/>
            </w:tcBorders>
            <w:vAlign w:val="center"/>
          </w:tcPr>
          <w:p w14:paraId="137A56B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0,886</w:t>
            </w:r>
          </w:p>
        </w:tc>
      </w:tr>
      <w:tr w:rsidR="004750A0" w:rsidRPr="005F0595" w14:paraId="5581A6A3" w14:textId="77777777" w:rsidTr="00972C7F">
        <w:trPr>
          <w:trHeight w:val="680"/>
        </w:trPr>
        <w:tc>
          <w:tcPr>
            <w:tcW w:w="9385" w:type="dxa"/>
            <w:gridSpan w:val="7"/>
            <w:tcBorders>
              <w:top w:val="nil"/>
              <w:left w:val="nil"/>
              <w:right w:val="nil"/>
            </w:tcBorders>
            <w:vAlign w:val="center"/>
          </w:tcPr>
          <w:p w14:paraId="5FEE56B7"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А.1</w:t>
            </w:r>
          </w:p>
        </w:tc>
      </w:tr>
      <w:tr w:rsidR="004750A0" w:rsidRPr="005F0595" w14:paraId="31CF49D3" w14:textId="77777777" w:rsidTr="00972C7F">
        <w:trPr>
          <w:trHeight w:val="680"/>
        </w:trPr>
        <w:tc>
          <w:tcPr>
            <w:tcW w:w="738" w:type="dxa"/>
            <w:vMerge w:val="restart"/>
            <w:vAlign w:val="center"/>
          </w:tcPr>
          <w:p w14:paraId="69E2943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5 </w:t>
            </w:r>
          </w:p>
          <w:p w14:paraId="345D6D2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F325E1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118" w:type="dxa"/>
            <w:vAlign w:val="center"/>
          </w:tcPr>
          <w:p w14:paraId="4A4FA2A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Солнечная батарея </w:t>
            </w:r>
            <w:r w:rsidRPr="005F0595">
              <w:rPr>
                <w:rFonts w:ascii="Times New Roman" w:hAnsi="Times New Roman" w:cs="Times New Roman"/>
                <w:bCs/>
                <w:lang w:eastAsia="ru-RU"/>
              </w:rPr>
              <w:br/>
              <w:t>моно - 250 Вт, 24В (</w:t>
            </w:r>
            <w:proofErr w:type="spellStart"/>
            <w:r w:rsidRPr="005F0595">
              <w:rPr>
                <w:rFonts w:ascii="Times New Roman" w:hAnsi="Times New Roman" w:cs="Times New Roman"/>
                <w:bCs/>
                <w:lang w:eastAsia="ru-RU"/>
              </w:rPr>
              <w:t>SilaSolar</w:t>
            </w:r>
            <w:proofErr w:type="spellEnd"/>
            <w:r w:rsidRPr="005F0595">
              <w:rPr>
                <w:rFonts w:ascii="Times New Roman" w:hAnsi="Times New Roman" w:cs="Times New Roman"/>
                <w:bCs/>
                <w:lang w:eastAsia="ru-RU"/>
              </w:rPr>
              <w:t xml:space="preserve"> SIM250, РФ)</w:t>
            </w:r>
          </w:p>
        </w:tc>
        <w:tc>
          <w:tcPr>
            <w:tcW w:w="851" w:type="dxa"/>
            <w:vAlign w:val="center"/>
          </w:tcPr>
          <w:p w14:paraId="6C1F602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39</w:t>
            </w:r>
          </w:p>
        </w:tc>
        <w:tc>
          <w:tcPr>
            <w:tcW w:w="1276" w:type="dxa"/>
            <w:vAlign w:val="center"/>
          </w:tcPr>
          <w:p w14:paraId="0AB83AD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65000</w:t>
            </w:r>
          </w:p>
        </w:tc>
        <w:tc>
          <w:tcPr>
            <w:tcW w:w="993" w:type="dxa"/>
            <w:vAlign w:val="center"/>
          </w:tcPr>
          <w:p w14:paraId="58B71EC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04259B9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0,977</w:t>
            </w:r>
          </w:p>
        </w:tc>
      </w:tr>
      <w:tr w:rsidR="004750A0" w:rsidRPr="005F0595" w14:paraId="77202343" w14:textId="77777777" w:rsidTr="00972C7F">
        <w:trPr>
          <w:trHeight w:val="680"/>
        </w:trPr>
        <w:tc>
          <w:tcPr>
            <w:tcW w:w="738" w:type="dxa"/>
            <w:vMerge/>
            <w:vAlign w:val="center"/>
          </w:tcPr>
          <w:p w14:paraId="784FE630"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C3EA4A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18" w:type="dxa"/>
            <w:vAlign w:val="center"/>
          </w:tcPr>
          <w:p w14:paraId="7A3FF6E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Коннекторы -МС10</w:t>
            </w:r>
          </w:p>
        </w:tc>
        <w:tc>
          <w:tcPr>
            <w:tcW w:w="851" w:type="dxa"/>
            <w:vAlign w:val="center"/>
          </w:tcPr>
          <w:p w14:paraId="02EF0FE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22</w:t>
            </w:r>
          </w:p>
        </w:tc>
        <w:tc>
          <w:tcPr>
            <w:tcW w:w="1276" w:type="dxa"/>
            <w:vAlign w:val="center"/>
          </w:tcPr>
          <w:p w14:paraId="2840BAD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1800</w:t>
            </w:r>
          </w:p>
        </w:tc>
        <w:tc>
          <w:tcPr>
            <w:tcW w:w="993" w:type="dxa"/>
            <w:vAlign w:val="center"/>
          </w:tcPr>
          <w:p w14:paraId="564CF2B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61077BA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3DEF5ECF" w14:textId="77777777" w:rsidTr="00972C7F">
        <w:trPr>
          <w:trHeight w:val="680"/>
        </w:trPr>
        <w:tc>
          <w:tcPr>
            <w:tcW w:w="738" w:type="dxa"/>
            <w:vMerge/>
            <w:vAlign w:val="center"/>
          </w:tcPr>
          <w:p w14:paraId="26F5C0DF"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CF4E47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18" w:type="dxa"/>
            <w:vAlign w:val="center"/>
          </w:tcPr>
          <w:p w14:paraId="19EE28B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Крепление солнечных батарей</w:t>
            </w:r>
            <w:r w:rsidRPr="005F0595">
              <w:rPr>
                <w:rFonts w:ascii="Times New Roman" w:hAnsi="Times New Roman" w:cs="Times New Roman"/>
                <w:bCs/>
                <w:lang w:eastAsia="ru-RU"/>
              </w:rPr>
              <w:br/>
              <w:t xml:space="preserve">(рамы, фундамент, монтажные работы) 3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xml:space="preserve">. на 12 СБ+1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на 4 СБ</w:t>
            </w:r>
          </w:p>
        </w:tc>
        <w:tc>
          <w:tcPr>
            <w:tcW w:w="851" w:type="dxa"/>
            <w:vAlign w:val="center"/>
          </w:tcPr>
          <w:p w14:paraId="609D9D45"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19A74C4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480000</w:t>
            </w:r>
          </w:p>
        </w:tc>
        <w:tc>
          <w:tcPr>
            <w:tcW w:w="993" w:type="dxa"/>
            <w:vAlign w:val="center"/>
          </w:tcPr>
          <w:p w14:paraId="42258B4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355CA33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4CAAE776" w14:textId="77777777" w:rsidTr="00972C7F">
        <w:trPr>
          <w:trHeight w:val="680"/>
        </w:trPr>
        <w:tc>
          <w:tcPr>
            <w:tcW w:w="738" w:type="dxa"/>
            <w:vMerge/>
            <w:vAlign w:val="center"/>
          </w:tcPr>
          <w:p w14:paraId="23150A83"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940F8D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18" w:type="dxa"/>
            <w:vAlign w:val="center"/>
          </w:tcPr>
          <w:p w14:paraId="4C9815B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1" w:type="dxa"/>
            <w:vAlign w:val="center"/>
          </w:tcPr>
          <w:p w14:paraId="018703C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1276" w:type="dxa"/>
            <w:vAlign w:val="center"/>
          </w:tcPr>
          <w:p w14:paraId="33A79B8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267000</w:t>
            </w:r>
          </w:p>
        </w:tc>
        <w:tc>
          <w:tcPr>
            <w:tcW w:w="993" w:type="dxa"/>
            <w:vAlign w:val="center"/>
          </w:tcPr>
          <w:p w14:paraId="4006DF3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842" w:type="dxa"/>
            <w:vAlign w:val="center"/>
          </w:tcPr>
          <w:p w14:paraId="62AE1D6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4C84B8B8" w14:textId="77777777" w:rsidTr="00972C7F">
        <w:trPr>
          <w:trHeight w:val="680"/>
        </w:trPr>
        <w:tc>
          <w:tcPr>
            <w:tcW w:w="738" w:type="dxa"/>
            <w:vMerge/>
            <w:vAlign w:val="center"/>
          </w:tcPr>
          <w:p w14:paraId="537E7B0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6436BC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18" w:type="dxa"/>
            <w:vAlign w:val="center"/>
          </w:tcPr>
          <w:p w14:paraId="5389904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BG6KTR</w:t>
            </w:r>
          </w:p>
        </w:tc>
        <w:tc>
          <w:tcPr>
            <w:tcW w:w="851" w:type="dxa"/>
            <w:vAlign w:val="center"/>
          </w:tcPr>
          <w:p w14:paraId="5F709A0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7DD10AA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634000</w:t>
            </w:r>
          </w:p>
        </w:tc>
        <w:tc>
          <w:tcPr>
            <w:tcW w:w="993" w:type="dxa"/>
            <w:vAlign w:val="center"/>
          </w:tcPr>
          <w:p w14:paraId="57919C6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0,94</w:t>
            </w:r>
          </w:p>
        </w:tc>
        <w:tc>
          <w:tcPr>
            <w:tcW w:w="1842" w:type="dxa"/>
            <w:vAlign w:val="center"/>
          </w:tcPr>
          <w:p w14:paraId="0829F41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03D37E60" w14:textId="77777777" w:rsidTr="00972C7F">
        <w:trPr>
          <w:trHeight w:val="680"/>
        </w:trPr>
        <w:tc>
          <w:tcPr>
            <w:tcW w:w="738" w:type="dxa"/>
            <w:vMerge/>
            <w:vAlign w:val="center"/>
          </w:tcPr>
          <w:p w14:paraId="1AAF397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F3B92A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18" w:type="dxa"/>
            <w:vAlign w:val="center"/>
          </w:tcPr>
          <w:p w14:paraId="3B75A1A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1" w:type="dxa"/>
            <w:vAlign w:val="center"/>
          </w:tcPr>
          <w:p w14:paraId="2AC84C9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1276" w:type="dxa"/>
            <w:vAlign w:val="center"/>
          </w:tcPr>
          <w:p w14:paraId="612F993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165000</w:t>
            </w:r>
          </w:p>
        </w:tc>
        <w:tc>
          <w:tcPr>
            <w:tcW w:w="993" w:type="dxa"/>
            <w:vAlign w:val="center"/>
          </w:tcPr>
          <w:p w14:paraId="7A15DB0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42" w:type="dxa"/>
            <w:vAlign w:val="center"/>
          </w:tcPr>
          <w:p w14:paraId="3381562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5218B9C5" w14:textId="77777777" w:rsidTr="00972C7F">
        <w:trPr>
          <w:trHeight w:val="680"/>
        </w:trPr>
        <w:tc>
          <w:tcPr>
            <w:tcW w:w="738" w:type="dxa"/>
            <w:vMerge/>
            <w:vAlign w:val="center"/>
          </w:tcPr>
          <w:p w14:paraId="63A3D8AD"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FBC60B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118" w:type="dxa"/>
            <w:vAlign w:val="center"/>
          </w:tcPr>
          <w:p w14:paraId="18D6BCE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10 АКБ 1 полка</w:t>
            </w:r>
          </w:p>
        </w:tc>
        <w:tc>
          <w:tcPr>
            <w:tcW w:w="851" w:type="dxa"/>
            <w:vAlign w:val="center"/>
          </w:tcPr>
          <w:p w14:paraId="01197F6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4A3A311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25 000</w:t>
            </w:r>
          </w:p>
        </w:tc>
        <w:tc>
          <w:tcPr>
            <w:tcW w:w="993" w:type="dxa"/>
            <w:vAlign w:val="center"/>
          </w:tcPr>
          <w:p w14:paraId="357A3DE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2DA5F0E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5493971D" w14:textId="77777777" w:rsidTr="00972C7F">
        <w:trPr>
          <w:trHeight w:val="680"/>
        </w:trPr>
        <w:tc>
          <w:tcPr>
            <w:tcW w:w="738" w:type="dxa"/>
            <w:vMerge/>
            <w:vAlign w:val="center"/>
          </w:tcPr>
          <w:p w14:paraId="199B9635"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0DE285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118" w:type="dxa"/>
            <w:vAlign w:val="center"/>
          </w:tcPr>
          <w:p w14:paraId="65BEC7E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1)TDM ВА47-125 1Р 125А 15кА (2800тг)(1шт)</w:t>
            </w:r>
            <w:r w:rsidRPr="005F0595">
              <w:rPr>
                <w:rFonts w:ascii="Times New Roman" w:hAnsi="Times New Roman" w:cs="Times New Roman"/>
                <w:bCs/>
                <w:lang w:eastAsia="ru-RU"/>
              </w:rPr>
              <w:br/>
              <w:t>2)TDM ВА47-100 1Р 80А 10кА (2800тг)(1шт)</w:t>
            </w:r>
          </w:p>
        </w:tc>
        <w:tc>
          <w:tcPr>
            <w:tcW w:w="851" w:type="dxa"/>
            <w:vAlign w:val="center"/>
          </w:tcPr>
          <w:p w14:paraId="6307E67F"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41228BE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5 600</w:t>
            </w:r>
          </w:p>
        </w:tc>
        <w:tc>
          <w:tcPr>
            <w:tcW w:w="993" w:type="dxa"/>
            <w:vAlign w:val="center"/>
          </w:tcPr>
          <w:p w14:paraId="655ECB4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00A8536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26D48375" w14:textId="77777777" w:rsidTr="00972C7F">
        <w:trPr>
          <w:trHeight w:val="680"/>
        </w:trPr>
        <w:tc>
          <w:tcPr>
            <w:tcW w:w="738" w:type="dxa"/>
            <w:vMerge/>
            <w:vAlign w:val="center"/>
          </w:tcPr>
          <w:p w14:paraId="3D191C70"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764BF0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118" w:type="dxa"/>
            <w:vAlign w:val="center"/>
          </w:tcPr>
          <w:p w14:paraId="3F00DD7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 xml:space="preserve">TDM ВА47-100 2Р 100А 10кА </w:t>
            </w:r>
          </w:p>
        </w:tc>
        <w:tc>
          <w:tcPr>
            <w:tcW w:w="851" w:type="dxa"/>
            <w:vAlign w:val="center"/>
          </w:tcPr>
          <w:p w14:paraId="1F3DC08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1276" w:type="dxa"/>
            <w:vAlign w:val="center"/>
          </w:tcPr>
          <w:p w14:paraId="1F0EE24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w:t>
            </w:r>
          </w:p>
        </w:tc>
        <w:tc>
          <w:tcPr>
            <w:tcW w:w="993" w:type="dxa"/>
            <w:vAlign w:val="center"/>
          </w:tcPr>
          <w:p w14:paraId="190B168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596C325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2983D51B" w14:textId="77777777" w:rsidTr="00972C7F">
        <w:trPr>
          <w:trHeight w:val="1460"/>
        </w:trPr>
        <w:tc>
          <w:tcPr>
            <w:tcW w:w="738" w:type="dxa"/>
            <w:vMerge/>
            <w:vAlign w:val="center"/>
          </w:tcPr>
          <w:p w14:paraId="41C3F466"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583BF2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118" w:type="dxa"/>
            <w:vAlign w:val="center"/>
          </w:tcPr>
          <w:p w14:paraId="7A49FE2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ВА-99/125 12,5 А * 25кА</w:t>
            </w:r>
          </w:p>
        </w:tc>
        <w:tc>
          <w:tcPr>
            <w:tcW w:w="851" w:type="dxa"/>
            <w:vAlign w:val="center"/>
          </w:tcPr>
          <w:p w14:paraId="03A92CF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76" w:type="dxa"/>
            <w:vAlign w:val="center"/>
          </w:tcPr>
          <w:p w14:paraId="0C2DC15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17000</w:t>
            </w:r>
          </w:p>
        </w:tc>
        <w:tc>
          <w:tcPr>
            <w:tcW w:w="993" w:type="dxa"/>
            <w:vAlign w:val="center"/>
          </w:tcPr>
          <w:p w14:paraId="525EEB6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1E792B6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0D59FCDF" w14:textId="77777777" w:rsidTr="00972C7F">
        <w:trPr>
          <w:trHeight w:val="1180"/>
        </w:trPr>
        <w:tc>
          <w:tcPr>
            <w:tcW w:w="738" w:type="dxa"/>
            <w:vMerge/>
            <w:vAlign w:val="center"/>
          </w:tcPr>
          <w:p w14:paraId="419344D9"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9C5231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118" w:type="dxa"/>
            <w:vAlign w:val="center"/>
          </w:tcPr>
          <w:p w14:paraId="2ADFA5D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САР4-Э721 Т1 3x220/380V 10(100)A</w:t>
            </w:r>
          </w:p>
        </w:tc>
        <w:tc>
          <w:tcPr>
            <w:tcW w:w="851" w:type="dxa"/>
            <w:vAlign w:val="center"/>
          </w:tcPr>
          <w:p w14:paraId="60E9C7F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03A9955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15 600</w:t>
            </w:r>
          </w:p>
        </w:tc>
        <w:tc>
          <w:tcPr>
            <w:tcW w:w="993" w:type="dxa"/>
            <w:vAlign w:val="center"/>
          </w:tcPr>
          <w:p w14:paraId="1BD3FEE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2EE7CAC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1CA55EF2" w14:textId="77777777" w:rsidTr="00972C7F">
        <w:trPr>
          <w:trHeight w:val="680"/>
        </w:trPr>
        <w:tc>
          <w:tcPr>
            <w:tcW w:w="738" w:type="dxa"/>
            <w:vMerge/>
            <w:vAlign w:val="center"/>
          </w:tcPr>
          <w:p w14:paraId="5046B7AD"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401385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118" w:type="dxa"/>
            <w:vAlign w:val="center"/>
          </w:tcPr>
          <w:p w14:paraId="7DDA7EC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Плавкая вставка</w:t>
            </w:r>
          </w:p>
        </w:tc>
        <w:tc>
          <w:tcPr>
            <w:tcW w:w="851" w:type="dxa"/>
            <w:vAlign w:val="center"/>
          </w:tcPr>
          <w:p w14:paraId="423E5BB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6D51DAB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993" w:type="dxa"/>
            <w:vAlign w:val="center"/>
          </w:tcPr>
          <w:p w14:paraId="783F964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3A7459C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573755E4" w14:textId="77777777" w:rsidTr="00972C7F">
        <w:trPr>
          <w:trHeight w:val="892"/>
        </w:trPr>
        <w:tc>
          <w:tcPr>
            <w:tcW w:w="738" w:type="dxa"/>
            <w:vMerge/>
            <w:vAlign w:val="center"/>
          </w:tcPr>
          <w:p w14:paraId="0F38251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7F469A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tc>
        <w:tc>
          <w:tcPr>
            <w:tcW w:w="3118" w:type="dxa"/>
            <w:vAlign w:val="center"/>
          </w:tcPr>
          <w:p w14:paraId="76870F2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PV-1-F (2,5/4/10 мм2) 250/300/532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365C3370"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0A2E306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71 800</w:t>
            </w:r>
          </w:p>
        </w:tc>
        <w:tc>
          <w:tcPr>
            <w:tcW w:w="993" w:type="dxa"/>
            <w:vAlign w:val="center"/>
          </w:tcPr>
          <w:p w14:paraId="290465D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2" w:type="dxa"/>
            <w:vAlign w:val="center"/>
          </w:tcPr>
          <w:p w14:paraId="28C2E0D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02425983" w14:textId="77777777" w:rsidTr="00972C7F">
        <w:trPr>
          <w:trHeight w:val="680"/>
        </w:trPr>
        <w:tc>
          <w:tcPr>
            <w:tcW w:w="738" w:type="dxa"/>
            <w:vMerge/>
            <w:vAlign w:val="center"/>
          </w:tcPr>
          <w:p w14:paraId="00E6ECDD"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619966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w:t>
            </w:r>
          </w:p>
        </w:tc>
        <w:tc>
          <w:tcPr>
            <w:tcW w:w="3118" w:type="dxa"/>
            <w:vAlign w:val="center"/>
          </w:tcPr>
          <w:p w14:paraId="0EAAD4A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4AAC6EDF"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54262BF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7 200</w:t>
            </w:r>
          </w:p>
        </w:tc>
        <w:tc>
          <w:tcPr>
            <w:tcW w:w="993" w:type="dxa"/>
            <w:vAlign w:val="center"/>
          </w:tcPr>
          <w:p w14:paraId="5770889A" w14:textId="77777777" w:rsidR="004750A0" w:rsidRPr="005F0595" w:rsidRDefault="004750A0" w:rsidP="004D5E8D">
            <w:pPr>
              <w:jc w:val="center"/>
              <w:rPr>
                <w:rFonts w:ascii="Times New Roman" w:hAnsi="Times New Roman" w:cs="Times New Roman"/>
                <w:bCs/>
                <w:lang w:eastAsia="ru-RU"/>
              </w:rPr>
            </w:pPr>
          </w:p>
        </w:tc>
        <w:tc>
          <w:tcPr>
            <w:tcW w:w="1842" w:type="dxa"/>
            <w:vAlign w:val="center"/>
          </w:tcPr>
          <w:p w14:paraId="133563CD" w14:textId="77777777" w:rsidR="004750A0" w:rsidRPr="005F0595" w:rsidRDefault="004750A0" w:rsidP="004D5E8D">
            <w:pPr>
              <w:jc w:val="center"/>
              <w:rPr>
                <w:rFonts w:ascii="Times New Roman" w:hAnsi="Times New Roman" w:cs="Times New Roman"/>
                <w:bCs/>
                <w:lang w:eastAsia="ru-RU"/>
              </w:rPr>
            </w:pPr>
          </w:p>
        </w:tc>
      </w:tr>
      <w:tr w:rsidR="004750A0" w:rsidRPr="005F0595" w14:paraId="6B96724F" w14:textId="77777777" w:rsidTr="00972C7F">
        <w:trPr>
          <w:trHeight w:val="680"/>
        </w:trPr>
        <w:tc>
          <w:tcPr>
            <w:tcW w:w="738" w:type="dxa"/>
            <w:vMerge/>
            <w:tcBorders>
              <w:bottom w:val="nil"/>
            </w:tcBorders>
            <w:vAlign w:val="center"/>
          </w:tcPr>
          <w:p w14:paraId="4670A63F" w14:textId="77777777" w:rsidR="004750A0" w:rsidRPr="005F0595" w:rsidRDefault="004750A0" w:rsidP="004D5E8D">
            <w:pPr>
              <w:jc w:val="center"/>
              <w:rPr>
                <w:rFonts w:ascii="Times New Roman" w:hAnsi="Times New Roman" w:cs="Times New Roman"/>
                <w:bCs/>
                <w:lang w:eastAsia="ru-RU"/>
              </w:rPr>
            </w:pPr>
          </w:p>
        </w:tc>
        <w:tc>
          <w:tcPr>
            <w:tcW w:w="3685" w:type="dxa"/>
            <w:gridSpan w:val="2"/>
            <w:tcBorders>
              <w:bottom w:val="nil"/>
            </w:tcBorders>
            <w:vAlign w:val="center"/>
          </w:tcPr>
          <w:p w14:paraId="6AA6867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5 кВт</w:t>
            </w:r>
          </w:p>
        </w:tc>
        <w:tc>
          <w:tcPr>
            <w:tcW w:w="851" w:type="dxa"/>
            <w:tcBorders>
              <w:bottom w:val="nil"/>
            </w:tcBorders>
            <w:vAlign w:val="center"/>
          </w:tcPr>
          <w:p w14:paraId="11809FCE"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bottom w:val="nil"/>
            </w:tcBorders>
            <w:vAlign w:val="center"/>
          </w:tcPr>
          <w:p w14:paraId="0E7F53E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6615100</w:t>
            </w:r>
          </w:p>
        </w:tc>
        <w:tc>
          <w:tcPr>
            <w:tcW w:w="993" w:type="dxa"/>
            <w:tcBorders>
              <w:bottom w:val="nil"/>
            </w:tcBorders>
            <w:vAlign w:val="center"/>
          </w:tcPr>
          <w:p w14:paraId="45C2123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0,70</w:t>
            </w:r>
          </w:p>
        </w:tc>
        <w:tc>
          <w:tcPr>
            <w:tcW w:w="1842" w:type="dxa"/>
            <w:tcBorders>
              <w:bottom w:val="nil"/>
            </w:tcBorders>
            <w:vAlign w:val="center"/>
          </w:tcPr>
          <w:p w14:paraId="4140BCC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0,886</w:t>
            </w:r>
          </w:p>
        </w:tc>
      </w:tr>
      <w:tr w:rsidR="004750A0" w:rsidRPr="005F0595" w14:paraId="38ADB8D8" w14:textId="77777777" w:rsidTr="00972C7F">
        <w:trPr>
          <w:trHeight w:val="680"/>
        </w:trPr>
        <w:tc>
          <w:tcPr>
            <w:tcW w:w="9385" w:type="dxa"/>
            <w:gridSpan w:val="7"/>
            <w:tcBorders>
              <w:top w:val="nil"/>
              <w:left w:val="nil"/>
              <w:right w:val="nil"/>
            </w:tcBorders>
            <w:vAlign w:val="center"/>
          </w:tcPr>
          <w:p w14:paraId="05AC2901"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А.1</w:t>
            </w:r>
          </w:p>
        </w:tc>
      </w:tr>
      <w:tr w:rsidR="004750A0" w:rsidRPr="005F0595" w14:paraId="7E2605C6" w14:textId="77777777" w:rsidTr="00972C7F">
        <w:trPr>
          <w:trHeight w:val="680"/>
        </w:trPr>
        <w:tc>
          <w:tcPr>
            <w:tcW w:w="738" w:type="dxa"/>
            <w:vMerge w:val="restart"/>
            <w:vAlign w:val="center"/>
          </w:tcPr>
          <w:p w14:paraId="7B991A1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10 </w:t>
            </w:r>
          </w:p>
          <w:p w14:paraId="3B8C076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605DDA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118" w:type="dxa"/>
            <w:vAlign w:val="center"/>
          </w:tcPr>
          <w:p w14:paraId="2A152F9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Солнечная батарея </w:t>
            </w:r>
            <w:r w:rsidRPr="005F0595">
              <w:rPr>
                <w:rFonts w:ascii="Times New Roman" w:hAnsi="Times New Roman" w:cs="Times New Roman"/>
                <w:bCs/>
                <w:lang w:eastAsia="ru-RU"/>
              </w:rPr>
              <w:br/>
              <w:t>моно - 250 Вт, 24В (</w:t>
            </w:r>
            <w:proofErr w:type="spellStart"/>
            <w:r w:rsidRPr="005F0595">
              <w:rPr>
                <w:rFonts w:ascii="Times New Roman" w:hAnsi="Times New Roman" w:cs="Times New Roman"/>
                <w:bCs/>
                <w:lang w:eastAsia="ru-RU"/>
              </w:rPr>
              <w:t>SilaSolar</w:t>
            </w:r>
            <w:proofErr w:type="spellEnd"/>
            <w:r w:rsidRPr="005F0595">
              <w:rPr>
                <w:rFonts w:ascii="Times New Roman" w:hAnsi="Times New Roman" w:cs="Times New Roman"/>
                <w:bCs/>
                <w:lang w:eastAsia="ru-RU"/>
              </w:rPr>
              <w:t xml:space="preserve"> SIM250, РФ)</w:t>
            </w:r>
          </w:p>
        </w:tc>
        <w:tc>
          <w:tcPr>
            <w:tcW w:w="851" w:type="dxa"/>
            <w:vAlign w:val="center"/>
          </w:tcPr>
          <w:p w14:paraId="09CF076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76</w:t>
            </w:r>
          </w:p>
        </w:tc>
        <w:tc>
          <w:tcPr>
            <w:tcW w:w="1276" w:type="dxa"/>
            <w:vAlign w:val="center"/>
          </w:tcPr>
          <w:p w14:paraId="665C9F1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65000</w:t>
            </w:r>
          </w:p>
        </w:tc>
        <w:tc>
          <w:tcPr>
            <w:tcW w:w="993" w:type="dxa"/>
            <w:vAlign w:val="center"/>
          </w:tcPr>
          <w:p w14:paraId="0A4FFB9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3972A4B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0,977</w:t>
            </w:r>
          </w:p>
        </w:tc>
      </w:tr>
      <w:tr w:rsidR="004750A0" w:rsidRPr="005F0595" w14:paraId="31326532" w14:textId="77777777" w:rsidTr="00972C7F">
        <w:trPr>
          <w:trHeight w:val="680"/>
        </w:trPr>
        <w:tc>
          <w:tcPr>
            <w:tcW w:w="738" w:type="dxa"/>
            <w:vMerge/>
            <w:vAlign w:val="center"/>
          </w:tcPr>
          <w:p w14:paraId="13B88274"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87169F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18" w:type="dxa"/>
            <w:vAlign w:val="center"/>
          </w:tcPr>
          <w:p w14:paraId="21FC048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Коннекторы -МС10</w:t>
            </w:r>
          </w:p>
        </w:tc>
        <w:tc>
          <w:tcPr>
            <w:tcW w:w="851" w:type="dxa"/>
            <w:vAlign w:val="center"/>
          </w:tcPr>
          <w:p w14:paraId="5C474F7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38</w:t>
            </w:r>
          </w:p>
        </w:tc>
        <w:tc>
          <w:tcPr>
            <w:tcW w:w="1276" w:type="dxa"/>
            <w:vAlign w:val="center"/>
          </w:tcPr>
          <w:p w14:paraId="36BF811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1800</w:t>
            </w:r>
          </w:p>
        </w:tc>
        <w:tc>
          <w:tcPr>
            <w:tcW w:w="993" w:type="dxa"/>
            <w:vAlign w:val="center"/>
          </w:tcPr>
          <w:p w14:paraId="6BC7029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4CBAB15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24FBA0B3" w14:textId="77777777" w:rsidTr="00972C7F">
        <w:trPr>
          <w:trHeight w:val="680"/>
        </w:trPr>
        <w:tc>
          <w:tcPr>
            <w:tcW w:w="738" w:type="dxa"/>
            <w:vMerge/>
            <w:vAlign w:val="center"/>
          </w:tcPr>
          <w:p w14:paraId="7560FC0A"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4B1F36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18" w:type="dxa"/>
            <w:vAlign w:val="center"/>
          </w:tcPr>
          <w:p w14:paraId="59D3CCA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Крепление солнечных батарей</w:t>
            </w:r>
            <w:r w:rsidRPr="005F0595">
              <w:rPr>
                <w:rFonts w:ascii="Times New Roman" w:hAnsi="Times New Roman" w:cs="Times New Roman"/>
                <w:bCs/>
                <w:lang w:eastAsia="ru-RU"/>
              </w:rPr>
              <w:br/>
              <w:t>(рамы, фундамент, монтажные работы)</w:t>
            </w:r>
            <w:r w:rsidRPr="005F0595">
              <w:rPr>
                <w:rFonts w:ascii="Times New Roman" w:hAnsi="Times New Roman" w:cs="Times New Roman"/>
                <w:bCs/>
                <w:lang w:eastAsia="ru-RU"/>
              </w:rPr>
              <w:br/>
              <w:t xml:space="preserve">6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xml:space="preserve">. на 12 СБ+2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на 2 СБ</w:t>
            </w:r>
          </w:p>
        </w:tc>
        <w:tc>
          <w:tcPr>
            <w:tcW w:w="851" w:type="dxa"/>
            <w:vAlign w:val="center"/>
          </w:tcPr>
          <w:p w14:paraId="2D5EDD6A"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2B60EE9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912000</w:t>
            </w:r>
          </w:p>
        </w:tc>
        <w:tc>
          <w:tcPr>
            <w:tcW w:w="993" w:type="dxa"/>
            <w:vAlign w:val="center"/>
          </w:tcPr>
          <w:p w14:paraId="40AD205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4CBDB5F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4E5613D7" w14:textId="77777777" w:rsidTr="00972C7F">
        <w:trPr>
          <w:trHeight w:val="680"/>
        </w:trPr>
        <w:tc>
          <w:tcPr>
            <w:tcW w:w="738" w:type="dxa"/>
            <w:vMerge/>
            <w:vAlign w:val="center"/>
          </w:tcPr>
          <w:p w14:paraId="6450BB2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829D0D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18" w:type="dxa"/>
            <w:vAlign w:val="center"/>
          </w:tcPr>
          <w:p w14:paraId="473DAEF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1" w:type="dxa"/>
            <w:vAlign w:val="center"/>
          </w:tcPr>
          <w:p w14:paraId="246EBC1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1276" w:type="dxa"/>
            <w:vAlign w:val="center"/>
          </w:tcPr>
          <w:p w14:paraId="473256D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267000</w:t>
            </w:r>
          </w:p>
        </w:tc>
        <w:tc>
          <w:tcPr>
            <w:tcW w:w="993" w:type="dxa"/>
            <w:vAlign w:val="center"/>
          </w:tcPr>
          <w:p w14:paraId="713AF89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842" w:type="dxa"/>
            <w:vAlign w:val="center"/>
          </w:tcPr>
          <w:p w14:paraId="7E60457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310CFEB7" w14:textId="77777777" w:rsidTr="00972C7F">
        <w:trPr>
          <w:trHeight w:val="680"/>
        </w:trPr>
        <w:tc>
          <w:tcPr>
            <w:tcW w:w="738" w:type="dxa"/>
            <w:vMerge/>
            <w:vAlign w:val="center"/>
          </w:tcPr>
          <w:p w14:paraId="5743F3B3"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4E8F6A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18" w:type="dxa"/>
            <w:vAlign w:val="center"/>
          </w:tcPr>
          <w:p w14:paraId="584AB88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BG10KTR</w:t>
            </w:r>
          </w:p>
        </w:tc>
        <w:tc>
          <w:tcPr>
            <w:tcW w:w="851" w:type="dxa"/>
            <w:vAlign w:val="center"/>
          </w:tcPr>
          <w:p w14:paraId="45963A2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2F41067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793000</w:t>
            </w:r>
          </w:p>
        </w:tc>
        <w:tc>
          <w:tcPr>
            <w:tcW w:w="993" w:type="dxa"/>
            <w:vAlign w:val="center"/>
          </w:tcPr>
          <w:p w14:paraId="6CA0D99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0,94</w:t>
            </w:r>
          </w:p>
        </w:tc>
        <w:tc>
          <w:tcPr>
            <w:tcW w:w="1842" w:type="dxa"/>
            <w:vAlign w:val="center"/>
          </w:tcPr>
          <w:p w14:paraId="71C86D1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4C629BAC" w14:textId="77777777" w:rsidTr="00972C7F">
        <w:trPr>
          <w:trHeight w:val="680"/>
        </w:trPr>
        <w:tc>
          <w:tcPr>
            <w:tcW w:w="738" w:type="dxa"/>
            <w:vMerge/>
            <w:vAlign w:val="center"/>
          </w:tcPr>
          <w:p w14:paraId="5A948EB7"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033F35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18" w:type="dxa"/>
            <w:vAlign w:val="center"/>
          </w:tcPr>
          <w:p w14:paraId="340A7FC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1" w:type="dxa"/>
            <w:vAlign w:val="center"/>
          </w:tcPr>
          <w:p w14:paraId="11D40FB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18</w:t>
            </w:r>
          </w:p>
        </w:tc>
        <w:tc>
          <w:tcPr>
            <w:tcW w:w="1276" w:type="dxa"/>
            <w:vAlign w:val="center"/>
          </w:tcPr>
          <w:p w14:paraId="0F6AC77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165000</w:t>
            </w:r>
          </w:p>
        </w:tc>
        <w:tc>
          <w:tcPr>
            <w:tcW w:w="993" w:type="dxa"/>
            <w:vAlign w:val="center"/>
          </w:tcPr>
          <w:p w14:paraId="0E7271E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42" w:type="dxa"/>
            <w:vAlign w:val="center"/>
          </w:tcPr>
          <w:p w14:paraId="5789613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1B34BBE0" w14:textId="77777777" w:rsidTr="00972C7F">
        <w:trPr>
          <w:trHeight w:val="680"/>
        </w:trPr>
        <w:tc>
          <w:tcPr>
            <w:tcW w:w="738" w:type="dxa"/>
            <w:vMerge/>
            <w:vAlign w:val="center"/>
          </w:tcPr>
          <w:p w14:paraId="7DFAED86"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E7717E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118" w:type="dxa"/>
            <w:vAlign w:val="center"/>
          </w:tcPr>
          <w:p w14:paraId="59DDCED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18 АКБ 1 полка</w:t>
            </w:r>
          </w:p>
        </w:tc>
        <w:tc>
          <w:tcPr>
            <w:tcW w:w="851" w:type="dxa"/>
            <w:vAlign w:val="center"/>
          </w:tcPr>
          <w:p w14:paraId="2D53FB1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09D4B96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35 300</w:t>
            </w:r>
          </w:p>
        </w:tc>
        <w:tc>
          <w:tcPr>
            <w:tcW w:w="993" w:type="dxa"/>
            <w:vAlign w:val="center"/>
          </w:tcPr>
          <w:p w14:paraId="40D8D37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5936826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13C35CEA" w14:textId="77777777" w:rsidTr="00972C7F">
        <w:trPr>
          <w:trHeight w:val="680"/>
        </w:trPr>
        <w:tc>
          <w:tcPr>
            <w:tcW w:w="738" w:type="dxa"/>
            <w:vMerge/>
            <w:vAlign w:val="center"/>
          </w:tcPr>
          <w:p w14:paraId="511844C9"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B13A6A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118" w:type="dxa"/>
            <w:vAlign w:val="center"/>
          </w:tcPr>
          <w:p w14:paraId="2BECB05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TDM ВА47-125 1Р 125А 15кА (2800тг)(3шт)</w:t>
            </w:r>
          </w:p>
        </w:tc>
        <w:tc>
          <w:tcPr>
            <w:tcW w:w="851" w:type="dxa"/>
            <w:vAlign w:val="center"/>
          </w:tcPr>
          <w:p w14:paraId="32355CAF"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44317B1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8 400</w:t>
            </w:r>
          </w:p>
        </w:tc>
        <w:tc>
          <w:tcPr>
            <w:tcW w:w="993" w:type="dxa"/>
            <w:vAlign w:val="center"/>
          </w:tcPr>
          <w:p w14:paraId="394B1EA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11E4DB7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3F4266A4" w14:textId="77777777" w:rsidTr="00972C7F">
        <w:trPr>
          <w:trHeight w:val="680"/>
        </w:trPr>
        <w:tc>
          <w:tcPr>
            <w:tcW w:w="738" w:type="dxa"/>
            <w:vMerge/>
            <w:vAlign w:val="center"/>
          </w:tcPr>
          <w:p w14:paraId="48D02ED6"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5A1999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118" w:type="dxa"/>
            <w:vAlign w:val="center"/>
          </w:tcPr>
          <w:p w14:paraId="538D10A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 xml:space="preserve">TDM ВА47-100 2Р 100А 10кА </w:t>
            </w:r>
          </w:p>
        </w:tc>
        <w:tc>
          <w:tcPr>
            <w:tcW w:w="851" w:type="dxa"/>
            <w:vAlign w:val="center"/>
          </w:tcPr>
          <w:p w14:paraId="65C429A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w:t>
            </w:r>
          </w:p>
        </w:tc>
        <w:tc>
          <w:tcPr>
            <w:tcW w:w="1276" w:type="dxa"/>
            <w:vAlign w:val="center"/>
          </w:tcPr>
          <w:p w14:paraId="317E25B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w:t>
            </w:r>
          </w:p>
        </w:tc>
        <w:tc>
          <w:tcPr>
            <w:tcW w:w="993" w:type="dxa"/>
            <w:vAlign w:val="center"/>
          </w:tcPr>
          <w:p w14:paraId="4F7891C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5F7C512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49CC5E63" w14:textId="77777777" w:rsidTr="00972C7F">
        <w:trPr>
          <w:trHeight w:val="680"/>
        </w:trPr>
        <w:tc>
          <w:tcPr>
            <w:tcW w:w="738" w:type="dxa"/>
            <w:vMerge/>
            <w:vAlign w:val="center"/>
          </w:tcPr>
          <w:p w14:paraId="716865C3"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D14CEE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118" w:type="dxa"/>
            <w:vAlign w:val="center"/>
          </w:tcPr>
          <w:p w14:paraId="3252E88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ВА-99/160 25 А * 35кА </w:t>
            </w:r>
          </w:p>
        </w:tc>
        <w:tc>
          <w:tcPr>
            <w:tcW w:w="851" w:type="dxa"/>
            <w:vAlign w:val="center"/>
          </w:tcPr>
          <w:p w14:paraId="31B091F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76" w:type="dxa"/>
            <w:vAlign w:val="center"/>
          </w:tcPr>
          <w:p w14:paraId="5DDC664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19000</w:t>
            </w:r>
          </w:p>
        </w:tc>
        <w:tc>
          <w:tcPr>
            <w:tcW w:w="993" w:type="dxa"/>
            <w:vAlign w:val="center"/>
          </w:tcPr>
          <w:p w14:paraId="6B4D934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1A18F06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30F4B8B2" w14:textId="77777777" w:rsidTr="00972C7F">
        <w:trPr>
          <w:trHeight w:val="680"/>
        </w:trPr>
        <w:tc>
          <w:tcPr>
            <w:tcW w:w="738" w:type="dxa"/>
            <w:vMerge/>
            <w:vAlign w:val="center"/>
          </w:tcPr>
          <w:p w14:paraId="404DDF2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677615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118" w:type="dxa"/>
            <w:vAlign w:val="center"/>
          </w:tcPr>
          <w:p w14:paraId="2CDE35F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 xml:space="preserve">ДАЛА СА4-Э720 3x220/380V 5(60)A </w:t>
            </w:r>
          </w:p>
        </w:tc>
        <w:tc>
          <w:tcPr>
            <w:tcW w:w="851" w:type="dxa"/>
            <w:vAlign w:val="center"/>
          </w:tcPr>
          <w:p w14:paraId="63C881F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1E2EE70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993" w:type="dxa"/>
            <w:vAlign w:val="center"/>
          </w:tcPr>
          <w:p w14:paraId="0860D80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064C1CA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6E796DCB" w14:textId="77777777" w:rsidTr="00972C7F">
        <w:trPr>
          <w:trHeight w:val="680"/>
        </w:trPr>
        <w:tc>
          <w:tcPr>
            <w:tcW w:w="738" w:type="dxa"/>
            <w:vMerge/>
            <w:vAlign w:val="center"/>
          </w:tcPr>
          <w:p w14:paraId="375E3FB5"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5BEE1B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118" w:type="dxa"/>
            <w:vAlign w:val="center"/>
          </w:tcPr>
          <w:p w14:paraId="76E4FC1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r w:rsidRPr="005F0595">
              <w:rPr>
                <w:rFonts w:ascii="Times New Roman" w:hAnsi="Times New Roman" w:cs="Times New Roman"/>
                <w:bCs/>
                <w:lang w:eastAsia="ru-RU"/>
              </w:rPr>
              <w:br/>
              <w:t>опорный ТОП-0,66 УЗ(50-5А)</w:t>
            </w:r>
          </w:p>
        </w:tc>
        <w:tc>
          <w:tcPr>
            <w:tcW w:w="851" w:type="dxa"/>
            <w:vAlign w:val="center"/>
          </w:tcPr>
          <w:p w14:paraId="49A818C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276" w:type="dxa"/>
            <w:vAlign w:val="center"/>
          </w:tcPr>
          <w:p w14:paraId="50CB986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6 000</w:t>
            </w:r>
          </w:p>
        </w:tc>
        <w:tc>
          <w:tcPr>
            <w:tcW w:w="993" w:type="dxa"/>
            <w:vAlign w:val="center"/>
          </w:tcPr>
          <w:p w14:paraId="2DA3A3C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w:t>
            </w:r>
          </w:p>
        </w:tc>
        <w:tc>
          <w:tcPr>
            <w:tcW w:w="1842" w:type="dxa"/>
            <w:vAlign w:val="center"/>
          </w:tcPr>
          <w:p w14:paraId="79CDFD4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000303B9" w14:textId="77777777" w:rsidTr="00972C7F">
        <w:trPr>
          <w:trHeight w:val="680"/>
        </w:trPr>
        <w:tc>
          <w:tcPr>
            <w:tcW w:w="738" w:type="dxa"/>
            <w:vMerge/>
            <w:vAlign w:val="center"/>
          </w:tcPr>
          <w:p w14:paraId="4375F42A"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F24CCF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tc>
        <w:tc>
          <w:tcPr>
            <w:tcW w:w="3118" w:type="dxa"/>
            <w:vAlign w:val="center"/>
          </w:tcPr>
          <w:p w14:paraId="61D90F0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Плавкая вставка </w:t>
            </w:r>
          </w:p>
        </w:tc>
        <w:tc>
          <w:tcPr>
            <w:tcW w:w="851" w:type="dxa"/>
            <w:vAlign w:val="center"/>
          </w:tcPr>
          <w:p w14:paraId="5F2268D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461BFBA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993" w:type="dxa"/>
            <w:vAlign w:val="center"/>
          </w:tcPr>
          <w:p w14:paraId="3A914A4C" w14:textId="77777777" w:rsidR="004750A0" w:rsidRPr="005F0595" w:rsidRDefault="004750A0" w:rsidP="004D5E8D">
            <w:pPr>
              <w:jc w:val="center"/>
              <w:rPr>
                <w:rFonts w:ascii="Times New Roman" w:hAnsi="Times New Roman" w:cs="Times New Roman"/>
                <w:bCs/>
                <w:lang w:eastAsia="ru-RU"/>
              </w:rPr>
            </w:pPr>
          </w:p>
        </w:tc>
        <w:tc>
          <w:tcPr>
            <w:tcW w:w="1842" w:type="dxa"/>
            <w:vAlign w:val="center"/>
          </w:tcPr>
          <w:p w14:paraId="72DC1448" w14:textId="77777777" w:rsidR="004750A0" w:rsidRPr="005F0595" w:rsidRDefault="004750A0" w:rsidP="004D5E8D">
            <w:pPr>
              <w:jc w:val="center"/>
              <w:rPr>
                <w:rFonts w:ascii="Times New Roman" w:hAnsi="Times New Roman" w:cs="Times New Roman"/>
                <w:bCs/>
                <w:lang w:eastAsia="ru-RU"/>
              </w:rPr>
            </w:pPr>
          </w:p>
        </w:tc>
      </w:tr>
      <w:tr w:rsidR="004750A0" w:rsidRPr="005F0595" w14:paraId="21E8960B" w14:textId="77777777" w:rsidTr="00972C7F">
        <w:trPr>
          <w:trHeight w:val="680"/>
        </w:trPr>
        <w:tc>
          <w:tcPr>
            <w:tcW w:w="738" w:type="dxa"/>
            <w:vMerge/>
            <w:vAlign w:val="center"/>
          </w:tcPr>
          <w:p w14:paraId="0EB28389"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16CE28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w:t>
            </w:r>
          </w:p>
        </w:tc>
        <w:tc>
          <w:tcPr>
            <w:tcW w:w="3118" w:type="dxa"/>
            <w:vAlign w:val="center"/>
          </w:tcPr>
          <w:p w14:paraId="793A5E5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PV-1-F ( 4/10 мм2)  300/532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 xml:space="preserve">/м </w:t>
            </w:r>
          </w:p>
        </w:tc>
        <w:tc>
          <w:tcPr>
            <w:tcW w:w="851" w:type="dxa"/>
            <w:vAlign w:val="center"/>
          </w:tcPr>
          <w:p w14:paraId="4F413DCA"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14EC4BA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72 800</w:t>
            </w:r>
          </w:p>
        </w:tc>
        <w:tc>
          <w:tcPr>
            <w:tcW w:w="993" w:type="dxa"/>
            <w:vAlign w:val="center"/>
          </w:tcPr>
          <w:p w14:paraId="481FBE6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2" w:type="dxa"/>
            <w:vAlign w:val="center"/>
          </w:tcPr>
          <w:p w14:paraId="04D95D9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67EC0B2E" w14:textId="77777777" w:rsidTr="00972C7F">
        <w:trPr>
          <w:trHeight w:val="680"/>
        </w:trPr>
        <w:tc>
          <w:tcPr>
            <w:tcW w:w="738" w:type="dxa"/>
            <w:vMerge/>
            <w:vAlign w:val="center"/>
          </w:tcPr>
          <w:p w14:paraId="72D0E734"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5342B37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15.</w:t>
            </w:r>
          </w:p>
        </w:tc>
        <w:tc>
          <w:tcPr>
            <w:tcW w:w="3118" w:type="dxa"/>
            <w:vAlign w:val="center"/>
          </w:tcPr>
          <w:p w14:paraId="40EBECE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35ECC38C"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571692F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7 300</w:t>
            </w:r>
          </w:p>
        </w:tc>
        <w:tc>
          <w:tcPr>
            <w:tcW w:w="993" w:type="dxa"/>
            <w:vAlign w:val="center"/>
          </w:tcPr>
          <w:p w14:paraId="18112E6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w:t>
            </w:r>
          </w:p>
        </w:tc>
        <w:tc>
          <w:tcPr>
            <w:tcW w:w="1842" w:type="dxa"/>
            <w:vAlign w:val="center"/>
          </w:tcPr>
          <w:p w14:paraId="662D037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7C4E346D" w14:textId="77777777" w:rsidTr="00972C7F">
        <w:trPr>
          <w:trHeight w:val="680"/>
        </w:trPr>
        <w:tc>
          <w:tcPr>
            <w:tcW w:w="738" w:type="dxa"/>
            <w:vMerge/>
            <w:tcBorders>
              <w:bottom w:val="nil"/>
            </w:tcBorders>
            <w:vAlign w:val="center"/>
          </w:tcPr>
          <w:p w14:paraId="6575E110" w14:textId="77777777" w:rsidR="004750A0" w:rsidRPr="005F0595" w:rsidRDefault="004750A0" w:rsidP="004D5E8D">
            <w:pPr>
              <w:jc w:val="center"/>
              <w:rPr>
                <w:rFonts w:ascii="Times New Roman" w:hAnsi="Times New Roman" w:cs="Times New Roman"/>
                <w:bCs/>
                <w:lang w:eastAsia="ru-RU"/>
              </w:rPr>
            </w:pPr>
          </w:p>
        </w:tc>
        <w:tc>
          <w:tcPr>
            <w:tcW w:w="3685" w:type="dxa"/>
            <w:gridSpan w:val="2"/>
            <w:tcBorders>
              <w:bottom w:val="nil"/>
            </w:tcBorders>
            <w:vAlign w:val="center"/>
          </w:tcPr>
          <w:p w14:paraId="76481E9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10 кВт</w:t>
            </w:r>
          </w:p>
        </w:tc>
        <w:tc>
          <w:tcPr>
            <w:tcW w:w="851" w:type="dxa"/>
            <w:tcBorders>
              <w:bottom w:val="nil"/>
            </w:tcBorders>
            <w:vAlign w:val="center"/>
          </w:tcPr>
          <w:p w14:paraId="47CA89C1"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bottom w:val="nil"/>
            </w:tcBorders>
            <w:vAlign w:val="center"/>
          </w:tcPr>
          <w:p w14:paraId="4013978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12097800</w:t>
            </w:r>
          </w:p>
        </w:tc>
        <w:tc>
          <w:tcPr>
            <w:tcW w:w="993" w:type="dxa"/>
            <w:tcBorders>
              <w:bottom w:val="nil"/>
            </w:tcBorders>
            <w:vAlign w:val="center"/>
          </w:tcPr>
          <w:p w14:paraId="4AA96E9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0,64</w:t>
            </w:r>
          </w:p>
        </w:tc>
        <w:tc>
          <w:tcPr>
            <w:tcW w:w="1842" w:type="dxa"/>
            <w:tcBorders>
              <w:bottom w:val="nil"/>
            </w:tcBorders>
            <w:vAlign w:val="center"/>
          </w:tcPr>
          <w:p w14:paraId="6104481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0,881</w:t>
            </w:r>
          </w:p>
        </w:tc>
      </w:tr>
      <w:tr w:rsidR="004750A0" w:rsidRPr="005F0595" w14:paraId="7272B140" w14:textId="77777777" w:rsidTr="00972C7F">
        <w:trPr>
          <w:trHeight w:val="567"/>
        </w:trPr>
        <w:tc>
          <w:tcPr>
            <w:tcW w:w="9385" w:type="dxa"/>
            <w:gridSpan w:val="7"/>
            <w:tcBorders>
              <w:top w:val="nil"/>
              <w:left w:val="nil"/>
              <w:right w:val="nil"/>
            </w:tcBorders>
            <w:vAlign w:val="center"/>
          </w:tcPr>
          <w:p w14:paraId="5F3E41E4"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А.1</w:t>
            </w:r>
          </w:p>
        </w:tc>
      </w:tr>
      <w:tr w:rsidR="004750A0" w:rsidRPr="005F0595" w14:paraId="3D9A582F" w14:textId="77777777" w:rsidTr="00972C7F">
        <w:trPr>
          <w:trHeight w:val="567"/>
        </w:trPr>
        <w:tc>
          <w:tcPr>
            <w:tcW w:w="738" w:type="dxa"/>
            <w:vMerge w:val="restart"/>
            <w:vAlign w:val="center"/>
          </w:tcPr>
          <w:p w14:paraId="3506D3E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15 </w:t>
            </w:r>
          </w:p>
          <w:p w14:paraId="61FBC48B"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2AFE5D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118" w:type="dxa"/>
            <w:vAlign w:val="center"/>
          </w:tcPr>
          <w:p w14:paraId="0111E8D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Солнечная батарея </w:t>
            </w:r>
            <w:r w:rsidRPr="005F0595">
              <w:rPr>
                <w:rFonts w:ascii="Times New Roman" w:hAnsi="Times New Roman" w:cs="Times New Roman"/>
                <w:bCs/>
                <w:lang w:eastAsia="ru-RU"/>
              </w:rPr>
              <w:br/>
              <w:t>моно - 250 Вт, 24В (</w:t>
            </w:r>
            <w:proofErr w:type="spellStart"/>
            <w:r w:rsidRPr="005F0595">
              <w:rPr>
                <w:rFonts w:ascii="Times New Roman" w:hAnsi="Times New Roman" w:cs="Times New Roman"/>
                <w:bCs/>
                <w:lang w:eastAsia="ru-RU"/>
              </w:rPr>
              <w:t>SilaSolar</w:t>
            </w:r>
            <w:proofErr w:type="spellEnd"/>
            <w:r w:rsidRPr="005F0595">
              <w:rPr>
                <w:rFonts w:ascii="Times New Roman" w:hAnsi="Times New Roman" w:cs="Times New Roman"/>
                <w:bCs/>
                <w:lang w:eastAsia="ru-RU"/>
              </w:rPr>
              <w:t xml:space="preserve"> SIM250, РФ)</w:t>
            </w:r>
          </w:p>
        </w:tc>
        <w:tc>
          <w:tcPr>
            <w:tcW w:w="851" w:type="dxa"/>
            <w:vAlign w:val="center"/>
          </w:tcPr>
          <w:p w14:paraId="271E314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112</w:t>
            </w:r>
          </w:p>
        </w:tc>
        <w:tc>
          <w:tcPr>
            <w:tcW w:w="1276" w:type="dxa"/>
            <w:tcBorders>
              <w:right w:val="single" w:sz="4" w:space="0" w:color="auto"/>
            </w:tcBorders>
            <w:vAlign w:val="center"/>
          </w:tcPr>
          <w:p w14:paraId="4C5490D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65000</w:t>
            </w:r>
          </w:p>
        </w:tc>
        <w:tc>
          <w:tcPr>
            <w:tcW w:w="993" w:type="dxa"/>
            <w:tcBorders>
              <w:top w:val="single" w:sz="4" w:space="0" w:color="auto"/>
              <w:left w:val="single" w:sz="4" w:space="0" w:color="auto"/>
              <w:bottom w:val="single" w:sz="4" w:space="0" w:color="auto"/>
              <w:right w:val="single" w:sz="4" w:space="0" w:color="auto"/>
            </w:tcBorders>
            <w:vAlign w:val="center"/>
          </w:tcPr>
          <w:p w14:paraId="634446C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4D5B2B5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0,977</w:t>
            </w:r>
          </w:p>
        </w:tc>
      </w:tr>
      <w:tr w:rsidR="004750A0" w:rsidRPr="005F0595" w14:paraId="05419805" w14:textId="77777777" w:rsidTr="00972C7F">
        <w:trPr>
          <w:trHeight w:val="567"/>
        </w:trPr>
        <w:tc>
          <w:tcPr>
            <w:tcW w:w="738" w:type="dxa"/>
            <w:vMerge/>
            <w:vAlign w:val="center"/>
          </w:tcPr>
          <w:p w14:paraId="6535EA06"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05FD80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18" w:type="dxa"/>
            <w:vAlign w:val="center"/>
          </w:tcPr>
          <w:p w14:paraId="57F0257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Коннекторы -МС10</w:t>
            </w:r>
          </w:p>
        </w:tc>
        <w:tc>
          <w:tcPr>
            <w:tcW w:w="851" w:type="dxa"/>
            <w:vAlign w:val="center"/>
          </w:tcPr>
          <w:p w14:paraId="32DA2FA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58</w:t>
            </w:r>
          </w:p>
        </w:tc>
        <w:tc>
          <w:tcPr>
            <w:tcW w:w="1276" w:type="dxa"/>
            <w:tcBorders>
              <w:right w:val="single" w:sz="4" w:space="0" w:color="auto"/>
            </w:tcBorders>
            <w:vAlign w:val="center"/>
          </w:tcPr>
          <w:p w14:paraId="7763094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1800</w:t>
            </w:r>
          </w:p>
        </w:tc>
        <w:tc>
          <w:tcPr>
            <w:tcW w:w="993" w:type="dxa"/>
            <w:tcBorders>
              <w:top w:val="single" w:sz="4" w:space="0" w:color="auto"/>
              <w:left w:val="single" w:sz="4" w:space="0" w:color="auto"/>
              <w:bottom w:val="single" w:sz="4" w:space="0" w:color="auto"/>
              <w:right w:val="single" w:sz="4" w:space="0" w:color="auto"/>
            </w:tcBorders>
            <w:vAlign w:val="center"/>
          </w:tcPr>
          <w:p w14:paraId="2D690E4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3255163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39BE86F1" w14:textId="77777777" w:rsidTr="00972C7F">
        <w:trPr>
          <w:trHeight w:val="567"/>
        </w:trPr>
        <w:tc>
          <w:tcPr>
            <w:tcW w:w="738" w:type="dxa"/>
            <w:vMerge/>
            <w:vAlign w:val="center"/>
          </w:tcPr>
          <w:p w14:paraId="4071A419"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2B13A5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18" w:type="dxa"/>
            <w:vAlign w:val="center"/>
          </w:tcPr>
          <w:p w14:paraId="4417B44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Крепление солнечных батарей</w:t>
            </w:r>
            <w:r w:rsidRPr="005F0595">
              <w:rPr>
                <w:rFonts w:ascii="Times New Roman" w:hAnsi="Times New Roman" w:cs="Times New Roman"/>
                <w:bCs/>
                <w:lang w:eastAsia="ru-RU"/>
              </w:rPr>
              <w:br/>
              <w:t>(рамы, фундамент, монтажные работы)</w:t>
            </w:r>
            <w:r w:rsidRPr="005F0595">
              <w:rPr>
                <w:rFonts w:ascii="Times New Roman" w:hAnsi="Times New Roman" w:cs="Times New Roman"/>
                <w:bCs/>
                <w:lang w:eastAsia="ru-RU"/>
              </w:rPr>
              <w:br/>
              <w:t xml:space="preserve">9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xml:space="preserve">. на 12 СБ+2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на 2 СБ</w:t>
            </w:r>
          </w:p>
        </w:tc>
        <w:tc>
          <w:tcPr>
            <w:tcW w:w="851" w:type="dxa"/>
            <w:vAlign w:val="center"/>
          </w:tcPr>
          <w:p w14:paraId="5C6B1899"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right w:val="single" w:sz="4" w:space="0" w:color="auto"/>
            </w:tcBorders>
            <w:vAlign w:val="center"/>
          </w:tcPr>
          <w:p w14:paraId="139B908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1344000</w:t>
            </w:r>
          </w:p>
        </w:tc>
        <w:tc>
          <w:tcPr>
            <w:tcW w:w="993" w:type="dxa"/>
            <w:tcBorders>
              <w:top w:val="single" w:sz="4" w:space="0" w:color="auto"/>
              <w:left w:val="single" w:sz="4" w:space="0" w:color="auto"/>
              <w:bottom w:val="single" w:sz="4" w:space="0" w:color="auto"/>
              <w:right w:val="single" w:sz="4" w:space="0" w:color="auto"/>
            </w:tcBorders>
            <w:vAlign w:val="center"/>
          </w:tcPr>
          <w:p w14:paraId="5203866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6C48A3B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7DDFEE4B" w14:textId="77777777" w:rsidTr="00972C7F">
        <w:trPr>
          <w:trHeight w:val="567"/>
        </w:trPr>
        <w:tc>
          <w:tcPr>
            <w:tcW w:w="738" w:type="dxa"/>
            <w:vMerge/>
            <w:vAlign w:val="center"/>
          </w:tcPr>
          <w:p w14:paraId="5D4B9A00"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85FD2A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18" w:type="dxa"/>
            <w:vAlign w:val="center"/>
          </w:tcPr>
          <w:p w14:paraId="4F215D0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1" w:type="dxa"/>
            <w:vAlign w:val="center"/>
          </w:tcPr>
          <w:p w14:paraId="4DF9F7B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1276" w:type="dxa"/>
            <w:tcBorders>
              <w:right w:val="single" w:sz="4" w:space="0" w:color="auto"/>
            </w:tcBorders>
            <w:vAlign w:val="center"/>
          </w:tcPr>
          <w:p w14:paraId="09A1B14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267000</w:t>
            </w:r>
          </w:p>
        </w:tc>
        <w:tc>
          <w:tcPr>
            <w:tcW w:w="993" w:type="dxa"/>
            <w:tcBorders>
              <w:top w:val="single" w:sz="4" w:space="0" w:color="auto"/>
              <w:left w:val="single" w:sz="4" w:space="0" w:color="auto"/>
              <w:bottom w:val="single" w:sz="4" w:space="0" w:color="auto"/>
              <w:right w:val="single" w:sz="4" w:space="0" w:color="auto"/>
            </w:tcBorders>
            <w:vAlign w:val="center"/>
          </w:tcPr>
          <w:p w14:paraId="1B19C8C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842" w:type="dxa"/>
            <w:tcBorders>
              <w:top w:val="single" w:sz="4" w:space="0" w:color="auto"/>
              <w:left w:val="single" w:sz="4" w:space="0" w:color="auto"/>
              <w:bottom w:val="single" w:sz="4" w:space="0" w:color="auto"/>
              <w:right w:val="single" w:sz="4" w:space="0" w:color="auto"/>
            </w:tcBorders>
            <w:vAlign w:val="center"/>
          </w:tcPr>
          <w:p w14:paraId="4739578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1AC6CB74" w14:textId="77777777" w:rsidTr="00972C7F">
        <w:trPr>
          <w:trHeight w:val="567"/>
        </w:trPr>
        <w:tc>
          <w:tcPr>
            <w:tcW w:w="738" w:type="dxa"/>
            <w:vMerge/>
            <w:vAlign w:val="center"/>
          </w:tcPr>
          <w:p w14:paraId="12C5B70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60C0E5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18" w:type="dxa"/>
            <w:vAlign w:val="center"/>
          </w:tcPr>
          <w:p w14:paraId="578E13C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BG15KTR</w:t>
            </w:r>
          </w:p>
        </w:tc>
        <w:tc>
          <w:tcPr>
            <w:tcW w:w="851" w:type="dxa"/>
            <w:vAlign w:val="center"/>
          </w:tcPr>
          <w:p w14:paraId="009A087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tcBorders>
              <w:right w:val="single" w:sz="4" w:space="0" w:color="auto"/>
            </w:tcBorders>
            <w:vAlign w:val="center"/>
          </w:tcPr>
          <w:p w14:paraId="3043C68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1188000</w:t>
            </w:r>
          </w:p>
        </w:tc>
        <w:tc>
          <w:tcPr>
            <w:tcW w:w="993" w:type="dxa"/>
            <w:tcBorders>
              <w:top w:val="single" w:sz="4" w:space="0" w:color="auto"/>
              <w:left w:val="single" w:sz="4" w:space="0" w:color="auto"/>
              <w:bottom w:val="single" w:sz="4" w:space="0" w:color="auto"/>
              <w:right w:val="single" w:sz="4" w:space="0" w:color="auto"/>
            </w:tcBorders>
            <w:vAlign w:val="center"/>
          </w:tcPr>
          <w:p w14:paraId="3322ED5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0,94</w:t>
            </w:r>
          </w:p>
        </w:tc>
        <w:tc>
          <w:tcPr>
            <w:tcW w:w="1842" w:type="dxa"/>
            <w:tcBorders>
              <w:top w:val="single" w:sz="4" w:space="0" w:color="auto"/>
              <w:left w:val="single" w:sz="4" w:space="0" w:color="auto"/>
              <w:bottom w:val="single" w:sz="4" w:space="0" w:color="auto"/>
              <w:right w:val="single" w:sz="4" w:space="0" w:color="auto"/>
            </w:tcBorders>
            <w:vAlign w:val="center"/>
          </w:tcPr>
          <w:p w14:paraId="5DF8544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40382238" w14:textId="77777777" w:rsidTr="00972C7F">
        <w:trPr>
          <w:trHeight w:val="567"/>
        </w:trPr>
        <w:tc>
          <w:tcPr>
            <w:tcW w:w="738" w:type="dxa"/>
            <w:vMerge/>
            <w:vAlign w:val="center"/>
          </w:tcPr>
          <w:p w14:paraId="5777E93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E3AFF8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18" w:type="dxa"/>
            <w:vAlign w:val="center"/>
          </w:tcPr>
          <w:p w14:paraId="2868E2D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1" w:type="dxa"/>
            <w:vAlign w:val="center"/>
          </w:tcPr>
          <w:p w14:paraId="5AD3FA7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w:t>
            </w:r>
          </w:p>
        </w:tc>
        <w:tc>
          <w:tcPr>
            <w:tcW w:w="1276" w:type="dxa"/>
            <w:tcBorders>
              <w:right w:val="single" w:sz="4" w:space="0" w:color="auto"/>
            </w:tcBorders>
            <w:vAlign w:val="center"/>
          </w:tcPr>
          <w:p w14:paraId="113BD02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165000</w:t>
            </w:r>
          </w:p>
        </w:tc>
        <w:tc>
          <w:tcPr>
            <w:tcW w:w="993" w:type="dxa"/>
            <w:tcBorders>
              <w:top w:val="single" w:sz="4" w:space="0" w:color="auto"/>
              <w:left w:val="single" w:sz="4" w:space="0" w:color="auto"/>
              <w:bottom w:val="single" w:sz="4" w:space="0" w:color="auto"/>
              <w:right w:val="single" w:sz="4" w:space="0" w:color="auto"/>
            </w:tcBorders>
            <w:vAlign w:val="center"/>
          </w:tcPr>
          <w:p w14:paraId="3EADB28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42" w:type="dxa"/>
            <w:tcBorders>
              <w:top w:val="single" w:sz="4" w:space="0" w:color="auto"/>
              <w:left w:val="single" w:sz="4" w:space="0" w:color="auto"/>
              <w:bottom w:val="single" w:sz="4" w:space="0" w:color="auto"/>
              <w:right w:val="single" w:sz="4" w:space="0" w:color="auto"/>
            </w:tcBorders>
            <w:vAlign w:val="center"/>
          </w:tcPr>
          <w:p w14:paraId="28A7962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25CF7AE2" w14:textId="77777777" w:rsidTr="00972C7F">
        <w:trPr>
          <w:trHeight w:val="567"/>
        </w:trPr>
        <w:tc>
          <w:tcPr>
            <w:tcW w:w="738" w:type="dxa"/>
            <w:vMerge/>
            <w:vAlign w:val="center"/>
          </w:tcPr>
          <w:p w14:paraId="4485A63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56459C9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118" w:type="dxa"/>
            <w:vAlign w:val="center"/>
          </w:tcPr>
          <w:p w14:paraId="4794165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26 АКБ 1 полка</w:t>
            </w:r>
          </w:p>
        </w:tc>
        <w:tc>
          <w:tcPr>
            <w:tcW w:w="851" w:type="dxa"/>
            <w:vAlign w:val="center"/>
          </w:tcPr>
          <w:p w14:paraId="1729827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tcBorders>
              <w:right w:val="single" w:sz="4" w:space="0" w:color="auto"/>
            </w:tcBorders>
            <w:vAlign w:val="center"/>
          </w:tcPr>
          <w:p w14:paraId="2E7DC81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46 600</w:t>
            </w:r>
          </w:p>
        </w:tc>
        <w:tc>
          <w:tcPr>
            <w:tcW w:w="993" w:type="dxa"/>
            <w:tcBorders>
              <w:top w:val="single" w:sz="4" w:space="0" w:color="auto"/>
              <w:left w:val="single" w:sz="4" w:space="0" w:color="auto"/>
              <w:bottom w:val="single" w:sz="4" w:space="0" w:color="auto"/>
              <w:right w:val="single" w:sz="4" w:space="0" w:color="auto"/>
            </w:tcBorders>
            <w:vAlign w:val="center"/>
          </w:tcPr>
          <w:p w14:paraId="2A713C0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551871B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48D7503F" w14:textId="77777777" w:rsidTr="00972C7F">
        <w:trPr>
          <w:trHeight w:val="567"/>
        </w:trPr>
        <w:tc>
          <w:tcPr>
            <w:tcW w:w="738" w:type="dxa"/>
            <w:vMerge/>
            <w:vAlign w:val="center"/>
          </w:tcPr>
          <w:p w14:paraId="23A9FE2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B88E88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118" w:type="dxa"/>
            <w:vAlign w:val="center"/>
          </w:tcPr>
          <w:p w14:paraId="5E4D574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1) TDM ВА47-100 1Р 63А 10кА (2700тг)(1шт)</w:t>
            </w:r>
            <w:r w:rsidRPr="005F0595">
              <w:rPr>
                <w:rFonts w:ascii="Times New Roman" w:hAnsi="Times New Roman" w:cs="Times New Roman"/>
                <w:bCs/>
                <w:lang w:eastAsia="ru-RU"/>
              </w:rPr>
              <w:br/>
              <w:t>2) TDM ВА47-100 1Р 80А 10кА (2800тг)(2шт)</w:t>
            </w:r>
            <w:r w:rsidRPr="005F0595">
              <w:rPr>
                <w:rFonts w:ascii="Times New Roman" w:hAnsi="Times New Roman" w:cs="Times New Roman"/>
                <w:bCs/>
                <w:lang w:eastAsia="ru-RU"/>
              </w:rPr>
              <w:br/>
              <w:t>3) TDM ВА47-125 1Р 125А 15кА (2800тг)(3шт)</w:t>
            </w:r>
          </w:p>
        </w:tc>
        <w:tc>
          <w:tcPr>
            <w:tcW w:w="851" w:type="dxa"/>
            <w:vAlign w:val="center"/>
          </w:tcPr>
          <w:p w14:paraId="58198579"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right w:val="single" w:sz="4" w:space="0" w:color="auto"/>
            </w:tcBorders>
            <w:vAlign w:val="center"/>
          </w:tcPr>
          <w:p w14:paraId="66224E8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16 700</w:t>
            </w:r>
          </w:p>
        </w:tc>
        <w:tc>
          <w:tcPr>
            <w:tcW w:w="993" w:type="dxa"/>
            <w:tcBorders>
              <w:top w:val="single" w:sz="4" w:space="0" w:color="auto"/>
              <w:left w:val="single" w:sz="4" w:space="0" w:color="auto"/>
              <w:bottom w:val="single" w:sz="4" w:space="0" w:color="auto"/>
              <w:right w:val="single" w:sz="4" w:space="0" w:color="auto"/>
            </w:tcBorders>
            <w:vAlign w:val="center"/>
          </w:tcPr>
          <w:p w14:paraId="4D2B1CC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09FCF88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2F165F22" w14:textId="77777777" w:rsidTr="00972C7F">
        <w:trPr>
          <w:trHeight w:val="567"/>
        </w:trPr>
        <w:tc>
          <w:tcPr>
            <w:tcW w:w="738" w:type="dxa"/>
            <w:vMerge/>
            <w:vAlign w:val="center"/>
          </w:tcPr>
          <w:p w14:paraId="072E6EB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B5AE0B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118" w:type="dxa"/>
            <w:vAlign w:val="center"/>
          </w:tcPr>
          <w:p w14:paraId="086B8BB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 xml:space="preserve">TDM ВА47-100 2Р 100А 10кА </w:t>
            </w:r>
          </w:p>
        </w:tc>
        <w:tc>
          <w:tcPr>
            <w:tcW w:w="851" w:type="dxa"/>
            <w:vAlign w:val="center"/>
          </w:tcPr>
          <w:p w14:paraId="20DBF76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24</w:t>
            </w:r>
          </w:p>
        </w:tc>
        <w:tc>
          <w:tcPr>
            <w:tcW w:w="1276" w:type="dxa"/>
            <w:tcBorders>
              <w:right w:val="single" w:sz="4" w:space="0" w:color="auto"/>
            </w:tcBorders>
            <w:vAlign w:val="center"/>
          </w:tcPr>
          <w:p w14:paraId="31ADD61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w:t>
            </w:r>
          </w:p>
        </w:tc>
        <w:tc>
          <w:tcPr>
            <w:tcW w:w="993" w:type="dxa"/>
            <w:tcBorders>
              <w:top w:val="single" w:sz="4" w:space="0" w:color="auto"/>
              <w:left w:val="single" w:sz="4" w:space="0" w:color="auto"/>
              <w:bottom w:val="single" w:sz="4" w:space="0" w:color="auto"/>
              <w:right w:val="single" w:sz="4" w:space="0" w:color="auto"/>
            </w:tcBorders>
            <w:vAlign w:val="center"/>
          </w:tcPr>
          <w:p w14:paraId="74FA533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42576DA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7E28FD56" w14:textId="77777777" w:rsidTr="00972C7F">
        <w:trPr>
          <w:trHeight w:val="567"/>
        </w:trPr>
        <w:tc>
          <w:tcPr>
            <w:tcW w:w="738" w:type="dxa"/>
            <w:vMerge/>
            <w:vAlign w:val="center"/>
          </w:tcPr>
          <w:p w14:paraId="084C6F6D"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75B546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118" w:type="dxa"/>
            <w:vAlign w:val="center"/>
          </w:tcPr>
          <w:p w14:paraId="05C2E3C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ВА-99/160 32 А * 35кА </w:t>
            </w:r>
          </w:p>
        </w:tc>
        <w:tc>
          <w:tcPr>
            <w:tcW w:w="851" w:type="dxa"/>
            <w:vAlign w:val="center"/>
          </w:tcPr>
          <w:p w14:paraId="20A8ADF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76" w:type="dxa"/>
            <w:tcBorders>
              <w:right w:val="single" w:sz="4" w:space="0" w:color="auto"/>
            </w:tcBorders>
            <w:vAlign w:val="center"/>
          </w:tcPr>
          <w:p w14:paraId="0225EB4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21000</w:t>
            </w:r>
          </w:p>
        </w:tc>
        <w:tc>
          <w:tcPr>
            <w:tcW w:w="993" w:type="dxa"/>
            <w:tcBorders>
              <w:top w:val="single" w:sz="4" w:space="0" w:color="auto"/>
              <w:left w:val="single" w:sz="4" w:space="0" w:color="auto"/>
              <w:bottom w:val="single" w:sz="4" w:space="0" w:color="auto"/>
              <w:right w:val="single" w:sz="4" w:space="0" w:color="auto"/>
            </w:tcBorders>
            <w:vAlign w:val="center"/>
          </w:tcPr>
          <w:p w14:paraId="03C04F9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03B97E2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1C6075EF" w14:textId="77777777" w:rsidTr="00972C7F">
        <w:trPr>
          <w:trHeight w:val="567"/>
        </w:trPr>
        <w:tc>
          <w:tcPr>
            <w:tcW w:w="738" w:type="dxa"/>
            <w:vMerge/>
            <w:vAlign w:val="center"/>
          </w:tcPr>
          <w:p w14:paraId="058BCE20"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5F6F543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118" w:type="dxa"/>
            <w:vAlign w:val="center"/>
          </w:tcPr>
          <w:p w14:paraId="4CFE19A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 xml:space="preserve">ДАЛА СА4-Э720 3x220/380V 5(60)A </w:t>
            </w:r>
          </w:p>
        </w:tc>
        <w:tc>
          <w:tcPr>
            <w:tcW w:w="851" w:type="dxa"/>
            <w:vAlign w:val="center"/>
          </w:tcPr>
          <w:p w14:paraId="4B2B999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tcBorders>
              <w:right w:val="single" w:sz="4" w:space="0" w:color="auto"/>
            </w:tcBorders>
            <w:vAlign w:val="center"/>
          </w:tcPr>
          <w:p w14:paraId="62B072A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993" w:type="dxa"/>
            <w:tcBorders>
              <w:top w:val="single" w:sz="4" w:space="0" w:color="auto"/>
              <w:left w:val="single" w:sz="4" w:space="0" w:color="auto"/>
              <w:bottom w:val="single" w:sz="4" w:space="0" w:color="auto"/>
              <w:right w:val="single" w:sz="4" w:space="0" w:color="auto"/>
            </w:tcBorders>
            <w:vAlign w:val="center"/>
          </w:tcPr>
          <w:p w14:paraId="262C268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06CDB33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5B077305" w14:textId="77777777" w:rsidTr="00972C7F">
        <w:trPr>
          <w:trHeight w:val="567"/>
        </w:trPr>
        <w:tc>
          <w:tcPr>
            <w:tcW w:w="738" w:type="dxa"/>
            <w:vMerge/>
            <w:vAlign w:val="center"/>
          </w:tcPr>
          <w:p w14:paraId="3B991376"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A8C743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118" w:type="dxa"/>
            <w:vAlign w:val="center"/>
          </w:tcPr>
          <w:p w14:paraId="7952BCA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r w:rsidRPr="005F0595">
              <w:rPr>
                <w:rFonts w:ascii="Times New Roman" w:hAnsi="Times New Roman" w:cs="Times New Roman"/>
                <w:bCs/>
                <w:lang w:eastAsia="ru-RU"/>
              </w:rPr>
              <w:br/>
              <w:t>опорный ТОП-0,66 УЗ(50-5А)</w:t>
            </w:r>
          </w:p>
        </w:tc>
        <w:tc>
          <w:tcPr>
            <w:tcW w:w="851" w:type="dxa"/>
            <w:vAlign w:val="center"/>
          </w:tcPr>
          <w:p w14:paraId="761CB49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276" w:type="dxa"/>
            <w:tcBorders>
              <w:right w:val="single" w:sz="4" w:space="0" w:color="auto"/>
            </w:tcBorders>
            <w:vAlign w:val="center"/>
          </w:tcPr>
          <w:p w14:paraId="46485E1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6 000</w:t>
            </w:r>
          </w:p>
        </w:tc>
        <w:tc>
          <w:tcPr>
            <w:tcW w:w="993" w:type="dxa"/>
            <w:tcBorders>
              <w:top w:val="single" w:sz="4" w:space="0" w:color="auto"/>
              <w:left w:val="single" w:sz="4" w:space="0" w:color="auto"/>
              <w:bottom w:val="single" w:sz="4" w:space="0" w:color="auto"/>
              <w:right w:val="single" w:sz="4" w:space="0" w:color="auto"/>
            </w:tcBorders>
            <w:vAlign w:val="center"/>
          </w:tcPr>
          <w:p w14:paraId="614F825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w:t>
            </w:r>
          </w:p>
        </w:tc>
        <w:tc>
          <w:tcPr>
            <w:tcW w:w="1842" w:type="dxa"/>
            <w:tcBorders>
              <w:top w:val="single" w:sz="4" w:space="0" w:color="auto"/>
              <w:left w:val="single" w:sz="4" w:space="0" w:color="auto"/>
              <w:bottom w:val="single" w:sz="4" w:space="0" w:color="auto"/>
              <w:right w:val="single" w:sz="4" w:space="0" w:color="auto"/>
            </w:tcBorders>
            <w:vAlign w:val="center"/>
          </w:tcPr>
          <w:p w14:paraId="4247E42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70645DA6" w14:textId="77777777" w:rsidTr="00972C7F">
        <w:trPr>
          <w:trHeight w:val="567"/>
        </w:trPr>
        <w:tc>
          <w:tcPr>
            <w:tcW w:w="738" w:type="dxa"/>
            <w:vMerge/>
            <w:vAlign w:val="center"/>
          </w:tcPr>
          <w:p w14:paraId="47D46706"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A8133B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tc>
        <w:tc>
          <w:tcPr>
            <w:tcW w:w="3118" w:type="dxa"/>
            <w:vAlign w:val="center"/>
          </w:tcPr>
          <w:p w14:paraId="09A9A17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Плавкая вставка </w:t>
            </w:r>
          </w:p>
        </w:tc>
        <w:tc>
          <w:tcPr>
            <w:tcW w:w="851" w:type="dxa"/>
            <w:vAlign w:val="center"/>
          </w:tcPr>
          <w:p w14:paraId="4BA5001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tcBorders>
              <w:right w:val="single" w:sz="4" w:space="0" w:color="auto"/>
            </w:tcBorders>
            <w:vAlign w:val="center"/>
          </w:tcPr>
          <w:p w14:paraId="1402523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993" w:type="dxa"/>
            <w:tcBorders>
              <w:top w:val="single" w:sz="4" w:space="0" w:color="auto"/>
              <w:left w:val="single" w:sz="4" w:space="0" w:color="auto"/>
              <w:bottom w:val="single" w:sz="4" w:space="0" w:color="auto"/>
              <w:right w:val="single" w:sz="4" w:space="0" w:color="auto"/>
            </w:tcBorders>
            <w:vAlign w:val="center"/>
          </w:tcPr>
          <w:p w14:paraId="3819079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3344C5C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5CFC5AEF" w14:textId="77777777" w:rsidTr="00972C7F">
        <w:trPr>
          <w:trHeight w:val="567"/>
        </w:trPr>
        <w:tc>
          <w:tcPr>
            <w:tcW w:w="738" w:type="dxa"/>
            <w:vMerge/>
            <w:vAlign w:val="center"/>
          </w:tcPr>
          <w:p w14:paraId="55699AE5"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F682B1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w:t>
            </w:r>
          </w:p>
        </w:tc>
        <w:tc>
          <w:tcPr>
            <w:tcW w:w="3118" w:type="dxa"/>
            <w:vAlign w:val="center"/>
          </w:tcPr>
          <w:p w14:paraId="6A4AF54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PV-1-F (10 мм2) 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58B00399"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right w:val="single" w:sz="4" w:space="0" w:color="auto"/>
            </w:tcBorders>
            <w:vAlign w:val="center"/>
          </w:tcPr>
          <w:p w14:paraId="7386F2E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163 300</w:t>
            </w:r>
          </w:p>
        </w:tc>
        <w:tc>
          <w:tcPr>
            <w:tcW w:w="993" w:type="dxa"/>
            <w:tcBorders>
              <w:top w:val="single" w:sz="4" w:space="0" w:color="auto"/>
              <w:left w:val="single" w:sz="4" w:space="0" w:color="auto"/>
              <w:bottom w:val="single" w:sz="4" w:space="0" w:color="auto"/>
              <w:right w:val="single" w:sz="4" w:space="0" w:color="auto"/>
            </w:tcBorders>
            <w:vAlign w:val="center"/>
          </w:tcPr>
          <w:p w14:paraId="1B20639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2" w:type="dxa"/>
            <w:tcBorders>
              <w:top w:val="single" w:sz="4" w:space="0" w:color="auto"/>
              <w:left w:val="single" w:sz="4" w:space="0" w:color="auto"/>
              <w:bottom w:val="single" w:sz="4" w:space="0" w:color="auto"/>
              <w:right w:val="single" w:sz="4" w:space="0" w:color="auto"/>
            </w:tcBorders>
            <w:vAlign w:val="center"/>
          </w:tcPr>
          <w:p w14:paraId="4499D7E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2868A175" w14:textId="77777777" w:rsidTr="00972C7F">
        <w:trPr>
          <w:trHeight w:val="567"/>
        </w:trPr>
        <w:tc>
          <w:tcPr>
            <w:tcW w:w="738" w:type="dxa"/>
            <w:vMerge/>
            <w:vAlign w:val="center"/>
          </w:tcPr>
          <w:p w14:paraId="58396E7F"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E50D8A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15.</w:t>
            </w:r>
          </w:p>
        </w:tc>
        <w:tc>
          <w:tcPr>
            <w:tcW w:w="3118" w:type="dxa"/>
            <w:vAlign w:val="center"/>
          </w:tcPr>
          <w:p w14:paraId="6E94425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48C16B2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w:t>
            </w:r>
          </w:p>
        </w:tc>
        <w:tc>
          <w:tcPr>
            <w:tcW w:w="1276" w:type="dxa"/>
            <w:tcBorders>
              <w:right w:val="single" w:sz="4" w:space="0" w:color="auto"/>
            </w:tcBorders>
            <w:vAlign w:val="center"/>
          </w:tcPr>
          <w:p w14:paraId="3F39957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16 000</w:t>
            </w:r>
          </w:p>
        </w:tc>
        <w:tc>
          <w:tcPr>
            <w:tcW w:w="993" w:type="dxa"/>
            <w:tcBorders>
              <w:top w:val="single" w:sz="4" w:space="0" w:color="auto"/>
              <w:left w:val="single" w:sz="4" w:space="0" w:color="auto"/>
              <w:bottom w:val="single" w:sz="4" w:space="0" w:color="auto"/>
              <w:right w:val="single" w:sz="4" w:space="0" w:color="auto"/>
            </w:tcBorders>
            <w:vAlign w:val="center"/>
          </w:tcPr>
          <w:p w14:paraId="1F2789D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4AE0AD6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48E04B02" w14:textId="77777777" w:rsidTr="00972C7F">
        <w:trPr>
          <w:trHeight w:val="567"/>
        </w:trPr>
        <w:tc>
          <w:tcPr>
            <w:tcW w:w="738" w:type="dxa"/>
            <w:vMerge/>
            <w:tcBorders>
              <w:bottom w:val="nil"/>
            </w:tcBorders>
            <w:vAlign w:val="center"/>
          </w:tcPr>
          <w:p w14:paraId="5106CDF5" w14:textId="77777777" w:rsidR="004750A0" w:rsidRPr="005F0595" w:rsidRDefault="004750A0" w:rsidP="004D5E8D">
            <w:pPr>
              <w:jc w:val="center"/>
              <w:rPr>
                <w:rFonts w:ascii="Times New Roman" w:hAnsi="Times New Roman" w:cs="Times New Roman"/>
                <w:bCs/>
                <w:lang w:eastAsia="ru-RU"/>
              </w:rPr>
            </w:pPr>
          </w:p>
        </w:tc>
        <w:tc>
          <w:tcPr>
            <w:tcW w:w="3685" w:type="dxa"/>
            <w:gridSpan w:val="2"/>
            <w:tcBorders>
              <w:bottom w:val="nil"/>
            </w:tcBorders>
            <w:vAlign w:val="center"/>
          </w:tcPr>
          <w:p w14:paraId="0D1822A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15 кВт</w:t>
            </w:r>
          </w:p>
        </w:tc>
        <w:tc>
          <w:tcPr>
            <w:tcW w:w="851" w:type="dxa"/>
            <w:tcBorders>
              <w:bottom w:val="nil"/>
            </w:tcBorders>
            <w:vAlign w:val="center"/>
          </w:tcPr>
          <w:p w14:paraId="71F5EA55"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bottom w:val="nil"/>
              <w:right w:val="single" w:sz="4" w:space="0" w:color="auto"/>
            </w:tcBorders>
            <w:vAlign w:val="center"/>
          </w:tcPr>
          <w:p w14:paraId="022BA94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17593400</w:t>
            </w:r>
          </w:p>
        </w:tc>
        <w:tc>
          <w:tcPr>
            <w:tcW w:w="993" w:type="dxa"/>
            <w:tcBorders>
              <w:top w:val="single" w:sz="4" w:space="0" w:color="auto"/>
              <w:left w:val="single" w:sz="4" w:space="0" w:color="auto"/>
              <w:bottom w:val="nil"/>
              <w:right w:val="single" w:sz="4" w:space="0" w:color="auto"/>
            </w:tcBorders>
            <w:vAlign w:val="center"/>
          </w:tcPr>
          <w:p w14:paraId="6009DFE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0,64</w:t>
            </w:r>
          </w:p>
        </w:tc>
        <w:tc>
          <w:tcPr>
            <w:tcW w:w="1842" w:type="dxa"/>
            <w:tcBorders>
              <w:top w:val="single" w:sz="4" w:space="0" w:color="auto"/>
              <w:left w:val="single" w:sz="4" w:space="0" w:color="auto"/>
              <w:bottom w:val="nil"/>
              <w:right w:val="single" w:sz="4" w:space="0" w:color="auto"/>
            </w:tcBorders>
            <w:vAlign w:val="center"/>
          </w:tcPr>
          <w:p w14:paraId="75E0B72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0,881</w:t>
            </w:r>
          </w:p>
        </w:tc>
      </w:tr>
      <w:tr w:rsidR="004750A0" w:rsidRPr="005F0595" w14:paraId="27A8361B" w14:textId="77777777" w:rsidTr="00972C7F">
        <w:trPr>
          <w:trHeight w:val="567"/>
        </w:trPr>
        <w:tc>
          <w:tcPr>
            <w:tcW w:w="9385" w:type="dxa"/>
            <w:gridSpan w:val="7"/>
            <w:tcBorders>
              <w:top w:val="nil"/>
              <w:left w:val="nil"/>
              <w:right w:val="nil"/>
            </w:tcBorders>
            <w:vAlign w:val="center"/>
          </w:tcPr>
          <w:p w14:paraId="5FAA69C3"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А.1</w:t>
            </w:r>
          </w:p>
        </w:tc>
      </w:tr>
      <w:tr w:rsidR="004750A0" w:rsidRPr="005F0595" w14:paraId="60430EA7" w14:textId="77777777" w:rsidTr="00972C7F">
        <w:trPr>
          <w:trHeight w:val="567"/>
        </w:trPr>
        <w:tc>
          <w:tcPr>
            <w:tcW w:w="738" w:type="dxa"/>
            <w:vMerge w:val="restart"/>
            <w:vAlign w:val="center"/>
          </w:tcPr>
          <w:p w14:paraId="7B30829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30 </w:t>
            </w:r>
          </w:p>
          <w:p w14:paraId="0F0F0ACA"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F1DADB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118" w:type="dxa"/>
            <w:vAlign w:val="center"/>
          </w:tcPr>
          <w:p w14:paraId="409F1B0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Солнечная батарея </w:t>
            </w:r>
            <w:r w:rsidRPr="005F0595">
              <w:rPr>
                <w:rFonts w:ascii="Times New Roman" w:hAnsi="Times New Roman" w:cs="Times New Roman"/>
                <w:bCs/>
                <w:lang w:eastAsia="ru-RU"/>
              </w:rPr>
              <w:br/>
              <w:t>моно - 250 Вт, 24В (</w:t>
            </w:r>
            <w:proofErr w:type="spellStart"/>
            <w:r w:rsidRPr="005F0595">
              <w:rPr>
                <w:rFonts w:ascii="Times New Roman" w:hAnsi="Times New Roman" w:cs="Times New Roman"/>
                <w:bCs/>
                <w:lang w:eastAsia="ru-RU"/>
              </w:rPr>
              <w:t>SilaSolar</w:t>
            </w:r>
            <w:proofErr w:type="spellEnd"/>
            <w:r w:rsidRPr="005F0595">
              <w:rPr>
                <w:rFonts w:ascii="Times New Roman" w:hAnsi="Times New Roman" w:cs="Times New Roman"/>
                <w:bCs/>
                <w:lang w:eastAsia="ru-RU"/>
              </w:rPr>
              <w:t xml:space="preserve"> SIM250, РФ)</w:t>
            </w:r>
          </w:p>
        </w:tc>
        <w:tc>
          <w:tcPr>
            <w:tcW w:w="851" w:type="dxa"/>
            <w:vAlign w:val="center"/>
          </w:tcPr>
          <w:p w14:paraId="32DBCC0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216</w:t>
            </w:r>
          </w:p>
        </w:tc>
        <w:tc>
          <w:tcPr>
            <w:tcW w:w="1276" w:type="dxa"/>
            <w:vAlign w:val="center"/>
          </w:tcPr>
          <w:p w14:paraId="353014F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65000</w:t>
            </w:r>
          </w:p>
        </w:tc>
        <w:tc>
          <w:tcPr>
            <w:tcW w:w="993" w:type="dxa"/>
            <w:vAlign w:val="center"/>
          </w:tcPr>
          <w:p w14:paraId="10A2414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3BAFBF1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0,977</w:t>
            </w:r>
          </w:p>
        </w:tc>
      </w:tr>
      <w:tr w:rsidR="004750A0" w:rsidRPr="005F0595" w14:paraId="73CB0D81" w14:textId="77777777" w:rsidTr="00972C7F">
        <w:trPr>
          <w:trHeight w:val="567"/>
        </w:trPr>
        <w:tc>
          <w:tcPr>
            <w:tcW w:w="738" w:type="dxa"/>
            <w:vMerge/>
            <w:vAlign w:val="center"/>
          </w:tcPr>
          <w:p w14:paraId="0795FE14"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040FDD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18" w:type="dxa"/>
            <w:vAlign w:val="center"/>
          </w:tcPr>
          <w:p w14:paraId="7856D9E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Коннекторы -МС10</w:t>
            </w:r>
          </w:p>
        </w:tc>
        <w:tc>
          <w:tcPr>
            <w:tcW w:w="851" w:type="dxa"/>
            <w:vAlign w:val="center"/>
          </w:tcPr>
          <w:p w14:paraId="36F2409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108</w:t>
            </w:r>
          </w:p>
        </w:tc>
        <w:tc>
          <w:tcPr>
            <w:tcW w:w="1276" w:type="dxa"/>
            <w:vAlign w:val="center"/>
          </w:tcPr>
          <w:p w14:paraId="06A5D52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1800</w:t>
            </w:r>
          </w:p>
        </w:tc>
        <w:tc>
          <w:tcPr>
            <w:tcW w:w="993" w:type="dxa"/>
            <w:vAlign w:val="center"/>
          </w:tcPr>
          <w:p w14:paraId="22EFE8C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68C1F46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3140AB56" w14:textId="77777777" w:rsidTr="00972C7F">
        <w:trPr>
          <w:trHeight w:val="567"/>
        </w:trPr>
        <w:tc>
          <w:tcPr>
            <w:tcW w:w="738" w:type="dxa"/>
            <w:vMerge/>
            <w:vAlign w:val="center"/>
          </w:tcPr>
          <w:p w14:paraId="4FD1FD2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5E8D12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18" w:type="dxa"/>
            <w:vAlign w:val="center"/>
          </w:tcPr>
          <w:p w14:paraId="0FAC89C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Крепление солнечных батарей</w:t>
            </w:r>
            <w:r w:rsidRPr="005F0595">
              <w:rPr>
                <w:rFonts w:ascii="Times New Roman" w:hAnsi="Times New Roman" w:cs="Times New Roman"/>
                <w:bCs/>
                <w:lang w:eastAsia="ru-RU"/>
              </w:rPr>
              <w:br/>
              <w:t>(рамы, фундамент, монтажные работы)</w:t>
            </w:r>
            <w:r w:rsidRPr="005F0595">
              <w:rPr>
                <w:rFonts w:ascii="Times New Roman" w:hAnsi="Times New Roman" w:cs="Times New Roman"/>
                <w:bCs/>
                <w:lang w:eastAsia="ru-RU"/>
              </w:rPr>
              <w:br/>
              <w:t xml:space="preserve">18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на 12 СБ</w:t>
            </w:r>
          </w:p>
        </w:tc>
        <w:tc>
          <w:tcPr>
            <w:tcW w:w="851" w:type="dxa"/>
            <w:vAlign w:val="center"/>
          </w:tcPr>
          <w:p w14:paraId="692F65F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w:t>
            </w:r>
          </w:p>
        </w:tc>
        <w:tc>
          <w:tcPr>
            <w:tcW w:w="1276" w:type="dxa"/>
            <w:vAlign w:val="center"/>
          </w:tcPr>
          <w:p w14:paraId="5A68D06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2492000</w:t>
            </w:r>
          </w:p>
        </w:tc>
        <w:tc>
          <w:tcPr>
            <w:tcW w:w="993" w:type="dxa"/>
            <w:vAlign w:val="center"/>
          </w:tcPr>
          <w:p w14:paraId="020F3D4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1DADD7E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21BF8D84" w14:textId="77777777" w:rsidTr="00972C7F">
        <w:trPr>
          <w:trHeight w:val="567"/>
        </w:trPr>
        <w:tc>
          <w:tcPr>
            <w:tcW w:w="738" w:type="dxa"/>
            <w:vMerge/>
            <w:vAlign w:val="center"/>
          </w:tcPr>
          <w:p w14:paraId="18F9DAB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44925A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18" w:type="dxa"/>
            <w:vAlign w:val="center"/>
          </w:tcPr>
          <w:p w14:paraId="4535685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1" w:type="dxa"/>
            <w:vAlign w:val="center"/>
          </w:tcPr>
          <w:p w14:paraId="2CF04C5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20</w:t>
            </w:r>
          </w:p>
        </w:tc>
        <w:tc>
          <w:tcPr>
            <w:tcW w:w="1276" w:type="dxa"/>
            <w:vAlign w:val="center"/>
          </w:tcPr>
          <w:p w14:paraId="19AE4A3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267000</w:t>
            </w:r>
          </w:p>
        </w:tc>
        <w:tc>
          <w:tcPr>
            <w:tcW w:w="993" w:type="dxa"/>
            <w:vAlign w:val="center"/>
          </w:tcPr>
          <w:p w14:paraId="4E616C2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842" w:type="dxa"/>
            <w:vAlign w:val="center"/>
          </w:tcPr>
          <w:p w14:paraId="0A7E138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655AA15A" w14:textId="77777777" w:rsidTr="00972C7F">
        <w:trPr>
          <w:trHeight w:val="567"/>
        </w:trPr>
        <w:tc>
          <w:tcPr>
            <w:tcW w:w="738" w:type="dxa"/>
            <w:vMerge/>
            <w:vAlign w:val="center"/>
          </w:tcPr>
          <w:p w14:paraId="4CA4BD45"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6FDE25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18" w:type="dxa"/>
            <w:vAlign w:val="center"/>
          </w:tcPr>
          <w:p w14:paraId="34E23C5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BG30KTR</w:t>
            </w:r>
          </w:p>
        </w:tc>
        <w:tc>
          <w:tcPr>
            <w:tcW w:w="851" w:type="dxa"/>
            <w:vAlign w:val="center"/>
          </w:tcPr>
          <w:p w14:paraId="6631A9A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1A47240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2376000</w:t>
            </w:r>
          </w:p>
        </w:tc>
        <w:tc>
          <w:tcPr>
            <w:tcW w:w="993" w:type="dxa"/>
            <w:vAlign w:val="center"/>
          </w:tcPr>
          <w:p w14:paraId="363E9DC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0,94</w:t>
            </w:r>
          </w:p>
        </w:tc>
        <w:tc>
          <w:tcPr>
            <w:tcW w:w="1842" w:type="dxa"/>
            <w:vAlign w:val="center"/>
          </w:tcPr>
          <w:p w14:paraId="1B38993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2B4C7500" w14:textId="77777777" w:rsidTr="00972C7F">
        <w:trPr>
          <w:trHeight w:val="567"/>
        </w:trPr>
        <w:tc>
          <w:tcPr>
            <w:tcW w:w="738" w:type="dxa"/>
            <w:vMerge/>
            <w:vAlign w:val="center"/>
          </w:tcPr>
          <w:p w14:paraId="60ECF9BF"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E35FE7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18" w:type="dxa"/>
            <w:vAlign w:val="center"/>
          </w:tcPr>
          <w:p w14:paraId="7870BCA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1" w:type="dxa"/>
            <w:vAlign w:val="center"/>
          </w:tcPr>
          <w:p w14:paraId="18032CC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46</w:t>
            </w:r>
          </w:p>
        </w:tc>
        <w:tc>
          <w:tcPr>
            <w:tcW w:w="1276" w:type="dxa"/>
            <w:vAlign w:val="center"/>
          </w:tcPr>
          <w:p w14:paraId="4CD90EA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165000</w:t>
            </w:r>
          </w:p>
        </w:tc>
        <w:tc>
          <w:tcPr>
            <w:tcW w:w="993" w:type="dxa"/>
            <w:vAlign w:val="center"/>
          </w:tcPr>
          <w:p w14:paraId="3E14FAE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42" w:type="dxa"/>
            <w:vAlign w:val="center"/>
          </w:tcPr>
          <w:p w14:paraId="45E9897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2F01FC93" w14:textId="77777777" w:rsidTr="00972C7F">
        <w:trPr>
          <w:trHeight w:val="567"/>
        </w:trPr>
        <w:tc>
          <w:tcPr>
            <w:tcW w:w="738" w:type="dxa"/>
            <w:vMerge/>
            <w:vAlign w:val="center"/>
          </w:tcPr>
          <w:p w14:paraId="2F314CC1"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15A541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118" w:type="dxa"/>
            <w:vAlign w:val="center"/>
          </w:tcPr>
          <w:p w14:paraId="5158D73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46 АКБ 2 полки</w:t>
            </w:r>
          </w:p>
        </w:tc>
        <w:tc>
          <w:tcPr>
            <w:tcW w:w="851" w:type="dxa"/>
            <w:vAlign w:val="center"/>
          </w:tcPr>
          <w:p w14:paraId="584613A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136DCFD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62 400</w:t>
            </w:r>
          </w:p>
        </w:tc>
        <w:tc>
          <w:tcPr>
            <w:tcW w:w="993" w:type="dxa"/>
            <w:vAlign w:val="center"/>
          </w:tcPr>
          <w:p w14:paraId="76CBCFA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03E97A3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4DCA5F50" w14:textId="77777777" w:rsidTr="00972C7F">
        <w:trPr>
          <w:trHeight w:val="2246"/>
        </w:trPr>
        <w:tc>
          <w:tcPr>
            <w:tcW w:w="738" w:type="dxa"/>
            <w:vMerge/>
            <w:vAlign w:val="center"/>
          </w:tcPr>
          <w:p w14:paraId="7A436B84"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780982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118" w:type="dxa"/>
            <w:vAlign w:val="center"/>
          </w:tcPr>
          <w:p w14:paraId="6B5A952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1) TDM ВА47-100 1Р 63А 10кА (2700тг)(1шт)</w:t>
            </w:r>
            <w:r w:rsidRPr="005F0595">
              <w:rPr>
                <w:rFonts w:ascii="Times New Roman" w:hAnsi="Times New Roman" w:cs="Times New Roman"/>
                <w:bCs/>
                <w:lang w:eastAsia="ru-RU"/>
              </w:rPr>
              <w:br/>
              <w:t>2) TDM ВА47-125 1Р 125А 15кА (2800тг)(4шт)</w:t>
            </w:r>
          </w:p>
        </w:tc>
        <w:tc>
          <w:tcPr>
            <w:tcW w:w="851" w:type="dxa"/>
            <w:vAlign w:val="center"/>
          </w:tcPr>
          <w:p w14:paraId="0D18790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w:t>
            </w:r>
          </w:p>
        </w:tc>
        <w:tc>
          <w:tcPr>
            <w:tcW w:w="1276" w:type="dxa"/>
            <w:vAlign w:val="center"/>
          </w:tcPr>
          <w:p w14:paraId="7EE780D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13 900</w:t>
            </w:r>
          </w:p>
        </w:tc>
        <w:tc>
          <w:tcPr>
            <w:tcW w:w="993" w:type="dxa"/>
            <w:vAlign w:val="center"/>
          </w:tcPr>
          <w:p w14:paraId="1247AC8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62B17B0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2B69D589" w14:textId="77777777" w:rsidTr="00972C7F">
        <w:trPr>
          <w:trHeight w:val="1322"/>
        </w:trPr>
        <w:tc>
          <w:tcPr>
            <w:tcW w:w="738" w:type="dxa"/>
            <w:vMerge/>
            <w:vAlign w:val="center"/>
          </w:tcPr>
          <w:p w14:paraId="67B765BD"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1C6F02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118" w:type="dxa"/>
            <w:vAlign w:val="center"/>
          </w:tcPr>
          <w:p w14:paraId="47F808F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 xml:space="preserve">TDM ВА47-100 2Р 100А 10кА </w:t>
            </w:r>
          </w:p>
        </w:tc>
        <w:tc>
          <w:tcPr>
            <w:tcW w:w="851" w:type="dxa"/>
            <w:vAlign w:val="center"/>
          </w:tcPr>
          <w:p w14:paraId="117CF52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23</w:t>
            </w:r>
          </w:p>
        </w:tc>
        <w:tc>
          <w:tcPr>
            <w:tcW w:w="1276" w:type="dxa"/>
            <w:vAlign w:val="center"/>
          </w:tcPr>
          <w:p w14:paraId="01D5A89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w:t>
            </w:r>
          </w:p>
        </w:tc>
        <w:tc>
          <w:tcPr>
            <w:tcW w:w="993" w:type="dxa"/>
            <w:vAlign w:val="center"/>
          </w:tcPr>
          <w:p w14:paraId="7CB1975F" w14:textId="77777777" w:rsidR="004750A0" w:rsidRPr="005F0595" w:rsidRDefault="004750A0" w:rsidP="004D5E8D">
            <w:pPr>
              <w:jc w:val="center"/>
              <w:rPr>
                <w:rFonts w:ascii="Times New Roman" w:hAnsi="Times New Roman" w:cs="Times New Roman"/>
                <w:bCs/>
                <w:lang w:eastAsia="ru-RU"/>
              </w:rPr>
            </w:pPr>
          </w:p>
        </w:tc>
        <w:tc>
          <w:tcPr>
            <w:tcW w:w="1842" w:type="dxa"/>
            <w:vAlign w:val="center"/>
          </w:tcPr>
          <w:p w14:paraId="440914A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6B514B6B" w14:textId="77777777" w:rsidTr="00972C7F">
        <w:trPr>
          <w:trHeight w:val="567"/>
        </w:trPr>
        <w:tc>
          <w:tcPr>
            <w:tcW w:w="738" w:type="dxa"/>
            <w:vMerge/>
            <w:vAlign w:val="center"/>
          </w:tcPr>
          <w:p w14:paraId="1631A936"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A35383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118" w:type="dxa"/>
            <w:vAlign w:val="center"/>
          </w:tcPr>
          <w:p w14:paraId="36B94C6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ВА-99/250 63 А * 35кА  </w:t>
            </w:r>
          </w:p>
        </w:tc>
        <w:tc>
          <w:tcPr>
            <w:tcW w:w="851" w:type="dxa"/>
            <w:vAlign w:val="center"/>
          </w:tcPr>
          <w:p w14:paraId="7DB5B3E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76" w:type="dxa"/>
            <w:vAlign w:val="center"/>
          </w:tcPr>
          <w:p w14:paraId="3EC3C1F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25000</w:t>
            </w:r>
          </w:p>
        </w:tc>
        <w:tc>
          <w:tcPr>
            <w:tcW w:w="993" w:type="dxa"/>
            <w:vAlign w:val="center"/>
          </w:tcPr>
          <w:p w14:paraId="76F5162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335F551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639B939F" w14:textId="77777777" w:rsidTr="00972C7F">
        <w:trPr>
          <w:trHeight w:val="1298"/>
        </w:trPr>
        <w:tc>
          <w:tcPr>
            <w:tcW w:w="738" w:type="dxa"/>
            <w:vMerge/>
            <w:vAlign w:val="center"/>
          </w:tcPr>
          <w:p w14:paraId="28C73AD0"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E28099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118" w:type="dxa"/>
            <w:vAlign w:val="center"/>
          </w:tcPr>
          <w:p w14:paraId="6105B3E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 xml:space="preserve">ДАЛА СА4-Э720 3x220/380V 5(60)A </w:t>
            </w:r>
          </w:p>
        </w:tc>
        <w:tc>
          <w:tcPr>
            <w:tcW w:w="851" w:type="dxa"/>
            <w:vAlign w:val="center"/>
          </w:tcPr>
          <w:p w14:paraId="32D2DC0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5E4F430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993" w:type="dxa"/>
            <w:vAlign w:val="center"/>
          </w:tcPr>
          <w:p w14:paraId="21CBE2A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25C3CCF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70EC7994" w14:textId="77777777" w:rsidTr="00972C7F">
        <w:trPr>
          <w:trHeight w:val="567"/>
        </w:trPr>
        <w:tc>
          <w:tcPr>
            <w:tcW w:w="738" w:type="dxa"/>
            <w:vMerge/>
            <w:vAlign w:val="center"/>
          </w:tcPr>
          <w:p w14:paraId="627B1DD1"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833B9B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118" w:type="dxa"/>
            <w:vAlign w:val="center"/>
          </w:tcPr>
          <w:p w14:paraId="63684C5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r w:rsidRPr="005F0595">
              <w:rPr>
                <w:rFonts w:ascii="Times New Roman" w:hAnsi="Times New Roman" w:cs="Times New Roman"/>
                <w:bCs/>
                <w:lang w:eastAsia="ru-RU"/>
              </w:rPr>
              <w:br/>
              <w:t>опорный ТОП-0,66 УЗ(75-5А)</w:t>
            </w:r>
          </w:p>
        </w:tc>
        <w:tc>
          <w:tcPr>
            <w:tcW w:w="851" w:type="dxa"/>
            <w:vAlign w:val="center"/>
          </w:tcPr>
          <w:p w14:paraId="33457B8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276" w:type="dxa"/>
            <w:vAlign w:val="center"/>
          </w:tcPr>
          <w:p w14:paraId="0BA190D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6 000</w:t>
            </w:r>
          </w:p>
        </w:tc>
        <w:tc>
          <w:tcPr>
            <w:tcW w:w="993" w:type="dxa"/>
            <w:vAlign w:val="center"/>
          </w:tcPr>
          <w:p w14:paraId="503D451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w:t>
            </w:r>
          </w:p>
        </w:tc>
        <w:tc>
          <w:tcPr>
            <w:tcW w:w="1842" w:type="dxa"/>
            <w:vAlign w:val="center"/>
          </w:tcPr>
          <w:p w14:paraId="598F7E4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6873CC0D" w14:textId="77777777" w:rsidTr="00972C7F">
        <w:trPr>
          <w:trHeight w:val="567"/>
        </w:trPr>
        <w:tc>
          <w:tcPr>
            <w:tcW w:w="738" w:type="dxa"/>
            <w:vMerge/>
            <w:vAlign w:val="center"/>
          </w:tcPr>
          <w:p w14:paraId="3B011269"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32C127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tc>
        <w:tc>
          <w:tcPr>
            <w:tcW w:w="3118" w:type="dxa"/>
            <w:vAlign w:val="center"/>
          </w:tcPr>
          <w:p w14:paraId="3CCE6F7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Плавкая вставка </w:t>
            </w:r>
          </w:p>
        </w:tc>
        <w:tc>
          <w:tcPr>
            <w:tcW w:w="851" w:type="dxa"/>
            <w:vAlign w:val="center"/>
          </w:tcPr>
          <w:p w14:paraId="5698416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2A12570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993" w:type="dxa"/>
            <w:vAlign w:val="center"/>
          </w:tcPr>
          <w:p w14:paraId="1CA16104" w14:textId="77777777" w:rsidR="004750A0" w:rsidRPr="005F0595" w:rsidRDefault="004750A0" w:rsidP="004D5E8D">
            <w:pPr>
              <w:jc w:val="center"/>
              <w:rPr>
                <w:rFonts w:ascii="Times New Roman" w:hAnsi="Times New Roman" w:cs="Times New Roman"/>
                <w:bCs/>
                <w:lang w:eastAsia="ru-RU"/>
              </w:rPr>
            </w:pPr>
          </w:p>
        </w:tc>
        <w:tc>
          <w:tcPr>
            <w:tcW w:w="1842" w:type="dxa"/>
            <w:vAlign w:val="center"/>
          </w:tcPr>
          <w:p w14:paraId="76139624" w14:textId="77777777" w:rsidR="004750A0" w:rsidRPr="005F0595" w:rsidRDefault="004750A0" w:rsidP="004D5E8D">
            <w:pPr>
              <w:jc w:val="center"/>
              <w:rPr>
                <w:rFonts w:ascii="Times New Roman" w:hAnsi="Times New Roman" w:cs="Times New Roman"/>
                <w:bCs/>
                <w:lang w:eastAsia="ru-RU"/>
              </w:rPr>
            </w:pPr>
          </w:p>
        </w:tc>
      </w:tr>
      <w:tr w:rsidR="004750A0" w:rsidRPr="005F0595" w14:paraId="6D4ADC4D" w14:textId="77777777" w:rsidTr="00972C7F">
        <w:trPr>
          <w:trHeight w:val="567"/>
        </w:trPr>
        <w:tc>
          <w:tcPr>
            <w:tcW w:w="738" w:type="dxa"/>
            <w:vMerge/>
            <w:vAlign w:val="center"/>
          </w:tcPr>
          <w:p w14:paraId="3D67FAFF"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5914CE2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w:t>
            </w:r>
          </w:p>
        </w:tc>
        <w:tc>
          <w:tcPr>
            <w:tcW w:w="3118" w:type="dxa"/>
            <w:vAlign w:val="center"/>
          </w:tcPr>
          <w:p w14:paraId="0E36370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PV-1-F (10 мм2) 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50EA584B"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494A110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188 000</w:t>
            </w:r>
          </w:p>
        </w:tc>
        <w:tc>
          <w:tcPr>
            <w:tcW w:w="993" w:type="dxa"/>
            <w:vAlign w:val="center"/>
          </w:tcPr>
          <w:p w14:paraId="397C4D4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2" w:type="dxa"/>
            <w:vAlign w:val="center"/>
          </w:tcPr>
          <w:p w14:paraId="70AE644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7EC362AF" w14:textId="77777777" w:rsidTr="00972C7F">
        <w:trPr>
          <w:trHeight w:val="567"/>
        </w:trPr>
        <w:tc>
          <w:tcPr>
            <w:tcW w:w="738" w:type="dxa"/>
            <w:vMerge/>
            <w:vAlign w:val="center"/>
          </w:tcPr>
          <w:p w14:paraId="6BF25966"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B5C9FC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15.</w:t>
            </w:r>
          </w:p>
        </w:tc>
        <w:tc>
          <w:tcPr>
            <w:tcW w:w="3118" w:type="dxa"/>
            <w:vAlign w:val="center"/>
          </w:tcPr>
          <w:p w14:paraId="3B69992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5D24AE60"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634290D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19 000</w:t>
            </w:r>
          </w:p>
        </w:tc>
        <w:tc>
          <w:tcPr>
            <w:tcW w:w="993" w:type="dxa"/>
            <w:vAlign w:val="center"/>
          </w:tcPr>
          <w:p w14:paraId="0BBB342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27CD019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6A7DD402" w14:textId="77777777" w:rsidTr="00972C7F">
        <w:trPr>
          <w:trHeight w:val="567"/>
        </w:trPr>
        <w:tc>
          <w:tcPr>
            <w:tcW w:w="738" w:type="dxa"/>
            <w:vMerge/>
            <w:tcBorders>
              <w:bottom w:val="nil"/>
            </w:tcBorders>
            <w:vAlign w:val="center"/>
          </w:tcPr>
          <w:p w14:paraId="28ADC970" w14:textId="77777777" w:rsidR="004750A0" w:rsidRPr="005F0595" w:rsidRDefault="004750A0" w:rsidP="004D5E8D">
            <w:pPr>
              <w:jc w:val="center"/>
              <w:rPr>
                <w:rFonts w:ascii="Times New Roman" w:hAnsi="Times New Roman" w:cs="Times New Roman"/>
                <w:bCs/>
                <w:lang w:eastAsia="ru-RU"/>
              </w:rPr>
            </w:pPr>
          </w:p>
        </w:tc>
        <w:tc>
          <w:tcPr>
            <w:tcW w:w="3685" w:type="dxa"/>
            <w:gridSpan w:val="2"/>
            <w:tcBorders>
              <w:bottom w:val="nil"/>
            </w:tcBorders>
            <w:vAlign w:val="center"/>
          </w:tcPr>
          <w:p w14:paraId="2E159CE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30 кВт</w:t>
            </w:r>
          </w:p>
        </w:tc>
        <w:tc>
          <w:tcPr>
            <w:tcW w:w="851" w:type="dxa"/>
            <w:tcBorders>
              <w:bottom w:val="nil"/>
            </w:tcBorders>
            <w:vAlign w:val="center"/>
          </w:tcPr>
          <w:p w14:paraId="0E308A15"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bottom w:val="nil"/>
            </w:tcBorders>
            <w:vAlign w:val="center"/>
          </w:tcPr>
          <w:p w14:paraId="772E046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32525000</w:t>
            </w:r>
          </w:p>
        </w:tc>
        <w:tc>
          <w:tcPr>
            <w:tcW w:w="993" w:type="dxa"/>
            <w:tcBorders>
              <w:bottom w:val="nil"/>
            </w:tcBorders>
            <w:vAlign w:val="center"/>
          </w:tcPr>
          <w:p w14:paraId="3B6B7C7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0,64</w:t>
            </w:r>
          </w:p>
        </w:tc>
        <w:tc>
          <w:tcPr>
            <w:tcW w:w="1842" w:type="dxa"/>
            <w:tcBorders>
              <w:bottom w:val="nil"/>
            </w:tcBorders>
            <w:vAlign w:val="center"/>
          </w:tcPr>
          <w:p w14:paraId="2591EEA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0,881</w:t>
            </w:r>
          </w:p>
        </w:tc>
      </w:tr>
      <w:tr w:rsidR="004750A0" w:rsidRPr="005F0595" w14:paraId="16D049CF" w14:textId="77777777" w:rsidTr="00972C7F">
        <w:trPr>
          <w:trHeight w:val="567"/>
        </w:trPr>
        <w:tc>
          <w:tcPr>
            <w:tcW w:w="9385" w:type="dxa"/>
            <w:gridSpan w:val="7"/>
            <w:tcBorders>
              <w:top w:val="nil"/>
              <w:left w:val="nil"/>
              <w:right w:val="nil"/>
            </w:tcBorders>
            <w:vAlign w:val="center"/>
          </w:tcPr>
          <w:p w14:paraId="783B5246"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А.1</w:t>
            </w:r>
          </w:p>
        </w:tc>
      </w:tr>
      <w:tr w:rsidR="004750A0" w:rsidRPr="005F0595" w14:paraId="4E8040B4" w14:textId="77777777" w:rsidTr="00972C7F">
        <w:trPr>
          <w:trHeight w:val="567"/>
        </w:trPr>
        <w:tc>
          <w:tcPr>
            <w:tcW w:w="738" w:type="dxa"/>
            <w:vMerge w:val="restart"/>
            <w:vAlign w:val="center"/>
          </w:tcPr>
          <w:p w14:paraId="4FAC3FC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60 </w:t>
            </w:r>
          </w:p>
          <w:p w14:paraId="1E1763E7"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26047A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118" w:type="dxa"/>
            <w:vAlign w:val="center"/>
          </w:tcPr>
          <w:p w14:paraId="42A95DA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Солнечная батарея </w:t>
            </w:r>
            <w:r w:rsidRPr="005F0595">
              <w:rPr>
                <w:rFonts w:ascii="Times New Roman" w:hAnsi="Times New Roman" w:cs="Times New Roman"/>
                <w:bCs/>
                <w:lang w:eastAsia="ru-RU"/>
              </w:rPr>
              <w:br/>
              <w:t>моно - 250 Вт, 24В (</w:t>
            </w:r>
            <w:proofErr w:type="spellStart"/>
            <w:r w:rsidRPr="005F0595">
              <w:rPr>
                <w:rFonts w:ascii="Times New Roman" w:hAnsi="Times New Roman" w:cs="Times New Roman"/>
                <w:bCs/>
                <w:lang w:eastAsia="ru-RU"/>
              </w:rPr>
              <w:t>SilaSolar</w:t>
            </w:r>
            <w:proofErr w:type="spellEnd"/>
            <w:r w:rsidRPr="005F0595">
              <w:rPr>
                <w:rFonts w:ascii="Times New Roman" w:hAnsi="Times New Roman" w:cs="Times New Roman"/>
                <w:bCs/>
                <w:lang w:eastAsia="ru-RU"/>
              </w:rPr>
              <w:t xml:space="preserve"> SIM250, РФ)</w:t>
            </w:r>
          </w:p>
        </w:tc>
        <w:tc>
          <w:tcPr>
            <w:tcW w:w="851" w:type="dxa"/>
            <w:vAlign w:val="center"/>
          </w:tcPr>
          <w:p w14:paraId="767AD24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392</w:t>
            </w:r>
          </w:p>
        </w:tc>
        <w:tc>
          <w:tcPr>
            <w:tcW w:w="1276" w:type="dxa"/>
            <w:tcBorders>
              <w:right w:val="single" w:sz="4" w:space="0" w:color="auto"/>
            </w:tcBorders>
            <w:vAlign w:val="center"/>
          </w:tcPr>
          <w:p w14:paraId="60E1828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65000</w:t>
            </w:r>
          </w:p>
        </w:tc>
        <w:tc>
          <w:tcPr>
            <w:tcW w:w="993" w:type="dxa"/>
            <w:tcBorders>
              <w:top w:val="single" w:sz="4" w:space="0" w:color="auto"/>
              <w:left w:val="single" w:sz="4" w:space="0" w:color="auto"/>
              <w:bottom w:val="single" w:sz="4" w:space="0" w:color="auto"/>
              <w:right w:val="single" w:sz="4" w:space="0" w:color="auto"/>
            </w:tcBorders>
            <w:vAlign w:val="center"/>
          </w:tcPr>
          <w:p w14:paraId="465A1AD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09C465C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0,977</w:t>
            </w:r>
          </w:p>
        </w:tc>
      </w:tr>
      <w:tr w:rsidR="004750A0" w:rsidRPr="005F0595" w14:paraId="31506E1F" w14:textId="77777777" w:rsidTr="00972C7F">
        <w:trPr>
          <w:trHeight w:val="567"/>
        </w:trPr>
        <w:tc>
          <w:tcPr>
            <w:tcW w:w="738" w:type="dxa"/>
            <w:vMerge/>
            <w:vAlign w:val="center"/>
          </w:tcPr>
          <w:p w14:paraId="293F1DF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56C9D9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18" w:type="dxa"/>
            <w:vAlign w:val="center"/>
          </w:tcPr>
          <w:p w14:paraId="62E75B9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Коннекторы -МС10</w:t>
            </w:r>
          </w:p>
        </w:tc>
        <w:tc>
          <w:tcPr>
            <w:tcW w:w="851" w:type="dxa"/>
            <w:vAlign w:val="center"/>
          </w:tcPr>
          <w:p w14:paraId="60B080B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196</w:t>
            </w:r>
          </w:p>
        </w:tc>
        <w:tc>
          <w:tcPr>
            <w:tcW w:w="1276" w:type="dxa"/>
            <w:tcBorders>
              <w:right w:val="single" w:sz="4" w:space="0" w:color="auto"/>
            </w:tcBorders>
            <w:vAlign w:val="center"/>
          </w:tcPr>
          <w:p w14:paraId="6E480CA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1800</w:t>
            </w:r>
          </w:p>
        </w:tc>
        <w:tc>
          <w:tcPr>
            <w:tcW w:w="993" w:type="dxa"/>
            <w:tcBorders>
              <w:top w:val="single" w:sz="4" w:space="0" w:color="auto"/>
              <w:left w:val="single" w:sz="4" w:space="0" w:color="auto"/>
              <w:bottom w:val="single" w:sz="4" w:space="0" w:color="auto"/>
              <w:right w:val="single" w:sz="4" w:space="0" w:color="auto"/>
            </w:tcBorders>
            <w:vAlign w:val="center"/>
          </w:tcPr>
          <w:p w14:paraId="5D19763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34DA2F2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56F3DE31" w14:textId="77777777" w:rsidTr="00972C7F">
        <w:trPr>
          <w:trHeight w:val="567"/>
        </w:trPr>
        <w:tc>
          <w:tcPr>
            <w:tcW w:w="738" w:type="dxa"/>
            <w:vMerge/>
            <w:vAlign w:val="center"/>
          </w:tcPr>
          <w:p w14:paraId="759D6B8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33248A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18" w:type="dxa"/>
            <w:vAlign w:val="center"/>
          </w:tcPr>
          <w:p w14:paraId="2B1ABE6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Крепление солнечных батарей</w:t>
            </w:r>
            <w:r w:rsidRPr="005F0595">
              <w:rPr>
                <w:rFonts w:ascii="Times New Roman" w:hAnsi="Times New Roman" w:cs="Times New Roman"/>
                <w:bCs/>
                <w:lang w:eastAsia="ru-RU"/>
              </w:rPr>
              <w:br/>
              <w:t>(рамы, фундамент, монтажные работы)</w:t>
            </w:r>
            <w:r w:rsidRPr="005F0595">
              <w:rPr>
                <w:rFonts w:ascii="Times New Roman" w:hAnsi="Times New Roman" w:cs="Times New Roman"/>
                <w:bCs/>
                <w:lang w:eastAsia="ru-RU"/>
              </w:rPr>
              <w:br/>
              <w:t xml:space="preserve">32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xml:space="preserve">. на 12 СБ+1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на 8 СБ</w:t>
            </w:r>
          </w:p>
        </w:tc>
        <w:tc>
          <w:tcPr>
            <w:tcW w:w="851" w:type="dxa"/>
            <w:vAlign w:val="center"/>
          </w:tcPr>
          <w:p w14:paraId="3C087AE5"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right w:val="single" w:sz="4" w:space="0" w:color="auto"/>
            </w:tcBorders>
            <w:vAlign w:val="center"/>
          </w:tcPr>
          <w:p w14:paraId="2C5F837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4704000</w:t>
            </w:r>
          </w:p>
        </w:tc>
        <w:tc>
          <w:tcPr>
            <w:tcW w:w="993" w:type="dxa"/>
            <w:tcBorders>
              <w:top w:val="single" w:sz="4" w:space="0" w:color="auto"/>
              <w:left w:val="single" w:sz="4" w:space="0" w:color="auto"/>
              <w:bottom w:val="single" w:sz="4" w:space="0" w:color="auto"/>
              <w:right w:val="single" w:sz="4" w:space="0" w:color="auto"/>
            </w:tcBorders>
            <w:vAlign w:val="center"/>
          </w:tcPr>
          <w:p w14:paraId="6743A27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28BC32C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480438AF" w14:textId="77777777" w:rsidTr="00972C7F">
        <w:trPr>
          <w:trHeight w:val="567"/>
        </w:trPr>
        <w:tc>
          <w:tcPr>
            <w:tcW w:w="738" w:type="dxa"/>
            <w:vMerge/>
            <w:vAlign w:val="center"/>
          </w:tcPr>
          <w:p w14:paraId="649FF3F6"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75F0F5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18" w:type="dxa"/>
            <w:vAlign w:val="center"/>
          </w:tcPr>
          <w:p w14:paraId="44DD4B4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1" w:type="dxa"/>
            <w:vAlign w:val="center"/>
          </w:tcPr>
          <w:p w14:paraId="789EFE7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24</w:t>
            </w:r>
          </w:p>
        </w:tc>
        <w:tc>
          <w:tcPr>
            <w:tcW w:w="1276" w:type="dxa"/>
            <w:tcBorders>
              <w:right w:val="single" w:sz="4" w:space="0" w:color="auto"/>
            </w:tcBorders>
            <w:vAlign w:val="center"/>
          </w:tcPr>
          <w:p w14:paraId="0694591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267000</w:t>
            </w:r>
          </w:p>
        </w:tc>
        <w:tc>
          <w:tcPr>
            <w:tcW w:w="993" w:type="dxa"/>
            <w:tcBorders>
              <w:top w:val="single" w:sz="4" w:space="0" w:color="auto"/>
              <w:left w:val="single" w:sz="4" w:space="0" w:color="auto"/>
              <w:bottom w:val="single" w:sz="4" w:space="0" w:color="auto"/>
              <w:right w:val="single" w:sz="4" w:space="0" w:color="auto"/>
            </w:tcBorders>
            <w:vAlign w:val="center"/>
          </w:tcPr>
          <w:p w14:paraId="0429D28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842" w:type="dxa"/>
            <w:tcBorders>
              <w:top w:val="single" w:sz="4" w:space="0" w:color="auto"/>
              <w:left w:val="single" w:sz="4" w:space="0" w:color="auto"/>
              <w:bottom w:val="single" w:sz="4" w:space="0" w:color="auto"/>
              <w:right w:val="single" w:sz="4" w:space="0" w:color="auto"/>
            </w:tcBorders>
            <w:vAlign w:val="center"/>
          </w:tcPr>
          <w:p w14:paraId="537EF18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29A0F768" w14:textId="77777777" w:rsidTr="00972C7F">
        <w:trPr>
          <w:trHeight w:val="567"/>
        </w:trPr>
        <w:tc>
          <w:tcPr>
            <w:tcW w:w="738" w:type="dxa"/>
            <w:vMerge/>
            <w:vAlign w:val="center"/>
          </w:tcPr>
          <w:p w14:paraId="64FF625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46CC2D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18" w:type="dxa"/>
            <w:vAlign w:val="center"/>
          </w:tcPr>
          <w:p w14:paraId="4B7B185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BG30KTR</w:t>
            </w:r>
          </w:p>
        </w:tc>
        <w:tc>
          <w:tcPr>
            <w:tcW w:w="851" w:type="dxa"/>
            <w:vAlign w:val="center"/>
          </w:tcPr>
          <w:p w14:paraId="4C613C2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76" w:type="dxa"/>
            <w:tcBorders>
              <w:right w:val="single" w:sz="4" w:space="0" w:color="auto"/>
            </w:tcBorders>
            <w:vAlign w:val="center"/>
          </w:tcPr>
          <w:p w14:paraId="494CDA9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2376000</w:t>
            </w:r>
          </w:p>
        </w:tc>
        <w:tc>
          <w:tcPr>
            <w:tcW w:w="993" w:type="dxa"/>
            <w:tcBorders>
              <w:top w:val="single" w:sz="4" w:space="0" w:color="auto"/>
              <w:left w:val="single" w:sz="4" w:space="0" w:color="auto"/>
              <w:bottom w:val="single" w:sz="4" w:space="0" w:color="auto"/>
              <w:right w:val="single" w:sz="4" w:space="0" w:color="auto"/>
            </w:tcBorders>
            <w:vAlign w:val="center"/>
          </w:tcPr>
          <w:p w14:paraId="246A9E7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0,94</w:t>
            </w:r>
          </w:p>
        </w:tc>
        <w:tc>
          <w:tcPr>
            <w:tcW w:w="1842" w:type="dxa"/>
            <w:tcBorders>
              <w:top w:val="single" w:sz="4" w:space="0" w:color="auto"/>
              <w:left w:val="single" w:sz="4" w:space="0" w:color="auto"/>
              <w:bottom w:val="single" w:sz="4" w:space="0" w:color="auto"/>
              <w:right w:val="single" w:sz="4" w:space="0" w:color="auto"/>
            </w:tcBorders>
            <w:vAlign w:val="center"/>
          </w:tcPr>
          <w:p w14:paraId="294DD2E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3DE506AE" w14:textId="77777777" w:rsidTr="00972C7F">
        <w:trPr>
          <w:trHeight w:val="567"/>
        </w:trPr>
        <w:tc>
          <w:tcPr>
            <w:tcW w:w="738" w:type="dxa"/>
            <w:vMerge/>
            <w:vAlign w:val="center"/>
          </w:tcPr>
          <w:p w14:paraId="1F40248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AC711E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18" w:type="dxa"/>
            <w:vAlign w:val="center"/>
          </w:tcPr>
          <w:p w14:paraId="4206E59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1" w:type="dxa"/>
            <w:vAlign w:val="center"/>
          </w:tcPr>
          <w:p w14:paraId="1DA1E84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57</w:t>
            </w:r>
          </w:p>
        </w:tc>
        <w:tc>
          <w:tcPr>
            <w:tcW w:w="1276" w:type="dxa"/>
            <w:tcBorders>
              <w:right w:val="single" w:sz="4" w:space="0" w:color="auto"/>
            </w:tcBorders>
            <w:vAlign w:val="center"/>
          </w:tcPr>
          <w:p w14:paraId="6758EE9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165000</w:t>
            </w:r>
          </w:p>
        </w:tc>
        <w:tc>
          <w:tcPr>
            <w:tcW w:w="993" w:type="dxa"/>
            <w:tcBorders>
              <w:top w:val="single" w:sz="4" w:space="0" w:color="auto"/>
              <w:left w:val="single" w:sz="4" w:space="0" w:color="auto"/>
              <w:bottom w:val="single" w:sz="4" w:space="0" w:color="auto"/>
              <w:right w:val="single" w:sz="4" w:space="0" w:color="auto"/>
            </w:tcBorders>
            <w:vAlign w:val="center"/>
          </w:tcPr>
          <w:p w14:paraId="59C702C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42" w:type="dxa"/>
            <w:tcBorders>
              <w:top w:val="single" w:sz="4" w:space="0" w:color="auto"/>
              <w:left w:val="single" w:sz="4" w:space="0" w:color="auto"/>
              <w:bottom w:val="single" w:sz="4" w:space="0" w:color="auto"/>
              <w:right w:val="single" w:sz="4" w:space="0" w:color="auto"/>
            </w:tcBorders>
            <w:vAlign w:val="center"/>
          </w:tcPr>
          <w:p w14:paraId="42C2954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5DB1CA4F" w14:textId="77777777" w:rsidTr="00972C7F">
        <w:trPr>
          <w:trHeight w:val="567"/>
        </w:trPr>
        <w:tc>
          <w:tcPr>
            <w:tcW w:w="738" w:type="dxa"/>
            <w:vMerge/>
            <w:vAlign w:val="center"/>
          </w:tcPr>
          <w:p w14:paraId="163E04CD"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44AD9C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118" w:type="dxa"/>
            <w:vAlign w:val="center"/>
          </w:tcPr>
          <w:p w14:paraId="2692898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57 АКБ 2 полки</w:t>
            </w:r>
          </w:p>
        </w:tc>
        <w:tc>
          <w:tcPr>
            <w:tcW w:w="851" w:type="dxa"/>
            <w:vAlign w:val="center"/>
          </w:tcPr>
          <w:p w14:paraId="5EB3DEA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tcBorders>
              <w:right w:val="single" w:sz="4" w:space="0" w:color="auto"/>
            </w:tcBorders>
            <w:vAlign w:val="center"/>
          </w:tcPr>
          <w:p w14:paraId="3570C2B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62 400</w:t>
            </w:r>
          </w:p>
        </w:tc>
        <w:tc>
          <w:tcPr>
            <w:tcW w:w="993" w:type="dxa"/>
            <w:tcBorders>
              <w:top w:val="single" w:sz="4" w:space="0" w:color="auto"/>
              <w:left w:val="single" w:sz="4" w:space="0" w:color="auto"/>
              <w:bottom w:val="single" w:sz="4" w:space="0" w:color="auto"/>
              <w:right w:val="single" w:sz="4" w:space="0" w:color="auto"/>
            </w:tcBorders>
            <w:vAlign w:val="center"/>
          </w:tcPr>
          <w:p w14:paraId="41EAECD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6C8C4EA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495E350A" w14:textId="77777777" w:rsidTr="00972C7F">
        <w:trPr>
          <w:trHeight w:val="567"/>
        </w:trPr>
        <w:tc>
          <w:tcPr>
            <w:tcW w:w="738" w:type="dxa"/>
            <w:vMerge/>
            <w:vAlign w:val="center"/>
          </w:tcPr>
          <w:p w14:paraId="08AB25B9"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8D2E8B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118" w:type="dxa"/>
            <w:vAlign w:val="center"/>
          </w:tcPr>
          <w:p w14:paraId="3E35E13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1) TDM ВА47-100 1Р 20А 10кА (2700тг)(1шт)</w:t>
            </w:r>
            <w:r w:rsidRPr="005F0595">
              <w:rPr>
                <w:rFonts w:ascii="Times New Roman" w:hAnsi="Times New Roman" w:cs="Times New Roman"/>
                <w:bCs/>
                <w:lang w:eastAsia="ru-RU"/>
              </w:rPr>
              <w:br/>
              <w:t>2) TDM ВА47-125 1Р 125А 15кА (2800тг)(8шт)</w:t>
            </w:r>
          </w:p>
        </w:tc>
        <w:tc>
          <w:tcPr>
            <w:tcW w:w="851" w:type="dxa"/>
            <w:vAlign w:val="center"/>
          </w:tcPr>
          <w:p w14:paraId="340E9C34"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right w:val="single" w:sz="4" w:space="0" w:color="auto"/>
            </w:tcBorders>
            <w:vAlign w:val="center"/>
          </w:tcPr>
          <w:p w14:paraId="2F8B55D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25 100</w:t>
            </w:r>
          </w:p>
        </w:tc>
        <w:tc>
          <w:tcPr>
            <w:tcW w:w="993" w:type="dxa"/>
            <w:tcBorders>
              <w:top w:val="single" w:sz="4" w:space="0" w:color="auto"/>
              <w:left w:val="single" w:sz="4" w:space="0" w:color="auto"/>
              <w:bottom w:val="single" w:sz="4" w:space="0" w:color="auto"/>
              <w:right w:val="single" w:sz="4" w:space="0" w:color="auto"/>
            </w:tcBorders>
            <w:vAlign w:val="center"/>
          </w:tcPr>
          <w:p w14:paraId="0F685ED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320A1F4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3DB6B2D8" w14:textId="77777777" w:rsidTr="00972C7F">
        <w:trPr>
          <w:trHeight w:val="567"/>
        </w:trPr>
        <w:tc>
          <w:tcPr>
            <w:tcW w:w="738" w:type="dxa"/>
            <w:vMerge/>
            <w:vAlign w:val="center"/>
          </w:tcPr>
          <w:p w14:paraId="3E25A975"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5E2CBC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118" w:type="dxa"/>
            <w:vAlign w:val="center"/>
          </w:tcPr>
          <w:p w14:paraId="28AFE50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 xml:space="preserve">TDM ВА47-100 2Р 100А 10кА </w:t>
            </w:r>
          </w:p>
        </w:tc>
        <w:tc>
          <w:tcPr>
            <w:tcW w:w="851" w:type="dxa"/>
            <w:vAlign w:val="center"/>
          </w:tcPr>
          <w:p w14:paraId="7EF1708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41</w:t>
            </w:r>
          </w:p>
        </w:tc>
        <w:tc>
          <w:tcPr>
            <w:tcW w:w="1276" w:type="dxa"/>
            <w:tcBorders>
              <w:right w:val="single" w:sz="4" w:space="0" w:color="auto"/>
            </w:tcBorders>
            <w:vAlign w:val="center"/>
          </w:tcPr>
          <w:p w14:paraId="0F765C4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w:t>
            </w:r>
          </w:p>
        </w:tc>
        <w:tc>
          <w:tcPr>
            <w:tcW w:w="993" w:type="dxa"/>
            <w:tcBorders>
              <w:top w:val="single" w:sz="4" w:space="0" w:color="auto"/>
              <w:left w:val="single" w:sz="4" w:space="0" w:color="auto"/>
              <w:bottom w:val="single" w:sz="4" w:space="0" w:color="auto"/>
              <w:right w:val="single" w:sz="4" w:space="0" w:color="auto"/>
            </w:tcBorders>
            <w:vAlign w:val="center"/>
          </w:tcPr>
          <w:p w14:paraId="4ABF186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20176CD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500ED81D" w14:textId="77777777" w:rsidTr="00972C7F">
        <w:trPr>
          <w:trHeight w:val="567"/>
        </w:trPr>
        <w:tc>
          <w:tcPr>
            <w:tcW w:w="738" w:type="dxa"/>
            <w:vMerge/>
            <w:vAlign w:val="center"/>
          </w:tcPr>
          <w:p w14:paraId="24F7DA4B"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537E303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118" w:type="dxa"/>
            <w:vAlign w:val="center"/>
          </w:tcPr>
          <w:p w14:paraId="2B0C4D9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ВА-99/250 125 А * 35кА</w:t>
            </w:r>
          </w:p>
        </w:tc>
        <w:tc>
          <w:tcPr>
            <w:tcW w:w="851" w:type="dxa"/>
            <w:vAlign w:val="center"/>
          </w:tcPr>
          <w:p w14:paraId="1209D97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76" w:type="dxa"/>
            <w:tcBorders>
              <w:right w:val="single" w:sz="4" w:space="0" w:color="auto"/>
            </w:tcBorders>
            <w:vAlign w:val="center"/>
          </w:tcPr>
          <w:p w14:paraId="1EE7D5B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28000</w:t>
            </w:r>
          </w:p>
        </w:tc>
        <w:tc>
          <w:tcPr>
            <w:tcW w:w="993" w:type="dxa"/>
            <w:tcBorders>
              <w:top w:val="single" w:sz="4" w:space="0" w:color="auto"/>
              <w:left w:val="single" w:sz="4" w:space="0" w:color="auto"/>
              <w:bottom w:val="single" w:sz="4" w:space="0" w:color="auto"/>
              <w:right w:val="single" w:sz="4" w:space="0" w:color="auto"/>
            </w:tcBorders>
            <w:vAlign w:val="center"/>
          </w:tcPr>
          <w:p w14:paraId="3EFE852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4547016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3F64A557" w14:textId="77777777" w:rsidTr="00972C7F">
        <w:trPr>
          <w:trHeight w:val="1329"/>
        </w:trPr>
        <w:tc>
          <w:tcPr>
            <w:tcW w:w="738" w:type="dxa"/>
            <w:vMerge/>
            <w:vAlign w:val="center"/>
          </w:tcPr>
          <w:p w14:paraId="6485B3BD"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84D466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118" w:type="dxa"/>
            <w:vAlign w:val="center"/>
          </w:tcPr>
          <w:p w14:paraId="4791E69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СА4-Э720 3x220/380V 5(60)A</w:t>
            </w:r>
          </w:p>
        </w:tc>
        <w:tc>
          <w:tcPr>
            <w:tcW w:w="851" w:type="dxa"/>
            <w:vAlign w:val="center"/>
          </w:tcPr>
          <w:p w14:paraId="4347B8F9" w14:textId="77777777" w:rsidR="004750A0" w:rsidRPr="005F0595" w:rsidRDefault="004750A0" w:rsidP="004D5E8D">
            <w:pPr>
              <w:jc w:val="center"/>
              <w:rPr>
                <w:rFonts w:ascii="Times New Roman" w:hAnsi="Times New Roman" w:cs="Times New Roman"/>
                <w:bCs/>
                <w:lang w:eastAsia="ru-RU"/>
              </w:rPr>
            </w:pPr>
          </w:p>
          <w:p w14:paraId="318FEFF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tcBorders>
              <w:right w:val="single" w:sz="4" w:space="0" w:color="auto"/>
            </w:tcBorders>
            <w:vAlign w:val="center"/>
          </w:tcPr>
          <w:p w14:paraId="79F4AEF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993" w:type="dxa"/>
            <w:tcBorders>
              <w:top w:val="single" w:sz="4" w:space="0" w:color="auto"/>
              <w:left w:val="single" w:sz="4" w:space="0" w:color="auto"/>
              <w:bottom w:val="single" w:sz="4" w:space="0" w:color="auto"/>
              <w:right w:val="single" w:sz="4" w:space="0" w:color="auto"/>
            </w:tcBorders>
            <w:vAlign w:val="center"/>
          </w:tcPr>
          <w:p w14:paraId="3AE91F5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1C63E56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519E550D" w14:textId="77777777" w:rsidTr="00972C7F">
        <w:trPr>
          <w:trHeight w:val="567"/>
        </w:trPr>
        <w:tc>
          <w:tcPr>
            <w:tcW w:w="738" w:type="dxa"/>
            <w:vMerge/>
            <w:vAlign w:val="center"/>
          </w:tcPr>
          <w:p w14:paraId="1327DD4A"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B611BD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118" w:type="dxa"/>
            <w:vAlign w:val="center"/>
          </w:tcPr>
          <w:p w14:paraId="5775537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r w:rsidRPr="005F0595">
              <w:rPr>
                <w:rFonts w:ascii="Times New Roman" w:hAnsi="Times New Roman" w:cs="Times New Roman"/>
                <w:bCs/>
                <w:lang w:eastAsia="ru-RU"/>
              </w:rPr>
              <w:br/>
              <w:t>опорный ТОП-0,66 УЗ(200-5А)</w:t>
            </w:r>
          </w:p>
        </w:tc>
        <w:tc>
          <w:tcPr>
            <w:tcW w:w="851" w:type="dxa"/>
            <w:vAlign w:val="center"/>
          </w:tcPr>
          <w:p w14:paraId="4B1069D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276" w:type="dxa"/>
            <w:tcBorders>
              <w:right w:val="single" w:sz="4" w:space="0" w:color="auto"/>
            </w:tcBorders>
            <w:vAlign w:val="center"/>
          </w:tcPr>
          <w:p w14:paraId="4FB8C32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6 000</w:t>
            </w:r>
          </w:p>
        </w:tc>
        <w:tc>
          <w:tcPr>
            <w:tcW w:w="993" w:type="dxa"/>
            <w:tcBorders>
              <w:top w:val="single" w:sz="4" w:space="0" w:color="auto"/>
              <w:left w:val="single" w:sz="4" w:space="0" w:color="auto"/>
              <w:bottom w:val="single" w:sz="4" w:space="0" w:color="auto"/>
              <w:right w:val="single" w:sz="4" w:space="0" w:color="auto"/>
            </w:tcBorders>
            <w:vAlign w:val="center"/>
          </w:tcPr>
          <w:p w14:paraId="7E249B6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w:t>
            </w:r>
          </w:p>
        </w:tc>
        <w:tc>
          <w:tcPr>
            <w:tcW w:w="1842" w:type="dxa"/>
            <w:tcBorders>
              <w:top w:val="single" w:sz="4" w:space="0" w:color="auto"/>
              <w:left w:val="single" w:sz="4" w:space="0" w:color="auto"/>
              <w:bottom w:val="single" w:sz="4" w:space="0" w:color="auto"/>
              <w:right w:val="single" w:sz="4" w:space="0" w:color="auto"/>
            </w:tcBorders>
            <w:vAlign w:val="center"/>
          </w:tcPr>
          <w:p w14:paraId="5D6A49C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5BF69725" w14:textId="77777777" w:rsidTr="00972C7F">
        <w:trPr>
          <w:trHeight w:val="567"/>
        </w:trPr>
        <w:tc>
          <w:tcPr>
            <w:tcW w:w="738" w:type="dxa"/>
            <w:vMerge/>
            <w:vAlign w:val="center"/>
          </w:tcPr>
          <w:p w14:paraId="4231BF2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97FC09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tc>
        <w:tc>
          <w:tcPr>
            <w:tcW w:w="3118" w:type="dxa"/>
            <w:vAlign w:val="center"/>
          </w:tcPr>
          <w:p w14:paraId="050C573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Плавкая вставка</w:t>
            </w:r>
          </w:p>
        </w:tc>
        <w:tc>
          <w:tcPr>
            <w:tcW w:w="851" w:type="dxa"/>
            <w:vAlign w:val="center"/>
          </w:tcPr>
          <w:p w14:paraId="457BBF1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tcBorders>
              <w:right w:val="single" w:sz="4" w:space="0" w:color="auto"/>
            </w:tcBorders>
            <w:vAlign w:val="center"/>
          </w:tcPr>
          <w:p w14:paraId="375DA4F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993" w:type="dxa"/>
            <w:tcBorders>
              <w:top w:val="single" w:sz="4" w:space="0" w:color="auto"/>
              <w:left w:val="single" w:sz="4" w:space="0" w:color="auto"/>
              <w:bottom w:val="single" w:sz="4" w:space="0" w:color="auto"/>
              <w:right w:val="single" w:sz="4" w:space="0" w:color="auto"/>
            </w:tcBorders>
            <w:vAlign w:val="center"/>
          </w:tcPr>
          <w:p w14:paraId="1E8ECE5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678E5F9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566D96F9" w14:textId="77777777" w:rsidTr="00972C7F">
        <w:trPr>
          <w:trHeight w:val="567"/>
        </w:trPr>
        <w:tc>
          <w:tcPr>
            <w:tcW w:w="738" w:type="dxa"/>
            <w:vMerge/>
            <w:vAlign w:val="center"/>
          </w:tcPr>
          <w:p w14:paraId="1E115E7B"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B6247B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w:t>
            </w:r>
          </w:p>
        </w:tc>
        <w:tc>
          <w:tcPr>
            <w:tcW w:w="3118" w:type="dxa"/>
            <w:vAlign w:val="center"/>
          </w:tcPr>
          <w:p w14:paraId="2465DF5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PV-1-F (с сечением 10 мм2) 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7335FEB8"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right w:val="single" w:sz="4" w:space="0" w:color="auto"/>
            </w:tcBorders>
            <w:vAlign w:val="center"/>
          </w:tcPr>
          <w:p w14:paraId="7979CB2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304300</w:t>
            </w:r>
          </w:p>
        </w:tc>
        <w:tc>
          <w:tcPr>
            <w:tcW w:w="993" w:type="dxa"/>
            <w:tcBorders>
              <w:top w:val="single" w:sz="4" w:space="0" w:color="auto"/>
              <w:left w:val="single" w:sz="4" w:space="0" w:color="auto"/>
              <w:bottom w:val="single" w:sz="4" w:space="0" w:color="auto"/>
              <w:right w:val="single" w:sz="4" w:space="0" w:color="auto"/>
            </w:tcBorders>
            <w:vAlign w:val="center"/>
          </w:tcPr>
          <w:p w14:paraId="5074AB1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2" w:type="dxa"/>
            <w:tcBorders>
              <w:top w:val="single" w:sz="4" w:space="0" w:color="auto"/>
              <w:left w:val="single" w:sz="4" w:space="0" w:color="auto"/>
              <w:bottom w:val="single" w:sz="4" w:space="0" w:color="auto"/>
              <w:right w:val="single" w:sz="4" w:space="0" w:color="auto"/>
            </w:tcBorders>
            <w:vAlign w:val="center"/>
          </w:tcPr>
          <w:p w14:paraId="26D50D5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428FE451" w14:textId="77777777" w:rsidTr="00972C7F">
        <w:trPr>
          <w:trHeight w:val="567"/>
        </w:trPr>
        <w:tc>
          <w:tcPr>
            <w:tcW w:w="738" w:type="dxa"/>
            <w:vMerge/>
            <w:vAlign w:val="center"/>
          </w:tcPr>
          <w:p w14:paraId="4545BC87"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F5E5A5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15.</w:t>
            </w:r>
          </w:p>
        </w:tc>
        <w:tc>
          <w:tcPr>
            <w:tcW w:w="3118" w:type="dxa"/>
            <w:vAlign w:val="center"/>
          </w:tcPr>
          <w:p w14:paraId="01BD7B0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5D257BD4"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right w:val="single" w:sz="4" w:space="0" w:color="auto"/>
            </w:tcBorders>
            <w:vAlign w:val="center"/>
          </w:tcPr>
          <w:p w14:paraId="020C6E6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30 400</w:t>
            </w:r>
          </w:p>
        </w:tc>
        <w:tc>
          <w:tcPr>
            <w:tcW w:w="993" w:type="dxa"/>
            <w:tcBorders>
              <w:top w:val="single" w:sz="4" w:space="0" w:color="auto"/>
              <w:left w:val="single" w:sz="4" w:space="0" w:color="auto"/>
              <w:bottom w:val="single" w:sz="4" w:space="0" w:color="auto"/>
              <w:right w:val="single" w:sz="4" w:space="0" w:color="auto"/>
            </w:tcBorders>
            <w:vAlign w:val="center"/>
          </w:tcPr>
          <w:p w14:paraId="31F33B1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tcBorders>
              <w:top w:val="single" w:sz="4" w:space="0" w:color="auto"/>
              <w:left w:val="single" w:sz="4" w:space="0" w:color="auto"/>
              <w:bottom w:val="single" w:sz="4" w:space="0" w:color="auto"/>
              <w:right w:val="single" w:sz="4" w:space="0" w:color="auto"/>
            </w:tcBorders>
            <w:vAlign w:val="center"/>
          </w:tcPr>
          <w:p w14:paraId="5B2F59A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220D94AC" w14:textId="77777777" w:rsidTr="00972C7F">
        <w:trPr>
          <w:trHeight w:val="567"/>
        </w:trPr>
        <w:tc>
          <w:tcPr>
            <w:tcW w:w="738" w:type="dxa"/>
            <w:vMerge/>
            <w:tcBorders>
              <w:bottom w:val="nil"/>
            </w:tcBorders>
            <w:vAlign w:val="center"/>
          </w:tcPr>
          <w:p w14:paraId="2536C02F" w14:textId="77777777" w:rsidR="004750A0" w:rsidRPr="005F0595" w:rsidRDefault="004750A0" w:rsidP="004D5E8D">
            <w:pPr>
              <w:jc w:val="center"/>
              <w:rPr>
                <w:rFonts w:ascii="Times New Roman" w:hAnsi="Times New Roman" w:cs="Times New Roman"/>
                <w:bCs/>
                <w:lang w:eastAsia="ru-RU"/>
              </w:rPr>
            </w:pPr>
          </w:p>
        </w:tc>
        <w:tc>
          <w:tcPr>
            <w:tcW w:w="3685" w:type="dxa"/>
            <w:gridSpan w:val="2"/>
            <w:tcBorders>
              <w:bottom w:val="nil"/>
            </w:tcBorders>
            <w:vAlign w:val="center"/>
          </w:tcPr>
          <w:p w14:paraId="40778CD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60 кВт</w:t>
            </w:r>
          </w:p>
        </w:tc>
        <w:tc>
          <w:tcPr>
            <w:tcW w:w="851" w:type="dxa"/>
            <w:tcBorders>
              <w:bottom w:val="nil"/>
            </w:tcBorders>
            <w:vAlign w:val="center"/>
          </w:tcPr>
          <w:p w14:paraId="4563C031"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bottom w:val="nil"/>
              <w:right w:val="single" w:sz="4" w:space="0" w:color="auto"/>
            </w:tcBorders>
            <w:vAlign w:val="center"/>
          </w:tcPr>
          <w:p w14:paraId="1ED103B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51849100</w:t>
            </w:r>
          </w:p>
        </w:tc>
        <w:tc>
          <w:tcPr>
            <w:tcW w:w="993" w:type="dxa"/>
            <w:tcBorders>
              <w:top w:val="single" w:sz="4" w:space="0" w:color="auto"/>
              <w:left w:val="single" w:sz="4" w:space="0" w:color="auto"/>
              <w:bottom w:val="nil"/>
              <w:right w:val="single" w:sz="4" w:space="0" w:color="auto"/>
            </w:tcBorders>
            <w:vAlign w:val="center"/>
          </w:tcPr>
          <w:p w14:paraId="5387B31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0,64</w:t>
            </w:r>
          </w:p>
        </w:tc>
        <w:tc>
          <w:tcPr>
            <w:tcW w:w="1842" w:type="dxa"/>
            <w:tcBorders>
              <w:top w:val="single" w:sz="4" w:space="0" w:color="auto"/>
              <w:left w:val="single" w:sz="4" w:space="0" w:color="auto"/>
              <w:bottom w:val="nil"/>
              <w:right w:val="single" w:sz="4" w:space="0" w:color="auto"/>
            </w:tcBorders>
            <w:vAlign w:val="center"/>
          </w:tcPr>
          <w:p w14:paraId="17EE0A4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0,881</w:t>
            </w:r>
          </w:p>
        </w:tc>
      </w:tr>
      <w:tr w:rsidR="004750A0" w:rsidRPr="005F0595" w14:paraId="5FFD1649" w14:textId="77777777" w:rsidTr="00972C7F">
        <w:trPr>
          <w:trHeight w:val="567"/>
        </w:trPr>
        <w:tc>
          <w:tcPr>
            <w:tcW w:w="9385" w:type="dxa"/>
            <w:gridSpan w:val="7"/>
            <w:tcBorders>
              <w:top w:val="nil"/>
              <w:left w:val="nil"/>
              <w:right w:val="nil"/>
            </w:tcBorders>
            <w:vAlign w:val="center"/>
          </w:tcPr>
          <w:p w14:paraId="7E0D5183"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А.1</w:t>
            </w:r>
          </w:p>
        </w:tc>
      </w:tr>
      <w:tr w:rsidR="004750A0" w:rsidRPr="005F0595" w14:paraId="32388ECA" w14:textId="77777777" w:rsidTr="00972C7F">
        <w:trPr>
          <w:trHeight w:val="567"/>
        </w:trPr>
        <w:tc>
          <w:tcPr>
            <w:tcW w:w="738" w:type="dxa"/>
            <w:vMerge w:val="restart"/>
            <w:vAlign w:val="center"/>
          </w:tcPr>
          <w:p w14:paraId="0B4CC69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w:t>
            </w:r>
          </w:p>
          <w:p w14:paraId="1B6A4633"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5713DBB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118" w:type="dxa"/>
            <w:vAlign w:val="center"/>
          </w:tcPr>
          <w:p w14:paraId="2FE1808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Солнечная батарея </w:t>
            </w:r>
            <w:r w:rsidRPr="005F0595">
              <w:rPr>
                <w:rFonts w:ascii="Times New Roman" w:hAnsi="Times New Roman" w:cs="Times New Roman"/>
                <w:bCs/>
                <w:lang w:eastAsia="ru-RU"/>
              </w:rPr>
              <w:br/>
              <w:t>моно - 250 Вт, 24В (</w:t>
            </w:r>
            <w:proofErr w:type="spellStart"/>
            <w:r w:rsidRPr="005F0595">
              <w:rPr>
                <w:rFonts w:ascii="Times New Roman" w:hAnsi="Times New Roman" w:cs="Times New Roman"/>
                <w:bCs/>
                <w:lang w:eastAsia="ru-RU"/>
              </w:rPr>
              <w:t>SilaSolar</w:t>
            </w:r>
            <w:proofErr w:type="spellEnd"/>
            <w:r w:rsidRPr="005F0595">
              <w:rPr>
                <w:rFonts w:ascii="Times New Roman" w:hAnsi="Times New Roman" w:cs="Times New Roman"/>
                <w:bCs/>
                <w:lang w:eastAsia="ru-RU"/>
              </w:rPr>
              <w:t xml:space="preserve"> SIM250, РФ)</w:t>
            </w:r>
          </w:p>
        </w:tc>
        <w:tc>
          <w:tcPr>
            <w:tcW w:w="851" w:type="dxa"/>
            <w:vAlign w:val="center"/>
          </w:tcPr>
          <w:p w14:paraId="790CB4F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619</w:t>
            </w:r>
          </w:p>
        </w:tc>
        <w:tc>
          <w:tcPr>
            <w:tcW w:w="1276" w:type="dxa"/>
            <w:vAlign w:val="center"/>
          </w:tcPr>
          <w:p w14:paraId="7786BC6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65000</w:t>
            </w:r>
          </w:p>
        </w:tc>
        <w:tc>
          <w:tcPr>
            <w:tcW w:w="993" w:type="dxa"/>
            <w:vAlign w:val="center"/>
          </w:tcPr>
          <w:p w14:paraId="06F755A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599E8A9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0,977</w:t>
            </w:r>
          </w:p>
        </w:tc>
      </w:tr>
      <w:tr w:rsidR="004750A0" w:rsidRPr="005F0595" w14:paraId="7A35A485" w14:textId="77777777" w:rsidTr="00972C7F">
        <w:trPr>
          <w:trHeight w:val="567"/>
        </w:trPr>
        <w:tc>
          <w:tcPr>
            <w:tcW w:w="738" w:type="dxa"/>
            <w:vMerge/>
            <w:vAlign w:val="center"/>
          </w:tcPr>
          <w:p w14:paraId="3ECAA87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FAE735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18" w:type="dxa"/>
            <w:vAlign w:val="center"/>
          </w:tcPr>
          <w:p w14:paraId="628C9A3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Коннекторы -МС10</w:t>
            </w:r>
          </w:p>
        </w:tc>
        <w:tc>
          <w:tcPr>
            <w:tcW w:w="851" w:type="dxa"/>
            <w:vAlign w:val="center"/>
          </w:tcPr>
          <w:p w14:paraId="47050B5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310</w:t>
            </w:r>
          </w:p>
        </w:tc>
        <w:tc>
          <w:tcPr>
            <w:tcW w:w="1276" w:type="dxa"/>
            <w:vAlign w:val="center"/>
          </w:tcPr>
          <w:p w14:paraId="27900C6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1800</w:t>
            </w:r>
          </w:p>
        </w:tc>
        <w:tc>
          <w:tcPr>
            <w:tcW w:w="993" w:type="dxa"/>
            <w:vAlign w:val="center"/>
          </w:tcPr>
          <w:p w14:paraId="5C37929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5AFEC0C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11724D80" w14:textId="77777777" w:rsidTr="00972C7F">
        <w:trPr>
          <w:trHeight w:val="567"/>
        </w:trPr>
        <w:tc>
          <w:tcPr>
            <w:tcW w:w="738" w:type="dxa"/>
            <w:vMerge/>
            <w:vAlign w:val="center"/>
          </w:tcPr>
          <w:p w14:paraId="76F57E8B"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304A0F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18" w:type="dxa"/>
            <w:vAlign w:val="center"/>
          </w:tcPr>
          <w:p w14:paraId="23A10BE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Крепление солнечных батарей</w:t>
            </w:r>
            <w:r w:rsidRPr="005F0595">
              <w:rPr>
                <w:rFonts w:ascii="Times New Roman" w:hAnsi="Times New Roman" w:cs="Times New Roman"/>
                <w:bCs/>
                <w:lang w:eastAsia="ru-RU"/>
              </w:rPr>
              <w:br/>
              <w:t>(рамы, фундамент, монтажные работы)</w:t>
            </w:r>
            <w:r w:rsidRPr="005F0595">
              <w:rPr>
                <w:rFonts w:ascii="Times New Roman" w:hAnsi="Times New Roman" w:cs="Times New Roman"/>
                <w:bCs/>
                <w:lang w:eastAsia="ru-RU"/>
              </w:rPr>
              <w:br/>
              <w:t xml:space="preserve">51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xml:space="preserve">. на 12 СБ+1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на 8 СБ</w:t>
            </w:r>
          </w:p>
        </w:tc>
        <w:tc>
          <w:tcPr>
            <w:tcW w:w="851" w:type="dxa"/>
            <w:vAlign w:val="center"/>
          </w:tcPr>
          <w:p w14:paraId="7452C91A"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w:t>
            </w:r>
          </w:p>
        </w:tc>
        <w:tc>
          <w:tcPr>
            <w:tcW w:w="1276" w:type="dxa"/>
            <w:vAlign w:val="center"/>
          </w:tcPr>
          <w:p w14:paraId="26F9D40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7440000</w:t>
            </w:r>
          </w:p>
        </w:tc>
        <w:tc>
          <w:tcPr>
            <w:tcW w:w="993" w:type="dxa"/>
            <w:vAlign w:val="center"/>
          </w:tcPr>
          <w:p w14:paraId="59479B1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2B164C1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74979A88" w14:textId="77777777" w:rsidTr="00972C7F">
        <w:trPr>
          <w:trHeight w:val="567"/>
        </w:trPr>
        <w:tc>
          <w:tcPr>
            <w:tcW w:w="738" w:type="dxa"/>
            <w:vMerge/>
            <w:vAlign w:val="center"/>
          </w:tcPr>
          <w:p w14:paraId="6913E8F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BDE024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18" w:type="dxa"/>
            <w:vAlign w:val="center"/>
          </w:tcPr>
          <w:p w14:paraId="4F0B66B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1" w:type="dxa"/>
            <w:vAlign w:val="center"/>
          </w:tcPr>
          <w:p w14:paraId="0370686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28</w:t>
            </w:r>
          </w:p>
        </w:tc>
        <w:tc>
          <w:tcPr>
            <w:tcW w:w="1276" w:type="dxa"/>
            <w:vAlign w:val="center"/>
          </w:tcPr>
          <w:p w14:paraId="0A61FCC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267000</w:t>
            </w:r>
          </w:p>
        </w:tc>
        <w:tc>
          <w:tcPr>
            <w:tcW w:w="993" w:type="dxa"/>
            <w:vAlign w:val="center"/>
          </w:tcPr>
          <w:p w14:paraId="6C2C25F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842" w:type="dxa"/>
            <w:vAlign w:val="center"/>
          </w:tcPr>
          <w:p w14:paraId="74B8E78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7801D055" w14:textId="77777777" w:rsidTr="00972C7F">
        <w:trPr>
          <w:trHeight w:val="567"/>
        </w:trPr>
        <w:tc>
          <w:tcPr>
            <w:tcW w:w="738" w:type="dxa"/>
            <w:vMerge/>
            <w:vAlign w:val="center"/>
          </w:tcPr>
          <w:p w14:paraId="771047EB"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6A3ED9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18" w:type="dxa"/>
            <w:vAlign w:val="center"/>
          </w:tcPr>
          <w:p w14:paraId="19DEB75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BG25KTR</w:t>
            </w:r>
          </w:p>
        </w:tc>
        <w:tc>
          <w:tcPr>
            <w:tcW w:w="851" w:type="dxa"/>
            <w:vAlign w:val="center"/>
          </w:tcPr>
          <w:p w14:paraId="102D27C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1276" w:type="dxa"/>
            <w:vAlign w:val="center"/>
          </w:tcPr>
          <w:p w14:paraId="2F5BD19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1980000</w:t>
            </w:r>
          </w:p>
        </w:tc>
        <w:tc>
          <w:tcPr>
            <w:tcW w:w="993" w:type="dxa"/>
            <w:vAlign w:val="center"/>
          </w:tcPr>
          <w:p w14:paraId="70844E9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0,94</w:t>
            </w:r>
          </w:p>
        </w:tc>
        <w:tc>
          <w:tcPr>
            <w:tcW w:w="1842" w:type="dxa"/>
            <w:vAlign w:val="center"/>
          </w:tcPr>
          <w:p w14:paraId="1EC7F4A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004F270E" w14:textId="77777777" w:rsidTr="00972C7F">
        <w:trPr>
          <w:trHeight w:val="567"/>
        </w:trPr>
        <w:tc>
          <w:tcPr>
            <w:tcW w:w="738" w:type="dxa"/>
            <w:vMerge/>
            <w:vAlign w:val="center"/>
          </w:tcPr>
          <w:p w14:paraId="78A23E04"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3322A7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18" w:type="dxa"/>
            <w:vAlign w:val="center"/>
          </w:tcPr>
          <w:p w14:paraId="36932F2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1" w:type="dxa"/>
            <w:vAlign w:val="center"/>
          </w:tcPr>
          <w:p w14:paraId="4784DFE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67</w:t>
            </w:r>
          </w:p>
        </w:tc>
        <w:tc>
          <w:tcPr>
            <w:tcW w:w="1276" w:type="dxa"/>
            <w:vAlign w:val="center"/>
          </w:tcPr>
          <w:p w14:paraId="4F8EB7F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165000</w:t>
            </w:r>
          </w:p>
        </w:tc>
        <w:tc>
          <w:tcPr>
            <w:tcW w:w="993" w:type="dxa"/>
            <w:vAlign w:val="center"/>
          </w:tcPr>
          <w:p w14:paraId="3134AC7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42" w:type="dxa"/>
            <w:vAlign w:val="center"/>
          </w:tcPr>
          <w:p w14:paraId="4CCA19D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459C0C8B" w14:textId="77777777" w:rsidTr="00972C7F">
        <w:trPr>
          <w:trHeight w:val="567"/>
        </w:trPr>
        <w:tc>
          <w:tcPr>
            <w:tcW w:w="738" w:type="dxa"/>
            <w:vMerge/>
            <w:vAlign w:val="center"/>
          </w:tcPr>
          <w:p w14:paraId="7799E98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6A1992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118" w:type="dxa"/>
            <w:vAlign w:val="center"/>
          </w:tcPr>
          <w:p w14:paraId="607DF1D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67 АКБ 2 полки</w:t>
            </w:r>
          </w:p>
        </w:tc>
        <w:tc>
          <w:tcPr>
            <w:tcW w:w="851" w:type="dxa"/>
            <w:vAlign w:val="center"/>
          </w:tcPr>
          <w:p w14:paraId="5AB3C28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3D3ADE2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62 400</w:t>
            </w:r>
          </w:p>
        </w:tc>
        <w:tc>
          <w:tcPr>
            <w:tcW w:w="993" w:type="dxa"/>
            <w:vAlign w:val="center"/>
          </w:tcPr>
          <w:p w14:paraId="16697CF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67EB36A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3974B1AF" w14:textId="77777777" w:rsidTr="00972C7F">
        <w:trPr>
          <w:trHeight w:val="567"/>
        </w:trPr>
        <w:tc>
          <w:tcPr>
            <w:tcW w:w="738" w:type="dxa"/>
            <w:vMerge/>
            <w:vAlign w:val="center"/>
          </w:tcPr>
          <w:p w14:paraId="0E99F79B"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3BCB73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118" w:type="dxa"/>
            <w:vAlign w:val="center"/>
          </w:tcPr>
          <w:p w14:paraId="39CEBFB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1) TDM ВА47-125 1Р 100А 15кА (2800тг)(1шт)</w:t>
            </w:r>
            <w:r w:rsidRPr="005F0595">
              <w:rPr>
                <w:rFonts w:ascii="Times New Roman" w:hAnsi="Times New Roman" w:cs="Times New Roman"/>
                <w:bCs/>
                <w:lang w:eastAsia="ru-RU"/>
              </w:rPr>
              <w:br/>
              <w:t>2) TDM ВА47-125 1Р 125А 15кА (2800тг)(12шт)</w:t>
            </w:r>
          </w:p>
        </w:tc>
        <w:tc>
          <w:tcPr>
            <w:tcW w:w="851" w:type="dxa"/>
            <w:vAlign w:val="center"/>
          </w:tcPr>
          <w:p w14:paraId="4B9E4C96"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12ED06A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36 400</w:t>
            </w:r>
          </w:p>
        </w:tc>
        <w:tc>
          <w:tcPr>
            <w:tcW w:w="993" w:type="dxa"/>
            <w:vAlign w:val="center"/>
          </w:tcPr>
          <w:p w14:paraId="2A25580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75AE440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2BAF2808" w14:textId="77777777" w:rsidTr="00972C7F">
        <w:trPr>
          <w:trHeight w:val="567"/>
        </w:trPr>
        <w:tc>
          <w:tcPr>
            <w:tcW w:w="738" w:type="dxa"/>
            <w:vMerge/>
            <w:vAlign w:val="center"/>
          </w:tcPr>
          <w:p w14:paraId="4CD16B34"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90A818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118" w:type="dxa"/>
            <w:vAlign w:val="center"/>
          </w:tcPr>
          <w:p w14:paraId="4319125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 xml:space="preserve">TDM ВА47-100 2Р 100А 10кА </w:t>
            </w:r>
          </w:p>
        </w:tc>
        <w:tc>
          <w:tcPr>
            <w:tcW w:w="851" w:type="dxa"/>
            <w:vAlign w:val="center"/>
          </w:tcPr>
          <w:p w14:paraId="33E20AD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64</w:t>
            </w:r>
          </w:p>
        </w:tc>
        <w:tc>
          <w:tcPr>
            <w:tcW w:w="1276" w:type="dxa"/>
            <w:vAlign w:val="center"/>
          </w:tcPr>
          <w:p w14:paraId="01C7D06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w:t>
            </w:r>
          </w:p>
        </w:tc>
        <w:tc>
          <w:tcPr>
            <w:tcW w:w="993" w:type="dxa"/>
            <w:vAlign w:val="center"/>
          </w:tcPr>
          <w:p w14:paraId="6991B1A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1559A8D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2EE29A2F" w14:textId="77777777" w:rsidTr="00972C7F">
        <w:trPr>
          <w:trHeight w:val="567"/>
        </w:trPr>
        <w:tc>
          <w:tcPr>
            <w:tcW w:w="738" w:type="dxa"/>
            <w:vMerge/>
            <w:vAlign w:val="center"/>
          </w:tcPr>
          <w:p w14:paraId="799F9245"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9BB595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118" w:type="dxa"/>
            <w:vAlign w:val="center"/>
          </w:tcPr>
          <w:p w14:paraId="235EB38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ВА-99/250 200 А * 35кА</w:t>
            </w:r>
          </w:p>
        </w:tc>
        <w:tc>
          <w:tcPr>
            <w:tcW w:w="851" w:type="dxa"/>
            <w:vAlign w:val="center"/>
          </w:tcPr>
          <w:p w14:paraId="0319E49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76" w:type="dxa"/>
            <w:vAlign w:val="center"/>
          </w:tcPr>
          <w:p w14:paraId="13631E3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30000</w:t>
            </w:r>
          </w:p>
        </w:tc>
        <w:tc>
          <w:tcPr>
            <w:tcW w:w="993" w:type="dxa"/>
            <w:vAlign w:val="center"/>
          </w:tcPr>
          <w:p w14:paraId="5C8B080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5CBF386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67213AC1" w14:textId="77777777" w:rsidTr="00972C7F">
        <w:trPr>
          <w:trHeight w:val="1188"/>
        </w:trPr>
        <w:tc>
          <w:tcPr>
            <w:tcW w:w="738" w:type="dxa"/>
            <w:vMerge/>
            <w:vAlign w:val="center"/>
          </w:tcPr>
          <w:p w14:paraId="4641D8B6"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7239D9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118" w:type="dxa"/>
            <w:vAlign w:val="center"/>
          </w:tcPr>
          <w:p w14:paraId="5C60F9F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СА4-Э720 3x220/380V 5(60)A</w:t>
            </w:r>
          </w:p>
        </w:tc>
        <w:tc>
          <w:tcPr>
            <w:tcW w:w="851" w:type="dxa"/>
            <w:vAlign w:val="center"/>
          </w:tcPr>
          <w:p w14:paraId="0F62C30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5AE11A9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993" w:type="dxa"/>
            <w:vAlign w:val="center"/>
          </w:tcPr>
          <w:p w14:paraId="08C6096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306328C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4662E565" w14:textId="77777777" w:rsidTr="00972C7F">
        <w:trPr>
          <w:trHeight w:val="567"/>
        </w:trPr>
        <w:tc>
          <w:tcPr>
            <w:tcW w:w="738" w:type="dxa"/>
            <w:vMerge/>
            <w:vAlign w:val="center"/>
          </w:tcPr>
          <w:p w14:paraId="00D7E8B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608605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118" w:type="dxa"/>
            <w:vAlign w:val="center"/>
          </w:tcPr>
          <w:p w14:paraId="3A64E6F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r w:rsidRPr="005F0595">
              <w:rPr>
                <w:rFonts w:ascii="Times New Roman" w:hAnsi="Times New Roman" w:cs="Times New Roman"/>
                <w:bCs/>
                <w:lang w:eastAsia="ru-RU"/>
              </w:rPr>
              <w:br/>
              <w:t>опорный ТОП-0,66 УЗ(200-5А)</w:t>
            </w:r>
          </w:p>
        </w:tc>
        <w:tc>
          <w:tcPr>
            <w:tcW w:w="851" w:type="dxa"/>
            <w:vAlign w:val="center"/>
          </w:tcPr>
          <w:p w14:paraId="4BFD4C6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276" w:type="dxa"/>
            <w:vAlign w:val="center"/>
          </w:tcPr>
          <w:p w14:paraId="4F68C78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6 000</w:t>
            </w:r>
          </w:p>
        </w:tc>
        <w:tc>
          <w:tcPr>
            <w:tcW w:w="993" w:type="dxa"/>
            <w:vAlign w:val="center"/>
          </w:tcPr>
          <w:p w14:paraId="01BAB9F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w:t>
            </w:r>
          </w:p>
        </w:tc>
        <w:tc>
          <w:tcPr>
            <w:tcW w:w="1842" w:type="dxa"/>
            <w:vAlign w:val="center"/>
          </w:tcPr>
          <w:p w14:paraId="737E111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56B02A37" w14:textId="77777777" w:rsidTr="00972C7F">
        <w:trPr>
          <w:trHeight w:val="567"/>
        </w:trPr>
        <w:tc>
          <w:tcPr>
            <w:tcW w:w="738" w:type="dxa"/>
            <w:vMerge/>
            <w:vAlign w:val="center"/>
          </w:tcPr>
          <w:p w14:paraId="5B072117"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B8D618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tc>
        <w:tc>
          <w:tcPr>
            <w:tcW w:w="3118" w:type="dxa"/>
            <w:vAlign w:val="center"/>
          </w:tcPr>
          <w:p w14:paraId="39E40AC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Плавкая вставка </w:t>
            </w:r>
          </w:p>
        </w:tc>
        <w:tc>
          <w:tcPr>
            <w:tcW w:w="851" w:type="dxa"/>
            <w:vAlign w:val="center"/>
          </w:tcPr>
          <w:p w14:paraId="7C7F5D9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3D368B7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993" w:type="dxa"/>
            <w:vAlign w:val="center"/>
          </w:tcPr>
          <w:p w14:paraId="7091998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1CBB40C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253AD907" w14:textId="77777777" w:rsidTr="00972C7F">
        <w:trPr>
          <w:trHeight w:val="567"/>
        </w:trPr>
        <w:tc>
          <w:tcPr>
            <w:tcW w:w="738" w:type="dxa"/>
            <w:vMerge/>
            <w:vAlign w:val="center"/>
          </w:tcPr>
          <w:p w14:paraId="3F5074B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C9A908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w:t>
            </w:r>
          </w:p>
        </w:tc>
        <w:tc>
          <w:tcPr>
            <w:tcW w:w="3118" w:type="dxa"/>
            <w:vAlign w:val="center"/>
          </w:tcPr>
          <w:p w14:paraId="20A79B8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PV-1-F (с сечением 10 мм2) 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5905857E"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43DF269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1 139 000</w:t>
            </w:r>
          </w:p>
        </w:tc>
        <w:tc>
          <w:tcPr>
            <w:tcW w:w="993" w:type="dxa"/>
            <w:vAlign w:val="center"/>
          </w:tcPr>
          <w:p w14:paraId="62D927D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2" w:type="dxa"/>
            <w:vAlign w:val="center"/>
          </w:tcPr>
          <w:p w14:paraId="3FD9E53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7BE849EA" w14:textId="77777777" w:rsidTr="00972C7F">
        <w:trPr>
          <w:trHeight w:val="567"/>
        </w:trPr>
        <w:tc>
          <w:tcPr>
            <w:tcW w:w="738" w:type="dxa"/>
            <w:vMerge/>
            <w:vAlign w:val="center"/>
          </w:tcPr>
          <w:p w14:paraId="5DA4B2EA"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2709EE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15.</w:t>
            </w:r>
          </w:p>
        </w:tc>
        <w:tc>
          <w:tcPr>
            <w:tcW w:w="3118" w:type="dxa"/>
            <w:vAlign w:val="center"/>
          </w:tcPr>
          <w:p w14:paraId="058C492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71E00D99"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3B76A70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114 000</w:t>
            </w:r>
          </w:p>
        </w:tc>
        <w:tc>
          <w:tcPr>
            <w:tcW w:w="993" w:type="dxa"/>
            <w:vAlign w:val="center"/>
          </w:tcPr>
          <w:p w14:paraId="51F1DE7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2" w:type="dxa"/>
            <w:vAlign w:val="center"/>
          </w:tcPr>
          <w:p w14:paraId="46EFE31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5448223F" w14:textId="77777777" w:rsidTr="00972C7F">
        <w:trPr>
          <w:trHeight w:val="567"/>
        </w:trPr>
        <w:tc>
          <w:tcPr>
            <w:tcW w:w="738" w:type="dxa"/>
            <w:vMerge/>
            <w:vAlign w:val="center"/>
          </w:tcPr>
          <w:p w14:paraId="19687E50" w14:textId="77777777" w:rsidR="004750A0" w:rsidRPr="005F0595" w:rsidRDefault="004750A0" w:rsidP="004D5E8D">
            <w:pPr>
              <w:jc w:val="center"/>
              <w:rPr>
                <w:rFonts w:ascii="Times New Roman" w:hAnsi="Times New Roman" w:cs="Times New Roman"/>
                <w:bCs/>
                <w:lang w:eastAsia="ru-RU"/>
              </w:rPr>
            </w:pPr>
          </w:p>
        </w:tc>
        <w:tc>
          <w:tcPr>
            <w:tcW w:w="3685" w:type="dxa"/>
            <w:gridSpan w:val="2"/>
            <w:vAlign w:val="center"/>
          </w:tcPr>
          <w:p w14:paraId="58C2708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100 кВт</w:t>
            </w:r>
          </w:p>
        </w:tc>
        <w:tc>
          <w:tcPr>
            <w:tcW w:w="851" w:type="dxa"/>
            <w:vAlign w:val="center"/>
          </w:tcPr>
          <w:p w14:paraId="36646827"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44FC69F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32525000</w:t>
            </w:r>
          </w:p>
        </w:tc>
        <w:tc>
          <w:tcPr>
            <w:tcW w:w="993" w:type="dxa"/>
            <w:tcBorders>
              <w:bottom w:val="single" w:sz="4" w:space="0" w:color="auto"/>
            </w:tcBorders>
            <w:vAlign w:val="center"/>
          </w:tcPr>
          <w:p w14:paraId="227A4C1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0,64</w:t>
            </w:r>
          </w:p>
        </w:tc>
        <w:tc>
          <w:tcPr>
            <w:tcW w:w="1842" w:type="dxa"/>
            <w:tcBorders>
              <w:bottom w:val="single" w:sz="4" w:space="0" w:color="auto"/>
            </w:tcBorders>
            <w:vAlign w:val="center"/>
          </w:tcPr>
          <w:p w14:paraId="48C54DD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0,881</w:t>
            </w:r>
          </w:p>
        </w:tc>
      </w:tr>
    </w:tbl>
    <w:p w14:paraId="6E56AF5D" w14:textId="77777777" w:rsidR="004750A0" w:rsidRPr="005F0595" w:rsidRDefault="004750A0" w:rsidP="004D5E8D">
      <w:pPr>
        <w:spacing w:after="0" w:line="240" w:lineRule="auto"/>
        <w:rPr>
          <w:rFonts w:ascii="Times New Roman" w:hAnsi="Times New Roman" w:cs="Times New Roman"/>
          <w:bCs/>
          <w:sz w:val="28"/>
          <w:szCs w:val="28"/>
          <w:lang w:eastAsia="ru-RU"/>
        </w:rPr>
      </w:pPr>
    </w:p>
    <w:p w14:paraId="0E9272E2" w14:textId="77777777" w:rsidR="004750A0" w:rsidRPr="005F0595" w:rsidRDefault="004750A0" w:rsidP="004D5E8D">
      <w:pPr>
        <w:spacing w:after="0" w:line="240" w:lineRule="auto"/>
        <w:rPr>
          <w:rFonts w:ascii="Times New Roman" w:hAnsi="Times New Roman" w:cs="Times New Roman"/>
          <w:bCs/>
          <w:sz w:val="28"/>
          <w:szCs w:val="28"/>
          <w:lang w:eastAsia="ru-RU"/>
        </w:rPr>
      </w:pPr>
      <w:r w:rsidRPr="005F0595">
        <w:rPr>
          <w:rFonts w:ascii="Times New Roman" w:hAnsi="Times New Roman" w:cs="Times New Roman"/>
          <w:bCs/>
          <w:sz w:val="28"/>
          <w:szCs w:val="28"/>
          <w:lang w:eastAsia="ru-RU"/>
        </w:rPr>
        <w:lastRenderedPageBreak/>
        <w:t>Таблица А.2 - Элементы СВЭ на основе энергии ветра и их показатели</w:t>
      </w:r>
    </w:p>
    <w:p w14:paraId="234DF164" w14:textId="77777777" w:rsidR="004750A0" w:rsidRPr="005F0595" w:rsidRDefault="004750A0" w:rsidP="004D5E8D">
      <w:pPr>
        <w:spacing w:after="0" w:line="240" w:lineRule="auto"/>
        <w:rPr>
          <w:rFonts w:ascii="Times New Roman" w:hAnsi="Times New Roman" w:cs="Times New Roman"/>
          <w:bCs/>
          <w:sz w:val="28"/>
          <w:szCs w:val="28"/>
          <w:lang w:eastAsia="ru-RU"/>
        </w:rPr>
      </w:pPr>
    </w:p>
    <w:tbl>
      <w:tblPr>
        <w:tblStyle w:val="a7"/>
        <w:tblW w:w="9498" w:type="dxa"/>
        <w:tblInd w:w="-5" w:type="dxa"/>
        <w:tblLayout w:type="fixed"/>
        <w:tblLook w:val="04A0" w:firstRow="1" w:lastRow="0" w:firstColumn="1" w:lastColumn="0" w:noHBand="0" w:noVBand="1"/>
      </w:tblPr>
      <w:tblGrid>
        <w:gridCol w:w="851"/>
        <w:gridCol w:w="567"/>
        <w:gridCol w:w="3142"/>
        <w:gridCol w:w="851"/>
        <w:gridCol w:w="1252"/>
        <w:gridCol w:w="992"/>
        <w:gridCol w:w="1843"/>
      </w:tblGrid>
      <w:tr w:rsidR="004750A0" w:rsidRPr="005F0595" w14:paraId="6A4A28EC" w14:textId="77777777" w:rsidTr="00972C7F">
        <w:trPr>
          <w:trHeight w:val="907"/>
        </w:trPr>
        <w:tc>
          <w:tcPr>
            <w:tcW w:w="851" w:type="dxa"/>
            <w:vAlign w:val="center"/>
          </w:tcPr>
          <w:p w14:paraId="00324008" w14:textId="77777777" w:rsidR="004750A0" w:rsidRPr="005F0595" w:rsidRDefault="004750A0" w:rsidP="004D5E8D">
            <w:pPr>
              <w:jc w:val="center"/>
              <w:rPr>
                <w:rFonts w:ascii="Times New Roman" w:hAnsi="Times New Roman" w:cs="Times New Roman"/>
                <w:bCs/>
                <w:vertAlign w:val="subscript"/>
                <w:lang w:eastAsia="ru-RU"/>
              </w:rPr>
            </w:pPr>
            <w:proofErr w:type="spellStart"/>
            <w:r w:rsidRPr="005F0595">
              <w:rPr>
                <w:rFonts w:ascii="Times New Roman" w:hAnsi="Times New Roman" w:cs="Times New Roman"/>
                <w:bCs/>
                <w:lang w:eastAsia="ru-RU"/>
              </w:rPr>
              <w:t>P</w:t>
            </w:r>
            <w:r w:rsidRPr="005F0595">
              <w:rPr>
                <w:rFonts w:ascii="Times New Roman" w:hAnsi="Times New Roman" w:cs="Times New Roman"/>
                <w:bCs/>
                <w:vertAlign w:val="subscript"/>
                <w:lang w:eastAsia="ru-RU"/>
              </w:rPr>
              <w:t>потр</w:t>
            </w:r>
            <w:proofErr w:type="spellEnd"/>
          </w:p>
          <w:p w14:paraId="22CF16F3" w14:textId="77777777" w:rsidR="004750A0" w:rsidRPr="005F0595" w:rsidRDefault="004750A0" w:rsidP="004D5E8D">
            <w:pPr>
              <w:jc w:val="center"/>
              <w:rPr>
                <w:rFonts w:ascii="Times New Roman" w:hAnsi="Times New Roman" w:cs="Times New Roman"/>
                <w:bCs/>
                <w:vertAlign w:val="subscript"/>
                <w:lang w:eastAsia="ru-RU"/>
              </w:rPr>
            </w:pPr>
            <w:r w:rsidRPr="005F0595">
              <w:rPr>
                <w:rFonts w:ascii="Times New Roman" w:hAnsi="Times New Roman" w:cs="Times New Roman"/>
                <w:bCs/>
                <w:vertAlign w:val="subscript"/>
                <w:lang w:eastAsia="ru-RU"/>
              </w:rPr>
              <w:t>кВт</w:t>
            </w:r>
          </w:p>
        </w:tc>
        <w:tc>
          <w:tcPr>
            <w:tcW w:w="567" w:type="dxa"/>
            <w:vAlign w:val="center"/>
          </w:tcPr>
          <w:p w14:paraId="7DB029E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p w14:paraId="6A44E2B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п/п</w:t>
            </w:r>
          </w:p>
        </w:tc>
        <w:tc>
          <w:tcPr>
            <w:tcW w:w="3142" w:type="dxa"/>
            <w:vAlign w:val="center"/>
          </w:tcPr>
          <w:p w14:paraId="6FBAE8F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Элемент системы</w:t>
            </w:r>
          </w:p>
        </w:tc>
        <w:tc>
          <w:tcPr>
            <w:tcW w:w="851" w:type="dxa"/>
            <w:vAlign w:val="center"/>
          </w:tcPr>
          <w:p w14:paraId="70890F9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Кол-во,</w:t>
            </w:r>
            <w:r w:rsidRPr="005F0595">
              <w:rPr>
                <w:rFonts w:ascii="Times New Roman" w:hAnsi="Times New Roman" w:cs="Times New Roman"/>
                <w:bCs/>
                <w:lang w:eastAsia="ru-RU"/>
              </w:rPr>
              <w:br/>
              <w:t>шт.</w:t>
            </w:r>
          </w:p>
        </w:tc>
        <w:tc>
          <w:tcPr>
            <w:tcW w:w="1252" w:type="dxa"/>
            <w:vAlign w:val="center"/>
          </w:tcPr>
          <w:p w14:paraId="55272FF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rPr>
              <w:t>Стоимость</w:t>
            </w:r>
            <w:r w:rsidRPr="005F0595">
              <w:rPr>
                <w:rFonts w:ascii="Times New Roman" w:hAnsi="Times New Roman" w:cs="Times New Roman"/>
                <w:bCs/>
                <w:lang w:eastAsia="ru-RU"/>
              </w:rPr>
              <w:t xml:space="preserve"> С, </w:t>
            </w:r>
            <w:proofErr w:type="spellStart"/>
            <w:r w:rsidRPr="005F0595">
              <w:rPr>
                <w:rFonts w:ascii="Times New Roman" w:hAnsi="Times New Roman" w:cs="Times New Roman"/>
                <w:bCs/>
                <w:lang w:eastAsia="ru-RU"/>
              </w:rPr>
              <w:t>тг</w:t>
            </w:r>
            <w:proofErr w:type="spellEnd"/>
          </w:p>
        </w:tc>
        <w:tc>
          <w:tcPr>
            <w:tcW w:w="992" w:type="dxa"/>
            <w:vAlign w:val="center"/>
          </w:tcPr>
          <w:p w14:paraId="5B685ED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КПД</w:t>
            </w:r>
          </w:p>
          <w:p w14:paraId="4E0C245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η=f(P)</w:t>
            </w:r>
          </w:p>
        </w:tc>
        <w:tc>
          <w:tcPr>
            <w:tcW w:w="1843" w:type="dxa"/>
            <w:vAlign w:val="center"/>
          </w:tcPr>
          <w:p w14:paraId="42DB189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Вероятность</w:t>
            </w:r>
            <w:r w:rsidRPr="005F0595">
              <w:rPr>
                <w:rFonts w:ascii="Times New Roman" w:hAnsi="Times New Roman" w:cs="Times New Roman"/>
                <w:bCs/>
                <w:lang w:eastAsia="ru-RU"/>
              </w:rPr>
              <w:br/>
              <w:t>безотказной</w:t>
            </w:r>
            <w:r w:rsidRPr="005F0595">
              <w:rPr>
                <w:rFonts w:ascii="Times New Roman" w:hAnsi="Times New Roman" w:cs="Times New Roman"/>
                <w:bCs/>
                <w:lang w:eastAsia="ru-RU"/>
              </w:rPr>
              <w:br/>
              <w:t>работы р(t )</w:t>
            </w:r>
          </w:p>
        </w:tc>
      </w:tr>
      <w:tr w:rsidR="004750A0" w:rsidRPr="005F0595" w14:paraId="39AE8B2E" w14:textId="77777777" w:rsidTr="00972C7F">
        <w:trPr>
          <w:trHeight w:val="907"/>
        </w:trPr>
        <w:tc>
          <w:tcPr>
            <w:tcW w:w="851" w:type="dxa"/>
            <w:vMerge w:val="restart"/>
            <w:vAlign w:val="center"/>
          </w:tcPr>
          <w:p w14:paraId="3A10D30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 </w:t>
            </w:r>
          </w:p>
          <w:p w14:paraId="327D9A73"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79B09D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142" w:type="dxa"/>
            <w:vAlign w:val="center"/>
          </w:tcPr>
          <w:p w14:paraId="31D64631" w14:textId="77777777" w:rsidR="004750A0" w:rsidRPr="005F0595" w:rsidRDefault="004750A0" w:rsidP="004D5E8D">
            <w:pPr>
              <w:rPr>
                <w:rFonts w:ascii="Times New Roman" w:hAnsi="Times New Roman" w:cs="Times New Roman"/>
                <w:bCs/>
                <w:lang w:eastAsia="ru-RU"/>
              </w:rPr>
            </w:pPr>
            <w:proofErr w:type="spellStart"/>
            <w:r w:rsidRPr="005F0595">
              <w:rPr>
                <w:rFonts w:ascii="Times New Roman" w:hAnsi="Times New Roman" w:cs="Times New Roman"/>
                <w:bCs/>
                <w:lang w:eastAsia="ru-RU"/>
              </w:rPr>
              <w:t>Ветрогенератор</w:t>
            </w:r>
            <w:proofErr w:type="spellEnd"/>
            <w:r w:rsidRPr="005F0595">
              <w:rPr>
                <w:rFonts w:ascii="Times New Roman" w:hAnsi="Times New Roman" w:cs="Times New Roman"/>
                <w:bCs/>
                <w:lang w:eastAsia="ru-RU"/>
              </w:rPr>
              <w:t>: «</w:t>
            </w:r>
            <w:proofErr w:type="spellStart"/>
            <w:r w:rsidRPr="005F0595">
              <w:rPr>
                <w:rFonts w:ascii="Times New Roman" w:hAnsi="Times New Roman" w:cs="Times New Roman"/>
                <w:bCs/>
                <w:lang w:eastAsia="ru-RU"/>
              </w:rPr>
              <w:t>EuroWind</w:t>
            </w:r>
            <w:proofErr w:type="spellEnd"/>
            <w:r w:rsidRPr="005F0595">
              <w:rPr>
                <w:rFonts w:ascii="Times New Roman" w:hAnsi="Times New Roman" w:cs="Times New Roman"/>
                <w:bCs/>
                <w:lang w:eastAsia="ru-RU"/>
              </w:rPr>
              <w:t>» -  1-20-2,2кВт (ветроколесо, генератор, мачта)</w:t>
            </w:r>
          </w:p>
        </w:tc>
        <w:tc>
          <w:tcPr>
            <w:tcW w:w="851" w:type="dxa"/>
            <w:vAlign w:val="center"/>
          </w:tcPr>
          <w:p w14:paraId="044F96A7"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7C5337C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601000</w:t>
            </w:r>
          </w:p>
        </w:tc>
        <w:tc>
          <w:tcPr>
            <w:tcW w:w="992" w:type="dxa"/>
            <w:vAlign w:val="center"/>
          </w:tcPr>
          <w:p w14:paraId="1F8F55C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58D9E18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0,559</w:t>
            </w:r>
          </w:p>
        </w:tc>
      </w:tr>
      <w:tr w:rsidR="004750A0" w:rsidRPr="005F0595" w14:paraId="1D38DB67" w14:textId="77777777" w:rsidTr="00972C7F">
        <w:trPr>
          <w:trHeight w:val="907"/>
        </w:trPr>
        <w:tc>
          <w:tcPr>
            <w:tcW w:w="851" w:type="dxa"/>
            <w:vMerge/>
            <w:vAlign w:val="center"/>
          </w:tcPr>
          <w:p w14:paraId="781E3CF3"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B151CE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42" w:type="dxa"/>
            <w:vAlign w:val="center"/>
          </w:tcPr>
          <w:p w14:paraId="3403AA9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1" w:type="dxa"/>
            <w:vAlign w:val="center"/>
          </w:tcPr>
          <w:p w14:paraId="0BB4D57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336E62A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267000</w:t>
            </w:r>
          </w:p>
        </w:tc>
        <w:tc>
          <w:tcPr>
            <w:tcW w:w="992" w:type="dxa"/>
            <w:vAlign w:val="center"/>
          </w:tcPr>
          <w:p w14:paraId="2CCB05B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843" w:type="dxa"/>
            <w:vAlign w:val="center"/>
          </w:tcPr>
          <w:p w14:paraId="03A6488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597FBEF3" w14:textId="77777777" w:rsidTr="00972C7F">
        <w:trPr>
          <w:trHeight w:val="907"/>
        </w:trPr>
        <w:tc>
          <w:tcPr>
            <w:tcW w:w="851" w:type="dxa"/>
            <w:vMerge/>
            <w:vAlign w:val="center"/>
          </w:tcPr>
          <w:p w14:paraId="2945C407"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47E109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42" w:type="dxa"/>
            <w:vAlign w:val="center"/>
          </w:tcPr>
          <w:p w14:paraId="234E643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BG6KTR</w:t>
            </w:r>
          </w:p>
        </w:tc>
        <w:tc>
          <w:tcPr>
            <w:tcW w:w="851" w:type="dxa"/>
            <w:vAlign w:val="center"/>
          </w:tcPr>
          <w:p w14:paraId="11676E3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47FC24D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634000</w:t>
            </w:r>
          </w:p>
        </w:tc>
        <w:tc>
          <w:tcPr>
            <w:tcW w:w="992" w:type="dxa"/>
            <w:vAlign w:val="center"/>
          </w:tcPr>
          <w:p w14:paraId="2F1D7B4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w:t>
            </w:r>
          </w:p>
        </w:tc>
        <w:tc>
          <w:tcPr>
            <w:tcW w:w="1843" w:type="dxa"/>
            <w:vAlign w:val="center"/>
          </w:tcPr>
          <w:p w14:paraId="190E6D3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00CB8D1C" w14:textId="77777777" w:rsidTr="00972C7F">
        <w:trPr>
          <w:trHeight w:val="907"/>
        </w:trPr>
        <w:tc>
          <w:tcPr>
            <w:tcW w:w="851" w:type="dxa"/>
            <w:vMerge/>
            <w:vAlign w:val="center"/>
          </w:tcPr>
          <w:p w14:paraId="14CD5B6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53934B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42" w:type="dxa"/>
            <w:vAlign w:val="center"/>
          </w:tcPr>
          <w:p w14:paraId="1EA7712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1" w:type="dxa"/>
            <w:vAlign w:val="center"/>
          </w:tcPr>
          <w:p w14:paraId="18AD7D0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52" w:type="dxa"/>
            <w:vAlign w:val="center"/>
          </w:tcPr>
          <w:p w14:paraId="52A2396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165000</w:t>
            </w:r>
          </w:p>
        </w:tc>
        <w:tc>
          <w:tcPr>
            <w:tcW w:w="992" w:type="dxa"/>
            <w:vAlign w:val="center"/>
          </w:tcPr>
          <w:p w14:paraId="3481FA2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43" w:type="dxa"/>
            <w:vAlign w:val="center"/>
          </w:tcPr>
          <w:p w14:paraId="796708D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37EF2090" w14:textId="77777777" w:rsidTr="00972C7F">
        <w:trPr>
          <w:trHeight w:val="907"/>
        </w:trPr>
        <w:tc>
          <w:tcPr>
            <w:tcW w:w="851" w:type="dxa"/>
            <w:vMerge/>
            <w:vAlign w:val="center"/>
          </w:tcPr>
          <w:p w14:paraId="1BF10CAB"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97FB70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42" w:type="dxa"/>
            <w:vAlign w:val="center"/>
          </w:tcPr>
          <w:p w14:paraId="039CF0F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2 АКБ 1 полка</w:t>
            </w:r>
          </w:p>
        </w:tc>
        <w:tc>
          <w:tcPr>
            <w:tcW w:w="851" w:type="dxa"/>
            <w:vAlign w:val="center"/>
          </w:tcPr>
          <w:p w14:paraId="36D4905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13B1B3E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14 600</w:t>
            </w:r>
          </w:p>
        </w:tc>
        <w:tc>
          <w:tcPr>
            <w:tcW w:w="992" w:type="dxa"/>
            <w:vAlign w:val="center"/>
          </w:tcPr>
          <w:p w14:paraId="234E9A4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1982547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6CFDE07E" w14:textId="77777777" w:rsidTr="00972C7F">
        <w:trPr>
          <w:trHeight w:val="907"/>
        </w:trPr>
        <w:tc>
          <w:tcPr>
            <w:tcW w:w="851" w:type="dxa"/>
            <w:vMerge/>
            <w:vAlign w:val="center"/>
          </w:tcPr>
          <w:p w14:paraId="6BC10B27"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7D5C50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42" w:type="dxa"/>
            <w:vAlign w:val="center"/>
          </w:tcPr>
          <w:p w14:paraId="0EF3E90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TDM ВА47-125 1Р 100А 15кА</w:t>
            </w:r>
          </w:p>
        </w:tc>
        <w:tc>
          <w:tcPr>
            <w:tcW w:w="851" w:type="dxa"/>
            <w:vAlign w:val="center"/>
          </w:tcPr>
          <w:p w14:paraId="3E3F31F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196DBA9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2 800</w:t>
            </w:r>
          </w:p>
        </w:tc>
        <w:tc>
          <w:tcPr>
            <w:tcW w:w="992" w:type="dxa"/>
            <w:vAlign w:val="center"/>
          </w:tcPr>
          <w:p w14:paraId="219ADF4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4D73C29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008A7E4C" w14:textId="77777777" w:rsidTr="00972C7F">
        <w:trPr>
          <w:trHeight w:val="1220"/>
        </w:trPr>
        <w:tc>
          <w:tcPr>
            <w:tcW w:w="851" w:type="dxa"/>
            <w:vMerge/>
            <w:vAlign w:val="center"/>
          </w:tcPr>
          <w:p w14:paraId="629A2B5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F7DCC9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142" w:type="dxa"/>
            <w:vAlign w:val="center"/>
          </w:tcPr>
          <w:p w14:paraId="281FE10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TDM ВА47-100 2Р 100А 10кА</w:t>
            </w:r>
          </w:p>
        </w:tc>
        <w:tc>
          <w:tcPr>
            <w:tcW w:w="851" w:type="dxa"/>
            <w:vAlign w:val="center"/>
          </w:tcPr>
          <w:p w14:paraId="6A09A22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1252" w:type="dxa"/>
            <w:vAlign w:val="center"/>
          </w:tcPr>
          <w:p w14:paraId="0E9E009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w:t>
            </w:r>
          </w:p>
        </w:tc>
        <w:tc>
          <w:tcPr>
            <w:tcW w:w="992" w:type="dxa"/>
            <w:vAlign w:val="center"/>
          </w:tcPr>
          <w:p w14:paraId="5E888B1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374C2DE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0A4AAB53" w14:textId="77777777" w:rsidTr="00972C7F">
        <w:trPr>
          <w:trHeight w:val="964"/>
        </w:trPr>
        <w:tc>
          <w:tcPr>
            <w:tcW w:w="851" w:type="dxa"/>
            <w:vMerge/>
            <w:vAlign w:val="center"/>
          </w:tcPr>
          <w:p w14:paraId="5C1BC8A1"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0ECA9F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142" w:type="dxa"/>
            <w:vAlign w:val="center"/>
          </w:tcPr>
          <w:p w14:paraId="0241807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ВА-99/125 12,5 А * 25кА</w:t>
            </w:r>
          </w:p>
        </w:tc>
        <w:tc>
          <w:tcPr>
            <w:tcW w:w="851" w:type="dxa"/>
            <w:vAlign w:val="center"/>
          </w:tcPr>
          <w:p w14:paraId="25EA01E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52" w:type="dxa"/>
            <w:vAlign w:val="center"/>
          </w:tcPr>
          <w:p w14:paraId="1D57453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17000</w:t>
            </w:r>
          </w:p>
        </w:tc>
        <w:tc>
          <w:tcPr>
            <w:tcW w:w="992" w:type="dxa"/>
            <w:vAlign w:val="center"/>
          </w:tcPr>
          <w:p w14:paraId="380676F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6B0DC4F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5A541B7F" w14:textId="77777777" w:rsidTr="00972C7F">
        <w:trPr>
          <w:trHeight w:val="964"/>
        </w:trPr>
        <w:tc>
          <w:tcPr>
            <w:tcW w:w="851" w:type="dxa"/>
            <w:vMerge/>
            <w:vAlign w:val="center"/>
          </w:tcPr>
          <w:p w14:paraId="6D9B566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B4ECA0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142" w:type="dxa"/>
            <w:vAlign w:val="center"/>
          </w:tcPr>
          <w:p w14:paraId="18A8ED9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СА4-Э720 3x220/380V 5(60)A</w:t>
            </w:r>
          </w:p>
        </w:tc>
        <w:tc>
          <w:tcPr>
            <w:tcW w:w="851" w:type="dxa"/>
            <w:vAlign w:val="center"/>
          </w:tcPr>
          <w:p w14:paraId="23AEC61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02F2483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992" w:type="dxa"/>
            <w:vAlign w:val="center"/>
          </w:tcPr>
          <w:p w14:paraId="23C8E9A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6DB881A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494FE6B0" w14:textId="77777777" w:rsidTr="00972C7F">
        <w:trPr>
          <w:trHeight w:val="585"/>
        </w:trPr>
        <w:tc>
          <w:tcPr>
            <w:tcW w:w="851" w:type="dxa"/>
            <w:vMerge/>
            <w:vAlign w:val="center"/>
          </w:tcPr>
          <w:p w14:paraId="67AFB9F7"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5B7E28F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142" w:type="dxa"/>
            <w:vAlign w:val="center"/>
          </w:tcPr>
          <w:p w14:paraId="11F6B60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Плавкая вставка</w:t>
            </w:r>
          </w:p>
        </w:tc>
        <w:tc>
          <w:tcPr>
            <w:tcW w:w="851" w:type="dxa"/>
            <w:vAlign w:val="center"/>
          </w:tcPr>
          <w:p w14:paraId="40B298D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1E9D551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992" w:type="dxa"/>
            <w:vAlign w:val="center"/>
          </w:tcPr>
          <w:p w14:paraId="14D5C13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6762833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27AB1FDD" w14:textId="77777777" w:rsidTr="00972C7F">
        <w:trPr>
          <w:trHeight w:val="964"/>
        </w:trPr>
        <w:tc>
          <w:tcPr>
            <w:tcW w:w="851" w:type="dxa"/>
            <w:vMerge/>
            <w:vAlign w:val="center"/>
          </w:tcPr>
          <w:p w14:paraId="1951B965"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F4207C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142" w:type="dxa"/>
            <w:vAlign w:val="center"/>
          </w:tcPr>
          <w:p w14:paraId="5331E81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PV-1-F (2,5/4/10 мм2) 250/300/532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3CA273A2"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3F3AD23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53000</w:t>
            </w:r>
          </w:p>
        </w:tc>
        <w:tc>
          <w:tcPr>
            <w:tcW w:w="992" w:type="dxa"/>
            <w:vAlign w:val="center"/>
          </w:tcPr>
          <w:p w14:paraId="4E9E481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3" w:type="dxa"/>
            <w:vAlign w:val="center"/>
          </w:tcPr>
          <w:p w14:paraId="29406D3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1EC7BBDC" w14:textId="77777777" w:rsidTr="00972C7F">
        <w:trPr>
          <w:trHeight w:val="964"/>
        </w:trPr>
        <w:tc>
          <w:tcPr>
            <w:tcW w:w="851" w:type="dxa"/>
            <w:vMerge/>
            <w:vAlign w:val="center"/>
          </w:tcPr>
          <w:p w14:paraId="6AF23A4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9B36DB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142" w:type="dxa"/>
            <w:vAlign w:val="center"/>
          </w:tcPr>
          <w:p w14:paraId="23850C4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4234D0DE"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7F3D9CA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5300</w:t>
            </w:r>
          </w:p>
        </w:tc>
        <w:tc>
          <w:tcPr>
            <w:tcW w:w="992" w:type="dxa"/>
            <w:vAlign w:val="center"/>
          </w:tcPr>
          <w:p w14:paraId="79AFA1D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61E1640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72089823" w14:textId="77777777" w:rsidTr="00972C7F">
        <w:trPr>
          <w:trHeight w:val="964"/>
        </w:trPr>
        <w:tc>
          <w:tcPr>
            <w:tcW w:w="851" w:type="dxa"/>
            <w:vMerge/>
            <w:tcBorders>
              <w:bottom w:val="nil"/>
            </w:tcBorders>
            <w:vAlign w:val="center"/>
          </w:tcPr>
          <w:p w14:paraId="6F7EB3CC" w14:textId="77777777" w:rsidR="004750A0" w:rsidRPr="005F0595" w:rsidRDefault="004750A0" w:rsidP="004D5E8D">
            <w:pPr>
              <w:jc w:val="center"/>
              <w:rPr>
                <w:rFonts w:ascii="Times New Roman" w:hAnsi="Times New Roman" w:cs="Times New Roman"/>
                <w:bCs/>
                <w:lang w:eastAsia="ru-RU"/>
              </w:rPr>
            </w:pPr>
          </w:p>
        </w:tc>
        <w:tc>
          <w:tcPr>
            <w:tcW w:w="3709" w:type="dxa"/>
            <w:gridSpan w:val="2"/>
            <w:tcBorders>
              <w:bottom w:val="nil"/>
            </w:tcBorders>
            <w:vAlign w:val="center"/>
          </w:tcPr>
          <w:p w14:paraId="6AC480E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1 кВт</w:t>
            </w:r>
          </w:p>
        </w:tc>
        <w:tc>
          <w:tcPr>
            <w:tcW w:w="851" w:type="dxa"/>
            <w:tcBorders>
              <w:bottom w:val="nil"/>
            </w:tcBorders>
            <w:vAlign w:val="center"/>
          </w:tcPr>
          <w:p w14:paraId="0F914DF9"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tcBorders>
              <w:bottom w:val="nil"/>
            </w:tcBorders>
            <w:vAlign w:val="center"/>
          </w:tcPr>
          <w:p w14:paraId="54690446"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992" w:type="dxa"/>
            <w:tcBorders>
              <w:bottom w:val="nil"/>
            </w:tcBorders>
            <w:vAlign w:val="center"/>
          </w:tcPr>
          <w:p w14:paraId="5BD5E1D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11,52</w:t>
            </w:r>
          </w:p>
        </w:tc>
        <w:tc>
          <w:tcPr>
            <w:tcW w:w="1843" w:type="dxa"/>
            <w:tcBorders>
              <w:bottom w:val="nil"/>
            </w:tcBorders>
            <w:vAlign w:val="center"/>
          </w:tcPr>
          <w:p w14:paraId="374520D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0,507</w:t>
            </w:r>
          </w:p>
        </w:tc>
      </w:tr>
      <w:tr w:rsidR="004750A0" w:rsidRPr="005F0595" w14:paraId="6CE53F2C" w14:textId="77777777" w:rsidTr="00972C7F">
        <w:trPr>
          <w:trHeight w:val="428"/>
        </w:trPr>
        <w:tc>
          <w:tcPr>
            <w:tcW w:w="9498" w:type="dxa"/>
            <w:gridSpan w:val="7"/>
            <w:tcBorders>
              <w:top w:val="nil"/>
              <w:left w:val="nil"/>
              <w:right w:val="nil"/>
            </w:tcBorders>
            <w:vAlign w:val="center"/>
          </w:tcPr>
          <w:p w14:paraId="4EC168FB"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А.2</w:t>
            </w:r>
          </w:p>
        </w:tc>
      </w:tr>
      <w:tr w:rsidR="004750A0" w:rsidRPr="005F0595" w14:paraId="2B3722AA" w14:textId="77777777" w:rsidTr="00972C7F">
        <w:trPr>
          <w:trHeight w:val="1021"/>
        </w:trPr>
        <w:tc>
          <w:tcPr>
            <w:tcW w:w="851" w:type="dxa"/>
            <w:vMerge w:val="restart"/>
            <w:vAlign w:val="center"/>
          </w:tcPr>
          <w:p w14:paraId="31B55A9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5 </w:t>
            </w:r>
          </w:p>
        </w:tc>
        <w:tc>
          <w:tcPr>
            <w:tcW w:w="567" w:type="dxa"/>
            <w:vAlign w:val="center"/>
          </w:tcPr>
          <w:p w14:paraId="15614A5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142" w:type="dxa"/>
            <w:vAlign w:val="center"/>
          </w:tcPr>
          <w:p w14:paraId="506EC71F" w14:textId="77777777" w:rsidR="004750A0" w:rsidRPr="005F0595" w:rsidRDefault="004750A0" w:rsidP="004D5E8D">
            <w:pPr>
              <w:rPr>
                <w:rFonts w:ascii="Times New Roman" w:hAnsi="Times New Roman" w:cs="Times New Roman"/>
                <w:bCs/>
                <w:lang w:eastAsia="ru-RU"/>
              </w:rPr>
            </w:pPr>
            <w:proofErr w:type="spellStart"/>
            <w:r w:rsidRPr="005F0595">
              <w:rPr>
                <w:rFonts w:ascii="Times New Roman" w:hAnsi="Times New Roman" w:cs="Times New Roman"/>
                <w:bCs/>
                <w:lang w:eastAsia="ru-RU"/>
              </w:rPr>
              <w:t>Ветрогенератор</w:t>
            </w:r>
            <w:proofErr w:type="spellEnd"/>
            <w:r w:rsidRPr="005F0595">
              <w:rPr>
                <w:rFonts w:ascii="Times New Roman" w:hAnsi="Times New Roman" w:cs="Times New Roman"/>
                <w:bCs/>
                <w:lang w:eastAsia="ru-RU"/>
              </w:rPr>
              <w:t>: «</w:t>
            </w:r>
            <w:proofErr w:type="spellStart"/>
            <w:r w:rsidRPr="005F0595">
              <w:rPr>
                <w:rFonts w:ascii="Times New Roman" w:hAnsi="Times New Roman" w:cs="Times New Roman"/>
                <w:bCs/>
                <w:lang w:eastAsia="ru-RU"/>
              </w:rPr>
              <w:t>EuroWind</w:t>
            </w:r>
            <w:proofErr w:type="spellEnd"/>
            <w:r w:rsidRPr="005F0595">
              <w:rPr>
                <w:rFonts w:ascii="Times New Roman" w:hAnsi="Times New Roman" w:cs="Times New Roman"/>
                <w:bCs/>
                <w:lang w:eastAsia="ru-RU"/>
              </w:rPr>
              <w:t>» - 5-20-13кВт (ветроколесо, генератор, мачта)</w:t>
            </w:r>
          </w:p>
        </w:tc>
        <w:tc>
          <w:tcPr>
            <w:tcW w:w="851" w:type="dxa"/>
            <w:vAlign w:val="center"/>
          </w:tcPr>
          <w:p w14:paraId="44D9DB56"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74C03B5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5200000</w:t>
            </w:r>
          </w:p>
        </w:tc>
        <w:tc>
          <w:tcPr>
            <w:tcW w:w="992" w:type="dxa"/>
            <w:vAlign w:val="center"/>
          </w:tcPr>
          <w:p w14:paraId="0DB29025" w14:textId="77777777" w:rsidR="004750A0" w:rsidRPr="005F0595" w:rsidRDefault="004750A0" w:rsidP="004D5E8D">
            <w:pPr>
              <w:jc w:val="center"/>
              <w:rPr>
                <w:rFonts w:ascii="Times New Roman" w:hAnsi="Times New Roman" w:cs="Times New Roman"/>
                <w:bCs/>
                <w:lang w:eastAsia="ru-RU"/>
              </w:rPr>
            </w:pPr>
          </w:p>
        </w:tc>
        <w:tc>
          <w:tcPr>
            <w:tcW w:w="1843" w:type="dxa"/>
            <w:vAlign w:val="center"/>
          </w:tcPr>
          <w:p w14:paraId="16508CD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0,559</w:t>
            </w:r>
          </w:p>
        </w:tc>
      </w:tr>
      <w:tr w:rsidR="004750A0" w:rsidRPr="005F0595" w14:paraId="239E4830" w14:textId="77777777" w:rsidTr="00972C7F">
        <w:trPr>
          <w:trHeight w:val="1021"/>
        </w:trPr>
        <w:tc>
          <w:tcPr>
            <w:tcW w:w="851" w:type="dxa"/>
            <w:vMerge/>
            <w:vAlign w:val="center"/>
          </w:tcPr>
          <w:p w14:paraId="7D39AD7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8BFD88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42" w:type="dxa"/>
            <w:vAlign w:val="center"/>
          </w:tcPr>
          <w:p w14:paraId="62E1FB3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1" w:type="dxa"/>
            <w:vAlign w:val="center"/>
          </w:tcPr>
          <w:p w14:paraId="126F873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1252" w:type="dxa"/>
            <w:vAlign w:val="center"/>
          </w:tcPr>
          <w:p w14:paraId="5BA1E8D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267000</w:t>
            </w:r>
          </w:p>
        </w:tc>
        <w:tc>
          <w:tcPr>
            <w:tcW w:w="992" w:type="dxa"/>
            <w:vAlign w:val="center"/>
          </w:tcPr>
          <w:p w14:paraId="6D6F81D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843" w:type="dxa"/>
            <w:vAlign w:val="center"/>
          </w:tcPr>
          <w:p w14:paraId="69D4CBE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2F67C826" w14:textId="77777777" w:rsidTr="00972C7F">
        <w:trPr>
          <w:trHeight w:val="1021"/>
        </w:trPr>
        <w:tc>
          <w:tcPr>
            <w:tcW w:w="851" w:type="dxa"/>
            <w:vMerge/>
            <w:vAlign w:val="center"/>
          </w:tcPr>
          <w:p w14:paraId="0A441DED"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23CC15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42" w:type="dxa"/>
            <w:vAlign w:val="center"/>
          </w:tcPr>
          <w:p w14:paraId="1FD157C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BG6KTR</w:t>
            </w:r>
          </w:p>
        </w:tc>
        <w:tc>
          <w:tcPr>
            <w:tcW w:w="851" w:type="dxa"/>
            <w:vAlign w:val="center"/>
          </w:tcPr>
          <w:p w14:paraId="3D216A3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45F3F88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634000</w:t>
            </w:r>
          </w:p>
        </w:tc>
        <w:tc>
          <w:tcPr>
            <w:tcW w:w="992" w:type="dxa"/>
            <w:vAlign w:val="center"/>
          </w:tcPr>
          <w:p w14:paraId="3B91156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0,94</w:t>
            </w:r>
          </w:p>
        </w:tc>
        <w:tc>
          <w:tcPr>
            <w:tcW w:w="1843" w:type="dxa"/>
            <w:vAlign w:val="center"/>
          </w:tcPr>
          <w:p w14:paraId="47EECE2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163B60A0" w14:textId="77777777" w:rsidTr="00972C7F">
        <w:trPr>
          <w:trHeight w:val="1021"/>
        </w:trPr>
        <w:tc>
          <w:tcPr>
            <w:tcW w:w="851" w:type="dxa"/>
            <w:vMerge/>
            <w:vAlign w:val="center"/>
          </w:tcPr>
          <w:p w14:paraId="3B7617B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C77E2D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42" w:type="dxa"/>
            <w:vAlign w:val="center"/>
          </w:tcPr>
          <w:p w14:paraId="5E46A13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1" w:type="dxa"/>
            <w:vAlign w:val="center"/>
          </w:tcPr>
          <w:p w14:paraId="56A34A3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1252" w:type="dxa"/>
            <w:vAlign w:val="center"/>
          </w:tcPr>
          <w:p w14:paraId="51620EC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165000</w:t>
            </w:r>
          </w:p>
        </w:tc>
        <w:tc>
          <w:tcPr>
            <w:tcW w:w="992" w:type="dxa"/>
            <w:vAlign w:val="center"/>
          </w:tcPr>
          <w:p w14:paraId="39DD74A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43" w:type="dxa"/>
            <w:vAlign w:val="center"/>
          </w:tcPr>
          <w:p w14:paraId="7FD129B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3084E33E" w14:textId="77777777" w:rsidTr="00972C7F">
        <w:trPr>
          <w:trHeight w:val="1021"/>
        </w:trPr>
        <w:tc>
          <w:tcPr>
            <w:tcW w:w="851" w:type="dxa"/>
            <w:vMerge/>
            <w:vAlign w:val="center"/>
          </w:tcPr>
          <w:p w14:paraId="7EF6A4AD"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571876C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42" w:type="dxa"/>
            <w:vAlign w:val="center"/>
          </w:tcPr>
          <w:p w14:paraId="6091D34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10 АКБ 1 полка</w:t>
            </w:r>
          </w:p>
        </w:tc>
        <w:tc>
          <w:tcPr>
            <w:tcW w:w="851" w:type="dxa"/>
            <w:vAlign w:val="center"/>
          </w:tcPr>
          <w:p w14:paraId="55628DC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40E6D0D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25 000</w:t>
            </w:r>
          </w:p>
        </w:tc>
        <w:tc>
          <w:tcPr>
            <w:tcW w:w="992" w:type="dxa"/>
            <w:vAlign w:val="center"/>
          </w:tcPr>
          <w:p w14:paraId="71E7442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502EDA9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0BA75019" w14:textId="77777777" w:rsidTr="00972C7F">
        <w:trPr>
          <w:trHeight w:val="1021"/>
        </w:trPr>
        <w:tc>
          <w:tcPr>
            <w:tcW w:w="851" w:type="dxa"/>
            <w:vMerge/>
            <w:vAlign w:val="center"/>
          </w:tcPr>
          <w:p w14:paraId="750E9C2F"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C8AAF0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42" w:type="dxa"/>
            <w:vAlign w:val="center"/>
          </w:tcPr>
          <w:p w14:paraId="7F69BEC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1)TDM ВА47-125 1Р 125А 15кА (2800тг)(1шт)</w:t>
            </w:r>
            <w:r w:rsidRPr="005F0595">
              <w:rPr>
                <w:rFonts w:ascii="Times New Roman" w:hAnsi="Times New Roman" w:cs="Times New Roman"/>
                <w:bCs/>
                <w:lang w:eastAsia="ru-RU"/>
              </w:rPr>
              <w:br/>
              <w:t>2)TDM ВА47-100 1Р 80А 10кА (2800тг)(1шт)</w:t>
            </w:r>
          </w:p>
        </w:tc>
        <w:tc>
          <w:tcPr>
            <w:tcW w:w="851" w:type="dxa"/>
            <w:vAlign w:val="center"/>
          </w:tcPr>
          <w:p w14:paraId="16C83E85"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1B133B9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5 600</w:t>
            </w:r>
          </w:p>
        </w:tc>
        <w:tc>
          <w:tcPr>
            <w:tcW w:w="992" w:type="dxa"/>
            <w:vAlign w:val="center"/>
          </w:tcPr>
          <w:p w14:paraId="4BE1464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1C51DD6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745AD073" w14:textId="77777777" w:rsidTr="00972C7F">
        <w:trPr>
          <w:trHeight w:val="1021"/>
        </w:trPr>
        <w:tc>
          <w:tcPr>
            <w:tcW w:w="851" w:type="dxa"/>
            <w:vMerge/>
            <w:vAlign w:val="center"/>
          </w:tcPr>
          <w:p w14:paraId="2CB891D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FBFDF3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142" w:type="dxa"/>
            <w:vAlign w:val="center"/>
          </w:tcPr>
          <w:p w14:paraId="3EE403D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 xml:space="preserve">TDM ВА47-100 2Р 100А 10кА </w:t>
            </w:r>
          </w:p>
        </w:tc>
        <w:tc>
          <w:tcPr>
            <w:tcW w:w="851" w:type="dxa"/>
            <w:vAlign w:val="center"/>
          </w:tcPr>
          <w:p w14:paraId="4C7469C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1252" w:type="dxa"/>
            <w:vAlign w:val="center"/>
          </w:tcPr>
          <w:p w14:paraId="290A0DB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w:t>
            </w:r>
          </w:p>
        </w:tc>
        <w:tc>
          <w:tcPr>
            <w:tcW w:w="992" w:type="dxa"/>
            <w:vAlign w:val="center"/>
          </w:tcPr>
          <w:p w14:paraId="01BD284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50C017B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6CE2C766" w14:textId="77777777" w:rsidTr="00972C7F">
        <w:trPr>
          <w:trHeight w:val="1021"/>
        </w:trPr>
        <w:tc>
          <w:tcPr>
            <w:tcW w:w="851" w:type="dxa"/>
            <w:vMerge/>
            <w:vAlign w:val="center"/>
          </w:tcPr>
          <w:p w14:paraId="5AFBBE1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6B965E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142" w:type="dxa"/>
            <w:vAlign w:val="center"/>
          </w:tcPr>
          <w:p w14:paraId="11883DE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ВА-99/125 12,5 А * 25кА</w:t>
            </w:r>
          </w:p>
        </w:tc>
        <w:tc>
          <w:tcPr>
            <w:tcW w:w="851" w:type="dxa"/>
            <w:vAlign w:val="center"/>
          </w:tcPr>
          <w:p w14:paraId="32BC2DC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52" w:type="dxa"/>
            <w:vAlign w:val="center"/>
          </w:tcPr>
          <w:p w14:paraId="7834D0C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17000</w:t>
            </w:r>
          </w:p>
        </w:tc>
        <w:tc>
          <w:tcPr>
            <w:tcW w:w="992" w:type="dxa"/>
            <w:vAlign w:val="center"/>
          </w:tcPr>
          <w:p w14:paraId="1D39756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405A8D1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29CCBB20" w14:textId="77777777" w:rsidTr="00972C7F">
        <w:trPr>
          <w:trHeight w:val="1021"/>
        </w:trPr>
        <w:tc>
          <w:tcPr>
            <w:tcW w:w="851" w:type="dxa"/>
            <w:vMerge/>
            <w:vAlign w:val="center"/>
          </w:tcPr>
          <w:p w14:paraId="5308886B"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9664E2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142" w:type="dxa"/>
            <w:vAlign w:val="center"/>
          </w:tcPr>
          <w:p w14:paraId="34D133D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САР4-Э721 Т1 3x220/380V 10(100)A</w:t>
            </w:r>
          </w:p>
        </w:tc>
        <w:tc>
          <w:tcPr>
            <w:tcW w:w="851" w:type="dxa"/>
            <w:vAlign w:val="center"/>
          </w:tcPr>
          <w:p w14:paraId="58BE9AB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23434A7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15 600</w:t>
            </w:r>
          </w:p>
        </w:tc>
        <w:tc>
          <w:tcPr>
            <w:tcW w:w="992" w:type="dxa"/>
            <w:vAlign w:val="center"/>
          </w:tcPr>
          <w:p w14:paraId="678D3A4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3000CD3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0695F117" w14:textId="77777777" w:rsidTr="00972C7F">
        <w:trPr>
          <w:trHeight w:val="623"/>
        </w:trPr>
        <w:tc>
          <w:tcPr>
            <w:tcW w:w="851" w:type="dxa"/>
            <w:vMerge/>
            <w:vAlign w:val="center"/>
          </w:tcPr>
          <w:p w14:paraId="2E338ACD"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A609B9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142" w:type="dxa"/>
            <w:vAlign w:val="center"/>
          </w:tcPr>
          <w:p w14:paraId="373D9D6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Плавкая вставка</w:t>
            </w:r>
          </w:p>
        </w:tc>
        <w:tc>
          <w:tcPr>
            <w:tcW w:w="851" w:type="dxa"/>
            <w:vAlign w:val="center"/>
          </w:tcPr>
          <w:p w14:paraId="51CCAFC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347FDE4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992" w:type="dxa"/>
            <w:vAlign w:val="center"/>
          </w:tcPr>
          <w:p w14:paraId="287E143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07DB63F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7D4E6209" w14:textId="77777777" w:rsidTr="00972C7F">
        <w:trPr>
          <w:trHeight w:val="1021"/>
        </w:trPr>
        <w:tc>
          <w:tcPr>
            <w:tcW w:w="851" w:type="dxa"/>
            <w:vMerge/>
            <w:vAlign w:val="center"/>
          </w:tcPr>
          <w:p w14:paraId="414EBF5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50F717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142" w:type="dxa"/>
            <w:vAlign w:val="center"/>
          </w:tcPr>
          <w:p w14:paraId="3C804AD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PV-1-F (2,5/4/10 мм2) 250/300/532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20C473A0"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2B94803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67200</w:t>
            </w:r>
          </w:p>
        </w:tc>
        <w:tc>
          <w:tcPr>
            <w:tcW w:w="992" w:type="dxa"/>
            <w:vAlign w:val="center"/>
          </w:tcPr>
          <w:p w14:paraId="7B07959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3" w:type="dxa"/>
            <w:vAlign w:val="center"/>
          </w:tcPr>
          <w:p w14:paraId="6D01E8D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05EE939B" w14:textId="77777777" w:rsidTr="00972C7F">
        <w:trPr>
          <w:trHeight w:val="1021"/>
        </w:trPr>
        <w:tc>
          <w:tcPr>
            <w:tcW w:w="851" w:type="dxa"/>
            <w:vMerge/>
            <w:vAlign w:val="center"/>
          </w:tcPr>
          <w:p w14:paraId="4313DCB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C06620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142" w:type="dxa"/>
            <w:vAlign w:val="center"/>
          </w:tcPr>
          <w:p w14:paraId="4BEB2CF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1829B15E"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1286134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6720</w:t>
            </w:r>
          </w:p>
        </w:tc>
        <w:tc>
          <w:tcPr>
            <w:tcW w:w="992" w:type="dxa"/>
            <w:vAlign w:val="center"/>
          </w:tcPr>
          <w:p w14:paraId="3C9D6F9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7ECFD36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232A98D8" w14:textId="77777777" w:rsidTr="00972C7F">
        <w:trPr>
          <w:trHeight w:val="1021"/>
        </w:trPr>
        <w:tc>
          <w:tcPr>
            <w:tcW w:w="851" w:type="dxa"/>
            <w:vMerge/>
            <w:tcBorders>
              <w:bottom w:val="nil"/>
            </w:tcBorders>
            <w:vAlign w:val="center"/>
          </w:tcPr>
          <w:p w14:paraId="2CA14BCB" w14:textId="77777777" w:rsidR="004750A0" w:rsidRPr="005F0595" w:rsidRDefault="004750A0" w:rsidP="004D5E8D">
            <w:pPr>
              <w:jc w:val="center"/>
              <w:rPr>
                <w:rFonts w:ascii="Times New Roman" w:hAnsi="Times New Roman" w:cs="Times New Roman"/>
                <w:bCs/>
                <w:lang w:eastAsia="ru-RU"/>
              </w:rPr>
            </w:pPr>
          </w:p>
        </w:tc>
        <w:tc>
          <w:tcPr>
            <w:tcW w:w="3709" w:type="dxa"/>
            <w:gridSpan w:val="2"/>
            <w:tcBorders>
              <w:bottom w:val="nil"/>
            </w:tcBorders>
            <w:vAlign w:val="center"/>
          </w:tcPr>
          <w:p w14:paraId="42E5843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5 кВт</w:t>
            </w:r>
          </w:p>
        </w:tc>
        <w:tc>
          <w:tcPr>
            <w:tcW w:w="851" w:type="dxa"/>
            <w:tcBorders>
              <w:bottom w:val="nil"/>
            </w:tcBorders>
            <w:vAlign w:val="center"/>
          </w:tcPr>
          <w:p w14:paraId="7A0DE0CF"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tcBorders>
              <w:bottom w:val="nil"/>
            </w:tcBorders>
            <w:vAlign w:val="center"/>
          </w:tcPr>
          <w:p w14:paraId="0176533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8755420</w:t>
            </w:r>
          </w:p>
        </w:tc>
        <w:tc>
          <w:tcPr>
            <w:tcW w:w="992" w:type="dxa"/>
            <w:tcBorders>
              <w:bottom w:val="nil"/>
            </w:tcBorders>
            <w:vAlign w:val="center"/>
          </w:tcPr>
          <w:p w14:paraId="3362718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11,55</w:t>
            </w:r>
          </w:p>
        </w:tc>
        <w:tc>
          <w:tcPr>
            <w:tcW w:w="1843" w:type="dxa"/>
            <w:tcBorders>
              <w:bottom w:val="nil"/>
            </w:tcBorders>
            <w:vAlign w:val="center"/>
          </w:tcPr>
          <w:p w14:paraId="62A9B25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0,508</w:t>
            </w:r>
          </w:p>
        </w:tc>
      </w:tr>
      <w:tr w:rsidR="004750A0" w:rsidRPr="005F0595" w14:paraId="2399E540" w14:textId="77777777" w:rsidTr="00972C7F">
        <w:trPr>
          <w:trHeight w:val="570"/>
        </w:trPr>
        <w:tc>
          <w:tcPr>
            <w:tcW w:w="9498" w:type="dxa"/>
            <w:gridSpan w:val="7"/>
            <w:tcBorders>
              <w:top w:val="nil"/>
              <w:left w:val="nil"/>
              <w:right w:val="nil"/>
            </w:tcBorders>
            <w:vAlign w:val="center"/>
          </w:tcPr>
          <w:p w14:paraId="3436564F"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А.2</w:t>
            </w:r>
          </w:p>
        </w:tc>
      </w:tr>
      <w:tr w:rsidR="004750A0" w:rsidRPr="005F0595" w14:paraId="6DC29D46" w14:textId="77777777" w:rsidTr="00972C7F">
        <w:trPr>
          <w:trHeight w:val="907"/>
        </w:trPr>
        <w:tc>
          <w:tcPr>
            <w:tcW w:w="851" w:type="dxa"/>
            <w:vMerge w:val="restart"/>
            <w:vAlign w:val="center"/>
          </w:tcPr>
          <w:p w14:paraId="61FC85D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\10 </w:t>
            </w:r>
          </w:p>
          <w:p w14:paraId="2FA76EC9"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551DB2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142" w:type="dxa"/>
            <w:vAlign w:val="center"/>
          </w:tcPr>
          <w:p w14:paraId="7051419B" w14:textId="77777777" w:rsidR="004750A0" w:rsidRPr="005F0595" w:rsidRDefault="004750A0" w:rsidP="004D5E8D">
            <w:pPr>
              <w:rPr>
                <w:rFonts w:ascii="Times New Roman" w:hAnsi="Times New Roman" w:cs="Times New Roman"/>
                <w:bCs/>
                <w:lang w:eastAsia="ru-RU"/>
              </w:rPr>
            </w:pPr>
            <w:proofErr w:type="spellStart"/>
            <w:r w:rsidRPr="005F0595">
              <w:rPr>
                <w:rFonts w:ascii="Times New Roman" w:hAnsi="Times New Roman" w:cs="Times New Roman"/>
                <w:bCs/>
                <w:lang w:eastAsia="ru-RU"/>
              </w:rPr>
              <w:t>Ветрогенератор</w:t>
            </w:r>
            <w:proofErr w:type="spellEnd"/>
            <w:r w:rsidRPr="005F0595">
              <w:rPr>
                <w:rFonts w:ascii="Times New Roman" w:hAnsi="Times New Roman" w:cs="Times New Roman"/>
                <w:bCs/>
                <w:lang w:eastAsia="ru-RU"/>
              </w:rPr>
              <w:t>: «</w:t>
            </w:r>
            <w:proofErr w:type="spellStart"/>
            <w:r w:rsidRPr="005F0595">
              <w:rPr>
                <w:rFonts w:ascii="Times New Roman" w:hAnsi="Times New Roman" w:cs="Times New Roman"/>
                <w:bCs/>
                <w:lang w:eastAsia="ru-RU"/>
              </w:rPr>
              <w:t>EuroWind</w:t>
            </w:r>
            <w:proofErr w:type="spellEnd"/>
            <w:r w:rsidRPr="005F0595">
              <w:rPr>
                <w:rFonts w:ascii="Times New Roman" w:hAnsi="Times New Roman" w:cs="Times New Roman"/>
                <w:bCs/>
                <w:lang w:eastAsia="ru-RU"/>
              </w:rPr>
              <w:t>» - К18 10-40-24кВт (ветроколесо, генератор, мачта)</w:t>
            </w:r>
          </w:p>
        </w:tc>
        <w:tc>
          <w:tcPr>
            <w:tcW w:w="851" w:type="dxa"/>
            <w:vAlign w:val="center"/>
          </w:tcPr>
          <w:p w14:paraId="784EBA5C"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7F5060B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9080000</w:t>
            </w:r>
          </w:p>
        </w:tc>
        <w:tc>
          <w:tcPr>
            <w:tcW w:w="992" w:type="dxa"/>
            <w:vAlign w:val="center"/>
          </w:tcPr>
          <w:p w14:paraId="499B521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66A89E0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0,559</w:t>
            </w:r>
          </w:p>
        </w:tc>
      </w:tr>
      <w:tr w:rsidR="004750A0" w:rsidRPr="005F0595" w14:paraId="40B5C0E4" w14:textId="77777777" w:rsidTr="00972C7F">
        <w:trPr>
          <w:trHeight w:val="907"/>
        </w:trPr>
        <w:tc>
          <w:tcPr>
            <w:tcW w:w="851" w:type="dxa"/>
            <w:vMerge/>
            <w:vAlign w:val="center"/>
          </w:tcPr>
          <w:p w14:paraId="5E186B8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9E1356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42" w:type="dxa"/>
            <w:vAlign w:val="center"/>
          </w:tcPr>
          <w:p w14:paraId="7FCAFF8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1" w:type="dxa"/>
            <w:vAlign w:val="center"/>
          </w:tcPr>
          <w:p w14:paraId="29B96D4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1252" w:type="dxa"/>
            <w:vAlign w:val="center"/>
          </w:tcPr>
          <w:p w14:paraId="49A12BA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267000</w:t>
            </w:r>
          </w:p>
        </w:tc>
        <w:tc>
          <w:tcPr>
            <w:tcW w:w="992" w:type="dxa"/>
            <w:vAlign w:val="center"/>
          </w:tcPr>
          <w:p w14:paraId="4714AC1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843" w:type="dxa"/>
            <w:vAlign w:val="center"/>
          </w:tcPr>
          <w:p w14:paraId="7F1AC2F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389BDBD0" w14:textId="77777777" w:rsidTr="00972C7F">
        <w:trPr>
          <w:trHeight w:val="907"/>
        </w:trPr>
        <w:tc>
          <w:tcPr>
            <w:tcW w:w="851" w:type="dxa"/>
            <w:vMerge/>
            <w:vAlign w:val="center"/>
          </w:tcPr>
          <w:p w14:paraId="17B5B1CA"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072466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42" w:type="dxa"/>
            <w:vAlign w:val="center"/>
          </w:tcPr>
          <w:p w14:paraId="2B02F9B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BG10KTR</w:t>
            </w:r>
          </w:p>
        </w:tc>
        <w:tc>
          <w:tcPr>
            <w:tcW w:w="851" w:type="dxa"/>
            <w:vAlign w:val="center"/>
          </w:tcPr>
          <w:p w14:paraId="2C31B7D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0A66AA5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793000</w:t>
            </w:r>
          </w:p>
        </w:tc>
        <w:tc>
          <w:tcPr>
            <w:tcW w:w="992" w:type="dxa"/>
            <w:vAlign w:val="center"/>
          </w:tcPr>
          <w:p w14:paraId="1FA0BEE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0,94</w:t>
            </w:r>
          </w:p>
        </w:tc>
        <w:tc>
          <w:tcPr>
            <w:tcW w:w="1843" w:type="dxa"/>
            <w:vAlign w:val="center"/>
          </w:tcPr>
          <w:p w14:paraId="74C8060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537E8CB2" w14:textId="77777777" w:rsidTr="00972C7F">
        <w:trPr>
          <w:trHeight w:val="907"/>
        </w:trPr>
        <w:tc>
          <w:tcPr>
            <w:tcW w:w="851" w:type="dxa"/>
            <w:vMerge/>
            <w:vAlign w:val="center"/>
          </w:tcPr>
          <w:p w14:paraId="4E4C86EA"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8E09C5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42" w:type="dxa"/>
            <w:vAlign w:val="center"/>
          </w:tcPr>
          <w:p w14:paraId="0BDBA86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1" w:type="dxa"/>
            <w:vAlign w:val="center"/>
          </w:tcPr>
          <w:p w14:paraId="04D9351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18</w:t>
            </w:r>
          </w:p>
        </w:tc>
        <w:tc>
          <w:tcPr>
            <w:tcW w:w="1252" w:type="dxa"/>
            <w:vAlign w:val="center"/>
          </w:tcPr>
          <w:p w14:paraId="1BD7795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165000</w:t>
            </w:r>
          </w:p>
        </w:tc>
        <w:tc>
          <w:tcPr>
            <w:tcW w:w="992" w:type="dxa"/>
            <w:vAlign w:val="center"/>
          </w:tcPr>
          <w:p w14:paraId="3457F13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43" w:type="dxa"/>
            <w:vAlign w:val="center"/>
          </w:tcPr>
          <w:p w14:paraId="2CCD1A8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09F6099C" w14:textId="77777777" w:rsidTr="00972C7F">
        <w:trPr>
          <w:trHeight w:val="907"/>
        </w:trPr>
        <w:tc>
          <w:tcPr>
            <w:tcW w:w="851" w:type="dxa"/>
            <w:vMerge/>
            <w:vAlign w:val="center"/>
          </w:tcPr>
          <w:p w14:paraId="38E86D9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7C12D6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42" w:type="dxa"/>
            <w:vAlign w:val="center"/>
          </w:tcPr>
          <w:p w14:paraId="58F758F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18 АКБ 1 полка</w:t>
            </w:r>
          </w:p>
        </w:tc>
        <w:tc>
          <w:tcPr>
            <w:tcW w:w="851" w:type="dxa"/>
            <w:vAlign w:val="center"/>
          </w:tcPr>
          <w:p w14:paraId="241D4E2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134B23A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35 300</w:t>
            </w:r>
          </w:p>
        </w:tc>
        <w:tc>
          <w:tcPr>
            <w:tcW w:w="992" w:type="dxa"/>
            <w:vAlign w:val="center"/>
          </w:tcPr>
          <w:p w14:paraId="44A2909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2B918DB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516E00DB" w14:textId="77777777" w:rsidTr="00972C7F">
        <w:trPr>
          <w:trHeight w:val="1077"/>
        </w:trPr>
        <w:tc>
          <w:tcPr>
            <w:tcW w:w="851" w:type="dxa"/>
            <w:vMerge/>
            <w:vAlign w:val="center"/>
          </w:tcPr>
          <w:p w14:paraId="3EDB69A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2703C0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42" w:type="dxa"/>
            <w:vAlign w:val="center"/>
          </w:tcPr>
          <w:p w14:paraId="26BB99A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TDM ВА47-125 1Р 125А 15кА (2800тг)(3шт)</w:t>
            </w:r>
          </w:p>
        </w:tc>
        <w:tc>
          <w:tcPr>
            <w:tcW w:w="851" w:type="dxa"/>
            <w:vAlign w:val="center"/>
          </w:tcPr>
          <w:p w14:paraId="060295F5"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2C3F8CE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8 400</w:t>
            </w:r>
          </w:p>
        </w:tc>
        <w:tc>
          <w:tcPr>
            <w:tcW w:w="992" w:type="dxa"/>
            <w:vAlign w:val="center"/>
          </w:tcPr>
          <w:p w14:paraId="1D0D5CE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24B1BB5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05443629" w14:textId="77777777" w:rsidTr="00972C7F">
        <w:trPr>
          <w:trHeight w:val="1077"/>
        </w:trPr>
        <w:tc>
          <w:tcPr>
            <w:tcW w:w="851" w:type="dxa"/>
            <w:vMerge/>
            <w:vAlign w:val="center"/>
          </w:tcPr>
          <w:p w14:paraId="0423A721"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6CF611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142" w:type="dxa"/>
            <w:vAlign w:val="center"/>
          </w:tcPr>
          <w:p w14:paraId="3CCCDA3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 xml:space="preserve">TDM ВА47-100 2Р 100А 10кА </w:t>
            </w:r>
          </w:p>
        </w:tc>
        <w:tc>
          <w:tcPr>
            <w:tcW w:w="851" w:type="dxa"/>
            <w:vAlign w:val="center"/>
          </w:tcPr>
          <w:p w14:paraId="19DB690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w:t>
            </w:r>
          </w:p>
        </w:tc>
        <w:tc>
          <w:tcPr>
            <w:tcW w:w="1252" w:type="dxa"/>
            <w:vAlign w:val="center"/>
          </w:tcPr>
          <w:p w14:paraId="115952F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w:t>
            </w:r>
          </w:p>
        </w:tc>
        <w:tc>
          <w:tcPr>
            <w:tcW w:w="992" w:type="dxa"/>
            <w:vAlign w:val="center"/>
          </w:tcPr>
          <w:p w14:paraId="2ACFA4C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7AF0DC6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3C3C6581" w14:textId="77777777" w:rsidTr="00972C7F">
        <w:trPr>
          <w:trHeight w:val="1077"/>
        </w:trPr>
        <w:tc>
          <w:tcPr>
            <w:tcW w:w="851" w:type="dxa"/>
            <w:vMerge/>
            <w:vAlign w:val="center"/>
          </w:tcPr>
          <w:p w14:paraId="24DE752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541EE4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142" w:type="dxa"/>
            <w:vAlign w:val="center"/>
          </w:tcPr>
          <w:p w14:paraId="4D5E023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ВА-99/160 25 А * 35кА </w:t>
            </w:r>
          </w:p>
        </w:tc>
        <w:tc>
          <w:tcPr>
            <w:tcW w:w="851" w:type="dxa"/>
            <w:vAlign w:val="center"/>
          </w:tcPr>
          <w:p w14:paraId="2A87C03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52" w:type="dxa"/>
            <w:vAlign w:val="center"/>
          </w:tcPr>
          <w:p w14:paraId="34E5B55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19000</w:t>
            </w:r>
          </w:p>
        </w:tc>
        <w:tc>
          <w:tcPr>
            <w:tcW w:w="992" w:type="dxa"/>
            <w:vAlign w:val="center"/>
          </w:tcPr>
          <w:p w14:paraId="6B6B207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07C8C50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1B815CD6" w14:textId="77777777" w:rsidTr="00972C7F">
        <w:trPr>
          <w:trHeight w:val="1077"/>
        </w:trPr>
        <w:tc>
          <w:tcPr>
            <w:tcW w:w="851" w:type="dxa"/>
            <w:vMerge/>
            <w:vAlign w:val="center"/>
          </w:tcPr>
          <w:p w14:paraId="740EE146"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9E52B5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142" w:type="dxa"/>
            <w:vAlign w:val="center"/>
          </w:tcPr>
          <w:p w14:paraId="67BCC4F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 xml:space="preserve">ДАЛА СА4-Э720 3x220/380V 5(60)A </w:t>
            </w:r>
          </w:p>
        </w:tc>
        <w:tc>
          <w:tcPr>
            <w:tcW w:w="851" w:type="dxa"/>
            <w:vAlign w:val="center"/>
          </w:tcPr>
          <w:p w14:paraId="4FDDAE5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0675512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992" w:type="dxa"/>
            <w:vAlign w:val="center"/>
          </w:tcPr>
          <w:p w14:paraId="5DB775C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622E0BA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48A285C5" w14:textId="77777777" w:rsidTr="00972C7F">
        <w:trPr>
          <w:trHeight w:val="1077"/>
        </w:trPr>
        <w:tc>
          <w:tcPr>
            <w:tcW w:w="851" w:type="dxa"/>
            <w:vMerge/>
            <w:vAlign w:val="center"/>
          </w:tcPr>
          <w:p w14:paraId="4CD33171"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5D1CA2A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142" w:type="dxa"/>
            <w:vAlign w:val="center"/>
          </w:tcPr>
          <w:p w14:paraId="2E97C78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r w:rsidRPr="005F0595">
              <w:rPr>
                <w:rFonts w:ascii="Times New Roman" w:hAnsi="Times New Roman" w:cs="Times New Roman"/>
                <w:bCs/>
                <w:lang w:eastAsia="ru-RU"/>
              </w:rPr>
              <w:br/>
              <w:t>опорный ТОП-0,66 УЗ(50-5А)</w:t>
            </w:r>
          </w:p>
        </w:tc>
        <w:tc>
          <w:tcPr>
            <w:tcW w:w="851" w:type="dxa"/>
            <w:vAlign w:val="center"/>
          </w:tcPr>
          <w:p w14:paraId="0FCDE24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252" w:type="dxa"/>
            <w:vAlign w:val="center"/>
          </w:tcPr>
          <w:p w14:paraId="686F8B8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2 000</w:t>
            </w:r>
          </w:p>
        </w:tc>
        <w:tc>
          <w:tcPr>
            <w:tcW w:w="992" w:type="dxa"/>
            <w:vAlign w:val="center"/>
          </w:tcPr>
          <w:p w14:paraId="1A486E9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w:t>
            </w:r>
          </w:p>
        </w:tc>
        <w:tc>
          <w:tcPr>
            <w:tcW w:w="1843" w:type="dxa"/>
            <w:vAlign w:val="center"/>
          </w:tcPr>
          <w:p w14:paraId="67C6972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5D566A99" w14:textId="77777777" w:rsidTr="00972C7F">
        <w:trPr>
          <w:trHeight w:val="499"/>
        </w:trPr>
        <w:tc>
          <w:tcPr>
            <w:tcW w:w="851" w:type="dxa"/>
            <w:vMerge/>
            <w:vAlign w:val="center"/>
          </w:tcPr>
          <w:p w14:paraId="1DF2AA0A"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172027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142" w:type="dxa"/>
            <w:vAlign w:val="center"/>
          </w:tcPr>
          <w:p w14:paraId="0DD4ADD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Плавкая вставка </w:t>
            </w:r>
          </w:p>
        </w:tc>
        <w:tc>
          <w:tcPr>
            <w:tcW w:w="851" w:type="dxa"/>
            <w:vAlign w:val="center"/>
          </w:tcPr>
          <w:p w14:paraId="331D4C6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0608B4B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992" w:type="dxa"/>
            <w:vAlign w:val="center"/>
          </w:tcPr>
          <w:p w14:paraId="170AAA6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0F37737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3091FA08" w14:textId="77777777" w:rsidTr="00972C7F">
        <w:trPr>
          <w:trHeight w:val="907"/>
        </w:trPr>
        <w:tc>
          <w:tcPr>
            <w:tcW w:w="851" w:type="dxa"/>
            <w:vMerge/>
            <w:vAlign w:val="center"/>
          </w:tcPr>
          <w:p w14:paraId="57444C2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22A712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142" w:type="dxa"/>
            <w:vAlign w:val="center"/>
          </w:tcPr>
          <w:p w14:paraId="614397B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PV-1-F ( 4/10 мм2)  300/532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 xml:space="preserve">/м </w:t>
            </w:r>
          </w:p>
        </w:tc>
        <w:tc>
          <w:tcPr>
            <w:tcW w:w="851" w:type="dxa"/>
            <w:vAlign w:val="center"/>
          </w:tcPr>
          <w:p w14:paraId="7921453D"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0C6A209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87320</w:t>
            </w:r>
          </w:p>
        </w:tc>
        <w:tc>
          <w:tcPr>
            <w:tcW w:w="992" w:type="dxa"/>
            <w:vAlign w:val="center"/>
          </w:tcPr>
          <w:p w14:paraId="5E71C66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3" w:type="dxa"/>
            <w:vAlign w:val="center"/>
          </w:tcPr>
          <w:p w14:paraId="4DD647E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305B03FB" w14:textId="77777777" w:rsidTr="00972C7F">
        <w:trPr>
          <w:trHeight w:val="907"/>
        </w:trPr>
        <w:tc>
          <w:tcPr>
            <w:tcW w:w="851" w:type="dxa"/>
            <w:vMerge/>
            <w:vAlign w:val="center"/>
          </w:tcPr>
          <w:p w14:paraId="6B31E1D1"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3B0F1C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tc>
        <w:tc>
          <w:tcPr>
            <w:tcW w:w="3142" w:type="dxa"/>
            <w:vAlign w:val="center"/>
          </w:tcPr>
          <w:p w14:paraId="6637696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76D48596"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5215C98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8732</w:t>
            </w:r>
          </w:p>
        </w:tc>
        <w:tc>
          <w:tcPr>
            <w:tcW w:w="992" w:type="dxa"/>
            <w:vAlign w:val="center"/>
          </w:tcPr>
          <w:p w14:paraId="28E0E13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562DA68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3E84509E" w14:textId="77777777" w:rsidTr="00972C7F">
        <w:trPr>
          <w:trHeight w:val="907"/>
        </w:trPr>
        <w:tc>
          <w:tcPr>
            <w:tcW w:w="851" w:type="dxa"/>
            <w:vMerge/>
            <w:tcBorders>
              <w:bottom w:val="nil"/>
            </w:tcBorders>
            <w:vAlign w:val="center"/>
          </w:tcPr>
          <w:p w14:paraId="2EB473B9" w14:textId="77777777" w:rsidR="004750A0" w:rsidRPr="005F0595" w:rsidRDefault="004750A0" w:rsidP="004D5E8D">
            <w:pPr>
              <w:jc w:val="center"/>
              <w:rPr>
                <w:rFonts w:ascii="Times New Roman" w:hAnsi="Times New Roman" w:cs="Times New Roman"/>
                <w:bCs/>
                <w:lang w:eastAsia="ru-RU"/>
              </w:rPr>
            </w:pPr>
          </w:p>
        </w:tc>
        <w:tc>
          <w:tcPr>
            <w:tcW w:w="3709" w:type="dxa"/>
            <w:gridSpan w:val="2"/>
            <w:tcBorders>
              <w:bottom w:val="nil"/>
            </w:tcBorders>
            <w:vAlign w:val="center"/>
          </w:tcPr>
          <w:p w14:paraId="5BC85B3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10 кВт</w:t>
            </w:r>
          </w:p>
        </w:tc>
        <w:tc>
          <w:tcPr>
            <w:tcW w:w="851" w:type="dxa"/>
            <w:tcBorders>
              <w:bottom w:val="nil"/>
            </w:tcBorders>
            <w:vAlign w:val="center"/>
          </w:tcPr>
          <w:p w14:paraId="30614DF7"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tcBorders>
              <w:bottom w:val="nil"/>
            </w:tcBorders>
            <w:vAlign w:val="center"/>
          </w:tcPr>
          <w:p w14:paraId="1FF8BA8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15273352</w:t>
            </w:r>
          </w:p>
        </w:tc>
        <w:tc>
          <w:tcPr>
            <w:tcW w:w="992" w:type="dxa"/>
            <w:tcBorders>
              <w:bottom w:val="nil"/>
            </w:tcBorders>
            <w:vAlign w:val="center"/>
          </w:tcPr>
          <w:p w14:paraId="2419611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12,45</w:t>
            </w:r>
          </w:p>
        </w:tc>
        <w:tc>
          <w:tcPr>
            <w:tcW w:w="1843" w:type="dxa"/>
            <w:tcBorders>
              <w:bottom w:val="nil"/>
            </w:tcBorders>
            <w:vAlign w:val="center"/>
          </w:tcPr>
          <w:p w14:paraId="7CAE1C6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0,504</w:t>
            </w:r>
          </w:p>
        </w:tc>
      </w:tr>
      <w:tr w:rsidR="004750A0" w:rsidRPr="005F0595" w14:paraId="5829D2E6" w14:textId="77777777" w:rsidTr="00972C7F">
        <w:trPr>
          <w:trHeight w:val="569"/>
        </w:trPr>
        <w:tc>
          <w:tcPr>
            <w:tcW w:w="9498" w:type="dxa"/>
            <w:gridSpan w:val="7"/>
            <w:tcBorders>
              <w:top w:val="nil"/>
              <w:left w:val="nil"/>
              <w:right w:val="nil"/>
            </w:tcBorders>
            <w:vAlign w:val="center"/>
          </w:tcPr>
          <w:p w14:paraId="75159609"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А.2</w:t>
            </w:r>
          </w:p>
        </w:tc>
      </w:tr>
      <w:tr w:rsidR="004750A0" w:rsidRPr="005F0595" w14:paraId="05C9755B" w14:textId="77777777" w:rsidTr="00972C7F">
        <w:trPr>
          <w:trHeight w:val="851"/>
        </w:trPr>
        <w:tc>
          <w:tcPr>
            <w:tcW w:w="851" w:type="dxa"/>
            <w:vMerge w:val="restart"/>
            <w:vAlign w:val="center"/>
          </w:tcPr>
          <w:p w14:paraId="578CB6A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15 </w:t>
            </w:r>
          </w:p>
          <w:p w14:paraId="4C48944A"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76DB06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142" w:type="dxa"/>
            <w:vAlign w:val="center"/>
          </w:tcPr>
          <w:p w14:paraId="66143661" w14:textId="77777777" w:rsidR="004750A0" w:rsidRPr="005F0595" w:rsidRDefault="004750A0" w:rsidP="004D5E8D">
            <w:pPr>
              <w:rPr>
                <w:rFonts w:ascii="Times New Roman" w:hAnsi="Times New Roman" w:cs="Times New Roman"/>
                <w:bCs/>
                <w:lang w:eastAsia="ru-RU"/>
              </w:rPr>
            </w:pPr>
            <w:proofErr w:type="spellStart"/>
            <w:r w:rsidRPr="005F0595">
              <w:rPr>
                <w:rFonts w:ascii="Times New Roman" w:hAnsi="Times New Roman" w:cs="Times New Roman"/>
                <w:bCs/>
                <w:lang w:eastAsia="ru-RU"/>
              </w:rPr>
              <w:t>Ветрогенератор</w:t>
            </w:r>
            <w:proofErr w:type="spellEnd"/>
            <w:r w:rsidRPr="005F0595">
              <w:rPr>
                <w:rFonts w:ascii="Times New Roman" w:hAnsi="Times New Roman" w:cs="Times New Roman"/>
                <w:bCs/>
                <w:lang w:eastAsia="ru-RU"/>
              </w:rPr>
              <w:t>: «</w:t>
            </w:r>
            <w:proofErr w:type="spellStart"/>
            <w:r w:rsidRPr="005F0595">
              <w:rPr>
                <w:rFonts w:ascii="Times New Roman" w:hAnsi="Times New Roman" w:cs="Times New Roman"/>
                <w:bCs/>
                <w:lang w:eastAsia="ru-RU"/>
              </w:rPr>
              <w:t>EuroWind</w:t>
            </w:r>
            <w:proofErr w:type="spellEnd"/>
            <w:r w:rsidRPr="005F0595">
              <w:rPr>
                <w:rFonts w:ascii="Times New Roman" w:hAnsi="Times New Roman" w:cs="Times New Roman"/>
                <w:bCs/>
                <w:lang w:eastAsia="ru-RU"/>
              </w:rPr>
              <w:t>» - К18 10-40-30кВт (ветроколесо, генератор, мачта)</w:t>
            </w:r>
          </w:p>
        </w:tc>
        <w:tc>
          <w:tcPr>
            <w:tcW w:w="851" w:type="dxa"/>
            <w:vAlign w:val="center"/>
          </w:tcPr>
          <w:p w14:paraId="30770978"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tcBorders>
              <w:right w:val="single" w:sz="4" w:space="0" w:color="auto"/>
            </w:tcBorders>
            <w:vAlign w:val="center"/>
          </w:tcPr>
          <w:p w14:paraId="61B31F7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13350000</w:t>
            </w:r>
          </w:p>
        </w:tc>
        <w:tc>
          <w:tcPr>
            <w:tcW w:w="992" w:type="dxa"/>
            <w:tcBorders>
              <w:top w:val="single" w:sz="4" w:space="0" w:color="auto"/>
              <w:left w:val="single" w:sz="4" w:space="0" w:color="auto"/>
              <w:bottom w:val="single" w:sz="4" w:space="0" w:color="auto"/>
              <w:right w:val="single" w:sz="4" w:space="0" w:color="auto"/>
            </w:tcBorders>
            <w:vAlign w:val="center"/>
          </w:tcPr>
          <w:p w14:paraId="2FCA7D5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0636F7B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0,559</w:t>
            </w:r>
          </w:p>
        </w:tc>
      </w:tr>
      <w:tr w:rsidR="004750A0" w:rsidRPr="005F0595" w14:paraId="20DADA86" w14:textId="77777777" w:rsidTr="00972C7F">
        <w:trPr>
          <w:trHeight w:val="851"/>
        </w:trPr>
        <w:tc>
          <w:tcPr>
            <w:tcW w:w="851" w:type="dxa"/>
            <w:vMerge/>
            <w:vAlign w:val="center"/>
          </w:tcPr>
          <w:p w14:paraId="1CA7EA0B"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0CA747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42" w:type="dxa"/>
            <w:vAlign w:val="center"/>
          </w:tcPr>
          <w:p w14:paraId="21E4177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1" w:type="dxa"/>
            <w:vAlign w:val="center"/>
          </w:tcPr>
          <w:p w14:paraId="4663DB5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1252" w:type="dxa"/>
            <w:tcBorders>
              <w:right w:val="single" w:sz="4" w:space="0" w:color="auto"/>
            </w:tcBorders>
            <w:vAlign w:val="center"/>
          </w:tcPr>
          <w:p w14:paraId="7FE330A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267000</w:t>
            </w:r>
          </w:p>
        </w:tc>
        <w:tc>
          <w:tcPr>
            <w:tcW w:w="992" w:type="dxa"/>
            <w:tcBorders>
              <w:top w:val="single" w:sz="4" w:space="0" w:color="auto"/>
              <w:left w:val="single" w:sz="4" w:space="0" w:color="auto"/>
              <w:bottom w:val="single" w:sz="4" w:space="0" w:color="auto"/>
              <w:right w:val="single" w:sz="4" w:space="0" w:color="auto"/>
            </w:tcBorders>
            <w:vAlign w:val="center"/>
          </w:tcPr>
          <w:p w14:paraId="49CFA8B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843" w:type="dxa"/>
            <w:tcBorders>
              <w:top w:val="single" w:sz="4" w:space="0" w:color="auto"/>
              <w:left w:val="single" w:sz="4" w:space="0" w:color="auto"/>
              <w:bottom w:val="single" w:sz="4" w:space="0" w:color="auto"/>
              <w:right w:val="single" w:sz="4" w:space="0" w:color="auto"/>
            </w:tcBorders>
            <w:vAlign w:val="center"/>
          </w:tcPr>
          <w:p w14:paraId="3E88CAD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3D732ABD" w14:textId="77777777" w:rsidTr="00972C7F">
        <w:trPr>
          <w:trHeight w:val="851"/>
        </w:trPr>
        <w:tc>
          <w:tcPr>
            <w:tcW w:w="851" w:type="dxa"/>
            <w:vMerge/>
            <w:vAlign w:val="center"/>
          </w:tcPr>
          <w:p w14:paraId="06FE0B8B"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5B0D843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42" w:type="dxa"/>
            <w:vAlign w:val="center"/>
          </w:tcPr>
          <w:p w14:paraId="309574E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BG15KTR</w:t>
            </w:r>
          </w:p>
        </w:tc>
        <w:tc>
          <w:tcPr>
            <w:tcW w:w="851" w:type="dxa"/>
            <w:vAlign w:val="center"/>
          </w:tcPr>
          <w:p w14:paraId="70B30D6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tcBorders>
              <w:right w:val="single" w:sz="4" w:space="0" w:color="auto"/>
            </w:tcBorders>
            <w:vAlign w:val="center"/>
          </w:tcPr>
          <w:p w14:paraId="2016CEF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1188000</w:t>
            </w:r>
          </w:p>
        </w:tc>
        <w:tc>
          <w:tcPr>
            <w:tcW w:w="992" w:type="dxa"/>
            <w:tcBorders>
              <w:top w:val="single" w:sz="4" w:space="0" w:color="auto"/>
              <w:left w:val="single" w:sz="4" w:space="0" w:color="auto"/>
              <w:bottom w:val="single" w:sz="4" w:space="0" w:color="auto"/>
              <w:right w:val="single" w:sz="4" w:space="0" w:color="auto"/>
            </w:tcBorders>
            <w:vAlign w:val="center"/>
          </w:tcPr>
          <w:p w14:paraId="260E8E6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0,94</w:t>
            </w:r>
          </w:p>
        </w:tc>
        <w:tc>
          <w:tcPr>
            <w:tcW w:w="1843" w:type="dxa"/>
            <w:tcBorders>
              <w:top w:val="single" w:sz="4" w:space="0" w:color="auto"/>
              <w:left w:val="single" w:sz="4" w:space="0" w:color="auto"/>
              <w:bottom w:val="single" w:sz="4" w:space="0" w:color="auto"/>
              <w:right w:val="single" w:sz="4" w:space="0" w:color="auto"/>
            </w:tcBorders>
            <w:vAlign w:val="center"/>
          </w:tcPr>
          <w:p w14:paraId="1779F9D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765214AC" w14:textId="77777777" w:rsidTr="00972C7F">
        <w:trPr>
          <w:trHeight w:val="851"/>
        </w:trPr>
        <w:tc>
          <w:tcPr>
            <w:tcW w:w="851" w:type="dxa"/>
            <w:vMerge/>
            <w:vAlign w:val="center"/>
          </w:tcPr>
          <w:p w14:paraId="063B68E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0335FD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42" w:type="dxa"/>
            <w:vAlign w:val="center"/>
          </w:tcPr>
          <w:p w14:paraId="3DF1C99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1" w:type="dxa"/>
            <w:vAlign w:val="center"/>
          </w:tcPr>
          <w:p w14:paraId="7FCEE4E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w:t>
            </w:r>
          </w:p>
        </w:tc>
        <w:tc>
          <w:tcPr>
            <w:tcW w:w="1252" w:type="dxa"/>
            <w:tcBorders>
              <w:right w:val="single" w:sz="4" w:space="0" w:color="auto"/>
            </w:tcBorders>
            <w:vAlign w:val="center"/>
          </w:tcPr>
          <w:p w14:paraId="3F2FEC8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165000</w:t>
            </w:r>
          </w:p>
        </w:tc>
        <w:tc>
          <w:tcPr>
            <w:tcW w:w="992" w:type="dxa"/>
            <w:tcBorders>
              <w:top w:val="single" w:sz="4" w:space="0" w:color="auto"/>
              <w:left w:val="single" w:sz="4" w:space="0" w:color="auto"/>
              <w:bottom w:val="single" w:sz="4" w:space="0" w:color="auto"/>
              <w:right w:val="single" w:sz="4" w:space="0" w:color="auto"/>
            </w:tcBorders>
            <w:vAlign w:val="center"/>
          </w:tcPr>
          <w:p w14:paraId="2C91A78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43" w:type="dxa"/>
            <w:tcBorders>
              <w:top w:val="single" w:sz="4" w:space="0" w:color="auto"/>
              <w:left w:val="single" w:sz="4" w:space="0" w:color="auto"/>
              <w:bottom w:val="single" w:sz="4" w:space="0" w:color="auto"/>
              <w:right w:val="single" w:sz="4" w:space="0" w:color="auto"/>
            </w:tcBorders>
            <w:vAlign w:val="center"/>
          </w:tcPr>
          <w:p w14:paraId="6AD4872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6154FF38" w14:textId="77777777" w:rsidTr="00972C7F">
        <w:trPr>
          <w:trHeight w:val="851"/>
        </w:trPr>
        <w:tc>
          <w:tcPr>
            <w:tcW w:w="851" w:type="dxa"/>
            <w:vMerge/>
            <w:vAlign w:val="center"/>
          </w:tcPr>
          <w:p w14:paraId="45EFF029"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0DD417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42" w:type="dxa"/>
            <w:vAlign w:val="center"/>
          </w:tcPr>
          <w:p w14:paraId="632553A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26 АКБ 1 полка</w:t>
            </w:r>
          </w:p>
        </w:tc>
        <w:tc>
          <w:tcPr>
            <w:tcW w:w="851" w:type="dxa"/>
            <w:vAlign w:val="center"/>
          </w:tcPr>
          <w:p w14:paraId="2A06732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tcBorders>
              <w:right w:val="single" w:sz="4" w:space="0" w:color="auto"/>
            </w:tcBorders>
            <w:vAlign w:val="center"/>
          </w:tcPr>
          <w:p w14:paraId="547C57F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46 600</w:t>
            </w:r>
          </w:p>
        </w:tc>
        <w:tc>
          <w:tcPr>
            <w:tcW w:w="992" w:type="dxa"/>
            <w:tcBorders>
              <w:top w:val="single" w:sz="4" w:space="0" w:color="auto"/>
              <w:left w:val="single" w:sz="4" w:space="0" w:color="auto"/>
              <w:bottom w:val="single" w:sz="4" w:space="0" w:color="auto"/>
              <w:right w:val="single" w:sz="4" w:space="0" w:color="auto"/>
            </w:tcBorders>
            <w:vAlign w:val="center"/>
          </w:tcPr>
          <w:p w14:paraId="41476C6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6C179FA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6BAD6E63" w14:textId="77777777" w:rsidTr="00972C7F">
        <w:trPr>
          <w:trHeight w:val="851"/>
        </w:trPr>
        <w:tc>
          <w:tcPr>
            <w:tcW w:w="851" w:type="dxa"/>
            <w:vMerge/>
            <w:vAlign w:val="center"/>
          </w:tcPr>
          <w:p w14:paraId="14CFE5A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6AB11F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42" w:type="dxa"/>
            <w:vAlign w:val="center"/>
          </w:tcPr>
          <w:p w14:paraId="6BDDDF3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1) TDM ВА47-100 1Р 63А 10кА (2700тг)(1шт)</w:t>
            </w:r>
            <w:r w:rsidRPr="005F0595">
              <w:rPr>
                <w:rFonts w:ascii="Times New Roman" w:hAnsi="Times New Roman" w:cs="Times New Roman"/>
                <w:bCs/>
                <w:lang w:eastAsia="ru-RU"/>
              </w:rPr>
              <w:br/>
              <w:t>2) TDM ВА47-100 1Р 80А 10кА (2800тг)(2шт)</w:t>
            </w:r>
            <w:r w:rsidRPr="005F0595">
              <w:rPr>
                <w:rFonts w:ascii="Times New Roman" w:hAnsi="Times New Roman" w:cs="Times New Roman"/>
                <w:bCs/>
                <w:lang w:eastAsia="ru-RU"/>
              </w:rPr>
              <w:br/>
              <w:t>3) TDM ВА47-125 1Р 125А 15кА (2800тг)(3шт)</w:t>
            </w:r>
          </w:p>
        </w:tc>
        <w:tc>
          <w:tcPr>
            <w:tcW w:w="851" w:type="dxa"/>
            <w:vAlign w:val="center"/>
          </w:tcPr>
          <w:p w14:paraId="39C925AF"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tcBorders>
              <w:right w:val="single" w:sz="4" w:space="0" w:color="auto"/>
            </w:tcBorders>
            <w:vAlign w:val="center"/>
          </w:tcPr>
          <w:p w14:paraId="74B7893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16 700</w:t>
            </w:r>
          </w:p>
        </w:tc>
        <w:tc>
          <w:tcPr>
            <w:tcW w:w="992" w:type="dxa"/>
            <w:tcBorders>
              <w:top w:val="single" w:sz="4" w:space="0" w:color="auto"/>
              <w:left w:val="single" w:sz="4" w:space="0" w:color="auto"/>
              <w:bottom w:val="single" w:sz="4" w:space="0" w:color="auto"/>
              <w:right w:val="single" w:sz="4" w:space="0" w:color="auto"/>
            </w:tcBorders>
            <w:vAlign w:val="center"/>
          </w:tcPr>
          <w:p w14:paraId="40179FE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655E3F4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1692612D" w14:textId="77777777" w:rsidTr="00972C7F">
        <w:trPr>
          <w:trHeight w:val="851"/>
        </w:trPr>
        <w:tc>
          <w:tcPr>
            <w:tcW w:w="851" w:type="dxa"/>
            <w:vMerge/>
            <w:vAlign w:val="center"/>
          </w:tcPr>
          <w:p w14:paraId="7770BAA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AB4BDA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142" w:type="dxa"/>
            <w:vAlign w:val="center"/>
          </w:tcPr>
          <w:p w14:paraId="42DBAF2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 xml:space="preserve">TDM ВА47-100 2Р 100А 10кА </w:t>
            </w:r>
          </w:p>
        </w:tc>
        <w:tc>
          <w:tcPr>
            <w:tcW w:w="851" w:type="dxa"/>
            <w:vAlign w:val="center"/>
          </w:tcPr>
          <w:p w14:paraId="00DBCAC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24</w:t>
            </w:r>
          </w:p>
        </w:tc>
        <w:tc>
          <w:tcPr>
            <w:tcW w:w="1252" w:type="dxa"/>
            <w:tcBorders>
              <w:right w:val="single" w:sz="4" w:space="0" w:color="auto"/>
            </w:tcBorders>
            <w:vAlign w:val="center"/>
          </w:tcPr>
          <w:p w14:paraId="0AFE288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w:t>
            </w:r>
          </w:p>
        </w:tc>
        <w:tc>
          <w:tcPr>
            <w:tcW w:w="992" w:type="dxa"/>
            <w:tcBorders>
              <w:top w:val="single" w:sz="4" w:space="0" w:color="auto"/>
              <w:left w:val="single" w:sz="4" w:space="0" w:color="auto"/>
              <w:bottom w:val="single" w:sz="4" w:space="0" w:color="auto"/>
              <w:right w:val="single" w:sz="4" w:space="0" w:color="auto"/>
            </w:tcBorders>
            <w:vAlign w:val="center"/>
          </w:tcPr>
          <w:p w14:paraId="53668C4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20206A1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193C866F" w14:textId="77777777" w:rsidTr="00972C7F">
        <w:trPr>
          <w:trHeight w:val="851"/>
        </w:trPr>
        <w:tc>
          <w:tcPr>
            <w:tcW w:w="851" w:type="dxa"/>
            <w:vMerge/>
            <w:vAlign w:val="center"/>
          </w:tcPr>
          <w:p w14:paraId="08A6C20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06D853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142" w:type="dxa"/>
            <w:vAlign w:val="center"/>
          </w:tcPr>
          <w:p w14:paraId="049C7B8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ВА-99/160 32 А * 35кА </w:t>
            </w:r>
          </w:p>
        </w:tc>
        <w:tc>
          <w:tcPr>
            <w:tcW w:w="851" w:type="dxa"/>
            <w:vAlign w:val="center"/>
          </w:tcPr>
          <w:p w14:paraId="023CB1A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52" w:type="dxa"/>
            <w:tcBorders>
              <w:right w:val="single" w:sz="4" w:space="0" w:color="auto"/>
            </w:tcBorders>
            <w:vAlign w:val="center"/>
          </w:tcPr>
          <w:p w14:paraId="6D7757E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21000</w:t>
            </w:r>
          </w:p>
        </w:tc>
        <w:tc>
          <w:tcPr>
            <w:tcW w:w="992" w:type="dxa"/>
            <w:tcBorders>
              <w:top w:val="single" w:sz="4" w:space="0" w:color="auto"/>
              <w:left w:val="single" w:sz="4" w:space="0" w:color="auto"/>
              <w:bottom w:val="single" w:sz="4" w:space="0" w:color="auto"/>
              <w:right w:val="single" w:sz="4" w:space="0" w:color="auto"/>
            </w:tcBorders>
            <w:vAlign w:val="center"/>
          </w:tcPr>
          <w:p w14:paraId="1674B88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16D8E10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0EB173EB" w14:textId="77777777" w:rsidTr="00972C7F">
        <w:trPr>
          <w:trHeight w:val="851"/>
        </w:trPr>
        <w:tc>
          <w:tcPr>
            <w:tcW w:w="851" w:type="dxa"/>
            <w:vMerge/>
            <w:vAlign w:val="center"/>
          </w:tcPr>
          <w:p w14:paraId="41FE041A"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8F020A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142" w:type="dxa"/>
            <w:vAlign w:val="center"/>
          </w:tcPr>
          <w:p w14:paraId="3F20896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 xml:space="preserve">ДАЛА СА4-Э720 3x220/380V 5(60)A </w:t>
            </w:r>
          </w:p>
        </w:tc>
        <w:tc>
          <w:tcPr>
            <w:tcW w:w="851" w:type="dxa"/>
            <w:vAlign w:val="center"/>
          </w:tcPr>
          <w:p w14:paraId="5E43B76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tcBorders>
              <w:right w:val="single" w:sz="4" w:space="0" w:color="auto"/>
            </w:tcBorders>
            <w:vAlign w:val="center"/>
          </w:tcPr>
          <w:p w14:paraId="66E0418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992" w:type="dxa"/>
            <w:tcBorders>
              <w:top w:val="single" w:sz="4" w:space="0" w:color="auto"/>
              <w:left w:val="single" w:sz="4" w:space="0" w:color="auto"/>
              <w:bottom w:val="single" w:sz="4" w:space="0" w:color="auto"/>
              <w:right w:val="single" w:sz="4" w:space="0" w:color="auto"/>
            </w:tcBorders>
            <w:vAlign w:val="center"/>
          </w:tcPr>
          <w:p w14:paraId="443F116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428BF7E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500D38EF" w14:textId="77777777" w:rsidTr="00972C7F">
        <w:trPr>
          <w:trHeight w:val="851"/>
        </w:trPr>
        <w:tc>
          <w:tcPr>
            <w:tcW w:w="851" w:type="dxa"/>
            <w:vMerge/>
            <w:vAlign w:val="center"/>
          </w:tcPr>
          <w:p w14:paraId="48B8B78B"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16619A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142" w:type="dxa"/>
            <w:vAlign w:val="center"/>
          </w:tcPr>
          <w:p w14:paraId="74F3D4F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r w:rsidRPr="005F0595">
              <w:rPr>
                <w:rFonts w:ascii="Times New Roman" w:hAnsi="Times New Roman" w:cs="Times New Roman"/>
                <w:bCs/>
                <w:lang w:eastAsia="ru-RU"/>
              </w:rPr>
              <w:br/>
              <w:t>опорный ТОП-0,66 УЗ(50-5А)</w:t>
            </w:r>
          </w:p>
        </w:tc>
        <w:tc>
          <w:tcPr>
            <w:tcW w:w="851" w:type="dxa"/>
            <w:vAlign w:val="center"/>
          </w:tcPr>
          <w:p w14:paraId="493D0C5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252" w:type="dxa"/>
            <w:tcBorders>
              <w:right w:val="single" w:sz="4" w:space="0" w:color="auto"/>
            </w:tcBorders>
            <w:vAlign w:val="center"/>
          </w:tcPr>
          <w:p w14:paraId="460E9FD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6 000</w:t>
            </w:r>
          </w:p>
        </w:tc>
        <w:tc>
          <w:tcPr>
            <w:tcW w:w="992" w:type="dxa"/>
            <w:tcBorders>
              <w:top w:val="single" w:sz="4" w:space="0" w:color="auto"/>
              <w:left w:val="single" w:sz="4" w:space="0" w:color="auto"/>
              <w:bottom w:val="single" w:sz="4" w:space="0" w:color="auto"/>
              <w:right w:val="single" w:sz="4" w:space="0" w:color="auto"/>
            </w:tcBorders>
            <w:vAlign w:val="center"/>
          </w:tcPr>
          <w:p w14:paraId="3A171D8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w:t>
            </w:r>
          </w:p>
        </w:tc>
        <w:tc>
          <w:tcPr>
            <w:tcW w:w="1843" w:type="dxa"/>
            <w:tcBorders>
              <w:top w:val="single" w:sz="4" w:space="0" w:color="auto"/>
              <w:left w:val="single" w:sz="4" w:space="0" w:color="auto"/>
              <w:bottom w:val="single" w:sz="4" w:space="0" w:color="auto"/>
              <w:right w:val="single" w:sz="4" w:space="0" w:color="auto"/>
            </w:tcBorders>
            <w:vAlign w:val="center"/>
          </w:tcPr>
          <w:p w14:paraId="23D57C4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2B2E560D" w14:textId="77777777" w:rsidTr="00972C7F">
        <w:trPr>
          <w:trHeight w:val="548"/>
        </w:trPr>
        <w:tc>
          <w:tcPr>
            <w:tcW w:w="851" w:type="dxa"/>
            <w:vMerge/>
            <w:vAlign w:val="center"/>
          </w:tcPr>
          <w:p w14:paraId="264E08CF"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AB4BAD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142" w:type="dxa"/>
            <w:vAlign w:val="center"/>
          </w:tcPr>
          <w:p w14:paraId="2270116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Плавкая вставка </w:t>
            </w:r>
          </w:p>
        </w:tc>
        <w:tc>
          <w:tcPr>
            <w:tcW w:w="851" w:type="dxa"/>
            <w:vAlign w:val="center"/>
          </w:tcPr>
          <w:p w14:paraId="4057C98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tcBorders>
              <w:right w:val="single" w:sz="4" w:space="0" w:color="auto"/>
            </w:tcBorders>
            <w:vAlign w:val="center"/>
          </w:tcPr>
          <w:p w14:paraId="02DBDDC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992" w:type="dxa"/>
            <w:tcBorders>
              <w:top w:val="single" w:sz="4" w:space="0" w:color="auto"/>
              <w:left w:val="single" w:sz="4" w:space="0" w:color="auto"/>
              <w:bottom w:val="single" w:sz="4" w:space="0" w:color="auto"/>
              <w:right w:val="single" w:sz="4" w:space="0" w:color="auto"/>
            </w:tcBorders>
            <w:vAlign w:val="center"/>
          </w:tcPr>
          <w:p w14:paraId="47D6B2B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1292F78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7B689E49" w14:textId="77777777" w:rsidTr="00972C7F">
        <w:trPr>
          <w:trHeight w:val="851"/>
        </w:trPr>
        <w:tc>
          <w:tcPr>
            <w:tcW w:w="851" w:type="dxa"/>
            <w:vMerge/>
            <w:vAlign w:val="center"/>
          </w:tcPr>
          <w:p w14:paraId="2BA7F50F"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5710D1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142" w:type="dxa"/>
            <w:vAlign w:val="center"/>
          </w:tcPr>
          <w:p w14:paraId="3D10715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PV-1-F (10 мм2) 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3AD80638"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tcBorders>
              <w:right w:val="single" w:sz="4" w:space="0" w:color="auto"/>
            </w:tcBorders>
            <w:vAlign w:val="center"/>
          </w:tcPr>
          <w:p w14:paraId="0C736B5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125522</w:t>
            </w:r>
          </w:p>
        </w:tc>
        <w:tc>
          <w:tcPr>
            <w:tcW w:w="992" w:type="dxa"/>
            <w:tcBorders>
              <w:top w:val="single" w:sz="4" w:space="0" w:color="auto"/>
              <w:left w:val="single" w:sz="4" w:space="0" w:color="auto"/>
              <w:bottom w:val="single" w:sz="4" w:space="0" w:color="auto"/>
              <w:right w:val="single" w:sz="4" w:space="0" w:color="auto"/>
            </w:tcBorders>
            <w:vAlign w:val="center"/>
          </w:tcPr>
          <w:p w14:paraId="42EA7A2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3" w:type="dxa"/>
            <w:tcBorders>
              <w:top w:val="single" w:sz="4" w:space="0" w:color="auto"/>
              <w:left w:val="single" w:sz="4" w:space="0" w:color="auto"/>
              <w:bottom w:val="single" w:sz="4" w:space="0" w:color="auto"/>
              <w:right w:val="single" w:sz="4" w:space="0" w:color="auto"/>
            </w:tcBorders>
            <w:vAlign w:val="center"/>
          </w:tcPr>
          <w:p w14:paraId="385DA3F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5EBD4413" w14:textId="77777777" w:rsidTr="00972C7F">
        <w:trPr>
          <w:trHeight w:val="851"/>
        </w:trPr>
        <w:tc>
          <w:tcPr>
            <w:tcW w:w="851" w:type="dxa"/>
            <w:vMerge/>
            <w:vAlign w:val="center"/>
          </w:tcPr>
          <w:p w14:paraId="778D490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236C08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tc>
        <w:tc>
          <w:tcPr>
            <w:tcW w:w="3142" w:type="dxa"/>
            <w:vAlign w:val="center"/>
          </w:tcPr>
          <w:p w14:paraId="0985873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62A0FFF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 </w:t>
            </w:r>
            <w:proofErr w:type="spellStart"/>
            <w:r w:rsidRPr="005F0595">
              <w:rPr>
                <w:rFonts w:ascii="Times New Roman" w:hAnsi="Times New Roman" w:cs="Times New Roman"/>
                <w:bCs/>
                <w:lang w:eastAsia="ru-RU"/>
              </w:rPr>
              <w:t>компл</w:t>
            </w:r>
            <w:proofErr w:type="spellEnd"/>
          </w:p>
        </w:tc>
        <w:tc>
          <w:tcPr>
            <w:tcW w:w="1252" w:type="dxa"/>
            <w:tcBorders>
              <w:right w:val="single" w:sz="4" w:space="0" w:color="auto"/>
            </w:tcBorders>
            <w:vAlign w:val="center"/>
          </w:tcPr>
          <w:p w14:paraId="5589171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12552</w:t>
            </w:r>
          </w:p>
        </w:tc>
        <w:tc>
          <w:tcPr>
            <w:tcW w:w="992" w:type="dxa"/>
            <w:tcBorders>
              <w:top w:val="single" w:sz="4" w:space="0" w:color="auto"/>
              <w:left w:val="single" w:sz="4" w:space="0" w:color="auto"/>
              <w:bottom w:val="single" w:sz="4" w:space="0" w:color="auto"/>
              <w:right w:val="single" w:sz="4" w:space="0" w:color="auto"/>
            </w:tcBorders>
            <w:vAlign w:val="center"/>
          </w:tcPr>
          <w:p w14:paraId="0747B2E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64A666A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57F74241" w14:textId="77777777" w:rsidTr="00972C7F">
        <w:trPr>
          <w:trHeight w:val="851"/>
        </w:trPr>
        <w:tc>
          <w:tcPr>
            <w:tcW w:w="851" w:type="dxa"/>
            <w:vMerge/>
            <w:tcBorders>
              <w:bottom w:val="nil"/>
            </w:tcBorders>
            <w:vAlign w:val="center"/>
          </w:tcPr>
          <w:p w14:paraId="1DE96F36" w14:textId="77777777" w:rsidR="004750A0" w:rsidRPr="005F0595" w:rsidRDefault="004750A0" w:rsidP="004D5E8D">
            <w:pPr>
              <w:jc w:val="center"/>
              <w:rPr>
                <w:rFonts w:ascii="Times New Roman" w:hAnsi="Times New Roman" w:cs="Times New Roman"/>
                <w:bCs/>
                <w:lang w:eastAsia="ru-RU"/>
              </w:rPr>
            </w:pPr>
          </w:p>
        </w:tc>
        <w:tc>
          <w:tcPr>
            <w:tcW w:w="3709" w:type="dxa"/>
            <w:gridSpan w:val="2"/>
            <w:tcBorders>
              <w:bottom w:val="nil"/>
            </w:tcBorders>
            <w:vAlign w:val="center"/>
          </w:tcPr>
          <w:p w14:paraId="1F5C2A1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15 кВт</w:t>
            </w:r>
          </w:p>
        </w:tc>
        <w:tc>
          <w:tcPr>
            <w:tcW w:w="851" w:type="dxa"/>
            <w:tcBorders>
              <w:bottom w:val="nil"/>
            </w:tcBorders>
            <w:vAlign w:val="center"/>
          </w:tcPr>
          <w:p w14:paraId="2DC73BB3"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tcBorders>
              <w:bottom w:val="nil"/>
              <w:right w:val="single" w:sz="4" w:space="0" w:color="auto"/>
            </w:tcBorders>
            <w:vAlign w:val="center"/>
          </w:tcPr>
          <w:p w14:paraId="4F4A143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22173774</w:t>
            </w:r>
          </w:p>
        </w:tc>
        <w:tc>
          <w:tcPr>
            <w:tcW w:w="992" w:type="dxa"/>
            <w:tcBorders>
              <w:top w:val="single" w:sz="4" w:space="0" w:color="auto"/>
              <w:left w:val="single" w:sz="4" w:space="0" w:color="auto"/>
              <w:bottom w:val="nil"/>
              <w:right w:val="single" w:sz="4" w:space="0" w:color="auto"/>
            </w:tcBorders>
            <w:vAlign w:val="center"/>
          </w:tcPr>
          <w:p w14:paraId="67F6B28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12,45</w:t>
            </w:r>
          </w:p>
        </w:tc>
        <w:tc>
          <w:tcPr>
            <w:tcW w:w="1843" w:type="dxa"/>
            <w:tcBorders>
              <w:top w:val="single" w:sz="4" w:space="0" w:color="auto"/>
              <w:left w:val="single" w:sz="4" w:space="0" w:color="auto"/>
              <w:bottom w:val="nil"/>
              <w:right w:val="single" w:sz="4" w:space="0" w:color="auto"/>
            </w:tcBorders>
            <w:vAlign w:val="center"/>
          </w:tcPr>
          <w:p w14:paraId="7E2B235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0,504</w:t>
            </w:r>
          </w:p>
        </w:tc>
      </w:tr>
      <w:tr w:rsidR="004750A0" w:rsidRPr="005F0595" w14:paraId="2799E0D0" w14:textId="77777777" w:rsidTr="00972C7F">
        <w:trPr>
          <w:trHeight w:val="428"/>
        </w:trPr>
        <w:tc>
          <w:tcPr>
            <w:tcW w:w="9498" w:type="dxa"/>
            <w:gridSpan w:val="7"/>
            <w:tcBorders>
              <w:top w:val="nil"/>
              <w:left w:val="nil"/>
              <w:right w:val="nil"/>
            </w:tcBorders>
            <w:vAlign w:val="center"/>
          </w:tcPr>
          <w:p w14:paraId="43B59174"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А.2</w:t>
            </w:r>
          </w:p>
        </w:tc>
      </w:tr>
      <w:tr w:rsidR="004750A0" w:rsidRPr="005F0595" w14:paraId="440D0F6A" w14:textId="77777777" w:rsidTr="00972C7F">
        <w:trPr>
          <w:trHeight w:val="907"/>
        </w:trPr>
        <w:tc>
          <w:tcPr>
            <w:tcW w:w="851" w:type="dxa"/>
            <w:vMerge w:val="restart"/>
            <w:vAlign w:val="center"/>
          </w:tcPr>
          <w:p w14:paraId="555264F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30 </w:t>
            </w:r>
          </w:p>
          <w:p w14:paraId="54F7B2DD"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D95BA6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142" w:type="dxa"/>
            <w:vAlign w:val="center"/>
          </w:tcPr>
          <w:p w14:paraId="341CCD65" w14:textId="77777777" w:rsidR="004750A0" w:rsidRPr="005F0595" w:rsidRDefault="004750A0" w:rsidP="004D5E8D">
            <w:pPr>
              <w:rPr>
                <w:rFonts w:ascii="Times New Roman" w:hAnsi="Times New Roman" w:cs="Times New Roman"/>
                <w:bCs/>
                <w:lang w:eastAsia="ru-RU"/>
              </w:rPr>
            </w:pPr>
            <w:proofErr w:type="spellStart"/>
            <w:r w:rsidRPr="005F0595">
              <w:rPr>
                <w:rFonts w:ascii="Times New Roman" w:hAnsi="Times New Roman" w:cs="Times New Roman"/>
                <w:bCs/>
                <w:lang w:eastAsia="ru-RU"/>
              </w:rPr>
              <w:t>Ветрогенератор</w:t>
            </w:r>
            <w:proofErr w:type="spellEnd"/>
            <w:r w:rsidRPr="005F0595">
              <w:rPr>
                <w:rFonts w:ascii="Times New Roman" w:hAnsi="Times New Roman" w:cs="Times New Roman"/>
                <w:bCs/>
                <w:lang w:eastAsia="ru-RU"/>
              </w:rPr>
              <w:t>: «</w:t>
            </w:r>
            <w:proofErr w:type="spellStart"/>
            <w:r w:rsidRPr="005F0595">
              <w:rPr>
                <w:rFonts w:ascii="Times New Roman" w:hAnsi="Times New Roman" w:cs="Times New Roman"/>
                <w:bCs/>
                <w:lang w:eastAsia="ru-RU"/>
              </w:rPr>
              <w:t>EuroWind</w:t>
            </w:r>
            <w:proofErr w:type="spellEnd"/>
            <w:r w:rsidRPr="005F0595">
              <w:rPr>
                <w:rFonts w:ascii="Times New Roman" w:hAnsi="Times New Roman" w:cs="Times New Roman"/>
                <w:bCs/>
                <w:lang w:eastAsia="ru-RU"/>
              </w:rPr>
              <w:t>» -  К 50-120-50кВт (ветроколесо, генератор, мачта)</w:t>
            </w:r>
          </w:p>
        </w:tc>
        <w:tc>
          <w:tcPr>
            <w:tcW w:w="851" w:type="dxa"/>
            <w:vAlign w:val="center"/>
          </w:tcPr>
          <w:p w14:paraId="50007C93"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3DB7E7E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35930000</w:t>
            </w:r>
          </w:p>
        </w:tc>
        <w:tc>
          <w:tcPr>
            <w:tcW w:w="992" w:type="dxa"/>
            <w:vAlign w:val="center"/>
          </w:tcPr>
          <w:p w14:paraId="53491E6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371F3A5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0,559</w:t>
            </w:r>
          </w:p>
        </w:tc>
      </w:tr>
      <w:tr w:rsidR="004750A0" w:rsidRPr="005F0595" w14:paraId="07C23887" w14:textId="77777777" w:rsidTr="00972C7F">
        <w:trPr>
          <w:trHeight w:val="907"/>
        </w:trPr>
        <w:tc>
          <w:tcPr>
            <w:tcW w:w="851" w:type="dxa"/>
            <w:vMerge/>
            <w:vAlign w:val="center"/>
          </w:tcPr>
          <w:p w14:paraId="4415351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CA3910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42" w:type="dxa"/>
            <w:vAlign w:val="center"/>
          </w:tcPr>
          <w:p w14:paraId="2A00485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1" w:type="dxa"/>
            <w:vAlign w:val="center"/>
          </w:tcPr>
          <w:p w14:paraId="67E3D01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20</w:t>
            </w:r>
          </w:p>
        </w:tc>
        <w:tc>
          <w:tcPr>
            <w:tcW w:w="1252" w:type="dxa"/>
            <w:vAlign w:val="center"/>
          </w:tcPr>
          <w:p w14:paraId="29B34C8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267000</w:t>
            </w:r>
          </w:p>
        </w:tc>
        <w:tc>
          <w:tcPr>
            <w:tcW w:w="992" w:type="dxa"/>
            <w:vAlign w:val="center"/>
          </w:tcPr>
          <w:p w14:paraId="5E8B19F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843" w:type="dxa"/>
            <w:vAlign w:val="center"/>
          </w:tcPr>
          <w:p w14:paraId="1970643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29801FAC" w14:textId="77777777" w:rsidTr="00972C7F">
        <w:trPr>
          <w:trHeight w:val="907"/>
        </w:trPr>
        <w:tc>
          <w:tcPr>
            <w:tcW w:w="851" w:type="dxa"/>
            <w:vMerge/>
            <w:vAlign w:val="center"/>
          </w:tcPr>
          <w:p w14:paraId="40FF47A5"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C6C4C0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42" w:type="dxa"/>
            <w:vAlign w:val="center"/>
          </w:tcPr>
          <w:p w14:paraId="01AE50A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BG30KTR</w:t>
            </w:r>
          </w:p>
        </w:tc>
        <w:tc>
          <w:tcPr>
            <w:tcW w:w="851" w:type="dxa"/>
            <w:vAlign w:val="center"/>
          </w:tcPr>
          <w:p w14:paraId="1759373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54A902D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2376000</w:t>
            </w:r>
          </w:p>
        </w:tc>
        <w:tc>
          <w:tcPr>
            <w:tcW w:w="992" w:type="dxa"/>
            <w:vAlign w:val="center"/>
          </w:tcPr>
          <w:p w14:paraId="72DDECB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0,94</w:t>
            </w:r>
          </w:p>
        </w:tc>
        <w:tc>
          <w:tcPr>
            <w:tcW w:w="1843" w:type="dxa"/>
            <w:vAlign w:val="center"/>
          </w:tcPr>
          <w:p w14:paraId="46CFB5D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4EECCA4F" w14:textId="77777777" w:rsidTr="00972C7F">
        <w:trPr>
          <w:trHeight w:val="907"/>
        </w:trPr>
        <w:tc>
          <w:tcPr>
            <w:tcW w:w="851" w:type="dxa"/>
            <w:vMerge/>
            <w:vAlign w:val="center"/>
          </w:tcPr>
          <w:p w14:paraId="334BDB2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02366E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42" w:type="dxa"/>
            <w:vAlign w:val="center"/>
          </w:tcPr>
          <w:p w14:paraId="693039F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1" w:type="dxa"/>
            <w:vAlign w:val="center"/>
          </w:tcPr>
          <w:p w14:paraId="7A2C5E1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46</w:t>
            </w:r>
          </w:p>
        </w:tc>
        <w:tc>
          <w:tcPr>
            <w:tcW w:w="1252" w:type="dxa"/>
            <w:vAlign w:val="center"/>
          </w:tcPr>
          <w:p w14:paraId="1323A5A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165000</w:t>
            </w:r>
          </w:p>
        </w:tc>
        <w:tc>
          <w:tcPr>
            <w:tcW w:w="992" w:type="dxa"/>
            <w:vAlign w:val="center"/>
          </w:tcPr>
          <w:p w14:paraId="5995C75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43" w:type="dxa"/>
            <w:vAlign w:val="center"/>
          </w:tcPr>
          <w:p w14:paraId="620E054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7E198CA6" w14:textId="77777777" w:rsidTr="00972C7F">
        <w:trPr>
          <w:trHeight w:val="907"/>
        </w:trPr>
        <w:tc>
          <w:tcPr>
            <w:tcW w:w="851" w:type="dxa"/>
            <w:vMerge/>
            <w:vAlign w:val="center"/>
          </w:tcPr>
          <w:p w14:paraId="6D1A12E9"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C54692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42" w:type="dxa"/>
            <w:vAlign w:val="center"/>
          </w:tcPr>
          <w:p w14:paraId="6D530EC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46 АКБ 2 полки</w:t>
            </w:r>
          </w:p>
        </w:tc>
        <w:tc>
          <w:tcPr>
            <w:tcW w:w="851" w:type="dxa"/>
            <w:vAlign w:val="center"/>
          </w:tcPr>
          <w:p w14:paraId="2669D92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45BD963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62 400</w:t>
            </w:r>
          </w:p>
        </w:tc>
        <w:tc>
          <w:tcPr>
            <w:tcW w:w="992" w:type="dxa"/>
            <w:vAlign w:val="center"/>
          </w:tcPr>
          <w:p w14:paraId="1539D53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66B663A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06B17FD4" w14:textId="77777777" w:rsidTr="00972C7F">
        <w:trPr>
          <w:trHeight w:val="1021"/>
        </w:trPr>
        <w:tc>
          <w:tcPr>
            <w:tcW w:w="851" w:type="dxa"/>
            <w:vMerge/>
            <w:vAlign w:val="center"/>
          </w:tcPr>
          <w:p w14:paraId="3535C919"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B70833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42" w:type="dxa"/>
            <w:vAlign w:val="center"/>
          </w:tcPr>
          <w:p w14:paraId="5667E67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1) TDM ВА47-100 1Р 63А 10кА (2700тг)(1шт)</w:t>
            </w:r>
            <w:r w:rsidRPr="005F0595">
              <w:rPr>
                <w:rFonts w:ascii="Times New Roman" w:hAnsi="Times New Roman" w:cs="Times New Roman"/>
                <w:bCs/>
                <w:lang w:eastAsia="ru-RU"/>
              </w:rPr>
              <w:br/>
              <w:t>2) TDM ВА47-125 1Р 125А 15кА (2800тг)(4шт)</w:t>
            </w:r>
          </w:p>
        </w:tc>
        <w:tc>
          <w:tcPr>
            <w:tcW w:w="851" w:type="dxa"/>
            <w:vAlign w:val="center"/>
          </w:tcPr>
          <w:p w14:paraId="6B00863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 </w:t>
            </w:r>
            <w:proofErr w:type="spellStart"/>
            <w:r w:rsidRPr="005F0595">
              <w:rPr>
                <w:rFonts w:ascii="Times New Roman" w:hAnsi="Times New Roman" w:cs="Times New Roman"/>
                <w:bCs/>
                <w:lang w:eastAsia="ru-RU"/>
              </w:rPr>
              <w:t>компл</w:t>
            </w:r>
            <w:proofErr w:type="spellEnd"/>
          </w:p>
        </w:tc>
        <w:tc>
          <w:tcPr>
            <w:tcW w:w="1252" w:type="dxa"/>
            <w:vAlign w:val="center"/>
          </w:tcPr>
          <w:p w14:paraId="0E2AE8C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13 900</w:t>
            </w:r>
          </w:p>
        </w:tc>
        <w:tc>
          <w:tcPr>
            <w:tcW w:w="992" w:type="dxa"/>
            <w:vAlign w:val="center"/>
          </w:tcPr>
          <w:p w14:paraId="1F3084F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2368CDF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23FBBDAB" w14:textId="77777777" w:rsidTr="00972C7F">
        <w:trPr>
          <w:trHeight w:val="1021"/>
        </w:trPr>
        <w:tc>
          <w:tcPr>
            <w:tcW w:w="851" w:type="dxa"/>
            <w:vMerge/>
            <w:vAlign w:val="center"/>
          </w:tcPr>
          <w:p w14:paraId="6281A35B"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264D4D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142" w:type="dxa"/>
            <w:vAlign w:val="center"/>
          </w:tcPr>
          <w:p w14:paraId="1147175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 xml:space="preserve">TDM ВА47-100 2Р 100А 10кА </w:t>
            </w:r>
          </w:p>
        </w:tc>
        <w:tc>
          <w:tcPr>
            <w:tcW w:w="851" w:type="dxa"/>
            <w:vAlign w:val="center"/>
          </w:tcPr>
          <w:p w14:paraId="6F569A5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23</w:t>
            </w:r>
          </w:p>
        </w:tc>
        <w:tc>
          <w:tcPr>
            <w:tcW w:w="1252" w:type="dxa"/>
            <w:vAlign w:val="center"/>
          </w:tcPr>
          <w:p w14:paraId="686C484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w:t>
            </w:r>
          </w:p>
        </w:tc>
        <w:tc>
          <w:tcPr>
            <w:tcW w:w="992" w:type="dxa"/>
            <w:vAlign w:val="center"/>
          </w:tcPr>
          <w:p w14:paraId="1D1EE1D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44CA67C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4AA71612" w14:textId="77777777" w:rsidTr="00972C7F">
        <w:trPr>
          <w:trHeight w:val="1021"/>
        </w:trPr>
        <w:tc>
          <w:tcPr>
            <w:tcW w:w="851" w:type="dxa"/>
            <w:vMerge/>
            <w:vAlign w:val="center"/>
          </w:tcPr>
          <w:p w14:paraId="0BA81F71"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BCAEF1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142" w:type="dxa"/>
            <w:vAlign w:val="center"/>
          </w:tcPr>
          <w:p w14:paraId="43442D2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ВА-99/250 63 А * 35кА  </w:t>
            </w:r>
          </w:p>
        </w:tc>
        <w:tc>
          <w:tcPr>
            <w:tcW w:w="851" w:type="dxa"/>
            <w:vAlign w:val="center"/>
          </w:tcPr>
          <w:p w14:paraId="298560E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52" w:type="dxa"/>
            <w:vAlign w:val="center"/>
          </w:tcPr>
          <w:p w14:paraId="7CE2493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25000</w:t>
            </w:r>
          </w:p>
        </w:tc>
        <w:tc>
          <w:tcPr>
            <w:tcW w:w="992" w:type="dxa"/>
            <w:vAlign w:val="center"/>
          </w:tcPr>
          <w:p w14:paraId="101EB22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04A50B1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41CCD049" w14:textId="77777777" w:rsidTr="00972C7F">
        <w:trPr>
          <w:trHeight w:val="1021"/>
        </w:trPr>
        <w:tc>
          <w:tcPr>
            <w:tcW w:w="851" w:type="dxa"/>
            <w:vMerge/>
            <w:vAlign w:val="center"/>
          </w:tcPr>
          <w:p w14:paraId="07068A8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0FD3CA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142" w:type="dxa"/>
            <w:vAlign w:val="center"/>
          </w:tcPr>
          <w:p w14:paraId="2E0CA3D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 xml:space="preserve">ДАЛА СА4-Э720 3x220/380V 5(60)A </w:t>
            </w:r>
          </w:p>
        </w:tc>
        <w:tc>
          <w:tcPr>
            <w:tcW w:w="851" w:type="dxa"/>
            <w:vAlign w:val="center"/>
          </w:tcPr>
          <w:p w14:paraId="35F557E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2039FDA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992" w:type="dxa"/>
            <w:vAlign w:val="center"/>
          </w:tcPr>
          <w:p w14:paraId="6BC3D29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5273DC0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7946A1B7" w14:textId="77777777" w:rsidTr="00972C7F">
        <w:trPr>
          <w:trHeight w:val="1021"/>
        </w:trPr>
        <w:tc>
          <w:tcPr>
            <w:tcW w:w="851" w:type="dxa"/>
            <w:vMerge/>
            <w:vAlign w:val="center"/>
          </w:tcPr>
          <w:p w14:paraId="695F4EE4"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86280E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142" w:type="dxa"/>
            <w:vAlign w:val="center"/>
          </w:tcPr>
          <w:p w14:paraId="45F721D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r w:rsidRPr="005F0595">
              <w:rPr>
                <w:rFonts w:ascii="Times New Roman" w:hAnsi="Times New Roman" w:cs="Times New Roman"/>
                <w:bCs/>
                <w:lang w:eastAsia="ru-RU"/>
              </w:rPr>
              <w:br/>
              <w:t>опорный ТОП-0,66 УЗ(75-5А)</w:t>
            </w:r>
          </w:p>
        </w:tc>
        <w:tc>
          <w:tcPr>
            <w:tcW w:w="851" w:type="dxa"/>
            <w:vAlign w:val="center"/>
          </w:tcPr>
          <w:p w14:paraId="34D9F06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252" w:type="dxa"/>
            <w:vAlign w:val="center"/>
          </w:tcPr>
          <w:p w14:paraId="27E7605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6 000</w:t>
            </w:r>
          </w:p>
        </w:tc>
        <w:tc>
          <w:tcPr>
            <w:tcW w:w="992" w:type="dxa"/>
            <w:vAlign w:val="center"/>
          </w:tcPr>
          <w:p w14:paraId="72682F7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w:t>
            </w:r>
          </w:p>
        </w:tc>
        <w:tc>
          <w:tcPr>
            <w:tcW w:w="1843" w:type="dxa"/>
            <w:vAlign w:val="center"/>
          </w:tcPr>
          <w:p w14:paraId="21F2C39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240E3480" w14:textId="77777777" w:rsidTr="00972C7F">
        <w:trPr>
          <w:trHeight w:val="587"/>
        </w:trPr>
        <w:tc>
          <w:tcPr>
            <w:tcW w:w="851" w:type="dxa"/>
            <w:vMerge/>
            <w:vAlign w:val="center"/>
          </w:tcPr>
          <w:p w14:paraId="25B6E13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3EADF0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142" w:type="dxa"/>
            <w:vAlign w:val="center"/>
          </w:tcPr>
          <w:p w14:paraId="147A3C6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Плавкая вставка </w:t>
            </w:r>
          </w:p>
        </w:tc>
        <w:tc>
          <w:tcPr>
            <w:tcW w:w="851" w:type="dxa"/>
            <w:vAlign w:val="center"/>
          </w:tcPr>
          <w:p w14:paraId="306AF10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11ADCF0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992" w:type="dxa"/>
            <w:vAlign w:val="center"/>
          </w:tcPr>
          <w:p w14:paraId="53EBCA1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17B55F1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028BE18A" w14:textId="77777777" w:rsidTr="00972C7F">
        <w:trPr>
          <w:trHeight w:val="907"/>
        </w:trPr>
        <w:tc>
          <w:tcPr>
            <w:tcW w:w="851" w:type="dxa"/>
            <w:vMerge/>
            <w:vAlign w:val="center"/>
          </w:tcPr>
          <w:p w14:paraId="5000D3FD"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AD1614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142" w:type="dxa"/>
            <w:vAlign w:val="center"/>
          </w:tcPr>
          <w:p w14:paraId="5D8EE9B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PV-1-F (10 мм2) 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4EA8FF66"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445AD7C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251104</w:t>
            </w:r>
          </w:p>
        </w:tc>
        <w:tc>
          <w:tcPr>
            <w:tcW w:w="992" w:type="dxa"/>
            <w:vAlign w:val="center"/>
          </w:tcPr>
          <w:p w14:paraId="6C15B4F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3" w:type="dxa"/>
            <w:vAlign w:val="center"/>
          </w:tcPr>
          <w:p w14:paraId="17CBDA8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4DA2038D" w14:textId="77777777" w:rsidTr="00972C7F">
        <w:trPr>
          <w:trHeight w:val="907"/>
        </w:trPr>
        <w:tc>
          <w:tcPr>
            <w:tcW w:w="851" w:type="dxa"/>
            <w:vMerge/>
            <w:vAlign w:val="center"/>
          </w:tcPr>
          <w:p w14:paraId="4B5812D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CD7CCA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tc>
        <w:tc>
          <w:tcPr>
            <w:tcW w:w="3142" w:type="dxa"/>
            <w:vAlign w:val="center"/>
          </w:tcPr>
          <w:p w14:paraId="4DD2E78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2F08FD1C"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06E2F79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25110</w:t>
            </w:r>
          </w:p>
        </w:tc>
        <w:tc>
          <w:tcPr>
            <w:tcW w:w="992" w:type="dxa"/>
            <w:vAlign w:val="center"/>
          </w:tcPr>
          <w:p w14:paraId="4C40015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4E81338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71E57446" w14:textId="77777777" w:rsidTr="00972C7F">
        <w:trPr>
          <w:trHeight w:val="907"/>
        </w:trPr>
        <w:tc>
          <w:tcPr>
            <w:tcW w:w="851" w:type="dxa"/>
            <w:vMerge/>
            <w:tcBorders>
              <w:bottom w:val="nil"/>
            </w:tcBorders>
            <w:vAlign w:val="center"/>
          </w:tcPr>
          <w:p w14:paraId="5B6F25B1" w14:textId="77777777" w:rsidR="004750A0" w:rsidRPr="005F0595" w:rsidRDefault="004750A0" w:rsidP="004D5E8D">
            <w:pPr>
              <w:jc w:val="center"/>
              <w:rPr>
                <w:rFonts w:ascii="Times New Roman" w:hAnsi="Times New Roman" w:cs="Times New Roman"/>
                <w:bCs/>
                <w:lang w:eastAsia="ru-RU"/>
              </w:rPr>
            </w:pPr>
          </w:p>
        </w:tc>
        <w:tc>
          <w:tcPr>
            <w:tcW w:w="3709" w:type="dxa"/>
            <w:gridSpan w:val="2"/>
            <w:tcBorders>
              <w:bottom w:val="nil"/>
            </w:tcBorders>
            <w:vAlign w:val="center"/>
          </w:tcPr>
          <w:p w14:paraId="5205DF9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30 кВт</w:t>
            </w:r>
          </w:p>
        </w:tc>
        <w:tc>
          <w:tcPr>
            <w:tcW w:w="851" w:type="dxa"/>
            <w:tcBorders>
              <w:bottom w:val="nil"/>
            </w:tcBorders>
            <w:vAlign w:val="center"/>
          </w:tcPr>
          <w:p w14:paraId="465FEACA"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tcBorders>
              <w:bottom w:val="nil"/>
            </w:tcBorders>
            <w:vAlign w:val="center"/>
          </w:tcPr>
          <w:p w14:paraId="68BF2B0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51797814</w:t>
            </w:r>
          </w:p>
        </w:tc>
        <w:tc>
          <w:tcPr>
            <w:tcW w:w="992" w:type="dxa"/>
            <w:tcBorders>
              <w:bottom w:val="nil"/>
            </w:tcBorders>
            <w:vAlign w:val="center"/>
          </w:tcPr>
          <w:p w14:paraId="08E2E87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12,46</w:t>
            </w:r>
          </w:p>
        </w:tc>
        <w:tc>
          <w:tcPr>
            <w:tcW w:w="1843" w:type="dxa"/>
            <w:tcBorders>
              <w:bottom w:val="nil"/>
            </w:tcBorders>
            <w:vAlign w:val="center"/>
          </w:tcPr>
          <w:p w14:paraId="03FBE74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0,504</w:t>
            </w:r>
          </w:p>
        </w:tc>
      </w:tr>
      <w:tr w:rsidR="004750A0" w:rsidRPr="005F0595" w14:paraId="4CC5CFAB" w14:textId="77777777" w:rsidTr="00972C7F">
        <w:trPr>
          <w:trHeight w:val="428"/>
        </w:trPr>
        <w:tc>
          <w:tcPr>
            <w:tcW w:w="9498" w:type="dxa"/>
            <w:gridSpan w:val="7"/>
            <w:tcBorders>
              <w:top w:val="nil"/>
              <w:left w:val="nil"/>
              <w:right w:val="nil"/>
            </w:tcBorders>
            <w:vAlign w:val="center"/>
          </w:tcPr>
          <w:p w14:paraId="0AAA9293"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А.2</w:t>
            </w:r>
          </w:p>
        </w:tc>
      </w:tr>
      <w:tr w:rsidR="004750A0" w:rsidRPr="005F0595" w14:paraId="7AA312FF" w14:textId="77777777" w:rsidTr="00972C7F">
        <w:trPr>
          <w:trHeight w:val="907"/>
        </w:trPr>
        <w:tc>
          <w:tcPr>
            <w:tcW w:w="851" w:type="dxa"/>
            <w:vMerge w:val="restart"/>
            <w:vAlign w:val="center"/>
          </w:tcPr>
          <w:p w14:paraId="5BBCAAC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60 </w:t>
            </w:r>
          </w:p>
          <w:p w14:paraId="6FF0CEC9"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439F93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142" w:type="dxa"/>
            <w:vAlign w:val="center"/>
          </w:tcPr>
          <w:p w14:paraId="3F19B686" w14:textId="77777777" w:rsidR="004750A0" w:rsidRPr="005F0595" w:rsidRDefault="004750A0" w:rsidP="004D5E8D">
            <w:pPr>
              <w:rPr>
                <w:rFonts w:ascii="Times New Roman" w:hAnsi="Times New Roman" w:cs="Times New Roman"/>
                <w:bCs/>
                <w:lang w:eastAsia="ru-RU"/>
              </w:rPr>
            </w:pPr>
            <w:proofErr w:type="spellStart"/>
            <w:r w:rsidRPr="005F0595">
              <w:rPr>
                <w:rFonts w:ascii="Times New Roman" w:hAnsi="Times New Roman" w:cs="Times New Roman"/>
                <w:bCs/>
                <w:lang w:eastAsia="ru-RU"/>
              </w:rPr>
              <w:t>Ветрогенератор</w:t>
            </w:r>
            <w:proofErr w:type="spellEnd"/>
            <w:r w:rsidRPr="005F0595">
              <w:rPr>
                <w:rFonts w:ascii="Times New Roman" w:hAnsi="Times New Roman" w:cs="Times New Roman"/>
                <w:bCs/>
                <w:lang w:eastAsia="ru-RU"/>
              </w:rPr>
              <w:t>: «</w:t>
            </w:r>
            <w:proofErr w:type="spellStart"/>
            <w:r w:rsidRPr="005F0595">
              <w:rPr>
                <w:rFonts w:ascii="Times New Roman" w:hAnsi="Times New Roman" w:cs="Times New Roman"/>
                <w:bCs/>
                <w:lang w:eastAsia="ru-RU"/>
              </w:rPr>
              <w:t>EuroWind</w:t>
            </w:r>
            <w:proofErr w:type="spellEnd"/>
            <w:r w:rsidRPr="005F0595">
              <w:rPr>
                <w:rFonts w:ascii="Times New Roman" w:hAnsi="Times New Roman" w:cs="Times New Roman"/>
                <w:bCs/>
                <w:lang w:eastAsia="ru-RU"/>
              </w:rPr>
              <w:t>» -   100-100-110кВт (ветроколесо, генератор, мачта)</w:t>
            </w:r>
          </w:p>
        </w:tc>
        <w:tc>
          <w:tcPr>
            <w:tcW w:w="851" w:type="dxa"/>
            <w:vAlign w:val="center"/>
          </w:tcPr>
          <w:p w14:paraId="587C17D5"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tcBorders>
              <w:right w:val="single" w:sz="4" w:space="0" w:color="auto"/>
            </w:tcBorders>
            <w:vAlign w:val="center"/>
          </w:tcPr>
          <w:p w14:paraId="2BAB287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64100000</w:t>
            </w:r>
          </w:p>
        </w:tc>
        <w:tc>
          <w:tcPr>
            <w:tcW w:w="992" w:type="dxa"/>
            <w:tcBorders>
              <w:top w:val="single" w:sz="4" w:space="0" w:color="auto"/>
              <w:left w:val="single" w:sz="4" w:space="0" w:color="auto"/>
              <w:bottom w:val="single" w:sz="4" w:space="0" w:color="auto"/>
              <w:right w:val="single" w:sz="4" w:space="0" w:color="auto"/>
            </w:tcBorders>
            <w:vAlign w:val="center"/>
          </w:tcPr>
          <w:p w14:paraId="603C07C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7A03B0D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0,559</w:t>
            </w:r>
          </w:p>
        </w:tc>
      </w:tr>
      <w:tr w:rsidR="004750A0" w:rsidRPr="005F0595" w14:paraId="7FEFAE57" w14:textId="77777777" w:rsidTr="00972C7F">
        <w:trPr>
          <w:trHeight w:val="907"/>
        </w:trPr>
        <w:tc>
          <w:tcPr>
            <w:tcW w:w="851" w:type="dxa"/>
            <w:vMerge/>
            <w:vAlign w:val="center"/>
          </w:tcPr>
          <w:p w14:paraId="5D1CAF2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078686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42" w:type="dxa"/>
            <w:vAlign w:val="center"/>
          </w:tcPr>
          <w:p w14:paraId="1648F25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1" w:type="dxa"/>
            <w:vAlign w:val="center"/>
          </w:tcPr>
          <w:p w14:paraId="078671D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24</w:t>
            </w:r>
          </w:p>
        </w:tc>
        <w:tc>
          <w:tcPr>
            <w:tcW w:w="1252" w:type="dxa"/>
            <w:tcBorders>
              <w:right w:val="single" w:sz="4" w:space="0" w:color="auto"/>
            </w:tcBorders>
            <w:vAlign w:val="center"/>
          </w:tcPr>
          <w:p w14:paraId="4BCA045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267000</w:t>
            </w:r>
          </w:p>
        </w:tc>
        <w:tc>
          <w:tcPr>
            <w:tcW w:w="992" w:type="dxa"/>
            <w:tcBorders>
              <w:top w:val="single" w:sz="4" w:space="0" w:color="auto"/>
              <w:left w:val="single" w:sz="4" w:space="0" w:color="auto"/>
              <w:bottom w:val="single" w:sz="4" w:space="0" w:color="auto"/>
              <w:right w:val="single" w:sz="4" w:space="0" w:color="auto"/>
            </w:tcBorders>
            <w:vAlign w:val="center"/>
          </w:tcPr>
          <w:p w14:paraId="2015898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843" w:type="dxa"/>
            <w:tcBorders>
              <w:top w:val="single" w:sz="4" w:space="0" w:color="auto"/>
              <w:left w:val="single" w:sz="4" w:space="0" w:color="auto"/>
              <w:bottom w:val="single" w:sz="4" w:space="0" w:color="auto"/>
              <w:right w:val="single" w:sz="4" w:space="0" w:color="auto"/>
            </w:tcBorders>
            <w:vAlign w:val="center"/>
          </w:tcPr>
          <w:p w14:paraId="7548ABB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44881BB8" w14:textId="77777777" w:rsidTr="00972C7F">
        <w:trPr>
          <w:trHeight w:val="907"/>
        </w:trPr>
        <w:tc>
          <w:tcPr>
            <w:tcW w:w="851" w:type="dxa"/>
            <w:vMerge/>
            <w:vAlign w:val="center"/>
          </w:tcPr>
          <w:p w14:paraId="2900485A"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AE46B3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42" w:type="dxa"/>
            <w:vAlign w:val="center"/>
          </w:tcPr>
          <w:p w14:paraId="77F180C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BG30KTR</w:t>
            </w:r>
          </w:p>
        </w:tc>
        <w:tc>
          <w:tcPr>
            <w:tcW w:w="851" w:type="dxa"/>
            <w:vAlign w:val="center"/>
          </w:tcPr>
          <w:p w14:paraId="06E753A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52" w:type="dxa"/>
            <w:tcBorders>
              <w:right w:val="single" w:sz="4" w:space="0" w:color="auto"/>
            </w:tcBorders>
            <w:vAlign w:val="center"/>
          </w:tcPr>
          <w:p w14:paraId="7380E80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2376000</w:t>
            </w:r>
          </w:p>
        </w:tc>
        <w:tc>
          <w:tcPr>
            <w:tcW w:w="992" w:type="dxa"/>
            <w:tcBorders>
              <w:top w:val="single" w:sz="4" w:space="0" w:color="auto"/>
              <w:left w:val="single" w:sz="4" w:space="0" w:color="auto"/>
              <w:bottom w:val="single" w:sz="4" w:space="0" w:color="auto"/>
              <w:right w:val="single" w:sz="4" w:space="0" w:color="auto"/>
            </w:tcBorders>
            <w:vAlign w:val="center"/>
          </w:tcPr>
          <w:p w14:paraId="33528E3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0,94</w:t>
            </w:r>
          </w:p>
        </w:tc>
        <w:tc>
          <w:tcPr>
            <w:tcW w:w="1843" w:type="dxa"/>
            <w:tcBorders>
              <w:top w:val="single" w:sz="4" w:space="0" w:color="auto"/>
              <w:left w:val="single" w:sz="4" w:space="0" w:color="auto"/>
              <w:bottom w:val="single" w:sz="4" w:space="0" w:color="auto"/>
              <w:right w:val="single" w:sz="4" w:space="0" w:color="auto"/>
            </w:tcBorders>
            <w:vAlign w:val="center"/>
          </w:tcPr>
          <w:p w14:paraId="0126B20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34377679" w14:textId="77777777" w:rsidTr="00972C7F">
        <w:trPr>
          <w:trHeight w:val="907"/>
        </w:trPr>
        <w:tc>
          <w:tcPr>
            <w:tcW w:w="851" w:type="dxa"/>
            <w:vMerge/>
            <w:vAlign w:val="center"/>
          </w:tcPr>
          <w:p w14:paraId="349C3AA3"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882478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42" w:type="dxa"/>
            <w:vAlign w:val="center"/>
          </w:tcPr>
          <w:p w14:paraId="68FE9E0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1" w:type="dxa"/>
            <w:vAlign w:val="center"/>
          </w:tcPr>
          <w:p w14:paraId="0B01047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57</w:t>
            </w:r>
          </w:p>
        </w:tc>
        <w:tc>
          <w:tcPr>
            <w:tcW w:w="1252" w:type="dxa"/>
            <w:tcBorders>
              <w:right w:val="single" w:sz="4" w:space="0" w:color="auto"/>
            </w:tcBorders>
            <w:vAlign w:val="center"/>
          </w:tcPr>
          <w:p w14:paraId="4114996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165000</w:t>
            </w:r>
          </w:p>
        </w:tc>
        <w:tc>
          <w:tcPr>
            <w:tcW w:w="992" w:type="dxa"/>
            <w:tcBorders>
              <w:top w:val="single" w:sz="4" w:space="0" w:color="auto"/>
              <w:left w:val="single" w:sz="4" w:space="0" w:color="auto"/>
              <w:bottom w:val="single" w:sz="4" w:space="0" w:color="auto"/>
              <w:right w:val="single" w:sz="4" w:space="0" w:color="auto"/>
            </w:tcBorders>
            <w:vAlign w:val="center"/>
          </w:tcPr>
          <w:p w14:paraId="4E4EC8C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43" w:type="dxa"/>
            <w:tcBorders>
              <w:top w:val="single" w:sz="4" w:space="0" w:color="auto"/>
              <w:left w:val="single" w:sz="4" w:space="0" w:color="auto"/>
              <w:bottom w:val="single" w:sz="4" w:space="0" w:color="auto"/>
              <w:right w:val="single" w:sz="4" w:space="0" w:color="auto"/>
            </w:tcBorders>
            <w:vAlign w:val="center"/>
          </w:tcPr>
          <w:p w14:paraId="3F7986D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56FCCF6E" w14:textId="77777777" w:rsidTr="00972C7F">
        <w:trPr>
          <w:trHeight w:val="907"/>
        </w:trPr>
        <w:tc>
          <w:tcPr>
            <w:tcW w:w="851" w:type="dxa"/>
            <w:vMerge/>
            <w:vAlign w:val="center"/>
          </w:tcPr>
          <w:p w14:paraId="4EC8BD8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61C898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42" w:type="dxa"/>
            <w:vAlign w:val="center"/>
          </w:tcPr>
          <w:p w14:paraId="0FD5394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57 АКБ 2 полки</w:t>
            </w:r>
          </w:p>
        </w:tc>
        <w:tc>
          <w:tcPr>
            <w:tcW w:w="851" w:type="dxa"/>
            <w:vAlign w:val="center"/>
          </w:tcPr>
          <w:p w14:paraId="0202C02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tcBorders>
              <w:right w:val="single" w:sz="4" w:space="0" w:color="auto"/>
            </w:tcBorders>
            <w:vAlign w:val="center"/>
          </w:tcPr>
          <w:p w14:paraId="3E92082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62 400</w:t>
            </w:r>
          </w:p>
        </w:tc>
        <w:tc>
          <w:tcPr>
            <w:tcW w:w="992" w:type="dxa"/>
            <w:tcBorders>
              <w:top w:val="single" w:sz="4" w:space="0" w:color="auto"/>
              <w:left w:val="single" w:sz="4" w:space="0" w:color="auto"/>
              <w:bottom w:val="single" w:sz="4" w:space="0" w:color="auto"/>
              <w:right w:val="single" w:sz="4" w:space="0" w:color="auto"/>
            </w:tcBorders>
            <w:vAlign w:val="center"/>
          </w:tcPr>
          <w:p w14:paraId="034EDF2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03D329F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5D47F5E1" w14:textId="77777777" w:rsidTr="00972C7F">
        <w:trPr>
          <w:trHeight w:val="1021"/>
        </w:trPr>
        <w:tc>
          <w:tcPr>
            <w:tcW w:w="851" w:type="dxa"/>
            <w:vMerge/>
            <w:vAlign w:val="center"/>
          </w:tcPr>
          <w:p w14:paraId="3BAE875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18BF89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42" w:type="dxa"/>
            <w:vAlign w:val="center"/>
          </w:tcPr>
          <w:p w14:paraId="61CC91B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1) TDM ВА47-100 1Р 20А 10кА (2700тг)(1шт)</w:t>
            </w:r>
            <w:r w:rsidRPr="005F0595">
              <w:rPr>
                <w:rFonts w:ascii="Times New Roman" w:hAnsi="Times New Roman" w:cs="Times New Roman"/>
                <w:bCs/>
                <w:lang w:eastAsia="ru-RU"/>
              </w:rPr>
              <w:br/>
              <w:t>2) TDM ВА47-125 1Р 125А 15кА (2800тг)(8шт)</w:t>
            </w:r>
          </w:p>
        </w:tc>
        <w:tc>
          <w:tcPr>
            <w:tcW w:w="851" w:type="dxa"/>
            <w:vAlign w:val="center"/>
          </w:tcPr>
          <w:p w14:paraId="7FFF2A03"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tcBorders>
              <w:right w:val="single" w:sz="4" w:space="0" w:color="auto"/>
            </w:tcBorders>
            <w:vAlign w:val="center"/>
          </w:tcPr>
          <w:p w14:paraId="7AFBC40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25 100</w:t>
            </w:r>
          </w:p>
        </w:tc>
        <w:tc>
          <w:tcPr>
            <w:tcW w:w="992" w:type="dxa"/>
            <w:tcBorders>
              <w:top w:val="single" w:sz="4" w:space="0" w:color="auto"/>
              <w:left w:val="single" w:sz="4" w:space="0" w:color="auto"/>
              <w:bottom w:val="single" w:sz="4" w:space="0" w:color="auto"/>
              <w:right w:val="single" w:sz="4" w:space="0" w:color="auto"/>
            </w:tcBorders>
            <w:vAlign w:val="center"/>
          </w:tcPr>
          <w:p w14:paraId="279D167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5072C04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437E882B" w14:textId="77777777" w:rsidTr="00972C7F">
        <w:trPr>
          <w:trHeight w:val="1021"/>
        </w:trPr>
        <w:tc>
          <w:tcPr>
            <w:tcW w:w="851" w:type="dxa"/>
            <w:vMerge/>
            <w:vAlign w:val="center"/>
          </w:tcPr>
          <w:p w14:paraId="2CB0A383"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F7DAC3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142" w:type="dxa"/>
            <w:vAlign w:val="center"/>
          </w:tcPr>
          <w:p w14:paraId="6344625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 xml:space="preserve">TDM ВА47-100 2Р 100А 10кА </w:t>
            </w:r>
          </w:p>
        </w:tc>
        <w:tc>
          <w:tcPr>
            <w:tcW w:w="851" w:type="dxa"/>
            <w:vAlign w:val="center"/>
          </w:tcPr>
          <w:p w14:paraId="517E865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41</w:t>
            </w:r>
          </w:p>
        </w:tc>
        <w:tc>
          <w:tcPr>
            <w:tcW w:w="1252" w:type="dxa"/>
            <w:tcBorders>
              <w:right w:val="single" w:sz="4" w:space="0" w:color="auto"/>
            </w:tcBorders>
            <w:vAlign w:val="center"/>
          </w:tcPr>
          <w:p w14:paraId="7DF3A6E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w:t>
            </w:r>
          </w:p>
        </w:tc>
        <w:tc>
          <w:tcPr>
            <w:tcW w:w="992" w:type="dxa"/>
            <w:tcBorders>
              <w:top w:val="single" w:sz="4" w:space="0" w:color="auto"/>
              <w:left w:val="single" w:sz="4" w:space="0" w:color="auto"/>
              <w:bottom w:val="single" w:sz="4" w:space="0" w:color="auto"/>
              <w:right w:val="single" w:sz="4" w:space="0" w:color="auto"/>
            </w:tcBorders>
            <w:vAlign w:val="center"/>
          </w:tcPr>
          <w:p w14:paraId="075768E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3F5F3B9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31C973C7" w14:textId="77777777" w:rsidTr="00972C7F">
        <w:trPr>
          <w:trHeight w:val="1021"/>
        </w:trPr>
        <w:tc>
          <w:tcPr>
            <w:tcW w:w="851" w:type="dxa"/>
            <w:vMerge/>
            <w:vAlign w:val="center"/>
          </w:tcPr>
          <w:p w14:paraId="683AB1CF"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EC44A6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142" w:type="dxa"/>
            <w:vAlign w:val="center"/>
          </w:tcPr>
          <w:p w14:paraId="3B6678E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ВА-99/250 125 А * 35кА</w:t>
            </w:r>
          </w:p>
        </w:tc>
        <w:tc>
          <w:tcPr>
            <w:tcW w:w="851" w:type="dxa"/>
            <w:vAlign w:val="center"/>
          </w:tcPr>
          <w:p w14:paraId="653A087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52" w:type="dxa"/>
            <w:tcBorders>
              <w:right w:val="single" w:sz="4" w:space="0" w:color="auto"/>
            </w:tcBorders>
            <w:vAlign w:val="center"/>
          </w:tcPr>
          <w:p w14:paraId="7E62C9E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28000</w:t>
            </w:r>
          </w:p>
        </w:tc>
        <w:tc>
          <w:tcPr>
            <w:tcW w:w="992" w:type="dxa"/>
            <w:tcBorders>
              <w:top w:val="single" w:sz="4" w:space="0" w:color="auto"/>
              <w:left w:val="single" w:sz="4" w:space="0" w:color="auto"/>
              <w:bottom w:val="single" w:sz="4" w:space="0" w:color="auto"/>
              <w:right w:val="single" w:sz="4" w:space="0" w:color="auto"/>
            </w:tcBorders>
            <w:vAlign w:val="center"/>
          </w:tcPr>
          <w:p w14:paraId="2EE9014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3BE3EB5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720D7FA3" w14:textId="77777777" w:rsidTr="00972C7F">
        <w:trPr>
          <w:trHeight w:val="1021"/>
        </w:trPr>
        <w:tc>
          <w:tcPr>
            <w:tcW w:w="851" w:type="dxa"/>
            <w:vMerge/>
            <w:vAlign w:val="center"/>
          </w:tcPr>
          <w:p w14:paraId="186B7216"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D0472D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142" w:type="dxa"/>
            <w:vAlign w:val="center"/>
          </w:tcPr>
          <w:p w14:paraId="5EB6421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СА4-Э720 3x220/380V 5(60)A</w:t>
            </w:r>
          </w:p>
        </w:tc>
        <w:tc>
          <w:tcPr>
            <w:tcW w:w="851" w:type="dxa"/>
            <w:vAlign w:val="center"/>
          </w:tcPr>
          <w:p w14:paraId="1112A88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tcBorders>
              <w:right w:val="single" w:sz="4" w:space="0" w:color="auto"/>
            </w:tcBorders>
            <w:vAlign w:val="center"/>
          </w:tcPr>
          <w:p w14:paraId="13D7142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992" w:type="dxa"/>
            <w:tcBorders>
              <w:top w:val="single" w:sz="4" w:space="0" w:color="auto"/>
              <w:left w:val="single" w:sz="4" w:space="0" w:color="auto"/>
              <w:bottom w:val="single" w:sz="4" w:space="0" w:color="auto"/>
              <w:right w:val="single" w:sz="4" w:space="0" w:color="auto"/>
            </w:tcBorders>
            <w:vAlign w:val="center"/>
          </w:tcPr>
          <w:p w14:paraId="3D2D44A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0CB0B49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5F8F8849" w14:textId="77777777" w:rsidTr="00972C7F">
        <w:trPr>
          <w:trHeight w:val="907"/>
        </w:trPr>
        <w:tc>
          <w:tcPr>
            <w:tcW w:w="851" w:type="dxa"/>
            <w:vMerge/>
            <w:vAlign w:val="center"/>
          </w:tcPr>
          <w:p w14:paraId="0AE68E8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9F74DE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142" w:type="dxa"/>
            <w:vAlign w:val="center"/>
          </w:tcPr>
          <w:p w14:paraId="2F75585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r w:rsidRPr="005F0595">
              <w:rPr>
                <w:rFonts w:ascii="Times New Roman" w:hAnsi="Times New Roman" w:cs="Times New Roman"/>
                <w:bCs/>
                <w:lang w:eastAsia="ru-RU"/>
              </w:rPr>
              <w:br/>
              <w:t>опорный ТОП-0,66 УЗ(200-5А)</w:t>
            </w:r>
          </w:p>
        </w:tc>
        <w:tc>
          <w:tcPr>
            <w:tcW w:w="851" w:type="dxa"/>
            <w:vAlign w:val="center"/>
          </w:tcPr>
          <w:p w14:paraId="43CBA46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252" w:type="dxa"/>
            <w:tcBorders>
              <w:right w:val="single" w:sz="4" w:space="0" w:color="auto"/>
            </w:tcBorders>
            <w:vAlign w:val="center"/>
          </w:tcPr>
          <w:p w14:paraId="766EDB3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6 000</w:t>
            </w:r>
          </w:p>
        </w:tc>
        <w:tc>
          <w:tcPr>
            <w:tcW w:w="992" w:type="dxa"/>
            <w:tcBorders>
              <w:top w:val="single" w:sz="4" w:space="0" w:color="auto"/>
              <w:left w:val="single" w:sz="4" w:space="0" w:color="auto"/>
              <w:bottom w:val="single" w:sz="4" w:space="0" w:color="auto"/>
              <w:right w:val="single" w:sz="4" w:space="0" w:color="auto"/>
            </w:tcBorders>
            <w:vAlign w:val="center"/>
          </w:tcPr>
          <w:p w14:paraId="15DD622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w:t>
            </w:r>
          </w:p>
        </w:tc>
        <w:tc>
          <w:tcPr>
            <w:tcW w:w="1843" w:type="dxa"/>
            <w:tcBorders>
              <w:top w:val="single" w:sz="4" w:space="0" w:color="auto"/>
              <w:left w:val="single" w:sz="4" w:space="0" w:color="auto"/>
              <w:bottom w:val="single" w:sz="4" w:space="0" w:color="auto"/>
              <w:right w:val="single" w:sz="4" w:space="0" w:color="auto"/>
            </w:tcBorders>
            <w:vAlign w:val="center"/>
          </w:tcPr>
          <w:p w14:paraId="690AD4B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6D1AE42A" w14:textId="77777777" w:rsidTr="00972C7F">
        <w:trPr>
          <w:trHeight w:val="571"/>
        </w:trPr>
        <w:tc>
          <w:tcPr>
            <w:tcW w:w="851" w:type="dxa"/>
            <w:vMerge/>
            <w:vAlign w:val="center"/>
          </w:tcPr>
          <w:p w14:paraId="206C3283"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1DA84D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142" w:type="dxa"/>
            <w:vAlign w:val="center"/>
          </w:tcPr>
          <w:p w14:paraId="6726D6E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Плавкая вставка</w:t>
            </w:r>
          </w:p>
        </w:tc>
        <w:tc>
          <w:tcPr>
            <w:tcW w:w="851" w:type="dxa"/>
            <w:vAlign w:val="center"/>
          </w:tcPr>
          <w:p w14:paraId="580EB7E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tcBorders>
              <w:right w:val="single" w:sz="4" w:space="0" w:color="auto"/>
            </w:tcBorders>
            <w:vAlign w:val="center"/>
          </w:tcPr>
          <w:p w14:paraId="47B0FE6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992" w:type="dxa"/>
            <w:tcBorders>
              <w:top w:val="single" w:sz="4" w:space="0" w:color="auto"/>
              <w:left w:val="single" w:sz="4" w:space="0" w:color="auto"/>
              <w:bottom w:val="single" w:sz="4" w:space="0" w:color="auto"/>
              <w:right w:val="single" w:sz="4" w:space="0" w:color="auto"/>
            </w:tcBorders>
            <w:vAlign w:val="center"/>
          </w:tcPr>
          <w:p w14:paraId="6C1D13E1" w14:textId="77777777" w:rsidR="004750A0" w:rsidRPr="005F0595" w:rsidRDefault="004750A0" w:rsidP="004D5E8D">
            <w:pPr>
              <w:jc w:val="center"/>
              <w:rPr>
                <w:rFonts w:ascii="Times New Roman" w:hAnsi="Times New Roman" w:cs="Times New Roman"/>
                <w:bCs/>
                <w:lang w:eastAsia="ru-RU"/>
              </w:rPr>
            </w:pPr>
          </w:p>
        </w:tc>
        <w:tc>
          <w:tcPr>
            <w:tcW w:w="1843" w:type="dxa"/>
            <w:tcBorders>
              <w:top w:val="single" w:sz="4" w:space="0" w:color="auto"/>
              <w:left w:val="single" w:sz="4" w:space="0" w:color="auto"/>
              <w:bottom w:val="single" w:sz="4" w:space="0" w:color="auto"/>
              <w:right w:val="single" w:sz="4" w:space="0" w:color="auto"/>
            </w:tcBorders>
            <w:vAlign w:val="center"/>
          </w:tcPr>
          <w:p w14:paraId="329083BE" w14:textId="77777777" w:rsidR="004750A0" w:rsidRPr="005F0595" w:rsidRDefault="004750A0" w:rsidP="004D5E8D">
            <w:pPr>
              <w:jc w:val="center"/>
              <w:rPr>
                <w:rFonts w:ascii="Times New Roman" w:hAnsi="Times New Roman" w:cs="Times New Roman"/>
                <w:bCs/>
                <w:lang w:eastAsia="ru-RU"/>
              </w:rPr>
            </w:pPr>
          </w:p>
        </w:tc>
      </w:tr>
      <w:tr w:rsidR="004750A0" w:rsidRPr="005F0595" w14:paraId="19F646D4" w14:textId="77777777" w:rsidTr="00972C7F">
        <w:trPr>
          <w:trHeight w:val="907"/>
        </w:trPr>
        <w:tc>
          <w:tcPr>
            <w:tcW w:w="851" w:type="dxa"/>
            <w:vMerge/>
            <w:vAlign w:val="center"/>
          </w:tcPr>
          <w:p w14:paraId="3BB01EC9"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E99E4D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142" w:type="dxa"/>
            <w:vAlign w:val="center"/>
          </w:tcPr>
          <w:p w14:paraId="20ED654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PV-1-F (с сечением 10 мм2) 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4E520B03"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tcBorders>
              <w:right w:val="single" w:sz="4" w:space="0" w:color="auto"/>
            </w:tcBorders>
            <w:vAlign w:val="center"/>
          </w:tcPr>
          <w:p w14:paraId="3C7D45D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399000</w:t>
            </w:r>
          </w:p>
        </w:tc>
        <w:tc>
          <w:tcPr>
            <w:tcW w:w="992" w:type="dxa"/>
            <w:tcBorders>
              <w:top w:val="single" w:sz="4" w:space="0" w:color="auto"/>
              <w:left w:val="single" w:sz="4" w:space="0" w:color="auto"/>
              <w:bottom w:val="single" w:sz="4" w:space="0" w:color="auto"/>
              <w:right w:val="single" w:sz="4" w:space="0" w:color="auto"/>
            </w:tcBorders>
            <w:vAlign w:val="center"/>
          </w:tcPr>
          <w:p w14:paraId="2CEDE59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3" w:type="dxa"/>
            <w:tcBorders>
              <w:top w:val="single" w:sz="4" w:space="0" w:color="auto"/>
              <w:left w:val="single" w:sz="4" w:space="0" w:color="auto"/>
              <w:bottom w:val="single" w:sz="4" w:space="0" w:color="auto"/>
              <w:right w:val="single" w:sz="4" w:space="0" w:color="auto"/>
            </w:tcBorders>
            <w:vAlign w:val="center"/>
          </w:tcPr>
          <w:p w14:paraId="3D8E5F9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6D9BD8A3" w14:textId="77777777" w:rsidTr="00972C7F">
        <w:trPr>
          <w:trHeight w:val="907"/>
        </w:trPr>
        <w:tc>
          <w:tcPr>
            <w:tcW w:w="851" w:type="dxa"/>
            <w:vMerge w:val="restart"/>
            <w:vAlign w:val="center"/>
          </w:tcPr>
          <w:p w14:paraId="1807E91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286DCE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tc>
        <w:tc>
          <w:tcPr>
            <w:tcW w:w="3142" w:type="dxa"/>
            <w:vAlign w:val="center"/>
          </w:tcPr>
          <w:p w14:paraId="0AD605F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4FB02329"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tcBorders>
              <w:right w:val="single" w:sz="4" w:space="0" w:color="auto"/>
            </w:tcBorders>
            <w:vAlign w:val="center"/>
          </w:tcPr>
          <w:p w14:paraId="3341B67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39900</w:t>
            </w:r>
          </w:p>
        </w:tc>
        <w:tc>
          <w:tcPr>
            <w:tcW w:w="992" w:type="dxa"/>
            <w:tcBorders>
              <w:top w:val="single" w:sz="4" w:space="0" w:color="auto"/>
              <w:left w:val="single" w:sz="4" w:space="0" w:color="auto"/>
              <w:bottom w:val="single" w:sz="4" w:space="0" w:color="auto"/>
              <w:right w:val="single" w:sz="4" w:space="0" w:color="auto"/>
            </w:tcBorders>
            <w:vAlign w:val="center"/>
          </w:tcPr>
          <w:p w14:paraId="7B0221A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1BD24B3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6F3D1DF0" w14:textId="77777777" w:rsidTr="00972C7F">
        <w:trPr>
          <w:trHeight w:val="907"/>
        </w:trPr>
        <w:tc>
          <w:tcPr>
            <w:tcW w:w="851" w:type="dxa"/>
            <w:vMerge/>
            <w:tcBorders>
              <w:bottom w:val="nil"/>
            </w:tcBorders>
            <w:vAlign w:val="center"/>
          </w:tcPr>
          <w:p w14:paraId="0ED2E1C0" w14:textId="77777777" w:rsidR="004750A0" w:rsidRPr="005F0595" w:rsidRDefault="004750A0" w:rsidP="004D5E8D">
            <w:pPr>
              <w:jc w:val="center"/>
              <w:rPr>
                <w:rFonts w:ascii="Times New Roman" w:hAnsi="Times New Roman" w:cs="Times New Roman"/>
                <w:bCs/>
                <w:lang w:eastAsia="ru-RU"/>
              </w:rPr>
            </w:pPr>
          </w:p>
        </w:tc>
        <w:tc>
          <w:tcPr>
            <w:tcW w:w="3709" w:type="dxa"/>
            <w:gridSpan w:val="2"/>
            <w:tcBorders>
              <w:bottom w:val="nil"/>
            </w:tcBorders>
            <w:vAlign w:val="center"/>
          </w:tcPr>
          <w:p w14:paraId="4B2B320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60 кВт</w:t>
            </w:r>
          </w:p>
        </w:tc>
        <w:tc>
          <w:tcPr>
            <w:tcW w:w="851" w:type="dxa"/>
            <w:tcBorders>
              <w:bottom w:val="nil"/>
            </w:tcBorders>
            <w:vAlign w:val="center"/>
          </w:tcPr>
          <w:p w14:paraId="532B27FC"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tcBorders>
              <w:bottom w:val="nil"/>
              <w:right w:val="single" w:sz="4" w:space="0" w:color="auto"/>
            </w:tcBorders>
            <w:vAlign w:val="center"/>
          </w:tcPr>
          <w:p w14:paraId="39A9C88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85516500</w:t>
            </w:r>
          </w:p>
        </w:tc>
        <w:tc>
          <w:tcPr>
            <w:tcW w:w="992" w:type="dxa"/>
            <w:tcBorders>
              <w:top w:val="single" w:sz="4" w:space="0" w:color="auto"/>
              <w:left w:val="single" w:sz="4" w:space="0" w:color="auto"/>
              <w:bottom w:val="nil"/>
              <w:right w:val="single" w:sz="4" w:space="0" w:color="auto"/>
            </w:tcBorders>
            <w:vAlign w:val="center"/>
          </w:tcPr>
          <w:p w14:paraId="417F0F6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12,49</w:t>
            </w:r>
          </w:p>
        </w:tc>
        <w:tc>
          <w:tcPr>
            <w:tcW w:w="1843" w:type="dxa"/>
            <w:tcBorders>
              <w:top w:val="single" w:sz="4" w:space="0" w:color="auto"/>
              <w:left w:val="single" w:sz="4" w:space="0" w:color="auto"/>
              <w:bottom w:val="nil"/>
              <w:right w:val="single" w:sz="4" w:space="0" w:color="auto"/>
            </w:tcBorders>
            <w:vAlign w:val="center"/>
          </w:tcPr>
          <w:p w14:paraId="427DCD6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0,881</w:t>
            </w:r>
          </w:p>
        </w:tc>
      </w:tr>
      <w:tr w:rsidR="004750A0" w:rsidRPr="005F0595" w14:paraId="55C9B28B" w14:textId="77777777" w:rsidTr="00972C7F">
        <w:trPr>
          <w:trHeight w:val="570"/>
        </w:trPr>
        <w:tc>
          <w:tcPr>
            <w:tcW w:w="9498" w:type="dxa"/>
            <w:gridSpan w:val="7"/>
            <w:tcBorders>
              <w:top w:val="nil"/>
              <w:left w:val="nil"/>
              <w:right w:val="nil"/>
            </w:tcBorders>
            <w:vAlign w:val="center"/>
          </w:tcPr>
          <w:p w14:paraId="16B26B43"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А.2</w:t>
            </w:r>
          </w:p>
        </w:tc>
      </w:tr>
      <w:tr w:rsidR="004750A0" w:rsidRPr="005F0595" w14:paraId="4BD718E4" w14:textId="77777777" w:rsidTr="00972C7F">
        <w:trPr>
          <w:trHeight w:val="907"/>
        </w:trPr>
        <w:tc>
          <w:tcPr>
            <w:tcW w:w="851" w:type="dxa"/>
            <w:vMerge w:val="restart"/>
            <w:vAlign w:val="center"/>
          </w:tcPr>
          <w:p w14:paraId="35D36A1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100 </w:t>
            </w:r>
          </w:p>
          <w:p w14:paraId="0A99EE44"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E566E7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142" w:type="dxa"/>
            <w:vAlign w:val="center"/>
          </w:tcPr>
          <w:p w14:paraId="64D96555" w14:textId="77777777" w:rsidR="004750A0" w:rsidRPr="005F0595" w:rsidRDefault="004750A0" w:rsidP="004D5E8D">
            <w:pPr>
              <w:rPr>
                <w:rFonts w:ascii="Times New Roman" w:hAnsi="Times New Roman" w:cs="Times New Roman"/>
                <w:bCs/>
                <w:lang w:eastAsia="ru-RU"/>
              </w:rPr>
            </w:pPr>
            <w:proofErr w:type="spellStart"/>
            <w:r w:rsidRPr="005F0595">
              <w:rPr>
                <w:rFonts w:ascii="Times New Roman" w:hAnsi="Times New Roman" w:cs="Times New Roman"/>
                <w:bCs/>
                <w:lang w:eastAsia="ru-RU"/>
              </w:rPr>
              <w:t>Ветрогенератор</w:t>
            </w:r>
            <w:proofErr w:type="spellEnd"/>
            <w:r w:rsidRPr="005F0595">
              <w:rPr>
                <w:rFonts w:ascii="Times New Roman" w:hAnsi="Times New Roman" w:cs="Times New Roman"/>
                <w:bCs/>
                <w:lang w:eastAsia="ru-RU"/>
              </w:rPr>
              <w:t>: «</w:t>
            </w:r>
            <w:proofErr w:type="spellStart"/>
            <w:r w:rsidRPr="005F0595">
              <w:rPr>
                <w:rFonts w:ascii="Times New Roman" w:hAnsi="Times New Roman" w:cs="Times New Roman"/>
                <w:bCs/>
                <w:lang w:eastAsia="ru-RU"/>
              </w:rPr>
              <w:t>Nordex</w:t>
            </w:r>
            <w:proofErr w:type="spellEnd"/>
            <w:r w:rsidRPr="005F0595">
              <w:rPr>
                <w:rFonts w:ascii="Times New Roman" w:hAnsi="Times New Roman" w:cs="Times New Roman"/>
                <w:bCs/>
                <w:lang w:eastAsia="ru-RU"/>
              </w:rPr>
              <w:t xml:space="preserve"> N27 / 150» - 150 кВт (ветроколесо, генератор, мачта)</w:t>
            </w:r>
          </w:p>
        </w:tc>
        <w:tc>
          <w:tcPr>
            <w:tcW w:w="851" w:type="dxa"/>
            <w:vAlign w:val="center"/>
          </w:tcPr>
          <w:p w14:paraId="0311695D"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4E03D57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12800000</w:t>
            </w:r>
          </w:p>
        </w:tc>
        <w:tc>
          <w:tcPr>
            <w:tcW w:w="992" w:type="dxa"/>
            <w:vAlign w:val="center"/>
          </w:tcPr>
          <w:p w14:paraId="04206D4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0,93</w:t>
            </w:r>
          </w:p>
        </w:tc>
        <w:tc>
          <w:tcPr>
            <w:tcW w:w="1843" w:type="dxa"/>
            <w:vAlign w:val="center"/>
          </w:tcPr>
          <w:p w14:paraId="6B0C243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0,559</w:t>
            </w:r>
          </w:p>
        </w:tc>
      </w:tr>
      <w:tr w:rsidR="004750A0" w:rsidRPr="005F0595" w14:paraId="65EF58BF" w14:textId="77777777" w:rsidTr="00972C7F">
        <w:trPr>
          <w:trHeight w:val="907"/>
        </w:trPr>
        <w:tc>
          <w:tcPr>
            <w:tcW w:w="851" w:type="dxa"/>
            <w:vMerge/>
            <w:vAlign w:val="center"/>
          </w:tcPr>
          <w:p w14:paraId="15E2CFDA"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94C9CB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42" w:type="dxa"/>
            <w:vAlign w:val="center"/>
          </w:tcPr>
          <w:p w14:paraId="4B23D22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1" w:type="dxa"/>
            <w:vAlign w:val="center"/>
          </w:tcPr>
          <w:p w14:paraId="3841B6D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28</w:t>
            </w:r>
          </w:p>
        </w:tc>
        <w:tc>
          <w:tcPr>
            <w:tcW w:w="1252" w:type="dxa"/>
            <w:vAlign w:val="center"/>
          </w:tcPr>
          <w:p w14:paraId="4C1081C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267000</w:t>
            </w:r>
          </w:p>
        </w:tc>
        <w:tc>
          <w:tcPr>
            <w:tcW w:w="992" w:type="dxa"/>
            <w:vAlign w:val="center"/>
          </w:tcPr>
          <w:p w14:paraId="304F1B5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843" w:type="dxa"/>
            <w:vAlign w:val="center"/>
          </w:tcPr>
          <w:p w14:paraId="65D98C7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000BDFAE" w14:textId="77777777" w:rsidTr="00972C7F">
        <w:trPr>
          <w:trHeight w:val="907"/>
        </w:trPr>
        <w:tc>
          <w:tcPr>
            <w:tcW w:w="851" w:type="dxa"/>
            <w:vMerge/>
            <w:vAlign w:val="center"/>
          </w:tcPr>
          <w:p w14:paraId="2A2C8037"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83F75E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42" w:type="dxa"/>
            <w:vAlign w:val="center"/>
          </w:tcPr>
          <w:p w14:paraId="0599FF8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BG25KTR</w:t>
            </w:r>
          </w:p>
        </w:tc>
        <w:tc>
          <w:tcPr>
            <w:tcW w:w="851" w:type="dxa"/>
            <w:vAlign w:val="center"/>
          </w:tcPr>
          <w:p w14:paraId="7FED6A4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1252" w:type="dxa"/>
            <w:vAlign w:val="center"/>
          </w:tcPr>
          <w:p w14:paraId="521356D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1980000</w:t>
            </w:r>
          </w:p>
        </w:tc>
        <w:tc>
          <w:tcPr>
            <w:tcW w:w="992" w:type="dxa"/>
            <w:vAlign w:val="center"/>
          </w:tcPr>
          <w:p w14:paraId="4AF7A51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0,94</w:t>
            </w:r>
          </w:p>
        </w:tc>
        <w:tc>
          <w:tcPr>
            <w:tcW w:w="1843" w:type="dxa"/>
            <w:vAlign w:val="center"/>
          </w:tcPr>
          <w:p w14:paraId="198435A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30C70D23" w14:textId="77777777" w:rsidTr="00972C7F">
        <w:trPr>
          <w:trHeight w:val="907"/>
        </w:trPr>
        <w:tc>
          <w:tcPr>
            <w:tcW w:w="851" w:type="dxa"/>
            <w:vMerge/>
            <w:vAlign w:val="center"/>
          </w:tcPr>
          <w:p w14:paraId="6290C1AB"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662A47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42" w:type="dxa"/>
            <w:vAlign w:val="center"/>
          </w:tcPr>
          <w:p w14:paraId="714BA36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1" w:type="dxa"/>
            <w:vAlign w:val="center"/>
          </w:tcPr>
          <w:p w14:paraId="7DC84EC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67</w:t>
            </w:r>
          </w:p>
        </w:tc>
        <w:tc>
          <w:tcPr>
            <w:tcW w:w="1252" w:type="dxa"/>
            <w:vAlign w:val="center"/>
          </w:tcPr>
          <w:p w14:paraId="08840B1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165000</w:t>
            </w:r>
          </w:p>
        </w:tc>
        <w:tc>
          <w:tcPr>
            <w:tcW w:w="992" w:type="dxa"/>
            <w:vAlign w:val="center"/>
          </w:tcPr>
          <w:p w14:paraId="4CA9DAC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43" w:type="dxa"/>
            <w:vAlign w:val="center"/>
          </w:tcPr>
          <w:p w14:paraId="2B3BD0D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29FB6356" w14:textId="77777777" w:rsidTr="00972C7F">
        <w:trPr>
          <w:trHeight w:val="907"/>
        </w:trPr>
        <w:tc>
          <w:tcPr>
            <w:tcW w:w="851" w:type="dxa"/>
            <w:vMerge/>
            <w:vAlign w:val="center"/>
          </w:tcPr>
          <w:p w14:paraId="5F4FD36D"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46EE30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42" w:type="dxa"/>
            <w:vAlign w:val="center"/>
          </w:tcPr>
          <w:p w14:paraId="7D0842A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67 АКБ 2 полки</w:t>
            </w:r>
          </w:p>
        </w:tc>
        <w:tc>
          <w:tcPr>
            <w:tcW w:w="851" w:type="dxa"/>
            <w:vAlign w:val="center"/>
          </w:tcPr>
          <w:p w14:paraId="40F1187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7C438DE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62 400</w:t>
            </w:r>
          </w:p>
        </w:tc>
        <w:tc>
          <w:tcPr>
            <w:tcW w:w="992" w:type="dxa"/>
            <w:vAlign w:val="center"/>
          </w:tcPr>
          <w:p w14:paraId="46A8A5F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4EF50CD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5B7885EA" w14:textId="77777777" w:rsidTr="00972C7F">
        <w:trPr>
          <w:trHeight w:val="1021"/>
        </w:trPr>
        <w:tc>
          <w:tcPr>
            <w:tcW w:w="851" w:type="dxa"/>
            <w:vMerge/>
            <w:vAlign w:val="center"/>
          </w:tcPr>
          <w:p w14:paraId="2C1EA70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EFB31C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42" w:type="dxa"/>
            <w:vAlign w:val="center"/>
          </w:tcPr>
          <w:p w14:paraId="75B2796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1) TDM ВА47-125 1Р 100А 15кА (2800тг)(1шт)</w:t>
            </w:r>
            <w:r w:rsidRPr="005F0595">
              <w:rPr>
                <w:rFonts w:ascii="Times New Roman" w:hAnsi="Times New Roman" w:cs="Times New Roman"/>
                <w:bCs/>
                <w:lang w:eastAsia="ru-RU"/>
              </w:rPr>
              <w:br/>
              <w:t>2) TDM ВА47-125 1Р 125А 15кА (2800тг)(12шт)</w:t>
            </w:r>
          </w:p>
        </w:tc>
        <w:tc>
          <w:tcPr>
            <w:tcW w:w="851" w:type="dxa"/>
            <w:vAlign w:val="center"/>
          </w:tcPr>
          <w:p w14:paraId="5AE7A4BA"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03A764C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36 400</w:t>
            </w:r>
          </w:p>
        </w:tc>
        <w:tc>
          <w:tcPr>
            <w:tcW w:w="992" w:type="dxa"/>
            <w:vAlign w:val="center"/>
          </w:tcPr>
          <w:p w14:paraId="47D25E7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6C7EE73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539C5983" w14:textId="77777777" w:rsidTr="00972C7F">
        <w:trPr>
          <w:trHeight w:val="1021"/>
        </w:trPr>
        <w:tc>
          <w:tcPr>
            <w:tcW w:w="851" w:type="dxa"/>
            <w:vMerge/>
            <w:vAlign w:val="center"/>
          </w:tcPr>
          <w:p w14:paraId="39B63B8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F17460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142" w:type="dxa"/>
            <w:vAlign w:val="center"/>
          </w:tcPr>
          <w:p w14:paraId="5AE617B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 xml:space="preserve">TDM ВА47-100 2Р 100А 10кА </w:t>
            </w:r>
          </w:p>
        </w:tc>
        <w:tc>
          <w:tcPr>
            <w:tcW w:w="851" w:type="dxa"/>
            <w:vAlign w:val="center"/>
          </w:tcPr>
          <w:p w14:paraId="4827AE0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64</w:t>
            </w:r>
          </w:p>
        </w:tc>
        <w:tc>
          <w:tcPr>
            <w:tcW w:w="1252" w:type="dxa"/>
            <w:vAlign w:val="center"/>
          </w:tcPr>
          <w:p w14:paraId="354C1C6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w:t>
            </w:r>
          </w:p>
        </w:tc>
        <w:tc>
          <w:tcPr>
            <w:tcW w:w="992" w:type="dxa"/>
            <w:vAlign w:val="center"/>
          </w:tcPr>
          <w:p w14:paraId="43E9AD4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76A92FD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5FF41383" w14:textId="77777777" w:rsidTr="00972C7F">
        <w:trPr>
          <w:trHeight w:val="1021"/>
        </w:trPr>
        <w:tc>
          <w:tcPr>
            <w:tcW w:w="851" w:type="dxa"/>
            <w:vMerge/>
            <w:vAlign w:val="center"/>
          </w:tcPr>
          <w:p w14:paraId="3022E8B5"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64633B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142" w:type="dxa"/>
            <w:vAlign w:val="center"/>
          </w:tcPr>
          <w:p w14:paraId="0E3B6DD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ВА-99/250 200 А * 35кА</w:t>
            </w:r>
          </w:p>
        </w:tc>
        <w:tc>
          <w:tcPr>
            <w:tcW w:w="851" w:type="dxa"/>
            <w:vAlign w:val="center"/>
          </w:tcPr>
          <w:p w14:paraId="18F0BF7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52" w:type="dxa"/>
            <w:vAlign w:val="center"/>
          </w:tcPr>
          <w:p w14:paraId="66ED4E0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30000</w:t>
            </w:r>
          </w:p>
        </w:tc>
        <w:tc>
          <w:tcPr>
            <w:tcW w:w="992" w:type="dxa"/>
            <w:vAlign w:val="center"/>
          </w:tcPr>
          <w:p w14:paraId="38D8608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5FFBF50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62FCDE3A" w14:textId="77777777" w:rsidTr="00972C7F">
        <w:trPr>
          <w:trHeight w:val="1021"/>
        </w:trPr>
        <w:tc>
          <w:tcPr>
            <w:tcW w:w="851" w:type="dxa"/>
            <w:vMerge/>
            <w:vAlign w:val="center"/>
          </w:tcPr>
          <w:p w14:paraId="319D801A"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248346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142" w:type="dxa"/>
            <w:vAlign w:val="center"/>
          </w:tcPr>
          <w:p w14:paraId="270FD7F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СА4-Э720 3x220/380V 5(60)A</w:t>
            </w:r>
          </w:p>
        </w:tc>
        <w:tc>
          <w:tcPr>
            <w:tcW w:w="851" w:type="dxa"/>
            <w:vAlign w:val="center"/>
          </w:tcPr>
          <w:p w14:paraId="25DC280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09F929A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992" w:type="dxa"/>
            <w:vAlign w:val="center"/>
          </w:tcPr>
          <w:p w14:paraId="36BED41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51DB3E9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1E46339D" w14:textId="77777777" w:rsidTr="00972C7F">
        <w:trPr>
          <w:trHeight w:val="907"/>
        </w:trPr>
        <w:tc>
          <w:tcPr>
            <w:tcW w:w="851" w:type="dxa"/>
            <w:vMerge/>
            <w:vAlign w:val="center"/>
          </w:tcPr>
          <w:p w14:paraId="19E639D4"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0453CE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142" w:type="dxa"/>
            <w:vAlign w:val="center"/>
          </w:tcPr>
          <w:p w14:paraId="6B3F31C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r w:rsidRPr="005F0595">
              <w:rPr>
                <w:rFonts w:ascii="Times New Roman" w:hAnsi="Times New Roman" w:cs="Times New Roman"/>
                <w:bCs/>
                <w:lang w:eastAsia="ru-RU"/>
              </w:rPr>
              <w:br/>
              <w:t>опорный ТОП-0,66 УЗ(200-5А)</w:t>
            </w:r>
          </w:p>
        </w:tc>
        <w:tc>
          <w:tcPr>
            <w:tcW w:w="851" w:type="dxa"/>
            <w:vAlign w:val="center"/>
          </w:tcPr>
          <w:p w14:paraId="7266804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252" w:type="dxa"/>
            <w:vAlign w:val="center"/>
          </w:tcPr>
          <w:p w14:paraId="615418E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6 000</w:t>
            </w:r>
          </w:p>
        </w:tc>
        <w:tc>
          <w:tcPr>
            <w:tcW w:w="992" w:type="dxa"/>
            <w:vAlign w:val="center"/>
          </w:tcPr>
          <w:p w14:paraId="724C528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w:t>
            </w:r>
          </w:p>
        </w:tc>
        <w:tc>
          <w:tcPr>
            <w:tcW w:w="1843" w:type="dxa"/>
            <w:vAlign w:val="center"/>
          </w:tcPr>
          <w:p w14:paraId="7506BB2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12A81ED9" w14:textId="77777777" w:rsidTr="00972C7F">
        <w:trPr>
          <w:trHeight w:val="559"/>
        </w:trPr>
        <w:tc>
          <w:tcPr>
            <w:tcW w:w="851" w:type="dxa"/>
            <w:vMerge/>
            <w:vAlign w:val="center"/>
          </w:tcPr>
          <w:p w14:paraId="0636D84B"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11468F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142" w:type="dxa"/>
            <w:vAlign w:val="center"/>
          </w:tcPr>
          <w:p w14:paraId="070AF27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Плавкая вставка </w:t>
            </w:r>
          </w:p>
        </w:tc>
        <w:tc>
          <w:tcPr>
            <w:tcW w:w="851" w:type="dxa"/>
            <w:vAlign w:val="center"/>
          </w:tcPr>
          <w:p w14:paraId="4A0598C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52" w:type="dxa"/>
            <w:vAlign w:val="center"/>
          </w:tcPr>
          <w:p w14:paraId="53C3CB5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992" w:type="dxa"/>
            <w:vAlign w:val="center"/>
          </w:tcPr>
          <w:p w14:paraId="195BFF0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79537B2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2B0EEE34" w14:textId="77777777" w:rsidTr="00972C7F">
        <w:trPr>
          <w:trHeight w:val="907"/>
        </w:trPr>
        <w:tc>
          <w:tcPr>
            <w:tcW w:w="851" w:type="dxa"/>
            <w:vMerge/>
            <w:vAlign w:val="center"/>
          </w:tcPr>
          <w:p w14:paraId="56B42D9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5945F3F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142" w:type="dxa"/>
            <w:vAlign w:val="center"/>
          </w:tcPr>
          <w:p w14:paraId="6BAE0D9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PV-1-F (с сечением 10 мм2) 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0F4C7483"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031E757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1 139 000</w:t>
            </w:r>
          </w:p>
        </w:tc>
        <w:tc>
          <w:tcPr>
            <w:tcW w:w="992" w:type="dxa"/>
            <w:vAlign w:val="center"/>
          </w:tcPr>
          <w:p w14:paraId="428D590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3" w:type="dxa"/>
            <w:vAlign w:val="center"/>
          </w:tcPr>
          <w:p w14:paraId="439E4D7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5867DD3C" w14:textId="77777777" w:rsidTr="00972C7F">
        <w:trPr>
          <w:trHeight w:val="907"/>
        </w:trPr>
        <w:tc>
          <w:tcPr>
            <w:tcW w:w="851" w:type="dxa"/>
            <w:vMerge/>
            <w:vAlign w:val="center"/>
          </w:tcPr>
          <w:p w14:paraId="76D51329"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74CF6A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tc>
        <w:tc>
          <w:tcPr>
            <w:tcW w:w="3142" w:type="dxa"/>
            <w:vAlign w:val="center"/>
          </w:tcPr>
          <w:p w14:paraId="0E9FD1D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244114A5"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6FC1CFF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114 000</w:t>
            </w:r>
          </w:p>
        </w:tc>
        <w:tc>
          <w:tcPr>
            <w:tcW w:w="992" w:type="dxa"/>
            <w:vAlign w:val="center"/>
          </w:tcPr>
          <w:p w14:paraId="7954F2C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4AF29C6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58A4F3BF" w14:textId="77777777" w:rsidTr="00972C7F">
        <w:trPr>
          <w:trHeight w:val="907"/>
        </w:trPr>
        <w:tc>
          <w:tcPr>
            <w:tcW w:w="851" w:type="dxa"/>
            <w:vMerge/>
            <w:vAlign w:val="center"/>
          </w:tcPr>
          <w:p w14:paraId="239F2642" w14:textId="77777777" w:rsidR="004750A0" w:rsidRPr="005F0595" w:rsidRDefault="004750A0" w:rsidP="004D5E8D">
            <w:pPr>
              <w:jc w:val="center"/>
              <w:rPr>
                <w:rFonts w:ascii="Times New Roman" w:hAnsi="Times New Roman" w:cs="Times New Roman"/>
                <w:bCs/>
                <w:lang w:eastAsia="ru-RU"/>
              </w:rPr>
            </w:pPr>
          </w:p>
        </w:tc>
        <w:tc>
          <w:tcPr>
            <w:tcW w:w="3709" w:type="dxa"/>
            <w:gridSpan w:val="2"/>
            <w:vAlign w:val="center"/>
          </w:tcPr>
          <w:p w14:paraId="2B8B753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100 кВт</w:t>
            </w:r>
          </w:p>
        </w:tc>
        <w:tc>
          <w:tcPr>
            <w:tcW w:w="851" w:type="dxa"/>
            <w:vAlign w:val="center"/>
          </w:tcPr>
          <w:p w14:paraId="201B89A8"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52" w:type="dxa"/>
            <w:vAlign w:val="center"/>
          </w:tcPr>
          <w:p w14:paraId="5B7CB5F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41072200</w:t>
            </w:r>
          </w:p>
        </w:tc>
        <w:tc>
          <w:tcPr>
            <w:tcW w:w="992" w:type="dxa"/>
            <w:tcBorders>
              <w:bottom w:val="single" w:sz="4" w:space="0" w:color="auto"/>
            </w:tcBorders>
            <w:vAlign w:val="center"/>
          </w:tcPr>
          <w:p w14:paraId="5A5EA17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12,52</w:t>
            </w:r>
          </w:p>
        </w:tc>
        <w:tc>
          <w:tcPr>
            <w:tcW w:w="1843" w:type="dxa"/>
            <w:tcBorders>
              <w:bottom w:val="single" w:sz="4" w:space="0" w:color="auto"/>
            </w:tcBorders>
            <w:vAlign w:val="center"/>
          </w:tcPr>
          <w:p w14:paraId="7B6479E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0,504</w:t>
            </w:r>
          </w:p>
        </w:tc>
      </w:tr>
    </w:tbl>
    <w:p w14:paraId="4B27D102" w14:textId="77777777" w:rsidR="004750A0" w:rsidRPr="005F0595" w:rsidRDefault="004750A0" w:rsidP="004D5E8D">
      <w:pPr>
        <w:spacing w:after="0" w:line="240" w:lineRule="auto"/>
        <w:rPr>
          <w:rFonts w:ascii="Times New Roman" w:hAnsi="Times New Roman" w:cs="Times New Roman"/>
          <w:bCs/>
          <w:sz w:val="28"/>
          <w:szCs w:val="28"/>
          <w:lang w:eastAsia="ru-RU"/>
        </w:rPr>
      </w:pPr>
      <w:r w:rsidRPr="005F0595">
        <w:rPr>
          <w:rFonts w:ascii="Times New Roman" w:hAnsi="Times New Roman" w:cs="Times New Roman"/>
          <w:bCs/>
          <w:sz w:val="28"/>
          <w:szCs w:val="28"/>
          <w:lang w:eastAsia="ru-RU"/>
        </w:rPr>
        <w:lastRenderedPageBreak/>
        <w:t>Таблица А.3 - Элементы СВЭ на основе гидроэнергии и их показатели</w:t>
      </w:r>
    </w:p>
    <w:p w14:paraId="518A25C6" w14:textId="77777777" w:rsidR="004750A0" w:rsidRPr="005F0595" w:rsidRDefault="004750A0" w:rsidP="004D5E8D">
      <w:pPr>
        <w:spacing w:after="0" w:line="240" w:lineRule="auto"/>
        <w:rPr>
          <w:rFonts w:ascii="Times New Roman" w:hAnsi="Times New Roman" w:cs="Times New Roman"/>
          <w:bCs/>
          <w:sz w:val="28"/>
          <w:szCs w:val="28"/>
          <w:lang w:eastAsia="ru-RU"/>
        </w:rPr>
      </w:pPr>
    </w:p>
    <w:tbl>
      <w:tblPr>
        <w:tblStyle w:val="a7"/>
        <w:tblW w:w="9498" w:type="dxa"/>
        <w:tblInd w:w="-5" w:type="dxa"/>
        <w:tblLayout w:type="fixed"/>
        <w:tblLook w:val="04A0" w:firstRow="1" w:lastRow="0" w:firstColumn="1" w:lastColumn="0" w:noHBand="0" w:noVBand="1"/>
      </w:tblPr>
      <w:tblGrid>
        <w:gridCol w:w="851"/>
        <w:gridCol w:w="567"/>
        <w:gridCol w:w="3118"/>
        <w:gridCol w:w="851"/>
        <w:gridCol w:w="1276"/>
        <w:gridCol w:w="992"/>
        <w:gridCol w:w="1843"/>
      </w:tblGrid>
      <w:tr w:rsidR="004750A0" w:rsidRPr="005F0595" w14:paraId="6DCD4A67" w14:textId="77777777" w:rsidTr="00972C7F">
        <w:trPr>
          <w:trHeight w:val="851"/>
        </w:trPr>
        <w:tc>
          <w:tcPr>
            <w:tcW w:w="851" w:type="dxa"/>
            <w:vAlign w:val="center"/>
          </w:tcPr>
          <w:p w14:paraId="3BD7F3EC" w14:textId="77777777" w:rsidR="004750A0" w:rsidRPr="005F0595" w:rsidRDefault="004750A0" w:rsidP="004D5E8D">
            <w:pPr>
              <w:jc w:val="center"/>
              <w:rPr>
                <w:rFonts w:ascii="Times New Roman" w:hAnsi="Times New Roman" w:cs="Times New Roman"/>
                <w:bCs/>
                <w:vertAlign w:val="subscript"/>
                <w:lang w:eastAsia="ru-RU"/>
              </w:rPr>
            </w:pPr>
            <w:proofErr w:type="spellStart"/>
            <w:r w:rsidRPr="005F0595">
              <w:rPr>
                <w:rFonts w:ascii="Times New Roman" w:hAnsi="Times New Roman" w:cs="Times New Roman"/>
                <w:bCs/>
                <w:lang w:eastAsia="ru-RU"/>
              </w:rPr>
              <w:t>P</w:t>
            </w:r>
            <w:r w:rsidRPr="005F0595">
              <w:rPr>
                <w:rFonts w:ascii="Times New Roman" w:hAnsi="Times New Roman" w:cs="Times New Roman"/>
                <w:bCs/>
                <w:vertAlign w:val="subscript"/>
                <w:lang w:eastAsia="ru-RU"/>
              </w:rPr>
              <w:t>потр</w:t>
            </w:r>
            <w:proofErr w:type="spellEnd"/>
          </w:p>
          <w:p w14:paraId="66B57A27" w14:textId="77777777" w:rsidR="004750A0" w:rsidRPr="005F0595" w:rsidRDefault="004750A0" w:rsidP="004D5E8D">
            <w:pPr>
              <w:jc w:val="center"/>
              <w:rPr>
                <w:rFonts w:ascii="Times New Roman" w:hAnsi="Times New Roman" w:cs="Times New Roman"/>
                <w:bCs/>
                <w:vertAlign w:val="subscript"/>
                <w:lang w:eastAsia="ru-RU"/>
              </w:rPr>
            </w:pPr>
            <w:r w:rsidRPr="005F0595">
              <w:rPr>
                <w:rFonts w:ascii="Times New Roman" w:hAnsi="Times New Roman" w:cs="Times New Roman"/>
                <w:bCs/>
                <w:vertAlign w:val="subscript"/>
                <w:lang w:eastAsia="ru-RU"/>
              </w:rPr>
              <w:t>кВт</w:t>
            </w:r>
          </w:p>
        </w:tc>
        <w:tc>
          <w:tcPr>
            <w:tcW w:w="567" w:type="dxa"/>
            <w:vAlign w:val="center"/>
          </w:tcPr>
          <w:p w14:paraId="5B1C06B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p w14:paraId="5D3A0DB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п/п</w:t>
            </w:r>
          </w:p>
        </w:tc>
        <w:tc>
          <w:tcPr>
            <w:tcW w:w="3118" w:type="dxa"/>
            <w:vAlign w:val="center"/>
          </w:tcPr>
          <w:p w14:paraId="172E108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Элемент системы</w:t>
            </w:r>
          </w:p>
        </w:tc>
        <w:tc>
          <w:tcPr>
            <w:tcW w:w="851" w:type="dxa"/>
            <w:vAlign w:val="center"/>
          </w:tcPr>
          <w:p w14:paraId="5D3C26F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Кол-во,</w:t>
            </w:r>
            <w:r w:rsidRPr="005F0595">
              <w:rPr>
                <w:rFonts w:ascii="Times New Roman" w:hAnsi="Times New Roman" w:cs="Times New Roman"/>
                <w:bCs/>
                <w:lang w:eastAsia="ru-RU"/>
              </w:rPr>
              <w:br/>
              <w:t>шт.</w:t>
            </w:r>
          </w:p>
        </w:tc>
        <w:tc>
          <w:tcPr>
            <w:tcW w:w="1276" w:type="dxa"/>
            <w:vAlign w:val="center"/>
          </w:tcPr>
          <w:p w14:paraId="67AEAB9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rPr>
              <w:t>Стоимость</w:t>
            </w:r>
            <w:r w:rsidRPr="005F0595">
              <w:rPr>
                <w:rFonts w:ascii="Times New Roman" w:hAnsi="Times New Roman" w:cs="Times New Roman"/>
                <w:bCs/>
                <w:lang w:eastAsia="ru-RU"/>
              </w:rPr>
              <w:t xml:space="preserve"> С, </w:t>
            </w:r>
            <w:proofErr w:type="spellStart"/>
            <w:r w:rsidRPr="005F0595">
              <w:rPr>
                <w:rFonts w:ascii="Times New Roman" w:hAnsi="Times New Roman" w:cs="Times New Roman"/>
                <w:bCs/>
                <w:lang w:eastAsia="ru-RU"/>
              </w:rPr>
              <w:t>тг</w:t>
            </w:r>
            <w:proofErr w:type="spellEnd"/>
          </w:p>
        </w:tc>
        <w:tc>
          <w:tcPr>
            <w:tcW w:w="992" w:type="dxa"/>
            <w:vAlign w:val="center"/>
          </w:tcPr>
          <w:p w14:paraId="32FA8B7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КПД</w:t>
            </w:r>
          </w:p>
          <w:p w14:paraId="50C6120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η=f(P)</w:t>
            </w:r>
          </w:p>
        </w:tc>
        <w:tc>
          <w:tcPr>
            <w:tcW w:w="1843" w:type="dxa"/>
            <w:vAlign w:val="center"/>
          </w:tcPr>
          <w:p w14:paraId="59AD70C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Вероятность</w:t>
            </w:r>
            <w:r w:rsidRPr="005F0595">
              <w:rPr>
                <w:rFonts w:ascii="Times New Roman" w:hAnsi="Times New Roman" w:cs="Times New Roman"/>
                <w:bCs/>
                <w:lang w:eastAsia="ru-RU"/>
              </w:rPr>
              <w:br/>
              <w:t>безотказной</w:t>
            </w:r>
            <w:r w:rsidRPr="005F0595">
              <w:rPr>
                <w:rFonts w:ascii="Times New Roman" w:hAnsi="Times New Roman" w:cs="Times New Roman"/>
                <w:bCs/>
                <w:lang w:eastAsia="ru-RU"/>
              </w:rPr>
              <w:br/>
              <w:t>работы р(t )</w:t>
            </w:r>
          </w:p>
        </w:tc>
      </w:tr>
      <w:tr w:rsidR="004750A0" w:rsidRPr="005F0595" w14:paraId="4561E35C" w14:textId="77777777" w:rsidTr="00972C7F">
        <w:trPr>
          <w:trHeight w:val="851"/>
        </w:trPr>
        <w:tc>
          <w:tcPr>
            <w:tcW w:w="851" w:type="dxa"/>
            <w:vMerge w:val="restart"/>
            <w:vAlign w:val="center"/>
          </w:tcPr>
          <w:p w14:paraId="77AC3AC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 </w:t>
            </w:r>
          </w:p>
          <w:p w14:paraId="25575A0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3259CE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118" w:type="dxa"/>
            <w:vAlign w:val="center"/>
          </w:tcPr>
          <w:p w14:paraId="7500318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Микро ГЭС (турбина, генератор БГ-8М-2, система возбуждения, устройство подвода воды к турбине, напорная задвижка, опорная конструкция)</w:t>
            </w:r>
          </w:p>
        </w:tc>
        <w:tc>
          <w:tcPr>
            <w:tcW w:w="851" w:type="dxa"/>
            <w:vAlign w:val="center"/>
          </w:tcPr>
          <w:p w14:paraId="23785D43"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5B9E91C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448000</w:t>
            </w:r>
          </w:p>
        </w:tc>
        <w:tc>
          <w:tcPr>
            <w:tcW w:w="992" w:type="dxa"/>
            <w:vAlign w:val="center"/>
          </w:tcPr>
          <w:p w14:paraId="6D4A7EB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5DEC180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0,335</w:t>
            </w:r>
          </w:p>
        </w:tc>
      </w:tr>
      <w:tr w:rsidR="004750A0" w:rsidRPr="005F0595" w14:paraId="2CBDC4CA" w14:textId="77777777" w:rsidTr="00972C7F">
        <w:trPr>
          <w:trHeight w:val="851"/>
        </w:trPr>
        <w:tc>
          <w:tcPr>
            <w:tcW w:w="851" w:type="dxa"/>
            <w:vMerge/>
            <w:vAlign w:val="center"/>
          </w:tcPr>
          <w:p w14:paraId="575C2A1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5C6D2B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18" w:type="dxa"/>
            <w:vAlign w:val="center"/>
          </w:tcPr>
          <w:p w14:paraId="378EE96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ВА-99/125 12,5 А * 25кА</w:t>
            </w:r>
          </w:p>
        </w:tc>
        <w:tc>
          <w:tcPr>
            <w:tcW w:w="851" w:type="dxa"/>
            <w:vAlign w:val="center"/>
          </w:tcPr>
          <w:p w14:paraId="009D31B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76" w:type="dxa"/>
            <w:vAlign w:val="center"/>
          </w:tcPr>
          <w:p w14:paraId="2988374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17000</w:t>
            </w:r>
          </w:p>
        </w:tc>
        <w:tc>
          <w:tcPr>
            <w:tcW w:w="992" w:type="dxa"/>
            <w:vAlign w:val="center"/>
          </w:tcPr>
          <w:p w14:paraId="69BC9E4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041174E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00AD2676" w14:textId="77777777" w:rsidTr="00972C7F">
        <w:trPr>
          <w:trHeight w:val="851"/>
        </w:trPr>
        <w:tc>
          <w:tcPr>
            <w:tcW w:w="851" w:type="dxa"/>
            <w:vMerge/>
            <w:vAlign w:val="center"/>
          </w:tcPr>
          <w:p w14:paraId="07334630"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551859E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18" w:type="dxa"/>
            <w:vAlign w:val="center"/>
          </w:tcPr>
          <w:p w14:paraId="223D00A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СА4-Э720 3x220/380V 5(60)A</w:t>
            </w:r>
          </w:p>
        </w:tc>
        <w:tc>
          <w:tcPr>
            <w:tcW w:w="851" w:type="dxa"/>
            <w:vAlign w:val="center"/>
          </w:tcPr>
          <w:p w14:paraId="194EE06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0204CD0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992" w:type="dxa"/>
            <w:vAlign w:val="center"/>
          </w:tcPr>
          <w:p w14:paraId="0D3A630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13F6DDF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36BE5814" w14:textId="77777777" w:rsidTr="00972C7F">
        <w:trPr>
          <w:trHeight w:val="851"/>
        </w:trPr>
        <w:tc>
          <w:tcPr>
            <w:tcW w:w="851" w:type="dxa"/>
            <w:vMerge/>
            <w:vAlign w:val="center"/>
          </w:tcPr>
          <w:p w14:paraId="0DA91EC7"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C0E5FF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18" w:type="dxa"/>
            <w:vAlign w:val="center"/>
          </w:tcPr>
          <w:p w14:paraId="3E84861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ВВГнг  3*2,5+1*1,5,    358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7D19B1EA"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5DCB64B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17 900</w:t>
            </w:r>
          </w:p>
        </w:tc>
        <w:tc>
          <w:tcPr>
            <w:tcW w:w="992" w:type="dxa"/>
            <w:vAlign w:val="center"/>
          </w:tcPr>
          <w:p w14:paraId="5EE4243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3" w:type="dxa"/>
            <w:vAlign w:val="center"/>
          </w:tcPr>
          <w:p w14:paraId="714D1F8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24E9AC10" w14:textId="77777777" w:rsidTr="00972C7F">
        <w:trPr>
          <w:trHeight w:val="563"/>
        </w:trPr>
        <w:tc>
          <w:tcPr>
            <w:tcW w:w="851" w:type="dxa"/>
            <w:vMerge/>
            <w:vAlign w:val="center"/>
          </w:tcPr>
          <w:p w14:paraId="3F45C45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28B207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18" w:type="dxa"/>
            <w:vAlign w:val="center"/>
          </w:tcPr>
          <w:p w14:paraId="5E6958A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0A7B26BC"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3189BDE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1 790</w:t>
            </w:r>
          </w:p>
        </w:tc>
        <w:tc>
          <w:tcPr>
            <w:tcW w:w="992" w:type="dxa"/>
            <w:vAlign w:val="center"/>
          </w:tcPr>
          <w:p w14:paraId="0C465AC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w:t>
            </w:r>
          </w:p>
        </w:tc>
        <w:tc>
          <w:tcPr>
            <w:tcW w:w="1843" w:type="dxa"/>
            <w:vAlign w:val="center"/>
          </w:tcPr>
          <w:p w14:paraId="021619D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54607FA5" w14:textId="77777777" w:rsidTr="00972C7F">
        <w:trPr>
          <w:trHeight w:val="851"/>
        </w:trPr>
        <w:tc>
          <w:tcPr>
            <w:tcW w:w="851" w:type="dxa"/>
            <w:vMerge/>
            <w:vAlign w:val="center"/>
          </w:tcPr>
          <w:p w14:paraId="337AB7AF" w14:textId="77777777" w:rsidR="004750A0" w:rsidRPr="005F0595" w:rsidRDefault="004750A0" w:rsidP="004D5E8D">
            <w:pPr>
              <w:jc w:val="center"/>
              <w:rPr>
                <w:rFonts w:ascii="Times New Roman" w:hAnsi="Times New Roman" w:cs="Times New Roman"/>
                <w:bCs/>
                <w:lang w:eastAsia="ru-RU"/>
              </w:rPr>
            </w:pPr>
          </w:p>
        </w:tc>
        <w:tc>
          <w:tcPr>
            <w:tcW w:w="3685" w:type="dxa"/>
            <w:gridSpan w:val="2"/>
            <w:vAlign w:val="center"/>
          </w:tcPr>
          <w:p w14:paraId="05E5853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1 кВт</w:t>
            </w:r>
          </w:p>
        </w:tc>
        <w:tc>
          <w:tcPr>
            <w:tcW w:w="851" w:type="dxa"/>
            <w:vAlign w:val="center"/>
          </w:tcPr>
          <w:p w14:paraId="5133BA16"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4876BF8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514190</w:t>
            </w:r>
          </w:p>
        </w:tc>
        <w:tc>
          <w:tcPr>
            <w:tcW w:w="992" w:type="dxa"/>
            <w:vAlign w:val="center"/>
          </w:tcPr>
          <w:p w14:paraId="0E9F4AB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0,79</w:t>
            </w:r>
          </w:p>
        </w:tc>
        <w:tc>
          <w:tcPr>
            <w:tcW w:w="1843" w:type="dxa"/>
            <w:vAlign w:val="center"/>
          </w:tcPr>
          <w:p w14:paraId="1002BED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0,332</w:t>
            </w:r>
          </w:p>
        </w:tc>
      </w:tr>
      <w:tr w:rsidR="004750A0" w:rsidRPr="005F0595" w14:paraId="6D56AC04" w14:textId="77777777" w:rsidTr="00972C7F">
        <w:trPr>
          <w:trHeight w:val="851"/>
        </w:trPr>
        <w:tc>
          <w:tcPr>
            <w:tcW w:w="851" w:type="dxa"/>
            <w:vMerge w:val="restart"/>
            <w:vAlign w:val="center"/>
          </w:tcPr>
          <w:p w14:paraId="150DBD9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 кВт</w:t>
            </w:r>
          </w:p>
        </w:tc>
        <w:tc>
          <w:tcPr>
            <w:tcW w:w="567" w:type="dxa"/>
            <w:vAlign w:val="center"/>
          </w:tcPr>
          <w:p w14:paraId="4B2F7C8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118" w:type="dxa"/>
            <w:vAlign w:val="center"/>
          </w:tcPr>
          <w:p w14:paraId="77CA5BF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Микро ГЭС (турбина, генератор БГ-8М-2, система возбуждения, устройство подвода воды к турбине, напорная задвижка, опорная конструкция)</w:t>
            </w:r>
          </w:p>
        </w:tc>
        <w:tc>
          <w:tcPr>
            <w:tcW w:w="851" w:type="dxa"/>
            <w:vAlign w:val="center"/>
          </w:tcPr>
          <w:p w14:paraId="29368FF6"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2D3D8EA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448000</w:t>
            </w:r>
          </w:p>
        </w:tc>
        <w:tc>
          <w:tcPr>
            <w:tcW w:w="992" w:type="dxa"/>
            <w:vAlign w:val="center"/>
          </w:tcPr>
          <w:p w14:paraId="2D95B48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633B19B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0,335</w:t>
            </w:r>
          </w:p>
        </w:tc>
      </w:tr>
      <w:tr w:rsidR="004750A0" w:rsidRPr="005F0595" w14:paraId="391D379D" w14:textId="77777777" w:rsidTr="00972C7F">
        <w:trPr>
          <w:trHeight w:val="851"/>
        </w:trPr>
        <w:tc>
          <w:tcPr>
            <w:tcW w:w="851" w:type="dxa"/>
            <w:vMerge/>
            <w:vAlign w:val="center"/>
          </w:tcPr>
          <w:p w14:paraId="3111FF2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A77469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18" w:type="dxa"/>
            <w:vAlign w:val="center"/>
          </w:tcPr>
          <w:p w14:paraId="6CDB5E7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ВА-99/125 12,5 А * 25кА</w:t>
            </w:r>
          </w:p>
        </w:tc>
        <w:tc>
          <w:tcPr>
            <w:tcW w:w="851" w:type="dxa"/>
            <w:vAlign w:val="center"/>
          </w:tcPr>
          <w:p w14:paraId="36C354F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76" w:type="dxa"/>
            <w:vAlign w:val="center"/>
          </w:tcPr>
          <w:p w14:paraId="7E9E826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17000</w:t>
            </w:r>
          </w:p>
        </w:tc>
        <w:tc>
          <w:tcPr>
            <w:tcW w:w="992" w:type="dxa"/>
            <w:vAlign w:val="center"/>
          </w:tcPr>
          <w:p w14:paraId="21FEB0D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42D3241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52FE9A84" w14:textId="77777777" w:rsidTr="00972C7F">
        <w:trPr>
          <w:trHeight w:val="851"/>
        </w:trPr>
        <w:tc>
          <w:tcPr>
            <w:tcW w:w="851" w:type="dxa"/>
            <w:vMerge/>
            <w:vAlign w:val="center"/>
          </w:tcPr>
          <w:p w14:paraId="30EB5C06"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503631C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18" w:type="dxa"/>
            <w:vAlign w:val="center"/>
          </w:tcPr>
          <w:p w14:paraId="4A20E38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СА4-Э720 3x220/380V 5(60)A</w:t>
            </w:r>
          </w:p>
        </w:tc>
        <w:tc>
          <w:tcPr>
            <w:tcW w:w="851" w:type="dxa"/>
            <w:vAlign w:val="center"/>
          </w:tcPr>
          <w:p w14:paraId="6AC5A76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3BB31F5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15600</w:t>
            </w:r>
          </w:p>
        </w:tc>
        <w:tc>
          <w:tcPr>
            <w:tcW w:w="992" w:type="dxa"/>
            <w:vAlign w:val="center"/>
          </w:tcPr>
          <w:p w14:paraId="61C5094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5F01614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11B20039" w14:textId="77777777" w:rsidTr="00972C7F">
        <w:trPr>
          <w:trHeight w:val="851"/>
        </w:trPr>
        <w:tc>
          <w:tcPr>
            <w:tcW w:w="851" w:type="dxa"/>
            <w:vMerge/>
            <w:vAlign w:val="center"/>
          </w:tcPr>
          <w:p w14:paraId="0C7AA81A"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588FA15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18" w:type="dxa"/>
            <w:vAlign w:val="center"/>
          </w:tcPr>
          <w:p w14:paraId="192E8EA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ВВГнг  3*2,5+1*1,5,    358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2A229D84"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0D01A16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17 900</w:t>
            </w:r>
          </w:p>
        </w:tc>
        <w:tc>
          <w:tcPr>
            <w:tcW w:w="992" w:type="dxa"/>
            <w:vAlign w:val="center"/>
          </w:tcPr>
          <w:p w14:paraId="129AAF9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3" w:type="dxa"/>
            <w:vAlign w:val="center"/>
          </w:tcPr>
          <w:p w14:paraId="534ED0E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791548F0" w14:textId="77777777" w:rsidTr="00972C7F">
        <w:trPr>
          <w:trHeight w:val="851"/>
        </w:trPr>
        <w:tc>
          <w:tcPr>
            <w:tcW w:w="851" w:type="dxa"/>
            <w:vMerge/>
            <w:vAlign w:val="center"/>
          </w:tcPr>
          <w:p w14:paraId="74BF424D"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85F7BA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18" w:type="dxa"/>
            <w:vAlign w:val="center"/>
          </w:tcPr>
          <w:p w14:paraId="3216D2D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30A3458B"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02AFAB4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1 790</w:t>
            </w:r>
          </w:p>
        </w:tc>
        <w:tc>
          <w:tcPr>
            <w:tcW w:w="992" w:type="dxa"/>
            <w:vAlign w:val="center"/>
          </w:tcPr>
          <w:p w14:paraId="2849BA9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w:t>
            </w:r>
          </w:p>
        </w:tc>
        <w:tc>
          <w:tcPr>
            <w:tcW w:w="1843" w:type="dxa"/>
            <w:vAlign w:val="center"/>
          </w:tcPr>
          <w:p w14:paraId="2F876AB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693F1EAB" w14:textId="77777777" w:rsidTr="00972C7F">
        <w:trPr>
          <w:trHeight w:val="851"/>
        </w:trPr>
        <w:tc>
          <w:tcPr>
            <w:tcW w:w="851" w:type="dxa"/>
            <w:vMerge/>
            <w:tcBorders>
              <w:bottom w:val="nil"/>
            </w:tcBorders>
            <w:vAlign w:val="center"/>
          </w:tcPr>
          <w:p w14:paraId="409C1F51" w14:textId="77777777" w:rsidR="004750A0" w:rsidRPr="005F0595" w:rsidRDefault="004750A0" w:rsidP="004D5E8D">
            <w:pPr>
              <w:jc w:val="center"/>
              <w:rPr>
                <w:rFonts w:ascii="Times New Roman" w:hAnsi="Times New Roman" w:cs="Times New Roman"/>
                <w:bCs/>
                <w:lang w:eastAsia="ru-RU"/>
              </w:rPr>
            </w:pPr>
          </w:p>
        </w:tc>
        <w:tc>
          <w:tcPr>
            <w:tcW w:w="3685" w:type="dxa"/>
            <w:gridSpan w:val="2"/>
            <w:tcBorders>
              <w:bottom w:val="nil"/>
            </w:tcBorders>
            <w:vAlign w:val="center"/>
          </w:tcPr>
          <w:p w14:paraId="406A314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5 кВт</w:t>
            </w:r>
          </w:p>
        </w:tc>
        <w:tc>
          <w:tcPr>
            <w:tcW w:w="851" w:type="dxa"/>
            <w:tcBorders>
              <w:bottom w:val="nil"/>
            </w:tcBorders>
            <w:vAlign w:val="center"/>
          </w:tcPr>
          <w:p w14:paraId="44F15C3D"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bottom w:val="nil"/>
            </w:tcBorders>
            <w:vAlign w:val="center"/>
          </w:tcPr>
          <w:p w14:paraId="7A6C7C2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517290</w:t>
            </w:r>
          </w:p>
        </w:tc>
        <w:tc>
          <w:tcPr>
            <w:tcW w:w="992" w:type="dxa"/>
            <w:tcBorders>
              <w:bottom w:val="nil"/>
            </w:tcBorders>
            <w:vAlign w:val="center"/>
          </w:tcPr>
          <w:p w14:paraId="2EE2F46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0,79</w:t>
            </w:r>
          </w:p>
        </w:tc>
        <w:tc>
          <w:tcPr>
            <w:tcW w:w="1843" w:type="dxa"/>
            <w:tcBorders>
              <w:bottom w:val="nil"/>
            </w:tcBorders>
            <w:vAlign w:val="center"/>
          </w:tcPr>
          <w:p w14:paraId="53C5E06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0,333</w:t>
            </w:r>
          </w:p>
        </w:tc>
      </w:tr>
      <w:tr w:rsidR="004750A0" w:rsidRPr="005F0595" w14:paraId="4E3D565D" w14:textId="77777777" w:rsidTr="00972C7F">
        <w:trPr>
          <w:trHeight w:val="569"/>
        </w:trPr>
        <w:tc>
          <w:tcPr>
            <w:tcW w:w="9498" w:type="dxa"/>
            <w:gridSpan w:val="7"/>
            <w:tcBorders>
              <w:top w:val="nil"/>
              <w:left w:val="nil"/>
              <w:right w:val="nil"/>
            </w:tcBorders>
            <w:vAlign w:val="center"/>
          </w:tcPr>
          <w:p w14:paraId="35886FFF"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А.3</w:t>
            </w:r>
          </w:p>
        </w:tc>
      </w:tr>
      <w:tr w:rsidR="004750A0" w:rsidRPr="005F0595" w14:paraId="3A3543B4" w14:textId="77777777" w:rsidTr="00972C7F">
        <w:trPr>
          <w:trHeight w:val="851"/>
        </w:trPr>
        <w:tc>
          <w:tcPr>
            <w:tcW w:w="851" w:type="dxa"/>
            <w:vMerge w:val="restart"/>
            <w:vAlign w:val="center"/>
          </w:tcPr>
          <w:p w14:paraId="222707A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 кВт</w:t>
            </w:r>
          </w:p>
          <w:p w14:paraId="4E5C56C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77AA98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 </w:t>
            </w:r>
          </w:p>
        </w:tc>
        <w:tc>
          <w:tcPr>
            <w:tcW w:w="3118" w:type="dxa"/>
            <w:vAlign w:val="center"/>
          </w:tcPr>
          <w:p w14:paraId="47C561B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Микро ГЭС (турбина, генератор БГ-10М-4, система возбуждения, устройство подвода воды к турбине, напорная задвижка, опорная конструкция)</w:t>
            </w:r>
          </w:p>
        </w:tc>
        <w:tc>
          <w:tcPr>
            <w:tcW w:w="851" w:type="dxa"/>
            <w:vAlign w:val="center"/>
          </w:tcPr>
          <w:p w14:paraId="7A42E852"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73D7842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1500000</w:t>
            </w:r>
          </w:p>
        </w:tc>
        <w:tc>
          <w:tcPr>
            <w:tcW w:w="992" w:type="dxa"/>
            <w:vAlign w:val="center"/>
          </w:tcPr>
          <w:p w14:paraId="2DF4C70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2283ED5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0,335</w:t>
            </w:r>
          </w:p>
        </w:tc>
      </w:tr>
      <w:tr w:rsidR="004750A0" w:rsidRPr="005F0595" w14:paraId="511961DB" w14:textId="77777777" w:rsidTr="00972C7F">
        <w:trPr>
          <w:trHeight w:val="851"/>
        </w:trPr>
        <w:tc>
          <w:tcPr>
            <w:tcW w:w="851" w:type="dxa"/>
            <w:vMerge/>
            <w:vAlign w:val="center"/>
          </w:tcPr>
          <w:p w14:paraId="28731819"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2704A6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18" w:type="dxa"/>
            <w:vAlign w:val="center"/>
          </w:tcPr>
          <w:p w14:paraId="08E32AA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ВА-99/125 12,5 А * 25кА</w:t>
            </w:r>
          </w:p>
        </w:tc>
        <w:tc>
          <w:tcPr>
            <w:tcW w:w="851" w:type="dxa"/>
            <w:vAlign w:val="center"/>
          </w:tcPr>
          <w:p w14:paraId="0DE855B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76" w:type="dxa"/>
            <w:vAlign w:val="center"/>
          </w:tcPr>
          <w:p w14:paraId="252BEE9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21000</w:t>
            </w:r>
          </w:p>
        </w:tc>
        <w:tc>
          <w:tcPr>
            <w:tcW w:w="992" w:type="dxa"/>
            <w:vAlign w:val="center"/>
          </w:tcPr>
          <w:p w14:paraId="216C224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4C6B72A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4B7CBE67" w14:textId="77777777" w:rsidTr="00972C7F">
        <w:trPr>
          <w:trHeight w:val="851"/>
        </w:trPr>
        <w:tc>
          <w:tcPr>
            <w:tcW w:w="851" w:type="dxa"/>
            <w:vMerge/>
            <w:vAlign w:val="center"/>
          </w:tcPr>
          <w:p w14:paraId="55CBE074"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96EB07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18" w:type="dxa"/>
            <w:vAlign w:val="center"/>
          </w:tcPr>
          <w:p w14:paraId="76737A8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СА4-Э720 3x220/380V 5(60)A</w:t>
            </w:r>
          </w:p>
        </w:tc>
        <w:tc>
          <w:tcPr>
            <w:tcW w:w="851" w:type="dxa"/>
            <w:vAlign w:val="center"/>
          </w:tcPr>
          <w:p w14:paraId="4731401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4774E70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992" w:type="dxa"/>
            <w:vAlign w:val="center"/>
          </w:tcPr>
          <w:p w14:paraId="6ACF0F1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2482DD9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04BB2151" w14:textId="77777777" w:rsidTr="00972C7F">
        <w:trPr>
          <w:trHeight w:val="851"/>
        </w:trPr>
        <w:tc>
          <w:tcPr>
            <w:tcW w:w="851" w:type="dxa"/>
            <w:vMerge/>
            <w:vAlign w:val="center"/>
          </w:tcPr>
          <w:p w14:paraId="0BA1649D"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99DA3C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18" w:type="dxa"/>
            <w:vAlign w:val="center"/>
          </w:tcPr>
          <w:p w14:paraId="3FA1648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p>
          <w:p w14:paraId="2D9AA1A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опорный ТОП-0,66 УЗ(50-5А)</w:t>
            </w:r>
          </w:p>
        </w:tc>
        <w:tc>
          <w:tcPr>
            <w:tcW w:w="851" w:type="dxa"/>
            <w:vAlign w:val="center"/>
          </w:tcPr>
          <w:p w14:paraId="203955BF"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529B497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6000</w:t>
            </w:r>
          </w:p>
        </w:tc>
        <w:tc>
          <w:tcPr>
            <w:tcW w:w="992" w:type="dxa"/>
            <w:vAlign w:val="center"/>
          </w:tcPr>
          <w:p w14:paraId="2A5D51B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59148EE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587264AA" w14:textId="77777777" w:rsidTr="00972C7F">
        <w:trPr>
          <w:trHeight w:val="851"/>
        </w:trPr>
        <w:tc>
          <w:tcPr>
            <w:tcW w:w="851" w:type="dxa"/>
            <w:vMerge/>
            <w:vAlign w:val="center"/>
          </w:tcPr>
          <w:p w14:paraId="19F9DB66"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16289A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18" w:type="dxa"/>
            <w:vAlign w:val="center"/>
          </w:tcPr>
          <w:p w14:paraId="5C47D54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ВВГнг  3*2,5+1*1,5,    358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4ACF2B63"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08C0603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17 900</w:t>
            </w:r>
          </w:p>
        </w:tc>
        <w:tc>
          <w:tcPr>
            <w:tcW w:w="992" w:type="dxa"/>
            <w:vAlign w:val="center"/>
          </w:tcPr>
          <w:p w14:paraId="5736E88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3" w:type="dxa"/>
            <w:vAlign w:val="center"/>
          </w:tcPr>
          <w:p w14:paraId="7082793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0C3A52CF" w14:textId="77777777" w:rsidTr="00972C7F">
        <w:trPr>
          <w:trHeight w:val="543"/>
        </w:trPr>
        <w:tc>
          <w:tcPr>
            <w:tcW w:w="851" w:type="dxa"/>
            <w:vMerge/>
            <w:vAlign w:val="center"/>
          </w:tcPr>
          <w:p w14:paraId="378CB47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BF4D40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18" w:type="dxa"/>
            <w:vAlign w:val="center"/>
          </w:tcPr>
          <w:p w14:paraId="6A763E3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553CEC77"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1D48651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1 790</w:t>
            </w:r>
          </w:p>
        </w:tc>
        <w:tc>
          <w:tcPr>
            <w:tcW w:w="992" w:type="dxa"/>
            <w:vAlign w:val="center"/>
          </w:tcPr>
          <w:p w14:paraId="7D5A6D8E" w14:textId="77777777" w:rsidR="004750A0" w:rsidRPr="005F0595" w:rsidRDefault="004750A0" w:rsidP="004D5E8D">
            <w:pPr>
              <w:jc w:val="center"/>
              <w:rPr>
                <w:rFonts w:ascii="Times New Roman" w:hAnsi="Times New Roman" w:cs="Times New Roman"/>
                <w:bCs/>
                <w:lang w:eastAsia="ru-RU"/>
              </w:rPr>
            </w:pPr>
          </w:p>
        </w:tc>
        <w:tc>
          <w:tcPr>
            <w:tcW w:w="1843" w:type="dxa"/>
            <w:vAlign w:val="center"/>
          </w:tcPr>
          <w:p w14:paraId="1129D0C2" w14:textId="77777777" w:rsidR="004750A0" w:rsidRPr="005F0595" w:rsidRDefault="004750A0" w:rsidP="004D5E8D">
            <w:pPr>
              <w:jc w:val="center"/>
              <w:rPr>
                <w:rFonts w:ascii="Times New Roman" w:hAnsi="Times New Roman" w:cs="Times New Roman"/>
                <w:bCs/>
                <w:lang w:eastAsia="ru-RU"/>
              </w:rPr>
            </w:pPr>
          </w:p>
        </w:tc>
      </w:tr>
      <w:tr w:rsidR="004750A0" w:rsidRPr="005F0595" w14:paraId="18AD27A7" w14:textId="77777777" w:rsidTr="00972C7F">
        <w:trPr>
          <w:trHeight w:val="851"/>
        </w:trPr>
        <w:tc>
          <w:tcPr>
            <w:tcW w:w="851" w:type="dxa"/>
            <w:vMerge/>
            <w:vAlign w:val="center"/>
          </w:tcPr>
          <w:p w14:paraId="348788BF" w14:textId="77777777" w:rsidR="004750A0" w:rsidRPr="005F0595" w:rsidRDefault="004750A0" w:rsidP="004D5E8D">
            <w:pPr>
              <w:jc w:val="center"/>
              <w:rPr>
                <w:rFonts w:ascii="Times New Roman" w:hAnsi="Times New Roman" w:cs="Times New Roman"/>
                <w:bCs/>
                <w:lang w:eastAsia="ru-RU"/>
              </w:rPr>
            </w:pPr>
          </w:p>
        </w:tc>
        <w:tc>
          <w:tcPr>
            <w:tcW w:w="3685" w:type="dxa"/>
            <w:gridSpan w:val="2"/>
            <w:vAlign w:val="center"/>
          </w:tcPr>
          <w:p w14:paraId="4E95CE0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10 кВт</w:t>
            </w:r>
          </w:p>
        </w:tc>
        <w:tc>
          <w:tcPr>
            <w:tcW w:w="851" w:type="dxa"/>
            <w:vAlign w:val="center"/>
          </w:tcPr>
          <w:p w14:paraId="640E60D9"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16A6516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1588190</w:t>
            </w:r>
          </w:p>
        </w:tc>
        <w:tc>
          <w:tcPr>
            <w:tcW w:w="992" w:type="dxa"/>
            <w:tcBorders>
              <w:bottom w:val="single" w:sz="4" w:space="0" w:color="auto"/>
            </w:tcBorders>
            <w:vAlign w:val="center"/>
          </w:tcPr>
          <w:p w14:paraId="058DBDD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0,74</w:t>
            </w:r>
          </w:p>
        </w:tc>
        <w:tc>
          <w:tcPr>
            <w:tcW w:w="1843" w:type="dxa"/>
            <w:tcBorders>
              <w:bottom w:val="single" w:sz="4" w:space="0" w:color="auto"/>
            </w:tcBorders>
            <w:vAlign w:val="center"/>
          </w:tcPr>
          <w:p w14:paraId="29B8269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0,330</w:t>
            </w:r>
          </w:p>
        </w:tc>
      </w:tr>
      <w:tr w:rsidR="004750A0" w:rsidRPr="005F0595" w14:paraId="46392807" w14:textId="77777777" w:rsidTr="00972C7F">
        <w:trPr>
          <w:trHeight w:val="851"/>
        </w:trPr>
        <w:tc>
          <w:tcPr>
            <w:tcW w:w="851" w:type="dxa"/>
            <w:vMerge w:val="restart"/>
            <w:vAlign w:val="center"/>
          </w:tcPr>
          <w:p w14:paraId="45D6FF5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15 кВт</w:t>
            </w:r>
          </w:p>
          <w:p w14:paraId="640FA0D9" w14:textId="77777777" w:rsidR="004750A0" w:rsidRPr="005F0595" w:rsidRDefault="004750A0" w:rsidP="004D5E8D">
            <w:pPr>
              <w:rPr>
                <w:rFonts w:ascii="Times New Roman" w:hAnsi="Times New Roman" w:cs="Times New Roman"/>
                <w:bCs/>
                <w:lang w:eastAsia="ru-RU"/>
              </w:rPr>
            </w:pPr>
          </w:p>
          <w:p w14:paraId="469A8DA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239444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 </w:t>
            </w:r>
          </w:p>
        </w:tc>
        <w:tc>
          <w:tcPr>
            <w:tcW w:w="3118" w:type="dxa"/>
            <w:vAlign w:val="center"/>
          </w:tcPr>
          <w:p w14:paraId="59FDB80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Микро ГЭС (турбина, генератор БГ-16М-2, система возбуждения, устройство подвода воды к турбине, напорная задвижка, опорная конструкция)</w:t>
            </w:r>
          </w:p>
        </w:tc>
        <w:tc>
          <w:tcPr>
            <w:tcW w:w="851" w:type="dxa"/>
            <w:vAlign w:val="center"/>
          </w:tcPr>
          <w:p w14:paraId="758ABD83"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right w:val="single" w:sz="4" w:space="0" w:color="auto"/>
            </w:tcBorders>
            <w:vAlign w:val="center"/>
          </w:tcPr>
          <w:p w14:paraId="66952EE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1970000</w:t>
            </w:r>
          </w:p>
        </w:tc>
        <w:tc>
          <w:tcPr>
            <w:tcW w:w="992" w:type="dxa"/>
            <w:tcBorders>
              <w:top w:val="single" w:sz="4" w:space="0" w:color="auto"/>
              <w:left w:val="single" w:sz="4" w:space="0" w:color="auto"/>
              <w:bottom w:val="single" w:sz="4" w:space="0" w:color="auto"/>
              <w:right w:val="single" w:sz="4" w:space="0" w:color="auto"/>
            </w:tcBorders>
            <w:vAlign w:val="center"/>
          </w:tcPr>
          <w:p w14:paraId="0435CF9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1F6A25C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0,335</w:t>
            </w:r>
          </w:p>
        </w:tc>
      </w:tr>
      <w:tr w:rsidR="004750A0" w:rsidRPr="005F0595" w14:paraId="2B5132AD" w14:textId="77777777" w:rsidTr="00972C7F">
        <w:trPr>
          <w:trHeight w:val="851"/>
        </w:trPr>
        <w:tc>
          <w:tcPr>
            <w:tcW w:w="851" w:type="dxa"/>
            <w:vMerge/>
            <w:vAlign w:val="center"/>
          </w:tcPr>
          <w:p w14:paraId="19C1665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B80E51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18" w:type="dxa"/>
            <w:vAlign w:val="center"/>
          </w:tcPr>
          <w:p w14:paraId="0AE24F8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ВА-99/125 12,5 А * 25кА</w:t>
            </w:r>
          </w:p>
        </w:tc>
        <w:tc>
          <w:tcPr>
            <w:tcW w:w="851" w:type="dxa"/>
            <w:vAlign w:val="center"/>
          </w:tcPr>
          <w:p w14:paraId="27116DD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76" w:type="dxa"/>
            <w:tcBorders>
              <w:right w:val="single" w:sz="4" w:space="0" w:color="auto"/>
            </w:tcBorders>
            <w:vAlign w:val="center"/>
          </w:tcPr>
          <w:p w14:paraId="62AED63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21000</w:t>
            </w:r>
          </w:p>
        </w:tc>
        <w:tc>
          <w:tcPr>
            <w:tcW w:w="992" w:type="dxa"/>
            <w:tcBorders>
              <w:top w:val="single" w:sz="4" w:space="0" w:color="auto"/>
              <w:left w:val="single" w:sz="4" w:space="0" w:color="auto"/>
              <w:bottom w:val="single" w:sz="4" w:space="0" w:color="auto"/>
              <w:right w:val="single" w:sz="4" w:space="0" w:color="auto"/>
            </w:tcBorders>
            <w:vAlign w:val="center"/>
          </w:tcPr>
          <w:p w14:paraId="685D26B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58A41F4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26CB5520" w14:textId="77777777" w:rsidTr="00972C7F">
        <w:trPr>
          <w:trHeight w:val="851"/>
        </w:trPr>
        <w:tc>
          <w:tcPr>
            <w:tcW w:w="851" w:type="dxa"/>
            <w:vMerge/>
            <w:vAlign w:val="center"/>
          </w:tcPr>
          <w:p w14:paraId="6511D3B0"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7F2F3A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18" w:type="dxa"/>
            <w:vAlign w:val="center"/>
          </w:tcPr>
          <w:p w14:paraId="3E7A636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СА4-Э720 3x220/380V 5(60)A</w:t>
            </w:r>
          </w:p>
        </w:tc>
        <w:tc>
          <w:tcPr>
            <w:tcW w:w="851" w:type="dxa"/>
            <w:vAlign w:val="center"/>
          </w:tcPr>
          <w:p w14:paraId="784330B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tcBorders>
              <w:right w:val="single" w:sz="4" w:space="0" w:color="auto"/>
            </w:tcBorders>
            <w:vAlign w:val="center"/>
          </w:tcPr>
          <w:p w14:paraId="44B0CA5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992" w:type="dxa"/>
            <w:tcBorders>
              <w:top w:val="single" w:sz="4" w:space="0" w:color="auto"/>
              <w:left w:val="single" w:sz="4" w:space="0" w:color="auto"/>
              <w:bottom w:val="single" w:sz="4" w:space="0" w:color="auto"/>
              <w:right w:val="single" w:sz="4" w:space="0" w:color="auto"/>
            </w:tcBorders>
            <w:vAlign w:val="center"/>
          </w:tcPr>
          <w:p w14:paraId="4D4EB71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5FD26DC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19328364" w14:textId="77777777" w:rsidTr="00972C7F">
        <w:trPr>
          <w:trHeight w:val="651"/>
        </w:trPr>
        <w:tc>
          <w:tcPr>
            <w:tcW w:w="851" w:type="dxa"/>
            <w:vMerge/>
            <w:vAlign w:val="center"/>
          </w:tcPr>
          <w:p w14:paraId="618D659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87E6DA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18" w:type="dxa"/>
            <w:vAlign w:val="center"/>
          </w:tcPr>
          <w:p w14:paraId="7542654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p>
          <w:p w14:paraId="0F354AE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опорный ТОП-0,66 УЗ(50-5А)</w:t>
            </w:r>
          </w:p>
        </w:tc>
        <w:tc>
          <w:tcPr>
            <w:tcW w:w="851" w:type="dxa"/>
            <w:vAlign w:val="center"/>
          </w:tcPr>
          <w:p w14:paraId="0A87A3F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276" w:type="dxa"/>
            <w:tcBorders>
              <w:right w:val="single" w:sz="4" w:space="0" w:color="auto"/>
            </w:tcBorders>
            <w:vAlign w:val="center"/>
          </w:tcPr>
          <w:p w14:paraId="10A8F91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6000</w:t>
            </w:r>
          </w:p>
        </w:tc>
        <w:tc>
          <w:tcPr>
            <w:tcW w:w="992" w:type="dxa"/>
            <w:tcBorders>
              <w:top w:val="single" w:sz="4" w:space="0" w:color="auto"/>
              <w:left w:val="single" w:sz="4" w:space="0" w:color="auto"/>
              <w:bottom w:val="single" w:sz="4" w:space="0" w:color="auto"/>
              <w:right w:val="single" w:sz="4" w:space="0" w:color="auto"/>
            </w:tcBorders>
            <w:vAlign w:val="center"/>
          </w:tcPr>
          <w:p w14:paraId="3D69BFF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1CF5B52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11A31B3B" w14:textId="77777777" w:rsidTr="00972C7F">
        <w:trPr>
          <w:trHeight w:val="703"/>
        </w:trPr>
        <w:tc>
          <w:tcPr>
            <w:tcW w:w="851" w:type="dxa"/>
            <w:vMerge/>
            <w:vAlign w:val="center"/>
          </w:tcPr>
          <w:p w14:paraId="41E742F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001851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18" w:type="dxa"/>
            <w:vAlign w:val="center"/>
          </w:tcPr>
          <w:p w14:paraId="355C223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ВВГнг  3*2,5+1*1,5,    358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2A989349"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right w:val="single" w:sz="4" w:space="0" w:color="auto"/>
            </w:tcBorders>
            <w:vAlign w:val="center"/>
          </w:tcPr>
          <w:p w14:paraId="3A57170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17 900</w:t>
            </w:r>
          </w:p>
        </w:tc>
        <w:tc>
          <w:tcPr>
            <w:tcW w:w="992" w:type="dxa"/>
            <w:tcBorders>
              <w:top w:val="single" w:sz="4" w:space="0" w:color="auto"/>
              <w:left w:val="single" w:sz="4" w:space="0" w:color="auto"/>
              <w:bottom w:val="single" w:sz="4" w:space="0" w:color="auto"/>
              <w:right w:val="single" w:sz="4" w:space="0" w:color="auto"/>
            </w:tcBorders>
            <w:vAlign w:val="center"/>
          </w:tcPr>
          <w:p w14:paraId="3A1C757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3" w:type="dxa"/>
            <w:tcBorders>
              <w:top w:val="single" w:sz="4" w:space="0" w:color="auto"/>
              <w:left w:val="single" w:sz="4" w:space="0" w:color="auto"/>
              <w:bottom w:val="single" w:sz="4" w:space="0" w:color="auto"/>
              <w:right w:val="single" w:sz="4" w:space="0" w:color="auto"/>
            </w:tcBorders>
            <w:vAlign w:val="center"/>
          </w:tcPr>
          <w:p w14:paraId="70D40A7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64E67835" w14:textId="77777777" w:rsidTr="00972C7F">
        <w:trPr>
          <w:trHeight w:val="851"/>
        </w:trPr>
        <w:tc>
          <w:tcPr>
            <w:tcW w:w="851" w:type="dxa"/>
            <w:vMerge/>
            <w:vAlign w:val="center"/>
          </w:tcPr>
          <w:p w14:paraId="3958545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CA95AE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18" w:type="dxa"/>
            <w:vAlign w:val="center"/>
          </w:tcPr>
          <w:p w14:paraId="58108DE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0E20D626"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right w:val="single" w:sz="4" w:space="0" w:color="auto"/>
            </w:tcBorders>
            <w:vAlign w:val="center"/>
          </w:tcPr>
          <w:p w14:paraId="1CC4339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1 790</w:t>
            </w:r>
          </w:p>
        </w:tc>
        <w:tc>
          <w:tcPr>
            <w:tcW w:w="992" w:type="dxa"/>
            <w:tcBorders>
              <w:top w:val="single" w:sz="4" w:space="0" w:color="auto"/>
              <w:left w:val="single" w:sz="4" w:space="0" w:color="auto"/>
              <w:bottom w:val="single" w:sz="4" w:space="0" w:color="auto"/>
              <w:right w:val="single" w:sz="4" w:space="0" w:color="auto"/>
            </w:tcBorders>
            <w:vAlign w:val="center"/>
          </w:tcPr>
          <w:p w14:paraId="2DFCF6A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5C8E949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265936E9" w14:textId="77777777" w:rsidTr="00972C7F">
        <w:trPr>
          <w:trHeight w:val="851"/>
        </w:trPr>
        <w:tc>
          <w:tcPr>
            <w:tcW w:w="851" w:type="dxa"/>
            <w:vMerge/>
            <w:tcBorders>
              <w:bottom w:val="nil"/>
            </w:tcBorders>
            <w:vAlign w:val="center"/>
          </w:tcPr>
          <w:p w14:paraId="789E7AEB" w14:textId="77777777" w:rsidR="004750A0" w:rsidRPr="005F0595" w:rsidRDefault="004750A0" w:rsidP="004D5E8D">
            <w:pPr>
              <w:jc w:val="center"/>
              <w:rPr>
                <w:rFonts w:ascii="Times New Roman" w:hAnsi="Times New Roman" w:cs="Times New Roman"/>
                <w:bCs/>
                <w:lang w:eastAsia="ru-RU"/>
              </w:rPr>
            </w:pPr>
          </w:p>
        </w:tc>
        <w:tc>
          <w:tcPr>
            <w:tcW w:w="3685" w:type="dxa"/>
            <w:gridSpan w:val="2"/>
            <w:tcBorders>
              <w:bottom w:val="nil"/>
            </w:tcBorders>
            <w:vAlign w:val="center"/>
          </w:tcPr>
          <w:p w14:paraId="72DE784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15 кВт</w:t>
            </w:r>
          </w:p>
        </w:tc>
        <w:tc>
          <w:tcPr>
            <w:tcW w:w="851" w:type="dxa"/>
            <w:tcBorders>
              <w:bottom w:val="nil"/>
            </w:tcBorders>
            <w:vAlign w:val="center"/>
          </w:tcPr>
          <w:p w14:paraId="5BB89BF2"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bottom w:val="nil"/>
              <w:right w:val="single" w:sz="4" w:space="0" w:color="auto"/>
            </w:tcBorders>
            <w:vAlign w:val="center"/>
          </w:tcPr>
          <w:p w14:paraId="54438B9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2062190</w:t>
            </w:r>
          </w:p>
        </w:tc>
        <w:tc>
          <w:tcPr>
            <w:tcW w:w="992" w:type="dxa"/>
            <w:tcBorders>
              <w:top w:val="single" w:sz="4" w:space="0" w:color="auto"/>
              <w:left w:val="single" w:sz="4" w:space="0" w:color="auto"/>
              <w:bottom w:val="nil"/>
              <w:right w:val="single" w:sz="4" w:space="0" w:color="auto"/>
            </w:tcBorders>
            <w:vAlign w:val="center"/>
          </w:tcPr>
          <w:p w14:paraId="3E50448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0,71</w:t>
            </w:r>
          </w:p>
        </w:tc>
        <w:tc>
          <w:tcPr>
            <w:tcW w:w="1843" w:type="dxa"/>
            <w:tcBorders>
              <w:top w:val="single" w:sz="4" w:space="0" w:color="auto"/>
              <w:left w:val="single" w:sz="4" w:space="0" w:color="auto"/>
              <w:bottom w:val="nil"/>
              <w:right w:val="single" w:sz="4" w:space="0" w:color="auto"/>
            </w:tcBorders>
            <w:vAlign w:val="center"/>
          </w:tcPr>
          <w:p w14:paraId="2860D85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0,330</w:t>
            </w:r>
          </w:p>
        </w:tc>
      </w:tr>
      <w:tr w:rsidR="004750A0" w:rsidRPr="005F0595" w14:paraId="54670D22" w14:textId="77777777" w:rsidTr="00972C7F">
        <w:trPr>
          <w:trHeight w:val="570"/>
        </w:trPr>
        <w:tc>
          <w:tcPr>
            <w:tcW w:w="9498" w:type="dxa"/>
            <w:gridSpan w:val="7"/>
            <w:tcBorders>
              <w:top w:val="nil"/>
              <w:left w:val="nil"/>
              <w:right w:val="nil"/>
            </w:tcBorders>
            <w:vAlign w:val="center"/>
          </w:tcPr>
          <w:p w14:paraId="479C5B4A"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А.3</w:t>
            </w:r>
          </w:p>
        </w:tc>
      </w:tr>
      <w:tr w:rsidR="004750A0" w:rsidRPr="005F0595" w14:paraId="5E37E015" w14:textId="77777777" w:rsidTr="00972C7F">
        <w:trPr>
          <w:trHeight w:val="851"/>
        </w:trPr>
        <w:tc>
          <w:tcPr>
            <w:tcW w:w="851" w:type="dxa"/>
            <w:vMerge w:val="restart"/>
            <w:vAlign w:val="center"/>
          </w:tcPr>
          <w:p w14:paraId="106FB6BC" w14:textId="77777777" w:rsidR="004750A0" w:rsidRPr="005F0595" w:rsidRDefault="004750A0" w:rsidP="004D5E8D">
            <w:pPr>
              <w:jc w:val="center"/>
              <w:rPr>
                <w:rFonts w:ascii="Times New Roman" w:hAnsi="Times New Roman" w:cs="Times New Roman"/>
                <w:bCs/>
                <w:lang w:eastAsia="ru-RU"/>
              </w:rPr>
            </w:pPr>
          </w:p>
          <w:p w14:paraId="28C1F48F" w14:textId="77777777" w:rsidR="004750A0" w:rsidRPr="005F0595" w:rsidRDefault="004750A0" w:rsidP="004D5E8D">
            <w:pPr>
              <w:jc w:val="center"/>
              <w:rPr>
                <w:rFonts w:ascii="Times New Roman" w:hAnsi="Times New Roman" w:cs="Times New Roman"/>
                <w:bCs/>
                <w:lang w:eastAsia="ru-RU"/>
              </w:rPr>
            </w:pPr>
          </w:p>
          <w:p w14:paraId="33CFD68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30 кВт</w:t>
            </w:r>
          </w:p>
          <w:p w14:paraId="47651AC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CC1578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 </w:t>
            </w:r>
          </w:p>
        </w:tc>
        <w:tc>
          <w:tcPr>
            <w:tcW w:w="3118" w:type="dxa"/>
            <w:vAlign w:val="center"/>
          </w:tcPr>
          <w:p w14:paraId="7047ACF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Микро ГЭС (турбина, генератор БГ-30М-2, система возбуждения, устройство подвода воды к турбине, напорная задвижка, опорная конструкция)</w:t>
            </w:r>
          </w:p>
        </w:tc>
        <w:tc>
          <w:tcPr>
            <w:tcW w:w="851" w:type="dxa"/>
            <w:vAlign w:val="center"/>
          </w:tcPr>
          <w:p w14:paraId="08C327D2"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41DB5DA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4590000</w:t>
            </w:r>
          </w:p>
        </w:tc>
        <w:tc>
          <w:tcPr>
            <w:tcW w:w="992" w:type="dxa"/>
            <w:vAlign w:val="center"/>
          </w:tcPr>
          <w:p w14:paraId="17A4E2F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0,88</w:t>
            </w:r>
          </w:p>
        </w:tc>
        <w:tc>
          <w:tcPr>
            <w:tcW w:w="1843" w:type="dxa"/>
            <w:vAlign w:val="center"/>
          </w:tcPr>
          <w:p w14:paraId="2BA46EB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0,335</w:t>
            </w:r>
          </w:p>
        </w:tc>
      </w:tr>
      <w:tr w:rsidR="004750A0" w:rsidRPr="005F0595" w14:paraId="621AE2DE" w14:textId="77777777" w:rsidTr="00972C7F">
        <w:trPr>
          <w:trHeight w:val="851"/>
        </w:trPr>
        <w:tc>
          <w:tcPr>
            <w:tcW w:w="851" w:type="dxa"/>
            <w:vMerge/>
            <w:vAlign w:val="center"/>
          </w:tcPr>
          <w:p w14:paraId="209C66AA"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B1B43D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18" w:type="dxa"/>
            <w:vAlign w:val="center"/>
          </w:tcPr>
          <w:p w14:paraId="5006CF9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ВА-99/250 63 А * 35кА  </w:t>
            </w:r>
          </w:p>
        </w:tc>
        <w:tc>
          <w:tcPr>
            <w:tcW w:w="851" w:type="dxa"/>
            <w:vAlign w:val="center"/>
          </w:tcPr>
          <w:p w14:paraId="3056EC6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76" w:type="dxa"/>
            <w:vAlign w:val="center"/>
          </w:tcPr>
          <w:p w14:paraId="11B84B1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25000</w:t>
            </w:r>
          </w:p>
        </w:tc>
        <w:tc>
          <w:tcPr>
            <w:tcW w:w="992" w:type="dxa"/>
            <w:vAlign w:val="center"/>
          </w:tcPr>
          <w:p w14:paraId="66258E1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49C9E9C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41AC6796" w14:textId="77777777" w:rsidTr="00972C7F">
        <w:trPr>
          <w:trHeight w:val="851"/>
        </w:trPr>
        <w:tc>
          <w:tcPr>
            <w:tcW w:w="851" w:type="dxa"/>
            <w:vMerge/>
            <w:vAlign w:val="center"/>
          </w:tcPr>
          <w:p w14:paraId="3C7E3B7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51BCDFE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18" w:type="dxa"/>
            <w:vAlign w:val="center"/>
          </w:tcPr>
          <w:p w14:paraId="55E6BBA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СА4-Э720 3x220/380V 5(60)A</w:t>
            </w:r>
          </w:p>
        </w:tc>
        <w:tc>
          <w:tcPr>
            <w:tcW w:w="851" w:type="dxa"/>
            <w:vAlign w:val="center"/>
          </w:tcPr>
          <w:p w14:paraId="0FB9862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5B5C5E8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12500</w:t>
            </w:r>
          </w:p>
        </w:tc>
        <w:tc>
          <w:tcPr>
            <w:tcW w:w="992" w:type="dxa"/>
            <w:vAlign w:val="center"/>
          </w:tcPr>
          <w:p w14:paraId="01A280F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523B22A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3691773D" w14:textId="77777777" w:rsidTr="00972C7F">
        <w:trPr>
          <w:trHeight w:val="851"/>
        </w:trPr>
        <w:tc>
          <w:tcPr>
            <w:tcW w:w="851" w:type="dxa"/>
            <w:vMerge/>
            <w:vAlign w:val="center"/>
          </w:tcPr>
          <w:p w14:paraId="0E0EB66B"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6578E0F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18" w:type="dxa"/>
            <w:vAlign w:val="center"/>
          </w:tcPr>
          <w:p w14:paraId="695A4E9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p>
          <w:p w14:paraId="4887182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опорный ТОП-0,66 УЗ(75-5А)</w:t>
            </w:r>
          </w:p>
        </w:tc>
        <w:tc>
          <w:tcPr>
            <w:tcW w:w="851" w:type="dxa"/>
            <w:vAlign w:val="center"/>
          </w:tcPr>
          <w:p w14:paraId="01B5993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276" w:type="dxa"/>
            <w:vAlign w:val="center"/>
          </w:tcPr>
          <w:p w14:paraId="2EC268D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6000</w:t>
            </w:r>
          </w:p>
        </w:tc>
        <w:tc>
          <w:tcPr>
            <w:tcW w:w="992" w:type="dxa"/>
            <w:vAlign w:val="center"/>
          </w:tcPr>
          <w:p w14:paraId="733C752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w:t>
            </w:r>
          </w:p>
        </w:tc>
        <w:tc>
          <w:tcPr>
            <w:tcW w:w="1843" w:type="dxa"/>
            <w:vAlign w:val="center"/>
          </w:tcPr>
          <w:p w14:paraId="7167CF8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2008A6B6" w14:textId="77777777" w:rsidTr="00972C7F">
        <w:trPr>
          <w:trHeight w:val="851"/>
        </w:trPr>
        <w:tc>
          <w:tcPr>
            <w:tcW w:w="851" w:type="dxa"/>
            <w:vMerge/>
            <w:vAlign w:val="center"/>
          </w:tcPr>
          <w:p w14:paraId="0598291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96E221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18" w:type="dxa"/>
            <w:vAlign w:val="center"/>
          </w:tcPr>
          <w:p w14:paraId="511E9D0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ВВГнг  3*6+1*4,    847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1E7BED9E"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13577D7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42350</w:t>
            </w:r>
          </w:p>
        </w:tc>
        <w:tc>
          <w:tcPr>
            <w:tcW w:w="992" w:type="dxa"/>
            <w:vAlign w:val="center"/>
          </w:tcPr>
          <w:p w14:paraId="1E7551D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3" w:type="dxa"/>
            <w:vAlign w:val="center"/>
          </w:tcPr>
          <w:p w14:paraId="15D1788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38DE0FB2" w14:textId="77777777" w:rsidTr="00972C7F">
        <w:trPr>
          <w:trHeight w:val="653"/>
        </w:trPr>
        <w:tc>
          <w:tcPr>
            <w:tcW w:w="851" w:type="dxa"/>
            <w:vMerge/>
            <w:vAlign w:val="center"/>
          </w:tcPr>
          <w:p w14:paraId="06F0504A"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C44D4E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18" w:type="dxa"/>
            <w:vAlign w:val="center"/>
          </w:tcPr>
          <w:p w14:paraId="07A7F68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51A9B917"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772E809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4235</w:t>
            </w:r>
          </w:p>
        </w:tc>
        <w:tc>
          <w:tcPr>
            <w:tcW w:w="992" w:type="dxa"/>
            <w:vAlign w:val="center"/>
          </w:tcPr>
          <w:p w14:paraId="4E082DD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2AD4982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4E27C1E4" w14:textId="77777777" w:rsidTr="00972C7F">
        <w:trPr>
          <w:trHeight w:val="851"/>
        </w:trPr>
        <w:tc>
          <w:tcPr>
            <w:tcW w:w="851" w:type="dxa"/>
            <w:vMerge/>
            <w:vAlign w:val="center"/>
          </w:tcPr>
          <w:p w14:paraId="3A0CFF59" w14:textId="77777777" w:rsidR="004750A0" w:rsidRPr="005F0595" w:rsidRDefault="004750A0" w:rsidP="004D5E8D">
            <w:pPr>
              <w:jc w:val="center"/>
              <w:rPr>
                <w:rFonts w:ascii="Times New Roman" w:hAnsi="Times New Roman" w:cs="Times New Roman"/>
                <w:bCs/>
                <w:lang w:eastAsia="ru-RU"/>
              </w:rPr>
            </w:pPr>
          </w:p>
        </w:tc>
        <w:tc>
          <w:tcPr>
            <w:tcW w:w="3685" w:type="dxa"/>
            <w:gridSpan w:val="2"/>
            <w:vAlign w:val="center"/>
          </w:tcPr>
          <w:p w14:paraId="1FACD17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30 кВт</w:t>
            </w:r>
          </w:p>
        </w:tc>
        <w:tc>
          <w:tcPr>
            <w:tcW w:w="851" w:type="dxa"/>
            <w:vAlign w:val="center"/>
          </w:tcPr>
          <w:p w14:paraId="43EBF3A1"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4DEE52E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4717085</w:t>
            </w:r>
          </w:p>
        </w:tc>
        <w:tc>
          <w:tcPr>
            <w:tcW w:w="992" w:type="dxa"/>
            <w:tcBorders>
              <w:bottom w:val="single" w:sz="4" w:space="0" w:color="auto"/>
            </w:tcBorders>
            <w:vAlign w:val="center"/>
          </w:tcPr>
          <w:p w14:paraId="4AF086C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0,78</w:t>
            </w:r>
          </w:p>
        </w:tc>
        <w:tc>
          <w:tcPr>
            <w:tcW w:w="1843" w:type="dxa"/>
            <w:tcBorders>
              <w:bottom w:val="single" w:sz="4" w:space="0" w:color="auto"/>
            </w:tcBorders>
            <w:vAlign w:val="center"/>
          </w:tcPr>
          <w:p w14:paraId="0870102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0,330</w:t>
            </w:r>
          </w:p>
        </w:tc>
      </w:tr>
      <w:tr w:rsidR="004750A0" w:rsidRPr="005F0595" w14:paraId="49410CB3" w14:textId="77777777" w:rsidTr="00972C7F">
        <w:trPr>
          <w:trHeight w:val="851"/>
        </w:trPr>
        <w:tc>
          <w:tcPr>
            <w:tcW w:w="851" w:type="dxa"/>
            <w:vMerge w:val="restart"/>
            <w:vAlign w:val="center"/>
          </w:tcPr>
          <w:p w14:paraId="664623F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60 кВт</w:t>
            </w:r>
          </w:p>
          <w:p w14:paraId="2BDF8AC9"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9DC0DB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 </w:t>
            </w:r>
          </w:p>
        </w:tc>
        <w:tc>
          <w:tcPr>
            <w:tcW w:w="3118" w:type="dxa"/>
            <w:vAlign w:val="center"/>
          </w:tcPr>
          <w:p w14:paraId="4A08323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Микро ГЭС (турбина, генератор БГ-60М-4, система возбуждения, устройство подвода воды к турбине, напорная задвижка, опорная конструкция)</w:t>
            </w:r>
          </w:p>
        </w:tc>
        <w:tc>
          <w:tcPr>
            <w:tcW w:w="851" w:type="dxa"/>
            <w:vAlign w:val="center"/>
          </w:tcPr>
          <w:p w14:paraId="377BACBE"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right w:val="single" w:sz="4" w:space="0" w:color="auto"/>
            </w:tcBorders>
            <w:vAlign w:val="center"/>
          </w:tcPr>
          <w:p w14:paraId="1E9ECE6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9800000</w:t>
            </w:r>
          </w:p>
        </w:tc>
        <w:tc>
          <w:tcPr>
            <w:tcW w:w="992" w:type="dxa"/>
            <w:tcBorders>
              <w:top w:val="single" w:sz="4" w:space="0" w:color="auto"/>
              <w:left w:val="single" w:sz="4" w:space="0" w:color="auto"/>
              <w:bottom w:val="single" w:sz="4" w:space="0" w:color="auto"/>
              <w:right w:val="single" w:sz="4" w:space="0" w:color="auto"/>
            </w:tcBorders>
            <w:vAlign w:val="center"/>
          </w:tcPr>
          <w:p w14:paraId="4D6186B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317AA60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0,335</w:t>
            </w:r>
          </w:p>
        </w:tc>
      </w:tr>
      <w:tr w:rsidR="004750A0" w:rsidRPr="005F0595" w14:paraId="6D9A5247" w14:textId="77777777" w:rsidTr="00972C7F">
        <w:trPr>
          <w:trHeight w:val="851"/>
        </w:trPr>
        <w:tc>
          <w:tcPr>
            <w:tcW w:w="851" w:type="dxa"/>
            <w:vMerge/>
            <w:vAlign w:val="center"/>
          </w:tcPr>
          <w:p w14:paraId="5F910FE8"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5B1C322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18" w:type="dxa"/>
            <w:vAlign w:val="center"/>
          </w:tcPr>
          <w:p w14:paraId="63BD4AE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ВА-99/250 63 А * 35кА  </w:t>
            </w:r>
          </w:p>
        </w:tc>
        <w:tc>
          <w:tcPr>
            <w:tcW w:w="851" w:type="dxa"/>
            <w:vAlign w:val="center"/>
          </w:tcPr>
          <w:p w14:paraId="6FEF4AF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76" w:type="dxa"/>
            <w:tcBorders>
              <w:right w:val="single" w:sz="4" w:space="0" w:color="auto"/>
            </w:tcBorders>
            <w:vAlign w:val="center"/>
          </w:tcPr>
          <w:p w14:paraId="4A1CF2A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28000</w:t>
            </w:r>
          </w:p>
        </w:tc>
        <w:tc>
          <w:tcPr>
            <w:tcW w:w="992" w:type="dxa"/>
            <w:tcBorders>
              <w:top w:val="single" w:sz="4" w:space="0" w:color="auto"/>
              <w:left w:val="single" w:sz="4" w:space="0" w:color="auto"/>
              <w:bottom w:val="single" w:sz="4" w:space="0" w:color="auto"/>
              <w:right w:val="single" w:sz="4" w:space="0" w:color="auto"/>
            </w:tcBorders>
            <w:vAlign w:val="center"/>
          </w:tcPr>
          <w:p w14:paraId="5394C3C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0D28B45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186D4916" w14:textId="77777777" w:rsidTr="00972C7F">
        <w:trPr>
          <w:trHeight w:val="851"/>
        </w:trPr>
        <w:tc>
          <w:tcPr>
            <w:tcW w:w="851" w:type="dxa"/>
            <w:vMerge/>
            <w:vAlign w:val="center"/>
          </w:tcPr>
          <w:p w14:paraId="5453593D"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C93654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18" w:type="dxa"/>
            <w:vAlign w:val="center"/>
          </w:tcPr>
          <w:p w14:paraId="5DA1591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СА4-Э720 3x220/380V 5(60)A</w:t>
            </w:r>
          </w:p>
        </w:tc>
        <w:tc>
          <w:tcPr>
            <w:tcW w:w="851" w:type="dxa"/>
            <w:vAlign w:val="center"/>
          </w:tcPr>
          <w:p w14:paraId="11E4A53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tcBorders>
              <w:right w:val="single" w:sz="4" w:space="0" w:color="auto"/>
            </w:tcBorders>
            <w:vAlign w:val="center"/>
          </w:tcPr>
          <w:p w14:paraId="0BA24C1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12500</w:t>
            </w:r>
          </w:p>
        </w:tc>
        <w:tc>
          <w:tcPr>
            <w:tcW w:w="992" w:type="dxa"/>
            <w:tcBorders>
              <w:top w:val="single" w:sz="4" w:space="0" w:color="auto"/>
              <w:left w:val="single" w:sz="4" w:space="0" w:color="auto"/>
              <w:bottom w:val="single" w:sz="4" w:space="0" w:color="auto"/>
              <w:right w:val="single" w:sz="4" w:space="0" w:color="auto"/>
            </w:tcBorders>
            <w:vAlign w:val="center"/>
          </w:tcPr>
          <w:p w14:paraId="6C4D57B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6E2B912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6AA00BA1" w14:textId="77777777" w:rsidTr="00972C7F">
        <w:trPr>
          <w:trHeight w:val="851"/>
        </w:trPr>
        <w:tc>
          <w:tcPr>
            <w:tcW w:w="851" w:type="dxa"/>
            <w:vMerge/>
            <w:vAlign w:val="center"/>
          </w:tcPr>
          <w:p w14:paraId="33998D76"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4D4B1C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18" w:type="dxa"/>
            <w:vAlign w:val="center"/>
          </w:tcPr>
          <w:p w14:paraId="0EB3C9F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p>
          <w:p w14:paraId="22582A4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опорный ТОП-0,66 УЗ(75-5А)</w:t>
            </w:r>
          </w:p>
        </w:tc>
        <w:tc>
          <w:tcPr>
            <w:tcW w:w="851" w:type="dxa"/>
            <w:vAlign w:val="center"/>
          </w:tcPr>
          <w:p w14:paraId="2B5AB0F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276" w:type="dxa"/>
            <w:tcBorders>
              <w:right w:val="single" w:sz="4" w:space="0" w:color="auto"/>
            </w:tcBorders>
            <w:vAlign w:val="center"/>
          </w:tcPr>
          <w:p w14:paraId="514314D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6000</w:t>
            </w:r>
          </w:p>
        </w:tc>
        <w:tc>
          <w:tcPr>
            <w:tcW w:w="992" w:type="dxa"/>
            <w:tcBorders>
              <w:top w:val="single" w:sz="4" w:space="0" w:color="auto"/>
              <w:left w:val="single" w:sz="4" w:space="0" w:color="auto"/>
              <w:bottom w:val="single" w:sz="4" w:space="0" w:color="auto"/>
              <w:right w:val="single" w:sz="4" w:space="0" w:color="auto"/>
            </w:tcBorders>
            <w:vAlign w:val="center"/>
          </w:tcPr>
          <w:p w14:paraId="15848A8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18C2220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73C00062" w14:textId="77777777" w:rsidTr="00972C7F">
        <w:trPr>
          <w:trHeight w:val="671"/>
        </w:trPr>
        <w:tc>
          <w:tcPr>
            <w:tcW w:w="851" w:type="dxa"/>
            <w:vMerge/>
            <w:vAlign w:val="center"/>
          </w:tcPr>
          <w:p w14:paraId="18EB1C52"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0EAA40C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18" w:type="dxa"/>
            <w:vAlign w:val="center"/>
          </w:tcPr>
          <w:p w14:paraId="34847EC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ВВГнг  3*6+1*4,    847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5A0008EE"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right w:val="single" w:sz="4" w:space="0" w:color="auto"/>
            </w:tcBorders>
            <w:vAlign w:val="center"/>
          </w:tcPr>
          <w:p w14:paraId="4E63899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178250</w:t>
            </w:r>
          </w:p>
        </w:tc>
        <w:tc>
          <w:tcPr>
            <w:tcW w:w="992" w:type="dxa"/>
            <w:tcBorders>
              <w:top w:val="single" w:sz="4" w:space="0" w:color="auto"/>
              <w:left w:val="single" w:sz="4" w:space="0" w:color="auto"/>
              <w:bottom w:val="single" w:sz="4" w:space="0" w:color="auto"/>
              <w:right w:val="single" w:sz="4" w:space="0" w:color="auto"/>
            </w:tcBorders>
            <w:vAlign w:val="center"/>
          </w:tcPr>
          <w:p w14:paraId="5BA2851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3" w:type="dxa"/>
            <w:tcBorders>
              <w:top w:val="single" w:sz="4" w:space="0" w:color="auto"/>
              <w:left w:val="single" w:sz="4" w:space="0" w:color="auto"/>
              <w:bottom w:val="single" w:sz="4" w:space="0" w:color="auto"/>
              <w:right w:val="single" w:sz="4" w:space="0" w:color="auto"/>
            </w:tcBorders>
            <w:vAlign w:val="center"/>
          </w:tcPr>
          <w:p w14:paraId="04D8299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463AD4D7" w14:textId="77777777" w:rsidTr="00972C7F">
        <w:trPr>
          <w:trHeight w:val="851"/>
        </w:trPr>
        <w:tc>
          <w:tcPr>
            <w:tcW w:w="851" w:type="dxa"/>
            <w:vMerge/>
            <w:vAlign w:val="center"/>
          </w:tcPr>
          <w:p w14:paraId="27DBA5D7"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3075F4D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18" w:type="dxa"/>
            <w:vAlign w:val="center"/>
          </w:tcPr>
          <w:p w14:paraId="383F67E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7381C36F"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right w:val="single" w:sz="4" w:space="0" w:color="auto"/>
            </w:tcBorders>
            <w:vAlign w:val="center"/>
          </w:tcPr>
          <w:p w14:paraId="5433743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17825</w:t>
            </w:r>
          </w:p>
        </w:tc>
        <w:tc>
          <w:tcPr>
            <w:tcW w:w="992" w:type="dxa"/>
            <w:tcBorders>
              <w:top w:val="single" w:sz="4" w:space="0" w:color="auto"/>
              <w:left w:val="single" w:sz="4" w:space="0" w:color="auto"/>
              <w:bottom w:val="single" w:sz="4" w:space="0" w:color="auto"/>
              <w:right w:val="single" w:sz="4" w:space="0" w:color="auto"/>
            </w:tcBorders>
            <w:vAlign w:val="center"/>
          </w:tcPr>
          <w:p w14:paraId="54FDEAE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tcBorders>
              <w:top w:val="single" w:sz="4" w:space="0" w:color="auto"/>
              <w:left w:val="single" w:sz="4" w:space="0" w:color="auto"/>
              <w:bottom w:val="single" w:sz="4" w:space="0" w:color="auto"/>
              <w:right w:val="single" w:sz="4" w:space="0" w:color="auto"/>
            </w:tcBorders>
            <w:vAlign w:val="center"/>
          </w:tcPr>
          <w:p w14:paraId="2C2944A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0C0598C6" w14:textId="77777777" w:rsidTr="00972C7F">
        <w:trPr>
          <w:trHeight w:val="851"/>
        </w:trPr>
        <w:tc>
          <w:tcPr>
            <w:tcW w:w="851" w:type="dxa"/>
            <w:vMerge/>
            <w:tcBorders>
              <w:bottom w:val="nil"/>
            </w:tcBorders>
            <w:vAlign w:val="center"/>
          </w:tcPr>
          <w:p w14:paraId="5A041BB6" w14:textId="77777777" w:rsidR="004750A0" w:rsidRPr="005F0595" w:rsidRDefault="004750A0" w:rsidP="004D5E8D">
            <w:pPr>
              <w:jc w:val="center"/>
              <w:rPr>
                <w:rFonts w:ascii="Times New Roman" w:hAnsi="Times New Roman" w:cs="Times New Roman"/>
                <w:bCs/>
                <w:lang w:eastAsia="ru-RU"/>
              </w:rPr>
            </w:pPr>
          </w:p>
        </w:tc>
        <w:tc>
          <w:tcPr>
            <w:tcW w:w="3685" w:type="dxa"/>
            <w:gridSpan w:val="2"/>
            <w:tcBorders>
              <w:bottom w:val="nil"/>
            </w:tcBorders>
            <w:vAlign w:val="center"/>
          </w:tcPr>
          <w:p w14:paraId="6AA80CA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60 кВт</w:t>
            </w:r>
          </w:p>
        </w:tc>
        <w:tc>
          <w:tcPr>
            <w:tcW w:w="851" w:type="dxa"/>
            <w:tcBorders>
              <w:bottom w:val="nil"/>
            </w:tcBorders>
            <w:vAlign w:val="center"/>
          </w:tcPr>
          <w:p w14:paraId="4BF94B76"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tcBorders>
              <w:bottom w:val="nil"/>
              <w:right w:val="single" w:sz="4" w:space="0" w:color="auto"/>
            </w:tcBorders>
            <w:vAlign w:val="center"/>
          </w:tcPr>
          <w:p w14:paraId="35D0D8F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10082575</w:t>
            </w:r>
          </w:p>
        </w:tc>
        <w:tc>
          <w:tcPr>
            <w:tcW w:w="992" w:type="dxa"/>
            <w:tcBorders>
              <w:top w:val="single" w:sz="4" w:space="0" w:color="auto"/>
              <w:left w:val="single" w:sz="4" w:space="0" w:color="auto"/>
              <w:bottom w:val="nil"/>
              <w:right w:val="single" w:sz="4" w:space="0" w:color="auto"/>
            </w:tcBorders>
            <w:vAlign w:val="center"/>
          </w:tcPr>
          <w:p w14:paraId="281F5EA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43" w:type="dxa"/>
            <w:tcBorders>
              <w:top w:val="single" w:sz="4" w:space="0" w:color="auto"/>
              <w:left w:val="single" w:sz="4" w:space="0" w:color="auto"/>
              <w:bottom w:val="nil"/>
              <w:right w:val="single" w:sz="4" w:space="0" w:color="auto"/>
            </w:tcBorders>
            <w:vAlign w:val="center"/>
          </w:tcPr>
          <w:p w14:paraId="56801DD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0,330</w:t>
            </w:r>
          </w:p>
        </w:tc>
      </w:tr>
      <w:tr w:rsidR="004750A0" w:rsidRPr="005F0595" w14:paraId="4033E00D" w14:textId="77777777" w:rsidTr="00972C7F">
        <w:trPr>
          <w:trHeight w:val="569"/>
        </w:trPr>
        <w:tc>
          <w:tcPr>
            <w:tcW w:w="9498" w:type="dxa"/>
            <w:gridSpan w:val="7"/>
            <w:tcBorders>
              <w:top w:val="nil"/>
              <w:left w:val="nil"/>
              <w:right w:val="nil"/>
            </w:tcBorders>
            <w:vAlign w:val="center"/>
          </w:tcPr>
          <w:p w14:paraId="4DC2AB56"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А.3</w:t>
            </w:r>
          </w:p>
        </w:tc>
      </w:tr>
      <w:tr w:rsidR="004750A0" w:rsidRPr="005F0595" w14:paraId="38ABDB09" w14:textId="77777777" w:rsidTr="00972C7F">
        <w:trPr>
          <w:trHeight w:val="851"/>
        </w:trPr>
        <w:tc>
          <w:tcPr>
            <w:tcW w:w="851" w:type="dxa"/>
            <w:vMerge w:val="restart"/>
            <w:vAlign w:val="center"/>
          </w:tcPr>
          <w:p w14:paraId="21273C7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 кВт</w:t>
            </w:r>
          </w:p>
          <w:p w14:paraId="7946C690"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2B3C8AC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 </w:t>
            </w:r>
          </w:p>
        </w:tc>
        <w:tc>
          <w:tcPr>
            <w:tcW w:w="3118" w:type="dxa"/>
            <w:vAlign w:val="center"/>
          </w:tcPr>
          <w:p w14:paraId="4CA4057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Микро ГЭС (турбина, генератор БГ-60М-4, система возбуждения, устройство подвода воды к турбине, напорная задвижка, опорная конструкция)</w:t>
            </w:r>
          </w:p>
        </w:tc>
        <w:tc>
          <w:tcPr>
            <w:tcW w:w="851" w:type="dxa"/>
            <w:vAlign w:val="center"/>
          </w:tcPr>
          <w:p w14:paraId="4B72DA5C"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102FC86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19300000</w:t>
            </w:r>
          </w:p>
        </w:tc>
        <w:tc>
          <w:tcPr>
            <w:tcW w:w="992" w:type="dxa"/>
            <w:vAlign w:val="center"/>
          </w:tcPr>
          <w:p w14:paraId="1426D34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3083504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0,335</w:t>
            </w:r>
          </w:p>
        </w:tc>
      </w:tr>
      <w:tr w:rsidR="004750A0" w:rsidRPr="005F0595" w14:paraId="7B9CCC89" w14:textId="77777777" w:rsidTr="00972C7F">
        <w:trPr>
          <w:trHeight w:val="851"/>
        </w:trPr>
        <w:tc>
          <w:tcPr>
            <w:tcW w:w="851" w:type="dxa"/>
            <w:vMerge/>
            <w:vAlign w:val="center"/>
          </w:tcPr>
          <w:p w14:paraId="33FEABEE"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C16A42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118" w:type="dxa"/>
            <w:vAlign w:val="center"/>
          </w:tcPr>
          <w:p w14:paraId="1BA3313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ВА-99/250 63 А * 35кА  </w:t>
            </w:r>
          </w:p>
        </w:tc>
        <w:tc>
          <w:tcPr>
            <w:tcW w:w="851" w:type="dxa"/>
            <w:vAlign w:val="center"/>
          </w:tcPr>
          <w:p w14:paraId="5EA42A2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276" w:type="dxa"/>
            <w:vAlign w:val="center"/>
          </w:tcPr>
          <w:p w14:paraId="5AF1065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30000</w:t>
            </w:r>
          </w:p>
        </w:tc>
        <w:tc>
          <w:tcPr>
            <w:tcW w:w="992" w:type="dxa"/>
            <w:vAlign w:val="center"/>
          </w:tcPr>
          <w:p w14:paraId="6B8CDC9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15F88F4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6F417000" w14:textId="77777777" w:rsidTr="00972C7F">
        <w:trPr>
          <w:trHeight w:val="851"/>
        </w:trPr>
        <w:tc>
          <w:tcPr>
            <w:tcW w:w="851" w:type="dxa"/>
            <w:vMerge/>
            <w:vAlign w:val="center"/>
          </w:tcPr>
          <w:p w14:paraId="495FA3BF"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7519B98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118" w:type="dxa"/>
            <w:vAlign w:val="center"/>
          </w:tcPr>
          <w:p w14:paraId="76EEE2B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СА4-Э720 3x220/380V 5(60)A</w:t>
            </w:r>
          </w:p>
        </w:tc>
        <w:tc>
          <w:tcPr>
            <w:tcW w:w="851" w:type="dxa"/>
            <w:vAlign w:val="center"/>
          </w:tcPr>
          <w:p w14:paraId="457C070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276" w:type="dxa"/>
            <w:vAlign w:val="center"/>
          </w:tcPr>
          <w:p w14:paraId="422595B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12500</w:t>
            </w:r>
          </w:p>
        </w:tc>
        <w:tc>
          <w:tcPr>
            <w:tcW w:w="992" w:type="dxa"/>
            <w:vAlign w:val="center"/>
          </w:tcPr>
          <w:p w14:paraId="36EC897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2B62256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675698B1" w14:textId="77777777" w:rsidTr="00972C7F">
        <w:trPr>
          <w:trHeight w:val="851"/>
        </w:trPr>
        <w:tc>
          <w:tcPr>
            <w:tcW w:w="851" w:type="dxa"/>
            <w:vMerge/>
            <w:vAlign w:val="center"/>
          </w:tcPr>
          <w:p w14:paraId="3C72A7D0"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159C9B2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118" w:type="dxa"/>
            <w:vAlign w:val="center"/>
          </w:tcPr>
          <w:p w14:paraId="33F7D5D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p>
          <w:p w14:paraId="45D29FC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опорный ТОП-0,66 УЗ(75-5А)</w:t>
            </w:r>
          </w:p>
        </w:tc>
        <w:tc>
          <w:tcPr>
            <w:tcW w:w="851" w:type="dxa"/>
            <w:vAlign w:val="center"/>
          </w:tcPr>
          <w:p w14:paraId="3C492C0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276" w:type="dxa"/>
            <w:vAlign w:val="center"/>
          </w:tcPr>
          <w:p w14:paraId="5E2AD6F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6000</w:t>
            </w:r>
          </w:p>
        </w:tc>
        <w:tc>
          <w:tcPr>
            <w:tcW w:w="992" w:type="dxa"/>
            <w:vAlign w:val="center"/>
          </w:tcPr>
          <w:p w14:paraId="2C86AEE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45F1C67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6591AFE0" w14:textId="77777777" w:rsidTr="00972C7F">
        <w:trPr>
          <w:trHeight w:val="851"/>
        </w:trPr>
        <w:tc>
          <w:tcPr>
            <w:tcW w:w="851" w:type="dxa"/>
            <w:vMerge/>
            <w:vAlign w:val="center"/>
          </w:tcPr>
          <w:p w14:paraId="002CAE9F"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D33C7F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118" w:type="dxa"/>
            <w:vAlign w:val="center"/>
          </w:tcPr>
          <w:p w14:paraId="568AAC5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eastAsia="ru-RU"/>
              </w:rPr>
              <w:br/>
              <w:t xml:space="preserve">ВВГнг  3*6+1*4,    847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vAlign w:val="center"/>
          </w:tcPr>
          <w:p w14:paraId="21025F86"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731749F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325750</w:t>
            </w:r>
          </w:p>
        </w:tc>
        <w:tc>
          <w:tcPr>
            <w:tcW w:w="992" w:type="dxa"/>
            <w:vAlign w:val="center"/>
          </w:tcPr>
          <w:p w14:paraId="5F7D114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1843" w:type="dxa"/>
            <w:vAlign w:val="center"/>
          </w:tcPr>
          <w:p w14:paraId="5C0C792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1368AC02" w14:textId="77777777" w:rsidTr="00972C7F">
        <w:trPr>
          <w:trHeight w:val="851"/>
        </w:trPr>
        <w:tc>
          <w:tcPr>
            <w:tcW w:w="851" w:type="dxa"/>
            <w:vMerge/>
            <w:vAlign w:val="center"/>
          </w:tcPr>
          <w:p w14:paraId="2115203C" w14:textId="77777777" w:rsidR="004750A0" w:rsidRPr="005F0595" w:rsidRDefault="004750A0" w:rsidP="004D5E8D">
            <w:pPr>
              <w:jc w:val="center"/>
              <w:rPr>
                <w:rFonts w:ascii="Times New Roman" w:hAnsi="Times New Roman" w:cs="Times New Roman"/>
                <w:bCs/>
                <w:lang w:eastAsia="ru-RU"/>
              </w:rPr>
            </w:pPr>
          </w:p>
        </w:tc>
        <w:tc>
          <w:tcPr>
            <w:tcW w:w="567" w:type="dxa"/>
            <w:vAlign w:val="center"/>
          </w:tcPr>
          <w:p w14:paraId="42825AF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118" w:type="dxa"/>
            <w:vAlign w:val="center"/>
          </w:tcPr>
          <w:p w14:paraId="1DE78B6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p>
        </w:tc>
        <w:tc>
          <w:tcPr>
            <w:tcW w:w="851" w:type="dxa"/>
            <w:vAlign w:val="center"/>
          </w:tcPr>
          <w:p w14:paraId="56DC66BB"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605DEC1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32575</w:t>
            </w:r>
          </w:p>
        </w:tc>
        <w:tc>
          <w:tcPr>
            <w:tcW w:w="992" w:type="dxa"/>
            <w:vAlign w:val="center"/>
          </w:tcPr>
          <w:p w14:paraId="0E38597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43" w:type="dxa"/>
            <w:vAlign w:val="center"/>
          </w:tcPr>
          <w:p w14:paraId="22CC51B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65031CE9" w14:textId="77777777" w:rsidTr="00972C7F">
        <w:trPr>
          <w:trHeight w:val="851"/>
        </w:trPr>
        <w:tc>
          <w:tcPr>
            <w:tcW w:w="851" w:type="dxa"/>
            <w:vMerge/>
            <w:vAlign w:val="center"/>
          </w:tcPr>
          <w:p w14:paraId="319B953B" w14:textId="77777777" w:rsidR="004750A0" w:rsidRPr="005F0595" w:rsidRDefault="004750A0" w:rsidP="004D5E8D">
            <w:pPr>
              <w:jc w:val="center"/>
              <w:rPr>
                <w:rFonts w:ascii="Times New Roman" w:hAnsi="Times New Roman" w:cs="Times New Roman"/>
                <w:bCs/>
                <w:lang w:eastAsia="ru-RU"/>
              </w:rPr>
            </w:pPr>
          </w:p>
        </w:tc>
        <w:tc>
          <w:tcPr>
            <w:tcW w:w="3685" w:type="dxa"/>
            <w:gridSpan w:val="2"/>
            <w:vAlign w:val="center"/>
          </w:tcPr>
          <w:p w14:paraId="38B8BD5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100 кВт</w:t>
            </w:r>
          </w:p>
        </w:tc>
        <w:tc>
          <w:tcPr>
            <w:tcW w:w="851" w:type="dxa"/>
            <w:vAlign w:val="center"/>
          </w:tcPr>
          <w:p w14:paraId="22459D30"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276" w:type="dxa"/>
            <w:vAlign w:val="center"/>
          </w:tcPr>
          <w:p w14:paraId="63ABEC5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19748825</w:t>
            </w:r>
          </w:p>
        </w:tc>
        <w:tc>
          <w:tcPr>
            <w:tcW w:w="992" w:type="dxa"/>
            <w:tcBorders>
              <w:bottom w:val="single" w:sz="4" w:space="0" w:color="auto"/>
            </w:tcBorders>
            <w:vAlign w:val="center"/>
          </w:tcPr>
          <w:p w14:paraId="55969E6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0,81</w:t>
            </w:r>
          </w:p>
        </w:tc>
        <w:tc>
          <w:tcPr>
            <w:tcW w:w="1843" w:type="dxa"/>
            <w:tcBorders>
              <w:bottom w:val="single" w:sz="4" w:space="0" w:color="auto"/>
            </w:tcBorders>
            <w:vAlign w:val="center"/>
          </w:tcPr>
          <w:p w14:paraId="0E476BE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0,330</w:t>
            </w:r>
          </w:p>
        </w:tc>
      </w:tr>
    </w:tbl>
    <w:p w14:paraId="437905FD" w14:textId="77777777" w:rsidR="004750A0" w:rsidRPr="005F0595" w:rsidRDefault="004750A0" w:rsidP="004D5E8D">
      <w:pPr>
        <w:spacing w:after="0" w:line="240" w:lineRule="auto"/>
        <w:jc w:val="center"/>
        <w:rPr>
          <w:rFonts w:ascii="Times New Roman" w:hAnsi="Times New Roman" w:cs="Times New Roman"/>
          <w:b/>
          <w:bCs/>
          <w:lang w:eastAsia="ru-RU"/>
        </w:rPr>
      </w:pPr>
    </w:p>
    <w:p w14:paraId="14E7919B" w14:textId="77777777" w:rsidR="004750A0" w:rsidRPr="005F0595" w:rsidRDefault="004750A0" w:rsidP="004D5E8D">
      <w:pPr>
        <w:spacing w:after="0" w:line="240" w:lineRule="auto"/>
        <w:ind w:firstLine="567"/>
        <w:rPr>
          <w:rFonts w:ascii="Times New Roman" w:hAnsi="Times New Roman" w:cs="Times New Roman"/>
        </w:rPr>
      </w:pPr>
    </w:p>
    <w:p w14:paraId="12C9A0DB" w14:textId="77777777" w:rsidR="004750A0" w:rsidRPr="005F0595" w:rsidRDefault="004750A0" w:rsidP="004D5E8D">
      <w:pPr>
        <w:pStyle w:val="a5"/>
        <w:tabs>
          <w:tab w:val="left" w:pos="851"/>
          <w:tab w:val="left" w:pos="993"/>
        </w:tabs>
        <w:spacing w:after="0" w:line="240" w:lineRule="auto"/>
        <w:ind w:left="0" w:firstLine="567"/>
        <w:jc w:val="center"/>
        <w:rPr>
          <w:rFonts w:ascii="Times New Roman" w:hAnsi="Times New Roman" w:cs="Times New Roman"/>
        </w:rPr>
      </w:pPr>
    </w:p>
    <w:p w14:paraId="5C2CB837" w14:textId="77777777" w:rsidR="004750A0" w:rsidRPr="005F0595" w:rsidRDefault="004750A0" w:rsidP="004D5E8D">
      <w:pPr>
        <w:spacing w:after="0" w:line="240" w:lineRule="auto"/>
        <w:ind w:firstLine="567"/>
        <w:rPr>
          <w:rFonts w:ascii="Times New Roman" w:hAnsi="Times New Roman" w:cs="Times New Roman"/>
        </w:rPr>
      </w:pPr>
    </w:p>
    <w:p w14:paraId="3AA3FAD6" w14:textId="77777777" w:rsidR="004750A0" w:rsidRPr="005F0595" w:rsidRDefault="004750A0" w:rsidP="004D5E8D">
      <w:pPr>
        <w:spacing w:after="0" w:line="240" w:lineRule="auto"/>
        <w:ind w:firstLine="567"/>
        <w:rPr>
          <w:rFonts w:ascii="Times New Roman" w:hAnsi="Times New Roman" w:cs="Times New Roman"/>
        </w:rPr>
      </w:pPr>
    </w:p>
    <w:p w14:paraId="3FDAA9F3" w14:textId="77777777" w:rsidR="004750A0" w:rsidRPr="005F0595" w:rsidRDefault="004750A0" w:rsidP="004D5E8D">
      <w:pPr>
        <w:spacing w:after="0" w:line="240" w:lineRule="auto"/>
        <w:ind w:firstLine="567"/>
        <w:rPr>
          <w:rFonts w:ascii="Times New Roman" w:hAnsi="Times New Roman" w:cs="Times New Roman"/>
        </w:rPr>
      </w:pPr>
    </w:p>
    <w:p w14:paraId="42B6B0AF" w14:textId="77777777" w:rsidR="004750A0" w:rsidRPr="005F0595" w:rsidRDefault="004750A0" w:rsidP="004D5E8D">
      <w:pPr>
        <w:spacing w:after="0" w:line="240" w:lineRule="auto"/>
        <w:ind w:firstLine="567"/>
        <w:rPr>
          <w:rFonts w:ascii="Times New Roman" w:hAnsi="Times New Roman" w:cs="Times New Roman"/>
        </w:rPr>
      </w:pPr>
    </w:p>
    <w:p w14:paraId="75A50881" w14:textId="77777777" w:rsidR="004750A0" w:rsidRPr="005F0595" w:rsidRDefault="004750A0" w:rsidP="004D5E8D">
      <w:pPr>
        <w:spacing w:after="0" w:line="240" w:lineRule="auto"/>
        <w:ind w:firstLine="567"/>
        <w:rPr>
          <w:rFonts w:ascii="Times New Roman" w:hAnsi="Times New Roman" w:cs="Times New Roman"/>
        </w:rPr>
      </w:pPr>
    </w:p>
    <w:p w14:paraId="57444262" w14:textId="77777777" w:rsidR="004750A0" w:rsidRPr="005F0595" w:rsidRDefault="004750A0" w:rsidP="004D5E8D">
      <w:pPr>
        <w:spacing w:after="0" w:line="240" w:lineRule="auto"/>
        <w:ind w:firstLine="567"/>
        <w:rPr>
          <w:rFonts w:ascii="Times New Roman" w:hAnsi="Times New Roman" w:cs="Times New Roman"/>
        </w:rPr>
      </w:pPr>
    </w:p>
    <w:p w14:paraId="70B39DD0" w14:textId="77777777" w:rsidR="004750A0" w:rsidRPr="005F0595" w:rsidRDefault="004750A0" w:rsidP="004D5E8D">
      <w:pPr>
        <w:spacing w:after="0" w:line="240" w:lineRule="auto"/>
        <w:ind w:firstLine="567"/>
        <w:rPr>
          <w:rFonts w:ascii="Times New Roman" w:hAnsi="Times New Roman" w:cs="Times New Roman"/>
        </w:rPr>
      </w:pPr>
    </w:p>
    <w:p w14:paraId="35BA2A33" w14:textId="77777777" w:rsidR="004750A0" w:rsidRPr="005F0595" w:rsidRDefault="004750A0" w:rsidP="004D5E8D">
      <w:pPr>
        <w:spacing w:after="0" w:line="240" w:lineRule="auto"/>
        <w:ind w:firstLine="567"/>
        <w:rPr>
          <w:rFonts w:ascii="Times New Roman" w:hAnsi="Times New Roman" w:cs="Times New Roman"/>
        </w:rPr>
      </w:pPr>
    </w:p>
    <w:p w14:paraId="41F1C743" w14:textId="77777777" w:rsidR="004750A0" w:rsidRPr="005F0595" w:rsidRDefault="004750A0" w:rsidP="004D5E8D">
      <w:pPr>
        <w:spacing w:after="0" w:line="240" w:lineRule="auto"/>
        <w:ind w:firstLine="567"/>
        <w:rPr>
          <w:rFonts w:ascii="Times New Roman" w:hAnsi="Times New Roman" w:cs="Times New Roman"/>
        </w:rPr>
      </w:pPr>
    </w:p>
    <w:p w14:paraId="73761BEB" w14:textId="77777777" w:rsidR="004750A0" w:rsidRPr="005F0595" w:rsidRDefault="004750A0" w:rsidP="004D5E8D">
      <w:pPr>
        <w:spacing w:after="0" w:line="240" w:lineRule="auto"/>
        <w:ind w:firstLine="567"/>
        <w:rPr>
          <w:rFonts w:ascii="Times New Roman" w:hAnsi="Times New Roman" w:cs="Times New Roman"/>
        </w:rPr>
      </w:pPr>
    </w:p>
    <w:p w14:paraId="151A0A9F" w14:textId="77777777" w:rsidR="004750A0" w:rsidRPr="005F0595" w:rsidRDefault="004750A0" w:rsidP="004D5E8D">
      <w:pPr>
        <w:spacing w:after="0" w:line="240" w:lineRule="auto"/>
        <w:ind w:firstLine="567"/>
        <w:rPr>
          <w:rFonts w:ascii="Times New Roman" w:hAnsi="Times New Roman" w:cs="Times New Roman"/>
        </w:rPr>
      </w:pPr>
    </w:p>
    <w:p w14:paraId="2316402B" w14:textId="77777777" w:rsidR="004750A0" w:rsidRPr="005F0595" w:rsidRDefault="004750A0" w:rsidP="004D5E8D">
      <w:pPr>
        <w:spacing w:after="0" w:line="240" w:lineRule="auto"/>
        <w:ind w:firstLine="567"/>
        <w:rPr>
          <w:rFonts w:ascii="Times New Roman" w:hAnsi="Times New Roman" w:cs="Times New Roman"/>
        </w:rPr>
      </w:pPr>
    </w:p>
    <w:p w14:paraId="27A87343" w14:textId="77777777" w:rsidR="004750A0" w:rsidRPr="005F0595" w:rsidRDefault="004750A0" w:rsidP="004D5E8D">
      <w:pPr>
        <w:spacing w:after="0" w:line="240" w:lineRule="auto"/>
        <w:ind w:firstLine="567"/>
        <w:rPr>
          <w:rFonts w:ascii="Times New Roman" w:hAnsi="Times New Roman" w:cs="Times New Roman"/>
        </w:rPr>
      </w:pPr>
    </w:p>
    <w:p w14:paraId="045A8951" w14:textId="77777777" w:rsidR="004750A0" w:rsidRPr="005F0595" w:rsidRDefault="004750A0" w:rsidP="004D5E8D">
      <w:pPr>
        <w:spacing w:after="0" w:line="240" w:lineRule="auto"/>
        <w:ind w:firstLine="567"/>
        <w:rPr>
          <w:rFonts w:ascii="Times New Roman" w:hAnsi="Times New Roman" w:cs="Times New Roman"/>
        </w:rPr>
      </w:pPr>
    </w:p>
    <w:p w14:paraId="20528FD7" w14:textId="77777777" w:rsidR="004750A0" w:rsidRPr="005F0595" w:rsidRDefault="004750A0" w:rsidP="004D5E8D">
      <w:pPr>
        <w:spacing w:after="0" w:line="240" w:lineRule="auto"/>
        <w:ind w:firstLine="567"/>
        <w:rPr>
          <w:rFonts w:ascii="Times New Roman" w:hAnsi="Times New Roman" w:cs="Times New Roman"/>
        </w:rPr>
      </w:pPr>
    </w:p>
    <w:p w14:paraId="1A64F36A" w14:textId="77777777" w:rsidR="004750A0" w:rsidRPr="005F0595" w:rsidRDefault="004750A0" w:rsidP="004D5E8D">
      <w:pPr>
        <w:spacing w:after="0" w:line="240" w:lineRule="auto"/>
        <w:ind w:firstLine="567"/>
        <w:rPr>
          <w:rFonts w:ascii="Times New Roman" w:hAnsi="Times New Roman" w:cs="Times New Roman"/>
        </w:rPr>
      </w:pPr>
    </w:p>
    <w:p w14:paraId="2DDAE7D9" w14:textId="77777777" w:rsidR="004750A0" w:rsidRPr="005F0595" w:rsidRDefault="004750A0" w:rsidP="004D5E8D">
      <w:pPr>
        <w:spacing w:after="0" w:line="240" w:lineRule="auto"/>
        <w:ind w:firstLine="567"/>
        <w:rPr>
          <w:rFonts w:ascii="Times New Roman" w:hAnsi="Times New Roman" w:cs="Times New Roman"/>
        </w:rPr>
      </w:pPr>
    </w:p>
    <w:p w14:paraId="41FD4E77" w14:textId="77777777" w:rsidR="004750A0" w:rsidRPr="005F0595" w:rsidRDefault="004750A0" w:rsidP="004D5E8D">
      <w:pPr>
        <w:spacing w:after="0" w:line="240" w:lineRule="auto"/>
        <w:ind w:firstLine="567"/>
        <w:rPr>
          <w:rFonts w:ascii="Times New Roman" w:hAnsi="Times New Roman" w:cs="Times New Roman"/>
        </w:rPr>
      </w:pPr>
    </w:p>
    <w:p w14:paraId="2DB814E1" w14:textId="77777777" w:rsidR="004750A0" w:rsidRPr="005F0595" w:rsidRDefault="004750A0" w:rsidP="004D5E8D">
      <w:pPr>
        <w:spacing w:after="0" w:line="240" w:lineRule="auto"/>
        <w:ind w:firstLine="567"/>
        <w:rPr>
          <w:rFonts w:ascii="Times New Roman" w:hAnsi="Times New Roman" w:cs="Times New Roman"/>
        </w:rPr>
      </w:pPr>
    </w:p>
    <w:p w14:paraId="0A05D9ED" w14:textId="77777777" w:rsidR="004750A0" w:rsidRPr="005F0595" w:rsidRDefault="004750A0" w:rsidP="004D5E8D">
      <w:pPr>
        <w:spacing w:after="0" w:line="240" w:lineRule="auto"/>
        <w:ind w:firstLine="567"/>
        <w:rPr>
          <w:rFonts w:ascii="Times New Roman" w:hAnsi="Times New Roman" w:cs="Times New Roman"/>
        </w:rPr>
      </w:pPr>
    </w:p>
    <w:p w14:paraId="1D8618F0" w14:textId="77777777" w:rsidR="004750A0" w:rsidRPr="005F0595" w:rsidRDefault="004750A0" w:rsidP="004D5E8D">
      <w:pPr>
        <w:spacing w:after="0" w:line="240" w:lineRule="auto"/>
        <w:ind w:firstLine="567"/>
        <w:rPr>
          <w:rFonts w:ascii="Times New Roman" w:hAnsi="Times New Roman" w:cs="Times New Roman"/>
        </w:rPr>
      </w:pPr>
    </w:p>
    <w:p w14:paraId="3C777FBC" w14:textId="77777777" w:rsidR="004750A0" w:rsidRPr="005F0595" w:rsidRDefault="004750A0" w:rsidP="004D5E8D">
      <w:pPr>
        <w:spacing w:after="0" w:line="240" w:lineRule="auto"/>
        <w:ind w:firstLine="567"/>
        <w:rPr>
          <w:rFonts w:ascii="Times New Roman" w:hAnsi="Times New Roman" w:cs="Times New Roman"/>
        </w:rPr>
      </w:pPr>
    </w:p>
    <w:p w14:paraId="4F6C3340" w14:textId="77777777" w:rsidR="004750A0" w:rsidRPr="005F0595" w:rsidRDefault="004750A0" w:rsidP="004D5E8D">
      <w:pPr>
        <w:spacing w:after="0" w:line="240" w:lineRule="auto"/>
        <w:ind w:firstLine="567"/>
        <w:rPr>
          <w:rFonts w:ascii="Times New Roman" w:hAnsi="Times New Roman" w:cs="Times New Roman"/>
        </w:rPr>
      </w:pPr>
    </w:p>
    <w:p w14:paraId="04F703EE" w14:textId="77777777" w:rsidR="004750A0" w:rsidRPr="005F0595" w:rsidRDefault="004750A0" w:rsidP="004D5E8D">
      <w:pPr>
        <w:pStyle w:val="1"/>
        <w:spacing w:before="0" w:line="240" w:lineRule="auto"/>
        <w:jc w:val="center"/>
        <w:rPr>
          <w:rFonts w:ascii="Times New Roman" w:hAnsi="Times New Roman" w:cs="Times New Roman"/>
          <w:noProof/>
          <w:color w:val="auto"/>
          <w:sz w:val="24"/>
          <w:szCs w:val="24"/>
          <w:lang w:eastAsia="ru-RU"/>
        </w:rPr>
      </w:pPr>
      <w:bookmarkStart w:id="48" w:name="_Toc23526249"/>
      <w:r w:rsidRPr="005F0595">
        <w:rPr>
          <w:rFonts w:ascii="Times New Roman" w:hAnsi="Times New Roman" w:cs="Times New Roman"/>
          <w:noProof/>
          <w:color w:val="auto"/>
          <w:sz w:val="24"/>
          <w:szCs w:val="24"/>
          <w:lang w:eastAsia="ru-RU"/>
        </w:rPr>
        <w:lastRenderedPageBreak/>
        <w:t xml:space="preserve">ПРИЛОЖЕНИЕ </w:t>
      </w:r>
      <w:bookmarkEnd w:id="48"/>
      <w:r w:rsidRPr="005F0595">
        <w:rPr>
          <w:rFonts w:ascii="Times New Roman" w:hAnsi="Times New Roman" w:cs="Times New Roman"/>
          <w:noProof/>
          <w:color w:val="auto"/>
          <w:sz w:val="24"/>
          <w:szCs w:val="24"/>
          <w:lang w:eastAsia="ru-RU"/>
        </w:rPr>
        <w:t>Б</w:t>
      </w:r>
    </w:p>
    <w:p w14:paraId="135E8799" w14:textId="77777777" w:rsidR="004750A0" w:rsidRPr="005F0595" w:rsidRDefault="004750A0" w:rsidP="004D5E8D">
      <w:pPr>
        <w:spacing w:after="0" w:line="240" w:lineRule="auto"/>
        <w:rPr>
          <w:rFonts w:ascii="Times New Roman" w:hAnsi="Times New Roman" w:cs="Times New Roman"/>
          <w:b/>
          <w:lang w:eastAsia="ru-RU"/>
        </w:rPr>
      </w:pPr>
    </w:p>
    <w:p w14:paraId="2C84ACA9" w14:textId="77777777" w:rsidR="004750A0" w:rsidRPr="005F0595" w:rsidRDefault="004750A0" w:rsidP="004D5E8D">
      <w:pPr>
        <w:pStyle w:val="a8"/>
        <w:jc w:val="center"/>
        <w:rPr>
          <w:rFonts w:ascii="Times New Roman" w:hAnsi="Times New Roman" w:cs="Times New Roman"/>
          <w:b/>
          <w:sz w:val="24"/>
          <w:szCs w:val="24"/>
        </w:rPr>
      </w:pPr>
      <w:r w:rsidRPr="005F0595">
        <w:rPr>
          <w:rFonts w:ascii="Times New Roman" w:hAnsi="Times New Roman" w:cs="Times New Roman"/>
          <w:b/>
          <w:sz w:val="24"/>
          <w:szCs w:val="24"/>
        </w:rPr>
        <w:t xml:space="preserve">Солнечный и ветровой </w:t>
      </w:r>
      <w:proofErr w:type="gramStart"/>
      <w:r w:rsidRPr="005F0595">
        <w:rPr>
          <w:rFonts w:ascii="Times New Roman" w:hAnsi="Times New Roman" w:cs="Times New Roman"/>
          <w:b/>
          <w:sz w:val="24"/>
          <w:szCs w:val="24"/>
        </w:rPr>
        <w:t>атласы</w:t>
      </w:r>
      <w:proofErr w:type="gramEnd"/>
      <w:r w:rsidRPr="005F0595">
        <w:rPr>
          <w:rFonts w:ascii="Times New Roman" w:hAnsi="Times New Roman" w:cs="Times New Roman"/>
          <w:b/>
          <w:sz w:val="24"/>
          <w:szCs w:val="24"/>
        </w:rPr>
        <w:t xml:space="preserve"> совмещенные с картой административного деления Республики Казахстан</w:t>
      </w:r>
    </w:p>
    <w:p w14:paraId="78E08C15" w14:textId="77777777" w:rsidR="004750A0" w:rsidRPr="005F0595" w:rsidRDefault="004750A0" w:rsidP="004D5E8D">
      <w:pPr>
        <w:spacing w:after="0" w:line="240" w:lineRule="auto"/>
        <w:rPr>
          <w:rFonts w:ascii="Times New Roman" w:hAnsi="Times New Roman" w:cs="Times New Roman"/>
          <w:lang w:eastAsia="ru-RU"/>
        </w:rPr>
      </w:pPr>
    </w:p>
    <w:p w14:paraId="596B06C6" w14:textId="77777777" w:rsidR="004750A0" w:rsidRPr="005F0595" w:rsidRDefault="004750A0" w:rsidP="004D5E8D">
      <w:pPr>
        <w:pStyle w:val="a5"/>
        <w:tabs>
          <w:tab w:val="left" w:pos="851"/>
          <w:tab w:val="left" w:pos="993"/>
        </w:tabs>
        <w:spacing w:after="0" w:line="240" w:lineRule="auto"/>
        <w:ind w:left="0" w:firstLine="567"/>
        <w:jc w:val="center"/>
        <w:rPr>
          <w:rFonts w:ascii="Times New Roman" w:hAnsi="Times New Roman" w:cs="Times New Roman"/>
          <w:sz w:val="24"/>
          <w:szCs w:val="24"/>
        </w:rPr>
      </w:pPr>
    </w:p>
    <w:p w14:paraId="79EFD196" w14:textId="77777777" w:rsidR="004750A0" w:rsidRPr="005F0595" w:rsidRDefault="004750A0" w:rsidP="004D5E8D">
      <w:pPr>
        <w:pStyle w:val="a8"/>
        <w:jc w:val="center"/>
        <w:rPr>
          <w:rFonts w:ascii="Times New Roman" w:hAnsi="Times New Roman" w:cs="Times New Roman"/>
          <w:sz w:val="24"/>
          <w:szCs w:val="24"/>
        </w:rPr>
      </w:pPr>
      <w:bookmarkStart w:id="49" w:name="_Toc55061467"/>
      <w:r w:rsidRPr="005F0595">
        <w:rPr>
          <w:rFonts w:ascii="Times New Roman" w:hAnsi="Times New Roman" w:cs="Times New Roman"/>
          <w:noProof/>
          <w:sz w:val="24"/>
          <w:szCs w:val="24"/>
          <w:lang w:eastAsia="ru-RU"/>
        </w:rPr>
        <w:drawing>
          <wp:inline distT="0" distB="0" distL="0" distR="0" wp14:anchorId="4D8334F0" wp14:editId="3D92AA3D">
            <wp:extent cx="5076276" cy="3201035"/>
            <wp:effectExtent l="0" t="0" r="0" b="0"/>
            <wp:docPr id="1096" name="Рисунок 1096" descr="G:\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1.pn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4545"/>
                    <a:stretch/>
                  </pic:blipFill>
                  <pic:spPr bwMode="auto">
                    <a:xfrm>
                      <a:off x="0" y="0"/>
                      <a:ext cx="5123543" cy="3230841"/>
                    </a:xfrm>
                    <a:prstGeom prst="rect">
                      <a:avLst/>
                    </a:prstGeom>
                    <a:noFill/>
                    <a:ln>
                      <a:noFill/>
                    </a:ln>
                    <a:extLst>
                      <a:ext uri="{53640926-AAD7-44D8-BBD7-CCE9431645EC}">
                        <a14:shadowObscured xmlns:a14="http://schemas.microsoft.com/office/drawing/2010/main"/>
                      </a:ext>
                    </a:extLst>
                  </pic:spPr>
                </pic:pic>
              </a:graphicData>
            </a:graphic>
          </wp:inline>
        </w:drawing>
      </w:r>
    </w:p>
    <w:p w14:paraId="00486AC5" w14:textId="77777777" w:rsidR="004750A0" w:rsidRPr="005F0595" w:rsidRDefault="004750A0" w:rsidP="004D5E8D">
      <w:pPr>
        <w:pStyle w:val="a8"/>
        <w:ind w:firstLine="567"/>
        <w:jc w:val="center"/>
        <w:rPr>
          <w:rFonts w:ascii="Times New Roman" w:hAnsi="Times New Roman" w:cs="Times New Roman"/>
          <w:sz w:val="24"/>
          <w:szCs w:val="24"/>
        </w:rPr>
      </w:pPr>
    </w:p>
    <w:p w14:paraId="7534C408" w14:textId="77777777" w:rsidR="004750A0" w:rsidRPr="005F0595" w:rsidRDefault="004750A0" w:rsidP="004D5E8D">
      <w:pPr>
        <w:pStyle w:val="a8"/>
        <w:jc w:val="center"/>
        <w:rPr>
          <w:rFonts w:ascii="Times New Roman" w:hAnsi="Times New Roman" w:cs="Times New Roman"/>
          <w:sz w:val="24"/>
          <w:szCs w:val="24"/>
        </w:rPr>
      </w:pPr>
      <w:r w:rsidRPr="005F0595">
        <w:rPr>
          <w:rFonts w:ascii="Times New Roman" w:hAnsi="Times New Roman" w:cs="Times New Roman"/>
          <w:sz w:val="24"/>
          <w:szCs w:val="24"/>
        </w:rPr>
        <w:t xml:space="preserve">Рисунок Б.1 </w:t>
      </w:r>
      <w:r w:rsidRPr="005F0595">
        <w:rPr>
          <w:rFonts w:ascii="Times New Roman" w:eastAsiaTheme="minorEastAsia" w:hAnsi="Times New Roman" w:cs="Times New Roman"/>
          <w:sz w:val="28"/>
          <w:szCs w:val="28"/>
        </w:rPr>
        <w:t xml:space="preserve">– </w:t>
      </w:r>
      <w:proofErr w:type="gramStart"/>
      <w:r w:rsidRPr="005F0595">
        <w:rPr>
          <w:rFonts w:ascii="Times New Roman" w:hAnsi="Times New Roman" w:cs="Times New Roman"/>
          <w:sz w:val="24"/>
          <w:szCs w:val="24"/>
        </w:rPr>
        <w:t>Солнечный атлас</w:t>
      </w:r>
      <w:proofErr w:type="gramEnd"/>
      <w:r w:rsidRPr="005F0595">
        <w:rPr>
          <w:rFonts w:ascii="Times New Roman" w:hAnsi="Times New Roman" w:cs="Times New Roman"/>
          <w:sz w:val="24"/>
          <w:szCs w:val="24"/>
        </w:rPr>
        <w:t xml:space="preserve"> совмещенный с картой административного деления </w:t>
      </w:r>
    </w:p>
    <w:p w14:paraId="04515727" w14:textId="77777777" w:rsidR="004750A0" w:rsidRPr="005F0595" w:rsidRDefault="004750A0" w:rsidP="004D5E8D">
      <w:pPr>
        <w:pStyle w:val="a8"/>
        <w:jc w:val="center"/>
        <w:rPr>
          <w:rFonts w:ascii="Times New Roman" w:hAnsi="Times New Roman" w:cs="Times New Roman"/>
          <w:sz w:val="24"/>
          <w:szCs w:val="24"/>
        </w:rPr>
      </w:pPr>
      <w:r w:rsidRPr="005F0595">
        <w:rPr>
          <w:rFonts w:ascii="Times New Roman" w:hAnsi="Times New Roman" w:cs="Times New Roman"/>
          <w:sz w:val="24"/>
          <w:szCs w:val="24"/>
        </w:rPr>
        <w:t>Республики Казахстан</w:t>
      </w:r>
    </w:p>
    <w:p w14:paraId="3F8938C7" w14:textId="77777777" w:rsidR="004750A0" w:rsidRPr="005F0595" w:rsidRDefault="004750A0" w:rsidP="004D5E8D">
      <w:pPr>
        <w:pStyle w:val="a8"/>
        <w:ind w:firstLine="567"/>
        <w:jc w:val="center"/>
        <w:rPr>
          <w:rFonts w:ascii="Times New Roman" w:hAnsi="Times New Roman" w:cs="Times New Roman"/>
          <w:sz w:val="24"/>
          <w:szCs w:val="24"/>
        </w:rPr>
      </w:pPr>
    </w:p>
    <w:p w14:paraId="0E53FA52" w14:textId="77777777" w:rsidR="004750A0" w:rsidRPr="005F0595" w:rsidRDefault="004750A0" w:rsidP="004D5E8D">
      <w:pPr>
        <w:pStyle w:val="a8"/>
        <w:jc w:val="center"/>
        <w:rPr>
          <w:rFonts w:ascii="Times New Roman" w:hAnsi="Times New Roman" w:cs="Times New Roman"/>
          <w:sz w:val="24"/>
          <w:szCs w:val="24"/>
        </w:rPr>
      </w:pPr>
      <w:r w:rsidRPr="005F0595">
        <w:rPr>
          <w:rFonts w:ascii="Times New Roman" w:hAnsi="Times New Roman" w:cs="Times New Roman"/>
          <w:noProof/>
          <w:sz w:val="24"/>
          <w:szCs w:val="24"/>
          <w:lang w:eastAsia="ru-RU"/>
        </w:rPr>
        <w:drawing>
          <wp:inline distT="0" distB="0" distL="0" distR="0" wp14:anchorId="3E99B1D7" wp14:editId="29484A1E">
            <wp:extent cx="5297170" cy="3733435"/>
            <wp:effectExtent l="0" t="0" r="0" b="635"/>
            <wp:docPr id="1097" name="Рисунок 1097" descr="G:\_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_  .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652" t="8256" b="29372"/>
                    <a:stretch/>
                  </pic:blipFill>
                  <pic:spPr bwMode="auto">
                    <a:xfrm>
                      <a:off x="0" y="0"/>
                      <a:ext cx="5321067" cy="3750277"/>
                    </a:xfrm>
                    <a:prstGeom prst="rect">
                      <a:avLst/>
                    </a:prstGeom>
                    <a:noFill/>
                    <a:ln>
                      <a:noFill/>
                    </a:ln>
                    <a:extLst>
                      <a:ext uri="{53640926-AAD7-44D8-BBD7-CCE9431645EC}">
                        <a14:shadowObscured xmlns:a14="http://schemas.microsoft.com/office/drawing/2010/main"/>
                      </a:ext>
                    </a:extLst>
                  </pic:spPr>
                </pic:pic>
              </a:graphicData>
            </a:graphic>
          </wp:inline>
        </w:drawing>
      </w:r>
    </w:p>
    <w:p w14:paraId="46B6CEF7" w14:textId="77777777" w:rsidR="004750A0" w:rsidRPr="005F0595" w:rsidRDefault="004750A0" w:rsidP="004D5E8D">
      <w:pPr>
        <w:pStyle w:val="a8"/>
        <w:ind w:firstLine="567"/>
        <w:jc w:val="center"/>
        <w:rPr>
          <w:rFonts w:ascii="Times New Roman" w:hAnsi="Times New Roman" w:cs="Times New Roman"/>
          <w:sz w:val="24"/>
          <w:szCs w:val="24"/>
        </w:rPr>
      </w:pPr>
    </w:p>
    <w:p w14:paraId="6E2EB5E4" w14:textId="77777777" w:rsidR="004750A0" w:rsidRPr="005F0595" w:rsidRDefault="004750A0" w:rsidP="004D5E8D">
      <w:pPr>
        <w:pStyle w:val="a8"/>
        <w:jc w:val="center"/>
        <w:rPr>
          <w:rFonts w:ascii="Times New Roman" w:hAnsi="Times New Roman" w:cs="Times New Roman"/>
          <w:sz w:val="24"/>
          <w:szCs w:val="24"/>
        </w:rPr>
      </w:pPr>
      <w:r w:rsidRPr="005F0595">
        <w:rPr>
          <w:rFonts w:ascii="Times New Roman" w:hAnsi="Times New Roman" w:cs="Times New Roman"/>
          <w:sz w:val="24"/>
          <w:szCs w:val="24"/>
        </w:rPr>
        <w:t xml:space="preserve">Рисунок Б.2 </w:t>
      </w:r>
      <w:r w:rsidRPr="005F0595">
        <w:rPr>
          <w:rFonts w:ascii="Times New Roman" w:eastAsiaTheme="minorEastAsia" w:hAnsi="Times New Roman" w:cs="Times New Roman"/>
          <w:sz w:val="28"/>
          <w:szCs w:val="28"/>
        </w:rPr>
        <w:t xml:space="preserve">– </w:t>
      </w:r>
      <w:proofErr w:type="gramStart"/>
      <w:r w:rsidRPr="005F0595">
        <w:rPr>
          <w:rFonts w:ascii="Times New Roman" w:hAnsi="Times New Roman" w:cs="Times New Roman"/>
          <w:sz w:val="24"/>
          <w:szCs w:val="24"/>
        </w:rPr>
        <w:t>Ветровой атлас</w:t>
      </w:r>
      <w:proofErr w:type="gramEnd"/>
      <w:r w:rsidRPr="005F0595">
        <w:rPr>
          <w:rFonts w:ascii="Times New Roman" w:hAnsi="Times New Roman" w:cs="Times New Roman"/>
          <w:sz w:val="24"/>
          <w:szCs w:val="24"/>
        </w:rPr>
        <w:t xml:space="preserve"> совмещенный с картой административного деления Республики Казахстан</w:t>
      </w:r>
    </w:p>
    <w:p w14:paraId="1104D5B4" w14:textId="77777777" w:rsidR="004750A0" w:rsidRPr="005F0595" w:rsidRDefault="004750A0" w:rsidP="004D5E8D">
      <w:pPr>
        <w:spacing w:after="0" w:line="240" w:lineRule="auto"/>
        <w:jc w:val="center"/>
        <w:outlineLvl w:val="0"/>
        <w:rPr>
          <w:rFonts w:ascii="Times New Roman" w:hAnsi="Times New Roman" w:cs="Times New Roman"/>
          <w:b/>
          <w:sz w:val="24"/>
          <w:szCs w:val="24"/>
        </w:rPr>
      </w:pPr>
      <w:r w:rsidRPr="005F0595">
        <w:rPr>
          <w:rFonts w:ascii="Times New Roman" w:hAnsi="Times New Roman" w:cs="Times New Roman"/>
          <w:b/>
          <w:sz w:val="24"/>
          <w:szCs w:val="24"/>
        </w:rPr>
        <w:lastRenderedPageBreak/>
        <w:t xml:space="preserve">ПРИЛОЖЕНИЕ </w:t>
      </w:r>
      <w:bookmarkEnd w:id="49"/>
      <w:r w:rsidRPr="005F0595">
        <w:rPr>
          <w:rFonts w:ascii="Times New Roman" w:hAnsi="Times New Roman" w:cs="Times New Roman"/>
          <w:b/>
          <w:sz w:val="24"/>
          <w:szCs w:val="24"/>
        </w:rPr>
        <w:t>В</w:t>
      </w:r>
    </w:p>
    <w:p w14:paraId="01872732" w14:textId="77777777" w:rsidR="004750A0" w:rsidRPr="005F0595" w:rsidRDefault="004750A0" w:rsidP="004D5E8D">
      <w:pPr>
        <w:spacing w:after="0" w:line="240" w:lineRule="auto"/>
        <w:jc w:val="center"/>
        <w:outlineLvl w:val="0"/>
        <w:rPr>
          <w:rFonts w:ascii="Times New Roman" w:hAnsi="Times New Roman" w:cs="Times New Roman"/>
          <w:b/>
          <w:sz w:val="24"/>
          <w:szCs w:val="24"/>
        </w:rPr>
      </w:pPr>
    </w:p>
    <w:p w14:paraId="38F7639C" w14:textId="77777777" w:rsidR="004750A0" w:rsidRPr="005F0595" w:rsidRDefault="004750A0" w:rsidP="004D5E8D">
      <w:pPr>
        <w:spacing w:after="0" w:line="240" w:lineRule="auto"/>
        <w:jc w:val="center"/>
        <w:outlineLvl w:val="0"/>
        <w:rPr>
          <w:rFonts w:ascii="Times New Roman" w:hAnsi="Times New Roman" w:cs="Times New Roman"/>
          <w:b/>
          <w:sz w:val="24"/>
          <w:szCs w:val="24"/>
        </w:rPr>
      </w:pPr>
      <w:r w:rsidRPr="005F0595">
        <w:rPr>
          <w:rFonts w:ascii="Times New Roman" w:hAnsi="Times New Roman" w:cs="Times New Roman"/>
          <w:b/>
          <w:sz w:val="24"/>
          <w:szCs w:val="24"/>
        </w:rPr>
        <w:t>Элементы гибридной СВЭ на основе солнечной и ветровой энергии и их показатели</w:t>
      </w:r>
    </w:p>
    <w:p w14:paraId="05B5253A" w14:textId="77777777" w:rsidR="004750A0" w:rsidRPr="005F0595" w:rsidRDefault="004750A0" w:rsidP="004D5E8D">
      <w:pPr>
        <w:spacing w:after="0" w:line="240" w:lineRule="auto"/>
        <w:jc w:val="center"/>
        <w:outlineLvl w:val="0"/>
        <w:rPr>
          <w:rFonts w:ascii="Times New Roman" w:hAnsi="Times New Roman" w:cs="Times New Roman"/>
          <w:b/>
          <w:sz w:val="24"/>
          <w:szCs w:val="24"/>
        </w:rPr>
      </w:pPr>
    </w:p>
    <w:p w14:paraId="1161E0F0" w14:textId="77777777" w:rsidR="004750A0" w:rsidRPr="005F0595" w:rsidRDefault="004750A0" w:rsidP="004D5E8D">
      <w:pPr>
        <w:spacing w:after="0" w:line="240" w:lineRule="auto"/>
        <w:outlineLvl w:val="0"/>
        <w:rPr>
          <w:rFonts w:ascii="Times New Roman" w:hAnsi="Times New Roman" w:cs="Times New Roman"/>
          <w:sz w:val="24"/>
          <w:szCs w:val="24"/>
        </w:rPr>
      </w:pPr>
    </w:p>
    <w:p w14:paraId="72FF19DF" w14:textId="77777777" w:rsidR="004750A0" w:rsidRPr="005F0595" w:rsidRDefault="004750A0" w:rsidP="004D5E8D">
      <w:pPr>
        <w:spacing w:after="0" w:line="240" w:lineRule="auto"/>
        <w:jc w:val="both"/>
        <w:outlineLvl w:val="0"/>
        <w:rPr>
          <w:rFonts w:ascii="Times New Roman" w:hAnsi="Times New Roman" w:cs="Times New Roman"/>
          <w:sz w:val="24"/>
          <w:szCs w:val="24"/>
        </w:rPr>
      </w:pPr>
      <w:bookmarkStart w:id="50" w:name="_Toc55061470"/>
      <w:r w:rsidRPr="005F0595">
        <w:rPr>
          <w:rFonts w:ascii="Times New Roman" w:hAnsi="Times New Roman" w:cs="Times New Roman"/>
          <w:sz w:val="24"/>
          <w:szCs w:val="24"/>
        </w:rPr>
        <w:t>Таблица В.1</w:t>
      </w:r>
      <w:bookmarkStart w:id="51" w:name="_Toc55061468"/>
      <w:bookmarkEnd w:id="50"/>
      <w:r w:rsidRPr="005F0595">
        <w:rPr>
          <w:rFonts w:ascii="Times New Roman" w:hAnsi="Times New Roman" w:cs="Times New Roman"/>
          <w:sz w:val="24"/>
          <w:szCs w:val="24"/>
        </w:rPr>
        <w:t xml:space="preserve"> Элементы гибридной СВЭ на основе солнечной и ветровой энергии</w:t>
      </w:r>
      <w:bookmarkStart w:id="52" w:name="_Toc55061469"/>
      <w:bookmarkEnd w:id="51"/>
      <w:r w:rsidRPr="005F0595">
        <w:rPr>
          <w:rFonts w:ascii="Times New Roman" w:hAnsi="Times New Roman" w:cs="Times New Roman"/>
          <w:sz w:val="24"/>
          <w:szCs w:val="24"/>
        </w:rPr>
        <w:t xml:space="preserve"> и их показатели</w:t>
      </w:r>
      <w:bookmarkEnd w:id="52"/>
    </w:p>
    <w:p w14:paraId="3F90732D" w14:textId="77777777" w:rsidR="004750A0" w:rsidRPr="005F0595" w:rsidRDefault="004750A0" w:rsidP="004D5E8D">
      <w:pPr>
        <w:spacing w:after="0" w:line="240" w:lineRule="auto"/>
        <w:jc w:val="both"/>
        <w:outlineLvl w:val="0"/>
        <w:rPr>
          <w:rFonts w:ascii="Times New Roman" w:hAnsi="Times New Roman" w:cs="Times New Roman"/>
          <w:sz w:val="24"/>
          <w:szCs w:val="24"/>
        </w:rPr>
      </w:pPr>
    </w:p>
    <w:tbl>
      <w:tblPr>
        <w:tblStyle w:val="a7"/>
        <w:tblW w:w="9639" w:type="dxa"/>
        <w:tblInd w:w="-5" w:type="dxa"/>
        <w:tblLayout w:type="fixed"/>
        <w:tblLook w:val="04A0" w:firstRow="1" w:lastRow="0" w:firstColumn="1" w:lastColumn="0" w:noHBand="0" w:noVBand="1"/>
      </w:tblPr>
      <w:tblGrid>
        <w:gridCol w:w="705"/>
        <w:gridCol w:w="142"/>
        <w:gridCol w:w="566"/>
        <w:gridCol w:w="3236"/>
        <w:gridCol w:w="316"/>
        <w:gridCol w:w="535"/>
        <w:gridCol w:w="315"/>
        <w:gridCol w:w="1115"/>
        <w:gridCol w:w="442"/>
        <w:gridCol w:w="18"/>
        <w:gridCol w:w="391"/>
        <w:gridCol w:w="442"/>
        <w:gridCol w:w="18"/>
        <w:gridCol w:w="390"/>
        <w:gridCol w:w="229"/>
        <w:gridCol w:w="779"/>
      </w:tblGrid>
      <w:tr w:rsidR="004750A0" w:rsidRPr="005F0595" w14:paraId="421CD702" w14:textId="77777777" w:rsidTr="00972C7F">
        <w:tc>
          <w:tcPr>
            <w:tcW w:w="705" w:type="dxa"/>
            <w:vAlign w:val="center"/>
          </w:tcPr>
          <w:p w14:paraId="239F663B" w14:textId="77777777" w:rsidR="004750A0" w:rsidRPr="005F0595" w:rsidRDefault="004750A0" w:rsidP="004D5E8D">
            <w:pPr>
              <w:jc w:val="center"/>
              <w:rPr>
                <w:rFonts w:ascii="Times New Roman" w:hAnsi="Times New Roman" w:cs="Times New Roman"/>
                <w:bCs/>
                <w:vertAlign w:val="subscript"/>
                <w:lang w:eastAsia="ru-RU"/>
              </w:rPr>
            </w:pPr>
            <w:proofErr w:type="spellStart"/>
            <w:r w:rsidRPr="005F0595">
              <w:rPr>
                <w:rFonts w:ascii="Times New Roman" w:hAnsi="Times New Roman" w:cs="Times New Roman"/>
                <w:bCs/>
                <w:lang w:eastAsia="ru-RU"/>
              </w:rPr>
              <w:t>P</w:t>
            </w:r>
            <w:r w:rsidRPr="005F0595">
              <w:rPr>
                <w:rFonts w:ascii="Times New Roman" w:hAnsi="Times New Roman" w:cs="Times New Roman"/>
                <w:bCs/>
                <w:vertAlign w:val="subscript"/>
                <w:lang w:eastAsia="ru-RU"/>
              </w:rPr>
              <w:t>потр</w:t>
            </w:r>
            <w:proofErr w:type="spellEnd"/>
          </w:p>
          <w:p w14:paraId="3521B9F4" w14:textId="77777777" w:rsidR="004750A0" w:rsidRPr="005F0595" w:rsidRDefault="004750A0" w:rsidP="004D5E8D">
            <w:pPr>
              <w:jc w:val="center"/>
              <w:rPr>
                <w:rFonts w:ascii="Times New Roman" w:hAnsi="Times New Roman" w:cs="Times New Roman"/>
                <w:bCs/>
                <w:vertAlign w:val="subscript"/>
                <w:lang w:eastAsia="ru-RU"/>
              </w:rPr>
            </w:pPr>
            <w:r w:rsidRPr="005F0595">
              <w:rPr>
                <w:rFonts w:ascii="Times New Roman" w:hAnsi="Times New Roman" w:cs="Times New Roman"/>
                <w:bCs/>
                <w:vertAlign w:val="subscript"/>
                <w:lang w:eastAsia="ru-RU"/>
              </w:rPr>
              <w:t>кВт</w:t>
            </w:r>
          </w:p>
        </w:tc>
        <w:tc>
          <w:tcPr>
            <w:tcW w:w="708" w:type="dxa"/>
            <w:gridSpan w:val="2"/>
            <w:vAlign w:val="center"/>
          </w:tcPr>
          <w:p w14:paraId="69E79B4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p w14:paraId="753D0A9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п/п</w:t>
            </w:r>
          </w:p>
        </w:tc>
        <w:tc>
          <w:tcPr>
            <w:tcW w:w="3236" w:type="dxa"/>
            <w:vAlign w:val="center"/>
          </w:tcPr>
          <w:p w14:paraId="41CC699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Элемент системы</w:t>
            </w:r>
          </w:p>
        </w:tc>
        <w:tc>
          <w:tcPr>
            <w:tcW w:w="851" w:type="dxa"/>
            <w:gridSpan w:val="2"/>
            <w:vAlign w:val="center"/>
          </w:tcPr>
          <w:p w14:paraId="59FAE5B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Кол-во,</w:t>
            </w:r>
            <w:r w:rsidRPr="005F0595">
              <w:rPr>
                <w:rFonts w:ascii="Times New Roman" w:hAnsi="Times New Roman" w:cs="Times New Roman"/>
                <w:bCs/>
                <w:lang w:eastAsia="ru-RU"/>
              </w:rPr>
              <w:br/>
              <w:t>шт.</w:t>
            </w:r>
          </w:p>
        </w:tc>
        <w:tc>
          <w:tcPr>
            <w:tcW w:w="1430" w:type="dxa"/>
            <w:gridSpan w:val="2"/>
            <w:vAlign w:val="center"/>
          </w:tcPr>
          <w:p w14:paraId="094BC25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rPr>
              <w:t>Стоимость</w:t>
            </w:r>
            <w:r w:rsidRPr="005F0595">
              <w:rPr>
                <w:rFonts w:ascii="Times New Roman" w:hAnsi="Times New Roman" w:cs="Times New Roman"/>
                <w:bCs/>
                <w:lang w:eastAsia="ru-RU"/>
              </w:rPr>
              <w:t xml:space="preserve"> С,10</w:t>
            </w:r>
            <w:r w:rsidRPr="005F0595">
              <w:rPr>
                <w:rFonts w:ascii="Times New Roman" w:hAnsi="Times New Roman" w:cs="Times New Roman"/>
                <w:bCs/>
                <w:vertAlign w:val="superscript"/>
                <w:lang w:eastAsia="ru-RU"/>
              </w:rPr>
              <w:t>6</w:t>
            </w:r>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тг</w:t>
            </w:r>
            <w:proofErr w:type="spellEnd"/>
          </w:p>
        </w:tc>
        <w:tc>
          <w:tcPr>
            <w:tcW w:w="851" w:type="dxa"/>
            <w:gridSpan w:val="3"/>
            <w:vAlign w:val="center"/>
          </w:tcPr>
          <w:p w14:paraId="3A6AB50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КПД</w:t>
            </w:r>
          </w:p>
          <w:p w14:paraId="2AAED2D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η=f(P)</w:t>
            </w:r>
          </w:p>
        </w:tc>
        <w:tc>
          <w:tcPr>
            <w:tcW w:w="1858" w:type="dxa"/>
            <w:gridSpan w:val="5"/>
            <w:vAlign w:val="center"/>
          </w:tcPr>
          <w:p w14:paraId="0FDA3B2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Вероятность</w:t>
            </w:r>
            <w:r w:rsidRPr="005F0595">
              <w:rPr>
                <w:rFonts w:ascii="Times New Roman" w:hAnsi="Times New Roman" w:cs="Times New Roman"/>
                <w:bCs/>
                <w:lang w:eastAsia="ru-RU"/>
              </w:rPr>
              <w:br/>
              <w:t>безотказной</w:t>
            </w:r>
            <w:r w:rsidRPr="005F0595">
              <w:rPr>
                <w:rFonts w:ascii="Times New Roman" w:hAnsi="Times New Roman" w:cs="Times New Roman"/>
                <w:bCs/>
                <w:lang w:eastAsia="ru-RU"/>
              </w:rPr>
              <w:br/>
              <w:t>работы р(t )</w:t>
            </w:r>
          </w:p>
        </w:tc>
      </w:tr>
      <w:tr w:rsidR="004750A0" w:rsidRPr="005F0595" w14:paraId="55D54DCE" w14:textId="77777777" w:rsidTr="00972C7F">
        <w:tc>
          <w:tcPr>
            <w:tcW w:w="705" w:type="dxa"/>
            <w:vMerge w:val="restart"/>
            <w:tcBorders>
              <w:right w:val="single" w:sz="4" w:space="0" w:color="auto"/>
            </w:tcBorders>
            <w:vAlign w:val="center"/>
          </w:tcPr>
          <w:p w14:paraId="67714144" w14:textId="77777777" w:rsidR="004750A0" w:rsidRPr="005F0595" w:rsidRDefault="004750A0" w:rsidP="004D5E8D">
            <w:pPr>
              <w:jc w:val="center"/>
              <w:rPr>
                <w:rFonts w:ascii="Times New Roman" w:hAnsi="Times New Roman" w:cs="Times New Roman"/>
              </w:rPr>
            </w:pPr>
            <w:r w:rsidRPr="005F0595">
              <w:rPr>
                <w:rFonts w:ascii="Times New Roman" w:hAnsi="Times New Roman" w:cs="Times New Roman"/>
              </w:rPr>
              <w:t>1</w:t>
            </w:r>
          </w:p>
          <w:p w14:paraId="7EE1A9DD" w14:textId="77777777" w:rsidR="004750A0" w:rsidRPr="005F0595" w:rsidRDefault="004750A0" w:rsidP="004D5E8D">
            <w:pPr>
              <w:jc w:val="center"/>
              <w:rPr>
                <w:rFonts w:ascii="Times New Roman" w:hAnsi="Times New Roman" w:cs="Times New Roman"/>
              </w:rPr>
            </w:pPr>
          </w:p>
        </w:tc>
        <w:tc>
          <w:tcPr>
            <w:tcW w:w="708" w:type="dxa"/>
            <w:gridSpan w:val="2"/>
            <w:vMerge w:val="restart"/>
            <w:tcBorders>
              <w:left w:val="single" w:sz="4" w:space="0" w:color="auto"/>
            </w:tcBorders>
            <w:vAlign w:val="center"/>
          </w:tcPr>
          <w:p w14:paraId="323E6D29" w14:textId="77777777" w:rsidR="004750A0" w:rsidRPr="005F0595" w:rsidRDefault="004750A0" w:rsidP="004D5E8D">
            <w:pPr>
              <w:jc w:val="center"/>
              <w:rPr>
                <w:rFonts w:ascii="Times New Roman" w:hAnsi="Times New Roman" w:cs="Times New Roman"/>
                <w:bCs/>
                <w:lang w:eastAsia="ru-RU"/>
              </w:rPr>
            </w:pPr>
          </w:p>
          <w:p w14:paraId="1FEE8AB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p w14:paraId="1D4BAF79" w14:textId="77777777" w:rsidR="004750A0" w:rsidRPr="005F0595" w:rsidRDefault="004750A0" w:rsidP="004D5E8D">
            <w:pPr>
              <w:jc w:val="center"/>
              <w:rPr>
                <w:rFonts w:ascii="Times New Roman" w:hAnsi="Times New Roman" w:cs="Times New Roman"/>
                <w:bCs/>
                <w:lang w:eastAsia="ru-RU"/>
              </w:rPr>
            </w:pPr>
          </w:p>
        </w:tc>
        <w:tc>
          <w:tcPr>
            <w:tcW w:w="3236" w:type="dxa"/>
            <w:vAlign w:val="center"/>
          </w:tcPr>
          <w:p w14:paraId="7B97828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Солнечная батарея </w:t>
            </w:r>
            <w:r w:rsidRPr="005F0595">
              <w:rPr>
                <w:rFonts w:ascii="Times New Roman" w:hAnsi="Times New Roman" w:cs="Times New Roman"/>
                <w:bCs/>
                <w:lang w:eastAsia="ru-RU"/>
              </w:rPr>
              <w:br/>
              <w:t>моно - 250 Вт, 24В (</w:t>
            </w:r>
            <w:proofErr w:type="spellStart"/>
            <w:r w:rsidRPr="005F0595">
              <w:rPr>
                <w:rFonts w:ascii="Times New Roman" w:hAnsi="Times New Roman" w:cs="Times New Roman"/>
                <w:bCs/>
                <w:lang w:eastAsia="ru-RU"/>
              </w:rPr>
              <w:t>SilaSolar</w:t>
            </w:r>
            <w:proofErr w:type="spellEnd"/>
            <w:r w:rsidRPr="005F0595">
              <w:rPr>
                <w:rFonts w:ascii="Times New Roman" w:hAnsi="Times New Roman" w:cs="Times New Roman"/>
                <w:bCs/>
                <w:lang w:eastAsia="ru-RU"/>
              </w:rPr>
              <w:t xml:space="preserve"> SIM250, РФ)</w:t>
            </w:r>
          </w:p>
        </w:tc>
        <w:tc>
          <w:tcPr>
            <w:tcW w:w="851" w:type="dxa"/>
            <w:gridSpan w:val="2"/>
            <w:vAlign w:val="center"/>
          </w:tcPr>
          <w:p w14:paraId="7E768EF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1430" w:type="dxa"/>
            <w:gridSpan w:val="2"/>
            <w:vAlign w:val="center"/>
          </w:tcPr>
          <w:p w14:paraId="2558712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0,065 *8=</w:t>
            </w:r>
          </w:p>
          <w:p w14:paraId="4CF8C42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5,2</w:t>
            </w:r>
          </w:p>
        </w:tc>
        <w:tc>
          <w:tcPr>
            <w:tcW w:w="851" w:type="dxa"/>
            <w:gridSpan w:val="3"/>
            <w:vAlign w:val="center"/>
          </w:tcPr>
          <w:p w14:paraId="7E89B26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850" w:type="dxa"/>
            <w:gridSpan w:val="3"/>
            <w:vAlign w:val="center"/>
          </w:tcPr>
          <w:p w14:paraId="038D258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0,977</w:t>
            </w:r>
          </w:p>
        </w:tc>
        <w:tc>
          <w:tcPr>
            <w:tcW w:w="1008" w:type="dxa"/>
            <w:gridSpan w:val="2"/>
            <w:vMerge w:val="restart"/>
            <w:vAlign w:val="center"/>
          </w:tcPr>
          <w:p w14:paraId="58E49FD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26B56899" w14:textId="77777777" w:rsidTr="00972C7F">
        <w:tc>
          <w:tcPr>
            <w:tcW w:w="705" w:type="dxa"/>
            <w:vMerge/>
            <w:tcBorders>
              <w:right w:val="single" w:sz="4" w:space="0" w:color="auto"/>
            </w:tcBorders>
            <w:vAlign w:val="center"/>
          </w:tcPr>
          <w:p w14:paraId="7316A8FB" w14:textId="77777777" w:rsidR="004750A0" w:rsidRPr="005F0595" w:rsidRDefault="004750A0" w:rsidP="004D5E8D">
            <w:pPr>
              <w:jc w:val="center"/>
              <w:rPr>
                <w:rFonts w:ascii="Times New Roman" w:hAnsi="Times New Roman" w:cs="Times New Roman"/>
              </w:rPr>
            </w:pPr>
          </w:p>
        </w:tc>
        <w:tc>
          <w:tcPr>
            <w:tcW w:w="708" w:type="dxa"/>
            <w:gridSpan w:val="2"/>
            <w:vMerge/>
            <w:tcBorders>
              <w:left w:val="single" w:sz="4" w:space="0" w:color="auto"/>
            </w:tcBorders>
            <w:vAlign w:val="center"/>
          </w:tcPr>
          <w:p w14:paraId="475D9A85" w14:textId="77777777" w:rsidR="004750A0" w:rsidRPr="005F0595" w:rsidRDefault="004750A0" w:rsidP="004D5E8D">
            <w:pPr>
              <w:jc w:val="center"/>
              <w:rPr>
                <w:rFonts w:ascii="Times New Roman" w:hAnsi="Times New Roman" w:cs="Times New Roman"/>
                <w:bCs/>
                <w:lang w:eastAsia="ru-RU"/>
              </w:rPr>
            </w:pPr>
          </w:p>
        </w:tc>
        <w:tc>
          <w:tcPr>
            <w:tcW w:w="3236" w:type="dxa"/>
            <w:vAlign w:val="center"/>
          </w:tcPr>
          <w:p w14:paraId="6CFDCB89" w14:textId="77777777" w:rsidR="004750A0" w:rsidRPr="005F0595" w:rsidRDefault="004750A0" w:rsidP="004D5E8D">
            <w:pPr>
              <w:rPr>
                <w:rFonts w:ascii="Times New Roman" w:hAnsi="Times New Roman" w:cs="Times New Roman"/>
                <w:bCs/>
                <w:lang w:eastAsia="ru-RU"/>
              </w:rPr>
            </w:pPr>
            <w:proofErr w:type="spellStart"/>
            <w:r w:rsidRPr="005F0595">
              <w:rPr>
                <w:rFonts w:ascii="Times New Roman" w:hAnsi="Times New Roman" w:cs="Times New Roman"/>
                <w:bCs/>
                <w:lang w:eastAsia="ru-RU"/>
              </w:rPr>
              <w:t>Ветрогенератор</w:t>
            </w:r>
            <w:proofErr w:type="spellEnd"/>
            <w:r w:rsidRPr="005F0595">
              <w:rPr>
                <w:rFonts w:ascii="Times New Roman" w:hAnsi="Times New Roman" w:cs="Times New Roman"/>
                <w:bCs/>
                <w:lang w:eastAsia="ru-RU"/>
              </w:rPr>
              <w:t>: «</w:t>
            </w:r>
            <w:proofErr w:type="spellStart"/>
            <w:r w:rsidRPr="005F0595">
              <w:rPr>
                <w:rFonts w:ascii="Times New Roman" w:hAnsi="Times New Roman" w:cs="Times New Roman"/>
                <w:bCs/>
                <w:lang w:eastAsia="ru-RU"/>
              </w:rPr>
              <w:t>EuroWind</w:t>
            </w:r>
            <w:proofErr w:type="spellEnd"/>
            <w:r w:rsidRPr="005F0595">
              <w:rPr>
                <w:rFonts w:ascii="Times New Roman" w:hAnsi="Times New Roman" w:cs="Times New Roman"/>
                <w:bCs/>
                <w:lang w:eastAsia="ru-RU"/>
              </w:rPr>
              <w:t>» -  1-20-2,2кВт (Ветроколесо, генератор, мачта)</w:t>
            </w:r>
          </w:p>
        </w:tc>
        <w:tc>
          <w:tcPr>
            <w:tcW w:w="851" w:type="dxa"/>
            <w:gridSpan w:val="2"/>
            <w:vAlign w:val="center"/>
          </w:tcPr>
          <w:p w14:paraId="5F764433"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430" w:type="dxa"/>
            <w:gridSpan w:val="2"/>
            <w:vAlign w:val="center"/>
          </w:tcPr>
          <w:p w14:paraId="5723351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0,601</w:t>
            </w:r>
          </w:p>
        </w:tc>
        <w:tc>
          <w:tcPr>
            <w:tcW w:w="851" w:type="dxa"/>
            <w:gridSpan w:val="3"/>
            <w:vAlign w:val="center"/>
          </w:tcPr>
          <w:p w14:paraId="7CB78D2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850" w:type="dxa"/>
            <w:gridSpan w:val="3"/>
            <w:vAlign w:val="center"/>
          </w:tcPr>
          <w:p w14:paraId="28AF62B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0,559</w:t>
            </w:r>
          </w:p>
        </w:tc>
        <w:tc>
          <w:tcPr>
            <w:tcW w:w="1008" w:type="dxa"/>
            <w:gridSpan w:val="2"/>
            <w:vMerge/>
            <w:vAlign w:val="center"/>
          </w:tcPr>
          <w:p w14:paraId="6B6BEECF" w14:textId="77777777" w:rsidR="004750A0" w:rsidRPr="005F0595" w:rsidRDefault="004750A0" w:rsidP="004D5E8D">
            <w:pPr>
              <w:jc w:val="center"/>
              <w:rPr>
                <w:rFonts w:ascii="Times New Roman" w:hAnsi="Times New Roman" w:cs="Times New Roman"/>
                <w:bCs/>
                <w:lang w:eastAsia="ru-RU"/>
              </w:rPr>
            </w:pPr>
          </w:p>
        </w:tc>
      </w:tr>
      <w:tr w:rsidR="004750A0" w:rsidRPr="005F0595" w14:paraId="772F2282" w14:textId="77777777" w:rsidTr="00972C7F">
        <w:tc>
          <w:tcPr>
            <w:tcW w:w="705" w:type="dxa"/>
            <w:vMerge/>
            <w:tcBorders>
              <w:right w:val="single" w:sz="4" w:space="0" w:color="auto"/>
            </w:tcBorders>
            <w:vAlign w:val="center"/>
          </w:tcPr>
          <w:p w14:paraId="187A708E" w14:textId="77777777" w:rsidR="004750A0" w:rsidRPr="005F0595" w:rsidRDefault="004750A0" w:rsidP="004D5E8D">
            <w:pPr>
              <w:jc w:val="center"/>
              <w:rPr>
                <w:rFonts w:ascii="Times New Roman" w:hAnsi="Times New Roman" w:cs="Times New Roman"/>
              </w:rPr>
            </w:pPr>
          </w:p>
        </w:tc>
        <w:tc>
          <w:tcPr>
            <w:tcW w:w="708" w:type="dxa"/>
            <w:gridSpan w:val="2"/>
            <w:tcBorders>
              <w:left w:val="single" w:sz="4" w:space="0" w:color="auto"/>
            </w:tcBorders>
            <w:vAlign w:val="center"/>
          </w:tcPr>
          <w:p w14:paraId="2C3CA93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236" w:type="dxa"/>
            <w:vAlign w:val="center"/>
          </w:tcPr>
          <w:p w14:paraId="2E3379B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Коннекторы-МС10</w:t>
            </w:r>
          </w:p>
        </w:tc>
        <w:tc>
          <w:tcPr>
            <w:tcW w:w="851" w:type="dxa"/>
            <w:gridSpan w:val="2"/>
            <w:vAlign w:val="center"/>
          </w:tcPr>
          <w:p w14:paraId="07D1552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w:t>
            </w:r>
          </w:p>
        </w:tc>
        <w:tc>
          <w:tcPr>
            <w:tcW w:w="1430" w:type="dxa"/>
            <w:gridSpan w:val="2"/>
            <w:vAlign w:val="center"/>
          </w:tcPr>
          <w:p w14:paraId="04BD3DD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0,001 8*14=</w:t>
            </w:r>
          </w:p>
          <w:p w14:paraId="6AFA5E8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0,252</w:t>
            </w:r>
          </w:p>
        </w:tc>
        <w:tc>
          <w:tcPr>
            <w:tcW w:w="851" w:type="dxa"/>
            <w:gridSpan w:val="3"/>
            <w:vAlign w:val="center"/>
          </w:tcPr>
          <w:p w14:paraId="22098A2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Align w:val="center"/>
          </w:tcPr>
          <w:p w14:paraId="6305F90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3AA75CCF" w14:textId="77777777" w:rsidTr="00972C7F">
        <w:tc>
          <w:tcPr>
            <w:tcW w:w="705" w:type="dxa"/>
            <w:vMerge/>
            <w:tcBorders>
              <w:right w:val="single" w:sz="4" w:space="0" w:color="auto"/>
            </w:tcBorders>
            <w:vAlign w:val="center"/>
          </w:tcPr>
          <w:p w14:paraId="664BD26E" w14:textId="77777777" w:rsidR="004750A0" w:rsidRPr="005F0595" w:rsidRDefault="004750A0" w:rsidP="004D5E8D">
            <w:pPr>
              <w:jc w:val="center"/>
              <w:rPr>
                <w:rFonts w:ascii="Times New Roman" w:hAnsi="Times New Roman" w:cs="Times New Roman"/>
              </w:rPr>
            </w:pPr>
          </w:p>
        </w:tc>
        <w:tc>
          <w:tcPr>
            <w:tcW w:w="708" w:type="dxa"/>
            <w:gridSpan w:val="2"/>
            <w:tcBorders>
              <w:left w:val="single" w:sz="4" w:space="0" w:color="auto"/>
            </w:tcBorders>
            <w:vAlign w:val="center"/>
          </w:tcPr>
          <w:p w14:paraId="05D4B3E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236" w:type="dxa"/>
            <w:vAlign w:val="center"/>
          </w:tcPr>
          <w:p w14:paraId="4C05AA7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Крепление солнечных батарей</w:t>
            </w:r>
            <w:r w:rsidRPr="005F0595">
              <w:rPr>
                <w:rFonts w:ascii="Times New Roman" w:hAnsi="Times New Roman" w:cs="Times New Roman"/>
                <w:bCs/>
                <w:lang w:eastAsia="ru-RU"/>
              </w:rPr>
              <w:br/>
              <w:t xml:space="preserve">1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на 8 СБ</w:t>
            </w:r>
          </w:p>
        </w:tc>
        <w:tc>
          <w:tcPr>
            <w:tcW w:w="851" w:type="dxa"/>
            <w:gridSpan w:val="2"/>
            <w:vAlign w:val="center"/>
          </w:tcPr>
          <w:p w14:paraId="106A3888"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430" w:type="dxa"/>
            <w:gridSpan w:val="2"/>
            <w:vAlign w:val="center"/>
          </w:tcPr>
          <w:p w14:paraId="560778F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0,096 </w:t>
            </w:r>
          </w:p>
        </w:tc>
        <w:tc>
          <w:tcPr>
            <w:tcW w:w="851" w:type="dxa"/>
            <w:gridSpan w:val="3"/>
            <w:vAlign w:val="center"/>
          </w:tcPr>
          <w:p w14:paraId="77B7B6F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Align w:val="center"/>
          </w:tcPr>
          <w:p w14:paraId="5DF27CB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4FEC0946" w14:textId="77777777" w:rsidTr="00972C7F">
        <w:tc>
          <w:tcPr>
            <w:tcW w:w="705" w:type="dxa"/>
            <w:vMerge/>
            <w:tcBorders>
              <w:right w:val="single" w:sz="4" w:space="0" w:color="auto"/>
            </w:tcBorders>
            <w:vAlign w:val="center"/>
          </w:tcPr>
          <w:p w14:paraId="41A0535B" w14:textId="77777777" w:rsidR="004750A0" w:rsidRPr="005F0595" w:rsidRDefault="004750A0" w:rsidP="004D5E8D">
            <w:pPr>
              <w:jc w:val="center"/>
              <w:rPr>
                <w:rFonts w:ascii="Times New Roman" w:hAnsi="Times New Roman" w:cs="Times New Roman"/>
              </w:rPr>
            </w:pPr>
          </w:p>
        </w:tc>
        <w:tc>
          <w:tcPr>
            <w:tcW w:w="708" w:type="dxa"/>
            <w:gridSpan w:val="2"/>
            <w:tcBorders>
              <w:left w:val="single" w:sz="4" w:space="0" w:color="auto"/>
            </w:tcBorders>
            <w:vAlign w:val="center"/>
          </w:tcPr>
          <w:p w14:paraId="3EAAA1F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236" w:type="dxa"/>
            <w:vAlign w:val="center"/>
          </w:tcPr>
          <w:p w14:paraId="3313C39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1" w:type="dxa"/>
            <w:gridSpan w:val="2"/>
            <w:vAlign w:val="center"/>
          </w:tcPr>
          <w:p w14:paraId="1843494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 </w:t>
            </w:r>
            <w:proofErr w:type="spellStart"/>
            <w:r w:rsidRPr="005F0595">
              <w:rPr>
                <w:rFonts w:ascii="Times New Roman" w:hAnsi="Times New Roman" w:cs="Times New Roman"/>
                <w:bCs/>
                <w:lang w:eastAsia="ru-RU"/>
              </w:rPr>
              <w:t>kКЗ</w:t>
            </w:r>
            <w:proofErr w:type="spellEnd"/>
          </w:p>
        </w:tc>
        <w:tc>
          <w:tcPr>
            <w:tcW w:w="1430" w:type="dxa"/>
            <w:gridSpan w:val="2"/>
            <w:vAlign w:val="center"/>
          </w:tcPr>
          <w:p w14:paraId="685FF9D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0,267</w:t>
            </w:r>
          </w:p>
          <w:p w14:paraId="44FFC7E1" w14:textId="77777777" w:rsidR="004750A0" w:rsidRPr="005F0595" w:rsidRDefault="004750A0" w:rsidP="004D5E8D">
            <w:pPr>
              <w:jc w:val="center"/>
              <w:rPr>
                <w:rFonts w:ascii="Times New Roman" w:hAnsi="Times New Roman" w:cs="Times New Roman"/>
                <w:bCs/>
                <w:lang w:eastAsia="ru-RU"/>
              </w:rPr>
            </w:pPr>
          </w:p>
        </w:tc>
        <w:tc>
          <w:tcPr>
            <w:tcW w:w="851" w:type="dxa"/>
            <w:gridSpan w:val="3"/>
            <w:vAlign w:val="center"/>
          </w:tcPr>
          <w:p w14:paraId="23A3CD5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858" w:type="dxa"/>
            <w:gridSpan w:val="5"/>
            <w:vAlign w:val="center"/>
          </w:tcPr>
          <w:p w14:paraId="5E0A65B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3361AB4B" w14:textId="77777777" w:rsidTr="00972C7F">
        <w:tc>
          <w:tcPr>
            <w:tcW w:w="705" w:type="dxa"/>
            <w:vMerge/>
            <w:tcBorders>
              <w:right w:val="single" w:sz="4" w:space="0" w:color="auto"/>
            </w:tcBorders>
            <w:vAlign w:val="center"/>
          </w:tcPr>
          <w:p w14:paraId="2D2C9155" w14:textId="77777777" w:rsidR="004750A0" w:rsidRPr="005F0595" w:rsidRDefault="004750A0" w:rsidP="004D5E8D">
            <w:pPr>
              <w:jc w:val="center"/>
              <w:rPr>
                <w:rFonts w:ascii="Times New Roman" w:hAnsi="Times New Roman" w:cs="Times New Roman"/>
              </w:rPr>
            </w:pPr>
          </w:p>
        </w:tc>
        <w:tc>
          <w:tcPr>
            <w:tcW w:w="708" w:type="dxa"/>
            <w:gridSpan w:val="2"/>
            <w:tcBorders>
              <w:left w:val="single" w:sz="4" w:space="0" w:color="auto"/>
            </w:tcBorders>
            <w:vAlign w:val="center"/>
          </w:tcPr>
          <w:p w14:paraId="21D0279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236" w:type="dxa"/>
            <w:vAlign w:val="center"/>
          </w:tcPr>
          <w:p w14:paraId="498CCC0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BG6KTR</w:t>
            </w:r>
          </w:p>
        </w:tc>
        <w:tc>
          <w:tcPr>
            <w:tcW w:w="851" w:type="dxa"/>
            <w:gridSpan w:val="2"/>
            <w:vAlign w:val="center"/>
          </w:tcPr>
          <w:p w14:paraId="397B735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430" w:type="dxa"/>
            <w:gridSpan w:val="2"/>
            <w:vAlign w:val="center"/>
          </w:tcPr>
          <w:p w14:paraId="5004D22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0,634</w:t>
            </w:r>
          </w:p>
        </w:tc>
        <w:tc>
          <w:tcPr>
            <w:tcW w:w="851" w:type="dxa"/>
            <w:gridSpan w:val="3"/>
            <w:vAlign w:val="center"/>
          </w:tcPr>
          <w:p w14:paraId="63FF248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w:t>
            </w:r>
          </w:p>
        </w:tc>
        <w:tc>
          <w:tcPr>
            <w:tcW w:w="1858" w:type="dxa"/>
            <w:gridSpan w:val="5"/>
            <w:vAlign w:val="center"/>
          </w:tcPr>
          <w:p w14:paraId="4E29C46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432B0D05" w14:textId="77777777" w:rsidTr="00972C7F">
        <w:tc>
          <w:tcPr>
            <w:tcW w:w="705" w:type="dxa"/>
            <w:vMerge/>
            <w:tcBorders>
              <w:right w:val="single" w:sz="4" w:space="0" w:color="auto"/>
            </w:tcBorders>
            <w:vAlign w:val="center"/>
          </w:tcPr>
          <w:p w14:paraId="44F53556" w14:textId="77777777" w:rsidR="004750A0" w:rsidRPr="005F0595" w:rsidRDefault="004750A0" w:rsidP="004D5E8D">
            <w:pPr>
              <w:jc w:val="center"/>
              <w:rPr>
                <w:rFonts w:ascii="Times New Roman" w:hAnsi="Times New Roman" w:cs="Times New Roman"/>
              </w:rPr>
            </w:pPr>
          </w:p>
        </w:tc>
        <w:tc>
          <w:tcPr>
            <w:tcW w:w="708" w:type="dxa"/>
            <w:gridSpan w:val="2"/>
            <w:tcBorders>
              <w:left w:val="single" w:sz="4" w:space="0" w:color="auto"/>
            </w:tcBorders>
            <w:vAlign w:val="center"/>
          </w:tcPr>
          <w:p w14:paraId="0E0BFCF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236" w:type="dxa"/>
            <w:vAlign w:val="center"/>
          </w:tcPr>
          <w:p w14:paraId="7CF41F3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1" w:type="dxa"/>
            <w:gridSpan w:val="2"/>
            <w:vAlign w:val="center"/>
          </w:tcPr>
          <w:p w14:paraId="3C5F580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roofErr w:type="spellStart"/>
            <w:r w:rsidRPr="005F0595">
              <w:rPr>
                <w:rFonts w:ascii="Times New Roman" w:hAnsi="Times New Roman" w:cs="Times New Roman"/>
                <w:bCs/>
                <w:lang w:eastAsia="ru-RU"/>
              </w:rPr>
              <w:t>kАБ</w:t>
            </w:r>
            <w:proofErr w:type="spellEnd"/>
          </w:p>
        </w:tc>
        <w:tc>
          <w:tcPr>
            <w:tcW w:w="1430" w:type="dxa"/>
            <w:gridSpan w:val="2"/>
            <w:vAlign w:val="center"/>
          </w:tcPr>
          <w:p w14:paraId="30BFE71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0,165*2=</w:t>
            </w:r>
          </w:p>
          <w:p w14:paraId="4D12520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0,33</w:t>
            </w:r>
          </w:p>
        </w:tc>
        <w:tc>
          <w:tcPr>
            <w:tcW w:w="851" w:type="dxa"/>
            <w:gridSpan w:val="3"/>
            <w:vAlign w:val="center"/>
          </w:tcPr>
          <w:p w14:paraId="52E282A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58" w:type="dxa"/>
            <w:gridSpan w:val="5"/>
            <w:vAlign w:val="center"/>
          </w:tcPr>
          <w:p w14:paraId="56BA466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6732F3EA" w14:textId="77777777" w:rsidTr="00972C7F">
        <w:tc>
          <w:tcPr>
            <w:tcW w:w="705" w:type="dxa"/>
            <w:vMerge/>
            <w:tcBorders>
              <w:right w:val="single" w:sz="4" w:space="0" w:color="auto"/>
            </w:tcBorders>
            <w:vAlign w:val="center"/>
          </w:tcPr>
          <w:p w14:paraId="659F567A" w14:textId="77777777" w:rsidR="004750A0" w:rsidRPr="005F0595" w:rsidRDefault="004750A0" w:rsidP="004D5E8D">
            <w:pPr>
              <w:jc w:val="center"/>
              <w:rPr>
                <w:rFonts w:ascii="Times New Roman" w:hAnsi="Times New Roman" w:cs="Times New Roman"/>
              </w:rPr>
            </w:pPr>
          </w:p>
        </w:tc>
        <w:tc>
          <w:tcPr>
            <w:tcW w:w="708" w:type="dxa"/>
            <w:gridSpan w:val="2"/>
            <w:tcBorders>
              <w:left w:val="single" w:sz="4" w:space="0" w:color="auto"/>
            </w:tcBorders>
            <w:vAlign w:val="center"/>
          </w:tcPr>
          <w:p w14:paraId="2CC5621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236" w:type="dxa"/>
            <w:vAlign w:val="center"/>
          </w:tcPr>
          <w:p w14:paraId="2B51933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2 АКБ 1 полка</w:t>
            </w:r>
          </w:p>
        </w:tc>
        <w:tc>
          <w:tcPr>
            <w:tcW w:w="851" w:type="dxa"/>
            <w:gridSpan w:val="2"/>
            <w:vAlign w:val="center"/>
          </w:tcPr>
          <w:p w14:paraId="7389133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roofErr w:type="spellStart"/>
            <w:r w:rsidRPr="005F0595">
              <w:rPr>
                <w:rFonts w:ascii="Times New Roman" w:hAnsi="Times New Roman" w:cs="Times New Roman"/>
                <w:bCs/>
                <w:lang w:eastAsia="ru-RU"/>
              </w:rPr>
              <w:t>kАБ</w:t>
            </w:r>
            <w:proofErr w:type="spellEnd"/>
          </w:p>
        </w:tc>
        <w:tc>
          <w:tcPr>
            <w:tcW w:w="1430" w:type="dxa"/>
            <w:gridSpan w:val="2"/>
            <w:vAlign w:val="center"/>
          </w:tcPr>
          <w:p w14:paraId="6CB349A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0,0146</w:t>
            </w:r>
          </w:p>
        </w:tc>
        <w:tc>
          <w:tcPr>
            <w:tcW w:w="851" w:type="dxa"/>
            <w:gridSpan w:val="3"/>
            <w:vAlign w:val="center"/>
          </w:tcPr>
          <w:p w14:paraId="351E2EE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Align w:val="center"/>
          </w:tcPr>
          <w:p w14:paraId="61FAA25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7F3EB023" w14:textId="77777777" w:rsidTr="00972C7F">
        <w:tc>
          <w:tcPr>
            <w:tcW w:w="705" w:type="dxa"/>
            <w:vMerge/>
            <w:tcBorders>
              <w:right w:val="single" w:sz="4" w:space="0" w:color="auto"/>
            </w:tcBorders>
            <w:vAlign w:val="center"/>
          </w:tcPr>
          <w:p w14:paraId="28C45211" w14:textId="77777777" w:rsidR="004750A0" w:rsidRPr="005F0595" w:rsidRDefault="004750A0" w:rsidP="004D5E8D">
            <w:pPr>
              <w:jc w:val="center"/>
              <w:rPr>
                <w:rFonts w:ascii="Times New Roman" w:hAnsi="Times New Roman" w:cs="Times New Roman"/>
              </w:rPr>
            </w:pPr>
          </w:p>
        </w:tc>
        <w:tc>
          <w:tcPr>
            <w:tcW w:w="708" w:type="dxa"/>
            <w:gridSpan w:val="2"/>
            <w:tcBorders>
              <w:left w:val="single" w:sz="4" w:space="0" w:color="auto"/>
            </w:tcBorders>
            <w:vAlign w:val="center"/>
          </w:tcPr>
          <w:p w14:paraId="0E8D2BE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236" w:type="dxa"/>
            <w:vAlign w:val="center"/>
          </w:tcPr>
          <w:p w14:paraId="58D9C23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TDM ВА47-125 1Р 100А 15кА</w:t>
            </w:r>
          </w:p>
        </w:tc>
        <w:tc>
          <w:tcPr>
            <w:tcW w:w="851" w:type="dxa"/>
            <w:gridSpan w:val="2"/>
            <w:vAlign w:val="center"/>
          </w:tcPr>
          <w:p w14:paraId="34FD740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430" w:type="dxa"/>
            <w:gridSpan w:val="2"/>
            <w:vAlign w:val="center"/>
          </w:tcPr>
          <w:p w14:paraId="7A59108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0,0028</w:t>
            </w:r>
          </w:p>
        </w:tc>
        <w:tc>
          <w:tcPr>
            <w:tcW w:w="851" w:type="dxa"/>
            <w:gridSpan w:val="3"/>
            <w:vAlign w:val="center"/>
          </w:tcPr>
          <w:p w14:paraId="45DBD8A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Align w:val="center"/>
          </w:tcPr>
          <w:p w14:paraId="1E13F8D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0711B43A" w14:textId="77777777" w:rsidTr="00972C7F">
        <w:tc>
          <w:tcPr>
            <w:tcW w:w="705" w:type="dxa"/>
            <w:vMerge/>
            <w:tcBorders>
              <w:right w:val="single" w:sz="4" w:space="0" w:color="auto"/>
            </w:tcBorders>
            <w:vAlign w:val="center"/>
          </w:tcPr>
          <w:p w14:paraId="22F832F7" w14:textId="77777777" w:rsidR="004750A0" w:rsidRPr="005F0595" w:rsidRDefault="004750A0" w:rsidP="004D5E8D">
            <w:pPr>
              <w:jc w:val="center"/>
              <w:rPr>
                <w:rFonts w:ascii="Times New Roman" w:hAnsi="Times New Roman" w:cs="Times New Roman"/>
              </w:rPr>
            </w:pPr>
          </w:p>
        </w:tc>
        <w:tc>
          <w:tcPr>
            <w:tcW w:w="708" w:type="dxa"/>
            <w:gridSpan w:val="2"/>
            <w:tcBorders>
              <w:left w:val="single" w:sz="4" w:space="0" w:color="auto"/>
            </w:tcBorders>
            <w:vAlign w:val="center"/>
          </w:tcPr>
          <w:p w14:paraId="26C7F82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236" w:type="dxa"/>
            <w:vAlign w:val="center"/>
          </w:tcPr>
          <w:p w14:paraId="6087185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TDM ВА47-100 2Р 100А 10кА</w:t>
            </w:r>
          </w:p>
        </w:tc>
        <w:tc>
          <w:tcPr>
            <w:tcW w:w="851" w:type="dxa"/>
            <w:gridSpan w:val="2"/>
            <w:vAlign w:val="center"/>
          </w:tcPr>
          <w:p w14:paraId="39BE130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1430" w:type="dxa"/>
            <w:gridSpan w:val="2"/>
            <w:vAlign w:val="center"/>
          </w:tcPr>
          <w:p w14:paraId="4BECE7A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0,0061*4=</w:t>
            </w:r>
          </w:p>
          <w:p w14:paraId="5A80ECE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0,0244</w:t>
            </w:r>
          </w:p>
        </w:tc>
        <w:tc>
          <w:tcPr>
            <w:tcW w:w="851" w:type="dxa"/>
            <w:gridSpan w:val="3"/>
            <w:vAlign w:val="center"/>
          </w:tcPr>
          <w:p w14:paraId="1F0C587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Align w:val="center"/>
          </w:tcPr>
          <w:p w14:paraId="37A9C5B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30D3C37C" w14:textId="77777777" w:rsidTr="00972C7F">
        <w:tc>
          <w:tcPr>
            <w:tcW w:w="705" w:type="dxa"/>
            <w:vMerge/>
            <w:tcBorders>
              <w:right w:val="single" w:sz="4" w:space="0" w:color="auto"/>
            </w:tcBorders>
            <w:vAlign w:val="center"/>
          </w:tcPr>
          <w:p w14:paraId="4D3BCCE4" w14:textId="77777777" w:rsidR="004750A0" w:rsidRPr="005F0595" w:rsidRDefault="004750A0" w:rsidP="004D5E8D">
            <w:pPr>
              <w:jc w:val="center"/>
              <w:rPr>
                <w:rFonts w:ascii="Times New Roman" w:hAnsi="Times New Roman" w:cs="Times New Roman"/>
              </w:rPr>
            </w:pPr>
          </w:p>
        </w:tc>
        <w:tc>
          <w:tcPr>
            <w:tcW w:w="708" w:type="dxa"/>
            <w:gridSpan w:val="2"/>
            <w:tcBorders>
              <w:left w:val="single" w:sz="4" w:space="0" w:color="auto"/>
            </w:tcBorders>
            <w:vAlign w:val="center"/>
          </w:tcPr>
          <w:p w14:paraId="0A302D0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236" w:type="dxa"/>
            <w:vAlign w:val="center"/>
          </w:tcPr>
          <w:p w14:paraId="753C5C7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ВА-99/125 12,5 А * 25кА</w:t>
            </w:r>
          </w:p>
        </w:tc>
        <w:tc>
          <w:tcPr>
            <w:tcW w:w="851" w:type="dxa"/>
            <w:gridSpan w:val="2"/>
            <w:vAlign w:val="center"/>
          </w:tcPr>
          <w:p w14:paraId="27B3B21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430" w:type="dxa"/>
            <w:gridSpan w:val="2"/>
            <w:vAlign w:val="center"/>
          </w:tcPr>
          <w:p w14:paraId="33C4288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0,017*2=</w:t>
            </w:r>
          </w:p>
          <w:p w14:paraId="075456E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0,034 </w:t>
            </w:r>
          </w:p>
        </w:tc>
        <w:tc>
          <w:tcPr>
            <w:tcW w:w="851" w:type="dxa"/>
            <w:gridSpan w:val="3"/>
            <w:vAlign w:val="center"/>
          </w:tcPr>
          <w:p w14:paraId="4997BAA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Align w:val="center"/>
          </w:tcPr>
          <w:p w14:paraId="5CE0A2D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402070B9" w14:textId="77777777" w:rsidTr="00972C7F">
        <w:tc>
          <w:tcPr>
            <w:tcW w:w="705" w:type="dxa"/>
            <w:vMerge/>
            <w:tcBorders>
              <w:right w:val="single" w:sz="4" w:space="0" w:color="auto"/>
            </w:tcBorders>
            <w:vAlign w:val="center"/>
          </w:tcPr>
          <w:p w14:paraId="46FF3A6C" w14:textId="77777777" w:rsidR="004750A0" w:rsidRPr="005F0595" w:rsidRDefault="004750A0" w:rsidP="004D5E8D">
            <w:pPr>
              <w:jc w:val="center"/>
              <w:rPr>
                <w:rFonts w:ascii="Times New Roman" w:hAnsi="Times New Roman" w:cs="Times New Roman"/>
              </w:rPr>
            </w:pPr>
          </w:p>
        </w:tc>
        <w:tc>
          <w:tcPr>
            <w:tcW w:w="708" w:type="dxa"/>
            <w:gridSpan w:val="2"/>
            <w:tcBorders>
              <w:left w:val="single" w:sz="4" w:space="0" w:color="auto"/>
            </w:tcBorders>
            <w:vAlign w:val="center"/>
          </w:tcPr>
          <w:p w14:paraId="48711AE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236" w:type="dxa"/>
            <w:vAlign w:val="center"/>
          </w:tcPr>
          <w:p w14:paraId="3622B9D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Счетчик трехфазный </w:t>
            </w:r>
            <w:r w:rsidRPr="005F0595">
              <w:rPr>
                <w:rFonts w:ascii="Times New Roman" w:hAnsi="Times New Roman" w:cs="Times New Roman"/>
                <w:bCs/>
                <w:lang w:eastAsia="ru-RU"/>
              </w:rPr>
              <w:br/>
              <w:t>ДАЛА СА4-Э720 3x220/380V 5(60)A</w:t>
            </w:r>
          </w:p>
        </w:tc>
        <w:tc>
          <w:tcPr>
            <w:tcW w:w="851" w:type="dxa"/>
            <w:gridSpan w:val="2"/>
            <w:vAlign w:val="center"/>
          </w:tcPr>
          <w:p w14:paraId="6D40020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430" w:type="dxa"/>
            <w:gridSpan w:val="2"/>
            <w:vAlign w:val="center"/>
          </w:tcPr>
          <w:p w14:paraId="4B99FA9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0,0125</w:t>
            </w:r>
          </w:p>
        </w:tc>
        <w:tc>
          <w:tcPr>
            <w:tcW w:w="851" w:type="dxa"/>
            <w:gridSpan w:val="3"/>
            <w:vAlign w:val="center"/>
          </w:tcPr>
          <w:p w14:paraId="6D2E5F9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Align w:val="center"/>
          </w:tcPr>
          <w:p w14:paraId="2717338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04A07203" w14:textId="77777777" w:rsidTr="00972C7F">
        <w:trPr>
          <w:trHeight w:val="220"/>
        </w:trPr>
        <w:tc>
          <w:tcPr>
            <w:tcW w:w="705" w:type="dxa"/>
            <w:vMerge/>
            <w:tcBorders>
              <w:right w:val="single" w:sz="4" w:space="0" w:color="auto"/>
            </w:tcBorders>
            <w:vAlign w:val="center"/>
          </w:tcPr>
          <w:p w14:paraId="37914944" w14:textId="77777777" w:rsidR="004750A0" w:rsidRPr="005F0595" w:rsidRDefault="004750A0" w:rsidP="004D5E8D">
            <w:pPr>
              <w:jc w:val="center"/>
              <w:rPr>
                <w:rFonts w:ascii="Times New Roman" w:hAnsi="Times New Roman" w:cs="Times New Roman"/>
              </w:rPr>
            </w:pPr>
          </w:p>
        </w:tc>
        <w:tc>
          <w:tcPr>
            <w:tcW w:w="708" w:type="dxa"/>
            <w:gridSpan w:val="2"/>
            <w:tcBorders>
              <w:left w:val="single" w:sz="4" w:space="0" w:color="auto"/>
            </w:tcBorders>
            <w:vAlign w:val="center"/>
          </w:tcPr>
          <w:p w14:paraId="5BB48A4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236" w:type="dxa"/>
            <w:vAlign w:val="center"/>
          </w:tcPr>
          <w:p w14:paraId="382A623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Плавкая вставка</w:t>
            </w:r>
          </w:p>
        </w:tc>
        <w:tc>
          <w:tcPr>
            <w:tcW w:w="851" w:type="dxa"/>
            <w:gridSpan w:val="2"/>
            <w:vAlign w:val="center"/>
          </w:tcPr>
          <w:p w14:paraId="4D06EBA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430" w:type="dxa"/>
            <w:gridSpan w:val="2"/>
            <w:vAlign w:val="center"/>
          </w:tcPr>
          <w:p w14:paraId="1D8BB32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0,0005</w:t>
            </w:r>
          </w:p>
        </w:tc>
        <w:tc>
          <w:tcPr>
            <w:tcW w:w="851" w:type="dxa"/>
            <w:gridSpan w:val="3"/>
            <w:vAlign w:val="center"/>
          </w:tcPr>
          <w:p w14:paraId="1363885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Align w:val="center"/>
          </w:tcPr>
          <w:p w14:paraId="6C72A13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36026E85" w14:textId="77777777" w:rsidTr="00972C7F">
        <w:tc>
          <w:tcPr>
            <w:tcW w:w="705" w:type="dxa"/>
            <w:vMerge/>
            <w:tcBorders>
              <w:right w:val="single" w:sz="4" w:space="0" w:color="auto"/>
            </w:tcBorders>
            <w:vAlign w:val="center"/>
          </w:tcPr>
          <w:p w14:paraId="1A429045" w14:textId="77777777" w:rsidR="004750A0" w:rsidRPr="005F0595" w:rsidRDefault="004750A0" w:rsidP="004D5E8D">
            <w:pPr>
              <w:jc w:val="center"/>
              <w:rPr>
                <w:rFonts w:ascii="Times New Roman" w:hAnsi="Times New Roman" w:cs="Times New Roman"/>
              </w:rPr>
            </w:pPr>
          </w:p>
        </w:tc>
        <w:tc>
          <w:tcPr>
            <w:tcW w:w="708" w:type="dxa"/>
            <w:gridSpan w:val="2"/>
            <w:vMerge w:val="restart"/>
            <w:tcBorders>
              <w:left w:val="single" w:sz="4" w:space="0" w:color="auto"/>
            </w:tcBorders>
            <w:vAlign w:val="center"/>
          </w:tcPr>
          <w:p w14:paraId="06A55CDE" w14:textId="77777777" w:rsidR="004750A0" w:rsidRPr="005F0595" w:rsidRDefault="004750A0" w:rsidP="004D5E8D">
            <w:pPr>
              <w:jc w:val="center"/>
              <w:rPr>
                <w:rFonts w:ascii="Times New Roman" w:hAnsi="Times New Roman" w:cs="Times New Roman"/>
                <w:bCs/>
                <w:lang w:eastAsia="ru-RU"/>
              </w:rPr>
            </w:pPr>
          </w:p>
          <w:p w14:paraId="10E8742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p w14:paraId="40BD159F" w14:textId="77777777" w:rsidR="004750A0" w:rsidRPr="005F0595" w:rsidRDefault="004750A0" w:rsidP="004D5E8D">
            <w:pPr>
              <w:rPr>
                <w:rFonts w:ascii="Times New Roman" w:hAnsi="Times New Roman" w:cs="Times New Roman"/>
                <w:bCs/>
                <w:lang w:eastAsia="ru-RU"/>
              </w:rPr>
            </w:pPr>
          </w:p>
        </w:tc>
        <w:tc>
          <w:tcPr>
            <w:tcW w:w="3236" w:type="dxa"/>
            <w:vAlign w:val="center"/>
          </w:tcPr>
          <w:p w14:paraId="30F34E9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Кабельная линия SС</w:t>
            </w:r>
            <w:r w:rsidRPr="005F0595">
              <w:rPr>
                <w:rFonts w:ascii="Times New Roman" w:hAnsi="Times New Roman" w:cs="Times New Roman"/>
                <w:bCs/>
                <w:lang w:eastAsia="ru-RU"/>
              </w:rPr>
              <w:br/>
              <w:t xml:space="preserve">PV-1-F (2,5/4/10 мм2) 250/300/532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gridSpan w:val="2"/>
            <w:vAlign w:val="center"/>
          </w:tcPr>
          <w:p w14:paraId="011B3B9F"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430" w:type="dxa"/>
            <w:gridSpan w:val="2"/>
            <w:vAlign w:val="center"/>
          </w:tcPr>
          <w:p w14:paraId="0CCAF5C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0,0174</w:t>
            </w:r>
          </w:p>
        </w:tc>
        <w:tc>
          <w:tcPr>
            <w:tcW w:w="851" w:type="dxa"/>
            <w:gridSpan w:val="3"/>
            <w:vMerge w:val="restart"/>
            <w:vAlign w:val="center"/>
          </w:tcPr>
          <w:p w14:paraId="6144149B" w14:textId="77777777" w:rsidR="004750A0" w:rsidRPr="005F0595" w:rsidRDefault="004750A0" w:rsidP="004D5E8D">
            <w:pPr>
              <w:jc w:val="center"/>
              <w:rPr>
                <w:rFonts w:ascii="Times New Roman" w:hAnsi="Times New Roman" w:cs="Times New Roman"/>
                <w:bCs/>
                <w:lang w:eastAsia="ru-RU"/>
              </w:rPr>
            </w:pPr>
          </w:p>
          <w:p w14:paraId="0BD77BE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p w14:paraId="64BA0DC2" w14:textId="77777777" w:rsidR="004750A0" w:rsidRPr="005F0595" w:rsidRDefault="004750A0" w:rsidP="004D5E8D">
            <w:pPr>
              <w:jc w:val="center"/>
              <w:rPr>
                <w:rFonts w:ascii="Times New Roman" w:hAnsi="Times New Roman" w:cs="Times New Roman"/>
                <w:bCs/>
                <w:lang w:eastAsia="ru-RU"/>
              </w:rPr>
            </w:pPr>
          </w:p>
        </w:tc>
        <w:tc>
          <w:tcPr>
            <w:tcW w:w="850" w:type="dxa"/>
            <w:gridSpan w:val="3"/>
            <w:vAlign w:val="center"/>
          </w:tcPr>
          <w:p w14:paraId="50AEC37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c>
          <w:tcPr>
            <w:tcW w:w="1008" w:type="dxa"/>
            <w:gridSpan w:val="2"/>
            <w:vMerge w:val="restart"/>
            <w:vAlign w:val="center"/>
          </w:tcPr>
          <w:p w14:paraId="5B8C721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4789B3F8" w14:textId="77777777" w:rsidTr="00972C7F">
        <w:trPr>
          <w:trHeight w:val="227"/>
        </w:trPr>
        <w:tc>
          <w:tcPr>
            <w:tcW w:w="705" w:type="dxa"/>
            <w:vMerge/>
            <w:tcBorders>
              <w:right w:val="single" w:sz="4" w:space="0" w:color="auto"/>
            </w:tcBorders>
            <w:vAlign w:val="center"/>
          </w:tcPr>
          <w:p w14:paraId="1656AFB2" w14:textId="77777777" w:rsidR="004750A0" w:rsidRPr="005F0595" w:rsidRDefault="004750A0" w:rsidP="004D5E8D">
            <w:pPr>
              <w:jc w:val="center"/>
              <w:rPr>
                <w:rFonts w:ascii="Times New Roman" w:hAnsi="Times New Roman" w:cs="Times New Roman"/>
              </w:rPr>
            </w:pPr>
          </w:p>
        </w:tc>
        <w:tc>
          <w:tcPr>
            <w:tcW w:w="708" w:type="dxa"/>
            <w:gridSpan w:val="2"/>
            <w:vMerge/>
            <w:tcBorders>
              <w:left w:val="single" w:sz="4" w:space="0" w:color="auto"/>
            </w:tcBorders>
            <w:vAlign w:val="center"/>
          </w:tcPr>
          <w:p w14:paraId="169F0F2A" w14:textId="77777777" w:rsidR="004750A0" w:rsidRPr="005F0595" w:rsidRDefault="004750A0" w:rsidP="004D5E8D">
            <w:pPr>
              <w:jc w:val="center"/>
              <w:rPr>
                <w:rFonts w:ascii="Times New Roman" w:hAnsi="Times New Roman" w:cs="Times New Roman"/>
                <w:bCs/>
                <w:lang w:eastAsia="ru-RU"/>
              </w:rPr>
            </w:pPr>
          </w:p>
        </w:tc>
        <w:tc>
          <w:tcPr>
            <w:tcW w:w="3236" w:type="dxa"/>
            <w:vAlign w:val="center"/>
          </w:tcPr>
          <w:p w14:paraId="6F158D6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Кабельная линия SВ</w:t>
            </w:r>
            <w:r w:rsidRPr="005F0595">
              <w:rPr>
                <w:rFonts w:ascii="Times New Roman" w:hAnsi="Times New Roman" w:cs="Times New Roman"/>
                <w:bCs/>
                <w:lang w:eastAsia="ru-RU"/>
              </w:rPr>
              <w:br/>
              <w:t xml:space="preserve">PV-1-F (2,5/4/10 мм2) 250/300/532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gridSpan w:val="2"/>
            <w:vAlign w:val="center"/>
          </w:tcPr>
          <w:p w14:paraId="28DDBB40"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430" w:type="dxa"/>
            <w:gridSpan w:val="2"/>
            <w:vAlign w:val="center"/>
          </w:tcPr>
          <w:p w14:paraId="5D65473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0,053 </w:t>
            </w:r>
          </w:p>
        </w:tc>
        <w:tc>
          <w:tcPr>
            <w:tcW w:w="851" w:type="dxa"/>
            <w:gridSpan w:val="3"/>
            <w:vMerge/>
            <w:vAlign w:val="center"/>
          </w:tcPr>
          <w:p w14:paraId="1169CEF7" w14:textId="77777777" w:rsidR="004750A0" w:rsidRPr="005F0595" w:rsidRDefault="004750A0" w:rsidP="004D5E8D">
            <w:pPr>
              <w:jc w:val="center"/>
              <w:rPr>
                <w:rFonts w:ascii="Times New Roman" w:hAnsi="Times New Roman" w:cs="Times New Roman"/>
                <w:bCs/>
                <w:lang w:eastAsia="ru-RU"/>
              </w:rPr>
            </w:pPr>
          </w:p>
        </w:tc>
        <w:tc>
          <w:tcPr>
            <w:tcW w:w="850" w:type="dxa"/>
            <w:gridSpan w:val="3"/>
            <w:vAlign w:val="center"/>
          </w:tcPr>
          <w:p w14:paraId="2335A63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c>
          <w:tcPr>
            <w:tcW w:w="1008" w:type="dxa"/>
            <w:gridSpan w:val="2"/>
            <w:vMerge/>
            <w:vAlign w:val="center"/>
          </w:tcPr>
          <w:p w14:paraId="5C3710BB" w14:textId="77777777" w:rsidR="004750A0" w:rsidRPr="005F0595" w:rsidRDefault="004750A0" w:rsidP="004D5E8D">
            <w:pPr>
              <w:jc w:val="center"/>
              <w:rPr>
                <w:rFonts w:ascii="Times New Roman" w:hAnsi="Times New Roman" w:cs="Times New Roman"/>
                <w:bCs/>
                <w:lang w:eastAsia="ru-RU"/>
              </w:rPr>
            </w:pPr>
          </w:p>
        </w:tc>
      </w:tr>
      <w:tr w:rsidR="004750A0" w:rsidRPr="005F0595" w14:paraId="0219A4A1" w14:textId="77777777" w:rsidTr="00972C7F">
        <w:trPr>
          <w:trHeight w:val="227"/>
        </w:trPr>
        <w:tc>
          <w:tcPr>
            <w:tcW w:w="705" w:type="dxa"/>
            <w:vMerge/>
            <w:tcBorders>
              <w:right w:val="single" w:sz="4" w:space="0" w:color="auto"/>
            </w:tcBorders>
            <w:vAlign w:val="center"/>
          </w:tcPr>
          <w:p w14:paraId="08CA095D" w14:textId="77777777" w:rsidR="004750A0" w:rsidRPr="005F0595" w:rsidRDefault="004750A0" w:rsidP="004D5E8D">
            <w:pPr>
              <w:jc w:val="center"/>
              <w:rPr>
                <w:rFonts w:ascii="Times New Roman" w:hAnsi="Times New Roman" w:cs="Times New Roman"/>
              </w:rPr>
            </w:pPr>
          </w:p>
        </w:tc>
        <w:tc>
          <w:tcPr>
            <w:tcW w:w="708" w:type="dxa"/>
            <w:gridSpan w:val="2"/>
            <w:vMerge w:val="restart"/>
            <w:tcBorders>
              <w:left w:val="single" w:sz="4" w:space="0" w:color="auto"/>
            </w:tcBorders>
            <w:vAlign w:val="center"/>
          </w:tcPr>
          <w:p w14:paraId="49D5E73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w:t>
            </w:r>
          </w:p>
        </w:tc>
        <w:tc>
          <w:tcPr>
            <w:tcW w:w="3236" w:type="dxa"/>
            <w:vAlign w:val="center"/>
          </w:tcPr>
          <w:p w14:paraId="2E13E5D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 SС</w:t>
            </w:r>
          </w:p>
        </w:tc>
        <w:tc>
          <w:tcPr>
            <w:tcW w:w="851" w:type="dxa"/>
            <w:gridSpan w:val="2"/>
            <w:vAlign w:val="center"/>
          </w:tcPr>
          <w:p w14:paraId="4C649602"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430" w:type="dxa"/>
            <w:gridSpan w:val="2"/>
            <w:vAlign w:val="center"/>
          </w:tcPr>
          <w:p w14:paraId="49DBBA1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0,0018</w:t>
            </w:r>
          </w:p>
        </w:tc>
        <w:tc>
          <w:tcPr>
            <w:tcW w:w="851" w:type="dxa"/>
            <w:gridSpan w:val="3"/>
            <w:vMerge w:val="restart"/>
            <w:vAlign w:val="center"/>
          </w:tcPr>
          <w:p w14:paraId="0D7E1B3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Merge w:val="restart"/>
            <w:vAlign w:val="center"/>
          </w:tcPr>
          <w:p w14:paraId="39E7865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610175A4" w14:textId="77777777" w:rsidTr="00972C7F">
        <w:trPr>
          <w:trHeight w:val="227"/>
        </w:trPr>
        <w:tc>
          <w:tcPr>
            <w:tcW w:w="705" w:type="dxa"/>
            <w:vMerge/>
            <w:tcBorders>
              <w:right w:val="single" w:sz="4" w:space="0" w:color="auto"/>
            </w:tcBorders>
            <w:vAlign w:val="center"/>
          </w:tcPr>
          <w:p w14:paraId="2CCD72FB" w14:textId="77777777" w:rsidR="004750A0" w:rsidRPr="005F0595" w:rsidRDefault="004750A0" w:rsidP="004D5E8D">
            <w:pPr>
              <w:jc w:val="center"/>
              <w:rPr>
                <w:rFonts w:ascii="Times New Roman" w:hAnsi="Times New Roman" w:cs="Times New Roman"/>
              </w:rPr>
            </w:pPr>
          </w:p>
        </w:tc>
        <w:tc>
          <w:tcPr>
            <w:tcW w:w="708" w:type="dxa"/>
            <w:gridSpan w:val="2"/>
            <w:vMerge/>
            <w:tcBorders>
              <w:left w:val="single" w:sz="4" w:space="0" w:color="auto"/>
            </w:tcBorders>
            <w:vAlign w:val="center"/>
          </w:tcPr>
          <w:p w14:paraId="60C0CD64" w14:textId="77777777" w:rsidR="004750A0" w:rsidRPr="005F0595" w:rsidRDefault="004750A0" w:rsidP="004D5E8D">
            <w:pPr>
              <w:jc w:val="center"/>
              <w:rPr>
                <w:rFonts w:ascii="Times New Roman" w:hAnsi="Times New Roman" w:cs="Times New Roman"/>
                <w:bCs/>
                <w:lang w:eastAsia="ru-RU"/>
              </w:rPr>
            </w:pPr>
          </w:p>
        </w:tc>
        <w:tc>
          <w:tcPr>
            <w:tcW w:w="3236" w:type="dxa"/>
            <w:vAlign w:val="center"/>
          </w:tcPr>
          <w:p w14:paraId="5F946DB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 SВ</w:t>
            </w:r>
          </w:p>
        </w:tc>
        <w:tc>
          <w:tcPr>
            <w:tcW w:w="851" w:type="dxa"/>
            <w:gridSpan w:val="2"/>
            <w:vAlign w:val="center"/>
          </w:tcPr>
          <w:p w14:paraId="5C42C187"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430" w:type="dxa"/>
            <w:gridSpan w:val="2"/>
            <w:vAlign w:val="center"/>
          </w:tcPr>
          <w:p w14:paraId="0807380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0,0053</w:t>
            </w:r>
          </w:p>
        </w:tc>
        <w:tc>
          <w:tcPr>
            <w:tcW w:w="851" w:type="dxa"/>
            <w:gridSpan w:val="3"/>
            <w:vMerge/>
            <w:vAlign w:val="center"/>
          </w:tcPr>
          <w:p w14:paraId="17FD322C" w14:textId="77777777" w:rsidR="004750A0" w:rsidRPr="005F0595" w:rsidRDefault="004750A0" w:rsidP="004D5E8D">
            <w:pPr>
              <w:jc w:val="center"/>
              <w:rPr>
                <w:rFonts w:ascii="Times New Roman" w:hAnsi="Times New Roman" w:cs="Times New Roman"/>
                <w:bCs/>
                <w:lang w:eastAsia="ru-RU"/>
              </w:rPr>
            </w:pPr>
          </w:p>
        </w:tc>
        <w:tc>
          <w:tcPr>
            <w:tcW w:w="1858" w:type="dxa"/>
            <w:gridSpan w:val="5"/>
            <w:vMerge/>
            <w:vAlign w:val="center"/>
          </w:tcPr>
          <w:p w14:paraId="677A7C5A" w14:textId="77777777" w:rsidR="004750A0" w:rsidRPr="005F0595" w:rsidRDefault="004750A0" w:rsidP="004D5E8D">
            <w:pPr>
              <w:jc w:val="center"/>
              <w:rPr>
                <w:rFonts w:ascii="Times New Roman" w:hAnsi="Times New Roman" w:cs="Times New Roman"/>
                <w:bCs/>
                <w:lang w:eastAsia="ru-RU"/>
              </w:rPr>
            </w:pPr>
          </w:p>
        </w:tc>
      </w:tr>
      <w:tr w:rsidR="004750A0" w:rsidRPr="005F0595" w14:paraId="3BDD5F03" w14:textId="77777777" w:rsidTr="00972C7F">
        <w:trPr>
          <w:trHeight w:val="637"/>
        </w:trPr>
        <w:tc>
          <w:tcPr>
            <w:tcW w:w="705" w:type="dxa"/>
            <w:vMerge/>
            <w:tcBorders>
              <w:bottom w:val="nil"/>
              <w:right w:val="single" w:sz="4" w:space="0" w:color="auto"/>
            </w:tcBorders>
            <w:vAlign w:val="center"/>
          </w:tcPr>
          <w:p w14:paraId="100AF277" w14:textId="77777777" w:rsidR="004750A0" w:rsidRPr="005F0595" w:rsidRDefault="004750A0" w:rsidP="004D5E8D">
            <w:pPr>
              <w:jc w:val="center"/>
              <w:rPr>
                <w:rFonts w:ascii="Times New Roman" w:hAnsi="Times New Roman" w:cs="Times New Roman"/>
                <w:bCs/>
                <w:lang w:eastAsia="ru-RU"/>
              </w:rPr>
            </w:pPr>
          </w:p>
        </w:tc>
        <w:tc>
          <w:tcPr>
            <w:tcW w:w="4795" w:type="dxa"/>
            <w:gridSpan w:val="5"/>
            <w:tcBorders>
              <w:left w:val="single" w:sz="4" w:space="0" w:color="auto"/>
              <w:bottom w:val="nil"/>
            </w:tcBorders>
            <w:vAlign w:val="center"/>
          </w:tcPr>
          <w:p w14:paraId="0F04899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Показатели системы</w:t>
            </w:r>
          </w:p>
        </w:tc>
        <w:tc>
          <w:tcPr>
            <w:tcW w:w="1430" w:type="dxa"/>
            <w:gridSpan w:val="2"/>
            <w:tcBorders>
              <w:bottom w:val="nil"/>
            </w:tcBorders>
            <w:vAlign w:val="center"/>
          </w:tcPr>
          <w:p w14:paraId="3C1E13F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2,6395</w:t>
            </w:r>
          </w:p>
        </w:tc>
        <w:tc>
          <w:tcPr>
            <w:tcW w:w="851" w:type="dxa"/>
            <w:gridSpan w:val="3"/>
            <w:tcBorders>
              <w:bottom w:val="nil"/>
            </w:tcBorders>
            <w:vAlign w:val="center"/>
          </w:tcPr>
          <w:p w14:paraId="68F166A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0,87</w:t>
            </w:r>
          </w:p>
        </w:tc>
        <w:tc>
          <w:tcPr>
            <w:tcW w:w="1858" w:type="dxa"/>
            <w:gridSpan w:val="5"/>
            <w:tcBorders>
              <w:bottom w:val="nil"/>
            </w:tcBorders>
            <w:vAlign w:val="center"/>
          </w:tcPr>
          <w:p w14:paraId="0FFB6EF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0,907</w:t>
            </w:r>
          </w:p>
        </w:tc>
      </w:tr>
      <w:tr w:rsidR="004750A0" w:rsidRPr="005F0595" w14:paraId="38373B08" w14:textId="77777777" w:rsidTr="00972C7F">
        <w:trPr>
          <w:trHeight w:val="438"/>
        </w:trPr>
        <w:tc>
          <w:tcPr>
            <w:tcW w:w="9639" w:type="dxa"/>
            <w:gridSpan w:val="16"/>
            <w:tcBorders>
              <w:top w:val="nil"/>
              <w:left w:val="nil"/>
              <w:right w:val="nil"/>
            </w:tcBorders>
            <w:vAlign w:val="center"/>
          </w:tcPr>
          <w:p w14:paraId="3692C909"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В.1</w:t>
            </w:r>
          </w:p>
        </w:tc>
      </w:tr>
      <w:tr w:rsidR="004750A0" w:rsidRPr="005F0595" w14:paraId="127C4BB9" w14:textId="77777777" w:rsidTr="00972C7F">
        <w:tc>
          <w:tcPr>
            <w:tcW w:w="705" w:type="dxa"/>
            <w:vMerge w:val="restart"/>
            <w:vAlign w:val="center"/>
          </w:tcPr>
          <w:p w14:paraId="39E076CD"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5</w:t>
            </w:r>
          </w:p>
          <w:p w14:paraId="733A6897" w14:textId="77777777" w:rsidR="004750A0" w:rsidRPr="005F0595" w:rsidRDefault="004750A0" w:rsidP="004D5E8D">
            <w:pPr>
              <w:jc w:val="center"/>
              <w:rPr>
                <w:rFonts w:ascii="Times New Roman" w:hAnsi="Times New Roman" w:cs="Times New Roman"/>
                <w:lang w:eastAsia="ru-RU"/>
              </w:rPr>
            </w:pPr>
          </w:p>
        </w:tc>
        <w:tc>
          <w:tcPr>
            <w:tcW w:w="708" w:type="dxa"/>
            <w:gridSpan w:val="2"/>
            <w:vMerge w:val="restart"/>
            <w:vAlign w:val="center"/>
          </w:tcPr>
          <w:p w14:paraId="22CB6C0F" w14:textId="77777777" w:rsidR="004750A0" w:rsidRPr="005F0595" w:rsidRDefault="004750A0" w:rsidP="004D5E8D">
            <w:pPr>
              <w:jc w:val="center"/>
              <w:rPr>
                <w:rFonts w:ascii="Times New Roman" w:hAnsi="Times New Roman" w:cs="Times New Roman"/>
                <w:bCs/>
                <w:lang w:eastAsia="ru-RU"/>
              </w:rPr>
            </w:pPr>
          </w:p>
          <w:p w14:paraId="70FD310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p w14:paraId="3C4E8826" w14:textId="77777777" w:rsidR="004750A0" w:rsidRPr="005F0595" w:rsidRDefault="004750A0" w:rsidP="004D5E8D">
            <w:pPr>
              <w:jc w:val="center"/>
              <w:rPr>
                <w:rFonts w:ascii="Times New Roman" w:hAnsi="Times New Roman" w:cs="Times New Roman"/>
                <w:bCs/>
                <w:lang w:eastAsia="ru-RU"/>
              </w:rPr>
            </w:pPr>
          </w:p>
        </w:tc>
        <w:tc>
          <w:tcPr>
            <w:tcW w:w="3236" w:type="dxa"/>
            <w:vAlign w:val="center"/>
          </w:tcPr>
          <w:p w14:paraId="2BC9F30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Солнечная батарея </w:t>
            </w:r>
            <w:r w:rsidRPr="005F0595">
              <w:rPr>
                <w:rFonts w:ascii="Times New Roman" w:hAnsi="Times New Roman" w:cs="Times New Roman"/>
                <w:bCs/>
                <w:lang w:eastAsia="ru-RU"/>
              </w:rPr>
              <w:br/>
              <w:t>моно - 250 Вт, 24В (</w:t>
            </w:r>
            <w:proofErr w:type="spellStart"/>
            <w:r w:rsidRPr="005F0595">
              <w:rPr>
                <w:rFonts w:ascii="Times New Roman" w:hAnsi="Times New Roman" w:cs="Times New Roman"/>
                <w:bCs/>
                <w:lang w:eastAsia="ru-RU"/>
              </w:rPr>
              <w:t>SilaSolar</w:t>
            </w:r>
            <w:proofErr w:type="spellEnd"/>
            <w:r w:rsidRPr="005F0595">
              <w:rPr>
                <w:rFonts w:ascii="Times New Roman" w:hAnsi="Times New Roman" w:cs="Times New Roman"/>
                <w:bCs/>
                <w:lang w:eastAsia="ru-RU"/>
              </w:rPr>
              <w:t xml:space="preserve"> SIM250, РФ)</w:t>
            </w:r>
          </w:p>
        </w:tc>
        <w:tc>
          <w:tcPr>
            <w:tcW w:w="851" w:type="dxa"/>
            <w:gridSpan w:val="2"/>
            <w:vAlign w:val="center"/>
          </w:tcPr>
          <w:p w14:paraId="7D7DD3A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39</w:t>
            </w:r>
          </w:p>
        </w:tc>
        <w:tc>
          <w:tcPr>
            <w:tcW w:w="1430" w:type="dxa"/>
            <w:gridSpan w:val="2"/>
            <w:vAlign w:val="center"/>
          </w:tcPr>
          <w:p w14:paraId="5F2D5B4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0,65 *39=</w:t>
            </w:r>
          </w:p>
          <w:p w14:paraId="6A14644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25,35 </w:t>
            </w:r>
          </w:p>
        </w:tc>
        <w:tc>
          <w:tcPr>
            <w:tcW w:w="851" w:type="dxa"/>
            <w:gridSpan w:val="3"/>
            <w:vMerge w:val="restart"/>
            <w:vAlign w:val="center"/>
          </w:tcPr>
          <w:p w14:paraId="2B57C05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p w14:paraId="607A0365" w14:textId="77777777" w:rsidR="004750A0" w:rsidRPr="005F0595" w:rsidRDefault="004750A0" w:rsidP="004D5E8D">
            <w:pPr>
              <w:jc w:val="center"/>
              <w:rPr>
                <w:rFonts w:ascii="Times New Roman" w:hAnsi="Times New Roman" w:cs="Times New Roman"/>
                <w:bCs/>
                <w:lang w:eastAsia="ru-RU"/>
              </w:rPr>
            </w:pPr>
          </w:p>
        </w:tc>
        <w:tc>
          <w:tcPr>
            <w:tcW w:w="850" w:type="dxa"/>
            <w:gridSpan w:val="3"/>
            <w:vAlign w:val="center"/>
          </w:tcPr>
          <w:p w14:paraId="43E1325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0,977</w:t>
            </w:r>
          </w:p>
        </w:tc>
        <w:tc>
          <w:tcPr>
            <w:tcW w:w="1008" w:type="dxa"/>
            <w:gridSpan w:val="2"/>
            <w:vMerge w:val="restart"/>
            <w:vAlign w:val="center"/>
          </w:tcPr>
          <w:p w14:paraId="315484E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2B125F30" w14:textId="77777777" w:rsidTr="00972C7F">
        <w:tc>
          <w:tcPr>
            <w:tcW w:w="705" w:type="dxa"/>
            <w:vMerge/>
            <w:vAlign w:val="center"/>
          </w:tcPr>
          <w:p w14:paraId="4571A098" w14:textId="77777777" w:rsidR="004750A0" w:rsidRPr="005F0595" w:rsidRDefault="004750A0" w:rsidP="004D5E8D">
            <w:pPr>
              <w:jc w:val="center"/>
              <w:rPr>
                <w:rFonts w:ascii="Times New Roman" w:hAnsi="Times New Roman" w:cs="Times New Roman"/>
                <w:lang w:eastAsia="ru-RU"/>
              </w:rPr>
            </w:pPr>
          </w:p>
        </w:tc>
        <w:tc>
          <w:tcPr>
            <w:tcW w:w="708" w:type="dxa"/>
            <w:gridSpan w:val="2"/>
            <w:vMerge/>
            <w:vAlign w:val="center"/>
          </w:tcPr>
          <w:p w14:paraId="332ABD63" w14:textId="77777777" w:rsidR="004750A0" w:rsidRPr="005F0595" w:rsidRDefault="004750A0" w:rsidP="004D5E8D">
            <w:pPr>
              <w:jc w:val="center"/>
              <w:rPr>
                <w:rFonts w:ascii="Times New Roman" w:hAnsi="Times New Roman" w:cs="Times New Roman"/>
                <w:bCs/>
                <w:lang w:eastAsia="ru-RU"/>
              </w:rPr>
            </w:pPr>
          </w:p>
        </w:tc>
        <w:tc>
          <w:tcPr>
            <w:tcW w:w="3236" w:type="dxa"/>
            <w:vAlign w:val="center"/>
          </w:tcPr>
          <w:p w14:paraId="09B05476" w14:textId="77777777" w:rsidR="004750A0" w:rsidRPr="005F0595" w:rsidRDefault="004750A0" w:rsidP="004D5E8D">
            <w:pPr>
              <w:rPr>
                <w:rFonts w:ascii="Times New Roman" w:hAnsi="Times New Roman" w:cs="Times New Roman"/>
                <w:bCs/>
                <w:lang w:eastAsia="ru-RU"/>
              </w:rPr>
            </w:pPr>
            <w:proofErr w:type="spellStart"/>
            <w:r w:rsidRPr="005F0595">
              <w:rPr>
                <w:rFonts w:ascii="Times New Roman" w:hAnsi="Times New Roman" w:cs="Times New Roman"/>
                <w:bCs/>
                <w:lang w:eastAsia="ru-RU"/>
              </w:rPr>
              <w:t>Ветрогенератор</w:t>
            </w:r>
            <w:proofErr w:type="spellEnd"/>
            <w:r w:rsidRPr="005F0595">
              <w:rPr>
                <w:rFonts w:ascii="Times New Roman" w:hAnsi="Times New Roman" w:cs="Times New Roman"/>
                <w:bCs/>
                <w:lang w:eastAsia="ru-RU"/>
              </w:rPr>
              <w:t>: «</w:t>
            </w:r>
            <w:proofErr w:type="spellStart"/>
            <w:r w:rsidRPr="005F0595">
              <w:rPr>
                <w:rFonts w:ascii="Times New Roman" w:hAnsi="Times New Roman" w:cs="Times New Roman"/>
                <w:bCs/>
                <w:lang w:eastAsia="ru-RU"/>
              </w:rPr>
              <w:t>EuroWind</w:t>
            </w:r>
            <w:proofErr w:type="spellEnd"/>
            <w:r w:rsidRPr="005F0595">
              <w:rPr>
                <w:rFonts w:ascii="Times New Roman" w:hAnsi="Times New Roman" w:cs="Times New Roman"/>
                <w:bCs/>
                <w:lang w:eastAsia="ru-RU"/>
              </w:rPr>
              <w:t>» - 5-20-13кВт (Ветроколесо, генератор, мачта)</w:t>
            </w:r>
          </w:p>
        </w:tc>
        <w:tc>
          <w:tcPr>
            <w:tcW w:w="851" w:type="dxa"/>
            <w:gridSpan w:val="2"/>
            <w:vAlign w:val="center"/>
          </w:tcPr>
          <w:p w14:paraId="4CA4F002"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430" w:type="dxa"/>
            <w:gridSpan w:val="2"/>
            <w:vAlign w:val="center"/>
          </w:tcPr>
          <w:p w14:paraId="6E985EF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52</w:t>
            </w:r>
          </w:p>
        </w:tc>
        <w:tc>
          <w:tcPr>
            <w:tcW w:w="851" w:type="dxa"/>
            <w:gridSpan w:val="3"/>
            <w:vMerge/>
            <w:vAlign w:val="center"/>
          </w:tcPr>
          <w:p w14:paraId="667FBBDC" w14:textId="77777777" w:rsidR="004750A0" w:rsidRPr="005F0595" w:rsidRDefault="004750A0" w:rsidP="004D5E8D">
            <w:pPr>
              <w:jc w:val="center"/>
              <w:rPr>
                <w:rFonts w:ascii="Times New Roman" w:hAnsi="Times New Roman" w:cs="Times New Roman"/>
                <w:bCs/>
                <w:lang w:eastAsia="ru-RU"/>
              </w:rPr>
            </w:pPr>
          </w:p>
        </w:tc>
        <w:tc>
          <w:tcPr>
            <w:tcW w:w="850" w:type="dxa"/>
            <w:gridSpan w:val="3"/>
            <w:vAlign w:val="center"/>
          </w:tcPr>
          <w:p w14:paraId="4D56E5A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0,559</w:t>
            </w:r>
          </w:p>
        </w:tc>
        <w:tc>
          <w:tcPr>
            <w:tcW w:w="1008" w:type="dxa"/>
            <w:gridSpan w:val="2"/>
            <w:vMerge/>
            <w:vAlign w:val="center"/>
          </w:tcPr>
          <w:p w14:paraId="19B40AE3" w14:textId="77777777" w:rsidR="004750A0" w:rsidRPr="005F0595" w:rsidRDefault="004750A0" w:rsidP="004D5E8D">
            <w:pPr>
              <w:jc w:val="center"/>
              <w:rPr>
                <w:rFonts w:ascii="Times New Roman" w:hAnsi="Times New Roman" w:cs="Times New Roman"/>
                <w:bCs/>
                <w:lang w:eastAsia="ru-RU"/>
              </w:rPr>
            </w:pPr>
          </w:p>
        </w:tc>
      </w:tr>
      <w:tr w:rsidR="004750A0" w:rsidRPr="005F0595" w14:paraId="5FC500C8" w14:textId="77777777" w:rsidTr="00972C7F">
        <w:tc>
          <w:tcPr>
            <w:tcW w:w="705" w:type="dxa"/>
            <w:vMerge/>
            <w:vAlign w:val="center"/>
          </w:tcPr>
          <w:p w14:paraId="7ADA7B2B" w14:textId="77777777" w:rsidR="004750A0" w:rsidRPr="005F0595" w:rsidRDefault="004750A0" w:rsidP="004D5E8D">
            <w:pPr>
              <w:jc w:val="center"/>
              <w:rPr>
                <w:rFonts w:ascii="Times New Roman" w:hAnsi="Times New Roman" w:cs="Times New Roman"/>
              </w:rPr>
            </w:pPr>
          </w:p>
        </w:tc>
        <w:tc>
          <w:tcPr>
            <w:tcW w:w="708" w:type="dxa"/>
            <w:gridSpan w:val="2"/>
            <w:vAlign w:val="center"/>
          </w:tcPr>
          <w:p w14:paraId="2AB40C7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236" w:type="dxa"/>
            <w:vAlign w:val="center"/>
          </w:tcPr>
          <w:p w14:paraId="584E339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Коннекторы-МС10</w:t>
            </w:r>
          </w:p>
        </w:tc>
        <w:tc>
          <w:tcPr>
            <w:tcW w:w="851" w:type="dxa"/>
            <w:gridSpan w:val="2"/>
            <w:vAlign w:val="center"/>
          </w:tcPr>
          <w:p w14:paraId="4B1D772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22</w:t>
            </w:r>
          </w:p>
        </w:tc>
        <w:tc>
          <w:tcPr>
            <w:tcW w:w="1430" w:type="dxa"/>
            <w:gridSpan w:val="2"/>
            <w:vAlign w:val="center"/>
          </w:tcPr>
          <w:p w14:paraId="4470EA7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0,018*22=</w:t>
            </w:r>
          </w:p>
          <w:p w14:paraId="3ADF7BC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0,396</w:t>
            </w:r>
          </w:p>
        </w:tc>
        <w:tc>
          <w:tcPr>
            <w:tcW w:w="851" w:type="dxa"/>
            <w:gridSpan w:val="3"/>
            <w:vAlign w:val="center"/>
          </w:tcPr>
          <w:p w14:paraId="2A9D0D2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Align w:val="center"/>
          </w:tcPr>
          <w:p w14:paraId="660EC5B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0D49B71E" w14:textId="77777777" w:rsidTr="00972C7F">
        <w:tc>
          <w:tcPr>
            <w:tcW w:w="705" w:type="dxa"/>
            <w:vMerge/>
            <w:vAlign w:val="center"/>
          </w:tcPr>
          <w:p w14:paraId="23BBF50A" w14:textId="77777777" w:rsidR="004750A0" w:rsidRPr="005F0595" w:rsidRDefault="004750A0" w:rsidP="004D5E8D">
            <w:pPr>
              <w:jc w:val="center"/>
              <w:rPr>
                <w:rFonts w:ascii="Times New Roman" w:hAnsi="Times New Roman" w:cs="Times New Roman"/>
              </w:rPr>
            </w:pPr>
          </w:p>
        </w:tc>
        <w:tc>
          <w:tcPr>
            <w:tcW w:w="708" w:type="dxa"/>
            <w:gridSpan w:val="2"/>
            <w:vAlign w:val="center"/>
          </w:tcPr>
          <w:p w14:paraId="7CB4483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236" w:type="dxa"/>
            <w:vAlign w:val="center"/>
          </w:tcPr>
          <w:p w14:paraId="2B42453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Крепление солнечных батарей</w:t>
            </w:r>
            <w:r w:rsidRPr="005F0595">
              <w:rPr>
                <w:rFonts w:ascii="Times New Roman" w:hAnsi="Times New Roman" w:cs="Times New Roman"/>
                <w:bCs/>
                <w:lang w:eastAsia="ru-RU"/>
              </w:rPr>
              <w:br/>
              <w:t xml:space="preserve">3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xml:space="preserve">. на 12 СБ+1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на 4 СБ</w:t>
            </w:r>
          </w:p>
        </w:tc>
        <w:tc>
          <w:tcPr>
            <w:tcW w:w="851" w:type="dxa"/>
            <w:gridSpan w:val="2"/>
            <w:vAlign w:val="center"/>
          </w:tcPr>
          <w:p w14:paraId="2864FDB5"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430" w:type="dxa"/>
            <w:gridSpan w:val="2"/>
            <w:vAlign w:val="center"/>
          </w:tcPr>
          <w:p w14:paraId="4565D63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4,80</w:t>
            </w:r>
          </w:p>
        </w:tc>
        <w:tc>
          <w:tcPr>
            <w:tcW w:w="851" w:type="dxa"/>
            <w:gridSpan w:val="3"/>
            <w:vAlign w:val="center"/>
          </w:tcPr>
          <w:p w14:paraId="6ED8683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Align w:val="center"/>
          </w:tcPr>
          <w:p w14:paraId="7F236E4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4FBE4471" w14:textId="77777777" w:rsidTr="00972C7F">
        <w:tc>
          <w:tcPr>
            <w:tcW w:w="705" w:type="dxa"/>
            <w:vMerge/>
            <w:vAlign w:val="center"/>
          </w:tcPr>
          <w:p w14:paraId="6002A4FB" w14:textId="77777777" w:rsidR="004750A0" w:rsidRPr="005F0595" w:rsidRDefault="004750A0" w:rsidP="004D5E8D">
            <w:pPr>
              <w:jc w:val="center"/>
              <w:rPr>
                <w:rFonts w:ascii="Times New Roman" w:hAnsi="Times New Roman" w:cs="Times New Roman"/>
              </w:rPr>
            </w:pPr>
          </w:p>
        </w:tc>
        <w:tc>
          <w:tcPr>
            <w:tcW w:w="708" w:type="dxa"/>
            <w:gridSpan w:val="2"/>
            <w:vAlign w:val="center"/>
          </w:tcPr>
          <w:p w14:paraId="60801C0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236" w:type="dxa"/>
            <w:vAlign w:val="center"/>
          </w:tcPr>
          <w:p w14:paraId="2DC0397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1" w:type="dxa"/>
            <w:gridSpan w:val="2"/>
            <w:vAlign w:val="center"/>
          </w:tcPr>
          <w:p w14:paraId="426A87C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roofErr w:type="spellStart"/>
            <w:r w:rsidRPr="005F0595">
              <w:rPr>
                <w:rFonts w:ascii="Times New Roman" w:hAnsi="Times New Roman" w:cs="Times New Roman"/>
                <w:bCs/>
                <w:lang w:eastAsia="ru-RU"/>
              </w:rPr>
              <w:t>kКЗ</w:t>
            </w:r>
            <w:proofErr w:type="spellEnd"/>
          </w:p>
        </w:tc>
        <w:tc>
          <w:tcPr>
            <w:tcW w:w="1430" w:type="dxa"/>
            <w:gridSpan w:val="2"/>
            <w:vAlign w:val="center"/>
          </w:tcPr>
          <w:p w14:paraId="0BE740C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 *4=</w:t>
            </w:r>
          </w:p>
          <w:p w14:paraId="41ABB15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10,68 </w:t>
            </w:r>
          </w:p>
        </w:tc>
        <w:tc>
          <w:tcPr>
            <w:tcW w:w="851" w:type="dxa"/>
            <w:gridSpan w:val="3"/>
            <w:vAlign w:val="center"/>
          </w:tcPr>
          <w:p w14:paraId="72BFE55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858" w:type="dxa"/>
            <w:gridSpan w:val="5"/>
            <w:vAlign w:val="center"/>
          </w:tcPr>
          <w:p w14:paraId="46CD5EE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4FEBAC6B" w14:textId="77777777" w:rsidTr="00972C7F">
        <w:tc>
          <w:tcPr>
            <w:tcW w:w="705" w:type="dxa"/>
            <w:vMerge/>
            <w:vAlign w:val="center"/>
          </w:tcPr>
          <w:p w14:paraId="5154874E" w14:textId="77777777" w:rsidR="004750A0" w:rsidRPr="005F0595" w:rsidRDefault="004750A0" w:rsidP="004D5E8D">
            <w:pPr>
              <w:jc w:val="center"/>
              <w:rPr>
                <w:rFonts w:ascii="Times New Roman" w:hAnsi="Times New Roman" w:cs="Times New Roman"/>
              </w:rPr>
            </w:pPr>
          </w:p>
        </w:tc>
        <w:tc>
          <w:tcPr>
            <w:tcW w:w="708" w:type="dxa"/>
            <w:gridSpan w:val="2"/>
            <w:vAlign w:val="center"/>
          </w:tcPr>
          <w:p w14:paraId="32D7968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236" w:type="dxa"/>
            <w:vAlign w:val="center"/>
          </w:tcPr>
          <w:p w14:paraId="13B66EB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BG6KTR</w:t>
            </w:r>
          </w:p>
        </w:tc>
        <w:tc>
          <w:tcPr>
            <w:tcW w:w="851" w:type="dxa"/>
            <w:gridSpan w:val="2"/>
            <w:vAlign w:val="center"/>
          </w:tcPr>
          <w:p w14:paraId="58C1583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430" w:type="dxa"/>
            <w:gridSpan w:val="2"/>
            <w:vAlign w:val="center"/>
          </w:tcPr>
          <w:p w14:paraId="0C62F12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6,34</w:t>
            </w:r>
          </w:p>
        </w:tc>
        <w:tc>
          <w:tcPr>
            <w:tcW w:w="851" w:type="dxa"/>
            <w:gridSpan w:val="3"/>
            <w:vAlign w:val="center"/>
          </w:tcPr>
          <w:p w14:paraId="4AC9581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0,94</w:t>
            </w:r>
          </w:p>
        </w:tc>
        <w:tc>
          <w:tcPr>
            <w:tcW w:w="1858" w:type="dxa"/>
            <w:gridSpan w:val="5"/>
            <w:vAlign w:val="center"/>
          </w:tcPr>
          <w:p w14:paraId="2944CFF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455F78E5" w14:textId="77777777" w:rsidTr="00972C7F">
        <w:tc>
          <w:tcPr>
            <w:tcW w:w="705" w:type="dxa"/>
            <w:vMerge/>
            <w:vAlign w:val="center"/>
          </w:tcPr>
          <w:p w14:paraId="1F4275B7" w14:textId="77777777" w:rsidR="004750A0" w:rsidRPr="005F0595" w:rsidRDefault="004750A0" w:rsidP="004D5E8D">
            <w:pPr>
              <w:jc w:val="center"/>
              <w:rPr>
                <w:rFonts w:ascii="Times New Roman" w:hAnsi="Times New Roman" w:cs="Times New Roman"/>
              </w:rPr>
            </w:pPr>
          </w:p>
        </w:tc>
        <w:tc>
          <w:tcPr>
            <w:tcW w:w="708" w:type="dxa"/>
            <w:gridSpan w:val="2"/>
            <w:vAlign w:val="center"/>
          </w:tcPr>
          <w:p w14:paraId="53AAB61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236" w:type="dxa"/>
            <w:vAlign w:val="center"/>
          </w:tcPr>
          <w:p w14:paraId="5718443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1" w:type="dxa"/>
            <w:gridSpan w:val="2"/>
            <w:vAlign w:val="center"/>
          </w:tcPr>
          <w:p w14:paraId="58FD736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roofErr w:type="spellStart"/>
            <w:r w:rsidRPr="005F0595">
              <w:rPr>
                <w:rFonts w:ascii="Times New Roman" w:hAnsi="Times New Roman" w:cs="Times New Roman"/>
                <w:bCs/>
                <w:lang w:eastAsia="ru-RU"/>
              </w:rPr>
              <w:t>kАБ</w:t>
            </w:r>
            <w:proofErr w:type="spellEnd"/>
          </w:p>
        </w:tc>
        <w:tc>
          <w:tcPr>
            <w:tcW w:w="1430" w:type="dxa"/>
            <w:gridSpan w:val="2"/>
            <w:vAlign w:val="center"/>
          </w:tcPr>
          <w:p w14:paraId="0E41219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 *10=</w:t>
            </w:r>
          </w:p>
          <w:p w14:paraId="73B187C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w:t>
            </w:r>
          </w:p>
        </w:tc>
        <w:tc>
          <w:tcPr>
            <w:tcW w:w="851" w:type="dxa"/>
            <w:gridSpan w:val="3"/>
            <w:vAlign w:val="center"/>
          </w:tcPr>
          <w:p w14:paraId="7CB2976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858" w:type="dxa"/>
            <w:gridSpan w:val="5"/>
            <w:vAlign w:val="center"/>
          </w:tcPr>
          <w:p w14:paraId="6A687BB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51847C21" w14:textId="77777777" w:rsidTr="00972C7F">
        <w:tc>
          <w:tcPr>
            <w:tcW w:w="705" w:type="dxa"/>
            <w:vMerge/>
            <w:vAlign w:val="center"/>
          </w:tcPr>
          <w:p w14:paraId="7AADB95D" w14:textId="77777777" w:rsidR="004750A0" w:rsidRPr="005F0595" w:rsidRDefault="004750A0" w:rsidP="004D5E8D">
            <w:pPr>
              <w:jc w:val="center"/>
              <w:rPr>
                <w:rFonts w:ascii="Times New Roman" w:hAnsi="Times New Roman" w:cs="Times New Roman"/>
              </w:rPr>
            </w:pPr>
          </w:p>
        </w:tc>
        <w:tc>
          <w:tcPr>
            <w:tcW w:w="708" w:type="dxa"/>
            <w:gridSpan w:val="2"/>
            <w:vAlign w:val="center"/>
          </w:tcPr>
          <w:p w14:paraId="75AD0C4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236" w:type="dxa"/>
            <w:vAlign w:val="center"/>
          </w:tcPr>
          <w:p w14:paraId="0ABC3A5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10 АКБ 1 полка</w:t>
            </w:r>
          </w:p>
        </w:tc>
        <w:tc>
          <w:tcPr>
            <w:tcW w:w="851" w:type="dxa"/>
            <w:gridSpan w:val="2"/>
            <w:vAlign w:val="center"/>
          </w:tcPr>
          <w:p w14:paraId="7216C08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roofErr w:type="spellStart"/>
            <w:r w:rsidRPr="005F0595">
              <w:rPr>
                <w:rFonts w:ascii="Times New Roman" w:hAnsi="Times New Roman" w:cs="Times New Roman"/>
                <w:bCs/>
                <w:lang w:eastAsia="ru-RU"/>
              </w:rPr>
              <w:t>kАБ</w:t>
            </w:r>
            <w:proofErr w:type="spellEnd"/>
          </w:p>
        </w:tc>
        <w:tc>
          <w:tcPr>
            <w:tcW w:w="1430" w:type="dxa"/>
            <w:gridSpan w:val="2"/>
            <w:vAlign w:val="center"/>
          </w:tcPr>
          <w:p w14:paraId="6DE5836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0,25 </w:t>
            </w:r>
          </w:p>
        </w:tc>
        <w:tc>
          <w:tcPr>
            <w:tcW w:w="851" w:type="dxa"/>
            <w:gridSpan w:val="3"/>
            <w:vAlign w:val="center"/>
          </w:tcPr>
          <w:p w14:paraId="18EE669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Align w:val="center"/>
          </w:tcPr>
          <w:p w14:paraId="0CE1E7C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20CB1669" w14:textId="77777777" w:rsidTr="00972C7F">
        <w:tc>
          <w:tcPr>
            <w:tcW w:w="705" w:type="dxa"/>
            <w:vMerge/>
            <w:vAlign w:val="center"/>
          </w:tcPr>
          <w:p w14:paraId="629ACD7C" w14:textId="77777777" w:rsidR="004750A0" w:rsidRPr="005F0595" w:rsidRDefault="004750A0" w:rsidP="004D5E8D">
            <w:pPr>
              <w:jc w:val="center"/>
              <w:rPr>
                <w:rFonts w:ascii="Times New Roman" w:hAnsi="Times New Roman" w:cs="Times New Roman"/>
              </w:rPr>
            </w:pPr>
          </w:p>
        </w:tc>
        <w:tc>
          <w:tcPr>
            <w:tcW w:w="708" w:type="dxa"/>
            <w:gridSpan w:val="2"/>
            <w:vAlign w:val="center"/>
          </w:tcPr>
          <w:p w14:paraId="67CA038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236" w:type="dxa"/>
            <w:vAlign w:val="center"/>
          </w:tcPr>
          <w:p w14:paraId="4BF6716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1)TDM ВА47-125 1Р 125А 15кА (2800тг)(1шт)</w:t>
            </w:r>
            <w:r w:rsidRPr="005F0595">
              <w:rPr>
                <w:rFonts w:ascii="Times New Roman" w:hAnsi="Times New Roman" w:cs="Times New Roman"/>
                <w:bCs/>
                <w:lang w:eastAsia="ru-RU"/>
              </w:rPr>
              <w:br/>
              <w:t>2)TDM ВА47-100 1Р 80А 10кА (2800тг)(1шт)</w:t>
            </w:r>
          </w:p>
        </w:tc>
        <w:tc>
          <w:tcPr>
            <w:tcW w:w="851" w:type="dxa"/>
            <w:gridSpan w:val="2"/>
            <w:vAlign w:val="center"/>
          </w:tcPr>
          <w:p w14:paraId="4869D6C2"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430" w:type="dxa"/>
            <w:gridSpan w:val="2"/>
            <w:vAlign w:val="center"/>
          </w:tcPr>
          <w:p w14:paraId="1F60B5D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0,056</w:t>
            </w:r>
          </w:p>
        </w:tc>
        <w:tc>
          <w:tcPr>
            <w:tcW w:w="851" w:type="dxa"/>
            <w:gridSpan w:val="3"/>
            <w:vAlign w:val="center"/>
          </w:tcPr>
          <w:p w14:paraId="5C2D632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Align w:val="center"/>
          </w:tcPr>
          <w:p w14:paraId="5442C6A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3EC7DE12" w14:textId="77777777" w:rsidTr="00972C7F">
        <w:tc>
          <w:tcPr>
            <w:tcW w:w="705" w:type="dxa"/>
            <w:vMerge/>
            <w:vAlign w:val="center"/>
          </w:tcPr>
          <w:p w14:paraId="2A2780A7" w14:textId="77777777" w:rsidR="004750A0" w:rsidRPr="005F0595" w:rsidRDefault="004750A0" w:rsidP="004D5E8D">
            <w:pPr>
              <w:jc w:val="center"/>
              <w:rPr>
                <w:rFonts w:ascii="Times New Roman" w:hAnsi="Times New Roman" w:cs="Times New Roman"/>
              </w:rPr>
            </w:pPr>
          </w:p>
        </w:tc>
        <w:tc>
          <w:tcPr>
            <w:tcW w:w="708" w:type="dxa"/>
            <w:gridSpan w:val="2"/>
            <w:vAlign w:val="center"/>
          </w:tcPr>
          <w:p w14:paraId="487F5D9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236" w:type="dxa"/>
            <w:vAlign w:val="center"/>
          </w:tcPr>
          <w:p w14:paraId="593611F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 xml:space="preserve">TDM ВА47-100 2Р 100А 10кА </w:t>
            </w:r>
          </w:p>
        </w:tc>
        <w:tc>
          <w:tcPr>
            <w:tcW w:w="851" w:type="dxa"/>
            <w:gridSpan w:val="2"/>
            <w:vAlign w:val="center"/>
          </w:tcPr>
          <w:p w14:paraId="0A5B2B3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1430" w:type="dxa"/>
            <w:gridSpan w:val="2"/>
            <w:vAlign w:val="center"/>
          </w:tcPr>
          <w:p w14:paraId="6695763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0,061*8= </w:t>
            </w:r>
          </w:p>
          <w:p w14:paraId="0EE5977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0,488</w:t>
            </w:r>
          </w:p>
        </w:tc>
        <w:tc>
          <w:tcPr>
            <w:tcW w:w="851" w:type="dxa"/>
            <w:gridSpan w:val="3"/>
            <w:vAlign w:val="center"/>
          </w:tcPr>
          <w:p w14:paraId="18EF940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Align w:val="center"/>
          </w:tcPr>
          <w:p w14:paraId="3A0DCEE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4E14D80B" w14:textId="77777777" w:rsidTr="00972C7F">
        <w:tc>
          <w:tcPr>
            <w:tcW w:w="705" w:type="dxa"/>
            <w:vMerge/>
            <w:vAlign w:val="center"/>
          </w:tcPr>
          <w:p w14:paraId="149F2412" w14:textId="77777777" w:rsidR="004750A0" w:rsidRPr="005F0595" w:rsidRDefault="004750A0" w:rsidP="004D5E8D">
            <w:pPr>
              <w:jc w:val="center"/>
              <w:rPr>
                <w:rFonts w:ascii="Times New Roman" w:hAnsi="Times New Roman" w:cs="Times New Roman"/>
              </w:rPr>
            </w:pPr>
          </w:p>
        </w:tc>
        <w:tc>
          <w:tcPr>
            <w:tcW w:w="708" w:type="dxa"/>
            <w:gridSpan w:val="2"/>
            <w:vAlign w:val="center"/>
          </w:tcPr>
          <w:p w14:paraId="38377D9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236" w:type="dxa"/>
            <w:vAlign w:val="center"/>
          </w:tcPr>
          <w:p w14:paraId="43DAB6E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ВА-99/125 12,5 А * 25кА</w:t>
            </w:r>
          </w:p>
        </w:tc>
        <w:tc>
          <w:tcPr>
            <w:tcW w:w="851" w:type="dxa"/>
            <w:gridSpan w:val="2"/>
            <w:vAlign w:val="center"/>
          </w:tcPr>
          <w:p w14:paraId="38A828C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430" w:type="dxa"/>
            <w:gridSpan w:val="2"/>
            <w:vAlign w:val="center"/>
          </w:tcPr>
          <w:p w14:paraId="2630C76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0,17*2=</w:t>
            </w:r>
          </w:p>
          <w:p w14:paraId="385EE9A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0,34</w:t>
            </w:r>
          </w:p>
        </w:tc>
        <w:tc>
          <w:tcPr>
            <w:tcW w:w="851" w:type="dxa"/>
            <w:gridSpan w:val="3"/>
            <w:vAlign w:val="center"/>
          </w:tcPr>
          <w:p w14:paraId="2C37663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Align w:val="center"/>
          </w:tcPr>
          <w:p w14:paraId="64593A0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3412FBF2" w14:textId="77777777" w:rsidTr="00972C7F">
        <w:tc>
          <w:tcPr>
            <w:tcW w:w="705" w:type="dxa"/>
            <w:vMerge/>
            <w:vAlign w:val="center"/>
          </w:tcPr>
          <w:p w14:paraId="10B0F73D" w14:textId="77777777" w:rsidR="004750A0" w:rsidRPr="005F0595" w:rsidRDefault="004750A0" w:rsidP="004D5E8D">
            <w:pPr>
              <w:jc w:val="center"/>
              <w:rPr>
                <w:rFonts w:ascii="Times New Roman" w:hAnsi="Times New Roman" w:cs="Times New Roman"/>
              </w:rPr>
            </w:pPr>
          </w:p>
        </w:tc>
        <w:tc>
          <w:tcPr>
            <w:tcW w:w="708" w:type="dxa"/>
            <w:gridSpan w:val="2"/>
            <w:vAlign w:val="center"/>
          </w:tcPr>
          <w:p w14:paraId="70099F7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236" w:type="dxa"/>
            <w:vAlign w:val="center"/>
          </w:tcPr>
          <w:p w14:paraId="3C36D2C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САР4-Э721 Т1 3x220/380V 10(100)A</w:t>
            </w:r>
          </w:p>
        </w:tc>
        <w:tc>
          <w:tcPr>
            <w:tcW w:w="851" w:type="dxa"/>
            <w:gridSpan w:val="2"/>
            <w:vAlign w:val="center"/>
          </w:tcPr>
          <w:p w14:paraId="1E40C13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430" w:type="dxa"/>
            <w:gridSpan w:val="2"/>
            <w:vAlign w:val="center"/>
          </w:tcPr>
          <w:p w14:paraId="3541E35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0,156</w:t>
            </w:r>
          </w:p>
        </w:tc>
        <w:tc>
          <w:tcPr>
            <w:tcW w:w="851" w:type="dxa"/>
            <w:gridSpan w:val="3"/>
            <w:vAlign w:val="center"/>
          </w:tcPr>
          <w:p w14:paraId="3BBAE0C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Align w:val="center"/>
          </w:tcPr>
          <w:p w14:paraId="0B4D6B1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448AA65C" w14:textId="77777777" w:rsidTr="00972C7F">
        <w:trPr>
          <w:trHeight w:val="517"/>
        </w:trPr>
        <w:tc>
          <w:tcPr>
            <w:tcW w:w="705" w:type="dxa"/>
            <w:vMerge/>
            <w:vAlign w:val="center"/>
          </w:tcPr>
          <w:p w14:paraId="57584688" w14:textId="77777777" w:rsidR="004750A0" w:rsidRPr="005F0595" w:rsidRDefault="004750A0" w:rsidP="004D5E8D">
            <w:pPr>
              <w:jc w:val="center"/>
              <w:rPr>
                <w:rFonts w:ascii="Times New Roman" w:hAnsi="Times New Roman" w:cs="Times New Roman"/>
              </w:rPr>
            </w:pPr>
          </w:p>
        </w:tc>
        <w:tc>
          <w:tcPr>
            <w:tcW w:w="708" w:type="dxa"/>
            <w:gridSpan w:val="2"/>
            <w:vAlign w:val="center"/>
          </w:tcPr>
          <w:p w14:paraId="7096C48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236" w:type="dxa"/>
            <w:vAlign w:val="center"/>
          </w:tcPr>
          <w:p w14:paraId="62FDF87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Плавкая вставка</w:t>
            </w:r>
          </w:p>
        </w:tc>
        <w:tc>
          <w:tcPr>
            <w:tcW w:w="851" w:type="dxa"/>
            <w:gridSpan w:val="2"/>
            <w:vAlign w:val="center"/>
          </w:tcPr>
          <w:p w14:paraId="443282B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430" w:type="dxa"/>
            <w:gridSpan w:val="2"/>
            <w:vAlign w:val="center"/>
          </w:tcPr>
          <w:p w14:paraId="60CC8B6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0,005</w:t>
            </w:r>
          </w:p>
        </w:tc>
        <w:tc>
          <w:tcPr>
            <w:tcW w:w="851" w:type="dxa"/>
            <w:gridSpan w:val="3"/>
            <w:vAlign w:val="center"/>
          </w:tcPr>
          <w:p w14:paraId="220BE23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858" w:type="dxa"/>
            <w:gridSpan w:val="5"/>
            <w:vAlign w:val="center"/>
          </w:tcPr>
          <w:p w14:paraId="3CF2AAA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6E67B1CC" w14:textId="77777777" w:rsidTr="00972C7F">
        <w:trPr>
          <w:trHeight w:val="882"/>
        </w:trPr>
        <w:tc>
          <w:tcPr>
            <w:tcW w:w="705" w:type="dxa"/>
            <w:vMerge/>
            <w:vAlign w:val="center"/>
          </w:tcPr>
          <w:p w14:paraId="161CE666" w14:textId="77777777" w:rsidR="004750A0" w:rsidRPr="005F0595" w:rsidRDefault="004750A0" w:rsidP="004D5E8D">
            <w:pPr>
              <w:jc w:val="center"/>
              <w:rPr>
                <w:rFonts w:ascii="Times New Roman" w:hAnsi="Times New Roman" w:cs="Times New Roman"/>
              </w:rPr>
            </w:pPr>
          </w:p>
        </w:tc>
        <w:tc>
          <w:tcPr>
            <w:tcW w:w="708" w:type="dxa"/>
            <w:gridSpan w:val="2"/>
            <w:vMerge w:val="restart"/>
            <w:vAlign w:val="center"/>
          </w:tcPr>
          <w:p w14:paraId="6DBF9BC3" w14:textId="77777777" w:rsidR="004750A0" w:rsidRPr="005F0595" w:rsidRDefault="004750A0" w:rsidP="004D5E8D">
            <w:pPr>
              <w:jc w:val="center"/>
              <w:rPr>
                <w:rFonts w:ascii="Times New Roman" w:hAnsi="Times New Roman" w:cs="Times New Roman"/>
                <w:bCs/>
                <w:lang w:eastAsia="ru-RU"/>
              </w:rPr>
            </w:pPr>
          </w:p>
          <w:p w14:paraId="6AC7775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p w14:paraId="0139DC83" w14:textId="77777777" w:rsidR="004750A0" w:rsidRPr="005F0595" w:rsidRDefault="004750A0" w:rsidP="004D5E8D">
            <w:pPr>
              <w:rPr>
                <w:rFonts w:ascii="Times New Roman" w:hAnsi="Times New Roman" w:cs="Times New Roman"/>
                <w:bCs/>
                <w:lang w:eastAsia="ru-RU"/>
              </w:rPr>
            </w:pPr>
          </w:p>
        </w:tc>
        <w:tc>
          <w:tcPr>
            <w:tcW w:w="3236" w:type="dxa"/>
            <w:vAlign w:val="center"/>
          </w:tcPr>
          <w:p w14:paraId="23CD3EF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Кабельная линия SС</w:t>
            </w:r>
            <w:r w:rsidRPr="005F0595">
              <w:rPr>
                <w:rFonts w:ascii="Times New Roman" w:hAnsi="Times New Roman" w:cs="Times New Roman"/>
                <w:bCs/>
                <w:lang w:eastAsia="ru-RU"/>
              </w:rPr>
              <w:br/>
              <w:t xml:space="preserve">PV-1-F (2,5/4/10 мм2) 250/300/532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gridSpan w:val="2"/>
            <w:vAlign w:val="center"/>
          </w:tcPr>
          <w:p w14:paraId="13F57E79"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430" w:type="dxa"/>
            <w:gridSpan w:val="2"/>
            <w:vAlign w:val="center"/>
          </w:tcPr>
          <w:p w14:paraId="4C01A6C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0,718</w:t>
            </w:r>
          </w:p>
        </w:tc>
        <w:tc>
          <w:tcPr>
            <w:tcW w:w="851" w:type="dxa"/>
            <w:gridSpan w:val="3"/>
            <w:vMerge w:val="restart"/>
            <w:vAlign w:val="center"/>
          </w:tcPr>
          <w:p w14:paraId="76683F66" w14:textId="77777777" w:rsidR="004750A0" w:rsidRPr="005F0595" w:rsidRDefault="004750A0" w:rsidP="004D5E8D">
            <w:pPr>
              <w:jc w:val="center"/>
              <w:rPr>
                <w:rFonts w:ascii="Times New Roman" w:hAnsi="Times New Roman" w:cs="Times New Roman"/>
                <w:bCs/>
                <w:lang w:eastAsia="ru-RU"/>
              </w:rPr>
            </w:pPr>
          </w:p>
          <w:p w14:paraId="1855346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p w14:paraId="17C9038E" w14:textId="77777777" w:rsidR="004750A0" w:rsidRPr="005F0595" w:rsidRDefault="004750A0" w:rsidP="004D5E8D">
            <w:pPr>
              <w:jc w:val="center"/>
              <w:rPr>
                <w:rFonts w:ascii="Times New Roman" w:hAnsi="Times New Roman" w:cs="Times New Roman"/>
                <w:bCs/>
                <w:lang w:eastAsia="ru-RU"/>
              </w:rPr>
            </w:pPr>
          </w:p>
        </w:tc>
        <w:tc>
          <w:tcPr>
            <w:tcW w:w="850" w:type="dxa"/>
            <w:gridSpan w:val="3"/>
            <w:vAlign w:val="center"/>
          </w:tcPr>
          <w:p w14:paraId="159A1CC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c>
          <w:tcPr>
            <w:tcW w:w="1008" w:type="dxa"/>
            <w:gridSpan w:val="2"/>
            <w:vMerge w:val="restart"/>
            <w:vAlign w:val="center"/>
          </w:tcPr>
          <w:p w14:paraId="544ECEF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06E978F6" w14:textId="77777777" w:rsidTr="00972C7F">
        <w:trPr>
          <w:trHeight w:val="340"/>
        </w:trPr>
        <w:tc>
          <w:tcPr>
            <w:tcW w:w="705" w:type="dxa"/>
            <w:vMerge/>
            <w:vAlign w:val="center"/>
          </w:tcPr>
          <w:p w14:paraId="1B1CE2E9" w14:textId="77777777" w:rsidR="004750A0" w:rsidRPr="005F0595" w:rsidRDefault="004750A0" w:rsidP="004D5E8D">
            <w:pPr>
              <w:jc w:val="center"/>
              <w:rPr>
                <w:rFonts w:ascii="Times New Roman" w:hAnsi="Times New Roman" w:cs="Times New Roman"/>
              </w:rPr>
            </w:pPr>
          </w:p>
        </w:tc>
        <w:tc>
          <w:tcPr>
            <w:tcW w:w="708" w:type="dxa"/>
            <w:gridSpan w:val="2"/>
            <w:vMerge/>
            <w:vAlign w:val="center"/>
          </w:tcPr>
          <w:p w14:paraId="3E39CB9A" w14:textId="77777777" w:rsidR="004750A0" w:rsidRPr="005F0595" w:rsidRDefault="004750A0" w:rsidP="004D5E8D">
            <w:pPr>
              <w:jc w:val="center"/>
              <w:rPr>
                <w:rFonts w:ascii="Times New Roman" w:hAnsi="Times New Roman" w:cs="Times New Roman"/>
                <w:bCs/>
                <w:lang w:eastAsia="ru-RU"/>
              </w:rPr>
            </w:pPr>
          </w:p>
        </w:tc>
        <w:tc>
          <w:tcPr>
            <w:tcW w:w="3236" w:type="dxa"/>
            <w:vAlign w:val="center"/>
          </w:tcPr>
          <w:p w14:paraId="4A44AD4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Кабельная линия SВ</w:t>
            </w:r>
            <w:r w:rsidRPr="005F0595">
              <w:rPr>
                <w:rFonts w:ascii="Times New Roman" w:hAnsi="Times New Roman" w:cs="Times New Roman"/>
                <w:bCs/>
                <w:lang w:eastAsia="ru-RU"/>
              </w:rPr>
              <w:br/>
              <w:t xml:space="preserve">PV-1-F (2,5/4/10 мм2) 250/300/532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1" w:type="dxa"/>
            <w:gridSpan w:val="2"/>
            <w:vAlign w:val="center"/>
          </w:tcPr>
          <w:p w14:paraId="47B98BC9"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430" w:type="dxa"/>
            <w:gridSpan w:val="2"/>
            <w:vAlign w:val="center"/>
          </w:tcPr>
          <w:p w14:paraId="343480E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0,672</w:t>
            </w:r>
          </w:p>
        </w:tc>
        <w:tc>
          <w:tcPr>
            <w:tcW w:w="851" w:type="dxa"/>
            <w:gridSpan w:val="3"/>
            <w:vMerge/>
            <w:vAlign w:val="center"/>
          </w:tcPr>
          <w:p w14:paraId="5D42D4F2" w14:textId="77777777" w:rsidR="004750A0" w:rsidRPr="005F0595" w:rsidRDefault="004750A0" w:rsidP="004D5E8D">
            <w:pPr>
              <w:jc w:val="center"/>
              <w:rPr>
                <w:rFonts w:ascii="Times New Roman" w:hAnsi="Times New Roman" w:cs="Times New Roman"/>
                <w:bCs/>
                <w:lang w:eastAsia="ru-RU"/>
              </w:rPr>
            </w:pPr>
          </w:p>
        </w:tc>
        <w:tc>
          <w:tcPr>
            <w:tcW w:w="850" w:type="dxa"/>
            <w:gridSpan w:val="3"/>
            <w:vAlign w:val="center"/>
          </w:tcPr>
          <w:p w14:paraId="67F0216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c>
          <w:tcPr>
            <w:tcW w:w="1008" w:type="dxa"/>
            <w:gridSpan w:val="2"/>
            <w:vMerge/>
            <w:vAlign w:val="center"/>
          </w:tcPr>
          <w:p w14:paraId="023D5B70" w14:textId="77777777" w:rsidR="004750A0" w:rsidRPr="005F0595" w:rsidRDefault="004750A0" w:rsidP="004D5E8D">
            <w:pPr>
              <w:jc w:val="center"/>
              <w:rPr>
                <w:rFonts w:ascii="Times New Roman" w:hAnsi="Times New Roman" w:cs="Times New Roman"/>
                <w:bCs/>
                <w:lang w:eastAsia="ru-RU"/>
              </w:rPr>
            </w:pPr>
          </w:p>
        </w:tc>
      </w:tr>
      <w:tr w:rsidR="004750A0" w:rsidRPr="005F0595" w14:paraId="47A7C485" w14:textId="77777777" w:rsidTr="00972C7F">
        <w:trPr>
          <w:trHeight w:val="587"/>
        </w:trPr>
        <w:tc>
          <w:tcPr>
            <w:tcW w:w="705" w:type="dxa"/>
            <w:vMerge/>
            <w:vAlign w:val="center"/>
          </w:tcPr>
          <w:p w14:paraId="45D21B5C" w14:textId="77777777" w:rsidR="004750A0" w:rsidRPr="005F0595" w:rsidRDefault="004750A0" w:rsidP="004D5E8D">
            <w:pPr>
              <w:jc w:val="center"/>
              <w:rPr>
                <w:rFonts w:ascii="Times New Roman" w:hAnsi="Times New Roman" w:cs="Times New Roman"/>
              </w:rPr>
            </w:pPr>
          </w:p>
        </w:tc>
        <w:tc>
          <w:tcPr>
            <w:tcW w:w="708" w:type="dxa"/>
            <w:gridSpan w:val="2"/>
            <w:vMerge w:val="restart"/>
            <w:vAlign w:val="center"/>
          </w:tcPr>
          <w:p w14:paraId="2870666A" w14:textId="77777777" w:rsidR="004750A0" w:rsidRPr="005F0595" w:rsidRDefault="004750A0" w:rsidP="004D5E8D">
            <w:pPr>
              <w:jc w:val="center"/>
              <w:rPr>
                <w:rFonts w:ascii="Times New Roman" w:hAnsi="Times New Roman" w:cs="Times New Roman"/>
                <w:bCs/>
                <w:lang w:eastAsia="ru-RU"/>
              </w:rPr>
            </w:pPr>
          </w:p>
          <w:p w14:paraId="7B15BE6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w:t>
            </w:r>
          </w:p>
          <w:p w14:paraId="0C377E92" w14:textId="77777777" w:rsidR="004750A0" w:rsidRPr="005F0595" w:rsidRDefault="004750A0" w:rsidP="004D5E8D">
            <w:pPr>
              <w:jc w:val="center"/>
              <w:rPr>
                <w:rFonts w:ascii="Times New Roman" w:hAnsi="Times New Roman" w:cs="Times New Roman"/>
                <w:bCs/>
                <w:lang w:eastAsia="ru-RU"/>
              </w:rPr>
            </w:pPr>
          </w:p>
        </w:tc>
        <w:tc>
          <w:tcPr>
            <w:tcW w:w="3236" w:type="dxa"/>
            <w:vAlign w:val="center"/>
          </w:tcPr>
          <w:p w14:paraId="47FF5D3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 SС</w:t>
            </w:r>
          </w:p>
        </w:tc>
        <w:tc>
          <w:tcPr>
            <w:tcW w:w="851" w:type="dxa"/>
            <w:gridSpan w:val="2"/>
            <w:vAlign w:val="center"/>
          </w:tcPr>
          <w:p w14:paraId="2AA7C6F9"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430" w:type="dxa"/>
            <w:gridSpan w:val="2"/>
            <w:vAlign w:val="center"/>
          </w:tcPr>
          <w:p w14:paraId="0188F69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0,072</w:t>
            </w:r>
          </w:p>
        </w:tc>
        <w:tc>
          <w:tcPr>
            <w:tcW w:w="851" w:type="dxa"/>
            <w:gridSpan w:val="3"/>
            <w:vMerge w:val="restart"/>
            <w:vAlign w:val="center"/>
          </w:tcPr>
          <w:p w14:paraId="7E686779" w14:textId="77777777" w:rsidR="004750A0" w:rsidRPr="005F0595" w:rsidRDefault="004750A0" w:rsidP="004D5E8D">
            <w:pPr>
              <w:jc w:val="center"/>
              <w:rPr>
                <w:rFonts w:ascii="Times New Roman" w:hAnsi="Times New Roman" w:cs="Times New Roman"/>
                <w:bCs/>
                <w:lang w:eastAsia="ru-RU"/>
              </w:rPr>
            </w:pPr>
          </w:p>
          <w:p w14:paraId="065699C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p w14:paraId="43552574" w14:textId="77777777" w:rsidR="004750A0" w:rsidRPr="005F0595" w:rsidRDefault="004750A0" w:rsidP="004D5E8D">
            <w:pPr>
              <w:jc w:val="center"/>
              <w:rPr>
                <w:rFonts w:ascii="Times New Roman" w:hAnsi="Times New Roman" w:cs="Times New Roman"/>
                <w:bCs/>
                <w:lang w:eastAsia="ru-RU"/>
              </w:rPr>
            </w:pPr>
          </w:p>
        </w:tc>
        <w:tc>
          <w:tcPr>
            <w:tcW w:w="1858" w:type="dxa"/>
            <w:gridSpan w:val="5"/>
            <w:vMerge w:val="restart"/>
            <w:vAlign w:val="center"/>
          </w:tcPr>
          <w:p w14:paraId="348AB0A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1B176ED5" w14:textId="77777777" w:rsidTr="00972C7F">
        <w:trPr>
          <w:trHeight w:val="507"/>
        </w:trPr>
        <w:tc>
          <w:tcPr>
            <w:tcW w:w="705" w:type="dxa"/>
            <w:vMerge/>
            <w:vAlign w:val="center"/>
          </w:tcPr>
          <w:p w14:paraId="0A2AF198" w14:textId="77777777" w:rsidR="004750A0" w:rsidRPr="005F0595" w:rsidRDefault="004750A0" w:rsidP="004D5E8D">
            <w:pPr>
              <w:jc w:val="center"/>
              <w:rPr>
                <w:rFonts w:ascii="Times New Roman" w:hAnsi="Times New Roman" w:cs="Times New Roman"/>
              </w:rPr>
            </w:pPr>
          </w:p>
        </w:tc>
        <w:tc>
          <w:tcPr>
            <w:tcW w:w="708" w:type="dxa"/>
            <w:gridSpan w:val="2"/>
            <w:vMerge/>
            <w:vAlign w:val="center"/>
          </w:tcPr>
          <w:p w14:paraId="2C830E71" w14:textId="77777777" w:rsidR="004750A0" w:rsidRPr="005F0595" w:rsidRDefault="004750A0" w:rsidP="004D5E8D">
            <w:pPr>
              <w:jc w:val="center"/>
              <w:rPr>
                <w:rFonts w:ascii="Times New Roman" w:hAnsi="Times New Roman" w:cs="Times New Roman"/>
                <w:bCs/>
                <w:lang w:eastAsia="ru-RU"/>
              </w:rPr>
            </w:pPr>
          </w:p>
        </w:tc>
        <w:tc>
          <w:tcPr>
            <w:tcW w:w="3236" w:type="dxa"/>
            <w:vAlign w:val="center"/>
          </w:tcPr>
          <w:p w14:paraId="3ACDBDB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 SВ</w:t>
            </w:r>
          </w:p>
        </w:tc>
        <w:tc>
          <w:tcPr>
            <w:tcW w:w="851" w:type="dxa"/>
            <w:gridSpan w:val="2"/>
            <w:vAlign w:val="center"/>
          </w:tcPr>
          <w:p w14:paraId="01F33BCC"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430" w:type="dxa"/>
            <w:gridSpan w:val="2"/>
            <w:vAlign w:val="center"/>
          </w:tcPr>
          <w:p w14:paraId="6B49A45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0,0672</w:t>
            </w:r>
          </w:p>
        </w:tc>
        <w:tc>
          <w:tcPr>
            <w:tcW w:w="851" w:type="dxa"/>
            <w:gridSpan w:val="3"/>
            <w:vMerge/>
            <w:vAlign w:val="center"/>
          </w:tcPr>
          <w:p w14:paraId="0331EC3C" w14:textId="77777777" w:rsidR="004750A0" w:rsidRPr="005F0595" w:rsidRDefault="004750A0" w:rsidP="004D5E8D">
            <w:pPr>
              <w:jc w:val="center"/>
              <w:rPr>
                <w:rFonts w:ascii="Times New Roman" w:hAnsi="Times New Roman" w:cs="Times New Roman"/>
                <w:bCs/>
                <w:lang w:eastAsia="ru-RU"/>
              </w:rPr>
            </w:pPr>
          </w:p>
        </w:tc>
        <w:tc>
          <w:tcPr>
            <w:tcW w:w="1858" w:type="dxa"/>
            <w:gridSpan w:val="5"/>
            <w:vMerge/>
            <w:vAlign w:val="center"/>
          </w:tcPr>
          <w:p w14:paraId="2D406961" w14:textId="77777777" w:rsidR="004750A0" w:rsidRPr="005F0595" w:rsidRDefault="004750A0" w:rsidP="004D5E8D">
            <w:pPr>
              <w:jc w:val="center"/>
              <w:rPr>
                <w:rFonts w:ascii="Times New Roman" w:hAnsi="Times New Roman" w:cs="Times New Roman"/>
                <w:bCs/>
                <w:lang w:eastAsia="ru-RU"/>
              </w:rPr>
            </w:pPr>
          </w:p>
        </w:tc>
      </w:tr>
      <w:tr w:rsidR="004750A0" w:rsidRPr="005F0595" w14:paraId="61B12AA0" w14:textId="77777777" w:rsidTr="00972C7F">
        <w:trPr>
          <w:trHeight w:val="703"/>
        </w:trPr>
        <w:tc>
          <w:tcPr>
            <w:tcW w:w="705" w:type="dxa"/>
            <w:vMerge/>
            <w:tcBorders>
              <w:bottom w:val="nil"/>
            </w:tcBorders>
            <w:vAlign w:val="center"/>
          </w:tcPr>
          <w:p w14:paraId="6D039B85" w14:textId="77777777" w:rsidR="004750A0" w:rsidRPr="005F0595" w:rsidRDefault="004750A0" w:rsidP="004D5E8D">
            <w:pPr>
              <w:jc w:val="center"/>
              <w:rPr>
                <w:rFonts w:ascii="Times New Roman" w:hAnsi="Times New Roman" w:cs="Times New Roman"/>
                <w:bCs/>
                <w:lang w:eastAsia="ru-RU"/>
              </w:rPr>
            </w:pPr>
          </w:p>
        </w:tc>
        <w:tc>
          <w:tcPr>
            <w:tcW w:w="4795" w:type="dxa"/>
            <w:gridSpan w:val="5"/>
            <w:tcBorders>
              <w:bottom w:val="nil"/>
            </w:tcBorders>
            <w:vAlign w:val="center"/>
          </w:tcPr>
          <w:p w14:paraId="3E723BB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5 кВт</w:t>
            </w:r>
          </w:p>
        </w:tc>
        <w:tc>
          <w:tcPr>
            <w:tcW w:w="1430" w:type="dxa"/>
            <w:gridSpan w:val="2"/>
            <w:tcBorders>
              <w:bottom w:val="nil"/>
            </w:tcBorders>
            <w:vAlign w:val="center"/>
          </w:tcPr>
          <w:p w14:paraId="3F69EC2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11 889 020</w:t>
            </w:r>
          </w:p>
        </w:tc>
        <w:tc>
          <w:tcPr>
            <w:tcW w:w="851" w:type="dxa"/>
            <w:gridSpan w:val="3"/>
            <w:tcBorders>
              <w:bottom w:val="nil"/>
            </w:tcBorders>
            <w:vAlign w:val="center"/>
          </w:tcPr>
          <w:p w14:paraId="5D95FDC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0,89</w:t>
            </w:r>
          </w:p>
        </w:tc>
        <w:tc>
          <w:tcPr>
            <w:tcW w:w="1858" w:type="dxa"/>
            <w:gridSpan w:val="5"/>
            <w:tcBorders>
              <w:bottom w:val="nil"/>
            </w:tcBorders>
            <w:vAlign w:val="center"/>
          </w:tcPr>
          <w:p w14:paraId="5E363C3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0,909</w:t>
            </w:r>
          </w:p>
        </w:tc>
      </w:tr>
      <w:tr w:rsidR="004750A0" w:rsidRPr="005F0595" w14:paraId="4784596F" w14:textId="77777777" w:rsidTr="00972C7F">
        <w:trPr>
          <w:trHeight w:val="428"/>
        </w:trPr>
        <w:tc>
          <w:tcPr>
            <w:tcW w:w="9639" w:type="dxa"/>
            <w:gridSpan w:val="16"/>
            <w:tcBorders>
              <w:top w:val="nil"/>
              <w:left w:val="nil"/>
              <w:right w:val="nil"/>
            </w:tcBorders>
            <w:vAlign w:val="center"/>
          </w:tcPr>
          <w:p w14:paraId="64BD26BF"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В.1</w:t>
            </w:r>
          </w:p>
        </w:tc>
      </w:tr>
      <w:tr w:rsidR="004750A0" w:rsidRPr="005F0595" w14:paraId="0F845776" w14:textId="77777777" w:rsidTr="00972C7F">
        <w:trPr>
          <w:trHeight w:val="567"/>
        </w:trPr>
        <w:tc>
          <w:tcPr>
            <w:tcW w:w="847" w:type="dxa"/>
            <w:gridSpan w:val="2"/>
            <w:vMerge w:val="restart"/>
            <w:vAlign w:val="center"/>
          </w:tcPr>
          <w:p w14:paraId="3B67CE51" w14:textId="77777777" w:rsidR="004750A0" w:rsidRPr="005F0595" w:rsidRDefault="004750A0" w:rsidP="004D5E8D">
            <w:pPr>
              <w:jc w:val="center"/>
              <w:rPr>
                <w:rFonts w:ascii="Times New Roman" w:hAnsi="Times New Roman" w:cs="Times New Roman"/>
                <w:lang w:eastAsia="ru-RU"/>
              </w:rPr>
            </w:pPr>
          </w:p>
          <w:p w14:paraId="1862CED9" w14:textId="77777777" w:rsidR="004750A0" w:rsidRPr="005F0595" w:rsidRDefault="004750A0" w:rsidP="004D5E8D">
            <w:pPr>
              <w:jc w:val="center"/>
              <w:rPr>
                <w:rFonts w:ascii="Times New Roman" w:hAnsi="Times New Roman" w:cs="Times New Roman"/>
                <w:lang w:eastAsia="ru-RU"/>
              </w:rPr>
            </w:pPr>
          </w:p>
          <w:p w14:paraId="21A61102" w14:textId="77777777" w:rsidR="004750A0" w:rsidRPr="005F0595" w:rsidRDefault="004750A0" w:rsidP="004D5E8D">
            <w:pPr>
              <w:jc w:val="center"/>
              <w:rPr>
                <w:rFonts w:ascii="Times New Roman" w:hAnsi="Times New Roman" w:cs="Times New Roman"/>
                <w:lang w:eastAsia="ru-RU"/>
              </w:rPr>
            </w:pPr>
          </w:p>
          <w:p w14:paraId="7AE739B6" w14:textId="77777777" w:rsidR="004750A0" w:rsidRPr="005F0595" w:rsidRDefault="004750A0" w:rsidP="004D5E8D">
            <w:pPr>
              <w:jc w:val="center"/>
              <w:rPr>
                <w:rFonts w:ascii="Times New Roman" w:hAnsi="Times New Roman" w:cs="Times New Roman"/>
                <w:lang w:eastAsia="ru-RU"/>
              </w:rPr>
            </w:pPr>
          </w:p>
          <w:p w14:paraId="139DFFF8"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10</w:t>
            </w:r>
          </w:p>
          <w:p w14:paraId="2F718285" w14:textId="77777777" w:rsidR="004750A0" w:rsidRPr="005F0595" w:rsidRDefault="004750A0" w:rsidP="004D5E8D">
            <w:pPr>
              <w:jc w:val="center"/>
              <w:rPr>
                <w:rFonts w:ascii="Times New Roman" w:hAnsi="Times New Roman" w:cs="Times New Roman"/>
                <w:lang w:eastAsia="ru-RU"/>
              </w:rPr>
            </w:pPr>
          </w:p>
        </w:tc>
        <w:tc>
          <w:tcPr>
            <w:tcW w:w="566" w:type="dxa"/>
            <w:vMerge w:val="restart"/>
            <w:vAlign w:val="center"/>
          </w:tcPr>
          <w:p w14:paraId="30A8EF5A"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w:t>
            </w:r>
          </w:p>
        </w:tc>
        <w:tc>
          <w:tcPr>
            <w:tcW w:w="3552" w:type="dxa"/>
            <w:gridSpan w:val="2"/>
            <w:vAlign w:val="center"/>
          </w:tcPr>
          <w:p w14:paraId="5BF30AA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Солнечная батарея </w:t>
            </w:r>
            <w:r w:rsidRPr="005F0595">
              <w:rPr>
                <w:rFonts w:ascii="Times New Roman" w:hAnsi="Times New Roman" w:cs="Times New Roman"/>
                <w:bCs/>
                <w:lang w:eastAsia="ru-RU"/>
              </w:rPr>
              <w:br/>
            </w:r>
            <w:r w:rsidRPr="005F0595">
              <w:rPr>
                <w:rFonts w:ascii="Times New Roman" w:hAnsi="Times New Roman" w:cs="Times New Roman"/>
                <w:iCs/>
                <w:lang w:eastAsia="ru-RU"/>
              </w:rPr>
              <w:t>моно – 250 Вт, 24В (</w:t>
            </w:r>
            <w:proofErr w:type="spellStart"/>
            <w:r w:rsidRPr="005F0595">
              <w:rPr>
                <w:rFonts w:ascii="Times New Roman" w:hAnsi="Times New Roman" w:cs="Times New Roman"/>
                <w:iCs/>
                <w:lang w:eastAsia="ru-RU"/>
              </w:rPr>
              <w:t>SilaSolar</w:t>
            </w:r>
            <w:proofErr w:type="spellEnd"/>
            <w:r w:rsidRPr="005F0595">
              <w:rPr>
                <w:rFonts w:ascii="Times New Roman" w:hAnsi="Times New Roman" w:cs="Times New Roman"/>
                <w:iCs/>
                <w:lang w:eastAsia="ru-RU"/>
              </w:rPr>
              <w:t xml:space="preserve"> SIM250, РФ)</w:t>
            </w:r>
          </w:p>
        </w:tc>
        <w:tc>
          <w:tcPr>
            <w:tcW w:w="850" w:type="dxa"/>
            <w:gridSpan w:val="2"/>
            <w:vAlign w:val="center"/>
          </w:tcPr>
          <w:p w14:paraId="15ECF3BA"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76</w:t>
            </w:r>
          </w:p>
        </w:tc>
        <w:tc>
          <w:tcPr>
            <w:tcW w:w="1575" w:type="dxa"/>
            <w:gridSpan w:val="3"/>
            <w:vAlign w:val="center"/>
          </w:tcPr>
          <w:p w14:paraId="3E4EE37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c>
          <w:tcPr>
            <w:tcW w:w="851" w:type="dxa"/>
            <w:gridSpan w:val="3"/>
            <w:vAlign w:val="center"/>
          </w:tcPr>
          <w:p w14:paraId="7379FFBC"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2A54BA85"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0,977</w:t>
            </w:r>
          </w:p>
        </w:tc>
      </w:tr>
      <w:tr w:rsidR="004750A0" w:rsidRPr="005F0595" w14:paraId="1F30E6DC" w14:textId="77777777" w:rsidTr="00972C7F">
        <w:trPr>
          <w:trHeight w:val="567"/>
        </w:trPr>
        <w:tc>
          <w:tcPr>
            <w:tcW w:w="847" w:type="dxa"/>
            <w:gridSpan w:val="2"/>
            <w:vMerge/>
            <w:vAlign w:val="center"/>
          </w:tcPr>
          <w:p w14:paraId="631C06DB" w14:textId="77777777" w:rsidR="004750A0" w:rsidRPr="005F0595" w:rsidRDefault="004750A0" w:rsidP="004D5E8D">
            <w:pPr>
              <w:jc w:val="center"/>
              <w:rPr>
                <w:rFonts w:ascii="Times New Roman" w:hAnsi="Times New Roman" w:cs="Times New Roman"/>
                <w:lang w:eastAsia="ru-RU"/>
              </w:rPr>
            </w:pPr>
          </w:p>
        </w:tc>
        <w:tc>
          <w:tcPr>
            <w:tcW w:w="566" w:type="dxa"/>
            <w:vMerge/>
            <w:vAlign w:val="center"/>
          </w:tcPr>
          <w:p w14:paraId="453FFA37" w14:textId="77777777" w:rsidR="004750A0" w:rsidRPr="005F0595" w:rsidRDefault="004750A0" w:rsidP="004D5E8D">
            <w:pPr>
              <w:jc w:val="center"/>
              <w:rPr>
                <w:rFonts w:ascii="Times New Roman" w:hAnsi="Times New Roman" w:cs="Times New Roman"/>
                <w:lang w:eastAsia="ru-RU"/>
              </w:rPr>
            </w:pPr>
          </w:p>
        </w:tc>
        <w:tc>
          <w:tcPr>
            <w:tcW w:w="3552" w:type="dxa"/>
            <w:gridSpan w:val="2"/>
            <w:vAlign w:val="center"/>
          </w:tcPr>
          <w:p w14:paraId="426EF715" w14:textId="77777777" w:rsidR="004750A0" w:rsidRPr="005F0595" w:rsidRDefault="004750A0" w:rsidP="004D5E8D">
            <w:pPr>
              <w:rPr>
                <w:rFonts w:ascii="Times New Roman" w:hAnsi="Times New Roman" w:cs="Times New Roman"/>
                <w:bCs/>
                <w:lang w:eastAsia="ru-RU"/>
              </w:rPr>
            </w:pPr>
            <w:proofErr w:type="spellStart"/>
            <w:r w:rsidRPr="005F0595">
              <w:rPr>
                <w:rFonts w:ascii="Times New Roman" w:hAnsi="Times New Roman" w:cs="Times New Roman"/>
                <w:bCs/>
                <w:lang w:eastAsia="ru-RU"/>
              </w:rPr>
              <w:t>Ветрогенератор</w:t>
            </w:r>
            <w:proofErr w:type="spellEnd"/>
            <w:r w:rsidRPr="005F0595">
              <w:rPr>
                <w:rFonts w:ascii="Times New Roman" w:hAnsi="Times New Roman" w:cs="Times New Roman"/>
                <w:bCs/>
                <w:lang w:eastAsia="ru-RU"/>
              </w:rPr>
              <w:t>: «</w:t>
            </w:r>
            <w:proofErr w:type="spellStart"/>
            <w:r w:rsidRPr="005F0595">
              <w:rPr>
                <w:rFonts w:ascii="Times New Roman" w:hAnsi="Times New Roman" w:cs="Times New Roman"/>
                <w:bCs/>
                <w:lang w:eastAsia="ru-RU"/>
              </w:rPr>
              <w:t>EuroWind</w:t>
            </w:r>
            <w:proofErr w:type="spellEnd"/>
            <w:r w:rsidRPr="005F0595">
              <w:rPr>
                <w:rFonts w:ascii="Times New Roman" w:hAnsi="Times New Roman" w:cs="Times New Roman"/>
                <w:bCs/>
                <w:lang w:eastAsia="ru-RU"/>
              </w:rPr>
              <w:t>» - К18 10-40-24кВт (Ветроколесо, генератор, мачта)</w:t>
            </w:r>
          </w:p>
        </w:tc>
        <w:tc>
          <w:tcPr>
            <w:tcW w:w="850" w:type="dxa"/>
            <w:gridSpan w:val="2"/>
            <w:vAlign w:val="center"/>
          </w:tcPr>
          <w:p w14:paraId="3609B812" w14:textId="77777777" w:rsidR="004750A0" w:rsidRPr="005F0595" w:rsidRDefault="004750A0" w:rsidP="004D5E8D">
            <w:pPr>
              <w:jc w:val="center"/>
              <w:rPr>
                <w:rFonts w:ascii="Times New Roman" w:hAnsi="Times New Roman" w:cs="Times New Roman"/>
                <w:lang w:eastAsia="ru-RU"/>
              </w:rPr>
            </w:pPr>
            <w:proofErr w:type="spellStart"/>
            <w:r w:rsidRPr="005F0595">
              <w:rPr>
                <w:rFonts w:ascii="Times New Roman" w:hAnsi="Times New Roman" w:cs="Times New Roman"/>
                <w:lang w:eastAsia="ru-RU"/>
              </w:rPr>
              <w:t>компл</w:t>
            </w:r>
            <w:proofErr w:type="spellEnd"/>
          </w:p>
        </w:tc>
        <w:tc>
          <w:tcPr>
            <w:tcW w:w="1575" w:type="dxa"/>
            <w:gridSpan w:val="3"/>
            <w:vAlign w:val="center"/>
          </w:tcPr>
          <w:p w14:paraId="2DE76368"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9 080 000</w:t>
            </w:r>
          </w:p>
        </w:tc>
        <w:tc>
          <w:tcPr>
            <w:tcW w:w="851" w:type="dxa"/>
            <w:gridSpan w:val="3"/>
            <w:vAlign w:val="center"/>
          </w:tcPr>
          <w:p w14:paraId="20DD5098"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65699974"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0,559</w:t>
            </w:r>
          </w:p>
        </w:tc>
      </w:tr>
      <w:tr w:rsidR="004750A0" w:rsidRPr="005F0595" w14:paraId="5AA6AC59" w14:textId="77777777" w:rsidTr="00972C7F">
        <w:trPr>
          <w:trHeight w:val="567"/>
        </w:trPr>
        <w:tc>
          <w:tcPr>
            <w:tcW w:w="847" w:type="dxa"/>
            <w:gridSpan w:val="2"/>
            <w:vMerge/>
            <w:vAlign w:val="center"/>
          </w:tcPr>
          <w:p w14:paraId="32155918" w14:textId="77777777" w:rsidR="004750A0" w:rsidRPr="005F0595" w:rsidRDefault="004750A0" w:rsidP="004D5E8D">
            <w:pPr>
              <w:jc w:val="center"/>
              <w:rPr>
                <w:rFonts w:ascii="Times New Roman" w:hAnsi="Times New Roman" w:cs="Times New Roman"/>
              </w:rPr>
            </w:pPr>
          </w:p>
        </w:tc>
        <w:tc>
          <w:tcPr>
            <w:tcW w:w="566" w:type="dxa"/>
            <w:vAlign w:val="center"/>
          </w:tcPr>
          <w:p w14:paraId="7807B905"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2.</w:t>
            </w:r>
          </w:p>
        </w:tc>
        <w:tc>
          <w:tcPr>
            <w:tcW w:w="3552" w:type="dxa"/>
            <w:gridSpan w:val="2"/>
            <w:vAlign w:val="center"/>
          </w:tcPr>
          <w:p w14:paraId="5B51E3B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Коннекторы</w:t>
            </w:r>
            <w:r w:rsidRPr="005F0595">
              <w:rPr>
                <w:rFonts w:ascii="Times New Roman" w:hAnsi="Times New Roman" w:cs="Times New Roman"/>
                <w:lang w:eastAsia="ru-RU"/>
              </w:rPr>
              <w:t>-</w:t>
            </w:r>
            <w:r w:rsidRPr="005F0595">
              <w:rPr>
                <w:rFonts w:ascii="Times New Roman" w:hAnsi="Times New Roman" w:cs="Times New Roman"/>
                <w:iCs/>
                <w:lang w:eastAsia="ru-RU"/>
              </w:rPr>
              <w:t>МС10</w:t>
            </w:r>
          </w:p>
        </w:tc>
        <w:tc>
          <w:tcPr>
            <w:tcW w:w="850" w:type="dxa"/>
            <w:gridSpan w:val="2"/>
            <w:vAlign w:val="center"/>
          </w:tcPr>
          <w:p w14:paraId="6F99905C"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38</w:t>
            </w:r>
          </w:p>
        </w:tc>
        <w:tc>
          <w:tcPr>
            <w:tcW w:w="1575" w:type="dxa"/>
            <w:gridSpan w:val="3"/>
            <w:vAlign w:val="center"/>
          </w:tcPr>
          <w:p w14:paraId="7144120E"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1 800*38=</w:t>
            </w:r>
          </w:p>
          <w:p w14:paraId="5B758E02"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68 400</w:t>
            </w:r>
          </w:p>
        </w:tc>
        <w:tc>
          <w:tcPr>
            <w:tcW w:w="851" w:type="dxa"/>
            <w:gridSpan w:val="3"/>
            <w:vAlign w:val="center"/>
          </w:tcPr>
          <w:p w14:paraId="47D5C45C"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6EDACAE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0A4F1AE0" w14:textId="77777777" w:rsidTr="00972C7F">
        <w:trPr>
          <w:trHeight w:val="567"/>
        </w:trPr>
        <w:tc>
          <w:tcPr>
            <w:tcW w:w="847" w:type="dxa"/>
            <w:gridSpan w:val="2"/>
            <w:vMerge/>
            <w:vAlign w:val="center"/>
          </w:tcPr>
          <w:p w14:paraId="472EC798" w14:textId="77777777" w:rsidR="004750A0" w:rsidRPr="005F0595" w:rsidRDefault="004750A0" w:rsidP="004D5E8D">
            <w:pPr>
              <w:jc w:val="center"/>
              <w:rPr>
                <w:rFonts w:ascii="Times New Roman" w:hAnsi="Times New Roman" w:cs="Times New Roman"/>
              </w:rPr>
            </w:pPr>
          </w:p>
        </w:tc>
        <w:tc>
          <w:tcPr>
            <w:tcW w:w="566" w:type="dxa"/>
            <w:vAlign w:val="center"/>
          </w:tcPr>
          <w:p w14:paraId="68ABF652"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3.</w:t>
            </w:r>
          </w:p>
        </w:tc>
        <w:tc>
          <w:tcPr>
            <w:tcW w:w="3552" w:type="dxa"/>
            <w:gridSpan w:val="2"/>
            <w:vAlign w:val="center"/>
          </w:tcPr>
          <w:p w14:paraId="28159B6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Крепление солнечных батарей</w:t>
            </w:r>
            <w:r w:rsidRPr="005F0595">
              <w:rPr>
                <w:rFonts w:ascii="Times New Roman" w:hAnsi="Times New Roman" w:cs="Times New Roman"/>
                <w:bCs/>
                <w:lang w:eastAsia="ru-RU"/>
              </w:rPr>
              <w:br/>
            </w:r>
            <w:r w:rsidRPr="005F0595">
              <w:rPr>
                <w:rFonts w:ascii="Times New Roman" w:hAnsi="Times New Roman" w:cs="Times New Roman"/>
                <w:lang w:eastAsia="ru-RU"/>
              </w:rPr>
              <w:t>(рамы, фундамент, монтажные работы)</w:t>
            </w:r>
            <w:r w:rsidRPr="005F0595">
              <w:rPr>
                <w:rFonts w:ascii="Times New Roman" w:hAnsi="Times New Roman" w:cs="Times New Roman"/>
                <w:bCs/>
                <w:lang w:eastAsia="ru-RU"/>
              </w:rPr>
              <w:br/>
            </w:r>
            <w:r w:rsidRPr="005F0595">
              <w:rPr>
                <w:rFonts w:ascii="Times New Roman" w:hAnsi="Times New Roman" w:cs="Times New Roman"/>
                <w:iCs/>
                <w:lang w:eastAsia="ru-RU"/>
              </w:rPr>
              <w:t xml:space="preserve">6 </w:t>
            </w:r>
            <w:proofErr w:type="spellStart"/>
            <w:r w:rsidRPr="005F0595">
              <w:rPr>
                <w:rFonts w:ascii="Times New Roman" w:hAnsi="Times New Roman" w:cs="Times New Roman"/>
                <w:iCs/>
                <w:lang w:eastAsia="ru-RU"/>
              </w:rPr>
              <w:t>компл</w:t>
            </w:r>
            <w:proofErr w:type="spellEnd"/>
            <w:r w:rsidRPr="005F0595">
              <w:rPr>
                <w:rFonts w:ascii="Times New Roman" w:hAnsi="Times New Roman" w:cs="Times New Roman"/>
                <w:iCs/>
                <w:lang w:eastAsia="ru-RU"/>
              </w:rPr>
              <w:t xml:space="preserve">. на 12 СБ+2 </w:t>
            </w:r>
            <w:proofErr w:type="spellStart"/>
            <w:r w:rsidRPr="005F0595">
              <w:rPr>
                <w:rFonts w:ascii="Times New Roman" w:hAnsi="Times New Roman" w:cs="Times New Roman"/>
                <w:iCs/>
                <w:lang w:eastAsia="ru-RU"/>
              </w:rPr>
              <w:t>компл</w:t>
            </w:r>
            <w:proofErr w:type="spellEnd"/>
            <w:r w:rsidRPr="005F0595">
              <w:rPr>
                <w:rFonts w:ascii="Times New Roman" w:hAnsi="Times New Roman" w:cs="Times New Roman"/>
                <w:iCs/>
                <w:lang w:eastAsia="ru-RU"/>
              </w:rPr>
              <w:t>. на 2 СБ</w:t>
            </w:r>
          </w:p>
        </w:tc>
        <w:tc>
          <w:tcPr>
            <w:tcW w:w="850" w:type="dxa"/>
            <w:gridSpan w:val="2"/>
            <w:vAlign w:val="center"/>
          </w:tcPr>
          <w:p w14:paraId="5FF7A2AC" w14:textId="77777777" w:rsidR="004750A0" w:rsidRPr="005F0595" w:rsidRDefault="004750A0" w:rsidP="004D5E8D">
            <w:pPr>
              <w:jc w:val="center"/>
              <w:rPr>
                <w:rFonts w:ascii="Times New Roman" w:hAnsi="Times New Roman" w:cs="Times New Roman"/>
                <w:lang w:eastAsia="ru-RU"/>
              </w:rPr>
            </w:pPr>
            <w:proofErr w:type="spellStart"/>
            <w:r w:rsidRPr="005F0595">
              <w:rPr>
                <w:rFonts w:ascii="Times New Roman" w:hAnsi="Times New Roman" w:cs="Times New Roman"/>
                <w:lang w:eastAsia="ru-RU"/>
              </w:rPr>
              <w:t>компл</w:t>
            </w:r>
            <w:proofErr w:type="spellEnd"/>
          </w:p>
        </w:tc>
        <w:tc>
          <w:tcPr>
            <w:tcW w:w="1575" w:type="dxa"/>
            <w:gridSpan w:val="3"/>
            <w:vAlign w:val="center"/>
          </w:tcPr>
          <w:p w14:paraId="3A287BAC"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912 000</w:t>
            </w:r>
          </w:p>
        </w:tc>
        <w:tc>
          <w:tcPr>
            <w:tcW w:w="851" w:type="dxa"/>
            <w:gridSpan w:val="3"/>
            <w:vAlign w:val="center"/>
          </w:tcPr>
          <w:p w14:paraId="3E1D517F"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05CC511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1074B98D" w14:textId="77777777" w:rsidTr="00972C7F">
        <w:trPr>
          <w:trHeight w:val="567"/>
        </w:trPr>
        <w:tc>
          <w:tcPr>
            <w:tcW w:w="847" w:type="dxa"/>
            <w:gridSpan w:val="2"/>
            <w:vMerge/>
            <w:vAlign w:val="center"/>
          </w:tcPr>
          <w:p w14:paraId="17C6B61B" w14:textId="77777777" w:rsidR="004750A0" w:rsidRPr="005F0595" w:rsidRDefault="004750A0" w:rsidP="004D5E8D">
            <w:pPr>
              <w:jc w:val="center"/>
              <w:rPr>
                <w:rFonts w:ascii="Times New Roman" w:hAnsi="Times New Roman" w:cs="Times New Roman"/>
              </w:rPr>
            </w:pPr>
          </w:p>
        </w:tc>
        <w:tc>
          <w:tcPr>
            <w:tcW w:w="566" w:type="dxa"/>
            <w:vAlign w:val="center"/>
          </w:tcPr>
          <w:p w14:paraId="3D44DC29"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4.</w:t>
            </w:r>
          </w:p>
        </w:tc>
        <w:tc>
          <w:tcPr>
            <w:tcW w:w="3552" w:type="dxa"/>
            <w:gridSpan w:val="2"/>
            <w:vAlign w:val="center"/>
          </w:tcPr>
          <w:p w14:paraId="15BEED2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iCs/>
                <w:lang w:eastAsia="ru-RU"/>
              </w:rPr>
              <w:t>Conext</w:t>
            </w:r>
            <w:proofErr w:type="spellEnd"/>
            <w:r w:rsidRPr="005F0595">
              <w:rPr>
                <w:rFonts w:ascii="Times New Roman" w:hAnsi="Times New Roman" w:cs="Times New Roman"/>
                <w:iCs/>
                <w:lang w:eastAsia="ru-RU"/>
              </w:rPr>
              <w:t xml:space="preserve"> XW MPPT 60-150</w:t>
            </w:r>
          </w:p>
        </w:tc>
        <w:tc>
          <w:tcPr>
            <w:tcW w:w="850" w:type="dxa"/>
            <w:gridSpan w:val="2"/>
            <w:vAlign w:val="center"/>
          </w:tcPr>
          <w:p w14:paraId="589BFBD4"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8*</w:t>
            </w:r>
            <w:r w:rsidRPr="005F0595">
              <w:rPr>
                <w:rFonts w:ascii="Times New Roman" w:hAnsi="Times New Roman" w:cs="Times New Roman"/>
                <w:lang w:val="en-US" w:eastAsia="ru-RU"/>
              </w:rPr>
              <w:t>k</w:t>
            </w:r>
            <w:r w:rsidRPr="005F0595">
              <w:rPr>
                <w:rFonts w:ascii="Times New Roman" w:hAnsi="Times New Roman" w:cs="Times New Roman"/>
                <w:vertAlign w:val="subscript"/>
                <w:lang w:eastAsia="ru-RU"/>
              </w:rPr>
              <w:t>КЗ</w:t>
            </w:r>
          </w:p>
        </w:tc>
        <w:tc>
          <w:tcPr>
            <w:tcW w:w="1575" w:type="dxa"/>
            <w:gridSpan w:val="3"/>
            <w:vAlign w:val="center"/>
          </w:tcPr>
          <w:p w14:paraId="7318E2FB"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267 000*8=</w:t>
            </w:r>
          </w:p>
          <w:p w14:paraId="1CC8B7C3"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2 136 000</w:t>
            </w:r>
          </w:p>
        </w:tc>
        <w:tc>
          <w:tcPr>
            <w:tcW w:w="851" w:type="dxa"/>
            <w:gridSpan w:val="3"/>
            <w:vAlign w:val="center"/>
          </w:tcPr>
          <w:p w14:paraId="5B3E81FD"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0,96</w:t>
            </w:r>
          </w:p>
        </w:tc>
        <w:tc>
          <w:tcPr>
            <w:tcW w:w="1398" w:type="dxa"/>
            <w:gridSpan w:val="3"/>
            <w:vAlign w:val="center"/>
          </w:tcPr>
          <w:p w14:paraId="080DB21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47CD543F" w14:textId="77777777" w:rsidTr="00972C7F">
        <w:trPr>
          <w:trHeight w:val="567"/>
        </w:trPr>
        <w:tc>
          <w:tcPr>
            <w:tcW w:w="847" w:type="dxa"/>
            <w:gridSpan w:val="2"/>
            <w:vMerge/>
            <w:vAlign w:val="center"/>
          </w:tcPr>
          <w:p w14:paraId="68FF105D" w14:textId="77777777" w:rsidR="004750A0" w:rsidRPr="005F0595" w:rsidRDefault="004750A0" w:rsidP="004D5E8D">
            <w:pPr>
              <w:jc w:val="center"/>
              <w:rPr>
                <w:rFonts w:ascii="Times New Roman" w:hAnsi="Times New Roman" w:cs="Times New Roman"/>
              </w:rPr>
            </w:pPr>
          </w:p>
        </w:tc>
        <w:tc>
          <w:tcPr>
            <w:tcW w:w="566" w:type="dxa"/>
            <w:vAlign w:val="center"/>
          </w:tcPr>
          <w:p w14:paraId="1C23BE31"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5.</w:t>
            </w:r>
          </w:p>
        </w:tc>
        <w:tc>
          <w:tcPr>
            <w:tcW w:w="3552" w:type="dxa"/>
            <w:gridSpan w:val="2"/>
            <w:vAlign w:val="center"/>
          </w:tcPr>
          <w:p w14:paraId="224421B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r w:rsidRPr="005F0595">
              <w:rPr>
                <w:rFonts w:ascii="Times New Roman" w:hAnsi="Times New Roman" w:cs="Times New Roman"/>
                <w:bCs/>
                <w:lang w:eastAsia="ru-RU"/>
              </w:rPr>
              <w:br/>
            </w:r>
            <w:proofErr w:type="spellStart"/>
            <w:r w:rsidRPr="005F0595">
              <w:rPr>
                <w:rFonts w:ascii="Times New Roman" w:hAnsi="Times New Roman" w:cs="Times New Roman"/>
                <w:iCs/>
                <w:lang w:eastAsia="ru-RU"/>
              </w:rPr>
              <w:t>Invt</w:t>
            </w:r>
            <w:proofErr w:type="spellEnd"/>
            <w:r w:rsidRPr="005F0595">
              <w:rPr>
                <w:rFonts w:ascii="Times New Roman" w:hAnsi="Times New Roman" w:cs="Times New Roman"/>
                <w:iCs/>
                <w:lang w:eastAsia="ru-RU"/>
              </w:rPr>
              <w:t xml:space="preserve"> </w:t>
            </w:r>
            <w:proofErr w:type="spellStart"/>
            <w:r w:rsidRPr="005F0595">
              <w:rPr>
                <w:rFonts w:ascii="Times New Roman" w:hAnsi="Times New Roman" w:cs="Times New Roman"/>
                <w:iCs/>
                <w:lang w:eastAsia="ru-RU"/>
              </w:rPr>
              <w:t>iMars</w:t>
            </w:r>
            <w:proofErr w:type="spellEnd"/>
            <w:r w:rsidRPr="005F0595">
              <w:rPr>
                <w:rFonts w:ascii="Times New Roman" w:hAnsi="Times New Roman" w:cs="Times New Roman"/>
                <w:iCs/>
                <w:lang w:eastAsia="ru-RU"/>
              </w:rPr>
              <w:t xml:space="preserve"> BG10KTR</w:t>
            </w:r>
          </w:p>
        </w:tc>
        <w:tc>
          <w:tcPr>
            <w:tcW w:w="850" w:type="dxa"/>
            <w:gridSpan w:val="2"/>
            <w:vAlign w:val="center"/>
          </w:tcPr>
          <w:p w14:paraId="2ACD2625"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w:t>
            </w:r>
          </w:p>
        </w:tc>
        <w:tc>
          <w:tcPr>
            <w:tcW w:w="1575" w:type="dxa"/>
            <w:gridSpan w:val="3"/>
            <w:vAlign w:val="center"/>
          </w:tcPr>
          <w:p w14:paraId="1B3D1EAD"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793 000</w:t>
            </w:r>
          </w:p>
        </w:tc>
        <w:tc>
          <w:tcPr>
            <w:tcW w:w="851" w:type="dxa"/>
            <w:gridSpan w:val="3"/>
            <w:vAlign w:val="center"/>
          </w:tcPr>
          <w:p w14:paraId="12CEA665"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0,94</w:t>
            </w:r>
          </w:p>
        </w:tc>
        <w:tc>
          <w:tcPr>
            <w:tcW w:w="1398" w:type="dxa"/>
            <w:gridSpan w:val="3"/>
            <w:vAlign w:val="center"/>
          </w:tcPr>
          <w:p w14:paraId="1CD2387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406C72E1" w14:textId="77777777" w:rsidTr="00972C7F">
        <w:trPr>
          <w:trHeight w:val="567"/>
        </w:trPr>
        <w:tc>
          <w:tcPr>
            <w:tcW w:w="847" w:type="dxa"/>
            <w:gridSpan w:val="2"/>
            <w:vMerge/>
            <w:vAlign w:val="center"/>
          </w:tcPr>
          <w:p w14:paraId="2B25CA02" w14:textId="77777777" w:rsidR="004750A0" w:rsidRPr="005F0595" w:rsidRDefault="004750A0" w:rsidP="004D5E8D">
            <w:pPr>
              <w:jc w:val="center"/>
              <w:rPr>
                <w:rFonts w:ascii="Times New Roman" w:hAnsi="Times New Roman" w:cs="Times New Roman"/>
              </w:rPr>
            </w:pPr>
          </w:p>
        </w:tc>
        <w:tc>
          <w:tcPr>
            <w:tcW w:w="566" w:type="dxa"/>
            <w:vAlign w:val="center"/>
          </w:tcPr>
          <w:p w14:paraId="63C36F63"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6.</w:t>
            </w:r>
          </w:p>
        </w:tc>
        <w:tc>
          <w:tcPr>
            <w:tcW w:w="3552" w:type="dxa"/>
            <w:gridSpan w:val="2"/>
            <w:vAlign w:val="center"/>
          </w:tcPr>
          <w:p w14:paraId="5B951FC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iCs/>
                <w:lang w:eastAsia="ru-RU"/>
              </w:rPr>
              <w:t>Delta</w:t>
            </w:r>
            <w:proofErr w:type="spellEnd"/>
            <w:r w:rsidRPr="005F0595">
              <w:rPr>
                <w:rFonts w:ascii="Times New Roman" w:hAnsi="Times New Roman" w:cs="Times New Roman"/>
                <w:iCs/>
                <w:lang w:eastAsia="ru-RU"/>
              </w:rPr>
              <w:t xml:space="preserve"> GX 12-200 </w:t>
            </w:r>
            <w:proofErr w:type="spellStart"/>
            <w:r w:rsidRPr="005F0595">
              <w:rPr>
                <w:rFonts w:ascii="Times New Roman" w:hAnsi="Times New Roman" w:cs="Times New Roman"/>
                <w:iCs/>
                <w:lang w:eastAsia="ru-RU"/>
              </w:rPr>
              <w:t>Xpert</w:t>
            </w:r>
            <w:proofErr w:type="spellEnd"/>
            <w:r w:rsidRPr="005F0595">
              <w:rPr>
                <w:rFonts w:ascii="Times New Roman" w:hAnsi="Times New Roman" w:cs="Times New Roman"/>
                <w:iCs/>
                <w:lang w:eastAsia="ru-RU"/>
              </w:rPr>
              <w:t xml:space="preserve"> 200 </w:t>
            </w:r>
            <w:proofErr w:type="spellStart"/>
            <w:r w:rsidRPr="005F0595">
              <w:rPr>
                <w:rFonts w:ascii="Times New Roman" w:hAnsi="Times New Roman" w:cs="Times New Roman"/>
                <w:iCs/>
                <w:lang w:eastAsia="ru-RU"/>
              </w:rPr>
              <w:t>Ач</w:t>
            </w:r>
            <w:proofErr w:type="spellEnd"/>
          </w:p>
        </w:tc>
        <w:tc>
          <w:tcPr>
            <w:tcW w:w="850" w:type="dxa"/>
            <w:gridSpan w:val="2"/>
            <w:vAlign w:val="center"/>
          </w:tcPr>
          <w:p w14:paraId="02F1D876"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18*</w:t>
            </w:r>
            <w:r w:rsidRPr="005F0595">
              <w:rPr>
                <w:rFonts w:ascii="Times New Roman" w:hAnsi="Times New Roman" w:cs="Times New Roman"/>
                <w:lang w:val="en-US" w:eastAsia="ru-RU"/>
              </w:rPr>
              <w:t>k</w:t>
            </w:r>
            <w:r w:rsidRPr="005F0595">
              <w:rPr>
                <w:rFonts w:ascii="Times New Roman" w:hAnsi="Times New Roman" w:cs="Times New Roman"/>
                <w:vertAlign w:val="subscript"/>
                <w:lang w:eastAsia="ru-RU"/>
              </w:rPr>
              <w:t>АБ</w:t>
            </w:r>
          </w:p>
        </w:tc>
        <w:tc>
          <w:tcPr>
            <w:tcW w:w="1575" w:type="dxa"/>
            <w:gridSpan w:val="3"/>
            <w:vAlign w:val="center"/>
          </w:tcPr>
          <w:p w14:paraId="1309EA4E"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165 000*18=2 970 000</w:t>
            </w:r>
          </w:p>
        </w:tc>
        <w:tc>
          <w:tcPr>
            <w:tcW w:w="851" w:type="dxa"/>
            <w:gridSpan w:val="3"/>
            <w:vAlign w:val="center"/>
          </w:tcPr>
          <w:p w14:paraId="7E6E7818"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0,80*</w:t>
            </w:r>
          </w:p>
        </w:tc>
        <w:tc>
          <w:tcPr>
            <w:tcW w:w="1398" w:type="dxa"/>
            <w:gridSpan w:val="3"/>
            <w:vAlign w:val="center"/>
          </w:tcPr>
          <w:p w14:paraId="6F0225A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67031B51" w14:textId="77777777" w:rsidTr="00972C7F">
        <w:trPr>
          <w:trHeight w:val="567"/>
        </w:trPr>
        <w:tc>
          <w:tcPr>
            <w:tcW w:w="847" w:type="dxa"/>
            <w:gridSpan w:val="2"/>
            <w:vMerge/>
            <w:vAlign w:val="center"/>
          </w:tcPr>
          <w:p w14:paraId="1B800685" w14:textId="77777777" w:rsidR="004750A0" w:rsidRPr="005F0595" w:rsidRDefault="004750A0" w:rsidP="004D5E8D">
            <w:pPr>
              <w:jc w:val="center"/>
              <w:rPr>
                <w:rFonts w:ascii="Times New Roman" w:hAnsi="Times New Roman" w:cs="Times New Roman"/>
              </w:rPr>
            </w:pPr>
          </w:p>
        </w:tc>
        <w:tc>
          <w:tcPr>
            <w:tcW w:w="566" w:type="dxa"/>
            <w:vAlign w:val="center"/>
          </w:tcPr>
          <w:p w14:paraId="1986DB8F"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7.</w:t>
            </w:r>
          </w:p>
        </w:tc>
        <w:tc>
          <w:tcPr>
            <w:tcW w:w="3552" w:type="dxa"/>
            <w:gridSpan w:val="2"/>
            <w:vAlign w:val="center"/>
          </w:tcPr>
          <w:p w14:paraId="65A1BC1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r>
            <w:r w:rsidRPr="005F0595">
              <w:rPr>
                <w:rFonts w:ascii="Times New Roman" w:hAnsi="Times New Roman" w:cs="Times New Roman"/>
                <w:iCs/>
                <w:lang w:eastAsia="ru-RU"/>
              </w:rPr>
              <w:t>для 18 АКБ 1 полка</w:t>
            </w:r>
          </w:p>
        </w:tc>
        <w:tc>
          <w:tcPr>
            <w:tcW w:w="850" w:type="dxa"/>
            <w:gridSpan w:val="2"/>
            <w:vAlign w:val="center"/>
          </w:tcPr>
          <w:p w14:paraId="08BA8319"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w:t>
            </w:r>
            <w:r w:rsidRPr="005F0595">
              <w:rPr>
                <w:rFonts w:ascii="Times New Roman" w:hAnsi="Times New Roman" w:cs="Times New Roman"/>
                <w:lang w:val="en-US" w:eastAsia="ru-RU"/>
              </w:rPr>
              <w:t>k</w:t>
            </w:r>
            <w:r w:rsidRPr="005F0595">
              <w:rPr>
                <w:rFonts w:ascii="Times New Roman" w:hAnsi="Times New Roman" w:cs="Times New Roman"/>
                <w:vertAlign w:val="subscript"/>
                <w:lang w:eastAsia="ru-RU"/>
              </w:rPr>
              <w:t>АБ</w:t>
            </w:r>
          </w:p>
        </w:tc>
        <w:tc>
          <w:tcPr>
            <w:tcW w:w="1575" w:type="dxa"/>
            <w:gridSpan w:val="3"/>
            <w:vAlign w:val="center"/>
          </w:tcPr>
          <w:p w14:paraId="76441265"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35 300</w:t>
            </w:r>
          </w:p>
        </w:tc>
        <w:tc>
          <w:tcPr>
            <w:tcW w:w="851" w:type="dxa"/>
            <w:gridSpan w:val="3"/>
            <w:vAlign w:val="center"/>
          </w:tcPr>
          <w:p w14:paraId="2C82B55D"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2D74704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579CB4D3" w14:textId="77777777" w:rsidTr="00972C7F">
        <w:trPr>
          <w:trHeight w:val="567"/>
        </w:trPr>
        <w:tc>
          <w:tcPr>
            <w:tcW w:w="847" w:type="dxa"/>
            <w:gridSpan w:val="2"/>
            <w:vMerge/>
            <w:vAlign w:val="center"/>
          </w:tcPr>
          <w:p w14:paraId="7D3BEAFB" w14:textId="77777777" w:rsidR="004750A0" w:rsidRPr="005F0595" w:rsidRDefault="004750A0" w:rsidP="004D5E8D">
            <w:pPr>
              <w:jc w:val="center"/>
              <w:rPr>
                <w:rFonts w:ascii="Times New Roman" w:hAnsi="Times New Roman" w:cs="Times New Roman"/>
              </w:rPr>
            </w:pPr>
          </w:p>
        </w:tc>
        <w:tc>
          <w:tcPr>
            <w:tcW w:w="566" w:type="dxa"/>
            <w:vAlign w:val="center"/>
          </w:tcPr>
          <w:p w14:paraId="7EB2A959"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8.</w:t>
            </w:r>
          </w:p>
        </w:tc>
        <w:tc>
          <w:tcPr>
            <w:tcW w:w="3552" w:type="dxa"/>
            <w:gridSpan w:val="2"/>
            <w:vAlign w:val="center"/>
          </w:tcPr>
          <w:p w14:paraId="2717B97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r>
            <w:r w:rsidRPr="005F0595">
              <w:rPr>
                <w:rFonts w:ascii="Times New Roman" w:hAnsi="Times New Roman" w:cs="Times New Roman"/>
                <w:iCs/>
                <w:lang w:eastAsia="ru-RU"/>
              </w:rPr>
              <w:t xml:space="preserve">постоянного тока/ однополюсный </w:t>
            </w:r>
            <w:r w:rsidRPr="005F0595">
              <w:rPr>
                <w:rFonts w:ascii="Times New Roman" w:hAnsi="Times New Roman" w:cs="Times New Roman"/>
                <w:iCs/>
                <w:lang w:eastAsia="ru-RU"/>
              </w:rPr>
              <w:br/>
              <w:t>TDM ВА47-125 1Р 125А 15кА (2800тг)(3шт)</w:t>
            </w:r>
          </w:p>
        </w:tc>
        <w:tc>
          <w:tcPr>
            <w:tcW w:w="850" w:type="dxa"/>
            <w:gridSpan w:val="2"/>
            <w:vAlign w:val="center"/>
          </w:tcPr>
          <w:p w14:paraId="5431CC23" w14:textId="77777777" w:rsidR="004750A0" w:rsidRPr="005F0595" w:rsidRDefault="004750A0" w:rsidP="004D5E8D">
            <w:pPr>
              <w:jc w:val="center"/>
              <w:rPr>
                <w:rFonts w:ascii="Times New Roman" w:hAnsi="Times New Roman" w:cs="Times New Roman"/>
                <w:lang w:eastAsia="ru-RU"/>
              </w:rPr>
            </w:pPr>
            <w:proofErr w:type="spellStart"/>
            <w:r w:rsidRPr="005F0595">
              <w:rPr>
                <w:rFonts w:ascii="Times New Roman" w:hAnsi="Times New Roman" w:cs="Times New Roman"/>
                <w:lang w:eastAsia="ru-RU"/>
              </w:rPr>
              <w:t>компл</w:t>
            </w:r>
            <w:proofErr w:type="spellEnd"/>
          </w:p>
        </w:tc>
        <w:tc>
          <w:tcPr>
            <w:tcW w:w="1575" w:type="dxa"/>
            <w:gridSpan w:val="3"/>
            <w:vAlign w:val="center"/>
          </w:tcPr>
          <w:p w14:paraId="15713B60"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8 400</w:t>
            </w:r>
          </w:p>
        </w:tc>
        <w:tc>
          <w:tcPr>
            <w:tcW w:w="851" w:type="dxa"/>
            <w:gridSpan w:val="3"/>
            <w:vAlign w:val="center"/>
          </w:tcPr>
          <w:p w14:paraId="33FF917D"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6E7D4A6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7320028D" w14:textId="77777777" w:rsidTr="00972C7F">
        <w:trPr>
          <w:trHeight w:val="926"/>
        </w:trPr>
        <w:tc>
          <w:tcPr>
            <w:tcW w:w="847" w:type="dxa"/>
            <w:gridSpan w:val="2"/>
            <w:vMerge/>
            <w:vAlign w:val="center"/>
          </w:tcPr>
          <w:p w14:paraId="31D1E748" w14:textId="77777777" w:rsidR="004750A0" w:rsidRPr="005F0595" w:rsidRDefault="004750A0" w:rsidP="004D5E8D">
            <w:pPr>
              <w:jc w:val="center"/>
              <w:rPr>
                <w:rFonts w:ascii="Times New Roman" w:hAnsi="Times New Roman" w:cs="Times New Roman"/>
              </w:rPr>
            </w:pPr>
          </w:p>
        </w:tc>
        <w:tc>
          <w:tcPr>
            <w:tcW w:w="566" w:type="dxa"/>
            <w:vAlign w:val="center"/>
          </w:tcPr>
          <w:p w14:paraId="5CA28CD2"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9.</w:t>
            </w:r>
          </w:p>
        </w:tc>
        <w:tc>
          <w:tcPr>
            <w:tcW w:w="3552" w:type="dxa"/>
            <w:gridSpan w:val="2"/>
            <w:vAlign w:val="center"/>
          </w:tcPr>
          <w:p w14:paraId="6301420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r>
            <w:r w:rsidRPr="005F0595">
              <w:rPr>
                <w:rFonts w:ascii="Times New Roman" w:hAnsi="Times New Roman" w:cs="Times New Roman"/>
                <w:iCs/>
                <w:lang w:eastAsia="ru-RU"/>
              </w:rPr>
              <w:t xml:space="preserve">постоянного тока/ двухполюсный </w:t>
            </w:r>
            <w:r w:rsidRPr="005F0595">
              <w:rPr>
                <w:rFonts w:ascii="Times New Roman" w:hAnsi="Times New Roman" w:cs="Times New Roman"/>
                <w:iCs/>
                <w:lang w:eastAsia="ru-RU"/>
              </w:rPr>
              <w:br/>
              <w:t xml:space="preserve">TDM ВА47-100 2Р 100А 10кА </w:t>
            </w:r>
          </w:p>
        </w:tc>
        <w:tc>
          <w:tcPr>
            <w:tcW w:w="850" w:type="dxa"/>
            <w:gridSpan w:val="2"/>
            <w:vAlign w:val="center"/>
          </w:tcPr>
          <w:p w14:paraId="42501742"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16</w:t>
            </w:r>
          </w:p>
        </w:tc>
        <w:tc>
          <w:tcPr>
            <w:tcW w:w="1575" w:type="dxa"/>
            <w:gridSpan w:val="3"/>
            <w:vAlign w:val="center"/>
          </w:tcPr>
          <w:p w14:paraId="159928B4"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6 100*16=</w:t>
            </w:r>
          </w:p>
          <w:p w14:paraId="2FBB402F"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97 600</w:t>
            </w:r>
          </w:p>
        </w:tc>
        <w:tc>
          <w:tcPr>
            <w:tcW w:w="851" w:type="dxa"/>
            <w:gridSpan w:val="3"/>
            <w:vAlign w:val="center"/>
          </w:tcPr>
          <w:p w14:paraId="3D9A06CB"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59036AA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5E160F79" w14:textId="77777777" w:rsidTr="00972C7F">
        <w:trPr>
          <w:trHeight w:val="567"/>
        </w:trPr>
        <w:tc>
          <w:tcPr>
            <w:tcW w:w="847" w:type="dxa"/>
            <w:gridSpan w:val="2"/>
            <w:vMerge/>
            <w:vAlign w:val="center"/>
          </w:tcPr>
          <w:p w14:paraId="2E0ED2A9" w14:textId="77777777" w:rsidR="004750A0" w:rsidRPr="005F0595" w:rsidRDefault="004750A0" w:rsidP="004D5E8D">
            <w:pPr>
              <w:jc w:val="center"/>
              <w:rPr>
                <w:rFonts w:ascii="Times New Roman" w:hAnsi="Times New Roman" w:cs="Times New Roman"/>
              </w:rPr>
            </w:pPr>
          </w:p>
        </w:tc>
        <w:tc>
          <w:tcPr>
            <w:tcW w:w="566" w:type="dxa"/>
            <w:vAlign w:val="center"/>
          </w:tcPr>
          <w:p w14:paraId="09B4658E"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10.</w:t>
            </w:r>
          </w:p>
        </w:tc>
        <w:tc>
          <w:tcPr>
            <w:tcW w:w="3552" w:type="dxa"/>
            <w:gridSpan w:val="2"/>
            <w:vAlign w:val="center"/>
          </w:tcPr>
          <w:p w14:paraId="68A8A8F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r>
            <w:r w:rsidRPr="005F0595">
              <w:rPr>
                <w:rFonts w:ascii="Times New Roman" w:hAnsi="Times New Roman" w:cs="Times New Roman"/>
                <w:iCs/>
                <w:lang w:eastAsia="ru-RU"/>
              </w:rPr>
              <w:t>переменного тока/ 4-х полюсный</w:t>
            </w:r>
            <w:r w:rsidRPr="005F0595">
              <w:rPr>
                <w:rFonts w:ascii="Times New Roman" w:hAnsi="Times New Roman" w:cs="Times New Roman"/>
                <w:iCs/>
                <w:lang w:eastAsia="ru-RU"/>
              </w:rPr>
              <w:br/>
              <w:t xml:space="preserve">EKF </w:t>
            </w:r>
            <w:proofErr w:type="spellStart"/>
            <w:r w:rsidRPr="005F0595">
              <w:rPr>
                <w:rFonts w:ascii="Times New Roman" w:hAnsi="Times New Roman" w:cs="Times New Roman"/>
                <w:iCs/>
                <w:lang w:eastAsia="ru-RU"/>
              </w:rPr>
              <w:t>PROxima</w:t>
            </w:r>
            <w:proofErr w:type="spellEnd"/>
            <w:r w:rsidRPr="005F0595">
              <w:rPr>
                <w:rFonts w:ascii="Times New Roman" w:hAnsi="Times New Roman" w:cs="Times New Roman"/>
                <w:iCs/>
                <w:lang w:eastAsia="ru-RU"/>
              </w:rPr>
              <w:t xml:space="preserve"> ВА-99/160 25 А * 35кА </w:t>
            </w:r>
          </w:p>
        </w:tc>
        <w:tc>
          <w:tcPr>
            <w:tcW w:w="850" w:type="dxa"/>
            <w:gridSpan w:val="2"/>
            <w:vAlign w:val="center"/>
          </w:tcPr>
          <w:p w14:paraId="2967D8CA"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2</w:t>
            </w:r>
          </w:p>
        </w:tc>
        <w:tc>
          <w:tcPr>
            <w:tcW w:w="1575" w:type="dxa"/>
            <w:gridSpan w:val="3"/>
            <w:vAlign w:val="center"/>
          </w:tcPr>
          <w:p w14:paraId="0FF47FEC"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 xml:space="preserve">19 000*2= </w:t>
            </w:r>
          </w:p>
          <w:p w14:paraId="31DC3F9A"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38 000</w:t>
            </w:r>
          </w:p>
        </w:tc>
        <w:tc>
          <w:tcPr>
            <w:tcW w:w="851" w:type="dxa"/>
            <w:gridSpan w:val="3"/>
            <w:vAlign w:val="center"/>
          </w:tcPr>
          <w:p w14:paraId="6980B9A1"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0A5E48A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44A620E6" w14:textId="77777777" w:rsidTr="00972C7F">
        <w:trPr>
          <w:trHeight w:val="567"/>
        </w:trPr>
        <w:tc>
          <w:tcPr>
            <w:tcW w:w="847" w:type="dxa"/>
            <w:gridSpan w:val="2"/>
            <w:vMerge/>
            <w:vAlign w:val="center"/>
          </w:tcPr>
          <w:p w14:paraId="0F5C88E0" w14:textId="77777777" w:rsidR="004750A0" w:rsidRPr="005F0595" w:rsidRDefault="004750A0" w:rsidP="004D5E8D">
            <w:pPr>
              <w:jc w:val="center"/>
              <w:rPr>
                <w:rFonts w:ascii="Times New Roman" w:hAnsi="Times New Roman" w:cs="Times New Roman"/>
              </w:rPr>
            </w:pPr>
          </w:p>
        </w:tc>
        <w:tc>
          <w:tcPr>
            <w:tcW w:w="566" w:type="dxa"/>
            <w:vAlign w:val="center"/>
          </w:tcPr>
          <w:p w14:paraId="6BFBACC6"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11.</w:t>
            </w:r>
          </w:p>
        </w:tc>
        <w:tc>
          <w:tcPr>
            <w:tcW w:w="3552" w:type="dxa"/>
            <w:gridSpan w:val="2"/>
            <w:vAlign w:val="center"/>
          </w:tcPr>
          <w:p w14:paraId="312018FF" w14:textId="77777777" w:rsidR="004750A0" w:rsidRPr="005F0595" w:rsidRDefault="004750A0" w:rsidP="004D5E8D">
            <w:pPr>
              <w:rPr>
                <w:rFonts w:ascii="Times New Roman" w:hAnsi="Times New Roman" w:cs="Times New Roman"/>
                <w:iCs/>
                <w:lang w:eastAsia="ru-RU"/>
              </w:rPr>
            </w:pPr>
            <w:r w:rsidRPr="005F0595">
              <w:rPr>
                <w:rFonts w:ascii="Times New Roman" w:hAnsi="Times New Roman" w:cs="Times New Roman"/>
                <w:bCs/>
                <w:iCs/>
                <w:lang w:eastAsia="ru-RU"/>
              </w:rPr>
              <w:t>Счетчик</w:t>
            </w:r>
            <w:r w:rsidRPr="005F0595">
              <w:rPr>
                <w:rFonts w:ascii="Times New Roman" w:hAnsi="Times New Roman" w:cs="Times New Roman"/>
                <w:iCs/>
                <w:lang w:eastAsia="ru-RU"/>
              </w:rPr>
              <w:br/>
              <w:t xml:space="preserve">Трехфазный </w:t>
            </w:r>
            <w:proofErr w:type="spellStart"/>
            <w:r w:rsidRPr="005F0595">
              <w:rPr>
                <w:rFonts w:ascii="Times New Roman" w:hAnsi="Times New Roman" w:cs="Times New Roman"/>
                <w:iCs/>
                <w:lang w:eastAsia="ru-RU"/>
              </w:rPr>
              <w:t>однотарифный</w:t>
            </w:r>
            <w:proofErr w:type="spellEnd"/>
            <w:r w:rsidRPr="005F0595">
              <w:rPr>
                <w:rFonts w:ascii="Times New Roman" w:hAnsi="Times New Roman" w:cs="Times New Roman"/>
                <w:iCs/>
                <w:lang w:eastAsia="ru-RU"/>
              </w:rPr>
              <w:t xml:space="preserve"> </w:t>
            </w:r>
            <w:r w:rsidRPr="005F0595">
              <w:rPr>
                <w:rFonts w:ascii="Times New Roman" w:hAnsi="Times New Roman" w:cs="Times New Roman"/>
                <w:iCs/>
                <w:lang w:eastAsia="ru-RU"/>
              </w:rPr>
              <w:br/>
              <w:t xml:space="preserve">ДАЛА СА4-Э720 3x220/380V 5(60)A </w:t>
            </w:r>
          </w:p>
        </w:tc>
        <w:tc>
          <w:tcPr>
            <w:tcW w:w="850" w:type="dxa"/>
            <w:gridSpan w:val="2"/>
            <w:vAlign w:val="center"/>
          </w:tcPr>
          <w:p w14:paraId="376BCC39"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w:t>
            </w:r>
          </w:p>
        </w:tc>
        <w:tc>
          <w:tcPr>
            <w:tcW w:w="1575" w:type="dxa"/>
            <w:gridSpan w:val="3"/>
            <w:vAlign w:val="center"/>
          </w:tcPr>
          <w:p w14:paraId="3D867B87"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12 500</w:t>
            </w:r>
          </w:p>
        </w:tc>
        <w:tc>
          <w:tcPr>
            <w:tcW w:w="851" w:type="dxa"/>
            <w:gridSpan w:val="3"/>
            <w:vAlign w:val="center"/>
          </w:tcPr>
          <w:p w14:paraId="6B3DB532"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395D201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645D1C5D" w14:textId="77777777" w:rsidTr="00972C7F">
        <w:trPr>
          <w:trHeight w:val="567"/>
        </w:trPr>
        <w:tc>
          <w:tcPr>
            <w:tcW w:w="847" w:type="dxa"/>
            <w:gridSpan w:val="2"/>
            <w:vMerge/>
            <w:vAlign w:val="center"/>
          </w:tcPr>
          <w:p w14:paraId="3448F704" w14:textId="77777777" w:rsidR="004750A0" w:rsidRPr="005F0595" w:rsidRDefault="004750A0" w:rsidP="004D5E8D">
            <w:pPr>
              <w:jc w:val="center"/>
              <w:rPr>
                <w:rFonts w:ascii="Times New Roman" w:hAnsi="Times New Roman" w:cs="Times New Roman"/>
              </w:rPr>
            </w:pPr>
          </w:p>
        </w:tc>
        <w:tc>
          <w:tcPr>
            <w:tcW w:w="566" w:type="dxa"/>
            <w:vAlign w:val="center"/>
          </w:tcPr>
          <w:p w14:paraId="6E3917A9"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12.</w:t>
            </w:r>
          </w:p>
        </w:tc>
        <w:tc>
          <w:tcPr>
            <w:tcW w:w="3552" w:type="dxa"/>
            <w:gridSpan w:val="2"/>
            <w:vAlign w:val="center"/>
          </w:tcPr>
          <w:p w14:paraId="1F4DABFA" w14:textId="77777777" w:rsidR="004750A0" w:rsidRPr="005F0595" w:rsidRDefault="004750A0" w:rsidP="004D5E8D">
            <w:pPr>
              <w:rPr>
                <w:rFonts w:ascii="Times New Roman" w:hAnsi="Times New Roman" w:cs="Times New Roman"/>
                <w:iCs/>
                <w:lang w:eastAsia="ru-RU"/>
              </w:rPr>
            </w:pPr>
            <w:r w:rsidRPr="005F0595">
              <w:rPr>
                <w:rFonts w:ascii="Times New Roman" w:hAnsi="Times New Roman" w:cs="Times New Roman"/>
                <w:bCs/>
                <w:iCs/>
                <w:lang w:eastAsia="ru-RU"/>
              </w:rPr>
              <w:t xml:space="preserve">Трансформатор тока </w:t>
            </w:r>
            <w:r w:rsidRPr="005F0595">
              <w:rPr>
                <w:rFonts w:ascii="Times New Roman" w:hAnsi="Times New Roman" w:cs="Times New Roman"/>
                <w:iCs/>
                <w:lang w:eastAsia="ru-RU"/>
              </w:rPr>
              <w:br/>
              <w:t>опорный ТОП-0,66 УЗ(50-5А)</w:t>
            </w:r>
          </w:p>
        </w:tc>
        <w:tc>
          <w:tcPr>
            <w:tcW w:w="850" w:type="dxa"/>
            <w:gridSpan w:val="2"/>
            <w:vAlign w:val="center"/>
          </w:tcPr>
          <w:p w14:paraId="01CB59C9"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3</w:t>
            </w:r>
          </w:p>
        </w:tc>
        <w:tc>
          <w:tcPr>
            <w:tcW w:w="1575" w:type="dxa"/>
            <w:gridSpan w:val="3"/>
            <w:vAlign w:val="center"/>
          </w:tcPr>
          <w:p w14:paraId="71401DD4"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6000*3=</w:t>
            </w:r>
          </w:p>
          <w:p w14:paraId="43C5357E"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18 000</w:t>
            </w:r>
          </w:p>
        </w:tc>
        <w:tc>
          <w:tcPr>
            <w:tcW w:w="851" w:type="dxa"/>
            <w:gridSpan w:val="3"/>
            <w:vAlign w:val="center"/>
          </w:tcPr>
          <w:p w14:paraId="7FA20DB1"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06F4473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4B89FF3A" w14:textId="77777777" w:rsidTr="00972C7F">
        <w:trPr>
          <w:trHeight w:val="567"/>
        </w:trPr>
        <w:tc>
          <w:tcPr>
            <w:tcW w:w="847" w:type="dxa"/>
            <w:gridSpan w:val="2"/>
            <w:vMerge/>
            <w:vAlign w:val="center"/>
          </w:tcPr>
          <w:p w14:paraId="631600A3" w14:textId="77777777" w:rsidR="004750A0" w:rsidRPr="005F0595" w:rsidRDefault="004750A0" w:rsidP="004D5E8D">
            <w:pPr>
              <w:jc w:val="center"/>
              <w:rPr>
                <w:rFonts w:ascii="Times New Roman" w:hAnsi="Times New Roman" w:cs="Times New Roman"/>
              </w:rPr>
            </w:pPr>
          </w:p>
        </w:tc>
        <w:tc>
          <w:tcPr>
            <w:tcW w:w="566" w:type="dxa"/>
            <w:vAlign w:val="center"/>
          </w:tcPr>
          <w:p w14:paraId="5E2359C9"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13.</w:t>
            </w:r>
          </w:p>
        </w:tc>
        <w:tc>
          <w:tcPr>
            <w:tcW w:w="3552" w:type="dxa"/>
            <w:gridSpan w:val="2"/>
            <w:vAlign w:val="center"/>
          </w:tcPr>
          <w:p w14:paraId="0D38556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Плавкая вставка </w:t>
            </w:r>
          </w:p>
        </w:tc>
        <w:tc>
          <w:tcPr>
            <w:tcW w:w="850" w:type="dxa"/>
            <w:gridSpan w:val="2"/>
            <w:vAlign w:val="center"/>
          </w:tcPr>
          <w:p w14:paraId="45321588"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w:t>
            </w:r>
          </w:p>
        </w:tc>
        <w:tc>
          <w:tcPr>
            <w:tcW w:w="1575" w:type="dxa"/>
            <w:gridSpan w:val="3"/>
            <w:vAlign w:val="center"/>
          </w:tcPr>
          <w:p w14:paraId="2D70E191"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500</w:t>
            </w:r>
          </w:p>
        </w:tc>
        <w:tc>
          <w:tcPr>
            <w:tcW w:w="851" w:type="dxa"/>
            <w:gridSpan w:val="3"/>
            <w:vAlign w:val="center"/>
          </w:tcPr>
          <w:p w14:paraId="5E8A4560"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79945B9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056D6A51" w14:textId="77777777" w:rsidTr="00972C7F">
        <w:trPr>
          <w:trHeight w:val="567"/>
        </w:trPr>
        <w:tc>
          <w:tcPr>
            <w:tcW w:w="847" w:type="dxa"/>
            <w:gridSpan w:val="2"/>
            <w:vMerge/>
            <w:vAlign w:val="center"/>
          </w:tcPr>
          <w:p w14:paraId="08113269" w14:textId="77777777" w:rsidR="004750A0" w:rsidRPr="005F0595" w:rsidRDefault="004750A0" w:rsidP="004D5E8D">
            <w:pPr>
              <w:jc w:val="center"/>
              <w:rPr>
                <w:rFonts w:ascii="Times New Roman" w:hAnsi="Times New Roman" w:cs="Times New Roman"/>
              </w:rPr>
            </w:pPr>
          </w:p>
        </w:tc>
        <w:tc>
          <w:tcPr>
            <w:tcW w:w="566" w:type="dxa"/>
            <w:vMerge w:val="restart"/>
            <w:vAlign w:val="center"/>
          </w:tcPr>
          <w:p w14:paraId="16C78D8F"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14.</w:t>
            </w:r>
          </w:p>
        </w:tc>
        <w:tc>
          <w:tcPr>
            <w:tcW w:w="3552" w:type="dxa"/>
            <w:gridSpan w:val="2"/>
            <w:vAlign w:val="center"/>
          </w:tcPr>
          <w:p w14:paraId="008E6F4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val="en-US"/>
              </w:rPr>
              <w:t>S</w:t>
            </w:r>
            <w:r w:rsidRPr="005F0595">
              <w:rPr>
                <w:rFonts w:ascii="Times New Roman" w:hAnsi="Times New Roman" w:cs="Times New Roman"/>
                <w:bCs/>
                <w:vertAlign w:val="subscript"/>
              </w:rPr>
              <w:t>С</w:t>
            </w:r>
            <w:r w:rsidRPr="005F0595">
              <w:rPr>
                <w:rFonts w:ascii="Times New Roman" w:hAnsi="Times New Roman" w:cs="Times New Roman"/>
                <w:bCs/>
                <w:lang w:eastAsia="ru-RU"/>
              </w:rPr>
              <w:br/>
            </w:r>
            <w:r w:rsidRPr="005F0595">
              <w:rPr>
                <w:rFonts w:ascii="Times New Roman" w:hAnsi="Times New Roman" w:cs="Times New Roman"/>
                <w:iCs/>
                <w:lang w:eastAsia="ru-RU"/>
              </w:rPr>
              <w:t xml:space="preserve">PV-1-F ( 4/10 мм2)  300/532 </w:t>
            </w:r>
            <w:proofErr w:type="spellStart"/>
            <w:r w:rsidRPr="005F0595">
              <w:rPr>
                <w:rFonts w:ascii="Times New Roman" w:hAnsi="Times New Roman" w:cs="Times New Roman"/>
                <w:iCs/>
                <w:lang w:eastAsia="ru-RU"/>
              </w:rPr>
              <w:t>тг</w:t>
            </w:r>
            <w:proofErr w:type="spellEnd"/>
            <w:r w:rsidRPr="005F0595">
              <w:rPr>
                <w:rFonts w:ascii="Times New Roman" w:hAnsi="Times New Roman" w:cs="Times New Roman"/>
                <w:iCs/>
                <w:lang w:eastAsia="ru-RU"/>
              </w:rPr>
              <w:t xml:space="preserve">/м </w:t>
            </w:r>
          </w:p>
        </w:tc>
        <w:tc>
          <w:tcPr>
            <w:tcW w:w="850" w:type="dxa"/>
            <w:gridSpan w:val="2"/>
            <w:vAlign w:val="center"/>
          </w:tcPr>
          <w:p w14:paraId="734EF550" w14:textId="77777777" w:rsidR="004750A0" w:rsidRPr="005F0595" w:rsidRDefault="004750A0" w:rsidP="004D5E8D">
            <w:pPr>
              <w:jc w:val="center"/>
              <w:rPr>
                <w:rFonts w:ascii="Times New Roman" w:hAnsi="Times New Roman" w:cs="Times New Roman"/>
                <w:lang w:eastAsia="ru-RU"/>
              </w:rPr>
            </w:pPr>
            <w:proofErr w:type="spellStart"/>
            <w:r w:rsidRPr="005F0595">
              <w:rPr>
                <w:rFonts w:ascii="Times New Roman" w:hAnsi="Times New Roman" w:cs="Times New Roman"/>
                <w:lang w:eastAsia="ru-RU"/>
              </w:rPr>
              <w:t>компл</w:t>
            </w:r>
            <w:proofErr w:type="spellEnd"/>
          </w:p>
        </w:tc>
        <w:tc>
          <w:tcPr>
            <w:tcW w:w="1575" w:type="dxa"/>
            <w:gridSpan w:val="3"/>
            <w:vAlign w:val="center"/>
          </w:tcPr>
          <w:p w14:paraId="37260310"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72 800</w:t>
            </w:r>
          </w:p>
        </w:tc>
        <w:tc>
          <w:tcPr>
            <w:tcW w:w="851" w:type="dxa"/>
            <w:gridSpan w:val="3"/>
            <w:vMerge w:val="restart"/>
            <w:vAlign w:val="center"/>
          </w:tcPr>
          <w:p w14:paraId="48504BB6" w14:textId="77777777" w:rsidR="004750A0" w:rsidRPr="005F0595" w:rsidRDefault="004750A0" w:rsidP="004D5E8D">
            <w:pPr>
              <w:jc w:val="center"/>
              <w:rPr>
                <w:rFonts w:ascii="Times New Roman" w:hAnsi="Times New Roman" w:cs="Times New Roman"/>
                <w:lang w:eastAsia="ru-RU"/>
              </w:rPr>
            </w:pPr>
          </w:p>
          <w:p w14:paraId="4B756939"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0,99</w:t>
            </w:r>
          </w:p>
          <w:p w14:paraId="72527CF5" w14:textId="77777777" w:rsidR="004750A0" w:rsidRPr="005F0595" w:rsidRDefault="004750A0" w:rsidP="004D5E8D">
            <w:pPr>
              <w:jc w:val="center"/>
              <w:rPr>
                <w:rFonts w:ascii="Times New Roman" w:hAnsi="Times New Roman" w:cs="Times New Roman"/>
                <w:lang w:eastAsia="ru-RU"/>
              </w:rPr>
            </w:pPr>
          </w:p>
        </w:tc>
        <w:tc>
          <w:tcPr>
            <w:tcW w:w="1398" w:type="dxa"/>
            <w:gridSpan w:val="3"/>
            <w:vAlign w:val="center"/>
          </w:tcPr>
          <w:p w14:paraId="6190A74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4F34FBD2" w14:textId="77777777" w:rsidTr="00972C7F">
        <w:trPr>
          <w:trHeight w:val="567"/>
        </w:trPr>
        <w:tc>
          <w:tcPr>
            <w:tcW w:w="847" w:type="dxa"/>
            <w:gridSpan w:val="2"/>
            <w:vMerge/>
            <w:vAlign w:val="center"/>
          </w:tcPr>
          <w:p w14:paraId="51946903" w14:textId="77777777" w:rsidR="004750A0" w:rsidRPr="005F0595" w:rsidRDefault="004750A0" w:rsidP="004D5E8D">
            <w:pPr>
              <w:jc w:val="center"/>
              <w:rPr>
                <w:rFonts w:ascii="Times New Roman" w:hAnsi="Times New Roman" w:cs="Times New Roman"/>
              </w:rPr>
            </w:pPr>
          </w:p>
        </w:tc>
        <w:tc>
          <w:tcPr>
            <w:tcW w:w="566" w:type="dxa"/>
            <w:vMerge/>
            <w:vAlign w:val="center"/>
          </w:tcPr>
          <w:p w14:paraId="458D6BC9" w14:textId="77777777" w:rsidR="004750A0" w:rsidRPr="005F0595" w:rsidRDefault="004750A0" w:rsidP="004D5E8D">
            <w:pPr>
              <w:jc w:val="center"/>
              <w:rPr>
                <w:rFonts w:ascii="Times New Roman" w:hAnsi="Times New Roman" w:cs="Times New Roman"/>
                <w:lang w:eastAsia="ru-RU"/>
              </w:rPr>
            </w:pPr>
          </w:p>
        </w:tc>
        <w:tc>
          <w:tcPr>
            <w:tcW w:w="3552" w:type="dxa"/>
            <w:gridSpan w:val="2"/>
            <w:vAlign w:val="center"/>
          </w:tcPr>
          <w:p w14:paraId="5D6CD3B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val="en-US"/>
              </w:rPr>
              <w:t>S</w:t>
            </w:r>
            <w:r w:rsidRPr="005F0595">
              <w:rPr>
                <w:rFonts w:ascii="Times New Roman" w:hAnsi="Times New Roman" w:cs="Times New Roman"/>
                <w:bCs/>
                <w:vertAlign w:val="subscript"/>
              </w:rPr>
              <w:t>В</w:t>
            </w:r>
            <w:r w:rsidRPr="005F0595">
              <w:rPr>
                <w:rFonts w:ascii="Times New Roman" w:hAnsi="Times New Roman" w:cs="Times New Roman"/>
                <w:bCs/>
                <w:lang w:eastAsia="ru-RU"/>
              </w:rPr>
              <w:br/>
            </w:r>
            <w:r w:rsidRPr="005F0595">
              <w:rPr>
                <w:rFonts w:ascii="Times New Roman" w:hAnsi="Times New Roman" w:cs="Times New Roman"/>
                <w:iCs/>
                <w:lang w:eastAsia="ru-RU"/>
              </w:rPr>
              <w:t xml:space="preserve">PV-1-F ( 4/10 мм2)  300/532 </w:t>
            </w:r>
            <w:proofErr w:type="spellStart"/>
            <w:r w:rsidRPr="005F0595">
              <w:rPr>
                <w:rFonts w:ascii="Times New Roman" w:hAnsi="Times New Roman" w:cs="Times New Roman"/>
                <w:iCs/>
                <w:lang w:eastAsia="ru-RU"/>
              </w:rPr>
              <w:t>тг</w:t>
            </w:r>
            <w:proofErr w:type="spellEnd"/>
            <w:r w:rsidRPr="005F0595">
              <w:rPr>
                <w:rFonts w:ascii="Times New Roman" w:hAnsi="Times New Roman" w:cs="Times New Roman"/>
                <w:iCs/>
                <w:lang w:eastAsia="ru-RU"/>
              </w:rPr>
              <w:t xml:space="preserve">/м </w:t>
            </w:r>
          </w:p>
        </w:tc>
        <w:tc>
          <w:tcPr>
            <w:tcW w:w="850" w:type="dxa"/>
            <w:gridSpan w:val="2"/>
            <w:vAlign w:val="center"/>
          </w:tcPr>
          <w:p w14:paraId="3303CBB5" w14:textId="77777777" w:rsidR="004750A0" w:rsidRPr="005F0595" w:rsidRDefault="004750A0" w:rsidP="004D5E8D">
            <w:pPr>
              <w:jc w:val="center"/>
              <w:rPr>
                <w:rFonts w:ascii="Times New Roman" w:hAnsi="Times New Roman" w:cs="Times New Roman"/>
                <w:lang w:eastAsia="ru-RU"/>
              </w:rPr>
            </w:pPr>
            <w:proofErr w:type="spellStart"/>
            <w:r w:rsidRPr="005F0595">
              <w:rPr>
                <w:rFonts w:ascii="Times New Roman" w:hAnsi="Times New Roman" w:cs="Times New Roman"/>
                <w:lang w:eastAsia="ru-RU"/>
              </w:rPr>
              <w:t>компл</w:t>
            </w:r>
            <w:proofErr w:type="spellEnd"/>
          </w:p>
        </w:tc>
        <w:tc>
          <w:tcPr>
            <w:tcW w:w="1575" w:type="dxa"/>
            <w:gridSpan w:val="3"/>
            <w:vAlign w:val="center"/>
          </w:tcPr>
          <w:p w14:paraId="33AAB49F"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87 320</w:t>
            </w:r>
          </w:p>
        </w:tc>
        <w:tc>
          <w:tcPr>
            <w:tcW w:w="851" w:type="dxa"/>
            <w:gridSpan w:val="3"/>
            <w:vMerge/>
            <w:vAlign w:val="center"/>
          </w:tcPr>
          <w:p w14:paraId="36E017BF" w14:textId="77777777" w:rsidR="004750A0" w:rsidRPr="005F0595" w:rsidRDefault="004750A0" w:rsidP="004D5E8D">
            <w:pPr>
              <w:jc w:val="center"/>
              <w:rPr>
                <w:rFonts w:ascii="Times New Roman" w:hAnsi="Times New Roman" w:cs="Times New Roman"/>
                <w:lang w:eastAsia="ru-RU"/>
              </w:rPr>
            </w:pPr>
          </w:p>
        </w:tc>
        <w:tc>
          <w:tcPr>
            <w:tcW w:w="1398" w:type="dxa"/>
            <w:gridSpan w:val="3"/>
            <w:vAlign w:val="center"/>
          </w:tcPr>
          <w:p w14:paraId="4DFBC80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7032084A" w14:textId="77777777" w:rsidTr="00972C7F">
        <w:trPr>
          <w:trHeight w:val="567"/>
        </w:trPr>
        <w:tc>
          <w:tcPr>
            <w:tcW w:w="847" w:type="dxa"/>
            <w:gridSpan w:val="2"/>
            <w:vMerge/>
            <w:vAlign w:val="center"/>
          </w:tcPr>
          <w:p w14:paraId="3EAD943C" w14:textId="77777777" w:rsidR="004750A0" w:rsidRPr="005F0595" w:rsidRDefault="004750A0" w:rsidP="004D5E8D">
            <w:pPr>
              <w:jc w:val="center"/>
              <w:rPr>
                <w:rFonts w:ascii="Times New Roman" w:hAnsi="Times New Roman" w:cs="Times New Roman"/>
              </w:rPr>
            </w:pPr>
          </w:p>
        </w:tc>
        <w:tc>
          <w:tcPr>
            <w:tcW w:w="566" w:type="dxa"/>
            <w:vMerge w:val="restart"/>
            <w:vAlign w:val="center"/>
          </w:tcPr>
          <w:p w14:paraId="241C9FAF"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15.</w:t>
            </w:r>
          </w:p>
          <w:p w14:paraId="7926C6E6"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3552" w:type="dxa"/>
            <w:gridSpan w:val="2"/>
            <w:vAlign w:val="center"/>
          </w:tcPr>
          <w:p w14:paraId="5FA96CF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r w:rsidRPr="005F0595">
              <w:rPr>
                <w:rFonts w:ascii="Times New Roman" w:hAnsi="Times New Roman" w:cs="Times New Roman"/>
                <w:bCs/>
              </w:rPr>
              <w:t xml:space="preserve"> </w:t>
            </w:r>
            <w:r w:rsidRPr="005F0595">
              <w:rPr>
                <w:rFonts w:ascii="Times New Roman" w:hAnsi="Times New Roman" w:cs="Times New Roman"/>
                <w:bCs/>
                <w:lang w:val="en-US"/>
              </w:rPr>
              <w:t>S</w:t>
            </w:r>
            <w:r w:rsidRPr="005F0595">
              <w:rPr>
                <w:rFonts w:ascii="Times New Roman" w:hAnsi="Times New Roman" w:cs="Times New Roman"/>
                <w:bCs/>
                <w:vertAlign w:val="subscript"/>
              </w:rPr>
              <w:t>С</w:t>
            </w:r>
          </w:p>
        </w:tc>
        <w:tc>
          <w:tcPr>
            <w:tcW w:w="850" w:type="dxa"/>
            <w:gridSpan w:val="2"/>
            <w:vAlign w:val="center"/>
          </w:tcPr>
          <w:p w14:paraId="01C588D0" w14:textId="77777777" w:rsidR="004750A0" w:rsidRPr="005F0595" w:rsidRDefault="004750A0" w:rsidP="004D5E8D">
            <w:pPr>
              <w:jc w:val="center"/>
              <w:rPr>
                <w:rFonts w:ascii="Times New Roman" w:hAnsi="Times New Roman" w:cs="Times New Roman"/>
                <w:lang w:eastAsia="ru-RU"/>
              </w:rPr>
            </w:pPr>
            <w:proofErr w:type="spellStart"/>
            <w:r w:rsidRPr="005F0595">
              <w:rPr>
                <w:rFonts w:ascii="Times New Roman" w:hAnsi="Times New Roman" w:cs="Times New Roman"/>
                <w:lang w:eastAsia="ru-RU"/>
              </w:rPr>
              <w:t>компл</w:t>
            </w:r>
            <w:proofErr w:type="spellEnd"/>
          </w:p>
        </w:tc>
        <w:tc>
          <w:tcPr>
            <w:tcW w:w="1575" w:type="dxa"/>
            <w:gridSpan w:val="3"/>
            <w:vAlign w:val="center"/>
          </w:tcPr>
          <w:p w14:paraId="121E4192"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7 300</w:t>
            </w:r>
          </w:p>
        </w:tc>
        <w:tc>
          <w:tcPr>
            <w:tcW w:w="851" w:type="dxa"/>
            <w:gridSpan w:val="3"/>
            <w:vMerge w:val="restart"/>
            <w:vAlign w:val="center"/>
          </w:tcPr>
          <w:p w14:paraId="2DC645C0"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2A6E9AB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4EA4E9FD" w14:textId="77777777" w:rsidTr="00972C7F">
        <w:trPr>
          <w:trHeight w:val="567"/>
        </w:trPr>
        <w:tc>
          <w:tcPr>
            <w:tcW w:w="847" w:type="dxa"/>
            <w:gridSpan w:val="2"/>
            <w:vMerge/>
            <w:vAlign w:val="center"/>
          </w:tcPr>
          <w:p w14:paraId="4A74E65C" w14:textId="77777777" w:rsidR="004750A0" w:rsidRPr="005F0595" w:rsidRDefault="004750A0" w:rsidP="004D5E8D">
            <w:pPr>
              <w:jc w:val="center"/>
              <w:rPr>
                <w:rFonts w:ascii="Times New Roman" w:hAnsi="Times New Roman" w:cs="Times New Roman"/>
              </w:rPr>
            </w:pPr>
          </w:p>
        </w:tc>
        <w:tc>
          <w:tcPr>
            <w:tcW w:w="566" w:type="dxa"/>
            <w:vMerge/>
            <w:vAlign w:val="center"/>
          </w:tcPr>
          <w:p w14:paraId="01B62B6C" w14:textId="77777777" w:rsidR="004750A0" w:rsidRPr="005F0595" w:rsidRDefault="004750A0" w:rsidP="004D5E8D">
            <w:pPr>
              <w:jc w:val="center"/>
              <w:rPr>
                <w:rFonts w:ascii="Times New Roman" w:hAnsi="Times New Roman" w:cs="Times New Roman"/>
                <w:lang w:eastAsia="ru-RU"/>
              </w:rPr>
            </w:pPr>
          </w:p>
        </w:tc>
        <w:tc>
          <w:tcPr>
            <w:tcW w:w="3552" w:type="dxa"/>
            <w:gridSpan w:val="2"/>
            <w:vAlign w:val="center"/>
          </w:tcPr>
          <w:p w14:paraId="44AC731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r w:rsidRPr="005F0595">
              <w:rPr>
                <w:rFonts w:ascii="Times New Roman" w:hAnsi="Times New Roman" w:cs="Times New Roman"/>
                <w:bCs/>
              </w:rPr>
              <w:t xml:space="preserve"> </w:t>
            </w:r>
            <w:r w:rsidRPr="005F0595">
              <w:rPr>
                <w:rFonts w:ascii="Times New Roman" w:hAnsi="Times New Roman" w:cs="Times New Roman"/>
                <w:bCs/>
                <w:lang w:val="en-US"/>
              </w:rPr>
              <w:t>S</w:t>
            </w:r>
            <w:r w:rsidRPr="005F0595">
              <w:rPr>
                <w:rFonts w:ascii="Times New Roman" w:hAnsi="Times New Roman" w:cs="Times New Roman"/>
                <w:bCs/>
                <w:vertAlign w:val="subscript"/>
              </w:rPr>
              <w:t>В</w:t>
            </w:r>
          </w:p>
        </w:tc>
        <w:tc>
          <w:tcPr>
            <w:tcW w:w="850" w:type="dxa"/>
            <w:gridSpan w:val="2"/>
            <w:vAlign w:val="center"/>
          </w:tcPr>
          <w:p w14:paraId="26C86E03" w14:textId="77777777" w:rsidR="004750A0" w:rsidRPr="005F0595" w:rsidRDefault="004750A0" w:rsidP="004D5E8D">
            <w:pPr>
              <w:jc w:val="center"/>
              <w:rPr>
                <w:rFonts w:ascii="Times New Roman" w:hAnsi="Times New Roman" w:cs="Times New Roman"/>
                <w:lang w:eastAsia="ru-RU"/>
              </w:rPr>
            </w:pPr>
            <w:proofErr w:type="spellStart"/>
            <w:r w:rsidRPr="005F0595">
              <w:rPr>
                <w:rFonts w:ascii="Times New Roman" w:hAnsi="Times New Roman" w:cs="Times New Roman"/>
                <w:lang w:eastAsia="ru-RU"/>
              </w:rPr>
              <w:t>компл</w:t>
            </w:r>
            <w:proofErr w:type="spellEnd"/>
          </w:p>
        </w:tc>
        <w:tc>
          <w:tcPr>
            <w:tcW w:w="1575" w:type="dxa"/>
            <w:gridSpan w:val="3"/>
            <w:vAlign w:val="center"/>
          </w:tcPr>
          <w:p w14:paraId="72313118"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8 732</w:t>
            </w:r>
          </w:p>
        </w:tc>
        <w:tc>
          <w:tcPr>
            <w:tcW w:w="851" w:type="dxa"/>
            <w:gridSpan w:val="3"/>
            <w:vMerge/>
            <w:vAlign w:val="center"/>
          </w:tcPr>
          <w:p w14:paraId="643554E9" w14:textId="77777777" w:rsidR="004750A0" w:rsidRPr="005F0595" w:rsidRDefault="004750A0" w:rsidP="004D5E8D">
            <w:pPr>
              <w:jc w:val="center"/>
              <w:rPr>
                <w:rFonts w:ascii="Times New Roman" w:hAnsi="Times New Roman" w:cs="Times New Roman"/>
                <w:lang w:eastAsia="ru-RU"/>
              </w:rPr>
            </w:pPr>
          </w:p>
        </w:tc>
        <w:tc>
          <w:tcPr>
            <w:tcW w:w="1398" w:type="dxa"/>
            <w:gridSpan w:val="3"/>
            <w:vAlign w:val="center"/>
          </w:tcPr>
          <w:p w14:paraId="6D075DC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7B17BF8C" w14:textId="77777777" w:rsidTr="00972C7F">
        <w:trPr>
          <w:trHeight w:val="567"/>
        </w:trPr>
        <w:tc>
          <w:tcPr>
            <w:tcW w:w="847" w:type="dxa"/>
            <w:gridSpan w:val="2"/>
            <w:vMerge/>
            <w:tcBorders>
              <w:bottom w:val="nil"/>
            </w:tcBorders>
            <w:vAlign w:val="center"/>
          </w:tcPr>
          <w:p w14:paraId="27B17B55" w14:textId="77777777" w:rsidR="004750A0" w:rsidRPr="005F0595" w:rsidRDefault="004750A0" w:rsidP="004D5E8D">
            <w:pPr>
              <w:jc w:val="center"/>
              <w:rPr>
                <w:rFonts w:ascii="Times New Roman" w:hAnsi="Times New Roman" w:cs="Times New Roman"/>
                <w:bCs/>
                <w:lang w:eastAsia="ru-RU"/>
              </w:rPr>
            </w:pPr>
          </w:p>
        </w:tc>
        <w:tc>
          <w:tcPr>
            <w:tcW w:w="4968" w:type="dxa"/>
            <w:gridSpan w:val="5"/>
            <w:tcBorders>
              <w:bottom w:val="nil"/>
            </w:tcBorders>
            <w:vAlign w:val="center"/>
          </w:tcPr>
          <w:p w14:paraId="5ED53F5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10 кВт</w:t>
            </w:r>
          </w:p>
        </w:tc>
        <w:tc>
          <w:tcPr>
            <w:tcW w:w="1575" w:type="dxa"/>
            <w:gridSpan w:val="3"/>
            <w:tcBorders>
              <w:bottom w:val="nil"/>
            </w:tcBorders>
            <w:vAlign w:val="center"/>
          </w:tcPr>
          <w:p w14:paraId="35EC208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21 285 852</w:t>
            </w:r>
          </w:p>
        </w:tc>
        <w:tc>
          <w:tcPr>
            <w:tcW w:w="851" w:type="dxa"/>
            <w:gridSpan w:val="3"/>
            <w:tcBorders>
              <w:bottom w:val="nil"/>
            </w:tcBorders>
            <w:vAlign w:val="center"/>
          </w:tcPr>
          <w:p w14:paraId="3EA7F9A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0,89</w:t>
            </w:r>
          </w:p>
        </w:tc>
        <w:tc>
          <w:tcPr>
            <w:tcW w:w="1398" w:type="dxa"/>
            <w:gridSpan w:val="3"/>
            <w:tcBorders>
              <w:bottom w:val="nil"/>
            </w:tcBorders>
            <w:vAlign w:val="center"/>
          </w:tcPr>
          <w:p w14:paraId="4D20B6F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0,902</w:t>
            </w:r>
          </w:p>
        </w:tc>
      </w:tr>
      <w:tr w:rsidR="004750A0" w:rsidRPr="005F0595" w14:paraId="32008A29" w14:textId="77777777" w:rsidTr="00972C7F">
        <w:trPr>
          <w:trHeight w:val="478"/>
        </w:trPr>
        <w:tc>
          <w:tcPr>
            <w:tcW w:w="9639" w:type="dxa"/>
            <w:gridSpan w:val="16"/>
            <w:tcBorders>
              <w:top w:val="nil"/>
              <w:left w:val="nil"/>
              <w:right w:val="nil"/>
            </w:tcBorders>
            <w:vAlign w:val="center"/>
          </w:tcPr>
          <w:p w14:paraId="591C694D" w14:textId="77777777" w:rsidR="004750A0" w:rsidRPr="005F0595" w:rsidRDefault="004750A0" w:rsidP="004D5E8D">
            <w:pPr>
              <w:jc w:val="both"/>
              <w:rPr>
                <w:rFonts w:ascii="Times New Roman" w:hAnsi="Times New Roman" w:cs="Times New Roman"/>
                <w:bCs/>
                <w:lang w:eastAsia="ru-RU"/>
              </w:rPr>
            </w:pPr>
            <w:r w:rsidRPr="005F0595">
              <w:rPr>
                <w:rFonts w:ascii="Times New Roman" w:hAnsi="Times New Roman" w:cs="Times New Roman"/>
              </w:rPr>
              <w:lastRenderedPageBreak/>
              <w:t>продолжение таблицы В.1</w:t>
            </w:r>
          </w:p>
        </w:tc>
      </w:tr>
      <w:tr w:rsidR="004750A0" w:rsidRPr="005F0595" w14:paraId="41BE517B" w14:textId="77777777" w:rsidTr="00972C7F">
        <w:tc>
          <w:tcPr>
            <w:tcW w:w="847" w:type="dxa"/>
            <w:gridSpan w:val="2"/>
            <w:vMerge w:val="restart"/>
            <w:vAlign w:val="center"/>
          </w:tcPr>
          <w:p w14:paraId="59C122E8"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15</w:t>
            </w:r>
          </w:p>
          <w:p w14:paraId="6164FA37" w14:textId="77777777" w:rsidR="004750A0" w:rsidRPr="005F0595" w:rsidRDefault="004750A0" w:rsidP="004D5E8D">
            <w:pPr>
              <w:jc w:val="center"/>
              <w:rPr>
                <w:rFonts w:ascii="Times New Roman" w:hAnsi="Times New Roman" w:cs="Times New Roman"/>
                <w:lang w:eastAsia="ru-RU"/>
              </w:rPr>
            </w:pPr>
          </w:p>
        </w:tc>
        <w:tc>
          <w:tcPr>
            <w:tcW w:w="566" w:type="dxa"/>
            <w:vMerge w:val="restart"/>
            <w:vAlign w:val="center"/>
          </w:tcPr>
          <w:p w14:paraId="79E00B4F" w14:textId="77777777" w:rsidR="004750A0" w:rsidRPr="005F0595" w:rsidRDefault="004750A0" w:rsidP="004D5E8D">
            <w:pPr>
              <w:jc w:val="center"/>
              <w:rPr>
                <w:rFonts w:ascii="Times New Roman" w:hAnsi="Times New Roman" w:cs="Times New Roman"/>
                <w:lang w:eastAsia="ru-RU"/>
              </w:rPr>
            </w:pPr>
          </w:p>
          <w:p w14:paraId="231ED528"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w:t>
            </w:r>
          </w:p>
          <w:p w14:paraId="70E411F5"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3552" w:type="dxa"/>
            <w:gridSpan w:val="2"/>
            <w:vAlign w:val="center"/>
          </w:tcPr>
          <w:p w14:paraId="7891C73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Солнечная батарея </w:t>
            </w:r>
            <w:r w:rsidRPr="005F0595">
              <w:rPr>
                <w:rFonts w:ascii="Times New Roman" w:hAnsi="Times New Roman" w:cs="Times New Roman"/>
                <w:bCs/>
                <w:lang w:eastAsia="ru-RU"/>
              </w:rPr>
              <w:br/>
            </w:r>
            <w:r w:rsidRPr="005F0595">
              <w:rPr>
                <w:rFonts w:ascii="Times New Roman" w:hAnsi="Times New Roman" w:cs="Times New Roman"/>
                <w:iCs/>
                <w:lang w:eastAsia="ru-RU"/>
              </w:rPr>
              <w:t>моно - 250 Вт, 24В (</w:t>
            </w:r>
            <w:proofErr w:type="spellStart"/>
            <w:r w:rsidRPr="005F0595">
              <w:rPr>
                <w:rFonts w:ascii="Times New Roman" w:hAnsi="Times New Roman" w:cs="Times New Roman"/>
                <w:iCs/>
                <w:lang w:eastAsia="ru-RU"/>
              </w:rPr>
              <w:t>SilaSolar</w:t>
            </w:r>
            <w:proofErr w:type="spellEnd"/>
            <w:r w:rsidRPr="005F0595">
              <w:rPr>
                <w:rFonts w:ascii="Times New Roman" w:hAnsi="Times New Roman" w:cs="Times New Roman"/>
                <w:iCs/>
                <w:lang w:eastAsia="ru-RU"/>
              </w:rPr>
              <w:t xml:space="preserve"> SIM250, РФ)</w:t>
            </w:r>
          </w:p>
        </w:tc>
        <w:tc>
          <w:tcPr>
            <w:tcW w:w="850" w:type="dxa"/>
            <w:gridSpan w:val="2"/>
            <w:vAlign w:val="center"/>
          </w:tcPr>
          <w:p w14:paraId="0B9428FA"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112</w:t>
            </w:r>
          </w:p>
        </w:tc>
        <w:tc>
          <w:tcPr>
            <w:tcW w:w="1575" w:type="dxa"/>
            <w:gridSpan w:val="3"/>
            <w:tcBorders>
              <w:right w:val="single" w:sz="4" w:space="0" w:color="auto"/>
            </w:tcBorders>
            <w:vAlign w:val="center"/>
          </w:tcPr>
          <w:p w14:paraId="4DF4C7E0"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65 000*112= 7 280 000</w:t>
            </w:r>
          </w:p>
        </w:tc>
        <w:tc>
          <w:tcPr>
            <w:tcW w:w="851" w:type="dxa"/>
            <w:gridSpan w:val="3"/>
            <w:tcBorders>
              <w:top w:val="single" w:sz="4" w:space="0" w:color="auto"/>
              <w:left w:val="single" w:sz="4" w:space="0" w:color="auto"/>
              <w:right w:val="single" w:sz="4" w:space="0" w:color="auto"/>
            </w:tcBorders>
            <w:vAlign w:val="center"/>
          </w:tcPr>
          <w:p w14:paraId="42A4BA09"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tcBorders>
              <w:top w:val="single" w:sz="4" w:space="0" w:color="auto"/>
              <w:left w:val="single" w:sz="4" w:space="0" w:color="auto"/>
              <w:bottom w:val="single" w:sz="4" w:space="0" w:color="auto"/>
              <w:right w:val="single" w:sz="4" w:space="0" w:color="auto"/>
            </w:tcBorders>
            <w:vAlign w:val="center"/>
          </w:tcPr>
          <w:p w14:paraId="4481C70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5C0AF7B5" w14:textId="77777777" w:rsidTr="00972C7F">
        <w:tc>
          <w:tcPr>
            <w:tcW w:w="847" w:type="dxa"/>
            <w:gridSpan w:val="2"/>
            <w:vMerge/>
            <w:vAlign w:val="center"/>
          </w:tcPr>
          <w:p w14:paraId="3D48BD04" w14:textId="77777777" w:rsidR="004750A0" w:rsidRPr="005F0595" w:rsidRDefault="004750A0" w:rsidP="004D5E8D">
            <w:pPr>
              <w:jc w:val="center"/>
              <w:rPr>
                <w:rFonts w:ascii="Times New Roman" w:hAnsi="Times New Roman" w:cs="Times New Roman"/>
                <w:lang w:eastAsia="ru-RU"/>
              </w:rPr>
            </w:pPr>
          </w:p>
        </w:tc>
        <w:tc>
          <w:tcPr>
            <w:tcW w:w="566" w:type="dxa"/>
            <w:vMerge/>
            <w:vAlign w:val="center"/>
          </w:tcPr>
          <w:p w14:paraId="2A881A6C" w14:textId="77777777" w:rsidR="004750A0" w:rsidRPr="005F0595" w:rsidRDefault="004750A0" w:rsidP="004D5E8D">
            <w:pPr>
              <w:jc w:val="center"/>
              <w:rPr>
                <w:rFonts w:ascii="Times New Roman" w:hAnsi="Times New Roman" w:cs="Times New Roman"/>
                <w:lang w:eastAsia="ru-RU"/>
              </w:rPr>
            </w:pPr>
          </w:p>
        </w:tc>
        <w:tc>
          <w:tcPr>
            <w:tcW w:w="3552" w:type="dxa"/>
            <w:gridSpan w:val="2"/>
            <w:vAlign w:val="center"/>
          </w:tcPr>
          <w:p w14:paraId="426A5E27" w14:textId="77777777" w:rsidR="004750A0" w:rsidRPr="005F0595" w:rsidRDefault="004750A0" w:rsidP="004D5E8D">
            <w:pPr>
              <w:rPr>
                <w:rFonts w:ascii="Times New Roman" w:hAnsi="Times New Roman" w:cs="Times New Roman"/>
                <w:bCs/>
                <w:lang w:eastAsia="ru-RU"/>
              </w:rPr>
            </w:pPr>
            <w:proofErr w:type="spellStart"/>
            <w:r w:rsidRPr="005F0595">
              <w:rPr>
                <w:rFonts w:ascii="Times New Roman" w:hAnsi="Times New Roman" w:cs="Times New Roman"/>
                <w:bCs/>
                <w:lang w:eastAsia="ru-RU"/>
              </w:rPr>
              <w:t>Ветрогенератор</w:t>
            </w:r>
            <w:proofErr w:type="spellEnd"/>
            <w:r w:rsidRPr="005F0595">
              <w:rPr>
                <w:rFonts w:ascii="Times New Roman" w:hAnsi="Times New Roman" w:cs="Times New Roman"/>
                <w:bCs/>
                <w:lang w:eastAsia="ru-RU"/>
              </w:rPr>
              <w:t>: «</w:t>
            </w:r>
            <w:proofErr w:type="spellStart"/>
            <w:r w:rsidRPr="005F0595">
              <w:rPr>
                <w:rFonts w:ascii="Times New Roman" w:hAnsi="Times New Roman" w:cs="Times New Roman"/>
                <w:bCs/>
                <w:lang w:eastAsia="ru-RU"/>
              </w:rPr>
              <w:t>EuroWind</w:t>
            </w:r>
            <w:proofErr w:type="spellEnd"/>
            <w:r w:rsidRPr="005F0595">
              <w:rPr>
                <w:rFonts w:ascii="Times New Roman" w:hAnsi="Times New Roman" w:cs="Times New Roman"/>
                <w:bCs/>
                <w:lang w:eastAsia="ru-RU"/>
              </w:rPr>
              <w:t>» - К18 10-40-30кВт (Ветроколесо, генератор, мачта)</w:t>
            </w:r>
          </w:p>
        </w:tc>
        <w:tc>
          <w:tcPr>
            <w:tcW w:w="850" w:type="dxa"/>
            <w:gridSpan w:val="2"/>
            <w:vAlign w:val="center"/>
          </w:tcPr>
          <w:p w14:paraId="05AACB7F" w14:textId="77777777" w:rsidR="004750A0" w:rsidRPr="005F0595" w:rsidRDefault="004750A0" w:rsidP="004D5E8D">
            <w:pPr>
              <w:jc w:val="center"/>
              <w:rPr>
                <w:rFonts w:ascii="Times New Roman" w:hAnsi="Times New Roman" w:cs="Times New Roman"/>
                <w:lang w:eastAsia="ru-RU"/>
              </w:rPr>
            </w:pPr>
            <w:proofErr w:type="spellStart"/>
            <w:r w:rsidRPr="005F0595">
              <w:rPr>
                <w:rFonts w:ascii="Times New Roman" w:hAnsi="Times New Roman" w:cs="Times New Roman"/>
                <w:lang w:eastAsia="ru-RU"/>
              </w:rPr>
              <w:t>компл</w:t>
            </w:r>
            <w:proofErr w:type="spellEnd"/>
          </w:p>
        </w:tc>
        <w:tc>
          <w:tcPr>
            <w:tcW w:w="1575" w:type="dxa"/>
            <w:gridSpan w:val="3"/>
            <w:tcBorders>
              <w:right w:val="single" w:sz="4" w:space="0" w:color="auto"/>
            </w:tcBorders>
            <w:vAlign w:val="center"/>
          </w:tcPr>
          <w:p w14:paraId="044D8C00"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13 350 000</w:t>
            </w:r>
          </w:p>
        </w:tc>
        <w:tc>
          <w:tcPr>
            <w:tcW w:w="851" w:type="dxa"/>
            <w:gridSpan w:val="3"/>
            <w:tcBorders>
              <w:left w:val="single" w:sz="4" w:space="0" w:color="auto"/>
              <w:bottom w:val="single" w:sz="4" w:space="0" w:color="auto"/>
              <w:right w:val="single" w:sz="4" w:space="0" w:color="auto"/>
            </w:tcBorders>
            <w:vAlign w:val="center"/>
          </w:tcPr>
          <w:p w14:paraId="2E008CB4"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tcBorders>
              <w:top w:val="single" w:sz="4" w:space="0" w:color="auto"/>
              <w:left w:val="single" w:sz="4" w:space="0" w:color="auto"/>
              <w:bottom w:val="single" w:sz="4" w:space="0" w:color="auto"/>
              <w:right w:val="single" w:sz="4" w:space="0" w:color="auto"/>
            </w:tcBorders>
            <w:vAlign w:val="center"/>
          </w:tcPr>
          <w:p w14:paraId="6622B1C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1A0EDD1E" w14:textId="77777777" w:rsidTr="00972C7F">
        <w:tc>
          <w:tcPr>
            <w:tcW w:w="847" w:type="dxa"/>
            <w:gridSpan w:val="2"/>
            <w:vMerge/>
            <w:vAlign w:val="center"/>
          </w:tcPr>
          <w:p w14:paraId="2BCDC17B" w14:textId="77777777" w:rsidR="004750A0" w:rsidRPr="005F0595" w:rsidRDefault="004750A0" w:rsidP="004D5E8D">
            <w:pPr>
              <w:jc w:val="center"/>
              <w:rPr>
                <w:rFonts w:ascii="Times New Roman" w:hAnsi="Times New Roman" w:cs="Times New Roman"/>
              </w:rPr>
            </w:pPr>
          </w:p>
        </w:tc>
        <w:tc>
          <w:tcPr>
            <w:tcW w:w="566" w:type="dxa"/>
            <w:vAlign w:val="center"/>
          </w:tcPr>
          <w:p w14:paraId="0F8466A6"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2.</w:t>
            </w:r>
          </w:p>
        </w:tc>
        <w:tc>
          <w:tcPr>
            <w:tcW w:w="3552" w:type="dxa"/>
            <w:gridSpan w:val="2"/>
            <w:vAlign w:val="center"/>
          </w:tcPr>
          <w:p w14:paraId="6562B56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Коннекторы </w:t>
            </w:r>
            <w:r w:rsidRPr="005F0595">
              <w:rPr>
                <w:rFonts w:ascii="Times New Roman" w:hAnsi="Times New Roman" w:cs="Times New Roman"/>
                <w:lang w:eastAsia="ru-RU"/>
              </w:rPr>
              <w:t>-</w:t>
            </w:r>
            <w:r w:rsidRPr="005F0595">
              <w:rPr>
                <w:rFonts w:ascii="Times New Roman" w:hAnsi="Times New Roman" w:cs="Times New Roman"/>
                <w:iCs/>
                <w:lang w:eastAsia="ru-RU"/>
              </w:rPr>
              <w:t>МС10</w:t>
            </w:r>
          </w:p>
        </w:tc>
        <w:tc>
          <w:tcPr>
            <w:tcW w:w="850" w:type="dxa"/>
            <w:gridSpan w:val="2"/>
            <w:vAlign w:val="center"/>
          </w:tcPr>
          <w:p w14:paraId="16D66573"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58</w:t>
            </w:r>
          </w:p>
        </w:tc>
        <w:tc>
          <w:tcPr>
            <w:tcW w:w="1575" w:type="dxa"/>
            <w:gridSpan w:val="3"/>
            <w:tcBorders>
              <w:right w:val="single" w:sz="4" w:space="0" w:color="auto"/>
            </w:tcBorders>
            <w:vAlign w:val="center"/>
          </w:tcPr>
          <w:p w14:paraId="39FE9A42"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1 800*58=</w:t>
            </w:r>
          </w:p>
          <w:p w14:paraId="7770B9A1"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104 400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3A8E45A8"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7F1314B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31A94DFC" w14:textId="77777777" w:rsidTr="00972C7F">
        <w:tc>
          <w:tcPr>
            <w:tcW w:w="847" w:type="dxa"/>
            <w:gridSpan w:val="2"/>
            <w:vMerge/>
            <w:vAlign w:val="center"/>
          </w:tcPr>
          <w:p w14:paraId="47458E8E" w14:textId="77777777" w:rsidR="004750A0" w:rsidRPr="005F0595" w:rsidRDefault="004750A0" w:rsidP="004D5E8D">
            <w:pPr>
              <w:jc w:val="center"/>
              <w:rPr>
                <w:rFonts w:ascii="Times New Roman" w:hAnsi="Times New Roman" w:cs="Times New Roman"/>
              </w:rPr>
            </w:pPr>
          </w:p>
        </w:tc>
        <w:tc>
          <w:tcPr>
            <w:tcW w:w="566" w:type="dxa"/>
            <w:vAlign w:val="center"/>
          </w:tcPr>
          <w:p w14:paraId="527AC270"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3.</w:t>
            </w:r>
          </w:p>
        </w:tc>
        <w:tc>
          <w:tcPr>
            <w:tcW w:w="3552" w:type="dxa"/>
            <w:gridSpan w:val="2"/>
            <w:vAlign w:val="center"/>
          </w:tcPr>
          <w:p w14:paraId="4A822F4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Крепление солнечных батарей</w:t>
            </w:r>
            <w:r w:rsidRPr="005F0595">
              <w:rPr>
                <w:rFonts w:ascii="Times New Roman" w:hAnsi="Times New Roman" w:cs="Times New Roman"/>
                <w:bCs/>
                <w:lang w:eastAsia="ru-RU"/>
              </w:rPr>
              <w:br/>
            </w:r>
            <w:r w:rsidRPr="005F0595">
              <w:rPr>
                <w:rFonts w:ascii="Times New Roman" w:hAnsi="Times New Roman" w:cs="Times New Roman"/>
                <w:lang w:eastAsia="ru-RU"/>
              </w:rPr>
              <w:t xml:space="preserve">(рамы, фундамент, монтажные работы) </w:t>
            </w:r>
            <w:r w:rsidRPr="005F0595">
              <w:rPr>
                <w:rFonts w:ascii="Times New Roman" w:hAnsi="Times New Roman" w:cs="Times New Roman"/>
                <w:iCs/>
                <w:lang w:eastAsia="ru-RU"/>
              </w:rPr>
              <w:t xml:space="preserve">9 </w:t>
            </w:r>
            <w:proofErr w:type="spellStart"/>
            <w:r w:rsidRPr="005F0595">
              <w:rPr>
                <w:rFonts w:ascii="Times New Roman" w:hAnsi="Times New Roman" w:cs="Times New Roman"/>
                <w:iCs/>
                <w:lang w:eastAsia="ru-RU"/>
              </w:rPr>
              <w:t>компл</w:t>
            </w:r>
            <w:proofErr w:type="spellEnd"/>
            <w:r w:rsidRPr="005F0595">
              <w:rPr>
                <w:rFonts w:ascii="Times New Roman" w:hAnsi="Times New Roman" w:cs="Times New Roman"/>
                <w:iCs/>
                <w:lang w:eastAsia="ru-RU"/>
              </w:rPr>
              <w:t xml:space="preserve">. на 12 СБ+2 </w:t>
            </w:r>
            <w:proofErr w:type="spellStart"/>
            <w:r w:rsidRPr="005F0595">
              <w:rPr>
                <w:rFonts w:ascii="Times New Roman" w:hAnsi="Times New Roman" w:cs="Times New Roman"/>
                <w:iCs/>
                <w:lang w:eastAsia="ru-RU"/>
              </w:rPr>
              <w:t>компл</w:t>
            </w:r>
            <w:proofErr w:type="spellEnd"/>
            <w:r w:rsidRPr="005F0595">
              <w:rPr>
                <w:rFonts w:ascii="Times New Roman" w:hAnsi="Times New Roman" w:cs="Times New Roman"/>
                <w:iCs/>
                <w:lang w:eastAsia="ru-RU"/>
              </w:rPr>
              <w:t>. на 2 СБ</w:t>
            </w:r>
          </w:p>
        </w:tc>
        <w:tc>
          <w:tcPr>
            <w:tcW w:w="850" w:type="dxa"/>
            <w:gridSpan w:val="2"/>
            <w:vAlign w:val="center"/>
          </w:tcPr>
          <w:p w14:paraId="7F5BD861" w14:textId="77777777" w:rsidR="004750A0" w:rsidRPr="005F0595" w:rsidRDefault="004750A0" w:rsidP="004D5E8D">
            <w:pPr>
              <w:jc w:val="center"/>
              <w:rPr>
                <w:rFonts w:ascii="Times New Roman" w:hAnsi="Times New Roman" w:cs="Times New Roman"/>
                <w:lang w:eastAsia="ru-RU"/>
              </w:rPr>
            </w:pPr>
            <w:proofErr w:type="spellStart"/>
            <w:r w:rsidRPr="005F0595">
              <w:rPr>
                <w:rFonts w:ascii="Times New Roman" w:hAnsi="Times New Roman" w:cs="Times New Roman"/>
                <w:lang w:eastAsia="ru-RU"/>
              </w:rPr>
              <w:t>компл</w:t>
            </w:r>
            <w:proofErr w:type="spellEnd"/>
          </w:p>
        </w:tc>
        <w:tc>
          <w:tcPr>
            <w:tcW w:w="1575" w:type="dxa"/>
            <w:gridSpan w:val="3"/>
            <w:tcBorders>
              <w:right w:val="single" w:sz="4" w:space="0" w:color="auto"/>
            </w:tcBorders>
            <w:vAlign w:val="center"/>
          </w:tcPr>
          <w:p w14:paraId="0189068A"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1 344 000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00CC9502"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437D1C0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2FFF468A" w14:textId="77777777" w:rsidTr="00972C7F">
        <w:tc>
          <w:tcPr>
            <w:tcW w:w="847" w:type="dxa"/>
            <w:gridSpan w:val="2"/>
            <w:vMerge/>
            <w:vAlign w:val="center"/>
          </w:tcPr>
          <w:p w14:paraId="47219D6E" w14:textId="77777777" w:rsidR="004750A0" w:rsidRPr="005F0595" w:rsidRDefault="004750A0" w:rsidP="004D5E8D">
            <w:pPr>
              <w:jc w:val="center"/>
              <w:rPr>
                <w:rFonts w:ascii="Times New Roman" w:hAnsi="Times New Roman" w:cs="Times New Roman"/>
              </w:rPr>
            </w:pPr>
          </w:p>
        </w:tc>
        <w:tc>
          <w:tcPr>
            <w:tcW w:w="566" w:type="dxa"/>
            <w:vAlign w:val="center"/>
          </w:tcPr>
          <w:p w14:paraId="6FA1597A"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4.</w:t>
            </w:r>
          </w:p>
        </w:tc>
        <w:tc>
          <w:tcPr>
            <w:tcW w:w="3552" w:type="dxa"/>
            <w:gridSpan w:val="2"/>
            <w:vAlign w:val="center"/>
          </w:tcPr>
          <w:p w14:paraId="1BF2995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iCs/>
                <w:lang w:eastAsia="ru-RU"/>
              </w:rPr>
              <w:t>Conext</w:t>
            </w:r>
            <w:proofErr w:type="spellEnd"/>
            <w:r w:rsidRPr="005F0595">
              <w:rPr>
                <w:rFonts w:ascii="Times New Roman" w:hAnsi="Times New Roman" w:cs="Times New Roman"/>
                <w:iCs/>
                <w:lang w:eastAsia="ru-RU"/>
              </w:rPr>
              <w:t xml:space="preserve"> XW MPPT 60-150</w:t>
            </w:r>
          </w:p>
        </w:tc>
        <w:tc>
          <w:tcPr>
            <w:tcW w:w="850" w:type="dxa"/>
            <w:gridSpan w:val="2"/>
            <w:vAlign w:val="center"/>
          </w:tcPr>
          <w:p w14:paraId="44F0F6AB"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11*</w:t>
            </w:r>
            <w:r w:rsidRPr="005F0595">
              <w:rPr>
                <w:rFonts w:ascii="Times New Roman" w:hAnsi="Times New Roman" w:cs="Times New Roman"/>
                <w:lang w:val="en-US" w:eastAsia="ru-RU"/>
              </w:rPr>
              <w:t>k</w:t>
            </w:r>
            <w:r w:rsidRPr="005F0595">
              <w:rPr>
                <w:rFonts w:ascii="Times New Roman" w:hAnsi="Times New Roman" w:cs="Times New Roman"/>
                <w:vertAlign w:val="subscript"/>
                <w:lang w:eastAsia="ru-RU"/>
              </w:rPr>
              <w:t>КЗ</w:t>
            </w:r>
          </w:p>
        </w:tc>
        <w:tc>
          <w:tcPr>
            <w:tcW w:w="1575" w:type="dxa"/>
            <w:gridSpan w:val="3"/>
            <w:tcBorders>
              <w:right w:val="single" w:sz="4" w:space="0" w:color="auto"/>
            </w:tcBorders>
            <w:vAlign w:val="center"/>
          </w:tcPr>
          <w:p w14:paraId="6B33DF13"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267 000*11=2 937 000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4001DDC1"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0,96</w:t>
            </w:r>
          </w:p>
        </w:tc>
        <w:tc>
          <w:tcPr>
            <w:tcW w:w="1398" w:type="dxa"/>
            <w:gridSpan w:val="3"/>
            <w:vAlign w:val="center"/>
          </w:tcPr>
          <w:p w14:paraId="22A506B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716E2B68" w14:textId="77777777" w:rsidTr="00972C7F">
        <w:tc>
          <w:tcPr>
            <w:tcW w:w="847" w:type="dxa"/>
            <w:gridSpan w:val="2"/>
            <w:vMerge/>
            <w:vAlign w:val="center"/>
          </w:tcPr>
          <w:p w14:paraId="6F41EE7A" w14:textId="77777777" w:rsidR="004750A0" w:rsidRPr="005F0595" w:rsidRDefault="004750A0" w:rsidP="004D5E8D">
            <w:pPr>
              <w:jc w:val="center"/>
              <w:rPr>
                <w:rFonts w:ascii="Times New Roman" w:hAnsi="Times New Roman" w:cs="Times New Roman"/>
              </w:rPr>
            </w:pPr>
          </w:p>
        </w:tc>
        <w:tc>
          <w:tcPr>
            <w:tcW w:w="566" w:type="dxa"/>
            <w:vAlign w:val="center"/>
          </w:tcPr>
          <w:p w14:paraId="4F66B010"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5.</w:t>
            </w:r>
          </w:p>
        </w:tc>
        <w:tc>
          <w:tcPr>
            <w:tcW w:w="3552" w:type="dxa"/>
            <w:gridSpan w:val="2"/>
            <w:vAlign w:val="center"/>
          </w:tcPr>
          <w:p w14:paraId="317D257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r w:rsidRPr="005F0595">
              <w:rPr>
                <w:rFonts w:ascii="Times New Roman" w:hAnsi="Times New Roman" w:cs="Times New Roman"/>
                <w:bCs/>
                <w:lang w:eastAsia="ru-RU"/>
              </w:rPr>
              <w:br/>
            </w:r>
            <w:proofErr w:type="spellStart"/>
            <w:r w:rsidRPr="005F0595">
              <w:rPr>
                <w:rFonts w:ascii="Times New Roman" w:hAnsi="Times New Roman" w:cs="Times New Roman"/>
                <w:iCs/>
                <w:lang w:eastAsia="ru-RU"/>
              </w:rPr>
              <w:t>Invt</w:t>
            </w:r>
            <w:proofErr w:type="spellEnd"/>
            <w:r w:rsidRPr="005F0595">
              <w:rPr>
                <w:rFonts w:ascii="Times New Roman" w:hAnsi="Times New Roman" w:cs="Times New Roman"/>
                <w:iCs/>
                <w:lang w:eastAsia="ru-RU"/>
              </w:rPr>
              <w:t xml:space="preserve"> </w:t>
            </w:r>
            <w:proofErr w:type="spellStart"/>
            <w:r w:rsidRPr="005F0595">
              <w:rPr>
                <w:rFonts w:ascii="Times New Roman" w:hAnsi="Times New Roman" w:cs="Times New Roman"/>
                <w:iCs/>
                <w:lang w:eastAsia="ru-RU"/>
              </w:rPr>
              <w:t>iMars</w:t>
            </w:r>
            <w:proofErr w:type="spellEnd"/>
            <w:r w:rsidRPr="005F0595">
              <w:rPr>
                <w:rFonts w:ascii="Times New Roman" w:hAnsi="Times New Roman" w:cs="Times New Roman"/>
                <w:iCs/>
                <w:lang w:eastAsia="ru-RU"/>
              </w:rPr>
              <w:t xml:space="preserve"> BG15KTR</w:t>
            </w:r>
          </w:p>
        </w:tc>
        <w:tc>
          <w:tcPr>
            <w:tcW w:w="850" w:type="dxa"/>
            <w:gridSpan w:val="2"/>
            <w:vAlign w:val="center"/>
          </w:tcPr>
          <w:p w14:paraId="2912FCEE"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w:t>
            </w:r>
          </w:p>
        </w:tc>
        <w:tc>
          <w:tcPr>
            <w:tcW w:w="1575" w:type="dxa"/>
            <w:gridSpan w:val="3"/>
            <w:tcBorders>
              <w:right w:val="single" w:sz="4" w:space="0" w:color="auto"/>
            </w:tcBorders>
            <w:vAlign w:val="center"/>
          </w:tcPr>
          <w:p w14:paraId="587E00DD"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1 188 000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74F40648"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0,94</w:t>
            </w:r>
          </w:p>
        </w:tc>
        <w:tc>
          <w:tcPr>
            <w:tcW w:w="1398" w:type="dxa"/>
            <w:gridSpan w:val="3"/>
            <w:vAlign w:val="center"/>
          </w:tcPr>
          <w:p w14:paraId="50A1FCD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1BA98C62" w14:textId="77777777" w:rsidTr="00972C7F">
        <w:tc>
          <w:tcPr>
            <w:tcW w:w="847" w:type="dxa"/>
            <w:gridSpan w:val="2"/>
            <w:vMerge/>
            <w:vAlign w:val="center"/>
          </w:tcPr>
          <w:p w14:paraId="2A842A6C" w14:textId="77777777" w:rsidR="004750A0" w:rsidRPr="005F0595" w:rsidRDefault="004750A0" w:rsidP="004D5E8D">
            <w:pPr>
              <w:jc w:val="center"/>
              <w:rPr>
                <w:rFonts w:ascii="Times New Roman" w:hAnsi="Times New Roman" w:cs="Times New Roman"/>
              </w:rPr>
            </w:pPr>
          </w:p>
        </w:tc>
        <w:tc>
          <w:tcPr>
            <w:tcW w:w="566" w:type="dxa"/>
            <w:vAlign w:val="center"/>
          </w:tcPr>
          <w:p w14:paraId="2B5C2B9B"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6.</w:t>
            </w:r>
          </w:p>
        </w:tc>
        <w:tc>
          <w:tcPr>
            <w:tcW w:w="3552" w:type="dxa"/>
            <w:gridSpan w:val="2"/>
            <w:vAlign w:val="center"/>
          </w:tcPr>
          <w:p w14:paraId="0A019FE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iCs/>
                <w:lang w:eastAsia="ru-RU"/>
              </w:rPr>
              <w:t>Delta</w:t>
            </w:r>
            <w:proofErr w:type="spellEnd"/>
            <w:r w:rsidRPr="005F0595">
              <w:rPr>
                <w:rFonts w:ascii="Times New Roman" w:hAnsi="Times New Roman" w:cs="Times New Roman"/>
                <w:iCs/>
                <w:lang w:eastAsia="ru-RU"/>
              </w:rPr>
              <w:t xml:space="preserve"> GX 12-200 </w:t>
            </w:r>
            <w:proofErr w:type="spellStart"/>
            <w:r w:rsidRPr="005F0595">
              <w:rPr>
                <w:rFonts w:ascii="Times New Roman" w:hAnsi="Times New Roman" w:cs="Times New Roman"/>
                <w:iCs/>
                <w:lang w:eastAsia="ru-RU"/>
              </w:rPr>
              <w:t>Xpert</w:t>
            </w:r>
            <w:proofErr w:type="spellEnd"/>
            <w:r w:rsidRPr="005F0595">
              <w:rPr>
                <w:rFonts w:ascii="Times New Roman" w:hAnsi="Times New Roman" w:cs="Times New Roman"/>
                <w:iCs/>
                <w:lang w:eastAsia="ru-RU"/>
              </w:rPr>
              <w:t xml:space="preserve"> 200 </w:t>
            </w:r>
            <w:proofErr w:type="spellStart"/>
            <w:r w:rsidRPr="005F0595">
              <w:rPr>
                <w:rFonts w:ascii="Times New Roman" w:hAnsi="Times New Roman" w:cs="Times New Roman"/>
                <w:iCs/>
                <w:lang w:eastAsia="ru-RU"/>
              </w:rPr>
              <w:t>Ач</w:t>
            </w:r>
            <w:proofErr w:type="spellEnd"/>
          </w:p>
        </w:tc>
        <w:tc>
          <w:tcPr>
            <w:tcW w:w="850" w:type="dxa"/>
            <w:gridSpan w:val="2"/>
            <w:vAlign w:val="center"/>
          </w:tcPr>
          <w:p w14:paraId="7B5FCBB6"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26*</w:t>
            </w:r>
            <w:r w:rsidRPr="005F0595">
              <w:rPr>
                <w:rFonts w:ascii="Times New Roman" w:hAnsi="Times New Roman" w:cs="Times New Roman"/>
                <w:lang w:val="en-US" w:eastAsia="ru-RU"/>
              </w:rPr>
              <w:t>k</w:t>
            </w:r>
            <w:r w:rsidRPr="005F0595">
              <w:rPr>
                <w:rFonts w:ascii="Times New Roman" w:hAnsi="Times New Roman" w:cs="Times New Roman"/>
                <w:vertAlign w:val="subscript"/>
                <w:lang w:eastAsia="ru-RU"/>
              </w:rPr>
              <w:t>АБ</w:t>
            </w:r>
          </w:p>
        </w:tc>
        <w:tc>
          <w:tcPr>
            <w:tcW w:w="1575" w:type="dxa"/>
            <w:gridSpan w:val="3"/>
            <w:tcBorders>
              <w:right w:val="single" w:sz="4" w:space="0" w:color="auto"/>
            </w:tcBorders>
            <w:vAlign w:val="center"/>
          </w:tcPr>
          <w:p w14:paraId="2516F5D0"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165 000*26=4 290 000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7CE0E73A"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0,80*</w:t>
            </w:r>
          </w:p>
        </w:tc>
        <w:tc>
          <w:tcPr>
            <w:tcW w:w="1398" w:type="dxa"/>
            <w:gridSpan w:val="3"/>
            <w:vAlign w:val="center"/>
          </w:tcPr>
          <w:p w14:paraId="5B13A4E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1973D920" w14:textId="77777777" w:rsidTr="00972C7F">
        <w:tc>
          <w:tcPr>
            <w:tcW w:w="847" w:type="dxa"/>
            <w:gridSpan w:val="2"/>
            <w:vMerge/>
            <w:vAlign w:val="center"/>
          </w:tcPr>
          <w:p w14:paraId="527B3F00" w14:textId="77777777" w:rsidR="004750A0" w:rsidRPr="005F0595" w:rsidRDefault="004750A0" w:rsidP="004D5E8D">
            <w:pPr>
              <w:jc w:val="center"/>
              <w:rPr>
                <w:rFonts w:ascii="Times New Roman" w:hAnsi="Times New Roman" w:cs="Times New Roman"/>
              </w:rPr>
            </w:pPr>
          </w:p>
        </w:tc>
        <w:tc>
          <w:tcPr>
            <w:tcW w:w="566" w:type="dxa"/>
            <w:vAlign w:val="center"/>
          </w:tcPr>
          <w:p w14:paraId="5D2CD411"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7.</w:t>
            </w:r>
          </w:p>
        </w:tc>
        <w:tc>
          <w:tcPr>
            <w:tcW w:w="3552" w:type="dxa"/>
            <w:gridSpan w:val="2"/>
            <w:vAlign w:val="center"/>
          </w:tcPr>
          <w:p w14:paraId="1BD06DB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r>
            <w:r w:rsidRPr="005F0595">
              <w:rPr>
                <w:rFonts w:ascii="Times New Roman" w:hAnsi="Times New Roman" w:cs="Times New Roman"/>
                <w:iCs/>
                <w:lang w:eastAsia="ru-RU"/>
              </w:rPr>
              <w:t>для 26 АКБ 1 полка</w:t>
            </w:r>
          </w:p>
        </w:tc>
        <w:tc>
          <w:tcPr>
            <w:tcW w:w="850" w:type="dxa"/>
            <w:gridSpan w:val="2"/>
            <w:vAlign w:val="center"/>
          </w:tcPr>
          <w:p w14:paraId="260CC6CA"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w:t>
            </w:r>
            <w:r w:rsidRPr="005F0595">
              <w:rPr>
                <w:rFonts w:ascii="Times New Roman" w:hAnsi="Times New Roman" w:cs="Times New Roman"/>
                <w:lang w:val="en-US" w:eastAsia="ru-RU"/>
              </w:rPr>
              <w:t>k</w:t>
            </w:r>
            <w:r w:rsidRPr="005F0595">
              <w:rPr>
                <w:rFonts w:ascii="Times New Roman" w:hAnsi="Times New Roman" w:cs="Times New Roman"/>
                <w:vertAlign w:val="subscript"/>
                <w:lang w:eastAsia="ru-RU"/>
              </w:rPr>
              <w:t>АБ</w:t>
            </w:r>
          </w:p>
        </w:tc>
        <w:tc>
          <w:tcPr>
            <w:tcW w:w="1575" w:type="dxa"/>
            <w:gridSpan w:val="3"/>
            <w:tcBorders>
              <w:right w:val="single" w:sz="4" w:space="0" w:color="auto"/>
            </w:tcBorders>
            <w:vAlign w:val="center"/>
          </w:tcPr>
          <w:p w14:paraId="533302A8"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46 600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66F9C79D"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176BB10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609C5DDA" w14:textId="77777777" w:rsidTr="00972C7F">
        <w:tc>
          <w:tcPr>
            <w:tcW w:w="847" w:type="dxa"/>
            <w:gridSpan w:val="2"/>
            <w:vMerge/>
            <w:vAlign w:val="center"/>
          </w:tcPr>
          <w:p w14:paraId="0C5D6A35" w14:textId="77777777" w:rsidR="004750A0" w:rsidRPr="005F0595" w:rsidRDefault="004750A0" w:rsidP="004D5E8D">
            <w:pPr>
              <w:jc w:val="center"/>
              <w:rPr>
                <w:rFonts w:ascii="Times New Roman" w:hAnsi="Times New Roman" w:cs="Times New Roman"/>
              </w:rPr>
            </w:pPr>
          </w:p>
        </w:tc>
        <w:tc>
          <w:tcPr>
            <w:tcW w:w="566" w:type="dxa"/>
            <w:vAlign w:val="center"/>
          </w:tcPr>
          <w:p w14:paraId="76C034F7"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8.</w:t>
            </w:r>
          </w:p>
        </w:tc>
        <w:tc>
          <w:tcPr>
            <w:tcW w:w="3552" w:type="dxa"/>
            <w:gridSpan w:val="2"/>
            <w:vAlign w:val="center"/>
          </w:tcPr>
          <w:p w14:paraId="46BCCD0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r>
            <w:r w:rsidRPr="005F0595">
              <w:rPr>
                <w:rFonts w:ascii="Times New Roman" w:hAnsi="Times New Roman" w:cs="Times New Roman"/>
                <w:iCs/>
                <w:lang w:eastAsia="ru-RU"/>
              </w:rPr>
              <w:t xml:space="preserve">постоянного тока/ однополюсный </w:t>
            </w:r>
            <w:r w:rsidRPr="005F0595">
              <w:rPr>
                <w:rFonts w:ascii="Times New Roman" w:hAnsi="Times New Roman" w:cs="Times New Roman"/>
                <w:iCs/>
                <w:lang w:eastAsia="ru-RU"/>
              </w:rPr>
              <w:br/>
              <w:t>1) TDM ВА47-100 1Р 63А 10кА (2700тг)(1шт)</w:t>
            </w:r>
            <w:r w:rsidRPr="005F0595">
              <w:rPr>
                <w:rFonts w:ascii="Times New Roman" w:hAnsi="Times New Roman" w:cs="Times New Roman"/>
                <w:iCs/>
                <w:lang w:eastAsia="ru-RU"/>
              </w:rPr>
              <w:br/>
              <w:t>2) TDM ВА47-100 1Р 80А 10кА (2800тг)(2шт)</w:t>
            </w:r>
            <w:r w:rsidRPr="005F0595">
              <w:rPr>
                <w:rFonts w:ascii="Times New Roman" w:hAnsi="Times New Roman" w:cs="Times New Roman"/>
                <w:iCs/>
                <w:lang w:eastAsia="ru-RU"/>
              </w:rPr>
              <w:br/>
              <w:t>3) TDM ВА47-125 1Р 125А 15кА (2800тг)(3шт)</w:t>
            </w:r>
          </w:p>
        </w:tc>
        <w:tc>
          <w:tcPr>
            <w:tcW w:w="850" w:type="dxa"/>
            <w:gridSpan w:val="2"/>
            <w:vAlign w:val="center"/>
          </w:tcPr>
          <w:p w14:paraId="54129BEC" w14:textId="77777777" w:rsidR="004750A0" w:rsidRPr="005F0595" w:rsidRDefault="004750A0" w:rsidP="004D5E8D">
            <w:pPr>
              <w:rPr>
                <w:rFonts w:ascii="Times New Roman" w:hAnsi="Times New Roman" w:cs="Times New Roman"/>
                <w:lang w:eastAsia="ru-RU"/>
              </w:rPr>
            </w:pPr>
            <w:proofErr w:type="spellStart"/>
            <w:r w:rsidRPr="005F0595">
              <w:rPr>
                <w:rFonts w:ascii="Times New Roman" w:hAnsi="Times New Roman" w:cs="Times New Roman"/>
                <w:lang w:eastAsia="ru-RU"/>
              </w:rPr>
              <w:t>компл</w:t>
            </w:r>
            <w:proofErr w:type="spellEnd"/>
          </w:p>
        </w:tc>
        <w:tc>
          <w:tcPr>
            <w:tcW w:w="1575" w:type="dxa"/>
            <w:gridSpan w:val="3"/>
            <w:tcBorders>
              <w:right w:val="single" w:sz="4" w:space="0" w:color="auto"/>
            </w:tcBorders>
            <w:vAlign w:val="center"/>
          </w:tcPr>
          <w:p w14:paraId="68F49BC7"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16 700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0B09027B"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73B0CC5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49F14F10" w14:textId="77777777" w:rsidTr="00972C7F">
        <w:tc>
          <w:tcPr>
            <w:tcW w:w="847" w:type="dxa"/>
            <w:gridSpan w:val="2"/>
            <w:vMerge/>
            <w:vAlign w:val="center"/>
          </w:tcPr>
          <w:p w14:paraId="69C96735" w14:textId="77777777" w:rsidR="004750A0" w:rsidRPr="005F0595" w:rsidRDefault="004750A0" w:rsidP="004D5E8D">
            <w:pPr>
              <w:jc w:val="center"/>
              <w:rPr>
                <w:rFonts w:ascii="Times New Roman" w:hAnsi="Times New Roman" w:cs="Times New Roman"/>
              </w:rPr>
            </w:pPr>
          </w:p>
        </w:tc>
        <w:tc>
          <w:tcPr>
            <w:tcW w:w="566" w:type="dxa"/>
            <w:vAlign w:val="center"/>
          </w:tcPr>
          <w:p w14:paraId="6E89557C"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9.</w:t>
            </w:r>
          </w:p>
        </w:tc>
        <w:tc>
          <w:tcPr>
            <w:tcW w:w="3552" w:type="dxa"/>
            <w:gridSpan w:val="2"/>
            <w:vAlign w:val="center"/>
          </w:tcPr>
          <w:p w14:paraId="25A1723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r>
            <w:r w:rsidRPr="005F0595">
              <w:rPr>
                <w:rFonts w:ascii="Times New Roman" w:hAnsi="Times New Roman" w:cs="Times New Roman"/>
                <w:iCs/>
                <w:lang w:eastAsia="ru-RU"/>
              </w:rPr>
              <w:t xml:space="preserve">постоянного тока/ двухполюсный </w:t>
            </w:r>
            <w:r w:rsidRPr="005F0595">
              <w:rPr>
                <w:rFonts w:ascii="Times New Roman" w:hAnsi="Times New Roman" w:cs="Times New Roman"/>
                <w:iCs/>
                <w:lang w:eastAsia="ru-RU"/>
              </w:rPr>
              <w:br/>
              <w:t xml:space="preserve">TDM ВА47-100 2Р 100А 10кА </w:t>
            </w:r>
          </w:p>
        </w:tc>
        <w:tc>
          <w:tcPr>
            <w:tcW w:w="850" w:type="dxa"/>
            <w:gridSpan w:val="2"/>
            <w:vAlign w:val="center"/>
          </w:tcPr>
          <w:p w14:paraId="3DA70DFB"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24</w:t>
            </w:r>
          </w:p>
        </w:tc>
        <w:tc>
          <w:tcPr>
            <w:tcW w:w="1575" w:type="dxa"/>
            <w:gridSpan w:val="3"/>
            <w:tcBorders>
              <w:right w:val="single" w:sz="4" w:space="0" w:color="auto"/>
            </w:tcBorders>
            <w:vAlign w:val="center"/>
          </w:tcPr>
          <w:p w14:paraId="4CD02EE6"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6 100*24=</w:t>
            </w:r>
          </w:p>
          <w:p w14:paraId="69A409CA"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146 400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55187B39"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273C28A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58881EDC" w14:textId="77777777" w:rsidTr="00972C7F">
        <w:tc>
          <w:tcPr>
            <w:tcW w:w="847" w:type="dxa"/>
            <w:gridSpan w:val="2"/>
            <w:vMerge/>
            <w:vAlign w:val="center"/>
          </w:tcPr>
          <w:p w14:paraId="4972E6F6" w14:textId="77777777" w:rsidR="004750A0" w:rsidRPr="005F0595" w:rsidRDefault="004750A0" w:rsidP="004D5E8D">
            <w:pPr>
              <w:jc w:val="center"/>
              <w:rPr>
                <w:rFonts w:ascii="Times New Roman" w:hAnsi="Times New Roman" w:cs="Times New Roman"/>
              </w:rPr>
            </w:pPr>
          </w:p>
        </w:tc>
        <w:tc>
          <w:tcPr>
            <w:tcW w:w="566" w:type="dxa"/>
            <w:vAlign w:val="center"/>
          </w:tcPr>
          <w:p w14:paraId="58135683"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10.</w:t>
            </w:r>
          </w:p>
        </w:tc>
        <w:tc>
          <w:tcPr>
            <w:tcW w:w="3552" w:type="dxa"/>
            <w:gridSpan w:val="2"/>
            <w:vAlign w:val="center"/>
          </w:tcPr>
          <w:p w14:paraId="78EAD60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r>
            <w:r w:rsidRPr="005F0595">
              <w:rPr>
                <w:rFonts w:ascii="Times New Roman" w:hAnsi="Times New Roman" w:cs="Times New Roman"/>
                <w:iCs/>
                <w:lang w:eastAsia="ru-RU"/>
              </w:rPr>
              <w:t>переменного тока/ 4-х полюсный</w:t>
            </w:r>
            <w:r w:rsidRPr="005F0595">
              <w:rPr>
                <w:rFonts w:ascii="Times New Roman" w:hAnsi="Times New Roman" w:cs="Times New Roman"/>
                <w:iCs/>
                <w:lang w:eastAsia="ru-RU"/>
              </w:rPr>
              <w:br/>
              <w:t xml:space="preserve">EKF </w:t>
            </w:r>
            <w:proofErr w:type="spellStart"/>
            <w:r w:rsidRPr="005F0595">
              <w:rPr>
                <w:rFonts w:ascii="Times New Roman" w:hAnsi="Times New Roman" w:cs="Times New Roman"/>
                <w:iCs/>
                <w:lang w:eastAsia="ru-RU"/>
              </w:rPr>
              <w:t>PROxima</w:t>
            </w:r>
            <w:proofErr w:type="spellEnd"/>
            <w:r w:rsidRPr="005F0595">
              <w:rPr>
                <w:rFonts w:ascii="Times New Roman" w:hAnsi="Times New Roman" w:cs="Times New Roman"/>
                <w:iCs/>
                <w:lang w:eastAsia="ru-RU"/>
              </w:rPr>
              <w:t xml:space="preserve"> ВА-99/160 32 А * 35кА </w:t>
            </w:r>
          </w:p>
        </w:tc>
        <w:tc>
          <w:tcPr>
            <w:tcW w:w="850" w:type="dxa"/>
            <w:gridSpan w:val="2"/>
            <w:vAlign w:val="center"/>
          </w:tcPr>
          <w:p w14:paraId="6422913A"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2</w:t>
            </w:r>
          </w:p>
        </w:tc>
        <w:tc>
          <w:tcPr>
            <w:tcW w:w="1575" w:type="dxa"/>
            <w:gridSpan w:val="3"/>
            <w:tcBorders>
              <w:right w:val="single" w:sz="4" w:space="0" w:color="auto"/>
            </w:tcBorders>
            <w:vAlign w:val="center"/>
          </w:tcPr>
          <w:p w14:paraId="1D2A5C7A"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21 000*2=</w:t>
            </w:r>
          </w:p>
          <w:p w14:paraId="7D2A7834"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42 000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61525275"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2E323E2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2FDEDA9B" w14:textId="77777777" w:rsidTr="00972C7F">
        <w:tc>
          <w:tcPr>
            <w:tcW w:w="847" w:type="dxa"/>
            <w:gridSpan w:val="2"/>
            <w:vMerge/>
            <w:vAlign w:val="center"/>
          </w:tcPr>
          <w:p w14:paraId="7914C7F1" w14:textId="77777777" w:rsidR="004750A0" w:rsidRPr="005F0595" w:rsidRDefault="004750A0" w:rsidP="004D5E8D">
            <w:pPr>
              <w:jc w:val="center"/>
              <w:rPr>
                <w:rFonts w:ascii="Times New Roman" w:hAnsi="Times New Roman" w:cs="Times New Roman"/>
              </w:rPr>
            </w:pPr>
          </w:p>
        </w:tc>
        <w:tc>
          <w:tcPr>
            <w:tcW w:w="566" w:type="dxa"/>
            <w:vAlign w:val="center"/>
          </w:tcPr>
          <w:p w14:paraId="2D476994"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11.</w:t>
            </w:r>
          </w:p>
        </w:tc>
        <w:tc>
          <w:tcPr>
            <w:tcW w:w="3552" w:type="dxa"/>
            <w:gridSpan w:val="2"/>
            <w:vAlign w:val="center"/>
          </w:tcPr>
          <w:p w14:paraId="27AA2484" w14:textId="77777777" w:rsidR="004750A0" w:rsidRPr="005F0595" w:rsidRDefault="004750A0" w:rsidP="004D5E8D">
            <w:pPr>
              <w:rPr>
                <w:rFonts w:ascii="Times New Roman" w:hAnsi="Times New Roman" w:cs="Times New Roman"/>
                <w:iCs/>
                <w:lang w:eastAsia="ru-RU"/>
              </w:rPr>
            </w:pPr>
            <w:r w:rsidRPr="005F0595">
              <w:rPr>
                <w:rFonts w:ascii="Times New Roman" w:hAnsi="Times New Roman" w:cs="Times New Roman"/>
                <w:bCs/>
                <w:iCs/>
                <w:lang w:eastAsia="ru-RU"/>
              </w:rPr>
              <w:t>Счетчик</w:t>
            </w:r>
            <w:r w:rsidRPr="005F0595">
              <w:rPr>
                <w:rFonts w:ascii="Times New Roman" w:hAnsi="Times New Roman" w:cs="Times New Roman"/>
                <w:iCs/>
                <w:lang w:eastAsia="ru-RU"/>
              </w:rPr>
              <w:br/>
              <w:t xml:space="preserve">Трехфазный </w:t>
            </w:r>
            <w:proofErr w:type="spellStart"/>
            <w:r w:rsidRPr="005F0595">
              <w:rPr>
                <w:rFonts w:ascii="Times New Roman" w:hAnsi="Times New Roman" w:cs="Times New Roman"/>
                <w:iCs/>
                <w:lang w:eastAsia="ru-RU"/>
              </w:rPr>
              <w:t>однотарифный</w:t>
            </w:r>
            <w:proofErr w:type="spellEnd"/>
            <w:r w:rsidRPr="005F0595">
              <w:rPr>
                <w:rFonts w:ascii="Times New Roman" w:hAnsi="Times New Roman" w:cs="Times New Roman"/>
                <w:iCs/>
                <w:lang w:eastAsia="ru-RU"/>
              </w:rPr>
              <w:t xml:space="preserve"> </w:t>
            </w:r>
            <w:r w:rsidRPr="005F0595">
              <w:rPr>
                <w:rFonts w:ascii="Times New Roman" w:hAnsi="Times New Roman" w:cs="Times New Roman"/>
                <w:iCs/>
                <w:lang w:eastAsia="ru-RU"/>
              </w:rPr>
              <w:br/>
              <w:t xml:space="preserve">ДАЛА СА4-Э720 3x220/380V 5(60)A </w:t>
            </w:r>
          </w:p>
        </w:tc>
        <w:tc>
          <w:tcPr>
            <w:tcW w:w="850" w:type="dxa"/>
            <w:gridSpan w:val="2"/>
            <w:vAlign w:val="center"/>
          </w:tcPr>
          <w:p w14:paraId="454795F3"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w:t>
            </w:r>
          </w:p>
        </w:tc>
        <w:tc>
          <w:tcPr>
            <w:tcW w:w="1575" w:type="dxa"/>
            <w:gridSpan w:val="3"/>
            <w:tcBorders>
              <w:right w:val="single" w:sz="4" w:space="0" w:color="auto"/>
            </w:tcBorders>
            <w:vAlign w:val="center"/>
          </w:tcPr>
          <w:p w14:paraId="66505561"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12 500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32E85CBB"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173A3A6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47C2565C" w14:textId="77777777" w:rsidTr="00972C7F">
        <w:tc>
          <w:tcPr>
            <w:tcW w:w="847" w:type="dxa"/>
            <w:gridSpan w:val="2"/>
            <w:vMerge/>
            <w:vAlign w:val="center"/>
          </w:tcPr>
          <w:p w14:paraId="137542B4" w14:textId="77777777" w:rsidR="004750A0" w:rsidRPr="005F0595" w:rsidRDefault="004750A0" w:rsidP="004D5E8D">
            <w:pPr>
              <w:jc w:val="center"/>
              <w:rPr>
                <w:rFonts w:ascii="Times New Roman" w:hAnsi="Times New Roman" w:cs="Times New Roman"/>
                <w:lang w:eastAsia="ru-RU"/>
              </w:rPr>
            </w:pPr>
          </w:p>
        </w:tc>
        <w:tc>
          <w:tcPr>
            <w:tcW w:w="566" w:type="dxa"/>
            <w:vAlign w:val="center"/>
          </w:tcPr>
          <w:p w14:paraId="148CB76E"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12.</w:t>
            </w:r>
          </w:p>
        </w:tc>
        <w:tc>
          <w:tcPr>
            <w:tcW w:w="3552" w:type="dxa"/>
            <w:gridSpan w:val="2"/>
            <w:vAlign w:val="center"/>
          </w:tcPr>
          <w:p w14:paraId="7565A7BC" w14:textId="77777777" w:rsidR="004750A0" w:rsidRPr="005F0595" w:rsidRDefault="004750A0" w:rsidP="004D5E8D">
            <w:pPr>
              <w:rPr>
                <w:rFonts w:ascii="Times New Roman" w:hAnsi="Times New Roman" w:cs="Times New Roman"/>
                <w:iCs/>
                <w:lang w:eastAsia="ru-RU"/>
              </w:rPr>
            </w:pPr>
            <w:r w:rsidRPr="005F0595">
              <w:rPr>
                <w:rFonts w:ascii="Times New Roman" w:hAnsi="Times New Roman" w:cs="Times New Roman"/>
                <w:bCs/>
                <w:iCs/>
                <w:lang w:eastAsia="ru-RU"/>
              </w:rPr>
              <w:t xml:space="preserve">Трансформатор тока </w:t>
            </w:r>
            <w:r w:rsidRPr="005F0595">
              <w:rPr>
                <w:rFonts w:ascii="Times New Roman" w:hAnsi="Times New Roman" w:cs="Times New Roman"/>
                <w:iCs/>
                <w:lang w:eastAsia="ru-RU"/>
              </w:rPr>
              <w:br/>
              <w:t>опорный ТОП-0,66 УЗ(50-5А)</w:t>
            </w:r>
          </w:p>
        </w:tc>
        <w:tc>
          <w:tcPr>
            <w:tcW w:w="850" w:type="dxa"/>
            <w:gridSpan w:val="2"/>
            <w:vAlign w:val="center"/>
          </w:tcPr>
          <w:p w14:paraId="57E0E104"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3</w:t>
            </w:r>
          </w:p>
        </w:tc>
        <w:tc>
          <w:tcPr>
            <w:tcW w:w="1575" w:type="dxa"/>
            <w:gridSpan w:val="3"/>
            <w:tcBorders>
              <w:right w:val="single" w:sz="4" w:space="0" w:color="auto"/>
            </w:tcBorders>
            <w:vAlign w:val="center"/>
          </w:tcPr>
          <w:p w14:paraId="69252AE5"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6 000*3=</w:t>
            </w:r>
          </w:p>
          <w:p w14:paraId="51EB883B"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18 000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53D60EA2"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55FC367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38188CC3" w14:textId="77777777" w:rsidTr="00972C7F">
        <w:tc>
          <w:tcPr>
            <w:tcW w:w="847" w:type="dxa"/>
            <w:gridSpan w:val="2"/>
            <w:vMerge/>
            <w:vAlign w:val="center"/>
          </w:tcPr>
          <w:p w14:paraId="0577ED2E" w14:textId="77777777" w:rsidR="004750A0" w:rsidRPr="005F0595" w:rsidRDefault="004750A0" w:rsidP="004D5E8D">
            <w:pPr>
              <w:jc w:val="center"/>
              <w:rPr>
                <w:rFonts w:ascii="Times New Roman" w:hAnsi="Times New Roman" w:cs="Times New Roman"/>
                <w:lang w:eastAsia="ru-RU"/>
              </w:rPr>
            </w:pPr>
          </w:p>
        </w:tc>
        <w:tc>
          <w:tcPr>
            <w:tcW w:w="566" w:type="dxa"/>
          </w:tcPr>
          <w:p w14:paraId="64D2A472"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13.</w:t>
            </w:r>
          </w:p>
        </w:tc>
        <w:tc>
          <w:tcPr>
            <w:tcW w:w="3552" w:type="dxa"/>
            <w:gridSpan w:val="2"/>
          </w:tcPr>
          <w:p w14:paraId="7FFBA61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Плавкая вставка </w:t>
            </w:r>
          </w:p>
        </w:tc>
        <w:tc>
          <w:tcPr>
            <w:tcW w:w="850" w:type="dxa"/>
            <w:gridSpan w:val="2"/>
          </w:tcPr>
          <w:p w14:paraId="741FCA25"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w:t>
            </w:r>
          </w:p>
        </w:tc>
        <w:tc>
          <w:tcPr>
            <w:tcW w:w="1575" w:type="dxa"/>
            <w:gridSpan w:val="3"/>
            <w:tcBorders>
              <w:right w:val="single" w:sz="4" w:space="0" w:color="auto"/>
            </w:tcBorders>
          </w:tcPr>
          <w:p w14:paraId="029AEF25"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500</w:t>
            </w:r>
          </w:p>
        </w:tc>
        <w:tc>
          <w:tcPr>
            <w:tcW w:w="851" w:type="dxa"/>
            <w:gridSpan w:val="3"/>
            <w:tcBorders>
              <w:top w:val="single" w:sz="4" w:space="0" w:color="auto"/>
              <w:left w:val="single" w:sz="4" w:space="0" w:color="auto"/>
              <w:bottom w:val="single" w:sz="4" w:space="0" w:color="auto"/>
              <w:right w:val="single" w:sz="4" w:space="0" w:color="auto"/>
            </w:tcBorders>
          </w:tcPr>
          <w:p w14:paraId="0CD5221B"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678A1A1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3C1AE4EA" w14:textId="77777777" w:rsidTr="00972C7F">
        <w:tc>
          <w:tcPr>
            <w:tcW w:w="847" w:type="dxa"/>
            <w:gridSpan w:val="2"/>
            <w:vMerge/>
            <w:vAlign w:val="center"/>
          </w:tcPr>
          <w:p w14:paraId="20DCF546" w14:textId="77777777" w:rsidR="004750A0" w:rsidRPr="005F0595" w:rsidRDefault="004750A0" w:rsidP="004D5E8D">
            <w:pPr>
              <w:jc w:val="center"/>
              <w:rPr>
                <w:rFonts w:ascii="Times New Roman" w:hAnsi="Times New Roman" w:cs="Times New Roman"/>
              </w:rPr>
            </w:pPr>
          </w:p>
        </w:tc>
        <w:tc>
          <w:tcPr>
            <w:tcW w:w="566" w:type="dxa"/>
            <w:vMerge w:val="restart"/>
            <w:vAlign w:val="center"/>
          </w:tcPr>
          <w:p w14:paraId="57BA4F80"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14.</w:t>
            </w:r>
          </w:p>
        </w:tc>
        <w:tc>
          <w:tcPr>
            <w:tcW w:w="3552" w:type="dxa"/>
            <w:gridSpan w:val="2"/>
            <w:vAlign w:val="center"/>
          </w:tcPr>
          <w:p w14:paraId="2188CFD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val="en-US"/>
              </w:rPr>
              <w:t>S</w:t>
            </w:r>
            <w:r w:rsidRPr="005F0595">
              <w:rPr>
                <w:rFonts w:ascii="Times New Roman" w:hAnsi="Times New Roman" w:cs="Times New Roman"/>
                <w:bCs/>
                <w:vertAlign w:val="subscript"/>
              </w:rPr>
              <w:t>С</w:t>
            </w:r>
            <w:r w:rsidRPr="005F0595">
              <w:rPr>
                <w:rFonts w:ascii="Times New Roman" w:hAnsi="Times New Roman" w:cs="Times New Roman"/>
                <w:bCs/>
                <w:lang w:eastAsia="ru-RU"/>
              </w:rPr>
              <w:br/>
            </w:r>
            <w:r w:rsidRPr="005F0595">
              <w:rPr>
                <w:rFonts w:ascii="Times New Roman" w:hAnsi="Times New Roman" w:cs="Times New Roman"/>
                <w:iCs/>
                <w:lang w:eastAsia="ru-RU"/>
              </w:rPr>
              <w:t xml:space="preserve">PV-1-F (10 мм2) 532 </w:t>
            </w:r>
            <w:proofErr w:type="spellStart"/>
            <w:r w:rsidRPr="005F0595">
              <w:rPr>
                <w:rFonts w:ascii="Times New Roman" w:hAnsi="Times New Roman" w:cs="Times New Roman"/>
                <w:iCs/>
                <w:lang w:eastAsia="ru-RU"/>
              </w:rPr>
              <w:t>тг</w:t>
            </w:r>
            <w:proofErr w:type="spellEnd"/>
            <w:r w:rsidRPr="005F0595">
              <w:rPr>
                <w:rFonts w:ascii="Times New Roman" w:hAnsi="Times New Roman" w:cs="Times New Roman"/>
                <w:iCs/>
                <w:lang w:eastAsia="ru-RU"/>
              </w:rPr>
              <w:t>/м</w:t>
            </w:r>
          </w:p>
        </w:tc>
        <w:tc>
          <w:tcPr>
            <w:tcW w:w="850" w:type="dxa"/>
            <w:gridSpan w:val="2"/>
            <w:vAlign w:val="center"/>
          </w:tcPr>
          <w:p w14:paraId="189B66D8" w14:textId="77777777" w:rsidR="004750A0" w:rsidRPr="005F0595" w:rsidRDefault="004750A0" w:rsidP="004D5E8D">
            <w:pPr>
              <w:jc w:val="center"/>
              <w:rPr>
                <w:rFonts w:ascii="Times New Roman" w:hAnsi="Times New Roman" w:cs="Times New Roman"/>
                <w:lang w:eastAsia="ru-RU"/>
              </w:rPr>
            </w:pPr>
            <w:proofErr w:type="spellStart"/>
            <w:r w:rsidRPr="005F0595">
              <w:rPr>
                <w:rFonts w:ascii="Times New Roman" w:hAnsi="Times New Roman" w:cs="Times New Roman"/>
                <w:lang w:eastAsia="ru-RU"/>
              </w:rPr>
              <w:t>компл</w:t>
            </w:r>
            <w:proofErr w:type="spellEnd"/>
          </w:p>
        </w:tc>
        <w:tc>
          <w:tcPr>
            <w:tcW w:w="1575" w:type="dxa"/>
            <w:gridSpan w:val="3"/>
            <w:tcBorders>
              <w:right w:val="single" w:sz="4" w:space="0" w:color="auto"/>
            </w:tcBorders>
            <w:vAlign w:val="center"/>
          </w:tcPr>
          <w:p w14:paraId="1CC5353A"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163 300</w:t>
            </w:r>
          </w:p>
        </w:tc>
        <w:tc>
          <w:tcPr>
            <w:tcW w:w="851" w:type="dxa"/>
            <w:gridSpan w:val="3"/>
            <w:vMerge w:val="restart"/>
            <w:tcBorders>
              <w:top w:val="single" w:sz="4" w:space="0" w:color="auto"/>
              <w:left w:val="single" w:sz="4" w:space="0" w:color="auto"/>
              <w:right w:val="single" w:sz="4" w:space="0" w:color="auto"/>
            </w:tcBorders>
            <w:vAlign w:val="center"/>
          </w:tcPr>
          <w:p w14:paraId="5497B3DB"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0,99</w:t>
            </w:r>
          </w:p>
        </w:tc>
        <w:tc>
          <w:tcPr>
            <w:tcW w:w="1398" w:type="dxa"/>
            <w:gridSpan w:val="3"/>
            <w:tcBorders>
              <w:top w:val="single" w:sz="4" w:space="0" w:color="auto"/>
              <w:left w:val="single" w:sz="4" w:space="0" w:color="auto"/>
              <w:bottom w:val="single" w:sz="4" w:space="0" w:color="auto"/>
              <w:right w:val="single" w:sz="4" w:space="0" w:color="auto"/>
            </w:tcBorders>
            <w:vAlign w:val="center"/>
          </w:tcPr>
          <w:p w14:paraId="5ADBC4D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3036033F" w14:textId="77777777" w:rsidTr="00972C7F">
        <w:tc>
          <w:tcPr>
            <w:tcW w:w="847" w:type="dxa"/>
            <w:gridSpan w:val="2"/>
            <w:vMerge/>
            <w:vAlign w:val="center"/>
          </w:tcPr>
          <w:p w14:paraId="6ECCAE0F" w14:textId="77777777" w:rsidR="004750A0" w:rsidRPr="005F0595" w:rsidRDefault="004750A0" w:rsidP="004D5E8D">
            <w:pPr>
              <w:jc w:val="center"/>
              <w:rPr>
                <w:rFonts w:ascii="Times New Roman" w:hAnsi="Times New Roman" w:cs="Times New Roman"/>
              </w:rPr>
            </w:pPr>
          </w:p>
        </w:tc>
        <w:tc>
          <w:tcPr>
            <w:tcW w:w="566" w:type="dxa"/>
            <w:vMerge/>
            <w:vAlign w:val="center"/>
          </w:tcPr>
          <w:p w14:paraId="3D3E7979" w14:textId="77777777" w:rsidR="004750A0" w:rsidRPr="005F0595" w:rsidRDefault="004750A0" w:rsidP="004D5E8D">
            <w:pPr>
              <w:jc w:val="center"/>
              <w:rPr>
                <w:rFonts w:ascii="Times New Roman" w:hAnsi="Times New Roman" w:cs="Times New Roman"/>
                <w:lang w:eastAsia="ru-RU"/>
              </w:rPr>
            </w:pPr>
          </w:p>
        </w:tc>
        <w:tc>
          <w:tcPr>
            <w:tcW w:w="3552" w:type="dxa"/>
            <w:gridSpan w:val="2"/>
            <w:vAlign w:val="center"/>
          </w:tcPr>
          <w:p w14:paraId="20C6F2E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w:t>
            </w:r>
            <w:r w:rsidRPr="005F0595">
              <w:rPr>
                <w:rFonts w:ascii="Times New Roman" w:hAnsi="Times New Roman" w:cs="Times New Roman"/>
                <w:bCs/>
                <w:lang w:val="en-US"/>
              </w:rPr>
              <w:t>S</w:t>
            </w:r>
            <w:r w:rsidRPr="005F0595">
              <w:rPr>
                <w:rFonts w:ascii="Times New Roman" w:hAnsi="Times New Roman" w:cs="Times New Roman"/>
                <w:bCs/>
                <w:vertAlign w:val="subscript"/>
              </w:rPr>
              <w:t>В</w:t>
            </w:r>
            <w:r w:rsidRPr="005F0595">
              <w:rPr>
                <w:rFonts w:ascii="Times New Roman" w:hAnsi="Times New Roman" w:cs="Times New Roman"/>
                <w:bCs/>
                <w:lang w:eastAsia="ru-RU"/>
              </w:rPr>
              <w:br/>
            </w:r>
            <w:r w:rsidRPr="005F0595">
              <w:rPr>
                <w:rFonts w:ascii="Times New Roman" w:hAnsi="Times New Roman" w:cs="Times New Roman"/>
                <w:iCs/>
                <w:lang w:eastAsia="ru-RU"/>
              </w:rPr>
              <w:t xml:space="preserve">PV-1-F (10 мм2) 532 </w:t>
            </w:r>
            <w:proofErr w:type="spellStart"/>
            <w:r w:rsidRPr="005F0595">
              <w:rPr>
                <w:rFonts w:ascii="Times New Roman" w:hAnsi="Times New Roman" w:cs="Times New Roman"/>
                <w:iCs/>
                <w:lang w:eastAsia="ru-RU"/>
              </w:rPr>
              <w:t>тг</w:t>
            </w:r>
            <w:proofErr w:type="spellEnd"/>
            <w:r w:rsidRPr="005F0595">
              <w:rPr>
                <w:rFonts w:ascii="Times New Roman" w:hAnsi="Times New Roman" w:cs="Times New Roman"/>
                <w:iCs/>
                <w:lang w:eastAsia="ru-RU"/>
              </w:rPr>
              <w:t>/м</w:t>
            </w:r>
          </w:p>
        </w:tc>
        <w:tc>
          <w:tcPr>
            <w:tcW w:w="850" w:type="dxa"/>
            <w:gridSpan w:val="2"/>
            <w:vAlign w:val="center"/>
          </w:tcPr>
          <w:p w14:paraId="0B61102A" w14:textId="77777777" w:rsidR="004750A0" w:rsidRPr="005F0595" w:rsidRDefault="004750A0" w:rsidP="004D5E8D">
            <w:pPr>
              <w:jc w:val="center"/>
              <w:rPr>
                <w:rFonts w:ascii="Times New Roman" w:hAnsi="Times New Roman" w:cs="Times New Roman"/>
                <w:lang w:eastAsia="ru-RU"/>
              </w:rPr>
            </w:pPr>
            <w:proofErr w:type="spellStart"/>
            <w:r w:rsidRPr="005F0595">
              <w:rPr>
                <w:rFonts w:ascii="Times New Roman" w:hAnsi="Times New Roman" w:cs="Times New Roman"/>
                <w:lang w:eastAsia="ru-RU"/>
              </w:rPr>
              <w:t>компл</w:t>
            </w:r>
            <w:proofErr w:type="spellEnd"/>
          </w:p>
        </w:tc>
        <w:tc>
          <w:tcPr>
            <w:tcW w:w="1575" w:type="dxa"/>
            <w:gridSpan w:val="3"/>
            <w:tcBorders>
              <w:right w:val="single" w:sz="4" w:space="0" w:color="auto"/>
            </w:tcBorders>
            <w:vAlign w:val="center"/>
          </w:tcPr>
          <w:p w14:paraId="25B5CDFC"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125 522</w:t>
            </w:r>
          </w:p>
        </w:tc>
        <w:tc>
          <w:tcPr>
            <w:tcW w:w="851" w:type="dxa"/>
            <w:gridSpan w:val="3"/>
            <w:vMerge/>
            <w:tcBorders>
              <w:left w:val="single" w:sz="4" w:space="0" w:color="auto"/>
              <w:bottom w:val="single" w:sz="4" w:space="0" w:color="auto"/>
              <w:right w:val="single" w:sz="4" w:space="0" w:color="auto"/>
            </w:tcBorders>
            <w:vAlign w:val="center"/>
          </w:tcPr>
          <w:p w14:paraId="4AAC1543" w14:textId="77777777" w:rsidR="004750A0" w:rsidRPr="005F0595" w:rsidRDefault="004750A0" w:rsidP="004D5E8D">
            <w:pPr>
              <w:jc w:val="center"/>
              <w:rPr>
                <w:rFonts w:ascii="Times New Roman" w:hAnsi="Times New Roman" w:cs="Times New Roman"/>
                <w:lang w:eastAsia="ru-RU"/>
              </w:rPr>
            </w:pPr>
          </w:p>
        </w:tc>
        <w:tc>
          <w:tcPr>
            <w:tcW w:w="1398" w:type="dxa"/>
            <w:gridSpan w:val="3"/>
            <w:tcBorders>
              <w:top w:val="single" w:sz="4" w:space="0" w:color="auto"/>
              <w:left w:val="single" w:sz="4" w:space="0" w:color="auto"/>
              <w:bottom w:val="single" w:sz="4" w:space="0" w:color="auto"/>
              <w:right w:val="single" w:sz="4" w:space="0" w:color="auto"/>
            </w:tcBorders>
            <w:vAlign w:val="center"/>
          </w:tcPr>
          <w:p w14:paraId="46B88794"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0,999</w:t>
            </w:r>
          </w:p>
        </w:tc>
      </w:tr>
      <w:tr w:rsidR="004750A0" w:rsidRPr="005F0595" w14:paraId="20D6DBD5" w14:textId="77777777" w:rsidTr="00972C7F">
        <w:tc>
          <w:tcPr>
            <w:tcW w:w="847" w:type="dxa"/>
            <w:gridSpan w:val="2"/>
            <w:vMerge/>
            <w:vAlign w:val="center"/>
          </w:tcPr>
          <w:p w14:paraId="2327507F" w14:textId="77777777" w:rsidR="004750A0" w:rsidRPr="005F0595" w:rsidRDefault="004750A0" w:rsidP="004D5E8D">
            <w:pPr>
              <w:jc w:val="center"/>
              <w:rPr>
                <w:rFonts w:ascii="Times New Roman" w:hAnsi="Times New Roman" w:cs="Times New Roman"/>
              </w:rPr>
            </w:pPr>
          </w:p>
        </w:tc>
        <w:tc>
          <w:tcPr>
            <w:tcW w:w="566" w:type="dxa"/>
            <w:vMerge w:val="restart"/>
            <w:vAlign w:val="center"/>
          </w:tcPr>
          <w:p w14:paraId="3647CBFD"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15.</w:t>
            </w:r>
          </w:p>
        </w:tc>
        <w:tc>
          <w:tcPr>
            <w:tcW w:w="3552" w:type="dxa"/>
            <w:gridSpan w:val="2"/>
            <w:vAlign w:val="center"/>
          </w:tcPr>
          <w:p w14:paraId="7B69770F" w14:textId="77777777" w:rsidR="004750A0" w:rsidRPr="005F0595" w:rsidRDefault="004750A0" w:rsidP="004D5E8D">
            <w:pPr>
              <w:rPr>
                <w:rFonts w:ascii="Times New Roman" w:hAnsi="Times New Roman" w:cs="Times New Roman"/>
                <w:bCs/>
                <w:vertAlign w:val="subscript"/>
                <w:lang w:eastAsia="ru-RU"/>
              </w:rPr>
            </w:pPr>
            <w:r w:rsidRPr="005F0595">
              <w:rPr>
                <w:rFonts w:ascii="Times New Roman" w:hAnsi="Times New Roman" w:cs="Times New Roman"/>
                <w:bCs/>
                <w:lang w:eastAsia="ru-RU"/>
              </w:rPr>
              <w:t>Защита и крепление кабеля</w:t>
            </w:r>
            <w:r w:rsidRPr="005F0595">
              <w:rPr>
                <w:rFonts w:ascii="Times New Roman" w:hAnsi="Times New Roman" w:cs="Times New Roman"/>
                <w:bCs/>
              </w:rPr>
              <w:t xml:space="preserve"> </w:t>
            </w:r>
            <w:r w:rsidRPr="005F0595">
              <w:rPr>
                <w:rFonts w:ascii="Times New Roman" w:hAnsi="Times New Roman" w:cs="Times New Roman"/>
                <w:bCs/>
                <w:lang w:val="en-US"/>
              </w:rPr>
              <w:t>S</w:t>
            </w:r>
            <w:r w:rsidRPr="005F0595">
              <w:rPr>
                <w:rFonts w:ascii="Times New Roman" w:hAnsi="Times New Roman" w:cs="Times New Roman"/>
                <w:bCs/>
                <w:vertAlign w:val="subscript"/>
              </w:rPr>
              <w:t>С</w:t>
            </w:r>
          </w:p>
        </w:tc>
        <w:tc>
          <w:tcPr>
            <w:tcW w:w="850" w:type="dxa"/>
            <w:gridSpan w:val="2"/>
            <w:vAlign w:val="center"/>
          </w:tcPr>
          <w:p w14:paraId="18096599"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 xml:space="preserve">1 </w:t>
            </w:r>
            <w:proofErr w:type="spellStart"/>
            <w:r w:rsidRPr="005F0595">
              <w:rPr>
                <w:rFonts w:ascii="Times New Roman" w:hAnsi="Times New Roman" w:cs="Times New Roman"/>
                <w:lang w:eastAsia="ru-RU"/>
              </w:rPr>
              <w:t>компл</w:t>
            </w:r>
            <w:proofErr w:type="spellEnd"/>
            <w:r w:rsidRPr="005F0595">
              <w:rPr>
                <w:rFonts w:ascii="Times New Roman" w:hAnsi="Times New Roman" w:cs="Times New Roman"/>
                <w:lang w:eastAsia="ru-RU"/>
              </w:rPr>
              <w:t>.</w:t>
            </w:r>
          </w:p>
        </w:tc>
        <w:tc>
          <w:tcPr>
            <w:tcW w:w="1575" w:type="dxa"/>
            <w:gridSpan w:val="3"/>
            <w:tcBorders>
              <w:right w:val="single" w:sz="4" w:space="0" w:color="auto"/>
            </w:tcBorders>
            <w:vAlign w:val="center"/>
          </w:tcPr>
          <w:p w14:paraId="3B8B6ED5"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16 000</w:t>
            </w:r>
          </w:p>
        </w:tc>
        <w:tc>
          <w:tcPr>
            <w:tcW w:w="851" w:type="dxa"/>
            <w:gridSpan w:val="3"/>
            <w:vMerge w:val="restart"/>
            <w:tcBorders>
              <w:top w:val="single" w:sz="4" w:space="0" w:color="auto"/>
              <w:left w:val="single" w:sz="4" w:space="0" w:color="auto"/>
              <w:right w:val="single" w:sz="4" w:space="0" w:color="auto"/>
            </w:tcBorders>
            <w:vAlign w:val="center"/>
          </w:tcPr>
          <w:p w14:paraId="6F27A975"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w:t>
            </w:r>
          </w:p>
        </w:tc>
        <w:tc>
          <w:tcPr>
            <w:tcW w:w="1398" w:type="dxa"/>
            <w:gridSpan w:val="3"/>
            <w:vAlign w:val="center"/>
          </w:tcPr>
          <w:p w14:paraId="5F9CE3A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721EFF0D" w14:textId="77777777" w:rsidTr="00972C7F">
        <w:tc>
          <w:tcPr>
            <w:tcW w:w="847" w:type="dxa"/>
            <w:gridSpan w:val="2"/>
            <w:vMerge/>
            <w:vAlign w:val="center"/>
          </w:tcPr>
          <w:p w14:paraId="6DBC4382" w14:textId="77777777" w:rsidR="004750A0" w:rsidRPr="005F0595" w:rsidRDefault="004750A0" w:rsidP="004D5E8D">
            <w:pPr>
              <w:jc w:val="center"/>
              <w:rPr>
                <w:rFonts w:ascii="Times New Roman" w:hAnsi="Times New Roman" w:cs="Times New Roman"/>
              </w:rPr>
            </w:pPr>
          </w:p>
        </w:tc>
        <w:tc>
          <w:tcPr>
            <w:tcW w:w="566" w:type="dxa"/>
            <w:vMerge/>
            <w:vAlign w:val="center"/>
          </w:tcPr>
          <w:p w14:paraId="6A76B6DA" w14:textId="77777777" w:rsidR="004750A0" w:rsidRPr="005F0595" w:rsidRDefault="004750A0" w:rsidP="004D5E8D">
            <w:pPr>
              <w:jc w:val="center"/>
              <w:rPr>
                <w:rFonts w:ascii="Times New Roman" w:hAnsi="Times New Roman" w:cs="Times New Roman"/>
                <w:lang w:eastAsia="ru-RU"/>
              </w:rPr>
            </w:pPr>
          </w:p>
        </w:tc>
        <w:tc>
          <w:tcPr>
            <w:tcW w:w="3552" w:type="dxa"/>
            <w:gridSpan w:val="2"/>
            <w:vAlign w:val="center"/>
          </w:tcPr>
          <w:p w14:paraId="6751C74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w:t>
            </w:r>
            <w:r w:rsidRPr="005F0595">
              <w:rPr>
                <w:rFonts w:ascii="Times New Roman" w:hAnsi="Times New Roman" w:cs="Times New Roman"/>
                <w:bCs/>
              </w:rPr>
              <w:t xml:space="preserve"> </w:t>
            </w:r>
            <w:r w:rsidRPr="005F0595">
              <w:rPr>
                <w:rFonts w:ascii="Times New Roman" w:hAnsi="Times New Roman" w:cs="Times New Roman"/>
                <w:bCs/>
                <w:lang w:val="en-US"/>
              </w:rPr>
              <w:t>S</w:t>
            </w:r>
            <w:r w:rsidRPr="005F0595">
              <w:rPr>
                <w:rFonts w:ascii="Times New Roman" w:hAnsi="Times New Roman" w:cs="Times New Roman"/>
                <w:bCs/>
                <w:vertAlign w:val="subscript"/>
              </w:rPr>
              <w:t>В</w:t>
            </w:r>
          </w:p>
        </w:tc>
        <w:tc>
          <w:tcPr>
            <w:tcW w:w="850" w:type="dxa"/>
            <w:gridSpan w:val="2"/>
            <w:vAlign w:val="center"/>
          </w:tcPr>
          <w:p w14:paraId="4757A359"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 xml:space="preserve">1 </w:t>
            </w:r>
            <w:proofErr w:type="spellStart"/>
            <w:r w:rsidRPr="005F0595">
              <w:rPr>
                <w:rFonts w:ascii="Times New Roman" w:hAnsi="Times New Roman" w:cs="Times New Roman"/>
                <w:lang w:eastAsia="ru-RU"/>
              </w:rPr>
              <w:t>компл</w:t>
            </w:r>
            <w:proofErr w:type="spellEnd"/>
            <w:r w:rsidRPr="005F0595">
              <w:rPr>
                <w:rFonts w:ascii="Times New Roman" w:hAnsi="Times New Roman" w:cs="Times New Roman"/>
                <w:lang w:eastAsia="ru-RU"/>
              </w:rPr>
              <w:t>.</w:t>
            </w:r>
          </w:p>
        </w:tc>
        <w:tc>
          <w:tcPr>
            <w:tcW w:w="1575" w:type="dxa"/>
            <w:gridSpan w:val="3"/>
            <w:tcBorders>
              <w:right w:val="single" w:sz="4" w:space="0" w:color="auto"/>
            </w:tcBorders>
            <w:vAlign w:val="center"/>
          </w:tcPr>
          <w:p w14:paraId="08226706" w14:textId="77777777" w:rsidR="004750A0" w:rsidRPr="005F0595" w:rsidRDefault="004750A0" w:rsidP="004D5E8D">
            <w:pPr>
              <w:jc w:val="center"/>
              <w:rPr>
                <w:rFonts w:ascii="Times New Roman" w:hAnsi="Times New Roman" w:cs="Times New Roman"/>
                <w:lang w:eastAsia="ru-RU"/>
              </w:rPr>
            </w:pPr>
            <w:r w:rsidRPr="005F0595">
              <w:rPr>
                <w:rFonts w:ascii="Times New Roman" w:hAnsi="Times New Roman" w:cs="Times New Roman"/>
                <w:lang w:eastAsia="ru-RU"/>
              </w:rPr>
              <w:t>12 552</w:t>
            </w:r>
          </w:p>
        </w:tc>
        <w:tc>
          <w:tcPr>
            <w:tcW w:w="851" w:type="dxa"/>
            <w:gridSpan w:val="3"/>
            <w:vMerge/>
            <w:tcBorders>
              <w:left w:val="single" w:sz="4" w:space="0" w:color="auto"/>
              <w:bottom w:val="single" w:sz="4" w:space="0" w:color="auto"/>
              <w:right w:val="single" w:sz="4" w:space="0" w:color="auto"/>
            </w:tcBorders>
            <w:vAlign w:val="center"/>
          </w:tcPr>
          <w:p w14:paraId="2AD714EB" w14:textId="77777777" w:rsidR="004750A0" w:rsidRPr="005F0595" w:rsidRDefault="004750A0" w:rsidP="004D5E8D">
            <w:pPr>
              <w:jc w:val="center"/>
              <w:rPr>
                <w:rFonts w:ascii="Times New Roman" w:hAnsi="Times New Roman" w:cs="Times New Roman"/>
                <w:lang w:eastAsia="ru-RU"/>
              </w:rPr>
            </w:pPr>
          </w:p>
        </w:tc>
        <w:tc>
          <w:tcPr>
            <w:tcW w:w="1398" w:type="dxa"/>
            <w:gridSpan w:val="3"/>
            <w:vAlign w:val="center"/>
          </w:tcPr>
          <w:p w14:paraId="184A36A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6EFA1393" w14:textId="77777777" w:rsidTr="00972C7F">
        <w:trPr>
          <w:trHeight w:val="625"/>
        </w:trPr>
        <w:tc>
          <w:tcPr>
            <w:tcW w:w="847" w:type="dxa"/>
            <w:gridSpan w:val="2"/>
            <w:vMerge/>
            <w:tcBorders>
              <w:bottom w:val="nil"/>
            </w:tcBorders>
            <w:vAlign w:val="center"/>
          </w:tcPr>
          <w:p w14:paraId="2A2B8EE2" w14:textId="77777777" w:rsidR="004750A0" w:rsidRPr="005F0595" w:rsidRDefault="004750A0" w:rsidP="004D5E8D">
            <w:pPr>
              <w:jc w:val="center"/>
              <w:rPr>
                <w:rFonts w:ascii="Times New Roman" w:hAnsi="Times New Roman" w:cs="Times New Roman"/>
                <w:bCs/>
                <w:lang w:eastAsia="ru-RU"/>
              </w:rPr>
            </w:pPr>
          </w:p>
        </w:tc>
        <w:tc>
          <w:tcPr>
            <w:tcW w:w="4968" w:type="dxa"/>
            <w:gridSpan w:val="5"/>
            <w:tcBorders>
              <w:bottom w:val="nil"/>
            </w:tcBorders>
            <w:vAlign w:val="center"/>
          </w:tcPr>
          <w:p w14:paraId="6415430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15 кВт</w:t>
            </w:r>
          </w:p>
        </w:tc>
        <w:tc>
          <w:tcPr>
            <w:tcW w:w="1575" w:type="dxa"/>
            <w:gridSpan w:val="3"/>
            <w:tcBorders>
              <w:bottom w:val="nil"/>
              <w:right w:val="single" w:sz="4" w:space="0" w:color="auto"/>
            </w:tcBorders>
            <w:vAlign w:val="center"/>
          </w:tcPr>
          <w:p w14:paraId="1EB83B1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31 093 474</w:t>
            </w:r>
          </w:p>
        </w:tc>
        <w:tc>
          <w:tcPr>
            <w:tcW w:w="851" w:type="dxa"/>
            <w:gridSpan w:val="3"/>
            <w:tcBorders>
              <w:top w:val="single" w:sz="4" w:space="0" w:color="auto"/>
              <w:left w:val="single" w:sz="4" w:space="0" w:color="auto"/>
              <w:bottom w:val="nil"/>
              <w:right w:val="single" w:sz="4" w:space="0" w:color="auto"/>
            </w:tcBorders>
            <w:vAlign w:val="center"/>
          </w:tcPr>
          <w:p w14:paraId="1CC0481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0,89</w:t>
            </w:r>
          </w:p>
        </w:tc>
        <w:tc>
          <w:tcPr>
            <w:tcW w:w="1398" w:type="dxa"/>
            <w:gridSpan w:val="3"/>
            <w:tcBorders>
              <w:bottom w:val="nil"/>
            </w:tcBorders>
            <w:vAlign w:val="center"/>
          </w:tcPr>
          <w:p w14:paraId="17994BB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0,902</w:t>
            </w:r>
          </w:p>
        </w:tc>
      </w:tr>
      <w:tr w:rsidR="004750A0" w:rsidRPr="005F0595" w14:paraId="199ADE3C" w14:textId="77777777" w:rsidTr="00972C7F">
        <w:trPr>
          <w:trHeight w:val="428"/>
        </w:trPr>
        <w:tc>
          <w:tcPr>
            <w:tcW w:w="9639" w:type="dxa"/>
            <w:gridSpan w:val="16"/>
            <w:tcBorders>
              <w:top w:val="nil"/>
              <w:left w:val="nil"/>
              <w:right w:val="nil"/>
            </w:tcBorders>
            <w:vAlign w:val="center"/>
          </w:tcPr>
          <w:p w14:paraId="0ACDF0C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rPr>
              <w:lastRenderedPageBreak/>
              <w:t>продолжение таблицы в.1</w:t>
            </w:r>
          </w:p>
        </w:tc>
      </w:tr>
      <w:tr w:rsidR="004750A0" w:rsidRPr="005F0595" w14:paraId="36DE9B39" w14:textId="77777777" w:rsidTr="00972C7F">
        <w:trPr>
          <w:trHeight w:val="454"/>
        </w:trPr>
        <w:tc>
          <w:tcPr>
            <w:tcW w:w="847" w:type="dxa"/>
            <w:gridSpan w:val="2"/>
            <w:vMerge w:val="restart"/>
            <w:vAlign w:val="center"/>
          </w:tcPr>
          <w:p w14:paraId="654C5266" w14:textId="77777777" w:rsidR="004750A0" w:rsidRPr="005F0595" w:rsidRDefault="004750A0" w:rsidP="004D5E8D">
            <w:pPr>
              <w:jc w:val="center"/>
              <w:rPr>
                <w:rFonts w:ascii="Times New Roman" w:hAnsi="Times New Roman" w:cs="Times New Roman"/>
                <w:bCs/>
                <w:lang w:eastAsia="ru-RU"/>
              </w:rPr>
            </w:pPr>
          </w:p>
          <w:p w14:paraId="3C021282" w14:textId="77777777" w:rsidR="004750A0" w:rsidRPr="005F0595" w:rsidRDefault="004750A0" w:rsidP="004D5E8D">
            <w:pPr>
              <w:jc w:val="center"/>
              <w:rPr>
                <w:rFonts w:ascii="Times New Roman" w:hAnsi="Times New Roman" w:cs="Times New Roman"/>
                <w:bCs/>
                <w:lang w:eastAsia="ru-RU"/>
              </w:rPr>
            </w:pPr>
          </w:p>
          <w:p w14:paraId="368CDDF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30</w:t>
            </w:r>
          </w:p>
          <w:p w14:paraId="552B42C9" w14:textId="77777777" w:rsidR="004750A0" w:rsidRPr="005F0595" w:rsidRDefault="004750A0" w:rsidP="004D5E8D">
            <w:pPr>
              <w:jc w:val="center"/>
              <w:rPr>
                <w:rFonts w:ascii="Times New Roman" w:hAnsi="Times New Roman" w:cs="Times New Roman"/>
                <w:bCs/>
                <w:lang w:eastAsia="ru-RU"/>
              </w:rPr>
            </w:pPr>
          </w:p>
        </w:tc>
        <w:tc>
          <w:tcPr>
            <w:tcW w:w="566" w:type="dxa"/>
            <w:vMerge w:val="restart"/>
            <w:vAlign w:val="center"/>
          </w:tcPr>
          <w:p w14:paraId="77AE09DC" w14:textId="77777777" w:rsidR="004750A0" w:rsidRPr="005F0595" w:rsidRDefault="004750A0" w:rsidP="004D5E8D">
            <w:pPr>
              <w:jc w:val="center"/>
              <w:rPr>
                <w:rFonts w:ascii="Times New Roman" w:hAnsi="Times New Roman" w:cs="Times New Roman"/>
                <w:bCs/>
                <w:lang w:eastAsia="ru-RU"/>
              </w:rPr>
            </w:pPr>
          </w:p>
          <w:p w14:paraId="6ABD2BE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p w14:paraId="7649A41D" w14:textId="77777777" w:rsidR="004750A0" w:rsidRPr="005F0595" w:rsidRDefault="004750A0" w:rsidP="004D5E8D">
            <w:pPr>
              <w:jc w:val="center"/>
              <w:rPr>
                <w:rFonts w:ascii="Times New Roman" w:hAnsi="Times New Roman" w:cs="Times New Roman"/>
                <w:bCs/>
                <w:lang w:eastAsia="ru-RU"/>
              </w:rPr>
            </w:pPr>
          </w:p>
        </w:tc>
        <w:tc>
          <w:tcPr>
            <w:tcW w:w="3552" w:type="dxa"/>
            <w:gridSpan w:val="2"/>
            <w:vAlign w:val="center"/>
          </w:tcPr>
          <w:p w14:paraId="0229E80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Солнечная батарея </w:t>
            </w:r>
            <w:r w:rsidRPr="005F0595">
              <w:rPr>
                <w:rFonts w:ascii="Times New Roman" w:hAnsi="Times New Roman" w:cs="Times New Roman"/>
                <w:bCs/>
                <w:lang w:eastAsia="ru-RU"/>
              </w:rPr>
              <w:br/>
              <w:t>моно – 250 Вт, 24В (</w:t>
            </w:r>
            <w:proofErr w:type="spellStart"/>
            <w:r w:rsidRPr="005F0595">
              <w:rPr>
                <w:rFonts w:ascii="Times New Roman" w:hAnsi="Times New Roman" w:cs="Times New Roman"/>
                <w:bCs/>
                <w:lang w:eastAsia="ru-RU"/>
              </w:rPr>
              <w:t>SilaSolar</w:t>
            </w:r>
            <w:proofErr w:type="spellEnd"/>
            <w:r w:rsidRPr="005F0595">
              <w:rPr>
                <w:rFonts w:ascii="Times New Roman" w:hAnsi="Times New Roman" w:cs="Times New Roman"/>
                <w:bCs/>
                <w:lang w:eastAsia="ru-RU"/>
              </w:rPr>
              <w:t xml:space="preserve"> SIM250, РФ)</w:t>
            </w:r>
          </w:p>
        </w:tc>
        <w:tc>
          <w:tcPr>
            <w:tcW w:w="850" w:type="dxa"/>
            <w:gridSpan w:val="2"/>
            <w:vAlign w:val="center"/>
          </w:tcPr>
          <w:p w14:paraId="1CB6C87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216</w:t>
            </w:r>
          </w:p>
        </w:tc>
        <w:tc>
          <w:tcPr>
            <w:tcW w:w="1557" w:type="dxa"/>
            <w:gridSpan w:val="2"/>
            <w:vAlign w:val="center"/>
          </w:tcPr>
          <w:p w14:paraId="2B35E72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65 000*216=14 040 000</w:t>
            </w:r>
          </w:p>
        </w:tc>
        <w:tc>
          <w:tcPr>
            <w:tcW w:w="851" w:type="dxa"/>
            <w:gridSpan w:val="3"/>
            <w:vAlign w:val="center"/>
          </w:tcPr>
          <w:p w14:paraId="4DF1DD8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637" w:type="dxa"/>
            <w:gridSpan w:val="3"/>
            <w:vAlign w:val="center"/>
          </w:tcPr>
          <w:p w14:paraId="52CC180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0,977</w:t>
            </w:r>
          </w:p>
        </w:tc>
        <w:tc>
          <w:tcPr>
            <w:tcW w:w="779" w:type="dxa"/>
            <w:vMerge w:val="restart"/>
            <w:vAlign w:val="center"/>
          </w:tcPr>
          <w:p w14:paraId="7AC3714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30F9E51F" w14:textId="77777777" w:rsidTr="00972C7F">
        <w:trPr>
          <w:trHeight w:val="454"/>
        </w:trPr>
        <w:tc>
          <w:tcPr>
            <w:tcW w:w="847" w:type="dxa"/>
            <w:gridSpan w:val="2"/>
            <w:vMerge/>
            <w:vAlign w:val="center"/>
          </w:tcPr>
          <w:p w14:paraId="14F5A41D" w14:textId="77777777" w:rsidR="004750A0" w:rsidRPr="005F0595" w:rsidRDefault="004750A0" w:rsidP="004D5E8D">
            <w:pPr>
              <w:jc w:val="center"/>
              <w:rPr>
                <w:rFonts w:ascii="Times New Roman" w:hAnsi="Times New Roman" w:cs="Times New Roman"/>
                <w:bCs/>
                <w:lang w:eastAsia="ru-RU"/>
              </w:rPr>
            </w:pPr>
          </w:p>
        </w:tc>
        <w:tc>
          <w:tcPr>
            <w:tcW w:w="566" w:type="dxa"/>
            <w:vMerge/>
            <w:vAlign w:val="center"/>
          </w:tcPr>
          <w:p w14:paraId="2EA5AE2C" w14:textId="77777777" w:rsidR="004750A0" w:rsidRPr="005F0595" w:rsidRDefault="004750A0" w:rsidP="004D5E8D">
            <w:pPr>
              <w:jc w:val="center"/>
              <w:rPr>
                <w:rFonts w:ascii="Times New Roman" w:hAnsi="Times New Roman" w:cs="Times New Roman"/>
                <w:bCs/>
                <w:lang w:eastAsia="ru-RU"/>
              </w:rPr>
            </w:pPr>
          </w:p>
        </w:tc>
        <w:tc>
          <w:tcPr>
            <w:tcW w:w="3552" w:type="dxa"/>
            <w:gridSpan w:val="2"/>
            <w:vAlign w:val="center"/>
          </w:tcPr>
          <w:p w14:paraId="2517AC52" w14:textId="77777777" w:rsidR="004750A0" w:rsidRPr="005F0595" w:rsidRDefault="004750A0" w:rsidP="004D5E8D">
            <w:pPr>
              <w:rPr>
                <w:rFonts w:ascii="Times New Roman" w:hAnsi="Times New Roman" w:cs="Times New Roman"/>
                <w:bCs/>
                <w:lang w:eastAsia="ru-RU"/>
              </w:rPr>
            </w:pPr>
            <w:proofErr w:type="spellStart"/>
            <w:r w:rsidRPr="005F0595">
              <w:rPr>
                <w:rFonts w:ascii="Times New Roman" w:hAnsi="Times New Roman" w:cs="Times New Roman"/>
                <w:bCs/>
                <w:lang w:eastAsia="ru-RU"/>
              </w:rPr>
              <w:t>Ветрогенератор</w:t>
            </w:r>
            <w:proofErr w:type="spellEnd"/>
            <w:r w:rsidRPr="005F0595">
              <w:rPr>
                <w:rFonts w:ascii="Times New Roman" w:hAnsi="Times New Roman" w:cs="Times New Roman"/>
                <w:bCs/>
                <w:lang w:eastAsia="ru-RU"/>
              </w:rPr>
              <w:t>: «</w:t>
            </w:r>
            <w:proofErr w:type="spellStart"/>
            <w:r w:rsidRPr="005F0595">
              <w:rPr>
                <w:rFonts w:ascii="Times New Roman" w:hAnsi="Times New Roman" w:cs="Times New Roman"/>
                <w:bCs/>
                <w:lang w:eastAsia="ru-RU"/>
              </w:rPr>
              <w:t>EuroWind</w:t>
            </w:r>
            <w:proofErr w:type="spellEnd"/>
            <w:r w:rsidRPr="005F0595">
              <w:rPr>
                <w:rFonts w:ascii="Times New Roman" w:hAnsi="Times New Roman" w:cs="Times New Roman"/>
                <w:bCs/>
                <w:lang w:eastAsia="ru-RU"/>
              </w:rPr>
              <w:t>» -  К 50-120-50кВт(Ветроколесо, генератор, мачта)</w:t>
            </w:r>
          </w:p>
        </w:tc>
        <w:tc>
          <w:tcPr>
            <w:tcW w:w="850" w:type="dxa"/>
            <w:gridSpan w:val="2"/>
            <w:vAlign w:val="center"/>
          </w:tcPr>
          <w:p w14:paraId="183A9391"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vAlign w:val="center"/>
          </w:tcPr>
          <w:p w14:paraId="1A3BE9F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35 930 000</w:t>
            </w:r>
          </w:p>
        </w:tc>
        <w:tc>
          <w:tcPr>
            <w:tcW w:w="851" w:type="dxa"/>
            <w:gridSpan w:val="3"/>
            <w:vAlign w:val="center"/>
          </w:tcPr>
          <w:p w14:paraId="078C26E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637" w:type="dxa"/>
            <w:gridSpan w:val="3"/>
            <w:vAlign w:val="center"/>
          </w:tcPr>
          <w:p w14:paraId="26BCB11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0,559</w:t>
            </w:r>
          </w:p>
        </w:tc>
        <w:tc>
          <w:tcPr>
            <w:tcW w:w="779" w:type="dxa"/>
            <w:vMerge/>
            <w:vAlign w:val="center"/>
          </w:tcPr>
          <w:p w14:paraId="2FE2F5BB" w14:textId="77777777" w:rsidR="004750A0" w:rsidRPr="005F0595" w:rsidRDefault="004750A0" w:rsidP="004D5E8D">
            <w:pPr>
              <w:jc w:val="center"/>
              <w:rPr>
                <w:rFonts w:ascii="Times New Roman" w:hAnsi="Times New Roman" w:cs="Times New Roman"/>
                <w:bCs/>
                <w:lang w:eastAsia="ru-RU"/>
              </w:rPr>
            </w:pPr>
          </w:p>
        </w:tc>
      </w:tr>
      <w:tr w:rsidR="004750A0" w:rsidRPr="005F0595" w14:paraId="637C98F4" w14:textId="77777777" w:rsidTr="00972C7F">
        <w:trPr>
          <w:trHeight w:val="454"/>
        </w:trPr>
        <w:tc>
          <w:tcPr>
            <w:tcW w:w="847" w:type="dxa"/>
            <w:gridSpan w:val="2"/>
            <w:vMerge/>
            <w:vAlign w:val="center"/>
          </w:tcPr>
          <w:p w14:paraId="7DD79619"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52A633F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552" w:type="dxa"/>
            <w:gridSpan w:val="2"/>
            <w:vAlign w:val="center"/>
          </w:tcPr>
          <w:p w14:paraId="4D257B4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Коннекторы -МС10</w:t>
            </w:r>
          </w:p>
        </w:tc>
        <w:tc>
          <w:tcPr>
            <w:tcW w:w="850" w:type="dxa"/>
            <w:gridSpan w:val="2"/>
            <w:vAlign w:val="center"/>
          </w:tcPr>
          <w:p w14:paraId="31F8259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108</w:t>
            </w:r>
          </w:p>
        </w:tc>
        <w:tc>
          <w:tcPr>
            <w:tcW w:w="1557" w:type="dxa"/>
            <w:gridSpan w:val="2"/>
            <w:vAlign w:val="center"/>
          </w:tcPr>
          <w:p w14:paraId="17C806C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1 800*108=</w:t>
            </w:r>
          </w:p>
          <w:p w14:paraId="6FB8B4B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194 400</w:t>
            </w:r>
          </w:p>
        </w:tc>
        <w:tc>
          <w:tcPr>
            <w:tcW w:w="851" w:type="dxa"/>
            <w:gridSpan w:val="3"/>
            <w:vAlign w:val="center"/>
          </w:tcPr>
          <w:p w14:paraId="1BFABC8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7D20843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3D7DA558" w14:textId="77777777" w:rsidTr="00972C7F">
        <w:trPr>
          <w:trHeight w:val="454"/>
        </w:trPr>
        <w:tc>
          <w:tcPr>
            <w:tcW w:w="847" w:type="dxa"/>
            <w:gridSpan w:val="2"/>
            <w:vMerge/>
            <w:vAlign w:val="center"/>
          </w:tcPr>
          <w:p w14:paraId="3E04AF5E"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54C8841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552" w:type="dxa"/>
            <w:gridSpan w:val="2"/>
            <w:vAlign w:val="center"/>
          </w:tcPr>
          <w:p w14:paraId="2B8113A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Крепление солнечных батарей</w:t>
            </w:r>
            <w:r w:rsidRPr="005F0595">
              <w:rPr>
                <w:rFonts w:ascii="Times New Roman" w:hAnsi="Times New Roman" w:cs="Times New Roman"/>
                <w:bCs/>
                <w:lang w:eastAsia="ru-RU"/>
              </w:rPr>
              <w:br/>
              <w:t>(рамы, фундамент, монтажные работы)</w:t>
            </w:r>
            <w:r w:rsidRPr="005F0595">
              <w:rPr>
                <w:rFonts w:ascii="Times New Roman" w:hAnsi="Times New Roman" w:cs="Times New Roman"/>
                <w:bCs/>
                <w:lang w:eastAsia="ru-RU"/>
              </w:rPr>
              <w:br/>
              <w:t xml:space="preserve">18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на 12 СБ</w:t>
            </w:r>
          </w:p>
        </w:tc>
        <w:tc>
          <w:tcPr>
            <w:tcW w:w="850" w:type="dxa"/>
            <w:gridSpan w:val="2"/>
            <w:vAlign w:val="center"/>
          </w:tcPr>
          <w:p w14:paraId="11DB62E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w:t>
            </w:r>
          </w:p>
        </w:tc>
        <w:tc>
          <w:tcPr>
            <w:tcW w:w="1557" w:type="dxa"/>
            <w:gridSpan w:val="2"/>
            <w:vAlign w:val="center"/>
          </w:tcPr>
          <w:p w14:paraId="286D259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2 492 000</w:t>
            </w:r>
          </w:p>
        </w:tc>
        <w:tc>
          <w:tcPr>
            <w:tcW w:w="851" w:type="dxa"/>
            <w:gridSpan w:val="3"/>
            <w:vAlign w:val="center"/>
          </w:tcPr>
          <w:p w14:paraId="7E47A8C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1E22F0D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75A0C0FC" w14:textId="77777777" w:rsidTr="00972C7F">
        <w:trPr>
          <w:trHeight w:val="454"/>
        </w:trPr>
        <w:tc>
          <w:tcPr>
            <w:tcW w:w="847" w:type="dxa"/>
            <w:gridSpan w:val="2"/>
            <w:vMerge/>
            <w:vAlign w:val="center"/>
          </w:tcPr>
          <w:p w14:paraId="183D00E1"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77577E6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552" w:type="dxa"/>
            <w:gridSpan w:val="2"/>
            <w:vAlign w:val="center"/>
          </w:tcPr>
          <w:p w14:paraId="7298CD8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0" w:type="dxa"/>
            <w:gridSpan w:val="2"/>
            <w:vAlign w:val="center"/>
          </w:tcPr>
          <w:p w14:paraId="6B123A3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20*kКЗ</w:t>
            </w:r>
          </w:p>
        </w:tc>
        <w:tc>
          <w:tcPr>
            <w:tcW w:w="1557" w:type="dxa"/>
            <w:gridSpan w:val="2"/>
            <w:vAlign w:val="center"/>
          </w:tcPr>
          <w:p w14:paraId="35503F6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267 000*20=5 340 000</w:t>
            </w:r>
          </w:p>
        </w:tc>
        <w:tc>
          <w:tcPr>
            <w:tcW w:w="851" w:type="dxa"/>
            <w:gridSpan w:val="3"/>
            <w:vAlign w:val="center"/>
          </w:tcPr>
          <w:p w14:paraId="629D09C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416" w:type="dxa"/>
            <w:gridSpan w:val="4"/>
            <w:vAlign w:val="center"/>
          </w:tcPr>
          <w:p w14:paraId="3D8D6D2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05092916" w14:textId="77777777" w:rsidTr="00972C7F">
        <w:trPr>
          <w:trHeight w:val="454"/>
        </w:trPr>
        <w:tc>
          <w:tcPr>
            <w:tcW w:w="847" w:type="dxa"/>
            <w:gridSpan w:val="2"/>
            <w:vMerge/>
            <w:vAlign w:val="center"/>
          </w:tcPr>
          <w:p w14:paraId="33188B9E"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4FB100D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552" w:type="dxa"/>
            <w:gridSpan w:val="2"/>
            <w:vAlign w:val="center"/>
          </w:tcPr>
          <w:p w14:paraId="547A2D2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BG30KTR</w:t>
            </w:r>
          </w:p>
        </w:tc>
        <w:tc>
          <w:tcPr>
            <w:tcW w:w="850" w:type="dxa"/>
            <w:gridSpan w:val="2"/>
            <w:vAlign w:val="center"/>
          </w:tcPr>
          <w:p w14:paraId="6E22B3A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557" w:type="dxa"/>
            <w:gridSpan w:val="2"/>
            <w:vAlign w:val="center"/>
          </w:tcPr>
          <w:p w14:paraId="4452743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2 376 000</w:t>
            </w:r>
          </w:p>
        </w:tc>
        <w:tc>
          <w:tcPr>
            <w:tcW w:w="851" w:type="dxa"/>
            <w:gridSpan w:val="3"/>
            <w:vAlign w:val="center"/>
          </w:tcPr>
          <w:p w14:paraId="2A405EE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0,94</w:t>
            </w:r>
          </w:p>
        </w:tc>
        <w:tc>
          <w:tcPr>
            <w:tcW w:w="1416" w:type="dxa"/>
            <w:gridSpan w:val="4"/>
            <w:vAlign w:val="center"/>
          </w:tcPr>
          <w:p w14:paraId="0286B63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23E9B22D" w14:textId="77777777" w:rsidTr="00972C7F">
        <w:trPr>
          <w:trHeight w:val="833"/>
        </w:trPr>
        <w:tc>
          <w:tcPr>
            <w:tcW w:w="847" w:type="dxa"/>
            <w:gridSpan w:val="2"/>
            <w:vMerge/>
            <w:vAlign w:val="center"/>
          </w:tcPr>
          <w:p w14:paraId="4B79E0F3"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1DB79E5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552" w:type="dxa"/>
            <w:gridSpan w:val="2"/>
            <w:vAlign w:val="center"/>
          </w:tcPr>
          <w:p w14:paraId="2842328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0" w:type="dxa"/>
            <w:gridSpan w:val="2"/>
            <w:vAlign w:val="center"/>
          </w:tcPr>
          <w:p w14:paraId="0E98D3A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46*kАБ</w:t>
            </w:r>
          </w:p>
        </w:tc>
        <w:tc>
          <w:tcPr>
            <w:tcW w:w="1557" w:type="dxa"/>
            <w:gridSpan w:val="2"/>
            <w:vAlign w:val="center"/>
          </w:tcPr>
          <w:p w14:paraId="17FCCED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165 000*46=7 590 000</w:t>
            </w:r>
          </w:p>
        </w:tc>
        <w:tc>
          <w:tcPr>
            <w:tcW w:w="851" w:type="dxa"/>
            <w:gridSpan w:val="3"/>
            <w:vAlign w:val="center"/>
          </w:tcPr>
          <w:p w14:paraId="5897DCC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416" w:type="dxa"/>
            <w:gridSpan w:val="4"/>
            <w:vAlign w:val="center"/>
          </w:tcPr>
          <w:p w14:paraId="54FDB3D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372FBF12" w14:textId="77777777" w:rsidTr="00972C7F">
        <w:trPr>
          <w:trHeight w:val="454"/>
        </w:trPr>
        <w:tc>
          <w:tcPr>
            <w:tcW w:w="847" w:type="dxa"/>
            <w:gridSpan w:val="2"/>
            <w:vMerge/>
            <w:vAlign w:val="center"/>
          </w:tcPr>
          <w:p w14:paraId="5765251D"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5E4DAF4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552" w:type="dxa"/>
            <w:gridSpan w:val="2"/>
            <w:vAlign w:val="center"/>
          </w:tcPr>
          <w:p w14:paraId="654A76F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46 АКБ 2 полки</w:t>
            </w:r>
          </w:p>
        </w:tc>
        <w:tc>
          <w:tcPr>
            <w:tcW w:w="850" w:type="dxa"/>
            <w:gridSpan w:val="2"/>
            <w:vAlign w:val="center"/>
          </w:tcPr>
          <w:p w14:paraId="74C377D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1*kАБ</w:t>
            </w:r>
          </w:p>
        </w:tc>
        <w:tc>
          <w:tcPr>
            <w:tcW w:w="1557" w:type="dxa"/>
            <w:gridSpan w:val="2"/>
            <w:vAlign w:val="center"/>
          </w:tcPr>
          <w:p w14:paraId="09DA3CB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62 400</w:t>
            </w:r>
          </w:p>
        </w:tc>
        <w:tc>
          <w:tcPr>
            <w:tcW w:w="851" w:type="dxa"/>
            <w:gridSpan w:val="3"/>
            <w:vAlign w:val="center"/>
          </w:tcPr>
          <w:p w14:paraId="145813D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11FD22E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5CD99897" w14:textId="77777777" w:rsidTr="00972C7F">
        <w:trPr>
          <w:trHeight w:val="1782"/>
        </w:trPr>
        <w:tc>
          <w:tcPr>
            <w:tcW w:w="847" w:type="dxa"/>
            <w:gridSpan w:val="2"/>
            <w:vMerge/>
            <w:vAlign w:val="center"/>
          </w:tcPr>
          <w:p w14:paraId="3DC1EB42"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536B150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552" w:type="dxa"/>
            <w:gridSpan w:val="2"/>
            <w:vAlign w:val="center"/>
          </w:tcPr>
          <w:p w14:paraId="4E125D0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1) TDM ВА47-100 1Р 63А 10кА (2700тг)(1шт)</w:t>
            </w:r>
            <w:r w:rsidRPr="005F0595">
              <w:rPr>
                <w:rFonts w:ascii="Times New Roman" w:hAnsi="Times New Roman" w:cs="Times New Roman"/>
                <w:bCs/>
                <w:lang w:eastAsia="ru-RU"/>
              </w:rPr>
              <w:br/>
              <w:t>2) TDM ВА47-125 1Р 125А 15кА (2800тг)(4шт)</w:t>
            </w:r>
          </w:p>
        </w:tc>
        <w:tc>
          <w:tcPr>
            <w:tcW w:w="850" w:type="dxa"/>
            <w:gridSpan w:val="2"/>
            <w:vAlign w:val="center"/>
          </w:tcPr>
          <w:p w14:paraId="3188755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 xml:space="preserve">1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w:t>
            </w:r>
          </w:p>
        </w:tc>
        <w:tc>
          <w:tcPr>
            <w:tcW w:w="1557" w:type="dxa"/>
            <w:gridSpan w:val="2"/>
            <w:vAlign w:val="center"/>
          </w:tcPr>
          <w:p w14:paraId="5B0A7E9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13 900</w:t>
            </w:r>
          </w:p>
        </w:tc>
        <w:tc>
          <w:tcPr>
            <w:tcW w:w="851" w:type="dxa"/>
            <w:gridSpan w:val="3"/>
            <w:vAlign w:val="center"/>
          </w:tcPr>
          <w:p w14:paraId="3CA76DF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7E31F03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544D1001" w14:textId="77777777" w:rsidTr="00972C7F">
        <w:trPr>
          <w:trHeight w:val="968"/>
        </w:trPr>
        <w:tc>
          <w:tcPr>
            <w:tcW w:w="847" w:type="dxa"/>
            <w:gridSpan w:val="2"/>
            <w:vMerge/>
            <w:vAlign w:val="center"/>
          </w:tcPr>
          <w:p w14:paraId="22BFC9A0"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32A6C0C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552" w:type="dxa"/>
            <w:gridSpan w:val="2"/>
            <w:vAlign w:val="center"/>
          </w:tcPr>
          <w:p w14:paraId="423DD72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 xml:space="preserve">TDM ВА47-100 2Р 100А 10кА </w:t>
            </w:r>
          </w:p>
        </w:tc>
        <w:tc>
          <w:tcPr>
            <w:tcW w:w="850" w:type="dxa"/>
            <w:gridSpan w:val="2"/>
            <w:vAlign w:val="center"/>
          </w:tcPr>
          <w:p w14:paraId="5974A71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23</w:t>
            </w:r>
          </w:p>
        </w:tc>
        <w:tc>
          <w:tcPr>
            <w:tcW w:w="1557" w:type="dxa"/>
            <w:gridSpan w:val="2"/>
            <w:vAlign w:val="center"/>
          </w:tcPr>
          <w:p w14:paraId="6B3C3EE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6 100*23=</w:t>
            </w:r>
          </w:p>
          <w:p w14:paraId="0147152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140 300</w:t>
            </w:r>
          </w:p>
        </w:tc>
        <w:tc>
          <w:tcPr>
            <w:tcW w:w="851" w:type="dxa"/>
            <w:gridSpan w:val="3"/>
            <w:vAlign w:val="center"/>
          </w:tcPr>
          <w:p w14:paraId="1F03CAE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6F8B767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55F587F1" w14:textId="77777777" w:rsidTr="00972C7F">
        <w:trPr>
          <w:trHeight w:val="454"/>
        </w:trPr>
        <w:tc>
          <w:tcPr>
            <w:tcW w:w="847" w:type="dxa"/>
            <w:gridSpan w:val="2"/>
            <w:vMerge/>
            <w:vAlign w:val="center"/>
          </w:tcPr>
          <w:p w14:paraId="2B6BEB54"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662FBDB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552" w:type="dxa"/>
            <w:gridSpan w:val="2"/>
            <w:vAlign w:val="center"/>
          </w:tcPr>
          <w:p w14:paraId="508F261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ВА-99/250 63 А * 35кА  </w:t>
            </w:r>
          </w:p>
        </w:tc>
        <w:tc>
          <w:tcPr>
            <w:tcW w:w="850" w:type="dxa"/>
            <w:gridSpan w:val="2"/>
            <w:vAlign w:val="center"/>
          </w:tcPr>
          <w:p w14:paraId="1EB6560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557" w:type="dxa"/>
            <w:gridSpan w:val="2"/>
            <w:vAlign w:val="center"/>
          </w:tcPr>
          <w:p w14:paraId="540EC0B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25 000*2=</w:t>
            </w:r>
          </w:p>
          <w:p w14:paraId="5504814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50 000</w:t>
            </w:r>
          </w:p>
        </w:tc>
        <w:tc>
          <w:tcPr>
            <w:tcW w:w="851" w:type="dxa"/>
            <w:gridSpan w:val="3"/>
            <w:vAlign w:val="center"/>
          </w:tcPr>
          <w:p w14:paraId="28E0553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4132D3D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2E6F34D7" w14:textId="77777777" w:rsidTr="00972C7F">
        <w:trPr>
          <w:trHeight w:val="454"/>
        </w:trPr>
        <w:tc>
          <w:tcPr>
            <w:tcW w:w="847" w:type="dxa"/>
            <w:gridSpan w:val="2"/>
            <w:vMerge/>
            <w:vAlign w:val="center"/>
          </w:tcPr>
          <w:p w14:paraId="476D022A"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3BF8E86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552" w:type="dxa"/>
            <w:gridSpan w:val="2"/>
            <w:vAlign w:val="center"/>
          </w:tcPr>
          <w:p w14:paraId="56F803B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 xml:space="preserve">ДАЛА СА4-Э720 3x220/380V 5(60)A </w:t>
            </w:r>
          </w:p>
        </w:tc>
        <w:tc>
          <w:tcPr>
            <w:tcW w:w="850" w:type="dxa"/>
            <w:gridSpan w:val="2"/>
            <w:vAlign w:val="center"/>
          </w:tcPr>
          <w:p w14:paraId="03B376F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557" w:type="dxa"/>
            <w:gridSpan w:val="2"/>
            <w:vAlign w:val="center"/>
          </w:tcPr>
          <w:p w14:paraId="16E6F83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851" w:type="dxa"/>
            <w:gridSpan w:val="3"/>
            <w:vAlign w:val="center"/>
          </w:tcPr>
          <w:p w14:paraId="35CDD2D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341F438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701E253B" w14:textId="77777777" w:rsidTr="00972C7F">
        <w:trPr>
          <w:trHeight w:val="454"/>
        </w:trPr>
        <w:tc>
          <w:tcPr>
            <w:tcW w:w="847" w:type="dxa"/>
            <w:gridSpan w:val="2"/>
            <w:vMerge/>
            <w:vAlign w:val="center"/>
          </w:tcPr>
          <w:p w14:paraId="7B4AF3EB"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057C7A1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552" w:type="dxa"/>
            <w:gridSpan w:val="2"/>
            <w:vAlign w:val="center"/>
          </w:tcPr>
          <w:p w14:paraId="136426E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r w:rsidRPr="005F0595">
              <w:rPr>
                <w:rFonts w:ascii="Times New Roman" w:hAnsi="Times New Roman" w:cs="Times New Roman"/>
                <w:bCs/>
                <w:lang w:eastAsia="ru-RU"/>
              </w:rPr>
              <w:br/>
              <w:t>опорный ТОП-0,66 УЗ(75-5А)</w:t>
            </w:r>
          </w:p>
        </w:tc>
        <w:tc>
          <w:tcPr>
            <w:tcW w:w="850" w:type="dxa"/>
            <w:gridSpan w:val="2"/>
            <w:vAlign w:val="center"/>
          </w:tcPr>
          <w:p w14:paraId="043583B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557" w:type="dxa"/>
            <w:gridSpan w:val="2"/>
            <w:vAlign w:val="center"/>
          </w:tcPr>
          <w:p w14:paraId="140B2A3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6 000*3=</w:t>
            </w:r>
          </w:p>
          <w:p w14:paraId="0B5E9FC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18 000</w:t>
            </w:r>
          </w:p>
        </w:tc>
        <w:tc>
          <w:tcPr>
            <w:tcW w:w="851" w:type="dxa"/>
            <w:gridSpan w:val="3"/>
            <w:vAlign w:val="center"/>
          </w:tcPr>
          <w:p w14:paraId="4824401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31BB0E3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2C981E21" w14:textId="77777777" w:rsidTr="00972C7F">
        <w:trPr>
          <w:trHeight w:val="454"/>
        </w:trPr>
        <w:tc>
          <w:tcPr>
            <w:tcW w:w="847" w:type="dxa"/>
            <w:gridSpan w:val="2"/>
            <w:vMerge/>
            <w:vAlign w:val="center"/>
          </w:tcPr>
          <w:p w14:paraId="4F8737ED"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117963B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tc>
        <w:tc>
          <w:tcPr>
            <w:tcW w:w="3552" w:type="dxa"/>
            <w:gridSpan w:val="2"/>
            <w:vAlign w:val="center"/>
          </w:tcPr>
          <w:p w14:paraId="78F3AE3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Плавкая вставка </w:t>
            </w:r>
          </w:p>
        </w:tc>
        <w:tc>
          <w:tcPr>
            <w:tcW w:w="850" w:type="dxa"/>
            <w:gridSpan w:val="2"/>
            <w:vAlign w:val="center"/>
          </w:tcPr>
          <w:p w14:paraId="3770219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557" w:type="dxa"/>
            <w:gridSpan w:val="2"/>
            <w:vAlign w:val="center"/>
          </w:tcPr>
          <w:p w14:paraId="63C4958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851" w:type="dxa"/>
            <w:gridSpan w:val="3"/>
            <w:vAlign w:val="center"/>
          </w:tcPr>
          <w:p w14:paraId="07AA7FA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32EF979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1A10C885" w14:textId="77777777" w:rsidTr="00972C7F">
        <w:trPr>
          <w:trHeight w:val="454"/>
        </w:trPr>
        <w:tc>
          <w:tcPr>
            <w:tcW w:w="847" w:type="dxa"/>
            <w:gridSpan w:val="2"/>
            <w:vMerge/>
            <w:vAlign w:val="center"/>
          </w:tcPr>
          <w:p w14:paraId="62C8A563" w14:textId="77777777" w:rsidR="004750A0" w:rsidRPr="005F0595" w:rsidRDefault="004750A0" w:rsidP="004D5E8D">
            <w:pPr>
              <w:jc w:val="center"/>
              <w:rPr>
                <w:rFonts w:ascii="Times New Roman" w:hAnsi="Times New Roman" w:cs="Times New Roman"/>
                <w:bCs/>
                <w:lang w:eastAsia="ru-RU"/>
              </w:rPr>
            </w:pPr>
          </w:p>
        </w:tc>
        <w:tc>
          <w:tcPr>
            <w:tcW w:w="566" w:type="dxa"/>
            <w:vMerge w:val="restart"/>
            <w:vAlign w:val="center"/>
          </w:tcPr>
          <w:p w14:paraId="467DB92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w:t>
            </w:r>
          </w:p>
        </w:tc>
        <w:tc>
          <w:tcPr>
            <w:tcW w:w="3552" w:type="dxa"/>
            <w:gridSpan w:val="2"/>
            <w:vAlign w:val="center"/>
          </w:tcPr>
          <w:p w14:paraId="6035067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Кабельная линия SС </w:t>
            </w:r>
            <w:r w:rsidRPr="005F0595">
              <w:rPr>
                <w:rFonts w:ascii="Times New Roman" w:hAnsi="Times New Roman" w:cs="Times New Roman"/>
                <w:bCs/>
                <w:lang w:eastAsia="ru-RU"/>
              </w:rPr>
              <w:br/>
              <w:t xml:space="preserve">PV-1-F (10 мм2) 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0" w:type="dxa"/>
            <w:gridSpan w:val="2"/>
            <w:vAlign w:val="center"/>
          </w:tcPr>
          <w:p w14:paraId="6D465314"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vAlign w:val="center"/>
          </w:tcPr>
          <w:p w14:paraId="3DEE218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188 000</w:t>
            </w:r>
          </w:p>
        </w:tc>
        <w:tc>
          <w:tcPr>
            <w:tcW w:w="851" w:type="dxa"/>
            <w:gridSpan w:val="3"/>
            <w:vMerge w:val="restart"/>
            <w:vAlign w:val="center"/>
          </w:tcPr>
          <w:p w14:paraId="7388E3E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637" w:type="dxa"/>
            <w:gridSpan w:val="3"/>
            <w:vAlign w:val="center"/>
          </w:tcPr>
          <w:p w14:paraId="659AEC2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c>
          <w:tcPr>
            <w:tcW w:w="779" w:type="dxa"/>
            <w:vMerge w:val="restart"/>
            <w:vAlign w:val="center"/>
          </w:tcPr>
          <w:p w14:paraId="0363787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6B7A9884" w14:textId="77777777" w:rsidTr="00972C7F">
        <w:trPr>
          <w:trHeight w:val="454"/>
        </w:trPr>
        <w:tc>
          <w:tcPr>
            <w:tcW w:w="847" w:type="dxa"/>
            <w:gridSpan w:val="2"/>
            <w:vMerge/>
            <w:vAlign w:val="center"/>
          </w:tcPr>
          <w:p w14:paraId="10E949A5" w14:textId="77777777" w:rsidR="004750A0" w:rsidRPr="005F0595" w:rsidRDefault="004750A0" w:rsidP="004D5E8D">
            <w:pPr>
              <w:jc w:val="center"/>
              <w:rPr>
                <w:rFonts w:ascii="Times New Roman" w:hAnsi="Times New Roman" w:cs="Times New Roman"/>
                <w:bCs/>
                <w:lang w:eastAsia="ru-RU"/>
              </w:rPr>
            </w:pPr>
          </w:p>
        </w:tc>
        <w:tc>
          <w:tcPr>
            <w:tcW w:w="566" w:type="dxa"/>
            <w:vMerge/>
            <w:vAlign w:val="center"/>
          </w:tcPr>
          <w:p w14:paraId="60BB02AD" w14:textId="77777777" w:rsidR="004750A0" w:rsidRPr="005F0595" w:rsidRDefault="004750A0" w:rsidP="004D5E8D">
            <w:pPr>
              <w:jc w:val="center"/>
              <w:rPr>
                <w:rFonts w:ascii="Times New Roman" w:hAnsi="Times New Roman" w:cs="Times New Roman"/>
                <w:bCs/>
                <w:lang w:eastAsia="ru-RU"/>
              </w:rPr>
            </w:pPr>
          </w:p>
        </w:tc>
        <w:tc>
          <w:tcPr>
            <w:tcW w:w="3552" w:type="dxa"/>
            <w:gridSpan w:val="2"/>
            <w:vAlign w:val="center"/>
          </w:tcPr>
          <w:p w14:paraId="0162887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Кабельная линия SВ</w:t>
            </w:r>
            <w:r w:rsidRPr="005F0595">
              <w:rPr>
                <w:rFonts w:ascii="Times New Roman" w:hAnsi="Times New Roman" w:cs="Times New Roman"/>
                <w:bCs/>
                <w:lang w:eastAsia="ru-RU"/>
              </w:rPr>
              <w:br/>
              <w:t xml:space="preserve">PV-1-F (10 мм2) 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0" w:type="dxa"/>
            <w:gridSpan w:val="2"/>
            <w:vAlign w:val="center"/>
          </w:tcPr>
          <w:p w14:paraId="3C1AA429"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vAlign w:val="center"/>
          </w:tcPr>
          <w:p w14:paraId="65188BB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251 104</w:t>
            </w:r>
          </w:p>
        </w:tc>
        <w:tc>
          <w:tcPr>
            <w:tcW w:w="851" w:type="dxa"/>
            <w:gridSpan w:val="3"/>
            <w:vMerge/>
            <w:vAlign w:val="center"/>
          </w:tcPr>
          <w:p w14:paraId="79B3DF96" w14:textId="77777777" w:rsidR="004750A0" w:rsidRPr="005F0595" w:rsidRDefault="004750A0" w:rsidP="004D5E8D">
            <w:pPr>
              <w:jc w:val="center"/>
              <w:rPr>
                <w:rFonts w:ascii="Times New Roman" w:hAnsi="Times New Roman" w:cs="Times New Roman"/>
                <w:bCs/>
                <w:lang w:eastAsia="ru-RU"/>
              </w:rPr>
            </w:pPr>
          </w:p>
        </w:tc>
        <w:tc>
          <w:tcPr>
            <w:tcW w:w="637" w:type="dxa"/>
            <w:gridSpan w:val="3"/>
            <w:vAlign w:val="center"/>
          </w:tcPr>
          <w:p w14:paraId="049578F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c>
          <w:tcPr>
            <w:tcW w:w="779" w:type="dxa"/>
            <w:vMerge/>
            <w:vAlign w:val="center"/>
          </w:tcPr>
          <w:p w14:paraId="754ECF7B" w14:textId="77777777" w:rsidR="004750A0" w:rsidRPr="005F0595" w:rsidRDefault="004750A0" w:rsidP="004D5E8D">
            <w:pPr>
              <w:jc w:val="center"/>
              <w:rPr>
                <w:rFonts w:ascii="Times New Roman" w:hAnsi="Times New Roman" w:cs="Times New Roman"/>
                <w:bCs/>
                <w:lang w:eastAsia="ru-RU"/>
              </w:rPr>
            </w:pPr>
          </w:p>
        </w:tc>
      </w:tr>
      <w:tr w:rsidR="004750A0" w:rsidRPr="005F0595" w14:paraId="6F850175" w14:textId="77777777" w:rsidTr="00972C7F">
        <w:trPr>
          <w:trHeight w:val="454"/>
        </w:trPr>
        <w:tc>
          <w:tcPr>
            <w:tcW w:w="847" w:type="dxa"/>
            <w:gridSpan w:val="2"/>
            <w:vMerge/>
            <w:vAlign w:val="center"/>
          </w:tcPr>
          <w:p w14:paraId="593A0373" w14:textId="77777777" w:rsidR="004750A0" w:rsidRPr="005F0595" w:rsidRDefault="004750A0" w:rsidP="004D5E8D">
            <w:pPr>
              <w:jc w:val="center"/>
              <w:rPr>
                <w:rFonts w:ascii="Times New Roman" w:hAnsi="Times New Roman" w:cs="Times New Roman"/>
                <w:bCs/>
                <w:lang w:eastAsia="ru-RU"/>
              </w:rPr>
            </w:pPr>
          </w:p>
        </w:tc>
        <w:tc>
          <w:tcPr>
            <w:tcW w:w="566" w:type="dxa"/>
            <w:vMerge w:val="restart"/>
            <w:vAlign w:val="center"/>
          </w:tcPr>
          <w:p w14:paraId="21A34A9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15.</w:t>
            </w:r>
          </w:p>
        </w:tc>
        <w:tc>
          <w:tcPr>
            <w:tcW w:w="3552" w:type="dxa"/>
            <w:gridSpan w:val="2"/>
            <w:vAlign w:val="center"/>
          </w:tcPr>
          <w:p w14:paraId="1071475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 SС</w:t>
            </w:r>
          </w:p>
        </w:tc>
        <w:tc>
          <w:tcPr>
            <w:tcW w:w="850" w:type="dxa"/>
            <w:gridSpan w:val="2"/>
            <w:vAlign w:val="center"/>
          </w:tcPr>
          <w:p w14:paraId="64CAAF31"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vAlign w:val="center"/>
          </w:tcPr>
          <w:p w14:paraId="4EAFDBC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19 000</w:t>
            </w:r>
          </w:p>
        </w:tc>
        <w:tc>
          <w:tcPr>
            <w:tcW w:w="851" w:type="dxa"/>
            <w:gridSpan w:val="3"/>
            <w:vMerge w:val="restart"/>
            <w:vAlign w:val="center"/>
          </w:tcPr>
          <w:p w14:paraId="4B8FD14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Merge w:val="restart"/>
            <w:vAlign w:val="center"/>
          </w:tcPr>
          <w:p w14:paraId="675CD5D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24EA40D4" w14:textId="77777777" w:rsidTr="00972C7F">
        <w:trPr>
          <w:trHeight w:val="454"/>
        </w:trPr>
        <w:tc>
          <w:tcPr>
            <w:tcW w:w="847" w:type="dxa"/>
            <w:gridSpan w:val="2"/>
            <w:vMerge/>
            <w:vAlign w:val="center"/>
          </w:tcPr>
          <w:p w14:paraId="5C95C99B" w14:textId="77777777" w:rsidR="004750A0" w:rsidRPr="005F0595" w:rsidRDefault="004750A0" w:rsidP="004D5E8D">
            <w:pPr>
              <w:jc w:val="center"/>
              <w:rPr>
                <w:rFonts w:ascii="Times New Roman" w:hAnsi="Times New Roman" w:cs="Times New Roman"/>
                <w:bCs/>
                <w:lang w:eastAsia="ru-RU"/>
              </w:rPr>
            </w:pPr>
          </w:p>
        </w:tc>
        <w:tc>
          <w:tcPr>
            <w:tcW w:w="566" w:type="dxa"/>
            <w:vMerge/>
            <w:vAlign w:val="center"/>
          </w:tcPr>
          <w:p w14:paraId="796432EB" w14:textId="77777777" w:rsidR="004750A0" w:rsidRPr="005F0595" w:rsidRDefault="004750A0" w:rsidP="004D5E8D">
            <w:pPr>
              <w:jc w:val="center"/>
              <w:rPr>
                <w:rFonts w:ascii="Times New Roman" w:hAnsi="Times New Roman" w:cs="Times New Roman"/>
                <w:bCs/>
                <w:lang w:eastAsia="ru-RU"/>
              </w:rPr>
            </w:pPr>
          </w:p>
        </w:tc>
        <w:tc>
          <w:tcPr>
            <w:tcW w:w="3552" w:type="dxa"/>
            <w:gridSpan w:val="2"/>
            <w:vAlign w:val="center"/>
          </w:tcPr>
          <w:p w14:paraId="14026BF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 SВ</w:t>
            </w:r>
          </w:p>
        </w:tc>
        <w:tc>
          <w:tcPr>
            <w:tcW w:w="850" w:type="dxa"/>
            <w:gridSpan w:val="2"/>
            <w:vAlign w:val="center"/>
          </w:tcPr>
          <w:p w14:paraId="3BF5A440"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vAlign w:val="center"/>
          </w:tcPr>
          <w:p w14:paraId="59AAEED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25 110</w:t>
            </w:r>
          </w:p>
        </w:tc>
        <w:tc>
          <w:tcPr>
            <w:tcW w:w="851" w:type="dxa"/>
            <w:gridSpan w:val="3"/>
            <w:vMerge/>
            <w:vAlign w:val="center"/>
          </w:tcPr>
          <w:p w14:paraId="0D995B71" w14:textId="77777777" w:rsidR="004750A0" w:rsidRPr="005F0595" w:rsidRDefault="004750A0" w:rsidP="004D5E8D">
            <w:pPr>
              <w:jc w:val="center"/>
              <w:rPr>
                <w:rFonts w:ascii="Times New Roman" w:hAnsi="Times New Roman" w:cs="Times New Roman"/>
                <w:bCs/>
                <w:lang w:eastAsia="ru-RU"/>
              </w:rPr>
            </w:pPr>
          </w:p>
        </w:tc>
        <w:tc>
          <w:tcPr>
            <w:tcW w:w="1416" w:type="dxa"/>
            <w:gridSpan w:val="4"/>
            <w:vMerge/>
            <w:vAlign w:val="center"/>
          </w:tcPr>
          <w:p w14:paraId="4F55AD68" w14:textId="77777777" w:rsidR="004750A0" w:rsidRPr="005F0595" w:rsidRDefault="004750A0" w:rsidP="004D5E8D">
            <w:pPr>
              <w:jc w:val="center"/>
              <w:rPr>
                <w:rFonts w:ascii="Times New Roman" w:hAnsi="Times New Roman" w:cs="Times New Roman"/>
                <w:bCs/>
                <w:lang w:eastAsia="ru-RU"/>
              </w:rPr>
            </w:pPr>
          </w:p>
        </w:tc>
      </w:tr>
      <w:tr w:rsidR="004750A0" w:rsidRPr="005F0595" w14:paraId="75B2F371" w14:textId="77777777" w:rsidTr="00972C7F">
        <w:trPr>
          <w:trHeight w:val="510"/>
        </w:trPr>
        <w:tc>
          <w:tcPr>
            <w:tcW w:w="847" w:type="dxa"/>
            <w:gridSpan w:val="2"/>
            <w:vMerge/>
            <w:tcBorders>
              <w:bottom w:val="nil"/>
            </w:tcBorders>
            <w:vAlign w:val="center"/>
          </w:tcPr>
          <w:p w14:paraId="49C5DAE2" w14:textId="77777777" w:rsidR="004750A0" w:rsidRPr="005F0595" w:rsidRDefault="004750A0" w:rsidP="004D5E8D">
            <w:pPr>
              <w:jc w:val="center"/>
              <w:rPr>
                <w:rFonts w:ascii="Times New Roman" w:hAnsi="Times New Roman" w:cs="Times New Roman"/>
                <w:bCs/>
                <w:lang w:eastAsia="ru-RU"/>
              </w:rPr>
            </w:pPr>
          </w:p>
        </w:tc>
        <w:tc>
          <w:tcPr>
            <w:tcW w:w="4118" w:type="dxa"/>
            <w:gridSpan w:val="3"/>
            <w:tcBorders>
              <w:bottom w:val="nil"/>
            </w:tcBorders>
            <w:vAlign w:val="center"/>
          </w:tcPr>
          <w:p w14:paraId="466AF01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30 кВт</w:t>
            </w:r>
          </w:p>
        </w:tc>
        <w:tc>
          <w:tcPr>
            <w:tcW w:w="850" w:type="dxa"/>
            <w:gridSpan w:val="2"/>
            <w:tcBorders>
              <w:bottom w:val="nil"/>
            </w:tcBorders>
            <w:vAlign w:val="center"/>
          </w:tcPr>
          <w:p w14:paraId="0F89499F"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tcBorders>
              <w:bottom w:val="nil"/>
            </w:tcBorders>
            <w:vAlign w:val="center"/>
          </w:tcPr>
          <w:p w14:paraId="20DA132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68 743 214</w:t>
            </w:r>
          </w:p>
        </w:tc>
        <w:tc>
          <w:tcPr>
            <w:tcW w:w="851" w:type="dxa"/>
            <w:gridSpan w:val="3"/>
            <w:tcBorders>
              <w:bottom w:val="nil"/>
            </w:tcBorders>
            <w:vAlign w:val="center"/>
          </w:tcPr>
          <w:p w14:paraId="691CC5E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0,89</w:t>
            </w:r>
          </w:p>
        </w:tc>
        <w:tc>
          <w:tcPr>
            <w:tcW w:w="1416" w:type="dxa"/>
            <w:gridSpan w:val="4"/>
            <w:tcBorders>
              <w:bottom w:val="nil"/>
            </w:tcBorders>
            <w:vAlign w:val="center"/>
          </w:tcPr>
          <w:p w14:paraId="0FE23FB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0,902</w:t>
            </w:r>
          </w:p>
        </w:tc>
      </w:tr>
      <w:tr w:rsidR="004750A0" w:rsidRPr="005F0595" w14:paraId="3B6C20F2" w14:textId="77777777" w:rsidTr="00972C7F">
        <w:trPr>
          <w:trHeight w:val="454"/>
        </w:trPr>
        <w:tc>
          <w:tcPr>
            <w:tcW w:w="9639" w:type="dxa"/>
            <w:gridSpan w:val="16"/>
            <w:tcBorders>
              <w:top w:val="nil"/>
              <w:left w:val="nil"/>
              <w:bottom w:val="single" w:sz="4" w:space="0" w:color="auto"/>
              <w:right w:val="nil"/>
            </w:tcBorders>
            <w:vAlign w:val="center"/>
          </w:tcPr>
          <w:p w14:paraId="6D323D72"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rPr>
              <w:lastRenderedPageBreak/>
              <w:t>продолжение таблицы В.1</w:t>
            </w:r>
          </w:p>
        </w:tc>
      </w:tr>
      <w:tr w:rsidR="004750A0" w:rsidRPr="005F0595" w14:paraId="1BB711B0" w14:textId="77777777" w:rsidTr="00972C7F">
        <w:trPr>
          <w:trHeight w:val="510"/>
        </w:trPr>
        <w:tc>
          <w:tcPr>
            <w:tcW w:w="847" w:type="dxa"/>
            <w:gridSpan w:val="2"/>
            <w:vMerge w:val="restart"/>
            <w:tcBorders>
              <w:bottom w:val="nil"/>
            </w:tcBorders>
            <w:vAlign w:val="center"/>
          </w:tcPr>
          <w:p w14:paraId="3E38B85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60</w:t>
            </w:r>
          </w:p>
          <w:p w14:paraId="21057019" w14:textId="77777777" w:rsidR="004750A0" w:rsidRPr="005F0595" w:rsidRDefault="004750A0" w:rsidP="004D5E8D">
            <w:pPr>
              <w:jc w:val="center"/>
              <w:rPr>
                <w:rFonts w:ascii="Times New Roman" w:hAnsi="Times New Roman" w:cs="Times New Roman"/>
                <w:bCs/>
                <w:lang w:eastAsia="ru-RU"/>
              </w:rPr>
            </w:pPr>
          </w:p>
        </w:tc>
        <w:tc>
          <w:tcPr>
            <w:tcW w:w="566" w:type="dxa"/>
            <w:vMerge w:val="restart"/>
            <w:vAlign w:val="center"/>
          </w:tcPr>
          <w:p w14:paraId="68AA3E4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552" w:type="dxa"/>
            <w:gridSpan w:val="2"/>
            <w:vAlign w:val="center"/>
          </w:tcPr>
          <w:p w14:paraId="662429C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Солнечная батарея </w:t>
            </w:r>
            <w:r w:rsidRPr="005F0595">
              <w:rPr>
                <w:rFonts w:ascii="Times New Roman" w:hAnsi="Times New Roman" w:cs="Times New Roman"/>
                <w:bCs/>
                <w:lang w:eastAsia="ru-RU"/>
              </w:rPr>
              <w:br/>
              <w:t>моно – 250 Вт, 24В (</w:t>
            </w:r>
            <w:proofErr w:type="spellStart"/>
            <w:r w:rsidRPr="005F0595">
              <w:rPr>
                <w:rFonts w:ascii="Times New Roman" w:hAnsi="Times New Roman" w:cs="Times New Roman"/>
                <w:bCs/>
                <w:lang w:eastAsia="ru-RU"/>
              </w:rPr>
              <w:t>SilaSolar</w:t>
            </w:r>
            <w:proofErr w:type="spellEnd"/>
            <w:r w:rsidRPr="005F0595">
              <w:rPr>
                <w:rFonts w:ascii="Times New Roman" w:hAnsi="Times New Roman" w:cs="Times New Roman"/>
                <w:bCs/>
                <w:lang w:eastAsia="ru-RU"/>
              </w:rPr>
              <w:t xml:space="preserve"> SIM250, РФ)</w:t>
            </w:r>
          </w:p>
        </w:tc>
        <w:tc>
          <w:tcPr>
            <w:tcW w:w="850" w:type="dxa"/>
            <w:gridSpan w:val="2"/>
            <w:vAlign w:val="center"/>
          </w:tcPr>
          <w:p w14:paraId="14634DB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392</w:t>
            </w:r>
          </w:p>
        </w:tc>
        <w:tc>
          <w:tcPr>
            <w:tcW w:w="1557" w:type="dxa"/>
            <w:gridSpan w:val="2"/>
            <w:tcBorders>
              <w:right w:val="single" w:sz="4" w:space="0" w:color="auto"/>
            </w:tcBorders>
            <w:vAlign w:val="center"/>
          </w:tcPr>
          <w:p w14:paraId="40A88B6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65 000*392=25 480 000</w:t>
            </w:r>
          </w:p>
        </w:tc>
        <w:tc>
          <w:tcPr>
            <w:tcW w:w="851" w:type="dxa"/>
            <w:gridSpan w:val="3"/>
            <w:tcBorders>
              <w:top w:val="single" w:sz="4" w:space="0" w:color="auto"/>
              <w:left w:val="single" w:sz="4" w:space="0" w:color="auto"/>
              <w:right w:val="single" w:sz="4" w:space="0" w:color="auto"/>
            </w:tcBorders>
            <w:vAlign w:val="center"/>
          </w:tcPr>
          <w:p w14:paraId="1CF954F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637" w:type="dxa"/>
            <w:gridSpan w:val="3"/>
            <w:tcBorders>
              <w:top w:val="single" w:sz="4" w:space="0" w:color="auto"/>
              <w:left w:val="single" w:sz="4" w:space="0" w:color="auto"/>
              <w:bottom w:val="single" w:sz="4" w:space="0" w:color="auto"/>
              <w:right w:val="single" w:sz="4" w:space="0" w:color="auto"/>
            </w:tcBorders>
            <w:vAlign w:val="center"/>
          </w:tcPr>
          <w:p w14:paraId="243DAAC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0,977</w:t>
            </w:r>
          </w:p>
        </w:tc>
        <w:tc>
          <w:tcPr>
            <w:tcW w:w="779" w:type="dxa"/>
            <w:vMerge w:val="restart"/>
            <w:tcBorders>
              <w:top w:val="single" w:sz="4" w:space="0" w:color="auto"/>
              <w:left w:val="single" w:sz="4" w:space="0" w:color="auto"/>
              <w:right w:val="single" w:sz="4" w:space="0" w:color="auto"/>
            </w:tcBorders>
            <w:vAlign w:val="center"/>
          </w:tcPr>
          <w:p w14:paraId="6CCD515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6EE0D9CD" w14:textId="77777777" w:rsidTr="00972C7F">
        <w:trPr>
          <w:trHeight w:val="510"/>
        </w:trPr>
        <w:tc>
          <w:tcPr>
            <w:tcW w:w="847" w:type="dxa"/>
            <w:gridSpan w:val="2"/>
            <w:vMerge/>
            <w:tcBorders>
              <w:bottom w:val="nil"/>
            </w:tcBorders>
            <w:vAlign w:val="center"/>
          </w:tcPr>
          <w:p w14:paraId="592E49B4" w14:textId="77777777" w:rsidR="004750A0" w:rsidRPr="005F0595" w:rsidRDefault="004750A0" w:rsidP="004D5E8D">
            <w:pPr>
              <w:jc w:val="center"/>
              <w:rPr>
                <w:rFonts w:ascii="Times New Roman" w:hAnsi="Times New Roman" w:cs="Times New Roman"/>
                <w:bCs/>
                <w:lang w:eastAsia="ru-RU"/>
              </w:rPr>
            </w:pPr>
          </w:p>
        </w:tc>
        <w:tc>
          <w:tcPr>
            <w:tcW w:w="566" w:type="dxa"/>
            <w:vMerge/>
            <w:vAlign w:val="center"/>
          </w:tcPr>
          <w:p w14:paraId="5FCE6424" w14:textId="77777777" w:rsidR="004750A0" w:rsidRPr="005F0595" w:rsidRDefault="004750A0" w:rsidP="004D5E8D">
            <w:pPr>
              <w:jc w:val="center"/>
              <w:rPr>
                <w:rFonts w:ascii="Times New Roman" w:hAnsi="Times New Roman" w:cs="Times New Roman"/>
                <w:bCs/>
                <w:lang w:eastAsia="ru-RU"/>
              </w:rPr>
            </w:pPr>
          </w:p>
        </w:tc>
        <w:tc>
          <w:tcPr>
            <w:tcW w:w="3552" w:type="dxa"/>
            <w:gridSpan w:val="2"/>
            <w:vAlign w:val="center"/>
          </w:tcPr>
          <w:p w14:paraId="0BE4AC8C" w14:textId="77777777" w:rsidR="004750A0" w:rsidRPr="005F0595" w:rsidRDefault="004750A0" w:rsidP="004D5E8D">
            <w:pPr>
              <w:rPr>
                <w:rFonts w:ascii="Times New Roman" w:hAnsi="Times New Roman" w:cs="Times New Roman"/>
                <w:bCs/>
                <w:lang w:eastAsia="ru-RU"/>
              </w:rPr>
            </w:pPr>
            <w:proofErr w:type="spellStart"/>
            <w:r w:rsidRPr="005F0595">
              <w:rPr>
                <w:rFonts w:ascii="Times New Roman" w:hAnsi="Times New Roman" w:cs="Times New Roman"/>
                <w:bCs/>
                <w:lang w:eastAsia="ru-RU"/>
              </w:rPr>
              <w:t>Ветрогенератор</w:t>
            </w:r>
            <w:proofErr w:type="spellEnd"/>
            <w:r w:rsidRPr="005F0595">
              <w:rPr>
                <w:rFonts w:ascii="Times New Roman" w:hAnsi="Times New Roman" w:cs="Times New Roman"/>
                <w:bCs/>
                <w:lang w:eastAsia="ru-RU"/>
              </w:rPr>
              <w:t>: «</w:t>
            </w:r>
            <w:proofErr w:type="spellStart"/>
            <w:r w:rsidRPr="005F0595">
              <w:rPr>
                <w:rFonts w:ascii="Times New Roman" w:hAnsi="Times New Roman" w:cs="Times New Roman"/>
                <w:bCs/>
                <w:lang w:eastAsia="ru-RU"/>
              </w:rPr>
              <w:t>EuroWind</w:t>
            </w:r>
            <w:proofErr w:type="spellEnd"/>
            <w:r w:rsidRPr="005F0595">
              <w:rPr>
                <w:rFonts w:ascii="Times New Roman" w:hAnsi="Times New Roman" w:cs="Times New Roman"/>
                <w:bCs/>
                <w:lang w:eastAsia="ru-RU"/>
              </w:rPr>
              <w:t>» -   100-100-110кВт (Ветроколесо, генератор, мачта)</w:t>
            </w:r>
          </w:p>
        </w:tc>
        <w:tc>
          <w:tcPr>
            <w:tcW w:w="850" w:type="dxa"/>
            <w:gridSpan w:val="2"/>
            <w:vAlign w:val="center"/>
          </w:tcPr>
          <w:p w14:paraId="5EBC26D0"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tcBorders>
              <w:right w:val="single" w:sz="4" w:space="0" w:color="auto"/>
            </w:tcBorders>
            <w:vAlign w:val="center"/>
          </w:tcPr>
          <w:p w14:paraId="7329DCF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64 100 000</w:t>
            </w:r>
          </w:p>
        </w:tc>
        <w:tc>
          <w:tcPr>
            <w:tcW w:w="851" w:type="dxa"/>
            <w:gridSpan w:val="3"/>
            <w:tcBorders>
              <w:left w:val="single" w:sz="4" w:space="0" w:color="auto"/>
              <w:bottom w:val="single" w:sz="4" w:space="0" w:color="auto"/>
              <w:right w:val="single" w:sz="4" w:space="0" w:color="auto"/>
            </w:tcBorders>
            <w:vAlign w:val="center"/>
          </w:tcPr>
          <w:p w14:paraId="280FD78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637" w:type="dxa"/>
            <w:gridSpan w:val="3"/>
            <w:tcBorders>
              <w:top w:val="single" w:sz="4" w:space="0" w:color="auto"/>
              <w:left w:val="single" w:sz="4" w:space="0" w:color="auto"/>
              <w:bottom w:val="single" w:sz="4" w:space="0" w:color="auto"/>
              <w:right w:val="single" w:sz="4" w:space="0" w:color="auto"/>
            </w:tcBorders>
            <w:vAlign w:val="center"/>
          </w:tcPr>
          <w:p w14:paraId="02CC85E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0,559</w:t>
            </w:r>
          </w:p>
        </w:tc>
        <w:tc>
          <w:tcPr>
            <w:tcW w:w="779" w:type="dxa"/>
            <w:vMerge/>
            <w:tcBorders>
              <w:left w:val="single" w:sz="4" w:space="0" w:color="auto"/>
              <w:bottom w:val="single" w:sz="4" w:space="0" w:color="auto"/>
              <w:right w:val="single" w:sz="4" w:space="0" w:color="auto"/>
            </w:tcBorders>
            <w:vAlign w:val="center"/>
          </w:tcPr>
          <w:p w14:paraId="7B39AE4E" w14:textId="77777777" w:rsidR="004750A0" w:rsidRPr="005F0595" w:rsidRDefault="004750A0" w:rsidP="004D5E8D">
            <w:pPr>
              <w:jc w:val="center"/>
              <w:rPr>
                <w:rFonts w:ascii="Times New Roman" w:hAnsi="Times New Roman" w:cs="Times New Roman"/>
                <w:bCs/>
                <w:lang w:eastAsia="ru-RU"/>
              </w:rPr>
            </w:pPr>
          </w:p>
        </w:tc>
      </w:tr>
      <w:tr w:rsidR="004750A0" w:rsidRPr="005F0595" w14:paraId="16C04E19" w14:textId="77777777" w:rsidTr="00972C7F">
        <w:trPr>
          <w:trHeight w:val="510"/>
        </w:trPr>
        <w:tc>
          <w:tcPr>
            <w:tcW w:w="847" w:type="dxa"/>
            <w:gridSpan w:val="2"/>
            <w:vMerge/>
            <w:tcBorders>
              <w:bottom w:val="nil"/>
            </w:tcBorders>
            <w:vAlign w:val="center"/>
          </w:tcPr>
          <w:p w14:paraId="43107ACB"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6A43982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552" w:type="dxa"/>
            <w:gridSpan w:val="2"/>
            <w:vAlign w:val="center"/>
          </w:tcPr>
          <w:p w14:paraId="3E32262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Коннекторы -МС10</w:t>
            </w:r>
          </w:p>
        </w:tc>
        <w:tc>
          <w:tcPr>
            <w:tcW w:w="850" w:type="dxa"/>
            <w:gridSpan w:val="2"/>
            <w:vAlign w:val="center"/>
          </w:tcPr>
          <w:p w14:paraId="24ED9EC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196</w:t>
            </w:r>
          </w:p>
        </w:tc>
        <w:tc>
          <w:tcPr>
            <w:tcW w:w="1557" w:type="dxa"/>
            <w:gridSpan w:val="2"/>
            <w:tcBorders>
              <w:right w:val="single" w:sz="4" w:space="0" w:color="auto"/>
            </w:tcBorders>
            <w:vAlign w:val="center"/>
          </w:tcPr>
          <w:p w14:paraId="4AF0E32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1 800*196=</w:t>
            </w:r>
          </w:p>
          <w:p w14:paraId="1647251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352 800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42678A2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tcBorders>
              <w:top w:val="single" w:sz="4" w:space="0" w:color="auto"/>
              <w:left w:val="single" w:sz="4" w:space="0" w:color="auto"/>
              <w:bottom w:val="single" w:sz="4" w:space="0" w:color="auto"/>
              <w:right w:val="single" w:sz="4" w:space="0" w:color="auto"/>
            </w:tcBorders>
            <w:vAlign w:val="center"/>
          </w:tcPr>
          <w:p w14:paraId="192AB72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064219AA" w14:textId="77777777" w:rsidTr="00972C7F">
        <w:trPr>
          <w:trHeight w:val="510"/>
        </w:trPr>
        <w:tc>
          <w:tcPr>
            <w:tcW w:w="847" w:type="dxa"/>
            <w:gridSpan w:val="2"/>
            <w:vMerge/>
            <w:tcBorders>
              <w:bottom w:val="nil"/>
            </w:tcBorders>
            <w:vAlign w:val="center"/>
          </w:tcPr>
          <w:p w14:paraId="6A80D824"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6BF0CCB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552" w:type="dxa"/>
            <w:gridSpan w:val="2"/>
            <w:vAlign w:val="center"/>
          </w:tcPr>
          <w:p w14:paraId="0FEAA16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Крепление солнечных батарей</w:t>
            </w:r>
            <w:r w:rsidRPr="005F0595">
              <w:rPr>
                <w:rFonts w:ascii="Times New Roman" w:hAnsi="Times New Roman" w:cs="Times New Roman"/>
                <w:bCs/>
                <w:lang w:eastAsia="ru-RU"/>
              </w:rPr>
              <w:br/>
              <w:t>(рамы, фундамент, монтажные работы)</w:t>
            </w:r>
            <w:r w:rsidRPr="005F0595">
              <w:rPr>
                <w:rFonts w:ascii="Times New Roman" w:hAnsi="Times New Roman" w:cs="Times New Roman"/>
                <w:bCs/>
                <w:lang w:eastAsia="ru-RU"/>
              </w:rPr>
              <w:br/>
              <w:t xml:space="preserve">32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xml:space="preserve">. На 12 СБ+1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На 8 СБ</w:t>
            </w:r>
          </w:p>
        </w:tc>
        <w:tc>
          <w:tcPr>
            <w:tcW w:w="850" w:type="dxa"/>
            <w:gridSpan w:val="2"/>
            <w:vAlign w:val="center"/>
          </w:tcPr>
          <w:p w14:paraId="373F08A5"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tcBorders>
              <w:right w:val="single" w:sz="4" w:space="0" w:color="auto"/>
            </w:tcBorders>
            <w:vAlign w:val="center"/>
          </w:tcPr>
          <w:p w14:paraId="083B711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4 704 000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6B6D6BD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tcBorders>
              <w:top w:val="single" w:sz="4" w:space="0" w:color="auto"/>
              <w:left w:val="single" w:sz="4" w:space="0" w:color="auto"/>
              <w:bottom w:val="single" w:sz="4" w:space="0" w:color="auto"/>
              <w:right w:val="single" w:sz="4" w:space="0" w:color="auto"/>
            </w:tcBorders>
            <w:vAlign w:val="center"/>
          </w:tcPr>
          <w:p w14:paraId="5FCE3E8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5B6F12E6" w14:textId="77777777" w:rsidTr="00972C7F">
        <w:trPr>
          <w:trHeight w:val="510"/>
        </w:trPr>
        <w:tc>
          <w:tcPr>
            <w:tcW w:w="847" w:type="dxa"/>
            <w:gridSpan w:val="2"/>
            <w:vMerge/>
            <w:tcBorders>
              <w:bottom w:val="nil"/>
            </w:tcBorders>
            <w:vAlign w:val="center"/>
          </w:tcPr>
          <w:p w14:paraId="30DF46F5"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00B1E15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552" w:type="dxa"/>
            <w:gridSpan w:val="2"/>
            <w:vAlign w:val="center"/>
          </w:tcPr>
          <w:p w14:paraId="431DE91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0" w:type="dxa"/>
            <w:gridSpan w:val="2"/>
            <w:vAlign w:val="center"/>
          </w:tcPr>
          <w:p w14:paraId="6D84238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24*</w:t>
            </w:r>
            <w:proofErr w:type="spellStart"/>
            <w:r w:rsidRPr="005F0595">
              <w:rPr>
                <w:rFonts w:ascii="Times New Roman" w:hAnsi="Times New Roman" w:cs="Times New Roman"/>
                <w:bCs/>
                <w:lang w:eastAsia="ru-RU"/>
              </w:rPr>
              <w:t>kКЗ</w:t>
            </w:r>
            <w:proofErr w:type="spellEnd"/>
          </w:p>
        </w:tc>
        <w:tc>
          <w:tcPr>
            <w:tcW w:w="1557" w:type="dxa"/>
            <w:gridSpan w:val="2"/>
            <w:tcBorders>
              <w:right w:val="single" w:sz="4" w:space="0" w:color="auto"/>
            </w:tcBorders>
            <w:vAlign w:val="center"/>
          </w:tcPr>
          <w:p w14:paraId="0154916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267 000*24=6 408 000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245A99F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416" w:type="dxa"/>
            <w:gridSpan w:val="4"/>
            <w:tcBorders>
              <w:top w:val="single" w:sz="4" w:space="0" w:color="auto"/>
              <w:left w:val="single" w:sz="4" w:space="0" w:color="auto"/>
              <w:bottom w:val="single" w:sz="4" w:space="0" w:color="auto"/>
              <w:right w:val="single" w:sz="4" w:space="0" w:color="auto"/>
            </w:tcBorders>
            <w:vAlign w:val="center"/>
          </w:tcPr>
          <w:p w14:paraId="42D0B2F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40363F42" w14:textId="77777777" w:rsidTr="00972C7F">
        <w:trPr>
          <w:trHeight w:val="510"/>
        </w:trPr>
        <w:tc>
          <w:tcPr>
            <w:tcW w:w="847" w:type="dxa"/>
            <w:gridSpan w:val="2"/>
            <w:vMerge/>
            <w:tcBorders>
              <w:bottom w:val="nil"/>
            </w:tcBorders>
            <w:vAlign w:val="center"/>
          </w:tcPr>
          <w:p w14:paraId="4F34DD44"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3A19602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552" w:type="dxa"/>
            <w:gridSpan w:val="2"/>
            <w:vAlign w:val="center"/>
          </w:tcPr>
          <w:p w14:paraId="7A89B77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BG30KTR</w:t>
            </w:r>
          </w:p>
        </w:tc>
        <w:tc>
          <w:tcPr>
            <w:tcW w:w="850" w:type="dxa"/>
            <w:gridSpan w:val="2"/>
            <w:vAlign w:val="center"/>
          </w:tcPr>
          <w:p w14:paraId="104F41A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557" w:type="dxa"/>
            <w:gridSpan w:val="2"/>
            <w:tcBorders>
              <w:right w:val="single" w:sz="4" w:space="0" w:color="auto"/>
            </w:tcBorders>
            <w:vAlign w:val="center"/>
          </w:tcPr>
          <w:p w14:paraId="4B96177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2 376 000*2=</w:t>
            </w:r>
          </w:p>
          <w:p w14:paraId="580EA60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4 752 000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4504B2D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0,94</w:t>
            </w:r>
          </w:p>
        </w:tc>
        <w:tc>
          <w:tcPr>
            <w:tcW w:w="1416" w:type="dxa"/>
            <w:gridSpan w:val="4"/>
            <w:tcBorders>
              <w:top w:val="single" w:sz="4" w:space="0" w:color="auto"/>
              <w:left w:val="single" w:sz="4" w:space="0" w:color="auto"/>
              <w:bottom w:val="single" w:sz="4" w:space="0" w:color="auto"/>
              <w:right w:val="single" w:sz="4" w:space="0" w:color="auto"/>
            </w:tcBorders>
            <w:vAlign w:val="center"/>
          </w:tcPr>
          <w:p w14:paraId="604E8AF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143EF24F" w14:textId="77777777" w:rsidTr="00972C7F">
        <w:trPr>
          <w:trHeight w:val="510"/>
        </w:trPr>
        <w:tc>
          <w:tcPr>
            <w:tcW w:w="847" w:type="dxa"/>
            <w:gridSpan w:val="2"/>
            <w:vMerge/>
            <w:tcBorders>
              <w:bottom w:val="nil"/>
            </w:tcBorders>
            <w:vAlign w:val="center"/>
          </w:tcPr>
          <w:p w14:paraId="7C25A7C8"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4BA2979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552" w:type="dxa"/>
            <w:gridSpan w:val="2"/>
            <w:vAlign w:val="center"/>
          </w:tcPr>
          <w:p w14:paraId="379D95E1"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0" w:type="dxa"/>
            <w:gridSpan w:val="2"/>
            <w:vAlign w:val="center"/>
          </w:tcPr>
          <w:p w14:paraId="338BAA6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57*</w:t>
            </w:r>
            <w:proofErr w:type="spellStart"/>
            <w:r w:rsidRPr="005F0595">
              <w:rPr>
                <w:rFonts w:ascii="Times New Roman" w:hAnsi="Times New Roman" w:cs="Times New Roman"/>
                <w:bCs/>
                <w:lang w:eastAsia="ru-RU"/>
              </w:rPr>
              <w:t>kАБ</w:t>
            </w:r>
            <w:proofErr w:type="spellEnd"/>
          </w:p>
        </w:tc>
        <w:tc>
          <w:tcPr>
            <w:tcW w:w="1557" w:type="dxa"/>
            <w:gridSpan w:val="2"/>
            <w:tcBorders>
              <w:right w:val="single" w:sz="4" w:space="0" w:color="auto"/>
            </w:tcBorders>
            <w:vAlign w:val="center"/>
          </w:tcPr>
          <w:p w14:paraId="1015578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165 000*57=9 405 000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1DCBF0F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416" w:type="dxa"/>
            <w:gridSpan w:val="4"/>
            <w:tcBorders>
              <w:top w:val="single" w:sz="4" w:space="0" w:color="auto"/>
              <w:left w:val="single" w:sz="4" w:space="0" w:color="auto"/>
              <w:bottom w:val="single" w:sz="4" w:space="0" w:color="auto"/>
              <w:right w:val="single" w:sz="4" w:space="0" w:color="auto"/>
            </w:tcBorders>
            <w:vAlign w:val="center"/>
          </w:tcPr>
          <w:p w14:paraId="33E9326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7A9F16DE" w14:textId="77777777" w:rsidTr="00972C7F">
        <w:trPr>
          <w:trHeight w:val="510"/>
        </w:trPr>
        <w:tc>
          <w:tcPr>
            <w:tcW w:w="847" w:type="dxa"/>
            <w:gridSpan w:val="2"/>
            <w:vMerge/>
            <w:tcBorders>
              <w:bottom w:val="nil"/>
            </w:tcBorders>
            <w:vAlign w:val="center"/>
          </w:tcPr>
          <w:p w14:paraId="4DE27B38"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049DE7D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552" w:type="dxa"/>
            <w:gridSpan w:val="2"/>
            <w:vAlign w:val="center"/>
          </w:tcPr>
          <w:p w14:paraId="38D4DEE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57 АКБ 2 полки</w:t>
            </w:r>
          </w:p>
        </w:tc>
        <w:tc>
          <w:tcPr>
            <w:tcW w:w="850" w:type="dxa"/>
            <w:gridSpan w:val="2"/>
            <w:vAlign w:val="center"/>
          </w:tcPr>
          <w:p w14:paraId="59791B8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roofErr w:type="spellStart"/>
            <w:r w:rsidRPr="005F0595">
              <w:rPr>
                <w:rFonts w:ascii="Times New Roman" w:hAnsi="Times New Roman" w:cs="Times New Roman"/>
                <w:bCs/>
                <w:lang w:eastAsia="ru-RU"/>
              </w:rPr>
              <w:t>kАБ</w:t>
            </w:r>
            <w:proofErr w:type="spellEnd"/>
          </w:p>
        </w:tc>
        <w:tc>
          <w:tcPr>
            <w:tcW w:w="1557" w:type="dxa"/>
            <w:gridSpan w:val="2"/>
            <w:tcBorders>
              <w:right w:val="single" w:sz="4" w:space="0" w:color="auto"/>
            </w:tcBorders>
            <w:vAlign w:val="center"/>
          </w:tcPr>
          <w:p w14:paraId="1622572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62 400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3E751FD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tcBorders>
              <w:top w:val="single" w:sz="4" w:space="0" w:color="auto"/>
              <w:left w:val="single" w:sz="4" w:space="0" w:color="auto"/>
              <w:bottom w:val="single" w:sz="4" w:space="0" w:color="auto"/>
              <w:right w:val="single" w:sz="4" w:space="0" w:color="auto"/>
            </w:tcBorders>
            <w:vAlign w:val="center"/>
          </w:tcPr>
          <w:p w14:paraId="2E547F2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7D683320" w14:textId="77777777" w:rsidTr="00972C7F">
        <w:trPr>
          <w:trHeight w:val="510"/>
        </w:trPr>
        <w:tc>
          <w:tcPr>
            <w:tcW w:w="847" w:type="dxa"/>
            <w:gridSpan w:val="2"/>
            <w:vMerge/>
            <w:tcBorders>
              <w:bottom w:val="nil"/>
            </w:tcBorders>
            <w:vAlign w:val="center"/>
          </w:tcPr>
          <w:p w14:paraId="443D2DB9"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7A0FDB6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552" w:type="dxa"/>
            <w:gridSpan w:val="2"/>
            <w:vAlign w:val="center"/>
          </w:tcPr>
          <w:p w14:paraId="4D6136B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1) TDM ВА47-100 1Р 20А 10кА (2700тг)(1шт)</w:t>
            </w:r>
            <w:r w:rsidRPr="005F0595">
              <w:rPr>
                <w:rFonts w:ascii="Times New Roman" w:hAnsi="Times New Roman" w:cs="Times New Roman"/>
                <w:bCs/>
                <w:lang w:eastAsia="ru-RU"/>
              </w:rPr>
              <w:br/>
              <w:t>2) TDM ВА47-125 1Р 125А 15кА (2800тг)(8шт)</w:t>
            </w:r>
          </w:p>
        </w:tc>
        <w:tc>
          <w:tcPr>
            <w:tcW w:w="850" w:type="dxa"/>
            <w:gridSpan w:val="2"/>
            <w:vAlign w:val="center"/>
          </w:tcPr>
          <w:p w14:paraId="257DEA92"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tcBorders>
              <w:right w:val="single" w:sz="4" w:space="0" w:color="auto"/>
            </w:tcBorders>
            <w:vAlign w:val="center"/>
          </w:tcPr>
          <w:p w14:paraId="6A9CAAD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25 100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1752149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tcBorders>
              <w:top w:val="single" w:sz="4" w:space="0" w:color="auto"/>
              <w:left w:val="single" w:sz="4" w:space="0" w:color="auto"/>
              <w:bottom w:val="single" w:sz="4" w:space="0" w:color="auto"/>
              <w:right w:val="single" w:sz="4" w:space="0" w:color="auto"/>
            </w:tcBorders>
            <w:vAlign w:val="center"/>
          </w:tcPr>
          <w:p w14:paraId="42EC46E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437A982F" w14:textId="77777777" w:rsidTr="00972C7F">
        <w:trPr>
          <w:trHeight w:val="510"/>
        </w:trPr>
        <w:tc>
          <w:tcPr>
            <w:tcW w:w="847" w:type="dxa"/>
            <w:gridSpan w:val="2"/>
            <w:vMerge/>
            <w:tcBorders>
              <w:bottom w:val="nil"/>
            </w:tcBorders>
            <w:vAlign w:val="center"/>
          </w:tcPr>
          <w:p w14:paraId="217E4977"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04D5110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552" w:type="dxa"/>
            <w:gridSpan w:val="2"/>
            <w:vAlign w:val="center"/>
          </w:tcPr>
          <w:p w14:paraId="7CFA24B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 xml:space="preserve">TDM ВА47-100 2Р 100А 10кА </w:t>
            </w:r>
          </w:p>
        </w:tc>
        <w:tc>
          <w:tcPr>
            <w:tcW w:w="850" w:type="dxa"/>
            <w:gridSpan w:val="2"/>
            <w:vAlign w:val="center"/>
          </w:tcPr>
          <w:p w14:paraId="2360242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41</w:t>
            </w:r>
          </w:p>
        </w:tc>
        <w:tc>
          <w:tcPr>
            <w:tcW w:w="1557" w:type="dxa"/>
            <w:gridSpan w:val="2"/>
            <w:tcBorders>
              <w:right w:val="single" w:sz="4" w:space="0" w:color="auto"/>
            </w:tcBorders>
            <w:vAlign w:val="center"/>
          </w:tcPr>
          <w:p w14:paraId="3A58B12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6 100*41=</w:t>
            </w:r>
          </w:p>
          <w:p w14:paraId="7790369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250 100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728A7B5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tcBorders>
              <w:top w:val="single" w:sz="4" w:space="0" w:color="auto"/>
              <w:left w:val="single" w:sz="4" w:space="0" w:color="auto"/>
              <w:bottom w:val="single" w:sz="4" w:space="0" w:color="auto"/>
              <w:right w:val="single" w:sz="4" w:space="0" w:color="auto"/>
            </w:tcBorders>
            <w:vAlign w:val="center"/>
          </w:tcPr>
          <w:p w14:paraId="45AAC5F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4826924C" w14:textId="77777777" w:rsidTr="00972C7F">
        <w:trPr>
          <w:trHeight w:val="510"/>
        </w:trPr>
        <w:tc>
          <w:tcPr>
            <w:tcW w:w="847" w:type="dxa"/>
            <w:gridSpan w:val="2"/>
            <w:vMerge/>
            <w:tcBorders>
              <w:bottom w:val="nil"/>
            </w:tcBorders>
            <w:vAlign w:val="center"/>
          </w:tcPr>
          <w:p w14:paraId="512D2707"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4C3F1D3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552" w:type="dxa"/>
            <w:gridSpan w:val="2"/>
            <w:vAlign w:val="center"/>
          </w:tcPr>
          <w:p w14:paraId="2C50D9D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ВА-99/250 125 А * 35кА</w:t>
            </w:r>
          </w:p>
        </w:tc>
        <w:tc>
          <w:tcPr>
            <w:tcW w:w="850" w:type="dxa"/>
            <w:gridSpan w:val="2"/>
            <w:vAlign w:val="center"/>
          </w:tcPr>
          <w:p w14:paraId="34C1E78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557" w:type="dxa"/>
            <w:gridSpan w:val="2"/>
            <w:tcBorders>
              <w:right w:val="single" w:sz="4" w:space="0" w:color="auto"/>
            </w:tcBorders>
            <w:vAlign w:val="center"/>
          </w:tcPr>
          <w:p w14:paraId="0DDCA28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28 000*2=</w:t>
            </w:r>
          </w:p>
          <w:p w14:paraId="6454DA0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56 000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263C4FF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tcBorders>
              <w:top w:val="single" w:sz="4" w:space="0" w:color="auto"/>
              <w:left w:val="single" w:sz="4" w:space="0" w:color="auto"/>
              <w:bottom w:val="single" w:sz="4" w:space="0" w:color="auto"/>
              <w:right w:val="single" w:sz="4" w:space="0" w:color="auto"/>
            </w:tcBorders>
            <w:vAlign w:val="center"/>
          </w:tcPr>
          <w:p w14:paraId="72D3F33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4C2D998B" w14:textId="77777777" w:rsidTr="00972C7F">
        <w:trPr>
          <w:trHeight w:val="510"/>
        </w:trPr>
        <w:tc>
          <w:tcPr>
            <w:tcW w:w="847" w:type="dxa"/>
            <w:gridSpan w:val="2"/>
            <w:vMerge w:val="restart"/>
            <w:tcBorders>
              <w:top w:val="nil"/>
            </w:tcBorders>
            <w:vAlign w:val="center"/>
          </w:tcPr>
          <w:p w14:paraId="0AC73744"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179FF46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552" w:type="dxa"/>
            <w:gridSpan w:val="2"/>
          </w:tcPr>
          <w:p w14:paraId="6E6F34C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СА4-Э720 3x220/380V 5(60)A</w:t>
            </w:r>
          </w:p>
        </w:tc>
        <w:tc>
          <w:tcPr>
            <w:tcW w:w="850" w:type="dxa"/>
            <w:gridSpan w:val="2"/>
          </w:tcPr>
          <w:p w14:paraId="3B48CD0D" w14:textId="77777777" w:rsidR="004750A0" w:rsidRPr="005F0595" w:rsidRDefault="004750A0" w:rsidP="004D5E8D">
            <w:pPr>
              <w:jc w:val="center"/>
              <w:rPr>
                <w:rFonts w:ascii="Times New Roman" w:hAnsi="Times New Roman" w:cs="Times New Roman"/>
                <w:bCs/>
                <w:lang w:eastAsia="ru-RU"/>
              </w:rPr>
            </w:pPr>
          </w:p>
          <w:p w14:paraId="72EF30E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557" w:type="dxa"/>
            <w:gridSpan w:val="2"/>
            <w:tcBorders>
              <w:right w:val="single" w:sz="4" w:space="0" w:color="auto"/>
            </w:tcBorders>
            <w:vAlign w:val="center"/>
          </w:tcPr>
          <w:p w14:paraId="5D331AA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851" w:type="dxa"/>
            <w:gridSpan w:val="3"/>
            <w:tcBorders>
              <w:top w:val="single" w:sz="4" w:space="0" w:color="auto"/>
              <w:left w:val="single" w:sz="4" w:space="0" w:color="auto"/>
              <w:bottom w:val="single" w:sz="4" w:space="0" w:color="auto"/>
              <w:right w:val="single" w:sz="4" w:space="0" w:color="auto"/>
            </w:tcBorders>
          </w:tcPr>
          <w:p w14:paraId="0C93514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tcBorders>
              <w:top w:val="single" w:sz="4" w:space="0" w:color="auto"/>
              <w:left w:val="single" w:sz="4" w:space="0" w:color="auto"/>
              <w:bottom w:val="single" w:sz="4" w:space="0" w:color="auto"/>
              <w:right w:val="single" w:sz="4" w:space="0" w:color="auto"/>
            </w:tcBorders>
          </w:tcPr>
          <w:p w14:paraId="0AA15F32" w14:textId="77777777" w:rsidR="004750A0" w:rsidRPr="005F0595" w:rsidRDefault="004750A0" w:rsidP="004D5E8D">
            <w:pPr>
              <w:jc w:val="center"/>
              <w:rPr>
                <w:rFonts w:ascii="Times New Roman" w:hAnsi="Times New Roman" w:cs="Times New Roman"/>
                <w:bCs/>
                <w:lang w:eastAsia="ru-RU"/>
              </w:rPr>
            </w:pPr>
          </w:p>
          <w:p w14:paraId="6BCDAB3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08943F55" w14:textId="77777777" w:rsidTr="00972C7F">
        <w:trPr>
          <w:trHeight w:val="510"/>
        </w:trPr>
        <w:tc>
          <w:tcPr>
            <w:tcW w:w="847" w:type="dxa"/>
            <w:gridSpan w:val="2"/>
            <w:vMerge/>
            <w:vAlign w:val="center"/>
          </w:tcPr>
          <w:p w14:paraId="0C68576B"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19EE694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552" w:type="dxa"/>
            <w:gridSpan w:val="2"/>
            <w:vAlign w:val="center"/>
          </w:tcPr>
          <w:p w14:paraId="6A48C41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r w:rsidRPr="005F0595">
              <w:rPr>
                <w:rFonts w:ascii="Times New Roman" w:hAnsi="Times New Roman" w:cs="Times New Roman"/>
                <w:bCs/>
                <w:lang w:eastAsia="ru-RU"/>
              </w:rPr>
              <w:br/>
              <w:t>опорный ТОП-0,66 УЗ(200-5А)</w:t>
            </w:r>
          </w:p>
        </w:tc>
        <w:tc>
          <w:tcPr>
            <w:tcW w:w="850" w:type="dxa"/>
            <w:gridSpan w:val="2"/>
            <w:vAlign w:val="center"/>
          </w:tcPr>
          <w:p w14:paraId="0497B2A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557" w:type="dxa"/>
            <w:gridSpan w:val="2"/>
            <w:tcBorders>
              <w:right w:val="single" w:sz="4" w:space="0" w:color="auto"/>
            </w:tcBorders>
            <w:vAlign w:val="center"/>
          </w:tcPr>
          <w:p w14:paraId="4AAC58C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6 000*3=</w:t>
            </w:r>
          </w:p>
          <w:p w14:paraId="50D77E8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18 000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761EA50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tcBorders>
              <w:top w:val="single" w:sz="4" w:space="0" w:color="auto"/>
              <w:left w:val="single" w:sz="4" w:space="0" w:color="auto"/>
              <w:bottom w:val="single" w:sz="4" w:space="0" w:color="auto"/>
              <w:right w:val="single" w:sz="4" w:space="0" w:color="auto"/>
            </w:tcBorders>
            <w:vAlign w:val="center"/>
          </w:tcPr>
          <w:p w14:paraId="10AE44D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298E55C1" w14:textId="77777777" w:rsidTr="00972C7F">
        <w:trPr>
          <w:trHeight w:val="510"/>
        </w:trPr>
        <w:tc>
          <w:tcPr>
            <w:tcW w:w="847" w:type="dxa"/>
            <w:gridSpan w:val="2"/>
            <w:vMerge/>
            <w:vAlign w:val="center"/>
          </w:tcPr>
          <w:p w14:paraId="3A4E5514"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6A22B8C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tc>
        <w:tc>
          <w:tcPr>
            <w:tcW w:w="3552" w:type="dxa"/>
            <w:gridSpan w:val="2"/>
            <w:vAlign w:val="center"/>
          </w:tcPr>
          <w:p w14:paraId="5116B1C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Плавкая вставка</w:t>
            </w:r>
          </w:p>
        </w:tc>
        <w:tc>
          <w:tcPr>
            <w:tcW w:w="850" w:type="dxa"/>
            <w:gridSpan w:val="2"/>
            <w:vAlign w:val="center"/>
          </w:tcPr>
          <w:p w14:paraId="6EB0290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557" w:type="dxa"/>
            <w:gridSpan w:val="2"/>
            <w:tcBorders>
              <w:right w:val="single" w:sz="4" w:space="0" w:color="auto"/>
            </w:tcBorders>
            <w:vAlign w:val="center"/>
          </w:tcPr>
          <w:p w14:paraId="7723527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851" w:type="dxa"/>
            <w:gridSpan w:val="3"/>
            <w:tcBorders>
              <w:top w:val="single" w:sz="4" w:space="0" w:color="auto"/>
              <w:left w:val="single" w:sz="4" w:space="0" w:color="auto"/>
              <w:bottom w:val="single" w:sz="4" w:space="0" w:color="auto"/>
              <w:right w:val="single" w:sz="4" w:space="0" w:color="auto"/>
            </w:tcBorders>
            <w:vAlign w:val="center"/>
          </w:tcPr>
          <w:p w14:paraId="211FF74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tcBorders>
              <w:top w:val="single" w:sz="4" w:space="0" w:color="auto"/>
              <w:left w:val="single" w:sz="4" w:space="0" w:color="auto"/>
              <w:bottom w:val="single" w:sz="4" w:space="0" w:color="auto"/>
              <w:right w:val="single" w:sz="4" w:space="0" w:color="auto"/>
            </w:tcBorders>
            <w:vAlign w:val="center"/>
          </w:tcPr>
          <w:p w14:paraId="625D1F8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0AA9CC3E" w14:textId="77777777" w:rsidTr="00972C7F">
        <w:trPr>
          <w:trHeight w:val="510"/>
        </w:trPr>
        <w:tc>
          <w:tcPr>
            <w:tcW w:w="847" w:type="dxa"/>
            <w:gridSpan w:val="2"/>
            <w:vMerge/>
            <w:vAlign w:val="center"/>
          </w:tcPr>
          <w:p w14:paraId="547CA84D" w14:textId="77777777" w:rsidR="004750A0" w:rsidRPr="005F0595" w:rsidRDefault="004750A0" w:rsidP="004D5E8D">
            <w:pPr>
              <w:jc w:val="center"/>
              <w:rPr>
                <w:rFonts w:ascii="Times New Roman" w:hAnsi="Times New Roman" w:cs="Times New Roman"/>
                <w:bCs/>
                <w:lang w:eastAsia="ru-RU"/>
              </w:rPr>
            </w:pPr>
          </w:p>
        </w:tc>
        <w:tc>
          <w:tcPr>
            <w:tcW w:w="566" w:type="dxa"/>
            <w:vMerge w:val="restart"/>
            <w:vAlign w:val="center"/>
          </w:tcPr>
          <w:p w14:paraId="4D516DF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w:t>
            </w:r>
          </w:p>
        </w:tc>
        <w:tc>
          <w:tcPr>
            <w:tcW w:w="3552" w:type="dxa"/>
            <w:gridSpan w:val="2"/>
            <w:vAlign w:val="center"/>
          </w:tcPr>
          <w:p w14:paraId="47F5387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Кабельная линия SС</w:t>
            </w:r>
            <w:r w:rsidRPr="005F0595">
              <w:rPr>
                <w:rFonts w:ascii="Times New Roman" w:hAnsi="Times New Roman" w:cs="Times New Roman"/>
                <w:bCs/>
                <w:lang w:eastAsia="ru-RU"/>
              </w:rPr>
              <w:br/>
              <w:t xml:space="preserve">PV-1-F (с сечением 10 мм2) 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0" w:type="dxa"/>
            <w:gridSpan w:val="2"/>
            <w:vAlign w:val="center"/>
          </w:tcPr>
          <w:p w14:paraId="2584C204"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tcBorders>
              <w:right w:val="single" w:sz="4" w:space="0" w:color="auto"/>
            </w:tcBorders>
            <w:vAlign w:val="center"/>
          </w:tcPr>
          <w:p w14:paraId="7113EC8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304 300</w:t>
            </w:r>
          </w:p>
        </w:tc>
        <w:tc>
          <w:tcPr>
            <w:tcW w:w="851" w:type="dxa"/>
            <w:gridSpan w:val="3"/>
            <w:vMerge w:val="restart"/>
            <w:tcBorders>
              <w:top w:val="single" w:sz="4" w:space="0" w:color="auto"/>
              <w:left w:val="single" w:sz="4" w:space="0" w:color="auto"/>
              <w:right w:val="single" w:sz="4" w:space="0" w:color="auto"/>
            </w:tcBorders>
            <w:vAlign w:val="center"/>
          </w:tcPr>
          <w:p w14:paraId="2466693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tc>
        <w:tc>
          <w:tcPr>
            <w:tcW w:w="637" w:type="dxa"/>
            <w:gridSpan w:val="3"/>
            <w:tcBorders>
              <w:top w:val="single" w:sz="4" w:space="0" w:color="auto"/>
              <w:left w:val="single" w:sz="4" w:space="0" w:color="auto"/>
              <w:bottom w:val="single" w:sz="4" w:space="0" w:color="auto"/>
              <w:right w:val="single" w:sz="4" w:space="0" w:color="auto"/>
            </w:tcBorders>
            <w:vAlign w:val="center"/>
          </w:tcPr>
          <w:p w14:paraId="07DF18D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c>
          <w:tcPr>
            <w:tcW w:w="779" w:type="dxa"/>
            <w:vMerge w:val="restart"/>
            <w:tcBorders>
              <w:top w:val="single" w:sz="4" w:space="0" w:color="auto"/>
              <w:left w:val="single" w:sz="4" w:space="0" w:color="auto"/>
              <w:right w:val="single" w:sz="4" w:space="0" w:color="auto"/>
            </w:tcBorders>
            <w:vAlign w:val="center"/>
          </w:tcPr>
          <w:p w14:paraId="14C9540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12F0DAA4" w14:textId="77777777" w:rsidTr="00972C7F">
        <w:trPr>
          <w:trHeight w:val="510"/>
        </w:trPr>
        <w:tc>
          <w:tcPr>
            <w:tcW w:w="847" w:type="dxa"/>
            <w:gridSpan w:val="2"/>
            <w:vMerge/>
            <w:vAlign w:val="center"/>
          </w:tcPr>
          <w:p w14:paraId="2F0D1A60" w14:textId="77777777" w:rsidR="004750A0" w:rsidRPr="005F0595" w:rsidRDefault="004750A0" w:rsidP="004D5E8D">
            <w:pPr>
              <w:jc w:val="center"/>
              <w:rPr>
                <w:rFonts w:ascii="Times New Roman" w:hAnsi="Times New Roman" w:cs="Times New Roman"/>
                <w:bCs/>
                <w:lang w:eastAsia="ru-RU"/>
              </w:rPr>
            </w:pPr>
          </w:p>
        </w:tc>
        <w:tc>
          <w:tcPr>
            <w:tcW w:w="566" w:type="dxa"/>
            <w:vMerge/>
            <w:vAlign w:val="center"/>
          </w:tcPr>
          <w:p w14:paraId="24B9A307" w14:textId="77777777" w:rsidR="004750A0" w:rsidRPr="005F0595" w:rsidRDefault="004750A0" w:rsidP="004D5E8D">
            <w:pPr>
              <w:jc w:val="center"/>
              <w:rPr>
                <w:rFonts w:ascii="Times New Roman" w:hAnsi="Times New Roman" w:cs="Times New Roman"/>
                <w:bCs/>
                <w:lang w:eastAsia="ru-RU"/>
              </w:rPr>
            </w:pPr>
          </w:p>
        </w:tc>
        <w:tc>
          <w:tcPr>
            <w:tcW w:w="3552" w:type="dxa"/>
            <w:gridSpan w:val="2"/>
            <w:vAlign w:val="center"/>
          </w:tcPr>
          <w:p w14:paraId="00B0085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Кабельная линия SВ</w:t>
            </w:r>
            <w:r w:rsidRPr="005F0595">
              <w:rPr>
                <w:rFonts w:ascii="Times New Roman" w:hAnsi="Times New Roman" w:cs="Times New Roman"/>
                <w:bCs/>
                <w:lang w:eastAsia="ru-RU"/>
              </w:rPr>
              <w:br/>
              <w:t xml:space="preserve">PV-1-F (с сечением 10 мм2) 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0" w:type="dxa"/>
            <w:gridSpan w:val="2"/>
            <w:vAlign w:val="center"/>
          </w:tcPr>
          <w:p w14:paraId="7C3C4E9C"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tcBorders>
              <w:right w:val="single" w:sz="4" w:space="0" w:color="auto"/>
            </w:tcBorders>
            <w:vAlign w:val="center"/>
          </w:tcPr>
          <w:p w14:paraId="30A0BD8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399 000</w:t>
            </w:r>
          </w:p>
        </w:tc>
        <w:tc>
          <w:tcPr>
            <w:tcW w:w="851" w:type="dxa"/>
            <w:gridSpan w:val="3"/>
            <w:vMerge/>
            <w:tcBorders>
              <w:left w:val="single" w:sz="4" w:space="0" w:color="auto"/>
              <w:bottom w:val="single" w:sz="4" w:space="0" w:color="auto"/>
              <w:right w:val="single" w:sz="4" w:space="0" w:color="auto"/>
            </w:tcBorders>
            <w:vAlign w:val="center"/>
          </w:tcPr>
          <w:p w14:paraId="21946114" w14:textId="77777777" w:rsidR="004750A0" w:rsidRPr="005F0595" w:rsidRDefault="004750A0" w:rsidP="004D5E8D">
            <w:pPr>
              <w:jc w:val="center"/>
              <w:rPr>
                <w:rFonts w:ascii="Times New Roman" w:hAnsi="Times New Roman" w:cs="Times New Roman"/>
                <w:bCs/>
                <w:lang w:eastAsia="ru-RU"/>
              </w:rPr>
            </w:pPr>
          </w:p>
        </w:tc>
        <w:tc>
          <w:tcPr>
            <w:tcW w:w="637" w:type="dxa"/>
            <w:gridSpan w:val="3"/>
            <w:tcBorders>
              <w:top w:val="single" w:sz="4" w:space="0" w:color="auto"/>
              <w:left w:val="single" w:sz="4" w:space="0" w:color="auto"/>
              <w:bottom w:val="single" w:sz="4" w:space="0" w:color="auto"/>
              <w:right w:val="single" w:sz="4" w:space="0" w:color="auto"/>
            </w:tcBorders>
            <w:vAlign w:val="center"/>
          </w:tcPr>
          <w:p w14:paraId="545CFF1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c>
          <w:tcPr>
            <w:tcW w:w="779" w:type="dxa"/>
            <w:vMerge/>
            <w:tcBorders>
              <w:left w:val="single" w:sz="4" w:space="0" w:color="auto"/>
              <w:bottom w:val="single" w:sz="4" w:space="0" w:color="auto"/>
              <w:right w:val="single" w:sz="4" w:space="0" w:color="auto"/>
            </w:tcBorders>
            <w:vAlign w:val="center"/>
          </w:tcPr>
          <w:p w14:paraId="0EB36330" w14:textId="77777777" w:rsidR="004750A0" w:rsidRPr="005F0595" w:rsidRDefault="004750A0" w:rsidP="004D5E8D">
            <w:pPr>
              <w:jc w:val="center"/>
              <w:rPr>
                <w:rFonts w:ascii="Times New Roman" w:hAnsi="Times New Roman" w:cs="Times New Roman"/>
                <w:bCs/>
                <w:lang w:eastAsia="ru-RU"/>
              </w:rPr>
            </w:pPr>
          </w:p>
        </w:tc>
      </w:tr>
      <w:tr w:rsidR="004750A0" w:rsidRPr="005F0595" w14:paraId="2B87A9EB" w14:textId="77777777" w:rsidTr="00972C7F">
        <w:trPr>
          <w:trHeight w:val="510"/>
        </w:trPr>
        <w:tc>
          <w:tcPr>
            <w:tcW w:w="847" w:type="dxa"/>
            <w:gridSpan w:val="2"/>
            <w:vMerge/>
            <w:vAlign w:val="center"/>
          </w:tcPr>
          <w:p w14:paraId="3D0093E1" w14:textId="77777777" w:rsidR="004750A0" w:rsidRPr="005F0595" w:rsidRDefault="004750A0" w:rsidP="004D5E8D">
            <w:pPr>
              <w:jc w:val="center"/>
              <w:rPr>
                <w:rFonts w:ascii="Times New Roman" w:hAnsi="Times New Roman" w:cs="Times New Roman"/>
                <w:bCs/>
                <w:lang w:eastAsia="ru-RU"/>
              </w:rPr>
            </w:pPr>
          </w:p>
        </w:tc>
        <w:tc>
          <w:tcPr>
            <w:tcW w:w="566" w:type="dxa"/>
            <w:vMerge w:val="restart"/>
            <w:vAlign w:val="center"/>
          </w:tcPr>
          <w:p w14:paraId="5A35F17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15.</w:t>
            </w:r>
          </w:p>
        </w:tc>
        <w:tc>
          <w:tcPr>
            <w:tcW w:w="3552" w:type="dxa"/>
            <w:gridSpan w:val="2"/>
            <w:vAlign w:val="center"/>
          </w:tcPr>
          <w:p w14:paraId="627D03B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 SС</w:t>
            </w:r>
          </w:p>
        </w:tc>
        <w:tc>
          <w:tcPr>
            <w:tcW w:w="850" w:type="dxa"/>
            <w:gridSpan w:val="2"/>
            <w:vAlign w:val="center"/>
          </w:tcPr>
          <w:p w14:paraId="7104B176"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tcBorders>
              <w:right w:val="single" w:sz="4" w:space="0" w:color="auto"/>
            </w:tcBorders>
            <w:vAlign w:val="center"/>
          </w:tcPr>
          <w:p w14:paraId="5C18F33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30 400</w:t>
            </w:r>
          </w:p>
        </w:tc>
        <w:tc>
          <w:tcPr>
            <w:tcW w:w="851" w:type="dxa"/>
            <w:gridSpan w:val="3"/>
            <w:vMerge w:val="restart"/>
            <w:tcBorders>
              <w:top w:val="single" w:sz="4" w:space="0" w:color="auto"/>
              <w:left w:val="single" w:sz="4" w:space="0" w:color="auto"/>
              <w:right w:val="single" w:sz="4" w:space="0" w:color="auto"/>
            </w:tcBorders>
            <w:vAlign w:val="center"/>
          </w:tcPr>
          <w:p w14:paraId="4437DF8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Merge w:val="restart"/>
            <w:tcBorders>
              <w:top w:val="single" w:sz="4" w:space="0" w:color="auto"/>
              <w:left w:val="single" w:sz="4" w:space="0" w:color="auto"/>
              <w:right w:val="single" w:sz="4" w:space="0" w:color="auto"/>
            </w:tcBorders>
            <w:vAlign w:val="center"/>
          </w:tcPr>
          <w:p w14:paraId="2E87D1C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63A1D585" w14:textId="77777777" w:rsidTr="00972C7F">
        <w:trPr>
          <w:trHeight w:val="510"/>
        </w:trPr>
        <w:tc>
          <w:tcPr>
            <w:tcW w:w="847" w:type="dxa"/>
            <w:gridSpan w:val="2"/>
            <w:vMerge/>
            <w:vAlign w:val="center"/>
          </w:tcPr>
          <w:p w14:paraId="0E8E620F" w14:textId="77777777" w:rsidR="004750A0" w:rsidRPr="005F0595" w:rsidRDefault="004750A0" w:rsidP="004D5E8D">
            <w:pPr>
              <w:jc w:val="center"/>
              <w:rPr>
                <w:rFonts w:ascii="Times New Roman" w:hAnsi="Times New Roman" w:cs="Times New Roman"/>
                <w:bCs/>
                <w:lang w:eastAsia="ru-RU"/>
              </w:rPr>
            </w:pPr>
          </w:p>
        </w:tc>
        <w:tc>
          <w:tcPr>
            <w:tcW w:w="566" w:type="dxa"/>
            <w:vMerge/>
            <w:vAlign w:val="center"/>
          </w:tcPr>
          <w:p w14:paraId="07548A15" w14:textId="77777777" w:rsidR="004750A0" w:rsidRPr="005F0595" w:rsidRDefault="004750A0" w:rsidP="004D5E8D">
            <w:pPr>
              <w:jc w:val="center"/>
              <w:rPr>
                <w:rFonts w:ascii="Times New Roman" w:hAnsi="Times New Roman" w:cs="Times New Roman"/>
                <w:bCs/>
                <w:lang w:eastAsia="ru-RU"/>
              </w:rPr>
            </w:pPr>
          </w:p>
        </w:tc>
        <w:tc>
          <w:tcPr>
            <w:tcW w:w="3552" w:type="dxa"/>
            <w:gridSpan w:val="2"/>
            <w:vAlign w:val="center"/>
          </w:tcPr>
          <w:p w14:paraId="5141F6AF"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 SВ</w:t>
            </w:r>
          </w:p>
        </w:tc>
        <w:tc>
          <w:tcPr>
            <w:tcW w:w="850" w:type="dxa"/>
            <w:gridSpan w:val="2"/>
            <w:vAlign w:val="center"/>
          </w:tcPr>
          <w:p w14:paraId="6AA1741C"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tcBorders>
              <w:right w:val="single" w:sz="4" w:space="0" w:color="auto"/>
            </w:tcBorders>
            <w:vAlign w:val="center"/>
          </w:tcPr>
          <w:p w14:paraId="4EF03C8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39 900</w:t>
            </w:r>
          </w:p>
        </w:tc>
        <w:tc>
          <w:tcPr>
            <w:tcW w:w="851" w:type="dxa"/>
            <w:gridSpan w:val="3"/>
            <w:vMerge/>
            <w:tcBorders>
              <w:left w:val="single" w:sz="4" w:space="0" w:color="auto"/>
              <w:bottom w:val="single" w:sz="4" w:space="0" w:color="auto"/>
              <w:right w:val="single" w:sz="4" w:space="0" w:color="auto"/>
            </w:tcBorders>
            <w:vAlign w:val="center"/>
          </w:tcPr>
          <w:p w14:paraId="714EBF29" w14:textId="77777777" w:rsidR="004750A0" w:rsidRPr="005F0595" w:rsidRDefault="004750A0" w:rsidP="004D5E8D">
            <w:pPr>
              <w:jc w:val="center"/>
              <w:rPr>
                <w:rFonts w:ascii="Times New Roman" w:hAnsi="Times New Roman" w:cs="Times New Roman"/>
                <w:bCs/>
                <w:lang w:eastAsia="ru-RU"/>
              </w:rPr>
            </w:pPr>
          </w:p>
        </w:tc>
        <w:tc>
          <w:tcPr>
            <w:tcW w:w="1416" w:type="dxa"/>
            <w:gridSpan w:val="4"/>
            <w:vMerge/>
            <w:tcBorders>
              <w:left w:val="single" w:sz="4" w:space="0" w:color="auto"/>
              <w:bottom w:val="single" w:sz="4" w:space="0" w:color="auto"/>
              <w:right w:val="single" w:sz="4" w:space="0" w:color="auto"/>
            </w:tcBorders>
            <w:vAlign w:val="center"/>
          </w:tcPr>
          <w:p w14:paraId="750889F8" w14:textId="77777777" w:rsidR="004750A0" w:rsidRPr="005F0595" w:rsidRDefault="004750A0" w:rsidP="004D5E8D">
            <w:pPr>
              <w:jc w:val="center"/>
              <w:rPr>
                <w:rFonts w:ascii="Times New Roman" w:hAnsi="Times New Roman" w:cs="Times New Roman"/>
                <w:bCs/>
                <w:lang w:eastAsia="ru-RU"/>
              </w:rPr>
            </w:pPr>
          </w:p>
        </w:tc>
      </w:tr>
      <w:tr w:rsidR="004750A0" w:rsidRPr="005F0595" w14:paraId="7261F572" w14:textId="77777777" w:rsidTr="00972C7F">
        <w:trPr>
          <w:trHeight w:val="510"/>
        </w:trPr>
        <w:tc>
          <w:tcPr>
            <w:tcW w:w="847" w:type="dxa"/>
            <w:gridSpan w:val="2"/>
            <w:vMerge/>
            <w:tcBorders>
              <w:bottom w:val="nil"/>
            </w:tcBorders>
            <w:vAlign w:val="center"/>
          </w:tcPr>
          <w:p w14:paraId="528934D8" w14:textId="77777777" w:rsidR="004750A0" w:rsidRPr="005F0595" w:rsidRDefault="004750A0" w:rsidP="004D5E8D">
            <w:pPr>
              <w:jc w:val="center"/>
              <w:rPr>
                <w:rFonts w:ascii="Times New Roman" w:hAnsi="Times New Roman" w:cs="Times New Roman"/>
                <w:bCs/>
                <w:lang w:eastAsia="ru-RU"/>
              </w:rPr>
            </w:pPr>
          </w:p>
        </w:tc>
        <w:tc>
          <w:tcPr>
            <w:tcW w:w="4118" w:type="dxa"/>
            <w:gridSpan w:val="3"/>
            <w:tcBorders>
              <w:bottom w:val="nil"/>
            </w:tcBorders>
            <w:vAlign w:val="center"/>
          </w:tcPr>
          <w:p w14:paraId="74BD210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60 кВт</w:t>
            </w:r>
          </w:p>
        </w:tc>
        <w:tc>
          <w:tcPr>
            <w:tcW w:w="850" w:type="dxa"/>
            <w:gridSpan w:val="2"/>
            <w:tcBorders>
              <w:bottom w:val="nil"/>
            </w:tcBorders>
            <w:vAlign w:val="center"/>
          </w:tcPr>
          <w:p w14:paraId="16A8EC3A"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tcBorders>
              <w:bottom w:val="nil"/>
              <w:right w:val="single" w:sz="4" w:space="0" w:color="auto"/>
            </w:tcBorders>
            <w:vAlign w:val="center"/>
          </w:tcPr>
          <w:p w14:paraId="697B291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116 400 000</w:t>
            </w:r>
          </w:p>
        </w:tc>
        <w:tc>
          <w:tcPr>
            <w:tcW w:w="851" w:type="dxa"/>
            <w:gridSpan w:val="3"/>
            <w:tcBorders>
              <w:top w:val="single" w:sz="4" w:space="0" w:color="auto"/>
              <w:left w:val="single" w:sz="4" w:space="0" w:color="auto"/>
              <w:bottom w:val="nil"/>
              <w:right w:val="single" w:sz="4" w:space="0" w:color="auto"/>
            </w:tcBorders>
            <w:vAlign w:val="center"/>
          </w:tcPr>
          <w:p w14:paraId="34E41DC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0,89</w:t>
            </w:r>
          </w:p>
        </w:tc>
        <w:tc>
          <w:tcPr>
            <w:tcW w:w="1416" w:type="dxa"/>
            <w:gridSpan w:val="4"/>
            <w:tcBorders>
              <w:top w:val="single" w:sz="4" w:space="0" w:color="auto"/>
              <w:left w:val="single" w:sz="4" w:space="0" w:color="auto"/>
              <w:bottom w:val="nil"/>
              <w:right w:val="single" w:sz="4" w:space="0" w:color="auto"/>
            </w:tcBorders>
            <w:vAlign w:val="center"/>
          </w:tcPr>
          <w:p w14:paraId="2E579E5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0,902</w:t>
            </w:r>
          </w:p>
        </w:tc>
      </w:tr>
      <w:tr w:rsidR="004750A0" w:rsidRPr="005F0595" w14:paraId="58F1B206" w14:textId="77777777" w:rsidTr="00972C7F">
        <w:trPr>
          <w:trHeight w:val="428"/>
        </w:trPr>
        <w:tc>
          <w:tcPr>
            <w:tcW w:w="9639" w:type="dxa"/>
            <w:gridSpan w:val="16"/>
            <w:tcBorders>
              <w:top w:val="nil"/>
              <w:left w:val="nil"/>
              <w:right w:val="nil"/>
            </w:tcBorders>
            <w:vAlign w:val="center"/>
          </w:tcPr>
          <w:p w14:paraId="33121D10"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rPr>
              <w:lastRenderedPageBreak/>
              <w:t>Продолжение таблицы В.1</w:t>
            </w:r>
          </w:p>
        </w:tc>
      </w:tr>
      <w:tr w:rsidR="004750A0" w:rsidRPr="005F0595" w14:paraId="477C05B5" w14:textId="77777777" w:rsidTr="00972C7F">
        <w:tc>
          <w:tcPr>
            <w:tcW w:w="847" w:type="dxa"/>
            <w:gridSpan w:val="2"/>
            <w:vMerge w:val="restart"/>
            <w:vAlign w:val="center"/>
          </w:tcPr>
          <w:p w14:paraId="4B476765" w14:textId="77777777" w:rsidR="004750A0" w:rsidRPr="005F0595" w:rsidRDefault="004750A0" w:rsidP="004D5E8D">
            <w:pPr>
              <w:jc w:val="center"/>
              <w:rPr>
                <w:rFonts w:ascii="Times New Roman" w:hAnsi="Times New Roman" w:cs="Times New Roman"/>
                <w:bCs/>
                <w:lang w:eastAsia="ru-RU"/>
              </w:rPr>
            </w:pPr>
          </w:p>
          <w:p w14:paraId="0D567805" w14:textId="77777777" w:rsidR="004750A0" w:rsidRPr="005F0595" w:rsidRDefault="004750A0" w:rsidP="004D5E8D">
            <w:pPr>
              <w:jc w:val="center"/>
              <w:rPr>
                <w:rFonts w:ascii="Times New Roman" w:hAnsi="Times New Roman" w:cs="Times New Roman"/>
                <w:bCs/>
                <w:lang w:eastAsia="ru-RU"/>
              </w:rPr>
            </w:pPr>
          </w:p>
          <w:p w14:paraId="494701A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w:t>
            </w:r>
          </w:p>
          <w:p w14:paraId="44163E9A" w14:textId="77777777" w:rsidR="004750A0" w:rsidRPr="005F0595" w:rsidRDefault="004750A0" w:rsidP="004D5E8D">
            <w:pPr>
              <w:jc w:val="center"/>
              <w:rPr>
                <w:rFonts w:ascii="Times New Roman" w:hAnsi="Times New Roman" w:cs="Times New Roman"/>
                <w:bCs/>
                <w:lang w:eastAsia="ru-RU"/>
              </w:rPr>
            </w:pPr>
          </w:p>
        </w:tc>
        <w:tc>
          <w:tcPr>
            <w:tcW w:w="566" w:type="dxa"/>
            <w:vMerge w:val="restart"/>
            <w:vAlign w:val="center"/>
          </w:tcPr>
          <w:p w14:paraId="246C6DD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3552" w:type="dxa"/>
            <w:gridSpan w:val="2"/>
            <w:vAlign w:val="center"/>
          </w:tcPr>
          <w:p w14:paraId="6EBFA1E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Солнечная батарея </w:t>
            </w:r>
            <w:r w:rsidRPr="005F0595">
              <w:rPr>
                <w:rFonts w:ascii="Times New Roman" w:hAnsi="Times New Roman" w:cs="Times New Roman"/>
                <w:bCs/>
                <w:lang w:eastAsia="ru-RU"/>
              </w:rPr>
              <w:br/>
              <w:t>моно - 250 Вт, 24В (</w:t>
            </w:r>
            <w:proofErr w:type="spellStart"/>
            <w:r w:rsidRPr="005F0595">
              <w:rPr>
                <w:rFonts w:ascii="Times New Roman" w:hAnsi="Times New Roman" w:cs="Times New Roman"/>
                <w:bCs/>
                <w:lang w:eastAsia="ru-RU"/>
              </w:rPr>
              <w:t>SilaSolar</w:t>
            </w:r>
            <w:proofErr w:type="spellEnd"/>
            <w:r w:rsidRPr="005F0595">
              <w:rPr>
                <w:rFonts w:ascii="Times New Roman" w:hAnsi="Times New Roman" w:cs="Times New Roman"/>
                <w:bCs/>
                <w:lang w:eastAsia="ru-RU"/>
              </w:rPr>
              <w:t xml:space="preserve"> SIM250, РФ)</w:t>
            </w:r>
          </w:p>
        </w:tc>
        <w:tc>
          <w:tcPr>
            <w:tcW w:w="850" w:type="dxa"/>
            <w:gridSpan w:val="2"/>
            <w:vAlign w:val="center"/>
          </w:tcPr>
          <w:p w14:paraId="48B32D5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619</w:t>
            </w:r>
          </w:p>
        </w:tc>
        <w:tc>
          <w:tcPr>
            <w:tcW w:w="1557" w:type="dxa"/>
            <w:gridSpan w:val="2"/>
            <w:vAlign w:val="center"/>
          </w:tcPr>
          <w:p w14:paraId="1CDEC6A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65 000*619=40 235 000</w:t>
            </w:r>
          </w:p>
        </w:tc>
        <w:tc>
          <w:tcPr>
            <w:tcW w:w="851" w:type="dxa"/>
            <w:gridSpan w:val="3"/>
            <w:vAlign w:val="center"/>
          </w:tcPr>
          <w:p w14:paraId="2977FE6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637" w:type="dxa"/>
            <w:gridSpan w:val="3"/>
            <w:vAlign w:val="center"/>
          </w:tcPr>
          <w:p w14:paraId="7B66F04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0,977</w:t>
            </w:r>
          </w:p>
        </w:tc>
        <w:tc>
          <w:tcPr>
            <w:tcW w:w="779" w:type="dxa"/>
            <w:vMerge w:val="restart"/>
            <w:vAlign w:val="center"/>
          </w:tcPr>
          <w:p w14:paraId="371BFB1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2A8282CE" w14:textId="77777777" w:rsidTr="00972C7F">
        <w:tc>
          <w:tcPr>
            <w:tcW w:w="847" w:type="dxa"/>
            <w:gridSpan w:val="2"/>
            <w:vMerge/>
            <w:vAlign w:val="center"/>
          </w:tcPr>
          <w:p w14:paraId="7BF3C99E" w14:textId="77777777" w:rsidR="004750A0" w:rsidRPr="005F0595" w:rsidRDefault="004750A0" w:rsidP="004D5E8D">
            <w:pPr>
              <w:jc w:val="center"/>
              <w:rPr>
                <w:rFonts w:ascii="Times New Roman" w:hAnsi="Times New Roman" w:cs="Times New Roman"/>
                <w:bCs/>
                <w:lang w:eastAsia="ru-RU"/>
              </w:rPr>
            </w:pPr>
          </w:p>
        </w:tc>
        <w:tc>
          <w:tcPr>
            <w:tcW w:w="566" w:type="dxa"/>
            <w:vMerge/>
            <w:vAlign w:val="center"/>
          </w:tcPr>
          <w:p w14:paraId="528A9C92" w14:textId="77777777" w:rsidR="004750A0" w:rsidRPr="005F0595" w:rsidRDefault="004750A0" w:rsidP="004D5E8D">
            <w:pPr>
              <w:jc w:val="center"/>
              <w:rPr>
                <w:rFonts w:ascii="Times New Roman" w:hAnsi="Times New Roman" w:cs="Times New Roman"/>
                <w:bCs/>
                <w:lang w:eastAsia="ru-RU"/>
              </w:rPr>
            </w:pPr>
          </w:p>
        </w:tc>
        <w:tc>
          <w:tcPr>
            <w:tcW w:w="3552" w:type="dxa"/>
            <w:gridSpan w:val="2"/>
            <w:vAlign w:val="center"/>
          </w:tcPr>
          <w:p w14:paraId="2AA575B7" w14:textId="77777777" w:rsidR="004750A0" w:rsidRPr="005F0595" w:rsidRDefault="004750A0" w:rsidP="004D5E8D">
            <w:pPr>
              <w:rPr>
                <w:rFonts w:ascii="Times New Roman" w:hAnsi="Times New Roman" w:cs="Times New Roman"/>
                <w:bCs/>
                <w:lang w:eastAsia="ru-RU"/>
              </w:rPr>
            </w:pPr>
            <w:proofErr w:type="spellStart"/>
            <w:r w:rsidRPr="005F0595">
              <w:rPr>
                <w:rFonts w:ascii="Times New Roman" w:hAnsi="Times New Roman" w:cs="Times New Roman"/>
                <w:bCs/>
                <w:lang w:eastAsia="ru-RU"/>
              </w:rPr>
              <w:t>Ветрогенератор</w:t>
            </w:r>
            <w:proofErr w:type="spellEnd"/>
            <w:r w:rsidRPr="005F0595">
              <w:rPr>
                <w:rFonts w:ascii="Times New Roman" w:hAnsi="Times New Roman" w:cs="Times New Roman"/>
                <w:bCs/>
                <w:lang w:eastAsia="ru-RU"/>
              </w:rPr>
              <w:t>: «</w:t>
            </w:r>
            <w:proofErr w:type="spellStart"/>
            <w:r w:rsidRPr="005F0595">
              <w:rPr>
                <w:rFonts w:ascii="Times New Roman" w:hAnsi="Times New Roman" w:cs="Times New Roman"/>
                <w:bCs/>
                <w:lang w:eastAsia="ru-RU"/>
              </w:rPr>
              <w:t>Nordex</w:t>
            </w:r>
            <w:proofErr w:type="spellEnd"/>
            <w:r w:rsidRPr="005F0595">
              <w:rPr>
                <w:rFonts w:ascii="Times New Roman" w:hAnsi="Times New Roman" w:cs="Times New Roman"/>
                <w:bCs/>
                <w:lang w:eastAsia="ru-RU"/>
              </w:rPr>
              <w:t xml:space="preserve"> N27 / 150» - 150 кВт (Ветроколесо, генератор, мачта)</w:t>
            </w:r>
          </w:p>
        </w:tc>
        <w:tc>
          <w:tcPr>
            <w:tcW w:w="850" w:type="dxa"/>
            <w:gridSpan w:val="2"/>
            <w:vAlign w:val="center"/>
          </w:tcPr>
          <w:p w14:paraId="28A1BDCE"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vAlign w:val="center"/>
          </w:tcPr>
          <w:p w14:paraId="5FFB56E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12 800 000</w:t>
            </w:r>
          </w:p>
        </w:tc>
        <w:tc>
          <w:tcPr>
            <w:tcW w:w="851" w:type="dxa"/>
            <w:gridSpan w:val="3"/>
            <w:vAlign w:val="center"/>
          </w:tcPr>
          <w:p w14:paraId="48410E2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637" w:type="dxa"/>
            <w:gridSpan w:val="3"/>
            <w:vAlign w:val="center"/>
          </w:tcPr>
          <w:p w14:paraId="02C8667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0,559</w:t>
            </w:r>
          </w:p>
        </w:tc>
        <w:tc>
          <w:tcPr>
            <w:tcW w:w="779" w:type="dxa"/>
            <w:vMerge/>
            <w:vAlign w:val="center"/>
          </w:tcPr>
          <w:p w14:paraId="5D0F2EC7" w14:textId="77777777" w:rsidR="004750A0" w:rsidRPr="005F0595" w:rsidRDefault="004750A0" w:rsidP="004D5E8D">
            <w:pPr>
              <w:jc w:val="center"/>
              <w:rPr>
                <w:rFonts w:ascii="Times New Roman" w:hAnsi="Times New Roman" w:cs="Times New Roman"/>
                <w:bCs/>
                <w:lang w:eastAsia="ru-RU"/>
              </w:rPr>
            </w:pPr>
          </w:p>
        </w:tc>
      </w:tr>
      <w:tr w:rsidR="004750A0" w:rsidRPr="005F0595" w14:paraId="06C2427E" w14:textId="77777777" w:rsidTr="00972C7F">
        <w:tc>
          <w:tcPr>
            <w:tcW w:w="847" w:type="dxa"/>
            <w:gridSpan w:val="2"/>
            <w:vMerge/>
            <w:vAlign w:val="center"/>
          </w:tcPr>
          <w:p w14:paraId="6BE0E2A3"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2D63843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3552" w:type="dxa"/>
            <w:gridSpan w:val="2"/>
            <w:vAlign w:val="center"/>
          </w:tcPr>
          <w:p w14:paraId="5DD34B1A"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Коннекторы -МС10</w:t>
            </w:r>
          </w:p>
        </w:tc>
        <w:tc>
          <w:tcPr>
            <w:tcW w:w="850" w:type="dxa"/>
            <w:gridSpan w:val="2"/>
            <w:vAlign w:val="center"/>
          </w:tcPr>
          <w:p w14:paraId="0DF5159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310</w:t>
            </w:r>
          </w:p>
        </w:tc>
        <w:tc>
          <w:tcPr>
            <w:tcW w:w="1557" w:type="dxa"/>
            <w:gridSpan w:val="2"/>
            <w:vAlign w:val="center"/>
          </w:tcPr>
          <w:p w14:paraId="0E49FFF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1 800*310=</w:t>
            </w:r>
          </w:p>
          <w:p w14:paraId="47EDBD3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558 000</w:t>
            </w:r>
          </w:p>
        </w:tc>
        <w:tc>
          <w:tcPr>
            <w:tcW w:w="851" w:type="dxa"/>
            <w:gridSpan w:val="3"/>
            <w:vAlign w:val="center"/>
          </w:tcPr>
          <w:p w14:paraId="067FAA1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6AACEB0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370737FE" w14:textId="77777777" w:rsidTr="00972C7F">
        <w:tc>
          <w:tcPr>
            <w:tcW w:w="847" w:type="dxa"/>
            <w:gridSpan w:val="2"/>
            <w:vMerge/>
            <w:vAlign w:val="center"/>
          </w:tcPr>
          <w:p w14:paraId="657D9D69"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1F0CA37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3552" w:type="dxa"/>
            <w:gridSpan w:val="2"/>
            <w:vAlign w:val="center"/>
          </w:tcPr>
          <w:p w14:paraId="42E87376"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Крепление солнечных батарей</w:t>
            </w:r>
            <w:r w:rsidRPr="005F0595">
              <w:rPr>
                <w:rFonts w:ascii="Times New Roman" w:hAnsi="Times New Roman" w:cs="Times New Roman"/>
                <w:bCs/>
                <w:lang w:eastAsia="ru-RU"/>
              </w:rPr>
              <w:br/>
              <w:t>(рамы, фундамент, монтажные работы)</w:t>
            </w:r>
            <w:r w:rsidRPr="005F0595">
              <w:rPr>
                <w:rFonts w:ascii="Times New Roman" w:hAnsi="Times New Roman" w:cs="Times New Roman"/>
                <w:bCs/>
                <w:lang w:eastAsia="ru-RU"/>
              </w:rPr>
              <w:br/>
              <w:t xml:space="preserve">51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xml:space="preserve">. на 12 СБ+1 </w:t>
            </w: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 на 8 СБ</w:t>
            </w:r>
          </w:p>
        </w:tc>
        <w:tc>
          <w:tcPr>
            <w:tcW w:w="850" w:type="dxa"/>
            <w:gridSpan w:val="2"/>
            <w:vAlign w:val="center"/>
          </w:tcPr>
          <w:p w14:paraId="6AA23E2C"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r w:rsidRPr="005F0595">
              <w:rPr>
                <w:rFonts w:ascii="Times New Roman" w:hAnsi="Times New Roman" w:cs="Times New Roman"/>
                <w:bCs/>
                <w:lang w:eastAsia="ru-RU"/>
              </w:rPr>
              <w:t>.</w:t>
            </w:r>
          </w:p>
        </w:tc>
        <w:tc>
          <w:tcPr>
            <w:tcW w:w="1557" w:type="dxa"/>
            <w:gridSpan w:val="2"/>
            <w:vAlign w:val="center"/>
          </w:tcPr>
          <w:p w14:paraId="6D3802B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7 440 000</w:t>
            </w:r>
          </w:p>
        </w:tc>
        <w:tc>
          <w:tcPr>
            <w:tcW w:w="851" w:type="dxa"/>
            <w:gridSpan w:val="3"/>
            <w:vAlign w:val="center"/>
          </w:tcPr>
          <w:p w14:paraId="18CBF89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640BE2C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1722D9BC" w14:textId="77777777" w:rsidTr="00972C7F">
        <w:tc>
          <w:tcPr>
            <w:tcW w:w="847" w:type="dxa"/>
            <w:gridSpan w:val="2"/>
            <w:vMerge/>
            <w:vAlign w:val="center"/>
          </w:tcPr>
          <w:p w14:paraId="2AFBED5B"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1DCD8CF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3552" w:type="dxa"/>
            <w:gridSpan w:val="2"/>
            <w:vAlign w:val="center"/>
          </w:tcPr>
          <w:p w14:paraId="71A6599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Контроллер заряда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Conext</w:t>
            </w:r>
            <w:proofErr w:type="spellEnd"/>
            <w:r w:rsidRPr="005F0595">
              <w:rPr>
                <w:rFonts w:ascii="Times New Roman" w:hAnsi="Times New Roman" w:cs="Times New Roman"/>
                <w:bCs/>
                <w:lang w:eastAsia="ru-RU"/>
              </w:rPr>
              <w:t xml:space="preserve"> XW MPPT 60-150</w:t>
            </w:r>
          </w:p>
        </w:tc>
        <w:tc>
          <w:tcPr>
            <w:tcW w:w="850" w:type="dxa"/>
            <w:gridSpan w:val="2"/>
            <w:vAlign w:val="center"/>
          </w:tcPr>
          <w:p w14:paraId="15C8D37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28*</w:t>
            </w:r>
            <w:proofErr w:type="spellStart"/>
            <w:r w:rsidRPr="005F0595">
              <w:rPr>
                <w:rFonts w:ascii="Times New Roman" w:hAnsi="Times New Roman" w:cs="Times New Roman"/>
                <w:bCs/>
                <w:lang w:eastAsia="ru-RU"/>
              </w:rPr>
              <w:t>kКЗ</w:t>
            </w:r>
            <w:proofErr w:type="spellEnd"/>
          </w:p>
        </w:tc>
        <w:tc>
          <w:tcPr>
            <w:tcW w:w="1557" w:type="dxa"/>
            <w:gridSpan w:val="2"/>
            <w:vAlign w:val="center"/>
          </w:tcPr>
          <w:p w14:paraId="5465911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267 000*28=7 476 000</w:t>
            </w:r>
          </w:p>
        </w:tc>
        <w:tc>
          <w:tcPr>
            <w:tcW w:w="851" w:type="dxa"/>
            <w:gridSpan w:val="3"/>
            <w:vAlign w:val="center"/>
          </w:tcPr>
          <w:p w14:paraId="577CDC4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0,96</w:t>
            </w:r>
          </w:p>
        </w:tc>
        <w:tc>
          <w:tcPr>
            <w:tcW w:w="1416" w:type="dxa"/>
            <w:gridSpan w:val="4"/>
            <w:vAlign w:val="center"/>
          </w:tcPr>
          <w:p w14:paraId="6C1C5CD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r>
      <w:tr w:rsidR="004750A0" w:rsidRPr="005F0595" w14:paraId="441C4042" w14:textId="77777777" w:rsidTr="00972C7F">
        <w:tc>
          <w:tcPr>
            <w:tcW w:w="847" w:type="dxa"/>
            <w:gridSpan w:val="2"/>
            <w:vMerge/>
            <w:vAlign w:val="center"/>
          </w:tcPr>
          <w:p w14:paraId="2F07C02A"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5763CDF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w:t>
            </w:r>
          </w:p>
        </w:tc>
        <w:tc>
          <w:tcPr>
            <w:tcW w:w="3552" w:type="dxa"/>
            <w:gridSpan w:val="2"/>
            <w:vAlign w:val="center"/>
          </w:tcPr>
          <w:p w14:paraId="2AE089B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Инвертор </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Invt</w:t>
            </w:r>
            <w:proofErr w:type="spellEnd"/>
            <w:r w:rsidRPr="005F0595">
              <w:rPr>
                <w:rFonts w:ascii="Times New Roman" w:hAnsi="Times New Roman" w:cs="Times New Roman"/>
                <w:bCs/>
                <w:lang w:eastAsia="ru-RU"/>
              </w:rPr>
              <w:t xml:space="preserve"> </w:t>
            </w:r>
            <w:proofErr w:type="spellStart"/>
            <w:r w:rsidRPr="005F0595">
              <w:rPr>
                <w:rFonts w:ascii="Times New Roman" w:hAnsi="Times New Roman" w:cs="Times New Roman"/>
                <w:bCs/>
                <w:lang w:eastAsia="ru-RU"/>
              </w:rPr>
              <w:t>iMars</w:t>
            </w:r>
            <w:proofErr w:type="spellEnd"/>
            <w:r w:rsidRPr="005F0595">
              <w:rPr>
                <w:rFonts w:ascii="Times New Roman" w:hAnsi="Times New Roman" w:cs="Times New Roman"/>
                <w:bCs/>
                <w:lang w:eastAsia="ru-RU"/>
              </w:rPr>
              <w:t xml:space="preserve"> BG25KTR</w:t>
            </w:r>
          </w:p>
        </w:tc>
        <w:tc>
          <w:tcPr>
            <w:tcW w:w="850" w:type="dxa"/>
            <w:gridSpan w:val="2"/>
            <w:vAlign w:val="center"/>
          </w:tcPr>
          <w:p w14:paraId="0310124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4</w:t>
            </w:r>
          </w:p>
        </w:tc>
        <w:tc>
          <w:tcPr>
            <w:tcW w:w="1557" w:type="dxa"/>
            <w:gridSpan w:val="2"/>
            <w:vAlign w:val="center"/>
          </w:tcPr>
          <w:p w14:paraId="1A9A6E7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1980 000*4= 7 920 000</w:t>
            </w:r>
          </w:p>
        </w:tc>
        <w:tc>
          <w:tcPr>
            <w:tcW w:w="851" w:type="dxa"/>
            <w:gridSpan w:val="3"/>
            <w:vAlign w:val="center"/>
          </w:tcPr>
          <w:p w14:paraId="318B721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0,94</w:t>
            </w:r>
          </w:p>
        </w:tc>
        <w:tc>
          <w:tcPr>
            <w:tcW w:w="1416" w:type="dxa"/>
            <w:gridSpan w:val="4"/>
            <w:vAlign w:val="center"/>
          </w:tcPr>
          <w:p w14:paraId="4DA4BE10"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0,921</w:t>
            </w:r>
          </w:p>
        </w:tc>
      </w:tr>
      <w:tr w:rsidR="004750A0" w:rsidRPr="005F0595" w14:paraId="1112ACF1" w14:textId="77777777" w:rsidTr="00972C7F">
        <w:tc>
          <w:tcPr>
            <w:tcW w:w="847" w:type="dxa"/>
            <w:gridSpan w:val="2"/>
            <w:vMerge/>
            <w:vAlign w:val="center"/>
          </w:tcPr>
          <w:p w14:paraId="0AD9F2A8"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663EBFDD"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w:t>
            </w:r>
          </w:p>
        </w:tc>
        <w:tc>
          <w:tcPr>
            <w:tcW w:w="3552" w:type="dxa"/>
            <w:gridSpan w:val="2"/>
            <w:vAlign w:val="center"/>
          </w:tcPr>
          <w:p w14:paraId="10538144"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Аккумуляторные батареи</w:t>
            </w:r>
            <w:r w:rsidRPr="005F0595">
              <w:rPr>
                <w:rFonts w:ascii="Times New Roman" w:hAnsi="Times New Roman" w:cs="Times New Roman"/>
                <w:bCs/>
                <w:lang w:eastAsia="ru-RU"/>
              </w:rPr>
              <w:br/>
            </w:r>
            <w:proofErr w:type="spellStart"/>
            <w:r w:rsidRPr="005F0595">
              <w:rPr>
                <w:rFonts w:ascii="Times New Roman" w:hAnsi="Times New Roman" w:cs="Times New Roman"/>
                <w:bCs/>
                <w:lang w:eastAsia="ru-RU"/>
              </w:rPr>
              <w:t>Delta</w:t>
            </w:r>
            <w:proofErr w:type="spellEnd"/>
            <w:r w:rsidRPr="005F0595">
              <w:rPr>
                <w:rFonts w:ascii="Times New Roman" w:hAnsi="Times New Roman" w:cs="Times New Roman"/>
                <w:bCs/>
                <w:lang w:eastAsia="ru-RU"/>
              </w:rPr>
              <w:t xml:space="preserve"> GX 12-200 </w:t>
            </w:r>
            <w:proofErr w:type="spellStart"/>
            <w:r w:rsidRPr="005F0595">
              <w:rPr>
                <w:rFonts w:ascii="Times New Roman" w:hAnsi="Times New Roman" w:cs="Times New Roman"/>
                <w:bCs/>
                <w:lang w:eastAsia="ru-RU"/>
              </w:rPr>
              <w:t>Xpert</w:t>
            </w:r>
            <w:proofErr w:type="spellEnd"/>
            <w:r w:rsidRPr="005F0595">
              <w:rPr>
                <w:rFonts w:ascii="Times New Roman" w:hAnsi="Times New Roman" w:cs="Times New Roman"/>
                <w:bCs/>
                <w:lang w:eastAsia="ru-RU"/>
              </w:rPr>
              <w:t xml:space="preserve"> 200 </w:t>
            </w:r>
            <w:proofErr w:type="spellStart"/>
            <w:r w:rsidRPr="005F0595">
              <w:rPr>
                <w:rFonts w:ascii="Times New Roman" w:hAnsi="Times New Roman" w:cs="Times New Roman"/>
                <w:bCs/>
                <w:lang w:eastAsia="ru-RU"/>
              </w:rPr>
              <w:t>Ач</w:t>
            </w:r>
            <w:proofErr w:type="spellEnd"/>
          </w:p>
        </w:tc>
        <w:tc>
          <w:tcPr>
            <w:tcW w:w="850" w:type="dxa"/>
            <w:gridSpan w:val="2"/>
            <w:vAlign w:val="center"/>
          </w:tcPr>
          <w:p w14:paraId="6E92CA7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67*</w:t>
            </w:r>
            <w:proofErr w:type="spellStart"/>
            <w:r w:rsidRPr="005F0595">
              <w:rPr>
                <w:rFonts w:ascii="Times New Roman" w:hAnsi="Times New Roman" w:cs="Times New Roman"/>
                <w:bCs/>
                <w:lang w:eastAsia="ru-RU"/>
              </w:rPr>
              <w:t>kАБ</w:t>
            </w:r>
            <w:proofErr w:type="spellEnd"/>
          </w:p>
        </w:tc>
        <w:tc>
          <w:tcPr>
            <w:tcW w:w="1557" w:type="dxa"/>
            <w:gridSpan w:val="2"/>
            <w:vAlign w:val="center"/>
          </w:tcPr>
          <w:p w14:paraId="106E435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165 000*67=11 055 000</w:t>
            </w:r>
          </w:p>
        </w:tc>
        <w:tc>
          <w:tcPr>
            <w:tcW w:w="851" w:type="dxa"/>
            <w:gridSpan w:val="3"/>
            <w:vAlign w:val="center"/>
          </w:tcPr>
          <w:p w14:paraId="711A7A9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0,80*</w:t>
            </w:r>
          </w:p>
        </w:tc>
        <w:tc>
          <w:tcPr>
            <w:tcW w:w="1416" w:type="dxa"/>
            <w:gridSpan w:val="4"/>
            <w:vAlign w:val="center"/>
          </w:tcPr>
          <w:p w14:paraId="1FDD8A6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1BFAE273" w14:textId="77777777" w:rsidTr="00972C7F">
        <w:tc>
          <w:tcPr>
            <w:tcW w:w="847" w:type="dxa"/>
            <w:gridSpan w:val="2"/>
            <w:vMerge/>
            <w:vAlign w:val="center"/>
          </w:tcPr>
          <w:p w14:paraId="14815D24"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41DEDB69"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7.</w:t>
            </w:r>
          </w:p>
        </w:tc>
        <w:tc>
          <w:tcPr>
            <w:tcW w:w="3552" w:type="dxa"/>
            <w:gridSpan w:val="2"/>
            <w:vAlign w:val="center"/>
          </w:tcPr>
          <w:p w14:paraId="1D9420D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Стеллаж для АКБ </w:t>
            </w:r>
            <w:r w:rsidRPr="005F0595">
              <w:rPr>
                <w:rFonts w:ascii="Times New Roman" w:hAnsi="Times New Roman" w:cs="Times New Roman"/>
                <w:bCs/>
                <w:lang w:eastAsia="ru-RU"/>
              </w:rPr>
              <w:br/>
              <w:t>для 67 АКБ 2 полки</w:t>
            </w:r>
          </w:p>
        </w:tc>
        <w:tc>
          <w:tcPr>
            <w:tcW w:w="850" w:type="dxa"/>
            <w:gridSpan w:val="2"/>
            <w:vAlign w:val="center"/>
          </w:tcPr>
          <w:p w14:paraId="56BD905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roofErr w:type="spellStart"/>
            <w:r w:rsidRPr="005F0595">
              <w:rPr>
                <w:rFonts w:ascii="Times New Roman" w:hAnsi="Times New Roman" w:cs="Times New Roman"/>
                <w:bCs/>
                <w:lang w:eastAsia="ru-RU"/>
              </w:rPr>
              <w:t>kАБ</w:t>
            </w:r>
            <w:proofErr w:type="spellEnd"/>
          </w:p>
        </w:tc>
        <w:tc>
          <w:tcPr>
            <w:tcW w:w="1557" w:type="dxa"/>
            <w:gridSpan w:val="2"/>
            <w:vAlign w:val="center"/>
          </w:tcPr>
          <w:p w14:paraId="4156E2B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62 400</w:t>
            </w:r>
          </w:p>
        </w:tc>
        <w:tc>
          <w:tcPr>
            <w:tcW w:w="851" w:type="dxa"/>
            <w:gridSpan w:val="3"/>
            <w:vAlign w:val="center"/>
          </w:tcPr>
          <w:p w14:paraId="3D45995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32199F2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6AB1847C" w14:textId="77777777" w:rsidTr="00972C7F">
        <w:tc>
          <w:tcPr>
            <w:tcW w:w="847" w:type="dxa"/>
            <w:gridSpan w:val="2"/>
            <w:vMerge/>
            <w:vAlign w:val="center"/>
          </w:tcPr>
          <w:p w14:paraId="02CE1C5D"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3822D34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8.</w:t>
            </w:r>
          </w:p>
        </w:tc>
        <w:tc>
          <w:tcPr>
            <w:tcW w:w="3552" w:type="dxa"/>
            <w:gridSpan w:val="2"/>
            <w:vAlign w:val="center"/>
          </w:tcPr>
          <w:p w14:paraId="2B114808"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однополюсный </w:t>
            </w:r>
            <w:r w:rsidRPr="005F0595">
              <w:rPr>
                <w:rFonts w:ascii="Times New Roman" w:hAnsi="Times New Roman" w:cs="Times New Roman"/>
                <w:bCs/>
                <w:lang w:eastAsia="ru-RU"/>
              </w:rPr>
              <w:br/>
              <w:t>1) TDM ВА47-125 1Р 100А 15кА (2800тг)(1шт)</w:t>
            </w:r>
            <w:r w:rsidRPr="005F0595">
              <w:rPr>
                <w:rFonts w:ascii="Times New Roman" w:hAnsi="Times New Roman" w:cs="Times New Roman"/>
                <w:bCs/>
                <w:lang w:eastAsia="ru-RU"/>
              </w:rPr>
              <w:br/>
              <w:t>2) TDM ВА47-125 1Р 125А 15кА (2800тг)(12шт)</w:t>
            </w:r>
          </w:p>
        </w:tc>
        <w:tc>
          <w:tcPr>
            <w:tcW w:w="850" w:type="dxa"/>
            <w:gridSpan w:val="2"/>
            <w:vAlign w:val="center"/>
          </w:tcPr>
          <w:p w14:paraId="51052C94"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vAlign w:val="center"/>
          </w:tcPr>
          <w:p w14:paraId="4E8C032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36 400</w:t>
            </w:r>
          </w:p>
        </w:tc>
        <w:tc>
          <w:tcPr>
            <w:tcW w:w="851" w:type="dxa"/>
            <w:gridSpan w:val="3"/>
            <w:vAlign w:val="center"/>
          </w:tcPr>
          <w:p w14:paraId="6C61E3C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026B553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4F65FBAE" w14:textId="77777777" w:rsidTr="00972C7F">
        <w:tc>
          <w:tcPr>
            <w:tcW w:w="847" w:type="dxa"/>
            <w:gridSpan w:val="2"/>
            <w:vMerge/>
            <w:vAlign w:val="center"/>
          </w:tcPr>
          <w:p w14:paraId="373470E7"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71DC0EF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w:t>
            </w:r>
          </w:p>
        </w:tc>
        <w:tc>
          <w:tcPr>
            <w:tcW w:w="3552" w:type="dxa"/>
            <w:gridSpan w:val="2"/>
            <w:vAlign w:val="center"/>
          </w:tcPr>
          <w:p w14:paraId="223699F5"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 xml:space="preserve">постоянного тока/ двухполюсный </w:t>
            </w:r>
            <w:r w:rsidRPr="005F0595">
              <w:rPr>
                <w:rFonts w:ascii="Times New Roman" w:hAnsi="Times New Roman" w:cs="Times New Roman"/>
                <w:bCs/>
                <w:lang w:eastAsia="ru-RU"/>
              </w:rPr>
              <w:br/>
              <w:t xml:space="preserve">TDM ВА47-100 2Р 100А 10кА </w:t>
            </w:r>
          </w:p>
        </w:tc>
        <w:tc>
          <w:tcPr>
            <w:tcW w:w="850" w:type="dxa"/>
            <w:gridSpan w:val="2"/>
            <w:vAlign w:val="center"/>
          </w:tcPr>
          <w:p w14:paraId="23BD147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64</w:t>
            </w:r>
          </w:p>
        </w:tc>
        <w:tc>
          <w:tcPr>
            <w:tcW w:w="1557" w:type="dxa"/>
            <w:gridSpan w:val="2"/>
            <w:vAlign w:val="center"/>
          </w:tcPr>
          <w:p w14:paraId="27C6BF2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6 100*64=</w:t>
            </w:r>
          </w:p>
          <w:p w14:paraId="0E9FC4D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390 400</w:t>
            </w:r>
          </w:p>
        </w:tc>
        <w:tc>
          <w:tcPr>
            <w:tcW w:w="851" w:type="dxa"/>
            <w:gridSpan w:val="3"/>
            <w:vAlign w:val="center"/>
          </w:tcPr>
          <w:p w14:paraId="224F09C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4D36EE6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2606F390" w14:textId="77777777" w:rsidTr="00972C7F">
        <w:tc>
          <w:tcPr>
            <w:tcW w:w="847" w:type="dxa"/>
            <w:gridSpan w:val="2"/>
            <w:vMerge/>
            <w:vAlign w:val="center"/>
          </w:tcPr>
          <w:p w14:paraId="16751682"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24ED39F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w:t>
            </w:r>
          </w:p>
        </w:tc>
        <w:tc>
          <w:tcPr>
            <w:tcW w:w="3552" w:type="dxa"/>
            <w:gridSpan w:val="2"/>
            <w:vAlign w:val="center"/>
          </w:tcPr>
          <w:p w14:paraId="3BD5902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Автоматический выключатель </w:t>
            </w:r>
            <w:r w:rsidRPr="005F0595">
              <w:rPr>
                <w:rFonts w:ascii="Times New Roman" w:hAnsi="Times New Roman" w:cs="Times New Roman"/>
                <w:bCs/>
                <w:lang w:eastAsia="ru-RU"/>
              </w:rPr>
              <w:br/>
              <w:t>переменного тока/ 4-х полюсный</w:t>
            </w:r>
            <w:r w:rsidRPr="005F0595">
              <w:rPr>
                <w:rFonts w:ascii="Times New Roman" w:hAnsi="Times New Roman" w:cs="Times New Roman"/>
                <w:bCs/>
                <w:lang w:eastAsia="ru-RU"/>
              </w:rPr>
              <w:br/>
              <w:t xml:space="preserve">EKF </w:t>
            </w:r>
            <w:proofErr w:type="spellStart"/>
            <w:r w:rsidRPr="005F0595">
              <w:rPr>
                <w:rFonts w:ascii="Times New Roman" w:hAnsi="Times New Roman" w:cs="Times New Roman"/>
                <w:bCs/>
                <w:lang w:eastAsia="ru-RU"/>
              </w:rPr>
              <w:t>PROxima</w:t>
            </w:r>
            <w:proofErr w:type="spellEnd"/>
            <w:r w:rsidRPr="005F0595">
              <w:rPr>
                <w:rFonts w:ascii="Times New Roman" w:hAnsi="Times New Roman" w:cs="Times New Roman"/>
                <w:bCs/>
                <w:lang w:eastAsia="ru-RU"/>
              </w:rPr>
              <w:t xml:space="preserve"> ВА-99/250 200 А * 35кА</w:t>
            </w:r>
          </w:p>
        </w:tc>
        <w:tc>
          <w:tcPr>
            <w:tcW w:w="850" w:type="dxa"/>
            <w:gridSpan w:val="2"/>
            <w:vAlign w:val="center"/>
          </w:tcPr>
          <w:p w14:paraId="0B08C0D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2</w:t>
            </w:r>
          </w:p>
        </w:tc>
        <w:tc>
          <w:tcPr>
            <w:tcW w:w="1557" w:type="dxa"/>
            <w:gridSpan w:val="2"/>
            <w:vAlign w:val="center"/>
          </w:tcPr>
          <w:p w14:paraId="69DB2F0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30 000*2=</w:t>
            </w:r>
          </w:p>
          <w:p w14:paraId="18A721F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60 000</w:t>
            </w:r>
          </w:p>
        </w:tc>
        <w:tc>
          <w:tcPr>
            <w:tcW w:w="851" w:type="dxa"/>
            <w:gridSpan w:val="3"/>
            <w:vAlign w:val="center"/>
          </w:tcPr>
          <w:p w14:paraId="5ECECA1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3E2B812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0,997</w:t>
            </w:r>
          </w:p>
        </w:tc>
      </w:tr>
      <w:tr w:rsidR="004750A0" w:rsidRPr="005F0595" w14:paraId="5C81ECAE" w14:textId="77777777" w:rsidTr="00972C7F">
        <w:tc>
          <w:tcPr>
            <w:tcW w:w="847" w:type="dxa"/>
            <w:gridSpan w:val="2"/>
            <w:vMerge/>
            <w:vAlign w:val="center"/>
          </w:tcPr>
          <w:p w14:paraId="73BAA3D7"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5A2C68B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w:t>
            </w:r>
          </w:p>
        </w:tc>
        <w:tc>
          <w:tcPr>
            <w:tcW w:w="3552" w:type="dxa"/>
            <w:gridSpan w:val="2"/>
            <w:vAlign w:val="center"/>
          </w:tcPr>
          <w:p w14:paraId="74BA06D3"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Счетчик</w:t>
            </w:r>
            <w:r w:rsidRPr="005F0595">
              <w:rPr>
                <w:rFonts w:ascii="Times New Roman" w:hAnsi="Times New Roman" w:cs="Times New Roman"/>
                <w:bCs/>
                <w:lang w:eastAsia="ru-RU"/>
              </w:rPr>
              <w:br/>
              <w:t xml:space="preserve">Трехфазный </w:t>
            </w:r>
            <w:proofErr w:type="spellStart"/>
            <w:r w:rsidRPr="005F0595">
              <w:rPr>
                <w:rFonts w:ascii="Times New Roman" w:hAnsi="Times New Roman" w:cs="Times New Roman"/>
                <w:bCs/>
                <w:lang w:eastAsia="ru-RU"/>
              </w:rPr>
              <w:t>однотарифный</w:t>
            </w:r>
            <w:proofErr w:type="spellEnd"/>
            <w:r w:rsidRPr="005F0595">
              <w:rPr>
                <w:rFonts w:ascii="Times New Roman" w:hAnsi="Times New Roman" w:cs="Times New Roman"/>
                <w:bCs/>
                <w:lang w:eastAsia="ru-RU"/>
              </w:rPr>
              <w:t xml:space="preserve"> </w:t>
            </w:r>
            <w:r w:rsidRPr="005F0595">
              <w:rPr>
                <w:rFonts w:ascii="Times New Roman" w:hAnsi="Times New Roman" w:cs="Times New Roman"/>
                <w:bCs/>
                <w:lang w:eastAsia="ru-RU"/>
              </w:rPr>
              <w:br/>
              <w:t>ДАЛА СА4-Э720 3x220/380V 5(60)A</w:t>
            </w:r>
          </w:p>
        </w:tc>
        <w:tc>
          <w:tcPr>
            <w:tcW w:w="850" w:type="dxa"/>
            <w:gridSpan w:val="2"/>
            <w:vAlign w:val="center"/>
          </w:tcPr>
          <w:p w14:paraId="1FA4BE6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557" w:type="dxa"/>
            <w:gridSpan w:val="2"/>
            <w:vAlign w:val="center"/>
          </w:tcPr>
          <w:p w14:paraId="0E28F85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12 500</w:t>
            </w:r>
          </w:p>
        </w:tc>
        <w:tc>
          <w:tcPr>
            <w:tcW w:w="851" w:type="dxa"/>
            <w:gridSpan w:val="3"/>
            <w:vAlign w:val="center"/>
          </w:tcPr>
          <w:p w14:paraId="54CBFEAA"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30F5B08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0,998</w:t>
            </w:r>
          </w:p>
        </w:tc>
      </w:tr>
      <w:tr w:rsidR="004750A0" w:rsidRPr="005F0595" w14:paraId="758D69C7" w14:textId="77777777" w:rsidTr="00972C7F">
        <w:tc>
          <w:tcPr>
            <w:tcW w:w="847" w:type="dxa"/>
            <w:gridSpan w:val="2"/>
            <w:vMerge/>
            <w:vAlign w:val="center"/>
          </w:tcPr>
          <w:p w14:paraId="7F61AD8B"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614BA1A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12.</w:t>
            </w:r>
          </w:p>
        </w:tc>
        <w:tc>
          <w:tcPr>
            <w:tcW w:w="3552" w:type="dxa"/>
            <w:gridSpan w:val="2"/>
            <w:vAlign w:val="center"/>
          </w:tcPr>
          <w:p w14:paraId="2D84B2AC"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Трансформатор тока </w:t>
            </w:r>
            <w:r w:rsidRPr="005F0595">
              <w:rPr>
                <w:rFonts w:ascii="Times New Roman" w:hAnsi="Times New Roman" w:cs="Times New Roman"/>
                <w:bCs/>
                <w:lang w:eastAsia="ru-RU"/>
              </w:rPr>
              <w:br/>
              <w:t>опорный ТОП-0,66 УЗ(200-5А)</w:t>
            </w:r>
          </w:p>
        </w:tc>
        <w:tc>
          <w:tcPr>
            <w:tcW w:w="850" w:type="dxa"/>
            <w:gridSpan w:val="2"/>
            <w:vAlign w:val="center"/>
          </w:tcPr>
          <w:p w14:paraId="56C73CC3"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3</w:t>
            </w:r>
          </w:p>
        </w:tc>
        <w:tc>
          <w:tcPr>
            <w:tcW w:w="1557" w:type="dxa"/>
            <w:gridSpan w:val="2"/>
            <w:vAlign w:val="center"/>
          </w:tcPr>
          <w:p w14:paraId="3472DB3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6 000*3=</w:t>
            </w:r>
          </w:p>
          <w:p w14:paraId="355150D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18 000</w:t>
            </w:r>
          </w:p>
        </w:tc>
        <w:tc>
          <w:tcPr>
            <w:tcW w:w="851" w:type="dxa"/>
            <w:gridSpan w:val="3"/>
            <w:vAlign w:val="center"/>
          </w:tcPr>
          <w:p w14:paraId="0B96D28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34171BA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0,992</w:t>
            </w:r>
          </w:p>
        </w:tc>
      </w:tr>
      <w:tr w:rsidR="004750A0" w:rsidRPr="005F0595" w14:paraId="67EC62BB" w14:textId="77777777" w:rsidTr="00972C7F">
        <w:trPr>
          <w:trHeight w:val="237"/>
        </w:trPr>
        <w:tc>
          <w:tcPr>
            <w:tcW w:w="847" w:type="dxa"/>
            <w:gridSpan w:val="2"/>
            <w:vMerge/>
            <w:vAlign w:val="center"/>
          </w:tcPr>
          <w:p w14:paraId="4D1FDE65" w14:textId="77777777" w:rsidR="004750A0" w:rsidRPr="005F0595" w:rsidRDefault="004750A0" w:rsidP="004D5E8D">
            <w:pPr>
              <w:jc w:val="center"/>
              <w:rPr>
                <w:rFonts w:ascii="Times New Roman" w:hAnsi="Times New Roman" w:cs="Times New Roman"/>
                <w:bCs/>
                <w:lang w:eastAsia="ru-RU"/>
              </w:rPr>
            </w:pPr>
          </w:p>
        </w:tc>
        <w:tc>
          <w:tcPr>
            <w:tcW w:w="566" w:type="dxa"/>
            <w:vAlign w:val="center"/>
          </w:tcPr>
          <w:p w14:paraId="5AA3A02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13.</w:t>
            </w:r>
          </w:p>
        </w:tc>
        <w:tc>
          <w:tcPr>
            <w:tcW w:w="3552" w:type="dxa"/>
            <w:gridSpan w:val="2"/>
            <w:vAlign w:val="center"/>
          </w:tcPr>
          <w:p w14:paraId="52431137"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 xml:space="preserve">Плавкая вставка </w:t>
            </w:r>
          </w:p>
        </w:tc>
        <w:tc>
          <w:tcPr>
            <w:tcW w:w="850" w:type="dxa"/>
            <w:gridSpan w:val="2"/>
            <w:vAlign w:val="center"/>
          </w:tcPr>
          <w:p w14:paraId="71F8552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w:t>
            </w:r>
          </w:p>
        </w:tc>
        <w:tc>
          <w:tcPr>
            <w:tcW w:w="1557" w:type="dxa"/>
            <w:gridSpan w:val="2"/>
            <w:vAlign w:val="center"/>
          </w:tcPr>
          <w:p w14:paraId="5EE7A1C4"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500</w:t>
            </w:r>
          </w:p>
        </w:tc>
        <w:tc>
          <w:tcPr>
            <w:tcW w:w="851" w:type="dxa"/>
            <w:gridSpan w:val="3"/>
            <w:vAlign w:val="center"/>
          </w:tcPr>
          <w:p w14:paraId="7735CBE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Align w:val="center"/>
          </w:tcPr>
          <w:p w14:paraId="65DCEFE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3DB872B7" w14:textId="77777777" w:rsidTr="00972C7F">
        <w:tc>
          <w:tcPr>
            <w:tcW w:w="847" w:type="dxa"/>
            <w:gridSpan w:val="2"/>
            <w:vMerge/>
            <w:vAlign w:val="center"/>
          </w:tcPr>
          <w:p w14:paraId="72949CC3" w14:textId="77777777" w:rsidR="004750A0" w:rsidRPr="005F0595" w:rsidRDefault="004750A0" w:rsidP="004D5E8D">
            <w:pPr>
              <w:jc w:val="center"/>
              <w:rPr>
                <w:rFonts w:ascii="Times New Roman" w:hAnsi="Times New Roman" w:cs="Times New Roman"/>
                <w:bCs/>
                <w:lang w:eastAsia="ru-RU"/>
              </w:rPr>
            </w:pPr>
          </w:p>
        </w:tc>
        <w:tc>
          <w:tcPr>
            <w:tcW w:w="566" w:type="dxa"/>
            <w:vMerge w:val="restart"/>
            <w:vAlign w:val="center"/>
          </w:tcPr>
          <w:p w14:paraId="4A4ED635"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14.</w:t>
            </w:r>
          </w:p>
        </w:tc>
        <w:tc>
          <w:tcPr>
            <w:tcW w:w="3552" w:type="dxa"/>
            <w:gridSpan w:val="2"/>
            <w:vAlign w:val="center"/>
          </w:tcPr>
          <w:p w14:paraId="4D7C8259"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Кабельная линия SС</w:t>
            </w:r>
            <w:r w:rsidRPr="005F0595">
              <w:rPr>
                <w:rFonts w:ascii="Times New Roman" w:hAnsi="Times New Roman" w:cs="Times New Roman"/>
                <w:bCs/>
                <w:lang w:eastAsia="ru-RU"/>
              </w:rPr>
              <w:br/>
              <w:t xml:space="preserve">PV-1-F (с сечением 10 мм2) 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0" w:type="dxa"/>
            <w:gridSpan w:val="2"/>
            <w:vAlign w:val="center"/>
          </w:tcPr>
          <w:p w14:paraId="3CA17B08"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vAlign w:val="center"/>
          </w:tcPr>
          <w:p w14:paraId="19F9AE8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1 139 000</w:t>
            </w:r>
          </w:p>
        </w:tc>
        <w:tc>
          <w:tcPr>
            <w:tcW w:w="851" w:type="dxa"/>
            <w:gridSpan w:val="3"/>
            <w:vMerge w:val="restart"/>
            <w:vAlign w:val="center"/>
          </w:tcPr>
          <w:p w14:paraId="1AAA76D3" w14:textId="77777777" w:rsidR="004750A0" w:rsidRPr="005F0595" w:rsidRDefault="004750A0" w:rsidP="004D5E8D">
            <w:pPr>
              <w:jc w:val="center"/>
              <w:rPr>
                <w:rFonts w:ascii="Times New Roman" w:hAnsi="Times New Roman" w:cs="Times New Roman"/>
                <w:bCs/>
                <w:lang w:eastAsia="ru-RU"/>
              </w:rPr>
            </w:pPr>
          </w:p>
          <w:p w14:paraId="189D2C1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w:t>
            </w:r>
          </w:p>
          <w:p w14:paraId="60B0FAA4" w14:textId="77777777" w:rsidR="004750A0" w:rsidRPr="005F0595" w:rsidRDefault="004750A0" w:rsidP="004D5E8D">
            <w:pPr>
              <w:jc w:val="center"/>
              <w:rPr>
                <w:rFonts w:ascii="Times New Roman" w:hAnsi="Times New Roman" w:cs="Times New Roman"/>
                <w:bCs/>
                <w:lang w:eastAsia="ru-RU"/>
              </w:rPr>
            </w:pPr>
          </w:p>
        </w:tc>
        <w:tc>
          <w:tcPr>
            <w:tcW w:w="637" w:type="dxa"/>
            <w:gridSpan w:val="3"/>
            <w:vAlign w:val="center"/>
          </w:tcPr>
          <w:p w14:paraId="008C5DB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c>
          <w:tcPr>
            <w:tcW w:w="779" w:type="dxa"/>
            <w:vMerge w:val="restart"/>
            <w:vAlign w:val="center"/>
          </w:tcPr>
          <w:p w14:paraId="23F3094C"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1,000</w:t>
            </w:r>
          </w:p>
        </w:tc>
      </w:tr>
      <w:tr w:rsidR="004750A0" w:rsidRPr="005F0595" w14:paraId="36BC665E" w14:textId="77777777" w:rsidTr="00972C7F">
        <w:tc>
          <w:tcPr>
            <w:tcW w:w="847" w:type="dxa"/>
            <w:gridSpan w:val="2"/>
            <w:vMerge/>
            <w:vAlign w:val="center"/>
          </w:tcPr>
          <w:p w14:paraId="6815AE1B" w14:textId="77777777" w:rsidR="004750A0" w:rsidRPr="005F0595" w:rsidRDefault="004750A0" w:rsidP="004D5E8D">
            <w:pPr>
              <w:jc w:val="center"/>
              <w:rPr>
                <w:rFonts w:ascii="Times New Roman" w:hAnsi="Times New Roman" w:cs="Times New Roman"/>
                <w:bCs/>
                <w:lang w:eastAsia="ru-RU"/>
              </w:rPr>
            </w:pPr>
          </w:p>
        </w:tc>
        <w:tc>
          <w:tcPr>
            <w:tcW w:w="566" w:type="dxa"/>
            <w:vMerge/>
            <w:vAlign w:val="center"/>
          </w:tcPr>
          <w:p w14:paraId="22C53F3E" w14:textId="77777777" w:rsidR="004750A0" w:rsidRPr="005F0595" w:rsidRDefault="004750A0" w:rsidP="004D5E8D">
            <w:pPr>
              <w:jc w:val="center"/>
              <w:rPr>
                <w:rFonts w:ascii="Times New Roman" w:hAnsi="Times New Roman" w:cs="Times New Roman"/>
                <w:bCs/>
                <w:lang w:eastAsia="ru-RU"/>
              </w:rPr>
            </w:pPr>
          </w:p>
        </w:tc>
        <w:tc>
          <w:tcPr>
            <w:tcW w:w="3552" w:type="dxa"/>
            <w:gridSpan w:val="2"/>
            <w:vAlign w:val="center"/>
          </w:tcPr>
          <w:p w14:paraId="0417E38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Кабельная линия SВ</w:t>
            </w:r>
            <w:r w:rsidRPr="005F0595">
              <w:rPr>
                <w:rFonts w:ascii="Times New Roman" w:hAnsi="Times New Roman" w:cs="Times New Roman"/>
                <w:bCs/>
                <w:lang w:eastAsia="ru-RU"/>
              </w:rPr>
              <w:br/>
              <w:t xml:space="preserve">PV-1-F (с сечением 10 мм2) 532 </w:t>
            </w:r>
            <w:proofErr w:type="spellStart"/>
            <w:r w:rsidRPr="005F0595">
              <w:rPr>
                <w:rFonts w:ascii="Times New Roman" w:hAnsi="Times New Roman" w:cs="Times New Roman"/>
                <w:bCs/>
                <w:lang w:eastAsia="ru-RU"/>
              </w:rPr>
              <w:t>тг</w:t>
            </w:r>
            <w:proofErr w:type="spellEnd"/>
            <w:r w:rsidRPr="005F0595">
              <w:rPr>
                <w:rFonts w:ascii="Times New Roman" w:hAnsi="Times New Roman" w:cs="Times New Roman"/>
                <w:bCs/>
                <w:lang w:eastAsia="ru-RU"/>
              </w:rPr>
              <w:t>/м</w:t>
            </w:r>
          </w:p>
        </w:tc>
        <w:tc>
          <w:tcPr>
            <w:tcW w:w="850" w:type="dxa"/>
            <w:gridSpan w:val="2"/>
            <w:vAlign w:val="center"/>
          </w:tcPr>
          <w:p w14:paraId="23814A47"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vAlign w:val="center"/>
          </w:tcPr>
          <w:p w14:paraId="320B4628"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1 139 000</w:t>
            </w:r>
          </w:p>
        </w:tc>
        <w:tc>
          <w:tcPr>
            <w:tcW w:w="851" w:type="dxa"/>
            <w:gridSpan w:val="3"/>
            <w:vMerge/>
            <w:vAlign w:val="center"/>
          </w:tcPr>
          <w:p w14:paraId="758F477E" w14:textId="77777777" w:rsidR="004750A0" w:rsidRPr="005F0595" w:rsidRDefault="004750A0" w:rsidP="004D5E8D">
            <w:pPr>
              <w:jc w:val="center"/>
              <w:rPr>
                <w:rFonts w:ascii="Times New Roman" w:hAnsi="Times New Roman" w:cs="Times New Roman"/>
                <w:bCs/>
                <w:lang w:eastAsia="ru-RU"/>
              </w:rPr>
            </w:pPr>
          </w:p>
        </w:tc>
        <w:tc>
          <w:tcPr>
            <w:tcW w:w="637" w:type="dxa"/>
            <w:gridSpan w:val="3"/>
            <w:vAlign w:val="center"/>
          </w:tcPr>
          <w:p w14:paraId="14B69A3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0,999</w:t>
            </w:r>
          </w:p>
        </w:tc>
        <w:tc>
          <w:tcPr>
            <w:tcW w:w="779" w:type="dxa"/>
            <w:vMerge/>
            <w:vAlign w:val="center"/>
          </w:tcPr>
          <w:p w14:paraId="3C4824E6" w14:textId="77777777" w:rsidR="004750A0" w:rsidRPr="005F0595" w:rsidRDefault="004750A0" w:rsidP="004D5E8D">
            <w:pPr>
              <w:jc w:val="center"/>
              <w:rPr>
                <w:rFonts w:ascii="Times New Roman" w:hAnsi="Times New Roman" w:cs="Times New Roman"/>
                <w:bCs/>
                <w:lang w:eastAsia="ru-RU"/>
              </w:rPr>
            </w:pPr>
          </w:p>
        </w:tc>
      </w:tr>
      <w:tr w:rsidR="004750A0" w:rsidRPr="005F0595" w14:paraId="18B4F222" w14:textId="77777777" w:rsidTr="00972C7F">
        <w:trPr>
          <w:trHeight w:val="535"/>
        </w:trPr>
        <w:tc>
          <w:tcPr>
            <w:tcW w:w="847" w:type="dxa"/>
            <w:gridSpan w:val="2"/>
            <w:vMerge/>
            <w:vAlign w:val="center"/>
          </w:tcPr>
          <w:p w14:paraId="74B003AE" w14:textId="77777777" w:rsidR="004750A0" w:rsidRPr="005F0595" w:rsidRDefault="004750A0" w:rsidP="004D5E8D">
            <w:pPr>
              <w:jc w:val="center"/>
              <w:rPr>
                <w:rFonts w:ascii="Times New Roman" w:hAnsi="Times New Roman" w:cs="Times New Roman"/>
                <w:bCs/>
                <w:lang w:eastAsia="ru-RU"/>
              </w:rPr>
            </w:pPr>
          </w:p>
        </w:tc>
        <w:tc>
          <w:tcPr>
            <w:tcW w:w="566" w:type="dxa"/>
            <w:vMerge w:val="restart"/>
            <w:vAlign w:val="center"/>
          </w:tcPr>
          <w:p w14:paraId="1F8A1AC1"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15.</w:t>
            </w:r>
          </w:p>
        </w:tc>
        <w:tc>
          <w:tcPr>
            <w:tcW w:w="3552" w:type="dxa"/>
            <w:gridSpan w:val="2"/>
            <w:vAlign w:val="center"/>
          </w:tcPr>
          <w:p w14:paraId="1031315D"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 SС</w:t>
            </w:r>
          </w:p>
        </w:tc>
        <w:tc>
          <w:tcPr>
            <w:tcW w:w="850" w:type="dxa"/>
            <w:gridSpan w:val="2"/>
            <w:vAlign w:val="center"/>
          </w:tcPr>
          <w:p w14:paraId="4A3F68B1"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vAlign w:val="center"/>
          </w:tcPr>
          <w:p w14:paraId="7DA03912"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114 000</w:t>
            </w:r>
          </w:p>
        </w:tc>
        <w:tc>
          <w:tcPr>
            <w:tcW w:w="851" w:type="dxa"/>
            <w:gridSpan w:val="3"/>
            <w:vMerge w:val="restart"/>
            <w:vAlign w:val="center"/>
          </w:tcPr>
          <w:p w14:paraId="06BA618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c>
          <w:tcPr>
            <w:tcW w:w="1416" w:type="dxa"/>
            <w:gridSpan w:val="4"/>
            <w:vMerge w:val="restart"/>
            <w:vAlign w:val="center"/>
          </w:tcPr>
          <w:p w14:paraId="373C206E"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w:t>
            </w:r>
          </w:p>
        </w:tc>
      </w:tr>
      <w:tr w:rsidR="004750A0" w:rsidRPr="005F0595" w14:paraId="44BB5642" w14:textId="77777777" w:rsidTr="00972C7F">
        <w:trPr>
          <w:trHeight w:val="373"/>
        </w:trPr>
        <w:tc>
          <w:tcPr>
            <w:tcW w:w="847" w:type="dxa"/>
            <w:gridSpan w:val="2"/>
            <w:vMerge/>
            <w:vAlign w:val="center"/>
          </w:tcPr>
          <w:p w14:paraId="70B9B17B" w14:textId="77777777" w:rsidR="004750A0" w:rsidRPr="005F0595" w:rsidRDefault="004750A0" w:rsidP="004D5E8D">
            <w:pPr>
              <w:jc w:val="center"/>
              <w:rPr>
                <w:rFonts w:ascii="Times New Roman" w:hAnsi="Times New Roman" w:cs="Times New Roman"/>
                <w:bCs/>
                <w:lang w:eastAsia="ru-RU"/>
              </w:rPr>
            </w:pPr>
          </w:p>
        </w:tc>
        <w:tc>
          <w:tcPr>
            <w:tcW w:w="566" w:type="dxa"/>
            <w:vMerge/>
            <w:vAlign w:val="center"/>
          </w:tcPr>
          <w:p w14:paraId="1EDA9F31" w14:textId="77777777" w:rsidR="004750A0" w:rsidRPr="005F0595" w:rsidRDefault="004750A0" w:rsidP="004D5E8D">
            <w:pPr>
              <w:jc w:val="center"/>
              <w:rPr>
                <w:rFonts w:ascii="Times New Roman" w:hAnsi="Times New Roman" w:cs="Times New Roman"/>
                <w:bCs/>
                <w:lang w:eastAsia="ru-RU"/>
              </w:rPr>
            </w:pPr>
          </w:p>
        </w:tc>
        <w:tc>
          <w:tcPr>
            <w:tcW w:w="3552" w:type="dxa"/>
            <w:gridSpan w:val="2"/>
            <w:vAlign w:val="center"/>
          </w:tcPr>
          <w:p w14:paraId="4419D6AB"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Защита и крепление кабеля SВ</w:t>
            </w:r>
          </w:p>
        </w:tc>
        <w:tc>
          <w:tcPr>
            <w:tcW w:w="850" w:type="dxa"/>
            <w:gridSpan w:val="2"/>
            <w:vAlign w:val="center"/>
          </w:tcPr>
          <w:p w14:paraId="2E4D3CFB"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vAlign w:val="center"/>
          </w:tcPr>
          <w:p w14:paraId="6429415F"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114 000</w:t>
            </w:r>
          </w:p>
        </w:tc>
        <w:tc>
          <w:tcPr>
            <w:tcW w:w="851" w:type="dxa"/>
            <w:gridSpan w:val="3"/>
            <w:vMerge/>
            <w:vAlign w:val="center"/>
          </w:tcPr>
          <w:p w14:paraId="1DBDD1B3" w14:textId="77777777" w:rsidR="004750A0" w:rsidRPr="005F0595" w:rsidRDefault="004750A0" w:rsidP="004D5E8D">
            <w:pPr>
              <w:jc w:val="center"/>
              <w:rPr>
                <w:rFonts w:ascii="Times New Roman" w:hAnsi="Times New Roman" w:cs="Times New Roman"/>
                <w:bCs/>
                <w:lang w:eastAsia="ru-RU"/>
              </w:rPr>
            </w:pPr>
          </w:p>
        </w:tc>
        <w:tc>
          <w:tcPr>
            <w:tcW w:w="1416" w:type="dxa"/>
            <w:gridSpan w:val="4"/>
            <w:vMerge/>
            <w:vAlign w:val="center"/>
          </w:tcPr>
          <w:p w14:paraId="162280FE" w14:textId="77777777" w:rsidR="004750A0" w:rsidRPr="005F0595" w:rsidRDefault="004750A0" w:rsidP="004D5E8D">
            <w:pPr>
              <w:jc w:val="center"/>
              <w:rPr>
                <w:rFonts w:ascii="Times New Roman" w:hAnsi="Times New Roman" w:cs="Times New Roman"/>
                <w:bCs/>
                <w:lang w:eastAsia="ru-RU"/>
              </w:rPr>
            </w:pPr>
          </w:p>
        </w:tc>
      </w:tr>
      <w:tr w:rsidR="004750A0" w:rsidRPr="005F0595" w14:paraId="550CA060" w14:textId="77777777" w:rsidTr="00972C7F">
        <w:trPr>
          <w:trHeight w:val="759"/>
        </w:trPr>
        <w:tc>
          <w:tcPr>
            <w:tcW w:w="847" w:type="dxa"/>
            <w:gridSpan w:val="2"/>
            <w:vMerge/>
            <w:vAlign w:val="center"/>
          </w:tcPr>
          <w:p w14:paraId="61E8EE7A" w14:textId="77777777" w:rsidR="004750A0" w:rsidRPr="005F0595" w:rsidRDefault="004750A0" w:rsidP="004D5E8D">
            <w:pPr>
              <w:jc w:val="center"/>
              <w:rPr>
                <w:rFonts w:ascii="Times New Roman" w:hAnsi="Times New Roman" w:cs="Times New Roman"/>
                <w:bCs/>
                <w:lang w:eastAsia="ru-RU"/>
              </w:rPr>
            </w:pPr>
          </w:p>
        </w:tc>
        <w:tc>
          <w:tcPr>
            <w:tcW w:w="4118" w:type="dxa"/>
            <w:gridSpan w:val="3"/>
            <w:vAlign w:val="center"/>
          </w:tcPr>
          <w:p w14:paraId="4011A99E" w14:textId="77777777" w:rsidR="004750A0" w:rsidRPr="005F0595" w:rsidRDefault="004750A0" w:rsidP="004D5E8D">
            <w:pPr>
              <w:rPr>
                <w:rFonts w:ascii="Times New Roman" w:hAnsi="Times New Roman" w:cs="Times New Roman"/>
                <w:bCs/>
                <w:lang w:eastAsia="ru-RU"/>
              </w:rPr>
            </w:pPr>
            <w:r w:rsidRPr="005F0595">
              <w:rPr>
                <w:rFonts w:ascii="Times New Roman" w:hAnsi="Times New Roman" w:cs="Times New Roman"/>
                <w:bCs/>
                <w:lang w:eastAsia="ru-RU"/>
              </w:rPr>
              <w:t>Показатели системы на 100 кВт</w:t>
            </w:r>
          </w:p>
        </w:tc>
        <w:tc>
          <w:tcPr>
            <w:tcW w:w="850" w:type="dxa"/>
            <w:gridSpan w:val="2"/>
            <w:vAlign w:val="center"/>
          </w:tcPr>
          <w:p w14:paraId="00A4F070" w14:textId="77777777" w:rsidR="004750A0" w:rsidRPr="005F0595" w:rsidRDefault="004750A0" w:rsidP="004D5E8D">
            <w:pPr>
              <w:jc w:val="center"/>
              <w:rPr>
                <w:rFonts w:ascii="Times New Roman" w:hAnsi="Times New Roman" w:cs="Times New Roman"/>
                <w:bCs/>
                <w:lang w:eastAsia="ru-RU"/>
              </w:rPr>
            </w:pPr>
            <w:proofErr w:type="spellStart"/>
            <w:r w:rsidRPr="005F0595">
              <w:rPr>
                <w:rFonts w:ascii="Times New Roman" w:hAnsi="Times New Roman" w:cs="Times New Roman"/>
                <w:bCs/>
                <w:lang w:eastAsia="ru-RU"/>
              </w:rPr>
              <w:t>компл</w:t>
            </w:r>
            <w:proofErr w:type="spellEnd"/>
          </w:p>
        </w:tc>
        <w:tc>
          <w:tcPr>
            <w:tcW w:w="1557" w:type="dxa"/>
            <w:gridSpan w:val="2"/>
            <w:vAlign w:val="center"/>
          </w:tcPr>
          <w:p w14:paraId="52A8AA97"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90 570 200</w:t>
            </w:r>
          </w:p>
        </w:tc>
        <w:tc>
          <w:tcPr>
            <w:tcW w:w="851" w:type="dxa"/>
            <w:gridSpan w:val="3"/>
            <w:vAlign w:val="center"/>
          </w:tcPr>
          <w:p w14:paraId="2BA53BA6"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0,89</w:t>
            </w:r>
          </w:p>
        </w:tc>
        <w:tc>
          <w:tcPr>
            <w:tcW w:w="1416" w:type="dxa"/>
            <w:gridSpan w:val="4"/>
            <w:vAlign w:val="center"/>
          </w:tcPr>
          <w:p w14:paraId="7CEE179B" w14:textId="77777777" w:rsidR="004750A0" w:rsidRPr="005F0595" w:rsidRDefault="004750A0" w:rsidP="004D5E8D">
            <w:pPr>
              <w:jc w:val="center"/>
              <w:rPr>
                <w:rFonts w:ascii="Times New Roman" w:hAnsi="Times New Roman" w:cs="Times New Roman"/>
                <w:bCs/>
                <w:lang w:eastAsia="ru-RU"/>
              </w:rPr>
            </w:pPr>
            <w:r w:rsidRPr="005F0595">
              <w:rPr>
                <w:rFonts w:ascii="Times New Roman" w:hAnsi="Times New Roman" w:cs="Times New Roman"/>
                <w:bCs/>
                <w:lang w:eastAsia="ru-RU"/>
              </w:rPr>
              <w:t>0,902</w:t>
            </w:r>
          </w:p>
        </w:tc>
      </w:tr>
    </w:tbl>
    <w:p w14:paraId="60716182" w14:textId="77777777" w:rsidR="004750A0" w:rsidRPr="005F0595" w:rsidRDefault="004750A0" w:rsidP="004D5E8D">
      <w:pPr>
        <w:spacing w:after="0" w:line="240" w:lineRule="auto"/>
        <w:jc w:val="center"/>
        <w:rPr>
          <w:rFonts w:ascii="Times New Roman" w:hAnsi="Times New Roman" w:cs="Times New Roman"/>
          <w:bCs/>
          <w:lang w:eastAsia="ru-RU"/>
        </w:rPr>
      </w:pPr>
    </w:p>
    <w:p w14:paraId="78B6A1DF" w14:textId="77777777" w:rsidR="004750A0" w:rsidRPr="005F0595" w:rsidRDefault="004750A0" w:rsidP="004D5E8D">
      <w:pPr>
        <w:pStyle w:val="1"/>
        <w:spacing w:before="0" w:line="240" w:lineRule="auto"/>
        <w:jc w:val="center"/>
        <w:rPr>
          <w:rFonts w:ascii="Times New Roman" w:hAnsi="Times New Roman" w:cs="Times New Roman"/>
          <w:color w:val="auto"/>
          <w:sz w:val="24"/>
        </w:rPr>
      </w:pPr>
      <w:bookmarkStart w:id="53" w:name="_Toc54683349"/>
      <w:bookmarkStart w:id="54" w:name="_Toc55061463"/>
      <w:bookmarkStart w:id="55" w:name="_Toc55061471"/>
      <w:r w:rsidRPr="005F0595">
        <w:rPr>
          <w:rFonts w:ascii="Times New Roman" w:hAnsi="Times New Roman" w:cs="Times New Roman"/>
          <w:color w:val="auto"/>
          <w:sz w:val="24"/>
        </w:rPr>
        <w:lastRenderedPageBreak/>
        <w:t>ПРИЛОЖЕНИЕ Г</w:t>
      </w:r>
    </w:p>
    <w:p w14:paraId="116CEC90" w14:textId="77777777" w:rsidR="004750A0" w:rsidRPr="005F0595" w:rsidRDefault="004750A0" w:rsidP="004D5E8D">
      <w:pPr>
        <w:spacing w:after="0" w:line="240" w:lineRule="auto"/>
        <w:ind w:firstLine="567"/>
        <w:rPr>
          <w:rFonts w:ascii="Times New Roman" w:hAnsi="Times New Roman" w:cs="Times New Roman"/>
        </w:rPr>
      </w:pPr>
    </w:p>
    <w:p w14:paraId="1ABC103B" w14:textId="77777777" w:rsidR="004750A0" w:rsidRPr="005F0595" w:rsidRDefault="004750A0" w:rsidP="004D5E8D">
      <w:pPr>
        <w:pStyle w:val="1"/>
        <w:spacing w:before="0" w:line="240" w:lineRule="auto"/>
        <w:jc w:val="center"/>
        <w:rPr>
          <w:rFonts w:ascii="Times New Roman" w:eastAsia="Consolas" w:hAnsi="Times New Roman" w:cs="Times New Roman"/>
          <w:color w:val="auto"/>
          <w:shd w:val="clear" w:color="auto" w:fill="FFFFFF"/>
        </w:rPr>
      </w:pPr>
      <w:r w:rsidRPr="005F0595">
        <w:rPr>
          <w:rFonts w:ascii="Times New Roman" w:hAnsi="Times New Roman" w:cs="Times New Roman"/>
          <w:color w:val="auto"/>
        </w:rPr>
        <w:t>Последовательность выбора оптимальной структуры</w:t>
      </w:r>
      <w:r w:rsidRPr="005F0595">
        <w:rPr>
          <w:rFonts w:ascii="Times New Roman" w:eastAsia="Consolas" w:hAnsi="Times New Roman" w:cs="Times New Roman"/>
          <w:color w:val="auto"/>
          <w:shd w:val="clear" w:color="auto" w:fill="FFFFFF"/>
        </w:rPr>
        <w:t xml:space="preserve"> </w:t>
      </w:r>
    </w:p>
    <w:p w14:paraId="3BC75896" w14:textId="77777777" w:rsidR="004750A0" w:rsidRPr="005F0595" w:rsidRDefault="004750A0" w:rsidP="004D5E8D">
      <w:pPr>
        <w:pStyle w:val="1"/>
        <w:spacing w:before="0" w:line="240" w:lineRule="auto"/>
        <w:jc w:val="center"/>
        <w:rPr>
          <w:rFonts w:ascii="Times New Roman" w:hAnsi="Times New Roman" w:cs="Times New Roman"/>
        </w:rPr>
      </w:pPr>
      <w:r w:rsidRPr="005F0595">
        <w:rPr>
          <w:rFonts w:ascii="Times New Roman" w:eastAsia="Consolas" w:hAnsi="Times New Roman" w:cs="Times New Roman"/>
          <w:color w:val="auto"/>
          <w:shd w:val="clear" w:color="auto" w:fill="FFFFFF"/>
        </w:rPr>
        <w:t>автономной системы возобновляемого энергоснабжения</w:t>
      </w:r>
    </w:p>
    <w:p w14:paraId="699E5253" w14:textId="77777777" w:rsidR="004750A0" w:rsidRPr="005F0595" w:rsidRDefault="004750A0" w:rsidP="004D5E8D">
      <w:pPr>
        <w:shd w:val="clear" w:color="auto" w:fill="FFFFFF" w:themeFill="background1"/>
        <w:spacing w:after="0" w:line="240" w:lineRule="auto"/>
        <w:ind w:firstLine="567"/>
        <w:rPr>
          <w:rFonts w:ascii="Times New Roman" w:hAnsi="Times New Roman" w:cs="Times New Roman"/>
          <w:sz w:val="28"/>
          <w:szCs w:val="28"/>
        </w:rPr>
      </w:pPr>
    </w:p>
    <w:p w14:paraId="79C92034" w14:textId="77777777" w:rsidR="004750A0" w:rsidRPr="005F0595" w:rsidRDefault="004750A0" w:rsidP="004D5E8D">
      <w:pPr>
        <w:shd w:val="clear" w:color="auto" w:fill="FFFFFF" w:themeFill="background1"/>
        <w:spacing w:after="0" w:line="240" w:lineRule="auto"/>
        <w:ind w:firstLine="567"/>
        <w:rPr>
          <w:rFonts w:ascii="Times New Roman" w:hAnsi="Times New Roman" w:cs="Times New Roman"/>
          <w:sz w:val="28"/>
          <w:szCs w:val="28"/>
        </w:rPr>
      </w:pPr>
      <w:r w:rsidRPr="005F0595">
        <w:rPr>
          <w:rFonts w:ascii="Times New Roman" w:hAnsi="Times New Roman" w:cs="Times New Roman"/>
          <w:sz w:val="28"/>
          <w:szCs w:val="28"/>
        </w:rPr>
        <w:t>1.  Варианты расчета</w:t>
      </w:r>
    </w:p>
    <w:p w14:paraId="33E553DE" w14:textId="77777777" w:rsidR="004750A0" w:rsidRPr="005F0595" w:rsidRDefault="004750A0" w:rsidP="00942B47">
      <w:pPr>
        <w:numPr>
          <w:ilvl w:val="0"/>
          <w:numId w:val="9"/>
        </w:numPr>
        <w:shd w:val="clear" w:color="auto" w:fill="FFFFFF" w:themeFill="background1"/>
        <w:spacing w:after="0" w:line="240" w:lineRule="auto"/>
        <w:ind w:left="0" w:firstLine="567"/>
        <w:contextualSpacing/>
        <w:jc w:val="both"/>
        <w:rPr>
          <w:rFonts w:ascii="Times New Roman" w:hAnsi="Times New Roman" w:cs="Times New Roman"/>
          <w:sz w:val="28"/>
          <w:szCs w:val="28"/>
        </w:rPr>
      </w:pPr>
      <w:r w:rsidRPr="005F0595">
        <w:rPr>
          <w:rFonts w:ascii="Times New Roman" w:hAnsi="Times New Roman" w:cs="Times New Roman"/>
          <w:sz w:val="28"/>
          <w:szCs w:val="28"/>
        </w:rPr>
        <w:t xml:space="preserve"> 1 вариант: Мощность потребителя Р = … кВт (расчет для одной заданной мощности)</w:t>
      </w:r>
    </w:p>
    <w:p w14:paraId="7FCF318E" w14:textId="77777777" w:rsidR="004750A0" w:rsidRPr="005F0595" w:rsidRDefault="004750A0" w:rsidP="00942B47">
      <w:pPr>
        <w:numPr>
          <w:ilvl w:val="0"/>
          <w:numId w:val="9"/>
        </w:numPr>
        <w:shd w:val="clear" w:color="auto" w:fill="FFFFFF" w:themeFill="background1"/>
        <w:spacing w:after="0" w:line="240" w:lineRule="auto"/>
        <w:ind w:left="0" w:firstLine="567"/>
        <w:contextualSpacing/>
        <w:jc w:val="both"/>
        <w:rPr>
          <w:rFonts w:ascii="Times New Roman" w:hAnsi="Times New Roman" w:cs="Times New Roman"/>
          <w:sz w:val="28"/>
          <w:szCs w:val="28"/>
        </w:rPr>
      </w:pPr>
      <w:r w:rsidRPr="005F0595">
        <w:rPr>
          <w:rFonts w:ascii="Times New Roman" w:hAnsi="Times New Roman" w:cs="Times New Roman"/>
          <w:sz w:val="28"/>
          <w:szCs w:val="28"/>
        </w:rPr>
        <w:t xml:space="preserve"> 2 вариант: Диапазон изменения мощности Р = 1 … 100 кВт (задается)</w:t>
      </w:r>
    </w:p>
    <w:p w14:paraId="4AAD007B" w14:textId="77777777" w:rsidR="004750A0" w:rsidRPr="005F0595" w:rsidRDefault="004750A0" w:rsidP="004D5E8D">
      <w:pPr>
        <w:shd w:val="clear" w:color="auto" w:fill="FFFFFF" w:themeFill="background1"/>
        <w:spacing w:after="0" w:line="240" w:lineRule="auto"/>
        <w:ind w:firstLine="567"/>
        <w:rPr>
          <w:rFonts w:ascii="Times New Roman" w:hAnsi="Times New Roman" w:cs="Times New Roman"/>
          <w:sz w:val="28"/>
          <w:szCs w:val="28"/>
        </w:rPr>
      </w:pPr>
      <w:r w:rsidRPr="005F0595">
        <w:rPr>
          <w:rFonts w:ascii="Times New Roman" w:hAnsi="Times New Roman" w:cs="Times New Roman"/>
          <w:sz w:val="28"/>
          <w:szCs w:val="28"/>
        </w:rPr>
        <w:t xml:space="preserve">                     Шаг </w:t>
      </w:r>
      <m:oMath>
        <m:r>
          <m:rPr>
            <m:sty m:val="p"/>
          </m:rPr>
          <w:rPr>
            <w:rFonts w:ascii="Cambria Math" w:hAnsi="Cambria Math" w:cs="Times New Roman"/>
            <w:sz w:val="28"/>
            <w:szCs w:val="28"/>
          </w:rPr>
          <m:t>∆Р= 1</m:t>
        </m:r>
      </m:oMath>
      <w:r w:rsidRPr="005F0595">
        <w:rPr>
          <w:rFonts w:ascii="Times New Roman" w:hAnsi="Times New Roman" w:cs="Times New Roman"/>
          <w:sz w:val="28"/>
          <w:szCs w:val="28"/>
        </w:rPr>
        <w:t xml:space="preserve"> кВт (задается)</w:t>
      </w:r>
    </w:p>
    <w:p w14:paraId="69F85E1A" w14:textId="77777777" w:rsidR="004750A0" w:rsidRPr="005F0595" w:rsidRDefault="004750A0" w:rsidP="004D5E8D">
      <w:pPr>
        <w:shd w:val="clear" w:color="auto" w:fill="FFFFFF" w:themeFill="background1"/>
        <w:spacing w:after="0" w:line="240" w:lineRule="auto"/>
        <w:ind w:firstLine="567"/>
        <w:rPr>
          <w:rFonts w:ascii="Times New Roman" w:hAnsi="Times New Roman" w:cs="Times New Roman"/>
          <w:sz w:val="28"/>
          <w:szCs w:val="28"/>
        </w:rPr>
      </w:pPr>
      <w:r w:rsidRPr="005F0595">
        <w:rPr>
          <w:rFonts w:ascii="Times New Roman" w:hAnsi="Times New Roman" w:cs="Times New Roman"/>
          <w:sz w:val="28"/>
          <w:szCs w:val="28"/>
        </w:rPr>
        <w:t>2.  Начальные условия</w:t>
      </w:r>
    </w:p>
    <w:p w14:paraId="783EE91A" w14:textId="77777777" w:rsidR="004750A0" w:rsidRPr="005F0595" w:rsidRDefault="004750A0" w:rsidP="00942B47">
      <w:pPr>
        <w:numPr>
          <w:ilvl w:val="0"/>
          <w:numId w:val="9"/>
        </w:numPr>
        <w:shd w:val="clear" w:color="auto" w:fill="FFFFFF" w:themeFill="background1"/>
        <w:spacing w:after="0" w:line="240" w:lineRule="auto"/>
        <w:ind w:left="0" w:firstLine="567"/>
        <w:contextualSpacing/>
        <w:jc w:val="both"/>
        <w:rPr>
          <w:rFonts w:ascii="Times New Roman" w:hAnsi="Times New Roman" w:cs="Times New Roman"/>
          <w:sz w:val="28"/>
          <w:szCs w:val="28"/>
        </w:rPr>
      </w:pPr>
      <w:r w:rsidRPr="005F0595">
        <w:rPr>
          <w:rFonts w:ascii="Times New Roman" w:hAnsi="Times New Roman" w:cs="Times New Roman"/>
          <w:sz w:val="28"/>
          <w:szCs w:val="28"/>
        </w:rPr>
        <w:t xml:space="preserve"> Область: ………………………(задается) </w:t>
      </w:r>
    </w:p>
    <w:p w14:paraId="20818C99" w14:textId="77777777" w:rsidR="004750A0" w:rsidRPr="005F0595" w:rsidRDefault="004750A0" w:rsidP="00942B47">
      <w:pPr>
        <w:numPr>
          <w:ilvl w:val="0"/>
          <w:numId w:val="9"/>
        </w:numPr>
        <w:shd w:val="clear" w:color="auto" w:fill="FFFFFF" w:themeFill="background1"/>
        <w:spacing w:after="0" w:line="240" w:lineRule="auto"/>
        <w:ind w:left="0" w:firstLine="567"/>
        <w:contextualSpacing/>
        <w:jc w:val="both"/>
        <w:rPr>
          <w:rFonts w:ascii="Times New Roman" w:hAnsi="Times New Roman" w:cs="Times New Roman"/>
          <w:sz w:val="28"/>
          <w:szCs w:val="28"/>
        </w:rPr>
      </w:pPr>
      <w:r w:rsidRPr="005F0595">
        <w:rPr>
          <w:rFonts w:ascii="Times New Roman" w:hAnsi="Times New Roman" w:cs="Times New Roman"/>
          <w:sz w:val="28"/>
          <w:szCs w:val="28"/>
        </w:rPr>
        <w:t xml:space="preserve"> Район: ………………………(задается)</w:t>
      </w:r>
    </w:p>
    <w:p w14:paraId="24FB90B1" w14:textId="77777777" w:rsidR="004750A0" w:rsidRPr="005F0595" w:rsidRDefault="004750A0" w:rsidP="00942B47">
      <w:pPr>
        <w:numPr>
          <w:ilvl w:val="0"/>
          <w:numId w:val="9"/>
        </w:numPr>
        <w:shd w:val="clear" w:color="auto" w:fill="FFFFFF" w:themeFill="background1"/>
        <w:spacing w:after="0" w:line="240" w:lineRule="auto"/>
        <w:ind w:left="0" w:firstLine="567"/>
        <w:contextualSpacing/>
        <w:rPr>
          <w:rFonts w:ascii="Times New Roman" w:eastAsia="Consolas" w:hAnsi="Times New Roman" w:cs="Times New Roman"/>
          <w:spacing w:val="-10"/>
          <w:sz w:val="28"/>
          <w:szCs w:val="28"/>
          <w:shd w:val="clear" w:color="auto" w:fill="FFFFFF"/>
        </w:rPr>
      </w:pPr>
      <w:r w:rsidRPr="005F0595">
        <w:rPr>
          <w:rFonts w:ascii="Times New Roman" w:eastAsia="Consolas" w:hAnsi="Times New Roman" w:cs="Times New Roman"/>
          <w:spacing w:val="-10"/>
          <w:sz w:val="28"/>
          <w:szCs w:val="28"/>
          <w:shd w:val="clear" w:color="auto" w:fill="FFFFFF"/>
        </w:rPr>
        <w:t xml:space="preserve"> Базовое значение длительности солнечного сияния в </w:t>
      </w:r>
      <w:proofErr w:type="gramStart"/>
      <w:r w:rsidRPr="005F0595">
        <w:rPr>
          <w:rFonts w:ascii="Times New Roman" w:eastAsia="Consolas" w:hAnsi="Times New Roman" w:cs="Times New Roman"/>
          <w:spacing w:val="-10"/>
          <w:sz w:val="28"/>
          <w:szCs w:val="28"/>
          <w:shd w:val="clear" w:color="auto" w:fill="FFFFFF"/>
        </w:rPr>
        <w:t xml:space="preserve">год:  </w:t>
      </w:r>
      <w:proofErr w:type="spellStart"/>
      <w:r w:rsidRPr="005F0595">
        <w:rPr>
          <w:rFonts w:ascii="Times New Roman" w:eastAsia="Consolas" w:hAnsi="Times New Roman" w:cs="Times New Roman"/>
          <w:spacing w:val="-10"/>
          <w:sz w:val="28"/>
          <w:szCs w:val="28"/>
          <w:shd w:val="clear" w:color="auto" w:fill="FFFFFF"/>
          <w:lang w:val="en-US"/>
        </w:rPr>
        <w:t>t</w:t>
      </w:r>
      <w:r w:rsidRPr="005F0595">
        <w:rPr>
          <w:rFonts w:ascii="Times New Roman" w:eastAsia="Consolas" w:hAnsi="Times New Roman" w:cs="Times New Roman"/>
          <w:spacing w:val="-10"/>
          <w:sz w:val="28"/>
          <w:szCs w:val="28"/>
          <w:shd w:val="clear" w:color="auto" w:fill="FFFFFF"/>
          <w:vertAlign w:val="subscript"/>
          <w:lang w:val="en-US"/>
        </w:rPr>
        <w:t>cc</w:t>
      </w:r>
      <w:proofErr w:type="spellEnd"/>
      <w:proofErr w:type="gramEnd"/>
      <w:r w:rsidRPr="005F0595">
        <w:rPr>
          <w:rFonts w:ascii="Times New Roman" w:eastAsia="Consolas" w:hAnsi="Times New Roman" w:cs="Times New Roman"/>
          <w:spacing w:val="-10"/>
          <w:sz w:val="28"/>
          <w:szCs w:val="28"/>
          <w:shd w:val="clear" w:color="auto" w:fill="FFFFFF"/>
          <w:vertAlign w:val="subscript"/>
        </w:rPr>
        <w:t xml:space="preserve">б  </w:t>
      </w:r>
      <w:r w:rsidRPr="005F0595">
        <w:rPr>
          <w:rFonts w:ascii="Times New Roman" w:eastAsia="Consolas" w:hAnsi="Times New Roman" w:cs="Times New Roman"/>
          <w:spacing w:val="-10"/>
          <w:sz w:val="28"/>
          <w:szCs w:val="28"/>
          <w:shd w:val="clear" w:color="auto" w:fill="FFFFFF"/>
        </w:rPr>
        <w:t>= 2920 час</w:t>
      </w:r>
    </w:p>
    <w:p w14:paraId="61EA983C" w14:textId="77777777" w:rsidR="004750A0" w:rsidRPr="005F0595" w:rsidRDefault="004750A0" w:rsidP="004D5E8D">
      <w:pPr>
        <w:shd w:val="clear" w:color="auto" w:fill="FFFFFF" w:themeFill="background1"/>
        <w:spacing w:after="0" w:line="240" w:lineRule="auto"/>
        <w:ind w:firstLine="567"/>
        <w:contextualSpacing/>
        <w:jc w:val="center"/>
        <w:rPr>
          <w:rFonts w:ascii="Times New Roman" w:eastAsia="Consolas" w:hAnsi="Times New Roman" w:cs="Times New Roman"/>
          <w:spacing w:val="-10"/>
          <w:sz w:val="28"/>
          <w:szCs w:val="28"/>
          <w:shd w:val="clear" w:color="auto" w:fill="FFFFFF"/>
          <w:lang w:val="kk-KZ"/>
        </w:rPr>
      </w:pPr>
    </w:p>
    <w:p w14:paraId="7FDF3000" w14:textId="77777777" w:rsidR="004750A0" w:rsidRPr="005F0595" w:rsidRDefault="004750A0" w:rsidP="00942B47">
      <w:pPr>
        <w:numPr>
          <w:ilvl w:val="0"/>
          <w:numId w:val="9"/>
        </w:numPr>
        <w:shd w:val="clear" w:color="auto" w:fill="FFFFFF" w:themeFill="background1"/>
        <w:spacing w:after="0" w:line="240" w:lineRule="auto"/>
        <w:ind w:left="0" w:firstLine="567"/>
        <w:contextualSpacing/>
        <w:jc w:val="both"/>
        <w:rPr>
          <w:rFonts w:ascii="Times New Roman" w:eastAsia="Century Gothic" w:hAnsi="Times New Roman" w:cs="Times New Roman"/>
          <w:sz w:val="28"/>
          <w:szCs w:val="28"/>
          <w:lang w:val="kk-KZ"/>
        </w:rPr>
      </w:pPr>
      <w:r w:rsidRPr="005F0595">
        <w:rPr>
          <w:rFonts w:ascii="Times New Roman" w:eastAsia="Century Gothic" w:hAnsi="Times New Roman" w:cs="Times New Roman"/>
          <w:sz w:val="28"/>
          <w:szCs w:val="28"/>
          <w:lang w:val="kk-KZ"/>
        </w:rPr>
        <w:t xml:space="preserve"> Коэффициент установленной мощности солнечных батарей системы</w:t>
      </w:r>
      <w:r w:rsidRPr="005F0595">
        <w:rPr>
          <w:rFonts w:ascii="Times New Roman" w:eastAsia="Consolas" w:hAnsi="Times New Roman" w:cs="Times New Roman"/>
          <w:sz w:val="28"/>
          <w:szCs w:val="28"/>
          <w:shd w:val="clear" w:color="auto" w:fill="FFFFFF"/>
        </w:rPr>
        <w:t xml:space="preserve"> </w:t>
      </w:r>
      <w:r w:rsidRPr="005F0595">
        <w:rPr>
          <w:rFonts w:ascii="Times New Roman" w:eastAsia="Consolas" w:hAnsi="Times New Roman" w:cs="Times New Roman"/>
          <w:sz w:val="28"/>
          <w:szCs w:val="28"/>
          <w:shd w:val="clear" w:color="auto" w:fill="FFFFFF"/>
          <w:lang w:val="en-US"/>
        </w:rPr>
        <w:t>S</w:t>
      </w:r>
      <w:r w:rsidRPr="005F0595">
        <w:rPr>
          <w:rFonts w:ascii="Times New Roman" w:eastAsia="Consolas" w:hAnsi="Times New Roman" w:cs="Times New Roman"/>
          <w:sz w:val="28"/>
          <w:szCs w:val="28"/>
          <w:shd w:val="clear" w:color="auto" w:fill="FFFFFF"/>
          <w:vertAlign w:val="subscript"/>
          <w:lang w:val="kk-KZ"/>
        </w:rPr>
        <w:t>СВ</w:t>
      </w:r>
    </w:p>
    <w:p w14:paraId="30417A05" w14:textId="77777777" w:rsidR="004750A0" w:rsidRPr="005F0595" w:rsidRDefault="004750A0" w:rsidP="004D5E8D">
      <w:pPr>
        <w:shd w:val="clear" w:color="auto" w:fill="FFFFFF" w:themeFill="background1"/>
        <w:spacing w:after="0" w:line="240" w:lineRule="auto"/>
        <w:ind w:left="567"/>
        <w:contextualSpacing/>
        <w:jc w:val="both"/>
        <w:rPr>
          <w:rFonts w:ascii="Times New Roman" w:eastAsia="Century Gothic" w:hAnsi="Times New Roman" w:cs="Times New Roman"/>
          <w:sz w:val="28"/>
          <w:szCs w:val="28"/>
          <w:lang w:val="kk-KZ"/>
        </w:rPr>
      </w:pPr>
    </w:p>
    <w:p w14:paraId="5AF2DBC5" w14:textId="77777777" w:rsidR="004750A0" w:rsidRPr="005F0595" w:rsidRDefault="00CA3CE2" w:rsidP="004D5E8D">
      <w:pPr>
        <w:shd w:val="clear" w:color="auto" w:fill="FFFFFF" w:themeFill="background1"/>
        <w:spacing w:after="0" w:line="240" w:lineRule="auto"/>
        <w:ind w:firstLine="567"/>
        <w:contextualSpacing/>
        <w:jc w:val="center"/>
        <w:rPr>
          <w:rFonts w:ascii="Times New Roman" w:hAnsi="Times New Roman" w:cs="Times New Roman"/>
          <w:sz w:val="28"/>
          <w:szCs w:val="28"/>
        </w:rPr>
      </w:pPr>
      <m:oMath>
        <m:sSub>
          <m:sSubPr>
            <m:ctrlPr>
              <w:rPr>
                <w:rFonts w:ascii="Cambria Math" w:eastAsia="Consolas" w:hAnsi="Cambria Math" w:cs="Times New Roman"/>
                <w:spacing w:val="-10"/>
                <w:sz w:val="28"/>
                <w:szCs w:val="28"/>
                <w:shd w:val="clear" w:color="auto" w:fill="FFFFFF"/>
                <w:lang w:val="en-US"/>
              </w:rPr>
            </m:ctrlPr>
          </m:sSubPr>
          <m:e>
            <m:r>
              <m:rPr>
                <m:sty m:val="p"/>
              </m:rPr>
              <w:rPr>
                <w:rFonts w:ascii="Cambria Math" w:eastAsia="Consolas" w:hAnsi="Cambria Math" w:cs="Times New Roman"/>
                <w:spacing w:val="-10"/>
                <w:sz w:val="28"/>
                <w:szCs w:val="28"/>
                <w:shd w:val="clear" w:color="auto" w:fill="FFFFFF"/>
                <w:lang w:val="en-US"/>
              </w:rPr>
              <m:t>k</m:t>
            </m:r>
          </m:e>
          <m:sub>
            <m:r>
              <w:rPr>
                <w:rFonts w:ascii="Cambria Math" w:eastAsia="Consolas" w:hAnsi="Cambria Math" w:cs="Times New Roman"/>
                <w:spacing w:val="-10"/>
                <w:sz w:val="28"/>
                <w:szCs w:val="28"/>
                <w:shd w:val="clear" w:color="auto" w:fill="FFFFFF"/>
              </w:rPr>
              <m:t>СВсб</m:t>
            </m:r>
          </m:sub>
        </m:sSub>
      </m:oMath>
      <w:r w:rsidR="004750A0" w:rsidRPr="005F0595">
        <w:rPr>
          <w:rFonts w:ascii="Times New Roman" w:eastAsia="Century Gothic" w:hAnsi="Times New Roman" w:cs="Times New Roman"/>
          <w:spacing w:val="-10"/>
          <w:sz w:val="28"/>
          <w:szCs w:val="28"/>
          <w:shd w:val="clear" w:color="auto" w:fill="FFFFFF"/>
          <w:lang w:val="kk-KZ"/>
        </w:rPr>
        <w:t xml:space="preserve"> </w:t>
      </w:r>
      <w:r w:rsidR="004750A0" w:rsidRPr="005F0595">
        <w:rPr>
          <w:rFonts w:ascii="Times New Roman" w:eastAsia="Century Gothic" w:hAnsi="Times New Roman" w:cs="Times New Roman"/>
          <w:spacing w:val="-10"/>
          <w:sz w:val="28"/>
          <w:szCs w:val="28"/>
          <w:shd w:val="clear" w:color="auto" w:fill="FFFFFF"/>
        </w:rPr>
        <w:t xml:space="preserve">= 0…1 </w:t>
      </w:r>
      <w:r w:rsidR="004750A0" w:rsidRPr="005F0595">
        <w:rPr>
          <w:rFonts w:ascii="Times New Roman" w:hAnsi="Times New Roman" w:cs="Times New Roman"/>
          <w:sz w:val="28"/>
          <w:szCs w:val="28"/>
        </w:rPr>
        <w:t>(задается)</w:t>
      </w:r>
    </w:p>
    <w:p w14:paraId="31E5F91F" w14:textId="77777777" w:rsidR="004750A0" w:rsidRPr="005F0595" w:rsidRDefault="004750A0" w:rsidP="004D5E8D">
      <w:pPr>
        <w:shd w:val="clear" w:color="auto" w:fill="FFFFFF" w:themeFill="background1"/>
        <w:spacing w:after="0" w:line="240" w:lineRule="auto"/>
        <w:ind w:firstLine="567"/>
        <w:contextualSpacing/>
        <w:jc w:val="center"/>
        <w:rPr>
          <w:rFonts w:ascii="Times New Roman" w:eastAsia="Century Gothic" w:hAnsi="Times New Roman" w:cs="Times New Roman"/>
          <w:spacing w:val="-10"/>
          <w:sz w:val="28"/>
          <w:szCs w:val="28"/>
          <w:shd w:val="clear" w:color="auto" w:fill="FFFFFF"/>
        </w:rPr>
      </w:pPr>
    </w:p>
    <w:p w14:paraId="5E92EAF5" w14:textId="77777777" w:rsidR="004750A0" w:rsidRPr="005F0595" w:rsidRDefault="004750A0" w:rsidP="00942B47">
      <w:pPr>
        <w:numPr>
          <w:ilvl w:val="0"/>
          <w:numId w:val="9"/>
        </w:numPr>
        <w:shd w:val="clear" w:color="auto" w:fill="FFFFFF" w:themeFill="background1"/>
        <w:spacing w:after="0" w:line="240" w:lineRule="auto"/>
        <w:ind w:left="0" w:firstLine="567"/>
        <w:contextualSpacing/>
        <w:jc w:val="both"/>
        <w:rPr>
          <w:rFonts w:ascii="Times New Roman" w:eastAsia="Century Gothic" w:hAnsi="Times New Roman" w:cs="Times New Roman"/>
          <w:sz w:val="28"/>
          <w:szCs w:val="28"/>
          <w:lang w:val="kk-KZ"/>
        </w:rPr>
      </w:pPr>
      <w:r w:rsidRPr="005F0595">
        <w:rPr>
          <w:rFonts w:ascii="Times New Roman" w:eastAsia="Century Gothic" w:hAnsi="Times New Roman" w:cs="Times New Roman"/>
          <w:sz w:val="28"/>
          <w:szCs w:val="28"/>
          <w:lang w:val="kk-KZ"/>
        </w:rPr>
        <w:t xml:space="preserve"> Коэффициент установленной мощности ветрогенератора системы</w:t>
      </w:r>
      <w:r w:rsidRPr="005F0595">
        <w:rPr>
          <w:rFonts w:ascii="Times New Roman" w:eastAsia="Consolas" w:hAnsi="Times New Roman" w:cs="Times New Roman"/>
          <w:sz w:val="28"/>
          <w:szCs w:val="28"/>
          <w:shd w:val="clear" w:color="auto" w:fill="FFFFFF"/>
        </w:rPr>
        <w:t xml:space="preserve"> </w:t>
      </w:r>
      <w:r w:rsidRPr="005F0595">
        <w:rPr>
          <w:rFonts w:ascii="Times New Roman" w:eastAsia="Consolas" w:hAnsi="Times New Roman" w:cs="Times New Roman"/>
          <w:sz w:val="28"/>
          <w:szCs w:val="28"/>
          <w:shd w:val="clear" w:color="auto" w:fill="FFFFFF"/>
          <w:lang w:val="en-US"/>
        </w:rPr>
        <w:t>S</w:t>
      </w:r>
      <w:r w:rsidRPr="005F0595">
        <w:rPr>
          <w:rFonts w:ascii="Times New Roman" w:eastAsia="Consolas" w:hAnsi="Times New Roman" w:cs="Times New Roman"/>
          <w:sz w:val="28"/>
          <w:szCs w:val="28"/>
          <w:shd w:val="clear" w:color="auto" w:fill="FFFFFF"/>
          <w:vertAlign w:val="subscript"/>
          <w:lang w:val="kk-KZ"/>
        </w:rPr>
        <w:t>СВ</w:t>
      </w:r>
    </w:p>
    <w:p w14:paraId="454CAAE5" w14:textId="77777777" w:rsidR="004750A0" w:rsidRPr="005F0595" w:rsidRDefault="004750A0" w:rsidP="004D5E8D">
      <w:pPr>
        <w:shd w:val="clear" w:color="auto" w:fill="FFFFFF" w:themeFill="background1"/>
        <w:spacing w:after="0" w:line="240" w:lineRule="auto"/>
        <w:ind w:left="567"/>
        <w:contextualSpacing/>
        <w:jc w:val="both"/>
        <w:rPr>
          <w:rFonts w:ascii="Times New Roman" w:eastAsia="Century Gothic" w:hAnsi="Times New Roman" w:cs="Times New Roman"/>
          <w:sz w:val="28"/>
          <w:szCs w:val="28"/>
          <w:lang w:val="kk-KZ"/>
        </w:rPr>
      </w:pPr>
    </w:p>
    <w:p w14:paraId="2944F0A1" w14:textId="77777777" w:rsidR="004750A0" w:rsidRPr="005F0595" w:rsidRDefault="004750A0" w:rsidP="004D5E8D">
      <w:pPr>
        <w:shd w:val="clear" w:color="auto" w:fill="FFFFFF" w:themeFill="background1"/>
        <w:spacing w:after="0" w:line="240" w:lineRule="auto"/>
        <w:ind w:firstLine="567"/>
        <w:jc w:val="center"/>
        <w:rPr>
          <w:rFonts w:ascii="Times New Roman" w:hAnsi="Times New Roman" w:cs="Times New Roman"/>
          <w:sz w:val="28"/>
          <w:szCs w:val="28"/>
        </w:rPr>
      </w:pPr>
      <m:oMath>
        <m:r>
          <w:rPr>
            <w:rFonts w:ascii="Cambria Math" w:eastAsia="Consolas" w:hAnsi="Cambria Math" w:cs="Times New Roman"/>
            <w:spacing w:val="-10"/>
            <w:sz w:val="28"/>
            <w:szCs w:val="28"/>
            <w:shd w:val="clear" w:color="auto" w:fill="FFFFFF"/>
            <w:lang w:val="kk-KZ"/>
          </w:rPr>
          <m:t xml:space="preserve"> </m:t>
        </m:r>
        <m:sSub>
          <m:sSubPr>
            <m:ctrlPr>
              <w:rPr>
                <w:rFonts w:ascii="Cambria Math" w:eastAsia="Consolas" w:hAnsi="Cambria Math" w:cs="Times New Roman"/>
                <w:spacing w:val="-10"/>
                <w:sz w:val="28"/>
                <w:szCs w:val="28"/>
                <w:shd w:val="clear" w:color="auto" w:fill="FFFFFF"/>
                <w:lang w:val="en-US"/>
              </w:rPr>
            </m:ctrlPr>
          </m:sSubPr>
          <m:e>
            <m:r>
              <m:rPr>
                <m:sty m:val="p"/>
              </m:rPr>
              <w:rPr>
                <w:rFonts w:ascii="Cambria Math" w:eastAsia="Consolas" w:hAnsi="Cambria Math" w:cs="Times New Roman"/>
                <w:spacing w:val="-10"/>
                <w:sz w:val="28"/>
                <w:szCs w:val="28"/>
                <w:shd w:val="clear" w:color="auto" w:fill="FFFFFF"/>
                <w:lang w:val="en-US"/>
              </w:rPr>
              <m:t>k</m:t>
            </m:r>
          </m:e>
          <m:sub>
            <m:r>
              <w:rPr>
                <w:rFonts w:ascii="Cambria Math" w:eastAsia="Consolas" w:hAnsi="Cambria Math" w:cs="Times New Roman"/>
                <w:spacing w:val="-10"/>
                <w:sz w:val="28"/>
                <w:szCs w:val="28"/>
                <w:shd w:val="clear" w:color="auto" w:fill="FFFFFF"/>
              </w:rPr>
              <m:t>СВвг</m:t>
            </m:r>
          </m:sub>
        </m:sSub>
      </m:oMath>
      <w:r w:rsidRPr="005F0595">
        <w:rPr>
          <w:rFonts w:ascii="Times New Roman" w:eastAsia="Century Gothic" w:hAnsi="Times New Roman" w:cs="Times New Roman"/>
          <w:spacing w:val="-10"/>
          <w:sz w:val="28"/>
          <w:szCs w:val="28"/>
          <w:shd w:val="clear" w:color="auto" w:fill="FFFFFF"/>
          <w:lang w:val="kk-KZ"/>
        </w:rPr>
        <w:t xml:space="preserve"> </w:t>
      </w:r>
      <w:r w:rsidRPr="005F0595">
        <w:rPr>
          <w:rFonts w:ascii="Times New Roman" w:eastAsia="Century Gothic" w:hAnsi="Times New Roman" w:cs="Times New Roman"/>
          <w:spacing w:val="-10"/>
          <w:sz w:val="28"/>
          <w:szCs w:val="28"/>
          <w:shd w:val="clear" w:color="auto" w:fill="FFFFFF"/>
        </w:rPr>
        <w:t xml:space="preserve">= 0…1 </w:t>
      </w:r>
      <w:r w:rsidRPr="005F0595">
        <w:rPr>
          <w:rFonts w:ascii="Times New Roman" w:hAnsi="Times New Roman" w:cs="Times New Roman"/>
          <w:sz w:val="28"/>
          <w:szCs w:val="28"/>
        </w:rPr>
        <w:t>(задается)</w:t>
      </w:r>
    </w:p>
    <w:p w14:paraId="54D0175F" w14:textId="77777777" w:rsidR="004750A0" w:rsidRPr="005F0595" w:rsidRDefault="004750A0" w:rsidP="004D5E8D">
      <w:pPr>
        <w:shd w:val="clear" w:color="auto" w:fill="FFFFFF" w:themeFill="background1"/>
        <w:spacing w:after="0" w:line="240" w:lineRule="auto"/>
        <w:ind w:firstLine="567"/>
        <w:jc w:val="center"/>
        <w:rPr>
          <w:rFonts w:ascii="Times New Roman" w:eastAsia="Century Gothic" w:hAnsi="Times New Roman" w:cs="Times New Roman"/>
          <w:spacing w:val="-10"/>
          <w:sz w:val="28"/>
          <w:szCs w:val="28"/>
          <w:shd w:val="clear" w:color="auto" w:fill="FFFFFF"/>
        </w:rPr>
      </w:pPr>
    </w:p>
    <w:p w14:paraId="4E1D6AE8" w14:textId="77777777" w:rsidR="004750A0" w:rsidRPr="005F0595" w:rsidRDefault="004750A0" w:rsidP="00942B47">
      <w:pPr>
        <w:numPr>
          <w:ilvl w:val="0"/>
          <w:numId w:val="9"/>
        </w:numPr>
        <w:shd w:val="clear" w:color="auto" w:fill="FFFFFF" w:themeFill="background1"/>
        <w:spacing w:after="0" w:line="240" w:lineRule="auto"/>
        <w:ind w:left="0" w:firstLine="567"/>
        <w:contextualSpacing/>
        <w:jc w:val="both"/>
        <w:rPr>
          <w:rFonts w:ascii="Times New Roman" w:eastAsia="Consolas" w:hAnsi="Times New Roman" w:cs="Times New Roman"/>
          <w:spacing w:val="-10"/>
          <w:sz w:val="28"/>
          <w:szCs w:val="28"/>
          <w:shd w:val="clear" w:color="auto" w:fill="FFFFFF"/>
        </w:rPr>
      </w:pPr>
      <w:r w:rsidRPr="005F0595">
        <w:rPr>
          <w:rFonts w:ascii="Times New Roman" w:eastAsia="Consolas" w:hAnsi="Times New Roman" w:cs="Times New Roman"/>
          <w:sz w:val="28"/>
          <w:szCs w:val="28"/>
          <w:shd w:val="clear" w:color="auto" w:fill="FFFFFF"/>
        </w:rPr>
        <w:t xml:space="preserve"> Коэффициент</w:t>
      </w:r>
      <w:r w:rsidRPr="005F0595">
        <w:rPr>
          <w:rFonts w:ascii="Times New Roman" w:eastAsia="Consolas" w:hAnsi="Times New Roman" w:cs="Times New Roman"/>
          <w:sz w:val="28"/>
          <w:szCs w:val="28"/>
          <w:shd w:val="clear" w:color="auto" w:fill="FFFFFF"/>
          <w:lang w:val="kk-KZ"/>
        </w:rPr>
        <w:t xml:space="preserve"> </w:t>
      </w:r>
      <w:r w:rsidRPr="005F0595">
        <w:rPr>
          <w:rFonts w:ascii="Times New Roman" w:eastAsia="Consolas" w:hAnsi="Times New Roman" w:cs="Times New Roman"/>
          <w:sz w:val="28"/>
          <w:szCs w:val="28"/>
          <w:shd w:val="clear" w:color="auto" w:fill="FFFFFF"/>
        </w:rPr>
        <w:t xml:space="preserve">количества аккумуляторных батарей для систем </w:t>
      </w:r>
      <w:r w:rsidRPr="005F0595">
        <w:rPr>
          <w:rFonts w:ascii="Times New Roman" w:eastAsia="Consolas" w:hAnsi="Times New Roman" w:cs="Times New Roman"/>
          <w:sz w:val="28"/>
          <w:szCs w:val="28"/>
          <w:shd w:val="clear" w:color="auto" w:fill="FFFFFF"/>
          <w:lang w:val="en-US"/>
        </w:rPr>
        <w:t>S</w:t>
      </w:r>
      <w:r w:rsidRPr="005F0595">
        <w:rPr>
          <w:rFonts w:ascii="Times New Roman" w:eastAsia="Consolas" w:hAnsi="Times New Roman" w:cs="Times New Roman"/>
          <w:sz w:val="28"/>
          <w:szCs w:val="28"/>
          <w:shd w:val="clear" w:color="auto" w:fill="FFFFFF"/>
          <w:vertAlign w:val="subscript"/>
          <w:lang w:val="kk-KZ"/>
        </w:rPr>
        <w:t>С</w:t>
      </w:r>
      <w:r w:rsidRPr="005F0595">
        <w:rPr>
          <w:rFonts w:ascii="Times New Roman" w:eastAsia="Consolas" w:hAnsi="Times New Roman" w:cs="Times New Roman"/>
          <w:sz w:val="28"/>
          <w:szCs w:val="28"/>
          <w:shd w:val="clear" w:color="auto" w:fill="FFFFFF"/>
        </w:rPr>
        <w:t xml:space="preserve"> </w:t>
      </w:r>
      <w:r w:rsidRPr="005F0595">
        <w:rPr>
          <w:rFonts w:ascii="Times New Roman" w:eastAsia="Consolas" w:hAnsi="Times New Roman" w:cs="Times New Roman"/>
          <w:sz w:val="28"/>
          <w:szCs w:val="28"/>
          <w:shd w:val="clear" w:color="auto" w:fill="FFFFFF"/>
          <w:lang w:val="kk-KZ"/>
        </w:rPr>
        <w:t>и</w:t>
      </w:r>
      <w:r w:rsidRPr="005F0595">
        <w:rPr>
          <w:rFonts w:ascii="Times New Roman" w:eastAsia="Consolas" w:hAnsi="Times New Roman" w:cs="Times New Roman"/>
          <w:sz w:val="28"/>
          <w:szCs w:val="28"/>
          <w:shd w:val="clear" w:color="auto" w:fill="FFFFFF"/>
        </w:rPr>
        <w:t xml:space="preserve"> </w:t>
      </w:r>
      <w:r w:rsidRPr="005F0595">
        <w:rPr>
          <w:rFonts w:ascii="Times New Roman" w:eastAsia="Consolas" w:hAnsi="Times New Roman" w:cs="Times New Roman"/>
          <w:sz w:val="28"/>
          <w:szCs w:val="28"/>
          <w:shd w:val="clear" w:color="auto" w:fill="FFFFFF"/>
          <w:lang w:val="en-US"/>
        </w:rPr>
        <w:t>S</w:t>
      </w:r>
      <w:r w:rsidRPr="005F0595">
        <w:rPr>
          <w:rFonts w:ascii="Times New Roman" w:eastAsia="Consolas" w:hAnsi="Times New Roman" w:cs="Times New Roman"/>
          <w:sz w:val="28"/>
          <w:szCs w:val="28"/>
          <w:shd w:val="clear" w:color="auto" w:fill="FFFFFF"/>
          <w:vertAlign w:val="subscript"/>
          <w:lang w:val="kk-KZ"/>
        </w:rPr>
        <w:t>В</w:t>
      </w:r>
      <w:r w:rsidRPr="005F0595">
        <w:rPr>
          <w:rFonts w:ascii="Times New Roman" w:eastAsia="Consolas" w:hAnsi="Times New Roman" w:cs="Times New Roman"/>
          <w:sz w:val="28"/>
          <w:szCs w:val="28"/>
          <w:shd w:val="clear" w:color="auto" w:fill="FFFFFF"/>
        </w:rPr>
        <w:t xml:space="preserve"> </w:t>
      </w:r>
    </w:p>
    <w:p w14:paraId="599B267D" w14:textId="77777777" w:rsidR="004750A0" w:rsidRPr="005F0595" w:rsidRDefault="004750A0" w:rsidP="004D5E8D">
      <w:pPr>
        <w:shd w:val="clear" w:color="auto" w:fill="FFFFFF" w:themeFill="background1"/>
        <w:spacing w:after="0" w:line="240" w:lineRule="auto"/>
        <w:ind w:left="567"/>
        <w:contextualSpacing/>
        <w:jc w:val="both"/>
        <w:rPr>
          <w:rFonts w:ascii="Times New Roman" w:eastAsia="Consolas" w:hAnsi="Times New Roman" w:cs="Times New Roman"/>
          <w:spacing w:val="-10"/>
          <w:sz w:val="28"/>
          <w:szCs w:val="28"/>
          <w:shd w:val="clear" w:color="auto" w:fill="FFFFFF"/>
        </w:rPr>
      </w:pPr>
    </w:p>
    <w:p w14:paraId="30206BF1" w14:textId="77777777" w:rsidR="004750A0" w:rsidRPr="005F0595" w:rsidRDefault="004750A0" w:rsidP="004D5E8D">
      <w:pPr>
        <w:shd w:val="clear" w:color="auto" w:fill="FFFFFF" w:themeFill="background1"/>
        <w:spacing w:after="0" w:line="240" w:lineRule="auto"/>
        <w:ind w:firstLine="567"/>
        <w:contextualSpacing/>
        <w:jc w:val="center"/>
        <w:rPr>
          <w:rFonts w:ascii="Times New Roman" w:hAnsi="Times New Roman" w:cs="Times New Roman"/>
          <w:sz w:val="28"/>
          <w:szCs w:val="28"/>
        </w:rPr>
      </w:pPr>
      <m:oMath>
        <m:r>
          <m:rPr>
            <m:sty m:val="p"/>
          </m:rPr>
          <w:rPr>
            <w:rFonts w:ascii="Cambria Math" w:eastAsia="Consolas" w:hAnsi="Cambria Math" w:cs="Times New Roman"/>
            <w:spacing w:val="-10"/>
            <w:sz w:val="28"/>
            <w:szCs w:val="28"/>
            <w:shd w:val="clear" w:color="auto" w:fill="FFFFFF"/>
            <w:lang w:val="en-US"/>
          </w:rPr>
          <m:t>k</m:t>
        </m:r>
      </m:oMath>
      <w:r w:rsidRPr="005F0595">
        <w:rPr>
          <w:rFonts w:ascii="Times New Roman" w:eastAsia="Consolas" w:hAnsi="Times New Roman" w:cs="Times New Roman"/>
          <w:sz w:val="28"/>
          <w:szCs w:val="28"/>
          <w:shd w:val="clear" w:color="auto" w:fill="FFFFFF"/>
          <w:vertAlign w:val="subscript"/>
        </w:rPr>
        <w:t xml:space="preserve"> аб1</w:t>
      </w:r>
      <w:r w:rsidRPr="005F0595">
        <w:rPr>
          <w:rFonts w:ascii="Times New Roman" w:eastAsia="Consolas" w:hAnsi="Times New Roman" w:cs="Times New Roman"/>
          <w:sz w:val="28"/>
          <w:szCs w:val="28"/>
          <w:shd w:val="clear" w:color="auto" w:fill="FFFFFF"/>
        </w:rPr>
        <w:t xml:space="preserve"> = 0…1 </w:t>
      </w:r>
      <w:r w:rsidRPr="005F0595">
        <w:rPr>
          <w:rFonts w:ascii="Times New Roman" w:hAnsi="Times New Roman" w:cs="Times New Roman"/>
          <w:sz w:val="28"/>
          <w:szCs w:val="28"/>
        </w:rPr>
        <w:t>(задается)</w:t>
      </w:r>
    </w:p>
    <w:p w14:paraId="66D9D0EB" w14:textId="77777777" w:rsidR="004750A0" w:rsidRPr="005F0595" w:rsidRDefault="004750A0" w:rsidP="004D5E8D">
      <w:pPr>
        <w:shd w:val="clear" w:color="auto" w:fill="FFFFFF" w:themeFill="background1"/>
        <w:spacing w:after="0" w:line="240" w:lineRule="auto"/>
        <w:ind w:firstLine="567"/>
        <w:contextualSpacing/>
        <w:jc w:val="center"/>
        <w:rPr>
          <w:rFonts w:ascii="Times New Roman" w:eastAsia="Consolas" w:hAnsi="Times New Roman" w:cs="Times New Roman"/>
          <w:sz w:val="28"/>
          <w:szCs w:val="28"/>
          <w:shd w:val="clear" w:color="auto" w:fill="FFFFFF"/>
          <w:lang w:val="kk-KZ"/>
        </w:rPr>
      </w:pPr>
    </w:p>
    <w:p w14:paraId="4D30B571" w14:textId="77777777" w:rsidR="004750A0" w:rsidRPr="005F0595" w:rsidRDefault="004750A0" w:rsidP="00942B47">
      <w:pPr>
        <w:numPr>
          <w:ilvl w:val="0"/>
          <w:numId w:val="9"/>
        </w:numPr>
        <w:shd w:val="clear" w:color="auto" w:fill="FFFFFF" w:themeFill="background1"/>
        <w:spacing w:after="0" w:line="240" w:lineRule="auto"/>
        <w:ind w:left="0" w:firstLine="567"/>
        <w:contextualSpacing/>
        <w:jc w:val="both"/>
        <w:rPr>
          <w:rFonts w:ascii="Times New Roman" w:eastAsia="Consolas" w:hAnsi="Times New Roman" w:cs="Times New Roman"/>
          <w:spacing w:val="-10"/>
          <w:sz w:val="28"/>
          <w:szCs w:val="28"/>
          <w:shd w:val="clear" w:color="auto" w:fill="FFFFFF"/>
        </w:rPr>
      </w:pPr>
      <w:r w:rsidRPr="005F0595">
        <w:rPr>
          <w:rFonts w:ascii="Times New Roman" w:eastAsia="Consolas" w:hAnsi="Times New Roman" w:cs="Times New Roman"/>
          <w:sz w:val="28"/>
          <w:szCs w:val="28"/>
          <w:shd w:val="clear" w:color="auto" w:fill="FFFFFF"/>
        </w:rPr>
        <w:t xml:space="preserve"> Коэффициенты количества аккумуляторных батарей</w:t>
      </w:r>
      <w:r w:rsidRPr="005F0595">
        <w:rPr>
          <w:rFonts w:ascii="Times New Roman" w:eastAsia="Consolas" w:hAnsi="Times New Roman" w:cs="Times New Roman"/>
          <w:sz w:val="28"/>
          <w:szCs w:val="28"/>
          <w:shd w:val="clear" w:color="auto" w:fill="FFFFFF"/>
          <w:lang w:val="kk-KZ"/>
        </w:rPr>
        <w:t xml:space="preserve"> для системы </w:t>
      </w:r>
      <w:r w:rsidRPr="005F0595">
        <w:rPr>
          <w:rFonts w:ascii="Times New Roman" w:eastAsia="Consolas" w:hAnsi="Times New Roman" w:cs="Times New Roman"/>
          <w:sz w:val="28"/>
          <w:szCs w:val="28"/>
          <w:shd w:val="clear" w:color="auto" w:fill="FFFFFF"/>
          <w:lang w:val="en-US"/>
        </w:rPr>
        <w:t>S</w:t>
      </w:r>
      <w:r w:rsidRPr="005F0595">
        <w:rPr>
          <w:rFonts w:ascii="Times New Roman" w:eastAsia="Consolas" w:hAnsi="Times New Roman" w:cs="Times New Roman"/>
          <w:sz w:val="28"/>
          <w:szCs w:val="28"/>
          <w:shd w:val="clear" w:color="auto" w:fill="FFFFFF"/>
          <w:vertAlign w:val="subscript"/>
          <w:lang w:val="kk-KZ"/>
        </w:rPr>
        <w:t>СВ</w:t>
      </w:r>
      <w:r w:rsidRPr="005F0595">
        <w:rPr>
          <w:rFonts w:ascii="Times New Roman" w:eastAsia="Consolas" w:hAnsi="Times New Roman" w:cs="Times New Roman"/>
          <w:sz w:val="28"/>
          <w:szCs w:val="28"/>
          <w:shd w:val="clear" w:color="auto" w:fill="FFFFFF"/>
        </w:rPr>
        <w:t xml:space="preserve"> </w:t>
      </w:r>
    </w:p>
    <w:p w14:paraId="60AD835F" w14:textId="77777777" w:rsidR="004750A0" w:rsidRPr="005F0595" w:rsidRDefault="004750A0" w:rsidP="004D5E8D">
      <w:pPr>
        <w:shd w:val="clear" w:color="auto" w:fill="FFFFFF" w:themeFill="background1"/>
        <w:spacing w:after="0" w:line="240" w:lineRule="auto"/>
        <w:ind w:left="567"/>
        <w:contextualSpacing/>
        <w:jc w:val="both"/>
        <w:rPr>
          <w:rFonts w:ascii="Times New Roman" w:eastAsia="Consolas" w:hAnsi="Times New Roman" w:cs="Times New Roman"/>
          <w:spacing w:val="-10"/>
          <w:sz w:val="28"/>
          <w:szCs w:val="28"/>
          <w:shd w:val="clear" w:color="auto" w:fill="FFFFFF"/>
        </w:rPr>
      </w:pPr>
    </w:p>
    <w:p w14:paraId="7B95ACBF" w14:textId="77777777" w:rsidR="004750A0" w:rsidRPr="005F0595" w:rsidRDefault="004750A0" w:rsidP="004D5E8D">
      <w:pPr>
        <w:shd w:val="clear" w:color="auto" w:fill="FFFFFF" w:themeFill="background1"/>
        <w:spacing w:after="0" w:line="240" w:lineRule="auto"/>
        <w:ind w:firstLine="567"/>
        <w:contextualSpacing/>
        <w:jc w:val="center"/>
        <w:rPr>
          <w:rFonts w:ascii="Times New Roman" w:hAnsi="Times New Roman" w:cs="Times New Roman"/>
          <w:sz w:val="28"/>
          <w:szCs w:val="28"/>
        </w:rPr>
      </w:pPr>
      <m:oMath>
        <m:r>
          <m:rPr>
            <m:sty m:val="p"/>
          </m:rPr>
          <w:rPr>
            <w:rFonts w:ascii="Cambria Math" w:eastAsia="Consolas" w:hAnsi="Cambria Math" w:cs="Times New Roman"/>
            <w:spacing w:val="-10"/>
            <w:sz w:val="28"/>
            <w:szCs w:val="28"/>
            <w:shd w:val="clear" w:color="auto" w:fill="FFFFFF"/>
            <w:lang w:val="en-US"/>
          </w:rPr>
          <m:t>k</m:t>
        </m:r>
      </m:oMath>
      <w:r w:rsidRPr="005F0595">
        <w:rPr>
          <w:rFonts w:ascii="Times New Roman" w:eastAsia="Consolas" w:hAnsi="Times New Roman" w:cs="Times New Roman"/>
          <w:sz w:val="28"/>
          <w:szCs w:val="28"/>
          <w:shd w:val="clear" w:color="auto" w:fill="FFFFFF"/>
          <w:vertAlign w:val="subscript"/>
        </w:rPr>
        <w:t xml:space="preserve"> аб2</w:t>
      </w:r>
      <w:r w:rsidRPr="005F0595">
        <w:rPr>
          <w:rFonts w:ascii="Times New Roman" w:eastAsia="Consolas" w:hAnsi="Times New Roman" w:cs="Times New Roman"/>
          <w:sz w:val="28"/>
          <w:szCs w:val="28"/>
          <w:shd w:val="clear" w:color="auto" w:fill="FFFFFF"/>
        </w:rPr>
        <w:t xml:space="preserve"> = 0…1 </w:t>
      </w:r>
      <w:r w:rsidRPr="005F0595">
        <w:rPr>
          <w:rFonts w:ascii="Times New Roman" w:hAnsi="Times New Roman" w:cs="Times New Roman"/>
          <w:sz w:val="28"/>
          <w:szCs w:val="28"/>
        </w:rPr>
        <w:t>(задается)</w:t>
      </w:r>
    </w:p>
    <w:p w14:paraId="38112867" w14:textId="77777777" w:rsidR="004750A0" w:rsidRPr="005F0595" w:rsidRDefault="004750A0" w:rsidP="004D5E8D">
      <w:pPr>
        <w:shd w:val="clear" w:color="auto" w:fill="FFFFFF" w:themeFill="background1"/>
        <w:spacing w:after="0" w:line="240" w:lineRule="auto"/>
        <w:ind w:firstLine="567"/>
        <w:contextualSpacing/>
        <w:jc w:val="center"/>
        <w:rPr>
          <w:rFonts w:ascii="Times New Roman" w:eastAsia="Consolas" w:hAnsi="Times New Roman" w:cs="Times New Roman"/>
          <w:sz w:val="28"/>
          <w:szCs w:val="28"/>
          <w:shd w:val="clear" w:color="auto" w:fill="FFFFFF"/>
        </w:rPr>
      </w:pPr>
    </w:p>
    <w:p w14:paraId="0547CB91" w14:textId="77777777" w:rsidR="004750A0" w:rsidRPr="005F0595" w:rsidRDefault="004750A0" w:rsidP="00942B47">
      <w:pPr>
        <w:numPr>
          <w:ilvl w:val="0"/>
          <w:numId w:val="9"/>
        </w:numPr>
        <w:shd w:val="clear" w:color="auto" w:fill="FFFFFF" w:themeFill="background1"/>
        <w:spacing w:after="0" w:line="240" w:lineRule="auto"/>
        <w:ind w:left="0" w:firstLine="567"/>
        <w:contextualSpacing/>
        <w:jc w:val="both"/>
        <w:rPr>
          <w:rFonts w:ascii="Times New Roman" w:eastAsia="Consolas" w:hAnsi="Times New Roman" w:cs="Times New Roman"/>
          <w:spacing w:val="-10"/>
          <w:sz w:val="28"/>
          <w:szCs w:val="28"/>
          <w:shd w:val="clear" w:color="auto" w:fill="FFFFFF"/>
        </w:rPr>
      </w:pPr>
      <w:r w:rsidRPr="005F0595">
        <w:rPr>
          <w:rFonts w:ascii="Times New Roman" w:eastAsia="Consolas" w:hAnsi="Times New Roman" w:cs="Times New Roman"/>
          <w:sz w:val="28"/>
          <w:szCs w:val="28"/>
          <w:shd w:val="clear" w:color="auto" w:fill="FFFFFF"/>
        </w:rPr>
        <w:t xml:space="preserve"> К</w:t>
      </w:r>
      <w:r w:rsidRPr="005F0595">
        <w:rPr>
          <w:rFonts w:ascii="Times New Roman" w:eastAsia="Century Gothic" w:hAnsi="Times New Roman" w:cs="Times New Roman"/>
          <w:spacing w:val="-10"/>
          <w:sz w:val="28"/>
          <w:szCs w:val="28"/>
        </w:rPr>
        <w:t xml:space="preserve">оэффициенты функциональной организованности систем </w:t>
      </w:r>
    </w:p>
    <w:p w14:paraId="2E592C7B" w14:textId="77777777" w:rsidR="004750A0" w:rsidRPr="005F0595" w:rsidRDefault="004750A0" w:rsidP="004D5E8D">
      <w:pPr>
        <w:shd w:val="clear" w:color="auto" w:fill="FFFFFF" w:themeFill="background1"/>
        <w:spacing w:after="0" w:line="240" w:lineRule="auto"/>
        <w:ind w:left="567"/>
        <w:contextualSpacing/>
        <w:jc w:val="both"/>
        <w:rPr>
          <w:rFonts w:ascii="Times New Roman" w:eastAsia="Consolas" w:hAnsi="Times New Roman" w:cs="Times New Roman"/>
          <w:spacing w:val="-10"/>
          <w:sz w:val="28"/>
          <w:szCs w:val="28"/>
          <w:shd w:val="clear" w:color="auto" w:fill="FFFFFF"/>
        </w:rPr>
      </w:pPr>
    </w:p>
    <w:p w14:paraId="2E0C2401" w14:textId="77777777" w:rsidR="004750A0" w:rsidRPr="005F0595" w:rsidRDefault="00CA3CE2" w:rsidP="004D5E8D">
      <w:pPr>
        <w:shd w:val="clear" w:color="auto" w:fill="FFFFFF" w:themeFill="background1"/>
        <w:spacing w:after="0" w:line="240" w:lineRule="auto"/>
        <w:ind w:firstLine="567"/>
        <w:contextualSpacing/>
        <w:jc w:val="center"/>
        <w:rPr>
          <w:rFonts w:ascii="Times New Roman" w:eastAsia="Consolas" w:hAnsi="Times New Roman" w:cs="Times New Roman"/>
          <w:spacing w:val="-10"/>
          <w:sz w:val="28"/>
          <w:szCs w:val="28"/>
        </w:rPr>
      </w:pPr>
      <m:oMath>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e>
          <m:sub>
            <m:r>
              <m:rPr>
                <m:sty m:val="p"/>
              </m:rPr>
              <w:rPr>
                <w:rFonts w:ascii="Cambria Math" w:eastAsia="Century Gothic" w:hAnsi="Cambria Math" w:cs="Times New Roman"/>
                <w:spacing w:val="-10"/>
                <w:sz w:val="28"/>
                <w:szCs w:val="28"/>
              </w:rPr>
              <m:t>оргС</m:t>
            </m:r>
          </m:sub>
        </m:sSub>
        <m:r>
          <w:rPr>
            <w:rFonts w:ascii="Cambria Math" w:eastAsia="Century Gothic" w:hAnsi="Cambria Math" w:cs="Times New Roman"/>
            <w:spacing w:val="-10"/>
            <w:sz w:val="28"/>
            <w:szCs w:val="28"/>
          </w:rPr>
          <m:t>= 0,81</m:t>
        </m:r>
      </m:oMath>
      <w:r w:rsidR="004750A0" w:rsidRPr="005F0595">
        <w:rPr>
          <w:rFonts w:ascii="Times New Roman" w:eastAsia="Consolas" w:hAnsi="Times New Roman" w:cs="Times New Roman"/>
          <w:spacing w:val="-10"/>
          <w:sz w:val="28"/>
          <w:szCs w:val="28"/>
        </w:rPr>
        <w:t xml:space="preserve">,    </w:t>
      </w:r>
      <m:oMath>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e>
          <m:sub>
            <m:r>
              <m:rPr>
                <m:sty m:val="p"/>
              </m:rPr>
              <w:rPr>
                <w:rFonts w:ascii="Cambria Math" w:eastAsia="Century Gothic" w:hAnsi="Cambria Math" w:cs="Times New Roman"/>
                <w:spacing w:val="-10"/>
                <w:sz w:val="28"/>
                <w:szCs w:val="28"/>
              </w:rPr>
              <m:t>оргВ</m:t>
            </m:r>
          </m:sub>
        </m:sSub>
        <m:r>
          <w:rPr>
            <w:rFonts w:ascii="Cambria Math" w:eastAsia="Century Gothic" w:hAnsi="Cambria Math" w:cs="Times New Roman"/>
            <w:spacing w:val="-10"/>
            <w:sz w:val="28"/>
            <w:szCs w:val="28"/>
          </w:rPr>
          <m:t>=78</m:t>
        </m:r>
      </m:oMath>
      <w:r w:rsidR="004750A0" w:rsidRPr="005F0595">
        <w:rPr>
          <w:rFonts w:ascii="Times New Roman" w:eastAsia="Consolas" w:hAnsi="Times New Roman" w:cs="Times New Roman"/>
          <w:spacing w:val="-10"/>
          <w:sz w:val="28"/>
          <w:szCs w:val="28"/>
        </w:rPr>
        <w:t xml:space="preserve">,     </w:t>
      </w:r>
      <m:oMath>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e>
          <m:sub>
            <m:r>
              <m:rPr>
                <m:sty m:val="p"/>
              </m:rPr>
              <w:rPr>
                <w:rFonts w:ascii="Cambria Math" w:eastAsia="Century Gothic" w:hAnsi="Cambria Math" w:cs="Times New Roman"/>
                <w:spacing w:val="-10"/>
                <w:sz w:val="28"/>
                <w:szCs w:val="28"/>
              </w:rPr>
              <m:t>орг Г</m:t>
            </m:r>
          </m:sub>
        </m:sSub>
        <m:r>
          <w:rPr>
            <w:rFonts w:ascii="Cambria Math" w:eastAsia="Century Gothic" w:hAnsi="Cambria Math" w:cs="Times New Roman"/>
            <w:spacing w:val="-10"/>
            <w:sz w:val="28"/>
            <w:szCs w:val="28"/>
          </w:rPr>
          <m:t>= 85</m:t>
        </m:r>
      </m:oMath>
      <w:r w:rsidR="004750A0" w:rsidRPr="005F0595">
        <w:rPr>
          <w:rFonts w:ascii="Times New Roman" w:eastAsia="Consolas" w:hAnsi="Times New Roman" w:cs="Times New Roman"/>
          <w:spacing w:val="-10"/>
          <w:sz w:val="28"/>
          <w:szCs w:val="28"/>
        </w:rPr>
        <w:t xml:space="preserve">,     </w:t>
      </w:r>
      <m:oMath>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e>
          <m:sub>
            <m:r>
              <m:rPr>
                <m:sty m:val="p"/>
              </m:rPr>
              <w:rPr>
                <w:rFonts w:ascii="Cambria Math" w:eastAsia="Century Gothic" w:hAnsi="Cambria Math" w:cs="Times New Roman"/>
                <w:spacing w:val="-10"/>
                <w:sz w:val="28"/>
                <w:szCs w:val="28"/>
              </w:rPr>
              <m:t>оргСВ</m:t>
            </m:r>
          </m:sub>
        </m:sSub>
      </m:oMath>
      <w:r w:rsidR="004750A0" w:rsidRPr="005F0595">
        <w:rPr>
          <w:rFonts w:ascii="Times New Roman" w:eastAsia="Consolas" w:hAnsi="Times New Roman" w:cs="Times New Roman"/>
          <w:spacing w:val="-10"/>
          <w:sz w:val="28"/>
          <w:szCs w:val="28"/>
        </w:rPr>
        <w:t xml:space="preserve"> =  0,75</w:t>
      </w:r>
    </w:p>
    <w:p w14:paraId="22CE127B" w14:textId="77777777" w:rsidR="004750A0" w:rsidRPr="005F0595" w:rsidRDefault="004750A0" w:rsidP="004D5E8D">
      <w:pPr>
        <w:shd w:val="clear" w:color="auto" w:fill="FFFFFF" w:themeFill="background1"/>
        <w:spacing w:after="0" w:line="240" w:lineRule="auto"/>
        <w:ind w:firstLine="567"/>
        <w:contextualSpacing/>
        <w:jc w:val="center"/>
        <w:rPr>
          <w:rFonts w:ascii="Times New Roman" w:eastAsia="Consolas" w:hAnsi="Times New Roman" w:cs="Times New Roman"/>
          <w:spacing w:val="-10"/>
          <w:sz w:val="28"/>
          <w:szCs w:val="28"/>
          <w:shd w:val="clear" w:color="auto" w:fill="FFFFFF"/>
        </w:rPr>
      </w:pPr>
    </w:p>
    <w:p w14:paraId="56A7C389" w14:textId="77777777" w:rsidR="004750A0" w:rsidRPr="005F0595" w:rsidRDefault="004750A0" w:rsidP="00942B47">
      <w:pPr>
        <w:numPr>
          <w:ilvl w:val="0"/>
          <w:numId w:val="9"/>
        </w:numPr>
        <w:shd w:val="clear" w:color="auto" w:fill="FFFFFF" w:themeFill="background1"/>
        <w:spacing w:after="0" w:line="240" w:lineRule="auto"/>
        <w:ind w:left="0" w:firstLine="567"/>
        <w:contextualSpacing/>
        <w:jc w:val="both"/>
        <w:rPr>
          <w:rFonts w:ascii="Times New Roman" w:eastAsia="Consolas" w:hAnsi="Times New Roman" w:cs="Times New Roman"/>
          <w:spacing w:val="-10"/>
          <w:sz w:val="28"/>
          <w:szCs w:val="28"/>
          <w:shd w:val="clear" w:color="auto" w:fill="FFFFFF"/>
        </w:rPr>
      </w:pPr>
      <w:r w:rsidRPr="005F0595">
        <w:rPr>
          <w:rFonts w:ascii="Times New Roman" w:eastAsia="Consolas" w:hAnsi="Times New Roman" w:cs="Times New Roman"/>
          <w:sz w:val="28"/>
          <w:szCs w:val="28"/>
          <w:shd w:val="clear" w:color="auto" w:fill="FFFFFF"/>
        </w:rPr>
        <w:t xml:space="preserve"> Б</w:t>
      </w:r>
      <w:r w:rsidRPr="005F0595">
        <w:rPr>
          <w:rFonts w:ascii="Times New Roman" w:eastAsia="Century Gothic" w:hAnsi="Times New Roman" w:cs="Times New Roman"/>
          <w:spacing w:val="-10"/>
          <w:sz w:val="28"/>
          <w:szCs w:val="28"/>
        </w:rPr>
        <w:t xml:space="preserve">азисный коэффициент функциональной организованности систем  </w:t>
      </w:r>
    </w:p>
    <w:p w14:paraId="7D054A37" w14:textId="77777777" w:rsidR="004750A0" w:rsidRPr="005F0595" w:rsidRDefault="004750A0" w:rsidP="004D5E8D">
      <w:pPr>
        <w:shd w:val="clear" w:color="auto" w:fill="FFFFFF" w:themeFill="background1"/>
        <w:spacing w:after="0" w:line="240" w:lineRule="auto"/>
        <w:ind w:left="567"/>
        <w:contextualSpacing/>
        <w:jc w:val="both"/>
        <w:rPr>
          <w:rFonts w:ascii="Times New Roman" w:eastAsia="Consolas" w:hAnsi="Times New Roman" w:cs="Times New Roman"/>
          <w:spacing w:val="-10"/>
          <w:sz w:val="28"/>
          <w:szCs w:val="28"/>
          <w:shd w:val="clear" w:color="auto" w:fill="FFFFFF"/>
        </w:rPr>
      </w:pPr>
    </w:p>
    <w:p w14:paraId="4EFD0BF4" w14:textId="77777777" w:rsidR="004750A0" w:rsidRPr="005F0595" w:rsidRDefault="00CA3CE2" w:rsidP="004D5E8D">
      <w:pPr>
        <w:shd w:val="clear" w:color="auto" w:fill="FFFFFF" w:themeFill="background1"/>
        <w:spacing w:after="0" w:line="240" w:lineRule="auto"/>
        <w:ind w:firstLine="567"/>
        <w:contextualSpacing/>
        <w:jc w:val="center"/>
        <w:rPr>
          <w:rFonts w:ascii="Times New Roman" w:eastAsia="Consolas" w:hAnsi="Times New Roman" w:cs="Times New Roman"/>
          <w:spacing w:val="-10"/>
          <w:sz w:val="28"/>
          <w:szCs w:val="28"/>
        </w:rPr>
      </w:pPr>
      <m:oMathPara>
        <m:oMath>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e>
            <m:sub>
              <m:r>
                <m:rPr>
                  <m:sty m:val="p"/>
                </m:rPr>
                <w:rPr>
                  <w:rFonts w:ascii="Cambria Math" w:eastAsia="Century Gothic" w:hAnsi="Cambria Math" w:cs="Times New Roman"/>
                  <w:spacing w:val="-10"/>
                  <w:sz w:val="28"/>
                  <w:szCs w:val="28"/>
                </w:rPr>
                <m:t>оргб</m:t>
              </m:r>
            </m:sub>
          </m:sSub>
          <m:r>
            <m:rPr>
              <m:sty m:val="p"/>
            </m:rPr>
            <w:rPr>
              <w:rFonts w:ascii="Cambria Math" w:eastAsia="Century Gothic" w:hAnsi="Cambria Math" w:cs="Times New Roman"/>
              <w:spacing w:val="-10"/>
              <w:sz w:val="28"/>
              <w:szCs w:val="28"/>
            </w:rPr>
            <m:t>=1</m:t>
          </m:r>
        </m:oMath>
      </m:oMathPara>
    </w:p>
    <w:p w14:paraId="5CC05FBD" w14:textId="77777777" w:rsidR="004750A0" w:rsidRPr="005F0595" w:rsidRDefault="004750A0" w:rsidP="00942B47">
      <w:pPr>
        <w:numPr>
          <w:ilvl w:val="0"/>
          <w:numId w:val="9"/>
        </w:numPr>
        <w:shd w:val="clear" w:color="auto" w:fill="FFFFFF" w:themeFill="background1"/>
        <w:spacing w:after="0" w:line="240" w:lineRule="auto"/>
        <w:ind w:left="0" w:firstLine="567"/>
        <w:contextualSpacing/>
        <w:jc w:val="both"/>
        <w:rPr>
          <w:rFonts w:ascii="Times New Roman" w:eastAsia="Century Gothic" w:hAnsi="Times New Roman" w:cs="Times New Roman"/>
          <w:sz w:val="28"/>
          <w:szCs w:val="28"/>
        </w:rPr>
      </w:pPr>
      <w:r w:rsidRPr="005F0595">
        <w:rPr>
          <w:rFonts w:ascii="Times New Roman" w:eastAsia="Century Gothic" w:hAnsi="Times New Roman" w:cs="Times New Roman"/>
          <w:spacing w:val="-10"/>
          <w:sz w:val="28"/>
          <w:szCs w:val="28"/>
        </w:rPr>
        <w:t xml:space="preserve"> Весовые коэффициенты комплексных показателей качества  </w:t>
      </w:r>
    </w:p>
    <w:p w14:paraId="5B25B62B" w14:textId="77777777" w:rsidR="004750A0" w:rsidRPr="005F0595" w:rsidRDefault="004750A0" w:rsidP="004D5E8D">
      <w:pPr>
        <w:shd w:val="clear" w:color="auto" w:fill="FFFFFF" w:themeFill="background1"/>
        <w:spacing w:after="0" w:line="240" w:lineRule="auto"/>
        <w:ind w:left="567"/>
        <w:contextualSpacing/>
        <w:jc w:val="both"/>
        <w:rPr>
          <w:rFonts w:ascii="Times New Roman" w:eastAsia="Century Gothic" w:hAnsi="Times New Roman" w:cs="Times New Roman"/>
          <w:sz w:val="28"/>
          <w:szCs w:val="28"/>
        </w:rPr>
      </w:pPr>
    </w:p>
    <w:p w14:paraId="50CA67A9" w14:textId="77777777" w:rsidR="004750A0" w:rsidRPr="005F0595" w:rsidRDefault="00CA3CE2" w:rsidP="004D5E8D">
      <w:pPr>
        <w:shd w:val="clear" w:color="auto" w:fill="FFFFFF" w:themeFill="background1"/>
        <w:spacing w:after="0" w:line="240" w:lineRule="auto"/>
        <w:ind w:firstLine="567"/>
        <w:contextualSpacing/>
        <w:jc w:val="center"/>
        <w:rPr>
          <w:rFonts w:ascii="Times New Roman" w:eastAsia="Century Gothic" w:hAnsi="Times New Roman" w:cs="Times New Roman"/>
          <w:spacing w:val="-10"/>
          <w:sz w:val="28"/>
          <w:szCs w:val="28"/>
        </w:rPr>
      </w:pPr>
      <m:oMath>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в1</m:t>
            </m:r>
          </m:sub>
        </m:sSub>
        <m:r>
          <w:rPr>
            <w:rFonts w:ascii="Cambria Math" w:eastAsia="Century Gothic" w:hAnsi="Cambria Math" w:cs="Times New Roman"/>
            <w:spacing w:val="-10"/>
            <w:sz w:val="28"/>
            <w:szCs w:val="28"/>
          </w:rPr>
          <m:t>= 0,751</m:t>
        </m:r>
      </m:oMath>
      <w:r w:rsidR="004750A0" w:rsidRPr="005F0595">
        <w:rPr>
          <w:rFonts w:ascii="Times New Roman" w:eastAsia="Century Gothic" w:hAnsi="Times New Roman" w:cs="Times New Roman"/>
          <w:spacing w:val="-10"/>
          <w:sz w:val="28"/>
          <w:szCs w:val="28"/>
        </w:rPr>
        <w:t xml:space="preserve">,  </w:t>
      </w:r>
      <m:oMath>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в2</m:t>
            </m:r>
          </m:sub>
        </m:sSub>
      </m:oMath>
      <w:r w:rsidR="004750A0" w:rsidRPr="005F0595">
        <w:rPr>
          <w:rFonts w:ascii="Times New Roman" w:eastAsia="Century Gothic" w:hAnsi="Times New Roman" w:cs="Times New Roman"/>
          <w:spacing w:val="-10"/>
          <w:sz w:val="28"/>
          <w:szCs w:val="28"/>
        </w:rPr>
        <w:t xml:space="preserve"> = 0,249</w:t>
      </w:r>
    </w:p>
    <w:p w14:paraId="7FF7A8A4" w14:textId="77777777" w:rsidR="004750A0" w:rsidRPr="005F0595" w:rsidRDefault="004750A0" w:rsidP="00942B47">
      <w:pPr>
        <w:numPr>
          <w:ilvl w:val="0"/>
          <w:numId w:val="9"/>
        </w:numPr>
        <w:shd w:val="clear" w:color="auto" w:fill="FFFFFF" w:themeFill="background1"/>
        <w:spacing w:after="0" w:line="240" w:lineRule="auto"/>
        <w:ind w:left="0" w:firstLine="567"/>
        <w:contextualSpacing/>
        <w:jc w:val="both"/>
        <w:rPr>
          <w:rFonts w:ascii="Times New Roman" w:eastAsia="Century Gothic" w:hAnsi="Times New Roman" w:cs="Times New Roman"/>
          <w:sz w:val="28"/>
          <w:szCs w:val="28"/>
        </w:rPr>
      </w:pPr>
      <w:r w:rsidRPr="005F0595">
        <w:rPr>
          <w:rFonts w:ascii="Times New Roman" w:eastAsia="Century Gothic" w:hAnsi="Times New Roman" w:cs="Times New Roman"/>
          <w:spacing w:val="-10"/>
          <w:sz w:val="28"/>
          <w:szCs w:val="28"/>
        </w:rPr>
        <w:t xml:space="preserve"> Базисный весовой коэффициент комплексных показателей качества  </w:t>
      </w:r>
    </w:p>
    <w:p w14:paraId="5B0D8B25" w14:textId="77777777" w:rsidR="004750A0" w:rsidRPr="005F0595" w:rsidRDefault="004750A0" w:rsidP="004D5E8D">
      <w:pPr>
        <w:shd w:val="clear" w:color="auto" w:fill="FFFFFF" w:themeFill="background1"/>
        <w:spacing w:after="0" w:line="240" w:lineRule="auto"/>
        <w:ind w:left="567"/>
        <w:contextualSpacing/>
        <w:jc w:val="both"/>
        <w:rPr>
          <w:rFonts w:ascii="Times New Roman" w:eastAsia="Century Gothic" w:hAnsi="Times New Roman" w:cs="Times New Roman"/>
          <w:sz w:val="28"/>
          <w:szCs w:val="28"/>
        </w:rPr>
      </w:pPr>
    </w:p>
    <w:p w14:paraId="319FF61D" w14:textId="77777777" w:rsidR="004750A0" w:rsidRPr="005F0595" w:rsidRDefault="00CA3CE2" w:rsidP="004D5E8D">
      <w:pPr>
        <w:shd w:val="clear" w:color="auto" w:fill="FFFFFF" w:themeFill="background1"/>
        <w:spacing w:after="0" w:line="240" w:lineRule="auto"/>
        <w:ind w:firstLine="567"/>
        <w:contextualSpacing/>
        <w:jc w:val="center"/>
        <w:rPr>
          <w:rFonts w:ascii="Times New Roman" w:eastAsia="Century Gothic" w:hAnsi="Times New Roman" w:cs="Times New Roman"/>
          <w:spacing w:val="-10"/>
          <w:sz w:val="28"/>
          <w:szCs w:val="28"/>
        </w:rPr>
      </w:pPr>
      <m:oMathPara>
        <m:oMath>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вб</m:t>
              </m:r>
            </m:sub>
          </m:sSub>
          <m:r>
            <w:rPr>
              <w:rFonts w:ascii="Cambria Math" w:eastAsia="Century Gothic" w:hAnsi="Cambria Math" w:cs="Times New Roman"/>
              <w:spacing w:val="-10"/>
              <w:sz w:val="28"/>
              <w:szCs w:val="28"/>
            </w:rPr>
            <m:t>=1</m:t>
          </m:r>
        </m:oMath>
      </m:oMathPara>
    </w:p>
    <w:p w14:paraId="60B1910C" w14:textId="77777777" w:rsidR="004750A0" w:rsidRPr="005F0595" w:rsidRDefault="004750A0" w:rsidP="004D5E8D">
      <w:pPr>
        <w:shd w:val="clear" w:color="auto" w:fill="FFFFFF" w:themeFill="background1"/>
        <w:spacing w:after="0" w:line="240" w:lineRule="auto"/>
        <w:ind w:firstLine="567"/>
        <w:rPr>
          <w:rFonts w:ascii="Times New Roman" w:eastAsia="Consolas" w:hAnsi="Times New Roman" w:cs="Times New Roman"/>
          <w:spacing w:val="-10"/>
          <w:sz w:val="28"/>
          <w:szCs w:val="28"/>
          <w:shd w:val="clear" w:color="auto" w:fill="FFFFFF"/>
        </w:rPr>
      </w:pPr>
      <w:r w:rsidRPr="005F0595">
        <w:rPr>
          <w:rFonts w:ascii="Times New Roman" w:eastAsia="Consolas" w:hAnsi="Times New Roman" w:cs="Times New Roman"/>
          <w:spacing w:val="-10"/>
          <w:sz w:val="28"/>
          <w:szCs w:val="28"/>
          <w:shd w:val="clear" w:color="auto" w:fill="FFFFFF"/>
        </w:rPr>
        <w:lastRenderedPageBreak/>
        <w:t xml:space="preserve">3. Коэффициент солнечного сияния </w:t>
      </w:r>
    </w:p>
    <w:p w14:paraId="17166363" w14:textId="77777777" w:rsidR="004750A0" w:rsidRPr="005F0595" w:rsidRDefault="004750A0" w:rsidP="004D5E8D">
      <w:pPr>
        <w:shd w:val="clear" w:color="auto" w:fill="FFFFFF" w:themeFill="background1"/>
        <w:spacing w:after="0" w:line="240" w:lineRule="auto"/>
        <w:ind w:firstLine="567"/>
        <w:rPr>
          <w:rFonts w:ascii="Times New Roman" w:hAnsi="Times New Roman" w:cs="Times New Roman"/>
          <w:sz w:val="28"/>
          <w:szCs w:val="28"/>
        </w:rPr>
      </w:pPr>
    </w:p>
    <w:p w14:paraId="50EF8144" w14:textId="77777777" w:rsidR="004750A0" w:rsidRPr="005F0595" w:rsidRDefault="004750A0" w:rsidP="004D5E8D">
      <w:pPr>
        <w:shd w:val="clear" w:color="auto" w:fill="FFFFFF" w:themeFill="background1"/>
        <w:spacing w:after="0" w:line="240" w:lineRule="auto"/>
        <w:ind w:firstLine="567"/>
        <w:jc w:val="right"/>
        <w:rPr>
          <w:rFonts w:ascii="Times New Roman" w:eastAsia="Consolas" w:hAnsi="Times New Roman" w:cs="Times New Roman"/>
          <w:spacing w:val="-10"/>
          <w:sz w:val="28"/>
          <w:szCs w:val="28"/>
          <w:shd w:val="clear" w:color="auto" w:fill="FFFFFF"/>
        </w:rPr>
      </w:pPr>
      <w:r w:rsidRPr="005F0595">
        <w:rPr>
          <w:rFonts w:ascii="Times New Roman" w:hAnsi="Times New Roman" w:cs="Times New Roman"/>
          <w:spacing w:val="-10"/>
          <w:sz w:val="28"/>
          <w:szCs w:val="28"/>
          <w:shd w:val="clear" w:color="auto" w:fill="FFFFFF"/>
        </w:rPr>
        <w:t xml:space="preserve">                       </w:t>
      </w:r>
      <w:r w:rsidRPr="005F0595">
        <w:rPr>
          <w:rFonts w:ascii="Times New Roman" w:hAnsi="Times New Roman" w:cs="Times New Roman"/>
          <w:i/>
          <w:spacing w:val="-10"/>
          <w:sz w:val="28"/>
          <w:szCs w:val="28"/>
          <w:shd w:val="clear" w:color="auto" w:fill="FFFFFF"/>
        </w:rPr>
        <w:t xml:space="preserve">   </w:t>
      </w:r>
      <m:oMath>
        <m:sSub>
          <m:sSubPr>
            <m:ctrlPr>
              <w:rPr>
                <w:rFonts w:ascii="Cambria Math" w:eastAsia="Consolas" w:hAnsi="Cambria Math" w:cs="Times New Roman"/>
                <w:spacing w:val="-10"/>
                <w:sz w:val="28"/>
                <w:szCs w:val="28"/>
                <w:shd w:val="clear" w:color="auto" w:fill="FFFFFF"/>
              </w:rPr>
            </m:ctrlPr>
          </m:sSubPr>
          <m:e>
            <m:r>
              <m:rPr>
                <m:sty m:val="p"/>
              </m:rPr>
              <w:rPr>
                <w:rFonts w:ascii="Cambria Math" w:eastAsia="Consolas" w:hAnsi="Cambria Math" w:cs="Times New Roman"/>
                <w:spacing w:val="-10"/>
                <w:sz w:val="28"/>
                <w:szCs w:val="28"/>
                <w:shd w:val="clear" w:color="auto" w:fill="FFFFFF"/>
              </w:rPr>
              <m:t>k</m:t>
            </m:r>
          </m:e>
          <m:sub>
            <m:r>
              <m:rPr>
                <m:sty m:val="p"/>
              </m:rPr>
              <w:rPr>
                <w:rFonts w:ascii="Cambria Math" w:eastAsia="Consolas" w:hAnsi="Cambria Math" w:cs="Times New Roman"/>
                <w:spacing w:val="-10"/>
                <w:sz w:val="28"/>
                <w:szCs w:val="28"/>
                <w:shd w:val="clear" w:color="auto" w:fill="FFFFFF"/>
              </w:rPr>
              <m:t>cc</m:t>
            </m:r>
          </m:sub>
        </m:sSub>
        <m:r>
          <m:rPr>
            <m:sty m:val="p"/>
          </m:rPr>
          <w:rPr>
            <w:rFonts w:ascii="Cambria Math" w:eastAsia="Consolas" w:hAnsi="Cambria Math" w:cs="Times New Roman"/>
            <w:spacing w:val="-10"/>
            <w:sz w:val="28"/>
            <w:szCs w:val="28"/>
            <w:shd w:val="clear" w:color="auto" w:fill="FFFFFF"/>
          </w:rPr>
          <m:t>=1+</m:t>
        </m:r>
        <m:f>
          <m:fPr>
            <m:ctrlPr>
              <w:rPr>
                <w:rFonts w:ascii="Cambria Math" w:eastAsia="Consolas" w:hAnsi="Cambria Math" w:cs="Times New Roman"/>
                <w:spacing w:val="-10"/>
                <w:sz w:val="28"/>
                <w:szCs w:val="28"/>
                <w:shd w:val="clear" w:color="auto" w:fill="FFFFFF"/>
              </w:rPr>
            </m:ctrlPr>
          </m:fPr>
          <m:num>
            <m:sSub>
              <m:sSubPr>
                <m:ctrlPr>
                  <w:rPr>
                    <w:rFonts w:ascii="Cambria Math" w:eastAsia="Consolas" w:hAnsi="Cambria Math" w:cs="Times New Roman"/>
                    <w:spacing w:val="-10"/>
                    <w:sz w:val="28"/>
                    <w:szCs w:val="28"/>
                    <w:shd w:val="clear" w:color="auto" w:fill="FFFFFF"/>
                  </w:rPr>
                </m:ctrlPr>
              </m:sSubPr>
              <m:e>
                <m:r>
                  <m:rPr>
                    <m:sty m:val="p"/>
                  </m:rPr>
                  <w:rPr>
                    <w:rFonts w:ascii="Cambria Math" w:eastAsia="Consolas" w:hAnsi="Cambria Math" w:cs="Times New Roman"/>
                    <w:spacing w:val="-10"/>
                    <w:sz w:val="28"/>
                    <w:szCs w:val="28"/>
                    <w:shd w:val="clear" w:color="auto" w:fill="FFFFFF"/>
                  </w:rPr>
                  <m:t>t</m:t>
                </m:r>
              </m:e>
              <m:sub>
                <m:r>
                  <m:rPr>
                    <m:sty m:val="p"/>
                  </m:rPr>
                  <w:rPr>
                    <w:rFonts w:ascii="Cambria Math" w:eastAsia="Consolas" w:hAnsi="Cambria Math" w:cs="Times New Roman"/>
                    <w:spacing w:val="-10"/>
                    <w:sz w:val="28"/>
                    <w:szCs w:val="28"/>
                    <w:shd w:val="clear" w:color="auto" w:fill="FFFFFF"/>
                  </w:rPr>
                  <m:t>ccб</m:t>
                </m:r>
              </m:sub>
            </m:sSub>
            <m:r>
              <m:rPr>
                <m:sty m:val="p"/>
              </m:rPr>
              <w:rPr>
                <w:rFonts w:ascii="Cambria Math" w:eastAsia="Consolas" w:hAnsi="Cambria Math" w:cs="Times New Roman"/>
                <w:spacing w:val="-10"/>
                <w:sz w:val="28"/>
                <w:szCs w:val="28"/>
                <w:shd w:val="clear" w:color="auto" w:fill="FFFFFF"/>
              </w:rPr>
              <m:t>-</m:t>
            </m:r>
            <m:sSub>
              <m:sSubPr>
                <m:ctrlPr>
                  <w:rPr>
                    <w:rFonts w:ascii="Cambria Math" w:eastAsia="Consolas" w:hAnsi="Cambria Math" w:cs="Times New Roman"/>
                    <w:spacing w:val="-10"/>
                    <w:sz w:val="28"/>
                    <w:szCs w:val="28"/>
                    <w:shd w:val="clear" w:color="auto" w:fill="FFFFFF"/>
                    <w:lang w:val="en-US"/>
                  </w:rPr>
                </m:ctrlPr>
              </m:sSubPr>
              <m:e>
                <m:r>
                  <m:rPr>
                    <m:sty m:val="p"/>
                  </m:rPr>
                  <w:rPr>
                    <w:rFonts w:ascii="Cambria Math" w:eastAsia="Consolas" w:hAnsi="Cambria Math" w:cs="Times New Roman"/>
                    <w:spacing w:val="-10"/>
                    <w:sz w:val="28"/>
                    <w:szCs w:val="28"/>
                    <w:shd w:val="clear" w:color="auto" w:fill="FFFFFF"/>
                    <w:lang w:val="en-US"/>
                  </w:rPr>
                  <m:t>t</m:t>
                </m:r>
              </m:e>
              <m:sub>
                <m:r>
                  <m:rPr>
                    <m:sty m:val="p"/>
                  </m:rPr>
                  <w:rPr>
                    <w:rFonts w:ascii="Cambria Math" w:eastAsia="Consolas" w:hAnsi="Cambria Math" w:cs="Times New Roman"/>
                    <w:spacing w:val="-10"/>
                    <w:sz w:val="28"/>
                    <w:szCs w:val="28"/>
                    <w:shd w:val="clear" w:color="auto" w:fill="FFFFFF"/>
                    <w:lang w:val="en-US"/>
                  </w:rPr>
                  <m:t>cc</m:t>
                </m:r>
              </m:sub>
            </m:sSub>
          </m:num>
          <m:den>
            <m:sSub>
              <m:sSubPr>
                <m:ctrlPr>
                  <w:rPr>
                    <w:rFonts w:ascii="Cambria Math" w:eastAsia="Consolas" w:hAnsi="Cambria Math" w:cs="Times New Roman"/>
                    <w:spacing w:val="-10"/>
                    <w:sz w:val="28"/>
                    <w:szCs w:val="28"/>
                    <w:shd w:val="clear" w:color="auto" w:fill="FFFFFF"/>
                  </w:rPr>
                </m:ctrlPr>
              </m:sSubPr>
              <m:e>
                <m:r>
                  <m:rPr>
                    <m:sty m:val="p"/>
                  </m:rPr>
                  <w:rPr>
                    <w:rFonts w:ascii="Cambria Math" w:eastAsia="Consolas" w:hAnsi="Cambria Math" w:cs="Times New Roman"/>
                    <w:spacing w:val="-10"/>
                    <w:sz w:val="28"/>
                    <w:szCs w:val="28"/>
                    <w:shd w:val="clear" w:color="auto" w:fill="FFFFFF"/>
                  </w:rPr>
                  <m:t>t</m:t>
                </m:r>
              </m:e>
              <m:sub>
                <m:r>
                  <m:rPr>
                    <m:sty m:val="p"/>
                  </m:rPr>
                  <w:rPr>
                    <w:rFonts w:ascii="Cambria Math" w:eastAsia="Consolas" w:hAnsi="Cambria Math" w:cs="Times New Roman"/>
                    <w:spacing w:val="-10"/>
                    <w:sz w:val="28"/>
                    <w:szCs w:val="28"/>
                    <w:shd w:val="clear" w:color="auto" w:fill="FFFFFF"/>
                  </w:rPr>
                  <m:t>ccб</m:t>
                </m:r>
              </m:sub>
            </m:sSub>
          </m:den>
        </m:f>
      </m:oMath>
      <w:r w:rsidRPr="005F0595">
        <w:rPr>
          <w:rFonts w:ascii="Times New Roman" w:eastAsia="Consolas" w:hAnsi="Times New Roman" w:cs="Times New Roman"/>
          <w:spacing w:val="-10"/>
          <w:sz w:val="28"/>
          <w:szCs w:val="28"/>
          <w:shd w:val="clear" w:color="auto" w:fill="FFFFFF"/>
        </w:rPr>
        <w:t xml:space="preserve">                                                          (1)</w:t>
      </w:r>
    </w:p>
    <w:p w14:paraId="0F3EDF4E" w14:textId="77777777" w:rsidR="004750A0" w:rsidRPr="005F0595" w:rsidRDefault="004750A0" w:rsidP="004D5E8D">
      <w:pPr>
        <w:shd w:val="clear" w:color="auto" w:fill="FFFFFF" w:themeFill="background1"/>
        <w:spacing w:after="0" w:line="240" w:lineRule="auto"/>
        <w:ind w:firstLine="567"/>
        <w:jc w:val="right"/>
        <w:rPr>
          <w:rFonts w:ascii="Times New Roman" w:eastAsia="Consolas" w:hAnsi="Times New Roman" w:cs="Times New Roman"/>
          <w:spacing w:val="-10"/>
          <w:sz w:val="28"/>
          <w:szCs w:val="28"/>
          <w:shd w:val="clear" w:color="auto" w:fill="FFFFFF"/>
        </w:rPr>
      </w:pPr>
    </w:p>
    <w:p w14:paraId="7A095F64" w14:textId="77777777" w:rsidR="004750A0" w:rsidRPr="005F0595" w:rsidRDefault="004750A0" w:rsidP="004D5E8D">
      <w:pPr>
        <w:shd w:val="clear" w:color="auto" w:fill="FFFFFF" w:themeFill="background1"/>
        <w:spacing w:after="0" w:line="240" w:lineRule="auto"/>
        <w:ind w:firstLine="567"/>
        <w:rPr>
          <w:rFonts w:ascii="Times New Roman" w:hAnsi="Times New Roman" w:cs="Times New Roman"/>
          <w:sz w:val="28"/>
          <w:szCs w:val="28"/>
        </w:rPr>
      </w:pPr>
      <w:r w:rsidRPr="005F0595">
        <w:rPr>
          <w:rFonts w:ascii="Times New Roman" w:hAnsi="Times New Roman" w:cs="Times New Roman"/>
          <w:sz w:val="28"/>
          <w:szCs w:val="28"/>
        </w:rPr>
        <w:t xml:space="preserve">4. Уравнения частных показателей СВЭ с использованием </w:t>
      </w:r>
    </w:p>
    <w:p w14:paraId="549D7809" w14:textId="77777777" w:rsidR="004750A0" w:rsidRPr="005F0595" w:rsidRDefault="004750A0" w:rsidP="00942B47">
      <w:pPr>
        <w:numPr>
          <w:ilvl w:val="0"/>
          <w:numId w:val="10"/>
        </w:numPr>
        <w:shd w:val="clear" w:color="auto" w:fill="FFFFFF" w:themeFill="background1"/>
        <w:spacing w:after="0" w:line="240" w:lineRule="auto"/>
        <w:ind w:left="0" w:firstLine="567"/>
        <w:contextualSpacing/>
        <w:jc w:val="both"/>
        <w:rPr>
          <w:rFonts w:ascii="Times New Roman" w:hAnsi="Times New Roman" w:cs="Times New Roman"/>
          <w:sz w:val="28"/>
          <w:szCs w:val="28"/>
        </w:rPr>
      </w:pPr>
      <w:r w:rsidRPr="005F0595">
        <w:rPr>
          <w:rFonts w:ascii="Times New Roman" w:hAnsi="Times New Roman" w:cs="Times New Roman"/>
          <w:sz w:val="28"/>
          <w:szCs w:val="28"/>
        </w:rPr>
        <w:t xml:space="preserve"> солнечной энергии </w:t>
      </w:r>
    </w:p>
    <w:p w14:paraId="3812E316" w14:textId="77777777" w:rsidR="004750A0" w:rsidRPr="005F0595" w:rsidRDefault="004750A0" w:rsidP="004D5E8D">
      <w:pPr>
        <w:shd w:val="clear" w:color="auto" w:fill="FFFFFF" w:themeFill="background1"/>
        <w:spacing w:after="0" w:line="240" w:lineRule="auto"/>
        <w:ind w:left="567"/>
        <w:contextualSpacing/>
        <w:jc w:val="both"/>
        <w:rPr>
          <w:rFonts w:ascii="Times New Roman" w:hAnsi="Times New Roman" w:cs="Times New Roman"/>
          <w:sz w:val="28"/>
          <w:szCs w:val="28"/>
        </w:rPr>
      </w:pPr>
    </w:p>
    <w:p w14:paraId="479E9976" w14:textId="77777777" w:rsidR="004750A0" w:rsidRPr="005F0595" w:rsidRDefault="00CA3CE2" w:rsidP="004D5E8D">
      <w:pPr>
        <w:spacing w:after="0" w:line="240" w:lineRule="auto"/>
        <w:ind w:firstLine="567"/>
        <w:jc w:val="right"/>
        <w:rPr>
          <w:rFonts w:ascii="Times New Roman" w:eastAsiaTheme="minorEastAsia" w:hAnsi="Times New Roman" w:cs="Times New Roman"/>
          <w:sz w:val="28"/>
          <w:szCs w:val="28"/>
        </w:rPr>
      </w:pPr>
      <m:oMath>
        <m:d>
          <m:dPr>
            <m:begChr m:val=""/>
            <m:endChr m:val="}"/>
            <m:ctrlPr>
              <w:rPr>
                <w:rFonts w:ascii="Cambria Math" w:eastAsiaTheme="minorEastAsia" w:hAnsi="Cambria Math" w:cs="Times New Roman"/>
                <w:i/>
                <w:sz w:val="26"/>
                <w:szCs w:val="26"/>
              </w:rPr>
            </m:ctrlPr>
          </m:dPr>
          <m:e>
            <m:eqArr>
              <m:eqArrPr>
                <m:ctrlPr>
                  <w:rPr>
                    <w:rFonts w:ascii="Cambria Math" w:eastAsiaTheme="minorEastAsia" w:hAnsi="Cambria Math" w:cs="Times New Roman"/>
                    <w:i/>
                    <w:sz w:val="26"/>
                    <w:szCs w:val="26"/>
                  </w:rPr>
                </m:ctrlPr>
              </m:eqArrPr>
              <m:e>
                <m:eqArr>
                  <m:eqArrPr>
                    <m:ctrlPr>
                      <w:rPr>
                        <w:rFonts w:ascii="Cambria Math" w:eastAsiaTheme="minorEastAsia" w:hAnsi="Cambria Math" w:cs="Times New Roman"/>
                        <w:i/>
                        <w:sz w:val="26"/>
                        <w:szCs w:val="26"/>
                        <w:shd w:val="clear" w:color="auto" w:fill="FFFFFF" w:themeFill="background1"/>
                      </w:rPr>
                    </m:ctrlPr>
                  </m:eqArrPr>
                  <m:e>
                    <m:sSub>
                      <m:sSubPr>
                        <m:ctrlPr>
                          <w:rPr>
                            <w:rFonts w:ascii="Cambria Math" w:hAnsi="Cambria Math" w:cs="Times New Roman"/>
                            <w:sz w:val="26"/>
                            <w:szCs w:val="26"/>
                            <w:shd w:val="clear" w:color="auto" w:fill="FFFFFF" w:themeFill="background1"/>
                          </w:rPr>
                        </m:ctrlPr>
                      </m:sSubPr>
                      <m:e>
                        <m:r>
                          <m:rPr>
                            <m:sty m:val="p"/>
                          </m:rPr>
                          <w:rPr>
                            <w:rFonts w:ascii="Cambria Math" w:hAnsi="Cambria Math" w:cs="Times New Roman"/>
                            <w:sz w:val="26"/>
                            <w:szCs w:val="26"/>
                            <w:shd w:val="clear" w:color="auto" w:fill="FFFFFF" w:themeFill="background1"/>
                          </w:rPr>
                          <m:t>р’</m:t>
                        </m:r>
                      </m:e>
                      <m:sub>
                        <m:r>
                          <m:rPr>
                            <m:sty m:val="p"/>
                          </m:rPr>
                          <w:rPr>
                            <w:rFonts w:ascii="Cambria Math" w:hAnsi="Cambria Math" w:cs="Times New Roman"/>
                            <w:sz w:val="26"/>
                            <w:szCs w:val="26"/>
                            <w:shd w:val="clear" w:color="auto" w:fill="FFFFFF" w:themeFill="background1"/>
                          </w:rPr>
                          <m:t>С</m:t>
                        </m:r>
                      </m:sub>
                    </m:sSub>
                    <m:d>
                      <m:dPr>
                        <m:ctrlPr>
                          <w:rPr>
                            <w:rFonts w:ascii="Cambria Math" w:hAnsi="Cambria Math" w:cs="Times New Roman"/>
                            <w:sz w:val="26"/>
                            <w:szCs w:val="26"/>
                            <w:shd w:val="clear" w:color="auto" w:fill="FFFFFF" w:themeFill="background1"/>
                          </w:rPr>
                        </m:ctrlPr>
                      </m:dPr>
                      <m:e>
                        <m:r>
                          <m:rPr>
                            <m:sty m:val="p"/>
                          </m:rPr>
                          <w:rPr>
                            <w:rFonts w:ascii="Cambria Math" w:hAnsi="Cambria Math" w:cs="Times New Roman"/>
                            <w:sz w:val="26"/>
                            <w:szCs w:val="26"/>
                            <w:shd w:val="clear" w:color="auto" w:fill="FFFFFF" w:themeFill="background1"/>
                            <w:lang w:val="en-US"/>
                          </w:rPr>
                          <m:t>t</m:t>
                        </m:r>
                      </m:e>
                    </m:d>
                    <m:r>
                      <m:rPr>
                        <m:sty m:val="p"/>
                      </m:rPr>
                      <w:rPr>
                        <w:rFonts w:ascii="Cambria Math" w:hAnsi="Cambria Math" w:cs="Times New Roman"/>
                        <w:sz w:val="26"/>
                        <w:szCs w:val="26"/>
                        <w:shd w:val="clear" w:color="auto" w:fill="FFFFFF" w:themeFill="background1"/>
                      </w:rPr>
                      <m:t>=1-</m:t>
                    </m:r>
                    <m:sSub>
                      <m:sSubPr>
                        <m:ctrlPr>
                          <w:rPr>
                            <w:rFonts w:ascii="Cambria Math" w:hAnsi="Cambria Math" w:cs="Times New Roman"/>
                            <w:i/>
                            <w:sz w:val="26"/>
                            <w:szCs w:val="26"/>
                            <w:shd w:val="clear" w:color="auto" w:fill="FFFFFF" w:themeFill="background1"/>
                          </w:rPr>
                        </m:ctrlPr>
                      </m:sSubPr>
                      <m:e>
                        <m:r>
                          <w:rPr>
                            <w:rFonts w:ascii="Cambria Math" w:hAnsi="Cambria Math" w:cs="Times New Roman"/>
                            <w:sz w:val="26"/>
                            <w:szCs w:val="26"/>
                            <w:shd w:val="clear" w:color="auto" w:fill="FFFFFF" w:themeFill="background1"/>
                          </w:rPr>
                          <m:t>р</m:t>
                        </m:r>
                      </m:e>
                      <m:sub>
                        <m:r>
                          <w:rPr>
                            <w:rFonts w:ascii="Cambria Math" w:hAnsi="Cambria Math" w:cs="Times New Roman"/>
                            <w:sz w:val="26"/>
                            <w:szCs w:val="26"/>
                            <w:shd w:val="clear" w:color="auto" w:fill="FFFFFF" w:themeFill="background1"/>
                          </w:rPr>
                          <m:t>Ссб</m:t>
                        </m:r>
                      </m:sub>
                    </m:sSub>
                    <m:d>
                      <m:dPr>
                        <m:ctrlPr>
                          <w:rPr>
                            <w:rFonts w:ascii="Cambria Math" w:hAnsi="Cambria Math" w:cs="Times New Roman"/>
                            <w:sz w:val="26"/>
                            <w:szCs w:val="26"/>
                            <w:shd w:val="clear" w:color="auto" w:fill="FFFFFF" w:themeFill="background1"/>
                          </w:rPr>
                        </m:ctrlPr>
                      </m:dPr>
                      <m:e>
                        <m:r>
                          <m:rPr>
                            <m:sty m:val="p"/>
                          </m:rPr>
                          <w:rPr>
                            <w:rFonts w:ascii="Cambria Math" w:hAnsi="Cambria Math" w:cs="Times New Roman"/>
                            <w:sz w:val="26"/>
                            <w:szCs w:val="26"/>
                            <w:shd w:val="clear" w:color="auto" w:fill="FFFFFF" w:themeFill="background1"/>
                            <w:lang w:val="en-US"/>
                          </w:rPr>
                          <m:t>t</m:t>
                        </m:r>
                      </m:e>
                    </m:d>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i/>
                            <w:sz w:val="26"/>
                            <w:szCs w:val="26"/>
                            <w:shd w:val="clear" w:color="auto" w:fill="FFFFFF" w:themeFill="background1"/>
                          </w:rPr>
                        </m:ctrlPr>
                      </m:sSubPr>
                      <m:e>
                        <m:r>
                          <w:rPr>
                            <w:rFonts w:ascii="Cambria Math" w:hAnsi="Cambria Math" w:cs="Times New Roman"/>
                            <w:sz w:val="26"/>
                            <w:szCs w:val="26"/>
                            <w:shd w:val="clear" w:color="auto" w:fill="FFFFFF" w:themeFill="background1"/>
                          </w:rPr>
                          <m:t>р</m:t>
                        </m:r>
                      </m:e>
                      <m:sub>
                        <m:r>
                          <w:rPr>
                            <w:rFonts w:ascii="Cambria Math" w:hAnsi="Cambria Math" w:cs="Times New Roman"/>
                            <w:sz w:val="26"/>
                            <w:szCs w:val="26"/>
                            <w:shd w:val="clear" w:color="auto" w:fill="FFFFFF" w:themeFill="background1"/>
                          </w:rPr>
                          <m:t>Скз</m:t>
                        </m:r>
                      </m:sub>
                    </m:sSub>
                    <m:d>
                      <m:dPr>
                        <m:ctrlPr>
                          <w:rPr>
                            <w:rFonts w:ascii="Cambria Math" w:hAnsi="Cambria Math" w:cs="Times New Roman"/>
                            <w:sz w:val="26"/>
                            <w:szCs w:val="26"/>
                            <w:shd w:val="clear" w:color="auto" w:fill="FFFFFF" w:themeFill="background1"/>
                          </w:rPr>
                        </m:ctrlPr>
                      </m:dPr>
                      <m:e>
                        <m:r>
                          <m:rPr>
                            <m:sty m:val="p"/>
                          </m:rPr>
                          <w:rPr>
                            <w:rFonts w:ascii="Cambria Math" w:hAnsi="Cambria Math" w:cs="Times New Roman"/>
                            <w:sz w:val="26"/>
                            <w:szCs w:val="26"/>
                            <w:shd w:val="clear" w:color="auto" w:fill="FFFFFF" w:themeFill="background1"/>
                            <w:lang w:val="en-US"/>
                          </w:rPr>
                          <m:t>t</m:t>
                        </m:r>
                      </m:e>
                    </m:d>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i/>
                            <w:sz w:val="26"/>
                            <w:szCs w:val="26"/>
                            <w:shd w:val="clear" w:color="auto" w:fill="FFFFFF" w:themeFill="background1"/>
                          </w:rPr>
                        </m:ctrlPr>
                      </m:sSubPr>
                      <m:e>
                        <m:r>
                          <w:rPr>
                            <w:rFonts w:ascii="Cambria Math" w:hAnsi="Cambria Math" w:cs="Times New Roman"/>
                            <w:sz w:val="26"/>
                            <w:szCs w:val="26"/>
                            <w:shd w:val="clear" w:color="auto" w:fill="FFFFFF" w:themeFill="background1"/>
                          </w:rPr>
                          <m:t>р</m:t>
                        </m:r>
                      </m:e>
                      <m:sub>
                        <m:r>
                          <w:rPr>
                            <w:rFonts w:ascii="Cambria Math" w:hAnsi="Cambria Math" w:cs="Times New Roman"/>
                            <w:sz w:val="26"/>
                            <w:szCs w:val="26"/>
                            <w:shd w:val="clear" w:color="auto" w:fill="FFFFFF" w:themeFill="background1"/>
                          </w:rPr>
                          <m:t>Син</m:t>
                        </m:r>
                      </m:sub>
                    </m:sSub>
                    <m:d>
                      <m:dPr>
                        <m:ctrlPr>
                          <w:rPr>
                            <w:rFonts w:ascii="Cambria Math" w:hAnsi="Cambria Math" w:cs="Times New Roman"/>
                            <w:sz w:val="26"/>
                            <w:szCs w:val="26"/>
                            <w:shd w:val="clear" w:color="auto" w:fill="FFFFFF" w:themeFill="background1"/>
                          </w:rPr>
                        </m:ctrlPr>
                      </m:dPr>
                      <m:e>
                        <m:r>
                          <m:rPr>
                            <m:sty m:val="p"/>
                          </m:rPr>
                          <w:rPr>
                            <w:rFonts w:ascii="Cambria Math" w:hAnsi="Cambria Math" w:cs="Times New Roman"/>
                            <w:sz w:val="26"/>
                            <w:szCs w:val="26"/>
                            <w:shd w:val="clear" w:color="auto" w:fill="FFFFFF" w:themeFill="background1"/>
                            <w:lang w:val="en-US"/>
                          </w:rPr>
                          <m:t>t</m:t>
                        </m:r>
                      </m:e>
                    </m:d>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i/>
                            <w:sz w:val="26"/>
                            <w:szCs w:val="26"/>
                            <w:shd w:val="clear" w:color="auto" w:fill="FFFFFF" w:themeFill="background1"/>
                          </w:rPr>
                        </m:ctrlPr>
                      </m:sSubPr>
                      <m:e>
                        <m:r>
                          <w:rPr>
                            <w:rFonts w:ascii="Cambria Math" w:hAnsi="Cambria Math" w:cs="Times New Roman"/>
                            <w:sz w:val="26"/>
                            <w:szCs w:val="26"/>
                            <w:shd w:val="clear" w:color="auto" w:fill="FFFFFF" w:themeFill="background1"/>
                          </w:rPr>
                          <m:t>р</m:t>
                        </m:r>
                      </m:e>
                      <m:sub>
                        <m:r>
                          <w:rPr>
                            <w:rFonts w:ascii="Cambria Math" w:hAnsi="Cambria Math" w:cs="Times New Roman"/>
                            <w:sz w:val="26"/>
                            <w:szCs w:val="26"/>
                            <w:shd w:val="clear" w:color="auto" w:fill="FFFFFF" w:themeFill="background1"/>
                          </w:rPr>
                          <m:t>Саб</m:t>
                        </m:r>
                      </m:sub>
                    </m:sSub>
                    <m:d>
                      <m:dPr>
                        <m:ctrlPr>
                          <w:rPr>
                            <w:rFonts w:ascii="Cambria Math" w:hAnsi="Cambria Math" w:cs="Times New Roman"/>
                            <w:sz w:val="26"/>
                            <w:szCs w:val="26"/>
                            <w:shd w:val="clear" w:color="auto" w:fill="FFFFFF" w:themeFill="background1"/>
                          </w:rPr>
                        </m:ctrlPr>
                      </m:dPr>
                      <m:e>
                        <m:r>
                          <m:rPr>
                            <m:sty m:val="p"/>
                          </m:rPr>
                          <w:rPr>
                            <w:rFonts w:ascii="Cambria Math" w:hAnsi="Cambria Math" w:cs="Times New Roman"/>
                            <w:sz w:val="26"/>
                            <w:szCs w:val="26"/>
                            <w:shd w:val="clear" w:color="auto" w:fill="FFFFFF" w:themeFill="background1"/>
                            <w:lang w:val="en-US"/>
                          </w:rPr>
                          <m:t>t</m:t>
                        </m:r>
                      </m:e>
                    </m:d>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i/>
                            <w:sz w:val="26"/>
                            <w:szCs w:val="26"/>
                            <w:shd w:val="clear" w:color="auto" w:fill="FFFFFF" w:themeFill="background1"/>
                          </w:rPr>
                        </m:ctrlPr>
                      </m:sSubPr>
                      <m:e>
                        <m:r>
                          <w:rPr>
                            <w:rFonts w:ascii="Cambria Math" w:hAnsi="Cambria Math" w:cs="Times New Roman"/>
                            <w:sz w:val="26"/>
                            <w:szCs w:val="26"/>
                            <w:shd w:val="clear" w:color="auto" w:fill="FFFFFF" w:themeFill="background1"/>
                          </w:rPr>
                          <m:t>р</m:t>
                        </m:r>
                      </m:e>
                      <m:sub>
                        <m:r>
                          <w:rPr>
                            <w:rFonts w:ascii="Cambria Math" w:hAnsi="Cambria Math" w:cs="Times New Roman"/>
                            <w:sz w:val="26"/>
                            <w:szCs w:val="26"/>
                            <w:shd w:val="clear" w:color="auto" w:fill="FFFFFF" w:themeFill="background1"/>
                          </w:rPr>
                          <m:t>Са1</m:t>
                        </m:r>
                      </m:sub>
                    </m:sSub>
                    <m:d>
                      <m:dPr>
                        <m:ctrlPr>
                          <w:rPr>
                            <w:rFonts w:ascii="Cambria Math" w:hAnsi="Cambria Math" w:cs="Times New Roman"/>
                            <w:sz w:val="26"/>
                            <w:szCs w:val="26"/>
                            <w:shd w:val="clear" w:color="auto" w:fill="FFFFFF" w:themeFill="background1"/>
                          </w:rPr>
                        </m:ctrlPr>
                      </m:dPr>
                      <m:e>
                        <m:r>
                          <m:rPr>
                            <m:sty m:val="p"/>
                          </m:rPr>
                          <w:rPr>
                            <w:rFonts w:ascii="Cambria Math" w:hAnsi="Cambria Math" w:cs="Times New Roman"/>
                            <w:sz w:val="26"/>
                            <w:szCs w:val="26"/>
                            <w:shd w:val="clear" w:color="auto" w:fill="FFFFFF" w:themeFill="background1"/>
                            <w:lang w:val="en-US"/>
                          </w:rPr>
                          <m:t>t</m:t>
                        </m:r>
                      </m:e>
                    </m:d>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i/>
                            <w:sz w:val="26"/>
                            <w:szCs w:val="26"/>
                            <w:shd w:val="clear" w:color="auto" w:fill="FFFFFF" w:themeFill="background1"/>
                          </w:rPr>
                        </m:ctrlPr>
                      </m:sSubPr>
                      <m:e>
                        <m:r>
                          <w:rPr>
                            <w:rFonts w:ascii="Cambria Math" w:hAnsi="Cambria Math" w:cs="Times New Roman"/>
                            <w:sz w:val="26"/>
                            <w:szCs w:val="26"/>
                            <w:shd w:val="clear" w:color="auto" w:fill="FFFFFF" w:themeFill="background1"/>
                          </w:rPr>
                          <m:t>р</m:t>
                        </m:r>
                      </m:e>
                      <m:sub>
                        <m:r>
                          <w:rPr>
                            <w:rFonts w:ascii="Cambria Math" w:hAnsi="Cambria Math" w:cs="Times New Roman"/>
                            <w:sz w:val="26"/>
                            <w:szCs w:val="26"/>
                            <w:shd w:val="clear" w:color="auto" w:fill="FFFFFF" w:themeFill="background1"/>
                          </w:rPr>
                          <m:t>Са2</m:t>
                        </m:r>
                      </m:sub>
                    </m:sSub>
                    <m:d>
                      <m:dPr>
                        <m:ctrlPr>
                          <w:rPr>
                            <w:rFonts w:ascii="Cambria Math" w:hAnsi="Cambria Math" w:cs="Times New Roman"/>
                            <w:sz w:val="26"/>
                            <w:szCs w:val="26"/>
                            <w:shd w:val="clear" w:color="auto" w:fill="FFFFFF" w:themeFill="background1"/>
                          </w:rPr>
                        </m:ctrlPr>
                      </m:dPr>
                      <m:e>
                        <m:r>
                          <m:rPr>
                            <m:sty m:val="p"/>
                          </m:rPr>
                          <w:rPr>
                            <w:rFonts w:ascii="Cambria Math" w:hAnsi="Cambria Math" w:cs="Times New Roman"/>
                            <w:sz w:val="26"/>
                            <w:szCs w:val="26"/>
                            <w:shd w:val="clear" w:color="auto" w:fill="FFFFFF" w:themeFill="background1"/>
                            <w:lang w:val="en-US"/>
                          </w:rPr>
                          <m:t>t</m:t>
                        </m:r>
                      </m:e>
                    </m:d>
                    <m:r>
                      <m:rPr>
                        <m:sty m:val="p"/>
                      </m:rPr>
                      <w:rPr>
                        <w:rFonts w:ascii="Cambria Math" w:hAnsi="Cambria Math" w:cs="Times New Roman"/>
                        <w:sz w:val="26"/>
                        <w:szCs w:val="26"/>
                        <w:shd w:val="clear" w:color="auto" w:fill="FFFFFF" w:themeFill="background1"/>
                      </w:rPr>
                      <m:t xml:space="preserve"> х</m:t>
                    </m:r>
                  </m:e>
                  <m:e>
                    <m:sSub>
                      <m:sSubPr>
                        <m:ctrlPr>
                          <w:rPr>
                            <w:rFonts w:ascii="Cambria Math" w:hAnsi="Cambria Math" w:cs="Times New Roman"/>
                            <w:sz w:val="26"/>
                            <w:szCs w:val="26"/>
                            <w:shd w:val="clear" w:color="auto" w:fill="FFFFFF" w:themeFill="background1"/>
                          </w:rPr>
                        </m:ctrlPr>
                      </m:sSubPr>
                      <m:e>
                        <m:r>
                          <m:rPr>
                            <m:sty m:val="p"/>
                          </m:rPr>
                          <w:rPr>
                            <w:rFonts w:ascii="Cambria Math" w:hAnsi="Cambria Math" w:cs="Times New Roman"/>
                            <w:sz w:val="26"/>
                            <w:szCs w:val="26"/>
                            <w:shd w:val="clear" w:color="auto" w:fill="FFFFFF" w:themeFill="background1"/>
                          </w:rPr>
                          <m:t xml:space="preserve"> х </m:t>
                        </m:r>
                        <m:sSub>
                          <m:sSubPr>
                            <m:ctrlPr>
                              <w:rPr>
                                <w:rFonts w:ascii="Cambria Math" w:hAnsi="Cambria Math" w:cs="Times New Roman"/>
                                <w:i/>
                                <w:sz w:val="26"/>
                                <w:szCs w:val="26"/>
                                <w:shd w:val="clear" w:color="auto" w:fill="FFFFFF" w:themeFill="background1"/>
                              </w:rPr>
                            </m:ctrlPr>
                          </m:sSubPr>
                          <m:e>
                            <m:r>
                              <w:rPr>
                                <w:rFonts w:ascii="Cambria Math" w:hAnsi="Cambria Math" w:cs="Times New Roman"/>
                                <w:sz w:val="26"/>
                                <w:szCs w:val="26"/>
                                <w:shd w:val="clear" w:color="auto" w:fill="FFFFFF" w:themeFill="background1"/>
                              </w:rPr>
                              <m:t>р</m:t>
                            </m:r>
                          </m:e>
                          <m:sub>
                            <m:r>
                              <w:rPr>
                                <w:rFonts w:ascii="Cambria Math" w:hAnsi="Cambria Math" w:cs="Times New Roman"/>
                                <w:sz w:val="26"/>
                                <w:szCs w:val="26"/>
                                <w:shd w:val="clear" w:color="auto" w:fill="FFFFFF" w:themeFill="background1"/>
                              </w:rPr>
                              <m:t>Са4</m:t>
                            </m:r>
                          </m:sub>
                        </m:sSub>
                        <m:d>
                          <m:dPr>
                            <m:ctrlPr>
                              <w:rPr>
                                <w:rFonts w:ascii="Cambria Math" w:hAnsi="Cambria Math" w:cs="Times New Roman"/>
                                <w:sz w:val="26"/>
                                <w:szCs w:val="26"/>
                                <w:shd w:val="clear" w:color="auto" w:fill="FFFFFF" w:themeFill="background1"/>
                              </w:rPr>
                            </m:ctrlPr>
                          </m:dPr>
                          <m:e>
                            <m:r>
                              <m:rPr>
                                <m:sty m:val="p"/>
                              </m:rPr>
                              <w:rPr>
                                <w:rFonts w:ascii="Cambria Math" w:hAnsi="Cambria Math" w:cs="Times New Roman"/>
                                <w:sz w:val="26"/>
                                <w:szCs w:val="26"/>
                                <w:shd w:val="clear" w:color="auto" w:fill="FFFFFF" w:themeFill="background1"/>
                                <w:lang w:val="en-US"/>
                              </w:rPr>
                              <m:t>t</m:t>
                            </m:r>
                          </m:e>
                        </m:d>
                        <m:r>
                          <m:rPr>
                            <m:sty m:val="p"/>
                          </m:rPr>
                          <w:rPr>
                            <w:rFonts w:ascii="Cambria Math" w:hAnsi="Cambria Math" w:cs="Times New Roman"/>
                            <w:sz w:val="26"/>
                            <w:szCs w:val="26"/>
                            <w:shd w:val="clear" w:color="auto" w:fill="FFFFFF" w:themeFill="background1"/>
                          </w:rPr>
                          <m:t>∙р</m:t>
                        </m:r>
                      </m:e>
                      <m:sub>
                        <m:r>
                          <w:rPr>
                            <w:rFonts w:ascii="Cambria Math" w:hAnsi="Cambria Math" w:cs="Times New Roman"/>
                            <w:sz w:val="26"/>
                            <w:szCs w:val="26"/>
                            <w:shd w:val="clear" w:color="auto" w:fill="FFFFFF" w:themeFill="background1"/>
                          </w:rPr>
                          <m:t>С</m:t>
                        </m:r>
                        <m:r>
                          <m:rPr>
                            <m:sty m:val="p"/>
                          </m:rPr>
                          <w:rPr>
                            <w:rFonts w:ascii="Cambria Math" w:hAnsi="Cambria Math" w:cs="Times New Roman"/>
                            <w:sz w:val="26"/>
                            <w:szCs w:val="26"/>
                            <w:shd w:val="clear" w:color="auto" w:fill="FFFFFF" w:themeFill="background1"/>
                            <w:vertAlign w:val="subscript"/>
                          </w:rPr>
                          <m:t xml:space="preserve">сэ </m:t>
                        </m:r>
                      </m:sub>
                    </m:sSub>
                    <m:d>
                      <m:dPr>
                        <m:ctrlPr>
                          <w:rPr>
                            <w:rFonts w:ascii="Cambria Math" w:hAnsi="Cambria Math" w:cs="Times New Roman"/>
                            <w:sz w:val="26"/>
                            <w:szCs w:val="26"/>
                            <w:shd w:val="clear" w:color="auto" w:fill="FFFFFF" w:themeFill="background1"/>
                          </w:rPr>
                        </m:ctrlPr>
                      </m:dPr>
                      <m:e>
                        <m:r>
                          <m:rPr>
                            <m:sty m:val="p"/>
                          </m:rPr>
                          <w:rPr>
                            <w:rFonts w:ascii="Cambria Math" w:hAnsi="Cambria Math" w:cs="Times New Roman"/>
                            <w:sz w:val="26"/>
                            <w:szCs w:val="26"/>
                            <w:shd w:val="clear" w:color="auto" w:fill="FFFFFF" w:themeFill="background1"/>
                            <w:lang w:val="en-US"/>
                          </w:rPr>
                          <m:t>t</m:t>
                        </m:r>
                      </m:e>
                    </m:d>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i/>
                            <w:sz w:val="26"/>
                            <w:szCs w:val="26"/>
                            <w:shd w:val="clear" w:color="auto" w:fill="FFFFFF" w:themeFill="background1"/>
                          </w:rPr>
                        </m:ctrlPr>
                      </m:sSubPr>
                      <m:e>
                        <m:r>
                          <w:rPr>
                            <w:rFonts w:ascii="Cambria Math" w:hAnsi="Cambria Math" w:cs="Times New Roman"/>
                            <w:sz w:val="26"/>
                            <w:szCs w:val="26"/>
                            <w:shd w:val="clear" w:color="auto" w:fill="FFFFFF" w:themeFill="background1"/>
                          </w:rPr>
                          <m:t>р</m:t>
                        </m:r>
                      </m:e>
                      <m:sub>
                        <m:r>
                          <w:rPr>
                            <w:rFonts w:ascii="Cambria Math" w:hAnsi="Cambria Math" w:cs="Times New Roman"/>
                            <w:sz w:val="26"/>
                            <w:szCs w:val="26"/>
                            <w:shd w:val="clear" w:color="auto" w:fill="FFFFFF" w:themeFill="background1"/>
                          </w:rPr>
                          <m:t>Стт</m:t>
                        </m:r>
                      </m:sub>
                    </m:sSub>
                    <m:d>
                      <m:dPr>
                        <m:ctrlPr>
                          <w:rPr>
                            <w:rFonts w:ascii="Cambria Math" w:hAnsi="Cambria Math" w:cs="Times New Roman"/>
                            <w:sz w:val="26"/>
                            <w:szCs w:val="26"/>
                            <w:shd w:val="clear" w:color="auto" w:fill="FFFFFF" w:themeFill="background1"/>
                          </w:rPr>
                        </m:ctrlPr>
                      </m:dPr>
                      <m:e>
                        <m:r>
                          <m:rPr>
                            <m:sty m:val="p"/>
                          </m:rPr>
                          <w:rPr>
                            <w:rFonts w:ascii="Cambria Math" w:hAnsi="Cambria Math" w:cs="Times New Roman"/>
                            <w:sz w:val="26"/>
                            <w:szCs w:val="26"/>
                            <w:shd w:val="clear" w:color="auto" w:fill="FFFFFF" w:themeFill="background1"/>
                            <w:lang w:val="en-US"/>
                          </w:rPr>
                          <m:t>t</m:t>
                        </m:r>
                      </m:e>
                    </m:d>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sz w:val="26"/>
                            <w:szCs w:val="26"/>
                            <w:shd w:val="clear" w:color="auto" w:fill="FFFFFF" w:themeFill="background1"/>
                          </w:rPr>
                        </m:ctrlPr>
                      </m:sSubPr>
                      <m:e>
                        <m:r>
                          <m:rPr>
                            <m:sty m:val="p"/>
                          </m:rPr>
                          <w:rPr>
                            <w:rFonts w:ascii="Cambria Math" w:hAnsi="Cambria Math" w:cs="Times New Roman"/>
                            <w:sz w:val="26"/>
                            <w:szCs w:val="26"/>
                            <w:shd w:val="clear" w:color="auto" w:fill="FFFFFF" w:themeFill="background1"/>
                          </w:rPr>
                          <m:t>р</m:t>
                        </m:r>
                      </m:e>
                      <m:sub>
                        <m:r>
                          <w:rPr>
                            <w:rFonts w:ascii="Cambria Math" w:hAnsi="Cambria Math" w:cs="Times New Roman"/>
                            <w:sz w:val="26"/>
                            <w:szCs w:val="26"/>
                            <w:shd w:val="clear" w:color="auto" w:fill="FFFFFF" w:themeFill="background1"/>
                          </w:rPr>
                          <m:t>С</m:t>
                        </m:r>
                        <m:r>
                          <m:rPr>
                            <m:sty m:val="p"/>
                          </m:rPr>
                          <w:rPr>
                            <w:rFonts w:ascii="Cambria Math" w:hAnsi="Cambria Math" w:cs="Times New Roman"/>
                            <w:sz w:val="26"/>
                            <w:szCs w:val="26"/>
                            <w:shd w:val="clear" w:color="auto" w:fill="FFFFFF" w:themeFill="background1"/>
                            <w:vertAlign w:val="subscript"/>
                          </w:rPr>
                          <m:t xml:space="preserve">кл </m:t>
                        </m:r>
                      </m:sub>
                    </m:sSub>
                    <m:d>
                      <m:dPr>
                        <m:ctrlPr>
                          <w:rPr>
                            <w:rFonts w:ascii="Cambria Math" w:hAnsi="Cambria Math" w:cs="Times New Roman"/>
                            <w:sz w:val="26"/>
                            <w:szCs w:val="26"/>
                            <w:shd w:val="clear" w:color="auto" w:fill="FFFFFF" w:themeFill="background1"/>
                          </w:rPr>
                        </m:ctrlPr>
                      </m:dPr>
                      <m:e>
                        <m:r>
                          <m:rPr>
                            <m:sty m:val="p"/>
                          </m:rPr>
                          <w:rPr>
                            <w:rFonts w:ascii="Cambria Math" w:hAnsi="Cambria Math" w:cs="Times New Roman"/>
                            <w:sz w:val="26"/>
                            <w:szCs w:val="26"/>
                            <w:shd w:val="clear" w:color="auto" w:fill="FFFFFF" w:themeFill="background1"/>
                            <w:lang w:val="en-US"/>
                          </w:rPr>
                          <m:t>t</m:t>
                        </m:r>
                      </m:e>
                    </m:d>
                    <m:ctrlPr>
                      <w:rPr>
                        <w:rFonts w:ascii="Cambria Math" w:eastAsia="Cambria Math" w:hAnsi="Cambria Math" w:cs="Times New Roman"/>
                        <w:i/>
                        <w:sz w:val="26"/>
                        <w:szCs w:val="26"/>
                        <w:shd w:val="clear" w:color="auto" w:fill="FFFFFF" w:themeFill="background1"/>
                      </w:rPr>
                    </m:ctrlPr>
                  </m:e>
                  <m:e>
                    <m:ctrlPr>
                      <w:rPr>
                        <w:rFonts w:ascii="Cambria Math" w:eastAsia="Cambria Math" w:hAnsi="Cambria Math" w:cs="Times New Roman"/>
                        <w:i/>
                        <w:sz w:val="26"/>
                        <w:szCs w:val="26"/>
                        <w:shd w:val="clear" w:color="auto" w:fill="FFFFFF" w:themeFill="background1"/>
                      </w:rPr>
                    </m:ctrlPr>
                  </m:e>
                  <m:e>
                    <m:sSub>
                      <m:sSubPr>
                        <m:ctrlPr>
                          <w:rPr>
                            <w:rFonts w:ascii="Cambria Math" w:hAnsi="Cambria Math" w:cs="Times New Roman"/>
                            <w:sz w:val="26"/>
                            <w:szCs w:val="26"/>
                            <w:shd w:val="clear" w:color="auto" w:fill="FFFFFF" w:themeFill="background1"/>
                          </w:rPr>
                        </m:ctrlPr>
                      </m:sSubPr>
                      <m:e>
                        <m:r>
                          <m:rPr>
                            <m:sty m:val="p"/>
                          </m:rPr>
                          <w:rPr>
                            <w:rFonts w:ascii="Cambria Math" w:hAnsi="Cambria Math" w:cs="Times New Roman"/>
                            <w:sz w:val="26"/>
                            <w:szCs w:val="26"/>
                            <w:shd w:val="clear" w:color="auto" w:fill="FFFFFF" w:themeFill="background1"/>
                          </w:rPr>
                          <m:t>η’</m:t>
                        </m:r>
                      </m:e>
                      <m:sub>
                        <m:r>
                          <m:rPr>
                            <m:sty m:val="p"/>
                          </m:rPr>
                          <w:rPr>
                            <w:rFonts w:ascii="Cambria Math" w:hAnsi="Cambria Math" w:cs="Times New Roman"/>
                            <w:sz w:val="26"/>
                            <w:szCs w:val="26"/>
                            <w:shd w:val="clear" w:color="auto" w:fill="FFFFFF" w:themeFill="background1"/>
                          </w:rPr>
                          <m:t>С</m:t>
                        </m:r>
                      </m:sub>
                    </m:sSub>
                    <m:r>
                      <m:rPr>
                        <m:sty m:val="p"/>
                      </m:rPr>
                      <w:rPr>
                        <w:rFonts w:ascii="Cambria Math" w:hAnsi="Cambria Math" w:cs="Times New Roman"/>
                        <w:sz w:val="26"/>
                        <w:szCs w:val="26"/>
                        <w:shd w:val="clear" w:color="auto" w:fill="FFFFFF" w:themeFill="background1"/>
                      </w:rPr>
                      <m:t>=1-</m:t>
                    </m:r>
                    <m:sSub>
                      <m:sSubPr>
                        <m:ctrlPr>
                          <w:rPr>
                            <w:rFonts w:ascii="Cambria Math" w:hAnsi="Cambria Math" w:cs="Times New Roman"/>
                            <w:sz w:val="26"/>
                            <w:szCs w:val="26"/>
                            <w:shd w:val="clear" w:color="auto" w:fill="FFFFFF" w:themeFill="background1"/>
                          </w:rPr>
                        </m:ctrlPr>
                      </m:sSubPr>
                      <m:e>
                        <m:r>
                          <m:rPr>
                            <m:sty m:val="p"/>
                          </m:rPr>
                          <w:rPr>
                            <w:rFonts w:ascii="Cambria Math" w:hAnsi="Cambria Math" w:cs="Times New Roman"/>
                            <w:sz w:val="26"/>
                            <w:szCs w:val="26"/>
                            <w:shd w:val="clear" w:color="auto" w:fill="FFFFFF" w:themeFill="background1"/>
                          </w:rPr>
                          <m:t>η</m:t>
                        </m:r>
                      </m:e>
                      <m:sub>
                        <m:r>
                          <w:rPr>
                            <w:rFonts w:ascii="Cambria Math" w:hAnsi="Cambria Math" w:cs="Times New Roman"/>
                            <w:sz w:val="26"/>
                            <w:szCs w:val="26"/>
                            <w:shd w:val="clear" w:color="auto" w:fill="FFFFFF" w:themeFill="background1"/>
                          </w:rPr>
                          <m:t>С</m:t>
                        </m:r>
                        <m:r>
                          <m:rPr>
                            <m:sty m:val="p"/>
                          </m:rPr>
                          <w:rPr>
                            <w:rFonts w:ascii="Cambria Math" w:hAnsi="Cambria Math" w:cs="Times New Roman"/>
                            <w:sz w:val="26"/>
                            <w:szCs w:val="26"/>
                            <w:shd w:val="clear" w:color="auto" w:fill="FFFFFF" w:themeFill="background1"/>
                            <w:vertAlign w:val="subscript"/>
                          </w:rPr>
                          <m:t xml:space="preserve">кз </m:t>
                        </m:r>
                      </m:sub>
                    </m:sSub>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sz w:val="26"/>
                            <w:szCs w:val="26"/>
                            <w:shd w:val="clear" w:color="auto" w:fill="FFFFFF" w:themeFill="background1"/>
                          </w:rPr>
                        </m:ctrlPr>
                      </m:sSubPr>
                      <m:e>
                        <m:r>
                          <m:rPr>
                            <m:sty m:val="p"/>
                          </m:rPr>
                          <w:rPr>
                            <w:rFonts w:ascii="Cambria Math" w:hAnsi="Cambria Math" w:cs="Times New Roman"/>
                            <w:sz w:val="26"/>
                            <w:szCs w:val="26"/>
                            <w:shd w:val="clear" w:color="auto" w:fill="FFFFFF" w:themeFill="background1"/>
                          </w:rPr>
                          <m:t>η</m:t>
                        </m:r>
                      </m:e>
                      <m:sub>
                        <m:r>
                          <w:rPr>
                            <w:rFonts w:ascii="Cambria Math" w:hAnsi="Cambria Math" w:cs="Times New Roman"/>
                            <w:sz w:val="26"/>
                            <w:szCs w:val="26"/>
                            <w:shd w:val="clear" w:color="auto" w:fill="FFFFFF" w:themeFill="background1"/>
                          </w:rPr>
                          <m:t>С</m:t>
                        </m:r>
                        <m:r>
                          <m:rPr>
                            <m:sty m:val="p"/>
                          </m:rPr>
                          <w:rPr>
                            <w:rFonts w:ascii="Cambria Math" w:hAnsi="Cambria Math" w:cs="Times New Roman"/>
                            <w:sz w:val="26"/>
                            <w:szCs w:val="26"/>
                            <w:shd w:val="clear" w:color="auto" w:fill="FFFFFF" w:themeFill="background1"/>
                            <w:vertAlign w:val="subscript"/>
                          </w:rPr>
                          <m:t xml:space="preserve">ин </m:t>
                        </m:r>
                      </m:sub>
                    </m:sSub>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sz w:val="26"/>
                            <w:szCs w:val="26"/>
                            <w:shd w:val="clear" w:color="auto" w:fill="FFFFFF" w:themeFill="background1"/>
                          </w:rPr>
                        </m:ctrlPr>
                      </m:sSubPr>
                      <m:e>
                        <m:r>
                          <m:rPr>
                            <m:sty m:val="p"/>
                          </m:rPr>
                          <w:rPr>
                            <w:rFonts w:ascii="Cambria Math" w:eastAsia="Consolas" w:hAnsi="Cambria Math" w:cs="Times New Roman"/>
                            <w:sz w:val="26"/>
                            <w:szCs w:val="26"/>
                            <w:shd w:val="clear" w:color="auto" w:fill="FFFFFF" w:themeFill="background1"/>
                          </w:rPr>
                          <m:t>(</m:t>
                        </m:r>
                        <m:r>
                          <m:rPr>
                            <m:sty m:val="p"/>
                          </m:rPr>
                          <w:rPr>
                            <w:rFonts w:ascii="Cambria Math" w:eastAsia="Consolas" w:hAnsi="Cambria Math" w:cs="Times New Roman"/>
                            <w:sz w:val="26"/>
                            <w:szCs w:val="26"/>
                            <w:shd w:val="clear" w:color="auto" w:fill="FFFFFF" w:themeFill="background1"/>
                            <w:lang w:val="en-US"/>
                          </w:rPr>
                          <m:t>k</m:t>
                        </m:r>
                      </m:e>
                      <m:sub>
                        <m:r>
                          <m:rPr>
                            <m:sty m:val="p"/>
                          </m:rPr>
                          <w:rPr>
                            <w:rFonts w:ascii="Cambria Math" w:eastAsia="Consolas" w:hAnsi="Cambria Math" w:cs="Times New Roman"/>
                            <w:sz w:val="26"/>
                            <w:szCs w:val="26"/>
                            <w:shd w:val="clear" w:color="auto" w:fill="FFFFFF" w:themeFill="background1"/>
                            <w:vertAlign w:val="subscript"/>
                          </w:rPr>
                          <m:t>аб1</m:t>
                        </m:r>
                      </m:sub>
                    </m:sSub>
                    <m:r>
                      <m:rPr>
                        <m:sty m:val="p"/>
                      </m:rPr>
                      <w:rPr>
                        <w:rFonts w:ascii="Cambria Math" w:hAnsi="Cambria Math" w:cs="Times New Roman"/>
                        <w:sz w:val="26"/>
                        <w:szCs w:val="26"/>
                        <w:shd w:val="clear" w:color="auto" w:fill="FFFFFF" w:themeFill="background1"/>
                      </w:rPr>
                      <m:t xml:space="preserve"> ∙</m:t>
                    </m:r>
                    <m:sSub>
                      <m:sSubPr>
                        <m:ctrlPr>
                          <w:rPr>
                            <w:rFonts w:ascii="Cambria Math" w:hAnsi="Cambria Math" w:cs="Times New Roman"/>
                            <w:sz w:val="26"/>
                            <w:szCs w:val="26"/>
                            <w:shd w:val="clear" w:color="auto" w:fill="FFFFFF" w:themeFill="background1"/>
                          </w:rPr>
                        </m:ctrlPr>
                      </m:sSubPr>
                      <m:e>
                        <m:r>
                          <m:rPr>
                            <m:sty m:val="p"/>
                          </m:rPr>
                          <w:rPr>
                            <w:rFonts w:ascii="Cambria Math" w:hAnsi="Cambria Math" w:cs="Times New Roman"/>
                            <w:sz w:val="26"/>
                            <w:szCs w:val="26"/>
                            <w:shd w:val="clear" w:color="auto" w:fill="FFFFFF" w:themeFill="background1"/>
                          </w:rPr>
                          <m:t>η</m:t>
                        </m:r>
                      </m:e>
                      <m:sub>
                        <m:r>
                          <w:rPr>
                            <w:rFonts w:ascii="Cambria Math" w:hAnsi="Cambria Math" w:cs="Times New Roman"/>
                            <w:sz w:val="26"/>
                            <w:szCs w:val="26"/>
                            <w:shd w:val="clear" w:color="auto" w:fill="FFFFFF" w:themeFill="background1"/>
                          </w:rPr>
                          <m:t>С</m:t>
                        </m:r>
                        <m:r>
                          <m:rPr>
                            <m:sty m:val="p"/>
                          </m:rPr>
                          <w:rPr>
                            <w:rFonts w:ascii="Cambria Math" w:hAnsi="Cambria Math" w:cs="Times New Roman"/>
                            <w:sz w:val="26"/>
                            <w:szCs w:val="26"/>
                            <w:shd w:val="clear" w:color="auto" w:fill="FFFFFF" w:themeFill="background1"/>
                            <w:vertAlign w:val="subscript"/>
                          </w:rPr>
                          <m:t xml:space="preserve">аб </m:t>
                        </m:r>
                      </m:sub>
                    </m:sSub>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sz w:val="26"/>
                            <w:szCs w:val="26"/>
                            <w:shd w:val="clear" w:color="auto" w:fill="FFFFFF" w:themeFill="background1"/>
                          </w:rPr>
                        </m:ctrlPr>
                      </m:sSubPr>
                      <m:e>
                        <m:r>
                          <m:rPr>
                            <m:sty m:val="p"/>
                          </m:rPr>
                          <w:rPr>
                            <w:rFonts w:ascii="Cambria Math" w:hAnsi="Cambria Math" w:cs="Times New Roman"/>
                            <w:sz w:val="26"/>
                            <w:szCs w:val="26"/>
                            <w:shd w:val="clear" w:color="auto" w:fill="FFFFFF" w:themeFill="background1"/>
                          </w:rPr>
                          <m:t>η</m:t>
                        </m:r>
                      </m:e>
                      <m:sub>
                        <m:r>
                          <w:rPr>
                            <w:rFonts w:ascii="Cambria Math" w:hAnsi="Cambria Math" w:cs="Times New Roman"/>
                            <w:sz w:val="26"/>
                            <w:szCs w:val="26"/>
                            <w:shd w:val="clear" w:color="auto" w:fill="FFFFFF" w:themeFill="background1"/>
                          </w:rPr>
                          <m:t>С</m:t>
                        </m:r>
                        <m:r>
                          <m:rPr>
                            <m:sty m:val="p"/>
                          </m:rPr>
                          <w:rPr>
                            <w:rFonts w:ascii="Cambria Math" w:hAnsi="Cambria Math" w:cs="Times New Roman"/>
                            <w:sz w:val="26"/>
                            <w:szCs w:val="26"/>
                            <w:shd w:val="clear" w:color="auto" w:fill="FFFFFF" w:themeFill="background1"/>
                            <w:vertAlign w:val="subscript"/>
                          </w:rPr>
                          <m:t>кл</m:t>
                        </m:r>
                      </m:sub>
                    </m:sSub>
                    <m:r>
                      <m:rPr>
                        <m:sty m:val="p"/>
                      </m:rPr>
                      <w:rPr>
                        <w:rFonts w:ascii="Cambria Math" w:hAnsi="Cambria Math" w:cs="Times New Roman"/>
                        <w:sz w:val="26"/>
                        <w:szCs w:val="26"/>
                        <w:shd w:val="clear" w:color="auto" w:fill="FFFFFF" w:themeFill="background1"/>
                      </w:rPr>
                      <m:t xml:space="preserve">  </m:t>
                    </m:r>
                    <m:ctrlPr>
                      <w:rPr>
                        <w:rFonts w:ascii="Cambria Math" w:eastAsia="Cambria Math" w:hAnsi="Cambria Math" w:cs="Times New Roman"/>
                        <w:i/>
                        <w:sz w:val="26"/>
                        <w:szCs w:val="26"/>
                        <w:shd w:val="clear" w:color="auto" w:fill="FFFFFF" w:themeFill="background1"/>
                      </w:rPr>
                    </m:ctrlPr>
                  </m:e>
                  <m:e>
                    <m:ctrlPr>
                      <w:rPr>
                        <w:rFonts w:ascii="Cambria Math" w:eastAsia="Cambria Math" w:hAnsi="Cambria Math" w:cs="Times New Roman"/>
                        <w:i/>
                        <w:sz w:val="26"/>
                        <w:szCs w:val="26"/>
                        <w:shd w:val="clear" w:color="auto" w:fill="FFFFFF" w:themeFill="background1"/>
                      </w:rPr>
                    </m:ctrlPr>
                  </m:e>
                  <m:e>
                    <m:sSub>
                      <m:sSubPr>
                        <m:ctrlPr>
                          <w:rPr>
                            <w:rFonts w:ascii="Cambria Math" w:hAnsi="Cambria Math" w:cs="Times New Roman"/>
                            <w:sz w:val="26"/>
                            <w:szCs w:val="26"/>
                            <w:shd w:val="clear" w:color="auto" w:fill="FFFFFF" w:themeFill="background1"/>
                          </w:rPr>
                        </m:ctrlPr>
                      </m:sSubPr>
                      <m:e>
                        <m:r>
                          <m:rPr>
                            <m:sty m:val="p"/>
                          </m:rPr>
                          <w:rPr>
                            <w:rFonts w:ascii="Cambria Math" w:hAnsi="Cambria Math" w:cs="Times New Roman"/>
                            <w:sz w:val="26"/>
                            <w:szCs w:val="26"/>
                            <w:shd w:val="clear" w:color="auto" w:fill="FFFFFF" w:themeFill="background1"/>
                          </w:rPr>
                          <m:t>С</m:t>
                        </m:r>
                      </m:e>
                      <m:sub>
                        <m:r>
                          <m:rPr>
                            <m:sty m:val="p"/>
                          </m:rPr>
                          <w:rPr>
                            <w:rFonts w:ascii="Cambria Math" w:hAnsi="Cambria Math" w:cs="Times New Roman"/>
                            <w:sz w:val="26"/>
                            <w:szCs w:val="26"/>
                            <w:shd w:val="clear" w:color="auto" w:fill="FFFFFF" w:themeFill="background1"/>
                            <w:vertAlign w:val="subscript"/>
                          </w:rPr>
                          <m:t xml:space="preserve">С </m:t>
                        </m:r>
                      </m:sub>
                    </m:sSub>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sz w:val="26"/>
                            <w:szCs w:val="26"/>
                            <w:shd w:val="clear" w:color="auto" w:fill="FFFFFF" w:themeFill="background1"/>
                            <w:lang w:val="kk-KZ"/>
                          </w:rPr>
                        </m:ctrlPr>
                      </m:sSubPr>
                      <m:e>
                        <m:r>
                          <m:rPr>
                            <m:sty m:val="p"/>
                          </m:rPr>
                          <w:rPr>
                            <w:rFonts w:ascii="Cambria Math" w:hAnsi="Cambria Math" w:cs="Times New Roman"/>
                            <w:sz w:val="26"/>
                            <w:szCs w:val="26"/>
                            <w:shd w:val="clear" w:color="auto" w:fill="FFFFFF" w:themeFill="background1"/>
                            <w:lang w:val="kk-KZ"/>
                          </w:rPr>
                          <m:t>k</m:t>
                        </m:r>
                      </m:e>
                      <m:sub>
                        <m:r>
                          <m:rPr>
                            <m:sty m:val="p"/>
                          </m:rPr>
                          <w:rPr>
                            <w:rFonts w:ascii="Cambria Math" w:hAnsi="Cambria Math" w:cs="Times New Roman"/>
                            <w:sz w:val="26"/>
                            <w:szCs w:val="26"/>
                            <w:shd w:val="clear" w:color="auto" w:fill="FFFFFF" w:themeFill="background1"/>
                            <w:lang w:val="kk-KZ"/>
                          </w:rPr>
                          <m:t>cc</m:t>
                        </m:r>
                      </m:sub>
                    </m:sSub>
                    <m:sSub>
                      <m:sSubPr>
                        <m:ctrlPr>
                          <w:rPr>
                            <w:rFonts w:ascii="Cambria Math" w:hAnsi="Cambria Math" w:cs="Times New Roman"/>
                            <w:sz w:val="26"/>
                            <w:szCs w:val="26"/>
                            <w:shd w:val="clear" w:color="auto" w:fill="FFFFFF" w:themeFill="background1"/>
                          </w:rPr>
                        </m:ctrlPr>
                      </m:sSubPr>
                      <m:e>
                        <m:r>
                          <m:rPr>
                            <m:sty m:val="p"/>
                          </m:rPr>
                          <w:rPr>
                            <w:rFonts w:ascii="Cambria Math" w:hAnsi="Cambria Math" w:cs="Times New Roman"/>
                            <w:sz w:val="26"/>
                            <w:szCs w:val="26"/>
                            <w:shd w:val="clear" w:color="auto" w:fill="FFFFFF" w:themeFill="background1"/>
                          </w:rPr>
                          <m:t>·С</m:t>
                        </m:r>
                      </m:e>
                      <m:sub>
                        <m:r>
                          <m:rPr>
                            <m:sty m:val="p"/>
                          </m:rPr>
                          <w:rPr>
                            <w:rFonts w:ascii="Cambria Math" w:hAnsi="Cambria Math" w:cs="Times New Roman"/>
                            <w:sz w:val="26"/>
                            <w:szCs w:val="26"/>
                            <w:shd w:val="clear" w:color="auto" w:fill="FFFFFF" w:themeFill="background1"/>
                            <w:vertAlign w:val="subscript"/>
                          </w:rPr>
                          <m:t xml:space="preserve">Ссб </m:t>
                        </m:r>
                      </m:sub>
                    </m:sSub>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sz w:val="26"/>
                            <w:szCs w:val="26"/>
                            <w:shd w:val="clear" w:color="auto" w:fill="FFFFFF" w:themeFill="background1"/>
                          </w:rPr>
                        </m:ctrlPr>
                      </m:sSubPr>
                      <m:e>
                        <m:sSub>
                          <m:sSubPr>
                            <m:ctrlPr>
                              <w:rPr>
                                <w:rFonts w:ascii="Cambria Math" w:hAnsi="Cambria Math" w:cs="Times New Roman"/>
                                <w:sz w:val="26"/>
                                <w:szCs w:val="26"/>
                                <w:shd w:val="clear" w:color="auto" w:fill="FFFFFF" w:themeFill="background1"/>
                                <w:lang w:val="kk-KZ"/>
                              </w:rPr>
                            </m:ctrlPr>
                          </m:sSubPr>
                          <m:e>
                            <m:r>
                              <m:rPr>
                                <m:sty m:val="p"/>
                              </m:rPr>
                              <w:rPr>
                                <w:rFonts w:ascii="Cambria Math" w:hAnsi="Cambria Math" w:cs="Times New Roman"/>
                                <w:sz w:val="26"/>
                                <w:szCs w:val="26"/>
                                <w:shd w:val="clear" w:color="auto" w:fill="FFFFFF" w:themeFill="background1"/>
                                <w:lang w:val="kk-KZ"/>
                              </w:rPr>
                              <m:t>k</m:t>
                            </m:r>
                          </m:e>
                          <m:sub>
                            <m:r>
                              <m:rPr>
                                <m:sty m:val="p"/>
                              </m:rPr>
                              <w:rPr>
                                <w:rFonts w:ascii="Cambria Math" w:hAnsi="Cambria Math" w:cs="Times New Roman"/>
                                <w:sz w:val="26"/>
                                <w:szCs w:val="26"/>
                                <w:shd w:val="clear" w:color="auto" w:fill="FFFFFF" w:themeFill="background1"/>
                                <w:lang w:val="kk-KZ"/>
                              </w:rPr>
                              <m:t>cc</m:t>
                            </m:r>
                          </m:sub>
                        </m:sSub>
                        <m:r>
                          <m:rPr>
                            <m:sty m:val="p"/>
                          </m:rPr>
                          <w:rPr>
                            <w:rFonts w:ascii="Cambria Math" w:eastAsia="Century Gothic" w:hAnsi="Cambria Math" w:cs="Times New Roman"/>
                            <w:spacing w:val="-10"/>
                            <w:sz w:val="26"/>
                            <w:szCs w:val="26"/>
                            <w:shd w:val="clear" w:color="auto" w:fill="FFFFFF" w:themeFill="background1"/>
                          </w:rPr>
                          <m:t>∙</m:t>
                        </m:r>
                        <m:r>
                          <m:rPr>
                            <m:sty m:val="p"/>
                          </m:rPr>
                          <w:rPr>
                            <w:rFonts w:ascii="Cambria Math" w:hAnsi="Cambria Math" w:cs="Times New Roman"/>
                            <w:sz w:val="26"/>
                            <w:szCs w:val="26"/>
                            <w:shd w:val="clear" w:color="auto" w:fill="FFFFFF" w:themeFill="background1"/>
                          </w:rPr>
                          <m:t>С</m:t>
                        </m:r>
                      </m:e>
                      <m:sub>
                        <m:r>
                          <w:rPr>
                            <w:rFonts w:ascii="Cambria Math" w:hAnsi="Cambria Math" w:cs="Times New Roman"/>
                            <w:sz w:val="26"/>
                            <w:szCs w:val="26"/>
                            <w:shd w:val="clear" w:color="auto" w:fill="FFFFFF" w:themeFill="background1"/>
                          </w:rPr>
                          <m:t>С</m:t>
                        </m:r>
                        <m:r>
                          <m:rPr>
                            <m:sty m:val="p"/>
                          </m:rPr>
                          <w:rPr>
                            <w:rFonts w:ascii="Cambria Math" w:hAnsi="Cambria Math" w:cs="Times New Roman"/>
                            <w:sz w:val="26"/>
                            <w:szCs w:val="26"/>
                            <w:shd w:val="clear" w:color="auto" w:fill="FFFFFF" w:themeFill="background1"/>
                            <w:vertAlign w:val="subscript"/>
                          </w:rPr>
                          <m:t xml:space="preserve">ко </m:t>
                        </m:r>
                      </m:sub>
                    </m:sSub>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sz w:val="26"/>
                            <w:szCs w:val="26"/>
                            <w:shd w:val="clear" w:color="auto" w:fill="FFFFFF" w:themeFill="background1"/>
                            <w:lang w:val="kk-KZ"/>
                          </w:rPr>
                        </m:ctrlPr>
                      </m:sSubPr>
                      <m:e>
                        <m:r>
                          <m:rPr>
                            <m:sty m:val="p"/>
                          </m:rPr>
                          <w:rPr>
                            <w:rFonts w:ascii="Cambria Math" w:hAnsi="Cambria Math" w:cs="Times New Roman"/>
                            <w:sz w:val="26"/>
                            <w:szCs w:val="26"/>
                            <w:shd w:val="clear" w:color="auto" w:fill="FFFFFF" w:themeFill="background1"/>
                            <w:lang w:val="kk-KZ"/>
                          </w:rPr>
                          <m:t>k</m:t>
                        </m:r>
                      </m:e>
                      <m:sub>
                        <m:r>
                          <m:rPr>
                            <m:sty m:val="p"/>
                          </m:rPr>
                          <w:rPr>
                            <w:rFonts w:ascii="Cambria Math" w:hAnsi="Cambria Math" w:cs="Times New Roman"/>
                            <w:sz w:val="26"/>
                            <w:szCs w:val="26"/>
                            <w:shd w:val="clear" w:color="auto" w:fill="FFFFFF" w:themeFill="background1"/>
                            <w:lang w:val="kk-KZ"/>
                          </w:rPr>
                          <m:t>cc</m:t>
                        </m:r>
                      </m:sub>
                    </m:sSub>
                    <m:r>
                      <m:rPr>
                        <m:sty m:val="p"/>
                      </m:rPr>
                      <w:rPr>
                        <w:rFonts w:ascii="Cambria Math" w:eastAsia="Century Gothic" w:hAnsi="Cambria Math" w:cs="Times New Roman"/>
                        <w:spacing w:val="-10"/>
                        <w:sz w:val="26"/>
                        <w:szCs w:val="26"/>
                        <w:shd w:val="clear" w:color="auto" w:fill="FFFFFF" w:themeFill="background1"/>
                      </w:rPr>
                      <m:t>∙</m:t>
                    </m:r>
                    <m:sSub>
                      <m:sSubPr>
                        <m:ctrlPr>
                          <w:rPr>
                            <w:rFonts w:ascii="Cambria Math" w:hAnsi="Cambria Math" w:cs="Times New Roman"/>
                            <w:sz w:val="26"/>
                            <w:szCs w:val="26"/>
                            <w:shd w:val="clear" w:color="auto" w:fill="FFFFFF" w:themeFill="background1"/>
                          </w:rPr>
                        </m:ctrlPr>
                      </m:sSubPr>
                      <m:e>
                        <m:r>
                          <m:rPr>
                            <m:sty m:val="p"/>
                          </m:rPr>
                          <w:rPr>
                            <w:rFonts w:ascii="Cambria Math" w:hAnsi="Cambria Math" w:cs="Times New Roman"/>
                            <w:sz w:val="26"/>
                            <w:szCs w:val="26"/>
                            <w:shd w:val="clear" w:color="auto" w:fill="FFFFFF" w:themeFill="background1"/>
                          </w:rPr>
                          <m:t>С</m:t>
                        </m:r>
                      </m:e>
                      <m:sub>
                        <m:r>
                          <w:rPr>
                            <w:rFonts w:ascii="Cambria Math" w:hAnsi="Cambria Math" w:cs="Times New Roman"/>
                            <w:sz w:val="26"/>
                            <w:szCs w:val="26"/>
                            <w:shd w:val="clear" w:color="auto" w:fill="FFFFFF" w:themeFill="background1"/>
                          </w:rPr>
                          <m:t>С</m:t>
                        </m:r>
                        <m:r>
                          <m:rPr>
                            <m:sty m:val="p"/>
                          </m:rPr>
                          <w:rPr>
                            <w:rFonts w:ascii="Cambria Math" w:hAnsi="Cambria Math" w:cs="Times New Roman"/>
                            <w:sz w:val="26"/>
                            <w:szCs w:val="26"/>
                            <w:shd w:val="clear" w:color="auto" w:fill="FFFFFF" w:themeFill="background1"/>
                            <w:vertAlign w:val="subscript"/>
                          </w:rPr>
                          <m:t xml:space="preserve">кр </m:t>
                        </m:r>
                      </m:sub>
                    </m:sSub>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sz w:val="26"/>
                            <w:szCs w:val="26"/>
                            <w:shd w:val="clear" w:color="auto" w:fill="FFFFFF" w:themeFill="background1"/>
                          </w:rPr>
                        </m:ctrlPr>
                      </m:sSubPr>
                      <m:e>
                        <m:r>
                          <m:rPr>
                            <m:sty m:val="p"/>
                          </m:rPr>
                          <w:rPr>
                            <w:rFonts w:ascii="Cambria Math" w:hAnsi="Cambria Math" w:cs="Times New Roman"/>
                            <w:sz w:val="26"/>
                            <w:szCs w:val="26"/>
                            <w:shd w:val="clear" w:color="auto" w:fill="FFFFFF" w:themeFill="background1"/>
                          </w:rPr>
                          <m:t>С</m:t>
                        </m:r>
                      </m:e>
                      <m:sub>
                        <m:r>
                          <w:rPr>
                            <w:rFonts w:ascii="Cambria Math" w:hAnsi="Cambria Math" w:cs="Times New Roman"/>
                            <w:sz w:val="26"/>
                            <w:szCs w:val="26"/>
                            <w:shd w:val="clear" w:color="auto" w:fill="FFFFFF" w:themeFill="background1"/>
                          </w:rPr>
                          <m:t>С</m:t>
                        </m:r>
                        <m:r>
                          <m:rPr>
                            <m:sty m:val="p"/>
                          </m:rPr>
                          <w:rPr>
                            <w:rFonts w:ascii="Cambria Math" w:hAnsi="Cambria Math" w:cs="Times New Roman"/>
                            <w:sz w:val="26"/>
                            <w:szCs w:val="26"/>
                            <w:shd w:val="clear" w:color="auto" w:fill="FFFFFF" w:themeFill="background1"/>
                            <w:vertAlign w:val="subscript"/>
                          </w:rPr>
                          <m:t xml:space="preserve">кз </m:t>
                        </m:r>
                      </m:sub>
                    </m:sSub>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sz w:val="26"/>
                            <w:szCs w:val="26"/>
                            <w:shd w:val="clear" w:color="auto" w:fill="FFFFFF" w:themeFill="background1"/>
                          </w:rPr>
                        </m:ctrlPr>
                      </m:sSubPr>
                      <m:e>
                        <m:r>
                          <m:rPr>
                            <m:sty m:val="p"/>
                          </m:rPr>
                          <w:rPr>
                            <w:rFonts w:ascii="Cambria Math" w:hAnsi="Cambria Math" w:cs="Times New Roman"/>
                            <w:sz w:val="26"/>
                            <w:szCs w:val="26"/>
                            <w:shd w:val="clear" w:color="auto" w:fill="FFFFFF" w:themeFill="background1"/>
                          </w:rPr>
                          <m:t>С</m:t>
                        </m:r>
                      </m:e>
                      <m:sub>
                        <m:r>
                          <w:rPr>
                            <w:rFonts w:ascii="Cambria Math" w:hAnsi="Cambria Math" w:cs="Times New Roman"/>
                            <w:sz w:val="26"/>
                            <w:szCs w:val="26"/>
                            <w:shd w:val="clear" w:color="auto" w:fill="FFFFFF" w:themeFill="background1"/>
                          </w:rPr>
                          <m:t>С</m:t>
                        </m:r>
                        <m:r>
                          <m:rPr>
                            <m:sty m:val="p"/>
                          </m:rPr>
                          <w:rPr>
                            <w:rFonts w:ascii="Cambria Math" w:hAnsi="Cambria Math" w:cs="Times New Roman"/>
                            <w:sz w:val="26"/>
                            <w:szCs w:val="26"/>
                            <w:shd w:val="clear" w:color="auto" w:fill="FFFFFF" w:themeFill="background1"/>
                            <w:vertAlign w:val="subscript"/>
                          </w:rPr>
                          <m:t xml:space="preserve">ин </m:t>
                        </m:r>
                      </m:sub>
                    </m:sSub>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sz w:val="26"/>
                            <w:szCs w:val="26"/>
                            <w:shd w:val="clear" w:color="auto" w:fill="FFFFFF" w:themeFill="background1"/>
                          </w:rPr>
                        </m:ctrlPr>
                      </m:sSubPr>
                      <m:e>
                        <m:sSub>
                          <m:sSubPr>
                            <m:ctrlPr>
                              <w:rPr>
                                <w:rFonts w:ascii="Cambria Math" w:eastAsia="Consolas" w:hAnsi="Cambria Math" w:cs="Times New Roman"/>
                                <w:sz w:val="26"/>
                                <w:szCs w:val="26"/>
                                <w:shd w:val="clear" w:color="auto" w:fill="FFFFFF" w:themeFill="background1"/>
                                <w:lang w:val="en-US"/>
                              </w:rPr>
                            </m:ctrlPr>
                          </m:sSubPr>
                          <m:e>
                            <m:r>
                              <m:rPr>
                                <m:sty m:val="p"/>
                              </m:rPr>
                              <w:rPr>
                                <w:rFonts w:ascii="Cambria Math" w:eastAsia="Consolas" w:hAnsi="Cambria Math" w:cs="Times New Roman"/>
                                <w:sz w:val="26"/>
                                <w:szCs w:val="26"/>
                                <w:shd w:val="clear" w:color="auto" w:fill="FFFFFF" w:themeFill="background1"/>
                                <w:lang w:val="en-US"/>
                              </w:rPr>
                              <m:t>k</m:t>
                            </m:r>
                          </m:e>
                          <m:sub>
                            <m:r>
                              <m:rPr>
                                <m:sty m:val="p"/>
                              </m:rPr>
                              <w:rPr>
                                <w:rFonts w:ascii="Cambria Math" w:eastAsia="Consolas" w:hAnsi="Cambria Math" w:cs="Times New Roman"/>
                                <w:sz w:val="26"/>
                                <w:szCs w:val="26"/>
                                <w:shd w:val="clear" w:color="auto" w:fill="FFFFFF" w:themeFill="background1"/>
                                <w:vertAlign w:val="subscript"/>
                              </w:rPr>
                              <m:t>аб3</m:t>
                            </m:r>
                          </m:sub>
                        </m:sSub>
                        <m:r>
                          <m:rPr>
                            <m:sty m:val="p"/>
                          </m:rPr>
                          <w:rPr>
                            <w:rFonts w:ascii="Cambria Math" w:hAnsi="Cambria Math" w:cs="Times New Roman"/>
                            <w:sz w:val="26"/>
                            <w:szCs w:val="26"/>
                            <w:shd w:val="clear" w:color="auto" w:fill="FFFFFF" w:themeFill="background1"/>
                          </w:rPr>
                          <m:t>∙С</m:t>
                        </m:r>
                      </m:e>
                      <m:sub>
                        <m:r>
                          <w:rPr>
                            <w:rFonts w:ascii="Cambria Math" w:hAnsi="Cambria Math" w:cs="Times New Roman"/>
                            <w:sz w:val="26"/>
                            <w:szCs w:val="26"/>
                            <w:shd w:val="clear" w:color="auto" w:fill="FFFFFF" w:themeFill="background1"/>
                          </w:rPr>
                          <m:t>С</m:t>
                        </m:r>
                        <m:r>
                          <m:rPr>
                            <m:sty m:val="p"/>
                          </m:rPr>
                          <w:rPr>
                            <w:rFonts w:ascii="Cambria Math" w:hAnsi="Cambria Math" w:cs="Times New Roman"/>
                            <w:sz w:val="26"/>
                            <w:szCs w:val="26"/>
                            <w:shd w:val="clear" w:color="auto" w:fill="FFFFFF" w:themeFill="background1"/>
                            <w:vertAlign w:val="subscript"/>
                          </w:rPr>
                          <m:t xml:space="preserve">аб </m:t>
                        </m:r>
                      </m:sub>
                    </m:sSub>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sz w:val="26"/>
                            <w:szCs w:val="26"/>
                            <w:shd w:val="clear" w:color="auto" w:fill="FFFFFF" w:themeFill="background1"/>
                          </w:rPr>
                        </m:ctrlPr>
                      </m:sSubPr>
                      <m:e>
                        <m:r>
                          <m:rPr>
                            <m:sty m:val="p"/>
                          </m:rPr>
                          <w:rPr>
                            <w:rFonts w:ascii="Cambria Math" w:hAnsi="Cambria Math" w:cs="Times New Roman"/>
                            <w:sz w:val="26"/>
                            <w:szCs w:val="26"/>
                            <w:shd w:val="clear" w:color="auto" w:fill="FFFFFF" w:themeFill="background1"/>
                          </w:rPr>
                          <m:t>С</m:t>
                        </m:r>
                      </m:e>
                      <m:sub>
                        <m:r>
                          <w:rPr>
                            <w:rFonts w:ascii="Cambria Math" w:hAnsi="Cambria Math" w:cs="Times New Roman"/>
                            <w:sz w:val="26"/>
                            <w:szCs w:val="26"/>
                            <w:shd w:val="clear" w:color="auto" w:fill="FFFFFF" w:themeFill="background1"/>
                          </w:rPr>
                          <m:t>С</m:t>
                        </m:r>
                        <m:r>
                          <m:rPr>
                            <m:sty m:val="p"/>
                          </m:rPr>
                          <w:rPr>
                            <w:rFonts w:ascii="Cambria Math" w:hAnsi="Cambria Math" w:cs="Times New Roman"/>
                            <w:sz w:val="26"/>
                            <w:szCs w:val="26"/>
                            <w:shd w:val="clear" w:color="auto" w:fill="FFFFFF" w:themeFill="background1"/>
                            <w:vertAlign w:val="subscript"/>
                          </w:rPr>
                          <m:t>ст</m:t>
                        </m:r>
                      </m:sub>
                    </m:sSub>
                    <m:r>
                      <w:rPr>
                        <w:rFonts w:ascii="Cambria Math" w:hAnsi="Cambria Math" w:cs="Times New Roman"/>
                        <w:sz w:val="26"/>
                        <w:szCs w:val="26"/>
                        <w:shd w:val="clear" w:color="auto" w:fill="FFFFFF" w:themeFill="background1"/>
                      </w:rPr>
                      <m:t>+</m:t>
                    </m:r>
                  </m:e>
                </m:eqArr>
              </m:e>
              <m:e>
                <m:r>
                  <m:rPr>
                    <m:sty m:val="p"/>
                  </m:rPr>
                  <w:rPr>
                    <w:rFonts w:ascii="Cambria Math" w:hAnsi="Cambria Math" w:cs="Times New Roman"/>
                    <w:sz w:val="26"/>
                    <w:szCs w:val="26"/>
                    <w:shd w:val="clear" w:color="auto" w:fill="FFFFFF" w:themeFill="background1"/>
                  </w:rPr>
                  <m:t>+</m:t>
                </m:r>
                <m:sSub>
                  <m:sSubPr>
                    <m:ctrlPr>
                      <w:rPr>
                        <w:rFonts w:ascii="Cambria Math" w:hAnsi="Cambria Math" w:cs="Times New Roman"/>
                        <w:sz w:val="26"/>
                        <w:szCs w:val="26"/>
                        <w:shd w:val="clear" w:color="auto" w:fill="FFFFFF" w:themeFill="background1"/>
                      </w:rPr>
                    </m:ctrlPr>
                  </m:sSubPr>
                  <m:e>
                    <m:r>
                      <m:rPr>
                        <m:sty m:val="p"/>
                      </m:rPr>
                      <w:rPr>
                        <w:rFonts w:ascii="Cambria Math" w:hAnsi="Cambria Math" w:cs="Times New Roman"/>
                        <w:sz w:val="26"/>
                        <w:szCs w:val="26"/>
                        <w:shd w:val="clear" w:color="auto" w:fill="FFFFFF" w:themeFill="background1"/>
                      </w:rPr>
                      <m:t>С</m:t>
                    </m:r>
                  </m:e>
                  <m:sub>
                    <m:r>
                      <w:rPr>
                        <w:rFonts w:ascii="Cambria Math" w:hAnsi="Cambria Math" w:cs="Times New Roman"/>
                        <w:sz w:val="26"/>
                        <w:szCs w:val="26"/>
                        <w:shd w:val="clear" w:color="auto" w:fill="FFFFFF" w:themeFill="background1"/>
                      </w:rPr>
                      <m:t>С</m:t>
                    </m:r>
                    <m:r>
                      <m:rPr>
                        <m:sty m:val="p"/>
                      </m:rPr>
                      <w:rPr>
                        <w:rFonts w:ascii="Cambria Math" w:hAnsi="Cambria Math" w:cs="Times New Roman"/>
                        <w:sz w:val="26"/>
                        <w:szCs w:val="26"/>
                        <w:shd w:val="clear" w:color="auto" w:fill="FFFFFF" w:themeFill="background1"/>
                        <w:vertAlign w:val="subscript"/>
                      </w:rPr>
                      <m:t xml:space="preserve">а1 </m:t>
                    </m:r>
                  </m:sub>
                </m:sSub>
                <m:r>
                  <m:rPr>
                    <m:sty m:val="p"/>
                  </m:rPr>
                  <w:rPr>
                    <w:rFonts w:ascii="Cambria Math" w:hAnsi="Cambria Math" w:cs="Times New Roman"/>
                    <w:sz w:val="26"/>
                    <w:szCs w:val="26"/>
                  </w:rPr>
                  <m:t xml:space="preserve">+ </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w:rPr>
                        <w:rFonts w:ascii="Cambria Math" w:hAnsi="Cambria Math" w:cs="Times New Roman"/>
                        <w:sz w:val="26"/>
                        <w:szCs w:val="26"/>
                      </w:rPr>
                      <m:t>С</m:t>
                    </m:r>
                    <m:r>
                      <m:rPr>
                        <m:sty m:val="p"/>
                      </m:rPr>
                      <w:rPr>
                        <w:rFonts w:ascii="Cambria Math" w:hAnsi="Cambria Math" w:cs="Times New Roman"/>
                        <w:sz w:val="26"/>
                        <w:szCs w:val="26"/>
                        <w:vertAlign w:val="subscript"/>
                      </w:rPr>
                      <m:t xml:space="preserve">а2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w:rPr>
                        <w:rFonts w:ascii="Cambria Math" w:hAnsi="Cambria Math" w:cs="Times New Roman"/>
                        <w:sz w:val="26"/>
                        <w:szCs w:val="26"/>
                      </w:rPr>
                      <m:t>С</m:t>
                    </m:r>
                    <m:r>
                      <m:rPr>
                        <m:sty m:val="p"/>
                      </m:rPr>
                      <w:rPr>
                        <w:rFonts w:ascii="Cambria Math" w:hAnsi="Cambria Math" w:cs="Times New Roman"/>
                        <w:sz w:val="26"/>
                        <w:szCs w:val="26"/>
                        <w:vertAlign w:val="subscript"/>
                      </w:rPr>
                      <m:t>а4</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w:rPr>
                        <w:rFonts w:ascii="Cambria Math" w:hAnsi="Cambria Math" w:cs="Times New Roman"/>
                        <w:sz w:val="26"/>
                        <w:szCs w:val="26"/>
                      </w:rPr>
                      <m:t>С</m:t>
                    </m:r>
                    <m:r>
                      <m:rPr>
                        <m:sty m:val="p"/>
                      </m:rPr>
                      <w:rPr>
                        <w:rFonts w:ascii="Cambria Math" w:hAnsi="Cambria Math" w:cs="Times New Roman"/>
                        <w:sz w:val="26"/>
                        <w:szCs w:val="26"/>
                        <w:vertAlign w:val="subscript"/>
                      </w:rPr>
                      <m:t xml:space="preserve">сэ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w:rPr>
                        <w:rFonts w:ascii="Cambria Math" w:hAnsi="Cambria Math" w:cs="Times New Roman"/>
                        <w:sz w:val="26"/>
                        <w:szCs w:val="26"/>
                      </w:rPr>
                      <m:t>Стт</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w:rPr>
                        <w:rFonts w:ascii="Cambria Math" w:hAnsi="Cambria Math" w:cs="Times New Roman"/>
                        <w:sz w:val="26"/>
                        <w:szCs w:val="26"/>
                      </w:rPr>
                      <m:t>Спв</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w:rPr>
                        <w:rFonts w:ascii="Cambria Math" w:hAnsi="Cambria Math" w:cs="Times New Roman"/>
                        <w:sz w:val="26"/>
                        <w:szCs w:val="26"/>
                      </w:rPr>
                      <m:t>С</m:t>
                    </m:r>
                    <m:r>
                      <m:rPr>
                        <m:sty m:val="p"/>
                      </m:rPr>
                      <w:rPr>
                        <w:rFonts w:ascii="Cambria Math" w:hAnsi="Cambria Math" w:cs="Times New Roman"/>
                        <w:sz w:val="26"/>
                        <w:szCs w:val="26"/>
                        <w:vertAlign w:val="subscript"/>
                      </w:rPr>
                      <m:t xml:space="preserve">кл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w:rPr>
                        <w:rFonts w:ascii="Cambria Math" w:hAnsi="Cambria Math" w:cs="Times New Roman"/>
                        <w:sz w:val="26"/>
                        <w:szCs w:val="26"/>
                      </w:rPr>
                      <m:t>Сзк</m:t>
                    </m:r>
                  </m:sub>
                </m:sSub>
              </m:e>
            </m:eqArr>
          </m:e>
        </m:d>
      </m:oMath>
      <w:r w:rsidR="004750A0" w:rsidRPr="005F0595">
        <w:rPr>
          <w:rFonts w:ascii="Times New Roman" w:eastAsiaTheme="minorEastAsia" w:hAnsi="Times New Roman" w:cs="Times New Roman"/>
          <w:sz w:val="28"/>
          <w:szCs w:val="28"/>
        </w:rPr>
        <w:t xml:space="preserve">  (2)</w:t>
      </w:r>
    </w:p>
    <w:p w14:paraId="2A720EDF" w14:textId="77777777" w:rsidR="004750A0" w:rsidRPr="005F0595" w:rsidRDefault="004750A0" w:rsidP="004D5E8D">
      <w:pPr>
        <w:spacing w:after="0" w:line="240" w:lineRule="auto"/>
        <w:ind w:firstLine="567"/>
        <w:jc w:val="right"/>
        <w:rPr>
          <w:rFonts w:ascii="Times New Roman" w:eastAsiaTheme="minorEastAsia" w:hAnsi="Times New Roman" w:cs="Times New Roman"/>
          <w:sz w:val="28"/>
          <w:szCs w:val="28"/>
        </w:rPr>
      </w:pPr>
    </w:p>
    <w:p w14:paraId="74B15408" w14:textId="77777777" w:rsidR="004750A0" w:rsidRPr="005F0595" w:rsidRDefault="004750A0" w:rsidP="00942B47">
      <w:pPr>
        <w:numPr>
          <w:ilvl w:val="0"/>
          <w:numId w:val="10"/>
        </w:numPr>
        <w:shd w:val="clear" w:color="auto" w:fill="FFFFFF" w:themeFill="background1"/>
        <w:spacing w:after="0" w:line="240" w:lineRule="auto"/>
        <w:ind w:left="0" w:firstLine="567"/>
        <w:contextualSpacing/>
        <w:jc w:val="both"/>
        <w:rPr>
          <w:rFonts w:ascii="Times New Roman" w:hAnsi="Times New Roman" w:cs="Times New Roman"/>
          <w:sz w:val="28"/>
          <w:szCs w:val="28"/>
        </w:rPr>
      </w:pPr>
      <w:r w:rsidRPr="005F0595">
        <w:rPr>
          <w:rFonts w:ascii="Times New Roman" w:hAnsi="Times New Roman" w:cs="Times New Roman"/>
          <w:sz w:val="28"/>
          <w:szCs w:val="28"/>
        </w:rPr>
        <w:t xml:space="preserve"> ветровой энергии </w:t>
      </w:r>
    </w:p>
    <w:p w14:paraId="51F19AA3" w14:textId="77777777" w:rsidR="004750A0" w:rsidRPr="005F0595" w:rsidRDefault="004750A0" w:rsidP="004D5E8D">
      <w:pPr>
        <w:shd w:val="clear" w:color="auto" w:fill="FFFFFF" w:themeFill="background1"/>
        <w:spacing w:after="0" w:line="240" w:lineRule="auto"/>
        <w:ind w:left="567"/>
        <w:contextualSpacing/>
        <w:jc w:val="both"/>
        <w:rPr>
          <w:rFonts w:ascii="Times New Roman" w:hAnsi="Times New Roman" w:cs="Times New Roman"/>
          <w:sz w:val="28"/>
          <w:szCs w:val="28"/>
        </w:rPr>
      </w:pPr>
    </w:p>
    <w:p w14:paraId="3CC63010" w14:textId="77777777" w:rsidR="004750A0" w:rsidRPr="005F0595" w:rsidRDefault="00CA3CE2" w:rsidP="004D5E8D">
      <w:pPr>
        <w:spacing w:after="0" w:line="240" w:lineRule="auto"/>
        <w:ind w:firstLine="567"/>
        <w:jc w:val="right"/>
        <w:rPr>
          <w:rFonts w:ascii="Times New Roman" w:hAnsi="Times New Roman" w:cs="Times New Roman"/>
          <w:sz w:val="28"/>
          <w:szCs w:val="28"/>
        </w:rPr>
      </w:pPr>
      <m:oMath>
        <m:d>
          <m:dPr>
            <m:begChr m:val=""/>
            <m:endChr m:val="}"/>
            <m:ctrlPr>
              <w:rPr>
                <w:rFonts w:ascii="Cambria Math" w:hAnsi="Cambria Math" w:cs="Times New Roman"/>
                <w:i/>
                <w:sz w:val="26"/>
                <w:szCs w:val="26"/>
              </w:rPr>
            </m:ctrlPr>
          </m:dPr>
          <m:e>
            <m:eqArr>
              <m:eqArrPr>
                <m:ctrlPr>
                  <w:rPr>
                    <w:rFonts w:ascii="Cambria Math" w:hAnsi="Cambria Math" w:cs="Times New Roman"/>
                    <w:sz w:val="26"/>
                    <w:szCs w:val="26"/>
                  </w:rPr>
                </m:ctrlPr>
              </m:eqArrPr>
              <m:e>
                <m:r>
                  <m:rPr>
                    <m:sty m:val="p"/>
                  </m:rPr>
                  <w:rPr>
                    <w:rFonts w:ascii="Cambria Math" w:hAnsi="Cambria Math" w:cs="Times New Roman"/>
                    <w:sz w:val="26"/>
                    <w:szCs w:val="26"/>
                  </w:rPr>
                  <m:t xml:space="preserve">  </m:t>
                </m:r>
                <m:sSub>
                  <m:sSubPr>
                    <m:ctrlPr>
                      <w:rPr>
                        <w:rFonts w:ascii="Cambria Math" w:hAnsi="Cambria Math" w:cs="Times New Roman"/>
                        <w:sz w:val="26"/>
                        <w:szCs w:val="26"/>
                      </w:rPr>
                    </m:ctrlPr>
                  </m:sSubPr>
                  <m:e>
                    <m:r>
                      <m:rPr>
                        <m:sty m:val="p"/>
                      </m:rPr>
                      <w:rPr>
                        <w:rFonts w:ascii="Cambria Math" w:hAnsi="Cambria Math" w:cs="Times New Roman"/>
                        <w:sz w:val="26"/>
                        <w:szCs w:val="26"/>
                      </w:rPr>
                      <m:t xml:space="preserve">    р’</m:t>
                    </m:r>
                  </m:e>
                  <m:sub>
                    <m:r>
                      <m:rPr>
                        <m:sty m:val="p"/>
                      </m:rPr>
                      <w:rPr>
                        <w:rFonts w:ascii="Cambria Math" w:hAnsi="Cambria Math" w:cs="Times New Roman"/>
                        <w:sz w:val="26"/>
                        <w:szCs w:val="26"/>
                      </w:rPr>
                      <m:t>В</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 xml:space="preserve">= </m:t>
                </m:r>
                <m:sSub>
                  <m:sSubPr>
                    <m:ctrlPr>
                      <w:rPr>
                        <w:rFonts w:ascii="Cambria Math" w:eastAsia="Consolas" w:hAnsi="Cambria Math" w:cs="Times New Roman"/>
                        <w:spacing w:val="-10"/>
                        <w:sz w:val="26"/>
                        <w:szCs w:val="26"/>
                        <w:shd w:val="clear" w:color="auto" w:fill="FFFFFF"/>
                        <w:lang w:val="en-US"/>
                      </w:rPr>
                    </m:ctrlPr>
                  </m:sSubPr>
                  <m:e>
                    <m:r>
                      <m:rPr>
                        <m:sty m:val="p"/>
                      </m:rPr>
                      <w:rPr>
                        <w:rFonts w:ascii="Cambria Math" w:eastAsia="Consolas" w:hAnsi="Cambria Math" w:cs="Times New Roman"/>
                        <w:spacing w:val="-10"/>
                        <w:sz w:val="26"/>
                        <w:szCs w:val="26"/>
                        <w:shd w:val="clear" w:color="auto" w:fill="FFFFFF"/>
                        <w:lang w:val="en-US"/>
                      </w:rPr>
                      <m:t>k</m:t>
                    </m:r>
                  </m:e>
                  <m:sub>
                    <m:r>
                      <w:rPr>
                        <w:rFonts w:ascii="Cambria Math" w:eastAsia="Consolas" w:hAnsi="Cambria Math" w:cs="Times New Roman"/>
                        <w:spacing w:val="-10"/>
                        <w:sz w:val="26"/>
                        <w:szCs w:val="26"/>
                        <w:shd w:val="clear" w:color="auto" w:fill="FFFFFF"/>
                      </w:rPr>
                      <m:t>св</m:t>
                    </m:r>
                  </m:sub>
                </m:sSub>
                <m:r>
                  <m:rPr>
                    <m:sty m:val="p"/>
                  </m:rPr>
                  <w:rPr>
                    <w:rFonts w:ascii="Cambria Math" w:hAnsi="Cambria Math" w:cs="Times New Roman"/>
                    <w:sz w:val="26"/>
                    <w:szCs w:val="26"/>
                  </w:rPr>
                  <m:t xml:space="preserve"> [1-</m:t>
                </m:r>
                <m:sSub>
                  <m:sSubPr>
                    <m:ctrlPr>
                      <w:rPr>
                        <w:rFonts w:ascii="Cambria Math" w:hAnsi="Cambria Math" w:cs="Times New Roman"/>
                        <w:sz w:val="26"/>
                        <w:szCs w:val="26"/>
                      </w:rPr>
                    </m:ctrlPr>
                  </m:sSubPr>
                  <m:e>
                    <m:r>
                      <m:rPr>
                        <m:sty m:val="p"/>
                      </m:rPr>
                      <w:rPr>
                        <w:rFonts w:ascii="Cambria Math" w:hAnsi="Cambria Math" w:cs="Times New Roman"/>
                        <w:sz w:val="26"/>
                        <w:szCs w:val="26"/>
                      </w:rPr>
                      <m:t>р</m:t>
                    </m:r>
                  </m:e>
                  <m:sub>
                    <m:r>
                      <m:rPr>
                        <m:sty m:val="p"/>
                      </m:rPr>
                      <w:rPr>
                        <w:rFonts w:ascii="Cambria Math" w:hAnsi="Cambria Math" w:cs="Times New Roman"/>
                        <w:sz w:val="26"/>
                        <w:szCs w:val="26"/>
                        <w:vertAlign w:val="subscript"/>
                      </w:rPr>
                      <m:t xml:space="preserve">Ввг </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р</m:t>
                    </m:r>
                  </m:e>
                  <m:sub>
                    <m:r>
                      <w:rPr>
                        <w:rFonts w:ascii="Cambria Math" w:hAnsi="Cambria Math" w:cs="Times New Roman"/>
                        <w:sz w:val="26"/>
                        <w:szCs w:val="26"/>
                      </w:rPr>
                      <m:t>Вкз</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р</m:t>
                    </m:r>
                  </m:e>
                  <m:sub>
                    <m:r>
                      <w:rPr>
                        <w:rFonts w:ascii="Cambria Math" w:hAnsi="Cambria Math" w:cs="Times New Roman"/>
                        <w:sz w:val="26"/>
                        <w:szCs w:val="26"/>
                      </w:rPr>
                      <m:t>Вин</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р</m:t>
                    </m:r>
                  </m:e>
                  <m:sub>
                    <m:r>
                      <w:rPr>
                        <w:rFonts w:ascii="Cambria Math" w:hAnsi="Cambria Math" w:cs="Times New Roman"/>
                        <w:sz w:val="26"/>
                        <w:szCs w:val="26"/>
                      </w:rPr>
                      <m:t>Ваб</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р</m:t>
                    </m:r>
                  </m:e>
                  <m:sub>
                    <m:r>
                      <w:rPr>
                        <w:rFonts w:ascii="Cambria Math" w:hAnsi="Cambria Math" w:cs="Times New Roman"/>
                        <w:sz w:val="26"/>
                        <w:szCs w:val="26"/>
                      </w:rPr>
                      <m:t>Ва1</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р</m:t>
                    </m:r>
                  </m:e>
                  <m:sub>
                    <m:r>
                      <w:rPr>
                        <w:rFonts w:ascii="Cambria Math" w:hAnsi="Cambria Math" w:cs="Times New Roman"/>
                        <w:sz w:val="26"/>
                        <w:szCs w:val="26"/>
                      </w:rPr>
                      <m:t>Ва2</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 xml:space="preserve"> х</m:t>
                </m:r>
              </m:e>
              <m:e>
                <m:sSub>
                  <m:sSubPr>
                    <m:ctrlPr>
                      <w:rPr>
                        <w:rFonts w:ascii="Cambria Math" w:hAnsi="Cambria Math" w:cs="Times New Roman"/>
                        <w:sz w:val="26"/>
                        <w:szCs w:val="26"/>
                      </w:rPr>
                    </m:ctrlPr>
                  </m:sSubPr>
                  <m:e>
                    <m:r>
                      <m:rPr>
                        <m:sty m:val="p"/>
                      </m:rPr>
                      <w:rPr>
                        <w:rFonts w:ascii="Cambria Math" w:hAnsi="Cambria Math" w:cs="Times New Roman"/>
                        <w:sz w:val="26"/>
                        <w:szCs w:val="26"/>
                      </w:rPr>
                      <m:t xml:space="preserve">х </m:t>
                    </m:r>
                  </m:e>
                  <m:sub>
                    <m:r>
                      <m:rPr>
                        <m:sty m:val="p"/>
                      </m:rPr>
                      <w:rPr>
                        <w:rFonts w:ascii="Cambria Math" w:hAnsi="Cambria Math" w:cs="Times New Roman"/>
                        <w:sz w:val="26"/>
                        <w:szCs w:val="26"/>
                        <w:vertAlign w:val="subscript"/>
                      </w:rPr>
                      <m:t xml:space="preserve"> </m:t>
                    </m:r>
                  </m:sub>
                </m:sSub>
                <m:sSub>
                  <m:sSubPr>
                    <m:ctrlPr>
                      <w:rPr>
                        <w:rFonts w:ascii="Cambria Math" w:hAnsi="Cambria Math" w:cs="Times New Roman"/>
                        <w:i/>
                        <w:sz w:val="26"/>
                        <w:szCs w:val="26"/>
                      </w:rPr>
                    </m:ctrlPr>
                  </m:sSubPr>
                  <m:e>
                    <m:r>
                      <w:rPr>
                        <w:rFonts w:ascii="Cambria Math" w:hAnsi="Cambria Math" w:cs="Times New Roman"/>
                        <w:sz w:val="26"/>
                        <w:szCs w:val="26"/>
                      </w:rPr>
                      <m:t>р</m:t>
                    </m:r>
                  </m:e>
                  <m:sub>
                    <m:r>
                      <w:rPr>
                        <w:rFonts w:ascii="Cambria Math" w:hAnsi="Cambria Math" w:cs="Times New Roman"/>
                        <w:sz w:val="26"/>
                        <w:szCs w:val="26"/>
                      </w:rPr>
                      <m:t>Ва4</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 xml:space="preserve"> </m:t>
                </m:r>
                <m:sSub>
                  <m:sSubPr>
                    <m:ctrlPr>
                      <w:rPr>
                        <w:rFonts w:ascii="Cambria Math" w:hAnsi="Cambria Math" w:cs="Times New Roman"/>
                        <w:sz w:val="26"/>
                        <w:szCs w:val="26"/>
                      </w:rPr>
                    </m:ctrlPr>
                  </m:sSubPr>
                  <m:e>
                    <m:r>
                      <m:rPr>
                        <m:sty m:val="p"/>
                      </m:rPr>
                      <w:rPr>
                        <w:rFonts w:ascii="Cambria Math" w:hAnsi="Cambria Math" w:cs="Times New Roman"/>
                        <w:sz w:val="26"/>
                        <w:szCs w:val="26"/>
                      </w:rPr>
                      <m:t>∙р</m:t>
                    </m:r>
                  </m:e>
                  <m:sub>
                    <m:r>
                      <m:rPr>
                        <m:sty m:val="p"/>
                      </m:rPr>
                      <w:rPr>
                        <w:rFonts w:ascii="Cambria Math" w:hAnsi="Cambria Math" w:cs="Times New Roman"/>
                        <w:sz w:val="26"/>
                        <w:szCs w:val="26"/>
                      </w:rPr>
                      <m:t>В</m:t>
                    </m:r>
                    <m:r>
                      <m:rPr>
                        <m:sty m:val="p"/>
                      </m:rPr>
                      <w:rPr>
                        <w:rFonts w:ascii="Cambria Math" w:hAnsi="Cambria Math" w:cs="Times New Roman"/>
                        <w:sz w:val="26"/>
                        <w:szCs w:val="26"/>
                        <w:vertAlign w:val="subscript"/>
                      </w:rPr>
                      <m:t xml:space="preserve">сэ </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m:t>
                </m:r>
                <m:sSub>
                  <m:sSubPr>
                    <m:ctrlPr>
                      <w:rPr>
                        <w:rFonts w:ascii="Cambria Math" w:hAnsi="Cambria Math" w:cs="Times New Roman"/>
                        <w:sz w:val="26"/>
                        <w:szCs w:val="26"/>
                      </w:rPr>
                    </m:ctrlPr>
                  </m:sSubPr>
                  <m:e>
                    <m:sSub>
                      <m:sSubPr>
                        <m:ctrlPr>
                          <w:rPr>
                            <w:rFonts w:ascii="Cambria Math" w:hAnsi="Cambria Math" w:cs="Times New Roman"/>
                            <w:i/>
                            <w:sz w:val="26"/>
                            <w:szCs w:val="26"/>
                          </w:rPr>
                        </m:ctrlPr>
                      </m:sSubPr>
                      <m:e>
                        <m:r>
                          <w:rPr>
                            <w:rFonts w:ascii="Cambria Math" w:hAnsi="Cambria Math" w:cs="Times New Roman"/>
                            <w:sz w:val="26"/>
                            <w:szCs w:val="26"/>
                          </w:rPr>
                          <m:t>р</m:t>
                        </m:r>
                      </m:e>
                      <m:sub>
                        <m:r>
                          <w:rPr>
                            <w:rFonts w:ascii="Cambria Math" w:hAnsi="Cambria Math" w:cs="Times New Roman"/>
                            <w:sz w:val="26"/>
                            <w:szCs w:val="26"/>
                          </w:rPr>
                          <m:t>Втт</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∙р</m:t>
                    </m:r>
                  </m:e>
                  <m:sub>
                    <m:r>
                      <m:rPr>
                        <m:sty m:val="p"/>
                      </m:rPr>
                      <w:rPr>
                        <w:rFonts w:ascii="Cambria Math" w:hAnsi="Cambria Math" w:cs="Times New Roman"/>
                        <w:sz w:val="26"/>
                        <w:szCs w:val="26"/>
                      </w:rPr>
                      <m:t>В</m:t>
                    </m:r>
                    <m:r>
                      <m:rPr>
                        <m:sty m:val="p"/>
                      </m:rPr>
                      <w:rPr>
                        <w:rFonts w:ascii="Cambria Math" w:hAnsi="Cambria Math" w:cs="Times New Roman"/>
                        <w:sz w:val="26"/>
                        <w:szCs w:val="26"/>
                        <w:vertAlign w:val="subscript"/>
                      </w:rPr>
                      <m:t xml:space="preserve">кл </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w:rPr>
                    <w:rFonts w:ascii="Cambria Math" w:hAnsi="Cambria Math" w:cs="Times New Roman"/>
                    <w:sz w:val="26"/>
                    <w:szCs w:val="26"/>
                  </w:rPr>
                  <m:t>]</m:t>
                </m:r>
              </m:e>
              <m:e>
                <m:ctrlPr>
                  <w:rPr>
                    <w:rFonts w:ascii="Cambria Math" w:eastAsia="Cambria Math" w:hAnsi="Cambria Math" w:cs="Times New Roman"/>
                    <w:i/>
                    <w:sz w:val="26"/>
                    <w:szCs w:val="26"/>
                  </w:rPr>
                </m:ctrlPr>
              </m:e>
              <m:e>
                <m:sSub>
                  <m:sSubPr>
                    <m:ctrlPr>
                      <w:rPr>
                        <w:rFonts w:ascii="Cambria Math" w:hAnsi="Cambria Math" w:cs="Times New Roman"/>
                        <w:sz w:val="26"/>
                        <w:szCs w:val="26"/>
                      </w:rPr>
                    </m:ctrlPr>
                  </m:sSubPr>
                  <m:e>
                    <m:r>
                      <m:rPr>
                        <m:sty m:val="p"/>
                      </m:rPr>
                      <w:rPr>
                        <w:rFonts w:ascii="Cambria Math" w:hAnsi="Cambria Math" w:cs="Times New Roman"/>
                        <w:sz w:val="26"/>
                        <w:szCs w:val="26"/>
                      </w:rPr>
                      <m:t>η’</m:t>
                    </m:r>
                  </m:e>
                  <m:sub>
                    <m:r>
                      <m:rPr>
                        <m:sty m:val="p"/>
                      </m:rPr>
                      <w:rPr>
                        <w:rFonts w:ascii="Cambria Math" w:hAnsi="Cambria Math" w:cs="Times New Roman"/>
                        <w:sz w:val="26"/>
                        <w:szCs w:val="26"/>
                      </w:rPr>
                      <m:t>В</m:t>
                    </m:r>
                  </m:sub>
                </m:sSub>
                <m:r>
                  <m:rPr>
                    <m:sty m:val="p"/>
                  </m:rPr>
                  <w:rPr>
                    <w:rFonts w:ascii="Cambria Math" w:hAnsi="Cambria Math" w:cs="Times New Roman"/>
                    <w:sz w:val="26"/>
                    <w:szCs w:val="26"/>
                  </w:rPr>
                  <m:t>=</m:t>
                </m:r>
                <m:sSub>
                  <m:sSubPr>
                    <m:ctrlPr>
                      <w:rPr>
                        <w:rFonts w:ascii="Cambria Math" w:eastAsia="Consolas" w:hAnsi="Cambria Math" w:cs="Times New Roman"/>
                        <w:spacing w:val="-10"/>
                        <w:sz w:val="26"/>
                        <w:szCs w:val="26"/>
                        <w:shd w:val="clear" w:color="auto" w:fill="FFFFFF"/>
                        <w:lang w:val="en-US"/>
                      </w:rPr>
                    </m:ctrlPr>
                  </m:sSubPr>
                  <m:e>
                    <m:r>
                      <m:rPr>
                        <m:sty m:val="p"/>
                      </m:rPr>
                      <w:rPr>
                        <w:rFonts w:ascii="Cambria Math" w:eastAsia="Consolas" w:hAnsi="Cambria Math" w:cs="Times New Roman"/>
                        <w:spacing w:val="-10"/>
                        <w:sz w:val="26"/>
                        <w:szCs w:val="26"/>
                        <w:shd w:val="clear" w:color="auto" w:fill="FFFFFF"/>
                        <w:lang w:val="en-US"/>
                      </w:rPr>
                      <m:t>k</m:t>
                    </m:r>
                  </m:e>
                  <m:sub>
                    <m:r>
                      <m:rPr>
                        <m:sty m:val="p"/>
                      </m:rPr>
                      <w:rPr>
                        <w:rFonts w:ascii="Cambria Math" w:eastAsia="Consolas" w:hAnsi="Cambria Math" w:cs="Times New Roman"/>
                        <w:spacing w:val="-10"/>
                        <w:sz w:val="26"/>
                        <w:szCs w:val="26"/>
                        <w:shd w:val="clear" w:color="auto" w:fill="FFFFFF"/>
                        <w:vertAlign w:val="subscript"/>
                      </w:rPr>
                      <m:t>св</m:t>
                    </m:r>
                  </m:sub>
                </m:sSub>
                <m:d>
                  <m:dPr>
                    <m:ctrlPr>
                      <w:rPr>
                        <w:rFonts w:ascii="Cambria Math" w:hAnsi="Cambria Math" w:cs="Times New Roman"/>
                        <w:sz w:val="26"/>
                        <w:szCs w:val="26"/>
                      </w:rPr>
                    </m:ctrlPr>
                  </m:dPr>
                  <m:e>
                    <m:r>
                      <m:rPr>
                        <m:sty m:val="p"/>
                      </m:rPr>
                      <w:rPr>
                        <w:rFonts w:ascii="Cambria Math" w:hAnsi="Cambria Math" w:cs="Times New Roman"/>
                        <w:sz w:val="26"/>
                        <w:szCs w:val="26"/>
                      </w:rPr>
                      <m:t>1-</m:t>
                    </m:r>
                    <m:sSub>
                      <m:sSubPr>
                        <m:ctrlPr>
                          <w:rPr>
                            <w:rFonts w:ascii="Cambria Math" w:hAnsi="Cambria Math" w:cs="Times New Roman"/>
                            <w:sz w:val="26"/>
                            <w:szCs w:val="26"/>
                          </w:rPr>
                        </m:ctrlPr>
                      </m:sSubPr>
                      <m:e>
                        <m:r>
                          <m:rPr>
                            <m:sty m:val="p"/>
                          </m:rPr>
                          <w:rPr>
                            <w:rFonts w:ascii="Cambria Math" w:hAnsi="Cambria Math" w:cs="Times New Roman"/>
                            <w:sz w:val="26"/>
                            <w:szCs w:val="26"/>
                          </w:rPr>
                          <m:t>η</m:t>
                        </m:r>
                      </m:e>
                      <m:sub>
                        <m:r>
                          <m:rPr>
                            <m:sty m:val="p"/>
                          </m:rPr>
                          <w:rPr>
                            <w:rFonts w:ascii="Cambria Math" w:hAnsi="Cambria Math" w:cs="Times New Roman"/>
                            <w:sz w:val="26"/>
                            <w:szCs w:val="26"/>
                          </w:rPr>
                          <m:t>В</m:t>
                        </m:r>
                        <m:r>
                          <m:rPr>
                            <m:sty m:val="p"/>
                          </m:rPr>
                          <w:rPr>
                            <w:rFonts w:ascii="Cambria Math" w:hAnsi="Cambria Math" w:cs="Times New Roman"/>
                            <w:sz w:val="26"/>
                            <w:szCs w:val="26"/>
                            <w:vertAlign w:val="subscript"/>
                          </w:rPr>
                          <m:t xml:space="preserve">кз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η</m:t>
                        </m:r>
                      </m:e>
                      <m:sub>
                        <m:r>
                          <m:rPr>
                            <m:sty m:val="p"/>
                          </m:rPr>
                          <w:rPr>
                            <w:rFonts w:ascii="Cambria Math" w:hAnsi="Cambria Math" w:cs="Times New Roman"/>
                            <w:sz w:val="26"/>
                            <w:szCs w:val="26"/>
                          </w:rPr>
                          <m:t>В</m:t>
                        </m:r>
                        <m:r>
                          <m:rPr>
                            <m:sty m:val="p"/>
                          </m:rPr>
                          <w:rPr>
                            <w:rFonts w:ascii="Cambria Math" w:hAnsi="Cambria Math" w:cs="Times New Roman"/>
                            <w:sz w:val="26"/>
                            <w:szCs w:val="26"/>
                            <w:vertAlign w:val="subscript"/>
                          </w:rPr>
                          <m:t xml:space="preserve">ин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eastAsia="Consolas" w:hAnsi="Cambria Math" w:cs="Times New Roman"/>
                            <w:sz w:val="26"/>
                            <w:szCs w:val="26"/>
                            <w:shd w:val="clear" w:color="auto" w:fill="FFFFFF"/>
                            <w:lang w:val="en-US"/>
                          </w:rPr>
                          <m:t>k</m:t>
                        </m:r>
                      </m:e>
                      <m:sub>
                        <m:r>
                          <m:rPr>
                            <m:sty m:val="p"/>
                          </m:rPr>
                          <w:rPr>
                            <w:rFonts w:ascii="Cambria Math" w:eastAsia="Consolas" w:hAnsi="Cambria Math" w:cs="Times New Roman"/>
                            <w:sz w:val="26"/>
                            <w:szCs w:val="26"/>
                            <w:shd w:val="clear" w:color="auto" w:fill="FFFFFF"/>
                            <w:vertAlign w:val="subscript"/>
                          </w:rPr>
                          <m:t>аб1</m:t>
                        </m:r>
                      </m:sub>
                    </m:sSub>
                    <m:r>
                      <m:rPr>
                        <m:sty m:val="p"/>
                      </m:rPr>
                      <w:rPr>
                        <w:rFonts w:ascii="Cambria Math" w:hAnsi="Cambria Math" w:cs="Times New Roman"/>
                        <w:sz w:val="26"/>
                        <w:szCs w:val="26"/>
                      </w:rPr>
                      <m:t xml:space="preserve"> ∙</m:t>
                    </m:r>
                    <m:sSub>
                      <m:sSubPr>
                        <m:ctrlPr>
                          <w:rPr>
                            <w:rFonts w:ascii="Cambria Math" w:hAnsi="Cambria Math" w:cs="Times New Roman"/>
                            <w:sz w:val="26"/>
                            <w:szCs w:val="26"/>
                          </w:rPr>
                        </m:ctrlPr>
                      </m:sSubPr>
                      <m:e>
                        <m:r>
                          <m:rPr>
                            <m:sty m:val="p"/>
                          </m:rPr>
                          <w:rPr>
                            <w:rFonts w:ascii="Cambria Math" w:hAnsi="Cambria Math" w:cs="Times New Roman"/>
                            <w:sz w:val="26"/>
                            <w:szCs w:val="26"/>
                          </w:rPr>
                          <m:t>η</m:t>
                        </m:r>
                      </m:e>
                      <m:sub>
                        <m:r>
                          <m:rPr>
                            <m:sty m:val="p"/>
                          </m:rPr>
                          <w:rPr>
                            <w:rFonts w:ascii="Cambria Math" w:hAnsi="Cambria Math" w:cs="Times New Roman"/>
                            <w:sz w:val="26"/>
                            <w:szCs w:val="26"/>
                            <w:vertAlign w:val="subscript"/>
                          </w:rPr>
                          <m:t>Ваб</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η</m:t>
                        </m:r>
                      </m:e>
                      <m:sub>
                        <m:r>
                          <m:rPr>
                            <m:sty m:val="p"/>
                          </m:rPr>
                          <w:rPr>
                            <w:rFonts w:ascii="Cambria Math" w:hAnsi="Cambria Math" w:cs="Times New Roman"/>
                            <w:sz w:val="26"/>
                            <w:szCs w:val="26"/>
                          </w:rPr>
                          <m:t>В</m:t>
                        </m:r>
                        <m:r>
                          <m:rPr>
                            <m:sty m:val="p"/>
                          </m:rPr>
                          <w:rPr>
                            <w:rFonts w:ascii="Cambria Math" w:hAnsi="Cambria Math" w:cs="Times New Roman"/>
                            <w:sz w:val="26"/>
                            <w:szCs w:val="26"/>
                            <w:vertAlign w:val="subscript"/>
                          </w:rPr>
                          <m:t>кл</m:t>
                        </m:r>
                      </m:sub>
                    </m:sSub>
                  </m:e>
                </m:d>
                <m:ctrlPr>
                  <w:rPr>
                    <w:rFonts w:ascii="Cambria Math" w:eastAsia="Cambria Math" w:hAnsi="Cambria Math" w:cs="Times New Roman"/>
                    <w:i/>
                    <w:sz w:val="26"/>
                    <w:szCs w:val="26"/>
                  </w:rPr>
                </m:ctrlPr>
              </m:e>
              <m:e>
                <m:ctrlPr>
                  <w:rPr>
                    <w:rFonts w:ascii="Cambria Math" w:eastAsia="Cambria Math" w:hAnsi="Cambria Math" w:cs="Times New Roman"/>
                    <w:i/>
                    <w:sz w:val="26"/>
                    <w:szCs w:val="26"/>
                  </w:rPr>
                </m:ctrlPr>
              </m:e>
              <m:e>
                <m:eqArr>
                  <m:eqArrPr>
                    <m:ctrlPr>
                      <w:rPr>
                        <w:rFonts w:ascii="Cambria Math" w:hAnsi="Cambria Math" w:cs="Times New Roman"/>
                        <w:i/>
                        <w:sz w:val="26"/>
                        <w:szCs w:val="26"/>
                      </w:rPr>
                    </m:ctrlPr>
                  </m:eqArrPr>
                  <m:e>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 xml:space="preserve">В </m:t>
                        </m:r>
                      </m:sub>
                    </m:sSub>
                    <m:r>
                      <m:rPr>
                        <m:sty m:val="p"/>
                      </m:rPr>
                      <w:rPr>
                        <w:rFonts w:ascii="Cambria Math" w:hAnsi="Cambria Math" w:cs="Times New Roman"/>
                        <w:sz w:val="26"/>
                        <w:szCs w:val="26"/>
                      </w:rPr>
                      <m:t>=</m:t>
                    </m:r>
                    <m:sSub>
                      <m:sSubPr>
                        <m:ctrlPr>
                          <w:rPr>
                            <w:rFonts w:ascii="Cambria Math" w:eastAsia="Consolas" w:hAnsi="Cambria Math" w:cs="Times New Roman"/>
                            <w:spacing w:val="-10"/>
                            <w:sz w:val="26"/>
                            <w:szCs w:val="26"/>
                            <w:shd w:val="clear" w:color="auto" w:fill="FFFFFF"/>
                            <w:lang w:val="en-US"/>
                          </w:rPr>
                        </m:ctrlPr>
                      </m:sSubPr>
                      <m:e>
                        <m:r>
                          <m:rPr>
                            <m:sty m:val="p"/>
                          </m:rPr>
                          <w:rPr>
                            <w:rFonts w:ascii="Cambria Math" w:eastAsia="Consolas" w:hAnsi="Cambria Math" w:cs="Times New Roman"/>
                            <w:spacing w:val="-10"/>
                            <w:sz w:val="26"/>
                            <w:szCs w:val="26"/>
                            <w:shd w:val="clear" w:color="auto" w:fill="FFFFFF"/>
                            <w:lang w:val="en-US"/>
                          </w:rPr>
                          <m:t>k</m:t>
                        </m:r>
                      </m:e>
                      <m:sub>
                        <m:r>
                          <m:rPr>
                            <m:sty m:val="p"/>
                          </m:rPr>
                          <w:rPr>
                            <w:rFonts w:ascii="Cambria Math" w:eastAsia="Consolas" w:hAnsi="Cambria Math" w:cs="Times New Roman"/>
                            <w:spacing w:val="-10"/>
                            <w:sz w:val="26"/>
                            <w:szCs w:val="26"/>
                            <w:shd w:val="clear" w:color="auto" w:fill="FFFFFF"/>
                            <w:vertAlign w:val="subscript"/>
                          </w:rPr>
                          <m:t>св</m:t>
                        </m:r>
                      </m:sub>
                    </m:sSub>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 xml:space="preserve">Ввг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rPr>
                          <m:t>В</m:t>
                        </m:r>
                        <m:r>
                          <m:rPr>
                            <m:sty m:val="p"/>
                          </m:rPr>
                          <w:rPr>
                            <w:rFonts w:ascii="Cambria Math" w:hAnsi="Cambria Math" w:cs="Times New Roman"/>
                            <w:sz w:val="26"/>
                            <w:szCs w:val="26"/>
                            <w:vertAlign w:val="subscript"/>
                          </w:rPr>
                          <m:t xml:space="preserve">кз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rPr>
                          <m:t>В</m:t>
                        </m:r>
                        <m:r>
                          <m:rPr>
                            <m:sty m:val="p"/>
                          </m:rPr>
                          <w:rPr>
                            <w:rFonts w:ascii="Cambria Math" w:hAnsi="Cambria Math" w:cs="Times New Roman"/>
                            <w:sz w:val="26"/>
                            <w:szCs w:val="26"/>
                            <w:vertAlign w:val="subscript"/>
                          </w:rPr>
                          <m:t xml:space="preserve">ин </m:t>
                        </m:r>
                      </m:sub>
                    </m:sSub>
                    <m:r>
                      <m:rPr>
                        <m:sty m:val="p"/>
                      </m:rPr>
                      <w:rPr>
                        <w:rFonts w:ascii="Cambria Math" w:hAnsi="Cambria Math" w:cs="Times New Roman"/>
                        <w:sz w:val="26"/>
                        <w:szCs w:val="26"/>
                      </w:rPr>
                      <m:t>+</m:t>
                    </m:r>
                    <m:sSub>
                      <m:sSubPr>
                        <m:ctrlPr>
                          <w:rPr>
                            <w:rFonts w:ascii="Cambria Math" w:eastAsia="Consolas" w:hAnsi="Cambria Math" w:cs="Times New Roman"/>
                            <w:sz w:val="26"/>
                            <w:szCs w:val="26"/>
                            <w:shd w:val="clear" w:color="auto" w:fill="FFFFFF"/>
                            <w:lang w:val="en-US"/>
                          </w:rPr>
                        </m:ctrlPr>
                      </m:sSubPr>
                      <m:e>
                        <m:r>
                          <m:rPr>
                            <m:sty m:val="p"/>
                          </m:rPr>
                          <w:rPr>
                            <w:rFonts w:ascii="Cambria Math" w:eastAsia="Consolas" w:hAnsi="Cambria Math" w:cs="Times New Roman"/>
                            <w:sz w:val="26"/>
                            <w:szCs w:val="26"/>
                            <w:shd w:val="clear" w:color="auto" w:fill="FFFFFF"/>
                            <w:lang w:val="en-US"/>
                          </w:rPr>
                          <m:t>k</m:t>
                        </m:r>
                      </m:e>
                      <m:sub>
                        <m:r>
                          <m:rPr>
                            <m:sty m:val="p"/>
                          </m:rPr>
                          <w:rPr>
                            <w:rFonts w:ascii="Cambria Math" w:eastAsia="Consolas" w:hAnsi="Cambria Math" w:cs="Times New Roman"/>
                            <w:sz w:val="26"/>
                            <w:szCs w:val="26"/>
                            <w:shd w:val="clear" w:color="auto" w:fill="FFFFFF"/>
                            <w:vertAlign w:val="subscript"/>
                          </w:rPr>
                          <m:t>аб3</m:t>
                        </m:r>
                      </m:sub>
                    </m:sSub>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rPr>
                          <m:t>В</m:t>
                        </m:r>
                        <m:r>
                          <m:rPr>
                            <m:sty m:val="p"/>
                          </m:rPr>
                          <w:rPr>
                            <w:rFonts w:ascii="Cambria Math" w:hAnsi="Cambria Math" w:cs="Times New Roman"/>
                            <w:sz w:val="26"/>
                            <w:szCs w:val="26"/>
                            <w:vertAlign w:val="subscript"/>
                          </w:rPr>
                          <m:t xml:space="preserve">аб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rPr>
                          <m:t>В</m:t>
                        </m:r>
                        <m:r>
                          <m:rPr>
                            <m:sty m:val="p"/>
                          </m:rPr>
                          <w:rPr>
                            <w:rFonts w:ascii="Cambria Math" w:hAnsi="Cambria Math" w:cs="Times New Roman"/>
                            <w:sz w:val="26"/>
                            <w:szCs w:val="26"/>
                            <w:vertAlign w:val="subscript"/>
                          </w:rPr>
                          <m:t xml:space="preserve">ст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rPr>
                          <m:t>В</m:t>
                        </m:r>
                        <m:r>
                          <m:rPr>
                            <m:sty m:val="p"/>
                          </m:rPr>
                          <w:rPr>
                            <w:rFonts w:ascii="Cambria Math" w:hAnsi="Cambria Math" w:cs="Times New Roman"/>
                            <w:sz w:val="26"/>
                            <w:szCs w:val="26"/>
                            <w:vertAlign w:val="subscript"/>
                          </w:rPr>
                          <m:t xml:space="preserve">а1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rPr>
                          <m:t>В</m:t>
                        </m:r>
                        <m:r>
                          <m:rPr>
                            <m:sty m:val="p"/>
                          </m:rPr>
                          <w:rPr>
                            <w:rFonts w:ascii="Cambria Math" w:hAnsi="Cambria Math" w:cs="Times New Roman"/>
                            <w:sz w:val="26"/>
                            <w:szCs w:val="26"/>
                            <w:vertAlign w:val="subscript"/>
                          </w:rPr>
                          <m:t xml:space="preserve">а2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rPr>
                          <m:t>В</m:t>
                        </m:r>
                        <m:r>
                          <m:rPr>
                            <m:sty m:val="p"/>
                          </m:rPr>
                          <w:rPr>
                            <w:rFonts w:ascii="Cambria Math" w:hAnsi="Cambria Math" w:cs="Times New Roman"/>
                            <w:sz w:val="26"/>
                            <w:szCs w:val="26"/>
                            <w:vertAlign w:val="subscript"/>
                          </w:rPr>
                          <m:t xml:space="preserve">а4 </m:t>
                        </m:r>
                      </m:sub>
                    </m:sSub>
                    <m:ctrlPr>
                      <w:rPr>
                        <w:rFonts w:ascii="Cambria Math" w:hAnsi="Cambria Math" w:cs="Times New Roman"/>
                        <w:sz w:val="26"/>
                        <w:szCs w:val="26"/>
                      </w:rPr>
                    </m:ctrlPr>
                  </m:e>
                  <m:e>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rPr>
                          <m:t>В</m:t>
                        </m:r>
                        <m:r>
                          <m:rPr>
                            <m:sty m:val="p"/>
                          </m:rPr>
                          <w:rPr>
                            <w:rFonts w:ascii="Cambria Math" w:hAnsi="Cambria Math" w:cs="Times New Roman"/>
                            <w:sz w:val="26"/>
                            <w:szCs w:val="26"/>
                            <w:vertAlign w:val="subscript"/>
                          </w:rPr>
                          <m:t xml:space="preserve">сэ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rPr>
                          <m:t>Втт</m:t>
                        </m:r>
                        <m:r>
                          <m:rPr>
                            <m:sty m:val="p"/>
                          </m:rPr>
                          <w:rPr>
                            <w:rFonts w:ascii="Cambria Math" w:hAnsi="Cambria Math" w:cs="Times New Roman"/>
                            <w:sz w:val="26"/>
                            <w:szCs w:val="26"/>
                            <w:vertAlign w:val="subscript"/>
                          </w:rPr>
                          <m:t xml:space="preserve">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rPr>
                          <m:t>В</m:t>
                        </m:r>
                        <m:r>
                          <m:rPr>
                            <m:sty m:val="p"/>
                          </m:rPr>
                          <w:rPr>
                            <w:rFonts w:ascii="Cambria Math" w:hAnsi="Cambria Math" w:cs="Times New Roman"/>
                            <w:sz w:val="26"/>
                            <w:szCs w:val="26"/>
                            <w:vertAlign w:val="subscript"/>
                          </w:rPr>
                          <m:t xml:space="preserve">пв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rPr>
                          <m:t>В</m:t>
                        </m:r>
                        <m:r>
                          <m:rPr>
                            <m:sty m:val="p"/>
                          </m:rPr>
                          <w:rPr>
                            <w:rFonts w:ascii="Cambria Math" w:hAnsi="Cambria Math" w:cs="Times New Roman"/>
                            <w:sz w:val="26"/>
                            <w:szCs w:val="26"/>
                            <w:vertAlign w:val="subscript"/>
                          </w:rPr>
                          <m:t xml:space="preserve">кл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 xml:space="preserve"> С</m:t>
                        </m:r>
                      </m:e>
                      <m:sub>
                        <m:r>
                          <m:rPr>
                            <m:sty m:val="p"/>
                          </m:rPr>
                          <w:rPr>
                            <w:rFonts w:ascii="Cambria Math" w:hAnsi="Cambria Math" w:cs="Times New Roman"/>
                            <w:sz w:val="26"/>
                            <w:szCs w:val="26"/>
                          </w:rPr>
                          <m:t>В</m:t>
                        </m:r>
                        <m:r>
                          <m:rPr>
                            <m:sty m:val="p"/>
                          </m:rPr>
                          <w:rPr>
                            <w:rFonts w:ascii="Cambria Math" w:hAnsi="Cambria Math" w:cs="Times New Roman"/>
                            <w:sz w:val="26"/>
                            <w:szCs w:val="26"/>
                            <w:vertAlign w:val="subscript"/>
                          </w:rPr>
                          <m:t>зк</m:t>
                        </m:r>
                      </m:sub>
                    </m:sSub>
                    <m:r>
                      <w:rPr>
                        <w:rFonts w:ascii="Cambria Math" w:hAnsi="Cambria Math" w:cs="Times New Roman"/>
                        <w:sz w:val="26"/>
                        <w:szCs w:val="26"/>
                      </w:rPr>
                      <m:t>)</m:t>
                    </m:r>
                  </m:e>
                </m:eqArr>
              </m:e>
            </m:eqArr>
            <m:r>
              <w:rPr>
                <w:rFonts w:ascii="Cambria Math" w:hAnsi="Cambria Math" w:cs="Times New Roman"/>
                <w:sz w:val="26"/>
                <w:szCs w:val="26"/>
              </w:rPr>
              <m:t xml:space="preserve">    </m:t>
            </m:r>
          </m:e>
        </m:d>
        <m:r>
          <w:rPr>
            <w:rFonts w:ascii="Cambria Math" w:hAnsi="Cambria Math" w:cs="Times New Roman"/>
            <w:sz w:val="26"/>
            <w:szCs w:val="26"/>
          </w:rPr>
          <m:t xml:space="preserve"> </m:t>
        </m:r>
      </m:oMath>
      <w:r w:rsidR="004750A0" w:rsidRPr="005F0595">
        <w:rPr>
          <w:rFonts w:ascii="Times New Roman" w:hAnsi="Times New Roman" w:cs="Times New Roman"/>
          <w:sz w:val="28"/>
          <w:szCs w:val="28"/>
        </w:rPr>
        <w:t xml:space="preserve"> (3)</w:t>
      </w:r>
    </w:p>
    <w:p w14:paraId="1A2EAF48" w14:textId="77777777" w:rsidR="004750A0" w:rsidRPr="005F0595" w:rsidRDefault="004750A0" w:rsidP="004D5E8D">
      <w:pPr>
        <w:spacing w:after="0" w:line="240" w:lineRule="auto"/>
        <w:ind w:firstLine="567"/>
        <w:jc w:val="right"/>
        <w:rPr>
          <w:rFonts w:ascii="Times New Roman" w:hAnsi="Times New Roman" w:cs="Times New Roman"/>
          <w:sz w:val="28"/>
          <w:szCs w:val="28"/>
        </w:rPr>
      </w:pPr>
    </w:p>
    <w:p w14:paraId="0C070BFD" w14:textId="77777777" w:rsidR="004750A0" w:rsidRPr="005F0595" w:rsidRDefault="004750A0" w:rsidP="00942B47">
      <w:pPr>
        <w:numPr>
          <w:ilvl w:val="0"/>
          <w:numId w:val="10"/>
        </w:numPr>
        <w:spacing w:after="0" w:line="240" w:lineRule="auto"/>
        <w:ind w:left="0" w:firstLine="567"/>
        <w:jc w:val="both"/>
        <w:rPr>
          <w:rFonts w:ascii="Times New Roman" w:hAnsi="Times New Roman" w:cs="Times New Roman"/>
          <w:sz w:val="28"/>
          <w:szCs w:val="28"/>
        </w:rPr>
      </w:pPr>
      <w:r w:rsidRPr="005F0595">
        <w:rPr>
          <w:rFonts w:ascii="Times New Roman" w:hAnsi="Times New Roman" w:cs="Times New Roman"/>
          <w:sz w:val="28"/>
          <w:szCs w:val="28"/>
        </w:rPr>
        <w:t xml:space="preserve"> энергии потока воды</w:t>
      </w:r>
    </w:p>
    <w:p w14:paraId="0563B08C" w14:textId="77777777" w:rsidR="004750A0" w:rsidRPr="005F0595" w:rsidRDefault="004750A0" w:rsidP="004D5E8D">
      <w:pPr>
        <w:spacing w:after="0" w:line="240" w:lineRule="auto"/>
        <w:ind w:left="567"/>
        <w:jc w:val="both"/>
        <w:rPr>
          <w:rFonts w:ascii="Times New Roman" w:hAnsi="Times New Roman" w:cs="Times New Roman"/>
          <w:sz w:val="28"/>
          <w:szCs w:val="28"/>
        </w:rPr>
      </w:pPr>
    </w:p>
    <w:p w14:paraId="5C7890D9" w14:textId="77777777" w:rsidR="004750A0" w:rsidRPr="005F0595" w:rsidRDefault="00CA3CE2" w:rsidP="004D5E8D">
      <w:pPr>
        <w:spacing w:after="0" w:line="240" w:lineRule="auto"/>
        <w:ind w:firstLine="567"/>
        <w:jc w:val="right"/>
        <w:rPr>
          <w:rFonts w:ascii="Times New Roman" w:hAnsi="Times New Roman" w:cs="Times New Roman"/>
          <w:sz w:val="28"/>
          <w:szCs w:val="28"/>
        </w:rPr>
      </w:pPr>
      <m:oMath>
        <m:d>
          <m:dPr>
            <m:begChr m:val=""/>
            <m:endChr m:val="}"/>
            <m:ctrlPr>
              <w:rPr>
                <w:rFonts w:ascii="Cambria Math" w:eastAsiaTheme="minorEastAsia" w:hAnsi="Cambria Math" w:cs="Times New Roman"/>
                <w:i/>
                <w:sz w:val="28"/>
                <w:szCs w:val="28"/>
              </w:rPr>
            </m:ctrlPr>
          </m:dPr>
          <m:e>
            <m:eqArr>
              <m:eqArrPr>
                <m:ctrlPr>
                  <w:rPr>
                    <w:rFonts w:ascii="Cambria Math" w:eastAsiaTheme="minorEastAsia" w:hAnsi="Cambria Math" w:cs="Times New Roman"/>
                    <w:i/>
                    <w:sz w:val="28"/>
                    <w:szCs w:val="28"/>
                  </w:rPr>
                </m:ctrlPr>
              </m:eqArrPr>
              <m:e>
                <m:eqArr>
                  <m:eqArrPr>
                    <m:ctrlPr>
                      <w:rPr>
                        <w:rFonts w:ascii="Cambria Math" w:eastAsiaTheme="minorEastAsia" w:hAnsi="Cambria Math" w:cs="Times New Roman"/>
                        <w:i/>
                        <w:sz w:val="28"/>
                        <w:szCs w:val="28"/>
                      </w:rPr>
                    </m:ctrlPr>
                  </m:eqArrPr>
                  <m:e>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р’</m:t>
                        </m:r>
                      </m:e>
                      <m:sub>
                        <m:r>
                          <m:rPr>
                            <m:sty m:val="p"/>
                          </m:rPr>
                          <w:rPr>
                            <w:rFonts w:ascii="Cambria Math" w:hAnsi="Cambria Math" w:cs="Times New Roman"/>
                            <w:sz w:val="28"/>
                            <w:szCs w:val="28"/>
                            <w:vertAlign w:val="subscript"/>
                          </w:rPr>
                          <m:t>Г</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=1-</m:t>
                    </m:r>
                    <m:sSub>
                      <m:sSubPr>
                        <m:ctrlPr>
                          <w:rPr>
                            <w:rFonts w:ascii="Cambria Math" w:hAnsi="Cambria Math" w:cs="Times New Roman"/>
                            <w:i/>
                            <w:sz w:val="28"/>
                            <w:szCs w:val="28"/>
                          </w:rPr>
                        </m:ctrlPr>
                      </m:sSubPr>
                      <m:e>
                        <m:r>
                          <w:rPr>
                            <w:rFonts w:ascii="Cambria Math" w:hAnsi="Cambria Math" w:cs="Times New Roman"/>
                            <w:sz w:val="28"/>
                            <w:szCs w:val="28"/>
                          </w:rPr>
                          <m:t>р</m:t>
                        </m:r>
                      </m:e>
                      <m:sub>
                        <m:r>
                          <m:rPr>
                            <m:sty m:val="p"/>
                          </m:rPr>
                          <w:rPr>
                            <w:rFonts w:ascii="Cambria Math" w:hAnsi="Cambria Math" w:cs="Times New Roman"/>
                            <w:sz w:val="28"/>
                            <w:szCs w:val="28"/>
                            <w:vertAlign w:val="subscript"/>
                          </w:rPr>
                          <m:t>Г</m:t>
                        </m:r>
                        <m:r>
                          <w:rPr>
                            <w:rFonts w:ascii="Cambria Math" w:hAnsi="Cambria Math" w:cs="Times New Roman"/>
                            <w:sz w:val="28"/>
                            <w:szCs w:val="28"/>
                          </w:rPr>
                          <m:t>мг</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sz w:val="28"/>
                            <w:szCs w:val="28"/>
                          </w:rPr>
                        </m:ctrlPr>
                      </m:sSubPr>
                      <m:e>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Га4</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e>
                      <m:sub>
                        <m:r>
                          <m:rPr>
                            <m:sty m:val="p"/>
                          </m:rPr>
                          <w:rPr>
                            <w:rFonts w:ascii="Cambria Math" w:hAnsi="Cambria Math" w:cs="Times New Roman"/>
                            <w:sz w:val="28"/>
                            <w:szCs w:val="28"/>
                            <w:vertAlign w:val="subscript"/>
                          </w:rPr>
                          <m:t xml:space="preserve">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р</m:t>
                        </m:r>
                      </m:e>
                      <m:sub>
                        <m:r>
                          <m:rPr>
                            <m:sty m:val="p"/>
                          </m:rPr>
                          <w:rPr>
                            <w:rFonts w:ascii="Cambria Math" w:hAnsi="Cambria Math" w:cs="Times New Roman"/>
                            <w:sz w:val="28"/>
                            <w:szCs w:val="28"/>
                            <w:vertAlign w:val="subscript"/>
                          </w:rPr>
                          <m:t xml:space="preserve">Гсэ </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р</m:t>
                        </m:r>
                      </m:e>
                      <m:sub>
                        <m:r>
                          <w:rPr>
                            <w:rFonts w:ascii="Cambria Math" w:hAnsi="Cambria Math" w:cs="Times New Roman"/>
                            <w:sz w:val="28"/>
                            <w:szCs w:val="28"/>
                          </w:rPr>
                          <m:t>Гтт</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r>
                      <m:rPr>
                        <m:sty m:val="p"/>
                      </m:rP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р</m:t>
                        </m:r>
                      </m:e>
                      <m:sub>
                        <m:r>
                          <m:rPr>
                            <m:sty m:val="p"/>
                          </m:rPr>
                          <w:rPr>
                            <w:rFonts w:ascii="Cambria Math" w:hAnsi="Cambria Math" w:cs="Times New Roman"/>
                            <w:sz w:val="28"/>
                            <w:szCs w:val="28"/>
                            <w:vertAlign w:val="subscript"/>
                          </w:rPr>
                          <m:t>Г</m:t>
                        </m:r>
                        <m:r>
                          <w:rPr>
                            <w:rFonts w:ascii="Cambria Math" w:hAnsi="Cambria Math" w:cs="Times New Roman"/>
                            <w:sz w:val="28"/>
                            <w:szCs w:val="28"/>
                          </w:rPr>
                          <m:t>кл</m:t>
                        </m:r>
                      </m:sub>
                    </m:sSub>
                    <m:d>
                      <m:dPr>
                        <m:ctrlPr>
                          <w:rPr>
                            <w:rFonts w:ascii="Cambria Math" w:hAnsi="Cambria Math" w:cs="Times New Roman"/>
                            <w:sz w:val="28"/>
                            <w:szCs w:val="28"/>
                          </w:rPr>
                        </m:ctrlPr>
                      </m:dPr>
                      <m:e>
                        <m:r>
                          <m:rPr>
                            <m:sty m:val="p"/>
                          </m:rPr>
                          <w:rPr>
                            <w:rFonts w:ascii="Cambria Math" w:hAnsi="Cambria Math" w:cs="Times New Roman"/>
                            <w:sz w:val="28"/>
                            <w:szCs w:val="28"/>
                            <w:lang w:val="en-US"/>
                          </w:rPr>
                          <m:t>t</m:t>
                        </m:r>
                      </m:e>
                    </m:d>
                  </m:e>
                  <m:e>
                    <m:ctrlPr>
                      <w:rPr>
                        <w:rFonts w:ascii="Cambria Math" w:eastAsia="Cambria Math" w:hAnsi="Cambria Math" w:cs="Times New Roman"/>
                        <w:i/>
                        <w:sz w:val="28"/>
                        <w:szCs w:val="28"/>
                      </w:rPr>
                    </m:ctrlPr>
                  </m:e>
                  <m:e>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rPr>
                          <m:t>Г</m:t>
                        </m:r>
                      </m:sub>
                    </m:sSub>
                    <m:r>
                      <m:rPr>
                        <m:sty m:val="p"/>
                      </m:rPr>
                      <w:rPr>
                        <w:rFonts w:ascii="Cambria Math" w:hAnsi="Cambria Math" w:cs="Times New Roman"/>
                        <w:sz w:val="28"/>
                        <w:szCs w:val="28"/>
                      </w:rPr>
                      <m:t>=1-</m:t>
                    </m:r>
                    <m:sSub>
                      <m:sSubPr>
                        <m:ctrlPr>
                          <w:rPr>
                            <w:rFonts w:ascii="Cambria Math" w:hAnsi="Cambria Math" w:cs="Times New Roman"/>
                            <w:sz w:val="28"/>
                            <w:szCs w:val="28"/>
                          </w:rPr>
                        </m:ctrlPr>
                      </m:sSubPr>
                      <m:e>
                        <m:r>
                          <m:rPr>
                            <m:sty m:val="p"/>
                          </m:rPr>
                          <w:rPr>
                            <w:rFonts w:ascii="Cambria Math" w:hAnsi="Cambria Math" w:cs="Times New Roman"/>
                            <w:sz w:val="28"/>
                            <w:szCs w:val="28"/>
                          </w:rPr>
                          <m:t>η</m:t>
                        </m:r>
                      </m:e>
                      <m:sub>
                        <m:r>
                          <m:rPr>
                            <m:sty m:val="p"/>
                          </m:rPr>
                          <w:rPr>
                            <w:rFonts w:ascii="Cambria Math" w:hAnsi="Cambria Math" w:cs="Times New Roman"/>
                            <w:sz w:val="28"/>
                            <w:szCs w:val="28"/>
                            <w:vertAlign w:val="subscript"/>
                          </w:rPr>
                          <m:t xml:space="preserve">Гкл </m:t>
                        </m:r>
                      </m:sub>
                    </m:sSub>
                    <m:ctrlPr>
                      <w:rPr>
                        <w:rFonts w:ascii="Cambria Math" w:eastAsia="Cambria Math" w:hAnsi="Cambria Math" w:cs="Times New Roman"/>
                        <w:i/>
                        <w:sz w:val="28"/>
                        <w:szCs w:val="28"/>
                      </w:rPr>
                    </m:ctrlPr>
                  </m:e>
                  <m:e/>
                </m:eqArr>
              </m:e>
              <m:e>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Г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Гмг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Га4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Гсэ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Гтт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Гкл </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vertAlign w:val="subscript"/>
                      </w:rPr>
                      <m:t xml:space="preserve">Гзк </m:t>
                    </m:r>
                  </m:sub>
                </m:sSub>
              </m:e>
            </m:eqArr>
            <m:r>
              <w:rPr>
                <w:rFonts w:ascii="Cambria Math" w:eastAsiaTheme="minorEastAsia" w:hAnsi="Cambria Math" w:cs="Times New Roman"/>
                <w:sz w:val="28"/>
                <w:szCs w:val="28"/>
              </w:rPr>
              <m:t xml:space="preserve">  </m:t>
            </m:r>
          </m:e>
        </m:d>
      </m:oMath>
      <w:r w:rsidR="004750A0" w:rsidRPr="005F0595">
        <w:rPr>
          <w:rFonts w:ascii="Times New Roman" w:eastAsiaTheme="minorEastAsia" w:hAnsi="Times New Roman" w:cs="Times New Roman"/>
          <w:sz w:val="28"/>
          <w:szCs w:val="28"/>
        </w:rPr>
        <w:t xml:space="preserve">                  </w:t>
      </w:r>
      <w:r w:rsidR="004750A0" w:rsidRPr="005F0595">
        <w:rPr>
          <w:rFonts w:ascii="Times New Roman" w:hAnsi="Times New Roman" w:cs="Times New Roman"/>
          <w:sz w:val="28"/>
          <w:szCs w:val="28"/>
        </w:rPr>
        <w:t>(4)</w:t>
      </w:r>
    </w:p>
    <w:p w14:paraId="1859B232" w14:textId="77777777" w:rsidR="004750A0" w:rsidRPr="005F0595" w:rsidRDefault="004750A0" w:rsidP="004D5E8D">
      <w:pPr>
        <w:spacing w:after="0" w:line="240" w:lineRule="auto"/>
        <w:ind w:firstLine="567"/>
        <w:rPr>
          <w:rFonts w:ascii="Times New Roman" w:hAnsi="Times New Roman" w:cs="Times New Roman"/>
          <w:sz w:val="28"/>
          <w:szCs w:val="28"/>
        </w:rPr>
      </w:pPr>
    </w:p>
    <w:p w14:paraId="4415E814" w14:textId="77777777" w:rsidR="004750A0" w:rsidRPr="005F0595" w:rsidRDefault="004750A0" w:rsidP="00942B47">
      <w:pPr>
        <w:numPr>
          <w:ilvl w:val="0"/>
          <w:numId w:val="10"/>
        </w:numPr>
        <w:spacing w:after="0" w:line="240" w:lineRule="auto"/>
        <w:ind w:left="0" w:firstLine="567"/>
        <w:contextualSpacing/>
        <w:jc w:val="both"/>
        <w:rPr>
          <w:rFonts w:ascii="Times New Roman" w:hAnsi="Times New Roman" w:cs="Times New Roman"/>
          <w:sz w:val="28"/>
          <w:szCs w:val="28"/>
        </w:rPr>
      </w:pPr>
      <w:r w:rsidRPr="005F0595">
        <w:rPr>
          <w:rFonts w:ascii="Times New Roman" w:hAnsi="Times New Roman" w:cs="Times New Roman"/>
          <w:sz w:val="28"/>
          <w:szCs w:val="28"/>
        </w:rPr>
        <w:t xml:space="preserve"> солнечной и ветровой энергии </w:t>
      </w:r>
    </w:p>
    <w:p w14:paraId="17751EC9" w14:textId="77777777" w:rsidR="004750A0" w:rsidRPr="005F0595" w:rsidRDefault="004750A0" w:rsidP="004D5E8D">
      <w:pPr>
        <w:spacing w:after="0" w:line="240" w:lineRule="auto"/>
        <w:contextualSpacing/>
        <w:jc w:val="both"/>
        <w:rPr>
          <w:rFonts w:ascii="Times New Roman" w:hAnsi="Times New Roman" w:cs="Times New Roman"/>
          <w:sz w:val="28"/>
          <w:szCs w:val="28"/>
        </w:rPr>
      </w:pPr>
    </w:p>
    <w:p w14:paraId="032ABE7E" w14:textId="77777777" w:rsidR="004750A0" w:rsidRPr="005F0595" w:rsidRDefault="004750A0" w:rsidP="004D5E8D">
      <w:pPr>
        <w:spacing w:after="0" w:line="240" w:lineRule="auto"/>
        <w:jc w:val="right"/>
        <w:rPr>
          <w:rFonts w:ascii="Times New Roman" w:hAnsi="Times New Roman" w:cs="Times New Roman"/>
          <w:sz w:val="28"/>
          <w:szCs w:val="28"/>
        </w:rPr>
      </w:pPr>
      <w:r w:rsidRPr="005F0595">
        <w:rPr>
          <w:rFonts w:ascii="Times New Roman" w:hAnsi="Times New Roman" w:cs="Times New Roman"/>
          <w:sz w:val="28"/>
          <w:szCs w:val="28"/>
        </w:rPr>
        <w:t xml:space="preserve"> </w:t>
      </w:r>
      <m:oMath>
        <m:d>
          <m:dPr>
            <m:begChr m:val=""/>
            <m:endChr m:val="}"/>
            <m:ctrlPr>
              <w:rPr>
                <w:rFonts w:ascii="Cambria Math" w:hAnsi="Cambria Math" w:cs="Times New Roman"/>
                <w:i/>
                <w:sz w:val="26"/>
                <w:szCs w:val="26"/>
              </w:rPr>
            </m:ctrlPr>
          </m:dPr>
          <m:e>
            <m:eqArr>
              <m:eqArrPr>
                <m:ctrlPr>
                  <w:rPr>
                    <w:rFonts w:ascii="Cambria Math" w:hAnsi="Cambria Math" w:cs="Times New Roman"/>
                    <w:i/>
                    <w:sz w:val="26"/>
                    <w:szCs w:val="26"/>
                  </w:rPr>
                </m:ctrlPr>
              </m:eqArrPr>
              <m:e>
                <m:eqArr>
                  <m:eqArrPr>
                    <m:ctrlPr>
                      <w:rPr>
                        <w:rFonts w:ascii="Cambria Math" w:hAnsi="Cambria Math" w:cs="Times New Roman"/>
                        <w:i/>
                        <w:sz w:val="26"/>
                        <w:szCs w:val="26"/>
                      </w:rPr>
                    </m:ctrlPr>
                  </m:eqArrPr>
                  <m:e>
                    <m:sSub>
                      <m:sSubPr>
                        <m:ctrlPr>
                          <w:rPr>
                            <w:rFonts w:ascii="Cambria Math" w:hAnsi="Cambria Math" w:cs="Times New Roman"/>
                            <w:sz w:val="26"/>
                            <w:szCs w:val="26"/>
                          </w:rPr>
                        </m:ctrlPr>
                      </m:sSubPr>
                      <m:e>
                        <m:r>
                          <m:rPr>
                            <m:sty m:val="p"/>
                          </m:rPr>
                          <w:rPr>
                            <w:rFonts w:ascii="Cambria Math" w:hAnsi="Cambria Math" w:cs="Times New Roman"/>
                            <w:sz w:val="26"/>
                            <w:szCs w:val="26"/>
                          </w:rPr>
                          <m:t>р’</m:t>
                        </m:r>
                      </m:e>
                      <m:sub>
                        <m:r>
                          <m:rPr>
                            <m:sty m:val="p"/>
                          </m:rPr>
                          <w:rPr>
                            <w:rFonts w:ascii="Cambria Math" w:hAnsi="Cambria Math" w:cs="Times New Roman"/>
                            <w:sz w:val="26"/>
                            <w:szCs w:val="26"/>
                            <w:vertAlign w:val="subscript"/>
                          </w:rPr>
                          <m:t>СВ</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m:t>
                    </m:r>
                    <m:sSub>
                      <m:sSubPr>
                        <m:ctrlPr>
                          <w:rPr>
                            <w:rFonts w:ascii="Cambria Math" w:eastAsia="Consolas" w:hAnsi="Cambria Math" w:cs="Times New Roman"/>
                            <w:spacing w:val="-10"/>
                            <w:sz w:val="26"/>
                            <w:szCs w:val="26"/>
                            <w:shd w:val="clear" w:color="auto" w:fill="FFFFFF"/>
                            <w:lang w:val="en-US"/>
                          </w:rPr>
                        </m:ctrlPr>
                      </m:sSubPr>
                      <m:e>
                        <m:r>
                          <m:rPr>
                            <m:sty m:val="p"/>
                          </m:rPr>
                          <w:rPr>
                            <w:rFonts w:ascii="Cambria Math" w:eastAsia="Consolas" w:hAnsi="Cambria Math" w:cs="Times New Roman"/>
                            <w:spacing w:val="-10"/>
                            <w:sz w:val="26"/>
                            <w:szCs w:val="26"/>
                            <w:shd w:val="clear" w:color="auto" w:fill="FFFFFF"/>
                            <w:lang w:val="en-US"/>
                          </w:rPr>
                          <m:t>k</m:t>
                        </m:r>
                      </m:e>
                      <m:sub>
                        <m:r>
                          <m:rPr>
                            <m:sty m:val="p"/>
                          </m:rPr>
                          <w:rPr>
                            <w:rFonts w:ascii="Cambria Math" w:eastAsia="Consolas" w:hAnsi="Cambria Math" w:cs="Times New Roman"/>
                            <w:spacing w:val="-10"/>
                            <w:sz w:val="26"/>
                            <w:szCs w:val="26"/>
                            <w:shd w:val="clear" w:color="auto" w:fill="FFFFFF"/>
                            <w:vertAlign w:val="subscript"/>
                          </w:rPr>
                          <m:t>св</m:t>
                        </m:r>
                      </m:sub>
                    </m:sSub>
                    <m:r>
                      <m:rPr>
                        <m:sty m:val="p"/>
                      </m:rPr>
                      <w:rPr>
                        <w:rFonts w:ascii="Cambria Math" w:hAnsi="Cambria Math" w:cs="Times New Roman"/>
                        <w:sz w:val="26"/>
                        <w:szCs w:val="26"/>
                      </w:rPr>
                      <m:t>[1-</m:t>
                    </m:r>
                    <m:sSub>
                      <m:sSubPr>
                        <m:ctrlPr>
                          <w:rPr>
                            <w:rFonts w:ascii="Cambria Math" w:hAnsi="Cambria Math" w:cs="Times New Roman"/>
                            <w:i/>
                            <w:sz w:val="26"/>
                            <w:szCs w:val="26"/>
                          </w:rPr>
                        </m:ctrlPr>
                      </m:sSubPr>
                      <m:e>
                        <m:r>
                          <w:rPr>
                            <w:rFonts w:ascii="Cambria Math" w:hAnsi="Cambria Math" w:cs="Times New Roman"/>
                            <w:sz w:val="26"/>
                            <w:szCs w:val="26"/>
                          </w:rPr>
                          <m:t>р</m:t>
                        </m:r>
                      </m:e>
                      <m:sub>
                        <m:r>
                          <w:rPr>
                            <w:rFonts w:ascii="Cambria Math" w:hAnsi="Cambria Math" w:cs="Times New Roman"/>
                            <w:sz w:val="26"/>
                            <w:szCs w:val="26"/>
                          </w:rPr>
                          <m:t>СВгг</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р</m:t>
                        </m:r>
                      </m:e>
                      <m:sub>
                        <m:r>
                          <w:rPr>
                            <w:rFonts w:ascii="Cambria Math" w:hAnsi="Cambria Math" w:cs="Times New Roman"/>
                            <w:sz w:val="26"/>
                            <w:szCs w:val="26"/>
                          </w:rPr>
                          <m:t>СВкз</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р</m:t>
                        </m:r>
                      </m:e>
                      <m:sub>
                        <m:r>
                          <w:rPr>
                            <w:rFonts w:ascii="Cambria Math" w:hAnsi="Cambria Math" w:cs="Times New Roman"/>
                            <w:sz w:val="26"/>
                            <w:szCs w:val="26"/>
                          </w:rPr>
                          <m:t>СВин</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р</m:t>
                        </m:r>
                      </m:e>
                      <m:sub>
                        <m:r>
                          <w:rPr>
                            <w:rFonts w:ascii="Cambria Math" w:hAnsi="Cambria Math" w:cs="Times New Roman"/>
                            <w:sz w:val="26"/>
                            <w:szCs w:val="26"/>
                          </w:rPr>
                          <m:t>СВаб</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р</m:t>
                        </m:r>
                      </m:e>
                      <m:sub>
                        <m:r>
                          <w:rPr>
                            <w:rFonts w:ascii="Cambria Math" w:hAnsi="Cambria Math" w:cs="Times New Roman"/>
                            <w:sz w:val="26"/>
                            <w:szCs w:val="26"/>
                          </w:rPr>
                          <m:t>СВа1</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р</m:t>
                        </m:r>
                      </m:e>
                      <m:sub>
                        <m:r>
                          <w:rPr>
                            <w:rFonts w:ascii="Cambria Math" w:hAnsi="Cambria Math" w:cs="Times New Roman"/>
                            <w:sz w:val="26"/>
                            <w:szCs w:val="26"/>
                          </w:rPr>
                          <m:t>СВа2</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 xml:space="preserve"> х</m:t>
                    </m:r>
                  </m:e>
                  <m:e>
                    <m:sSub>
                      <m:sSubPr>
                        <m:ctrlPr>
                          <w:rPr>
                            <w:rFonts w:ascii="Cambria Math" w:hAnsi="Cambria Math" w:cs="Times New Roman"/>
                            <w:sz w:val="26"/>
                            <w:szCs w:val="26"/>
                          </w:rPr>
                        </m:ctrlPr>
                      </m:sSubPr>
                      <m:e>
                        <m:r>
                          <m:rPr>
                            <m:sty m:val="p"/>
                          </m:rPr>
                          <w:rPr>
                            <w:rFonts w:ascii="Cambria Math" w:hAnsi="Cambria Math" w:cs="Times New Roman"/>
                            <w:sz w:val="26"/>
                            <w:szCs w:val="26"/>
                          </w:rPr>
                          <m:t xml:space="preserve"> х </m:t>
                        </m:r>
                        <m:sSub>
                          <m:sSubPr>
                            <m:ctrlPr>
                              <w:rPr>
                                <w:rFonts w:ascii="Cambria Math" w:hAnsi="Cambria Math" w:cs="Times New Roman"/>
                                <w:i/>
                                <w:sz w:val="26"/>
                                <w:szCs w:val="26"/>
                              </w:rPr>
                            </m:ctrlPr>
                          </m:sSubPr>
                          <m:e>
                            <m:r>
                              <w:rPr>
                                <w:rFonts w:ascii="Cambria Math" w:hAnsi="Cambria Math" w:cs="Times New Roman"/>
                                <w:sz w:val="26"/>
                                <w:szCs w:val="26"/>
                              </w:rPr>
                              <m:t>р</m:t>
                            </m:r>
                          </m:e>
                          <m:sub>
                            <m:r>
                              <w:rPr>
                                <w:rFonts w:ascii="Cambria Math" w:hAnsi="Cambria Math" w:cs="Times New Roman"/>
                                <w:sz w:val="26"/>
                                <w:szCs w:val="26"/>
                              </w:rPr>
                              <m:t>СВа4</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 р</m:t>
                        </m:r>
                      </m:e>
                      <m:sub>
                        <m:r>
                          <m:rPr>
                            <m:sty m:val="p"/>
                          </m:rPr>
                          <w:rPr>
                            <w:rFonts w:ascii="Cambria Math" w:hAnsi="Cambria Math" w:cs="Times New Roman"/>
                            <w:sz w:val="26"/>
                            <w:szCs w:val="26"/>
                            <w:vertAlign w:val="subscript"/>
                          </w:rPr>
                          <m:t xml:space="preserve">СВсэ </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m:t>
                    </m:r>
                    <m:sSub>
                      <m:sSubPr>
                        <m:ctrlPr>
                          <w:rPr>
                            <w:rFonts w:ascii="Cambria Math" w:hAnsi="Cambria Math" w:cs="Times New Roman"/>
                            <w:i/>
                            <w:sz w:val="26"/>
                            <w:szCs w:val="26"/>
                          </w:rPr>
                        </m:ctrlPr>
                      </m:sSubPr>
                      <m:e>
                        <m:r>
                          <w:rPr>
                            <w:rFonts w:ascii="Cambria Math" w:hAnsi="Cambria Math" w:cs="Times New Roman"/>
                            <w:sz w:val="26"/>
                            <w:szCs w:val="26"/>
                          </w:rPr>
                          <m:t>р</m:t>
                        </m:r>
                      </m:e>
                      <m:sub>
                        <m:r>
                          <w:rPr>
                            <w:rFonts w:ascii="Cambria Math" w:hAnsi="Cambria Math" w:cs="Times New Roman"/>
                            <w:sz w:val="26"/>
                            <w:szCs w:val="26"/>
                          </w:rPr>
                          <m:t>СВтт</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р</m:t>
                        </m:r>
                      </m:e>
                      <m:sub>
                        <m:r>
                          <m:rPr>
                            <m:sty m:val="p"/>
                          </m:rPr>
                          <w:rPr>
                            <w:rFonts w:ascii="Cambria Math" w:hAnsi="Cambria Math" w:cs="Times New Roman"/>
                            <w:sz w:val="26"/>
                            <w:szCs w:val="26"/>
                            <w:vertAlign w:val="subscript"/>
                          </w:rPr>
                          <m:t xml:space="preserve">СВкл </m:t>
                        </m:r>
                      </m:sub>
                    </m:sSub>
                    <m:d>
                      <m:dPr>
                        <m:ctrlPr>
                          <w:rPr>
                            <w:rFonts w:ascii="Cambria Math" w:hAnsi="Cambria Math" w:cs="Times New Roman"/>
                            <w:sz w:val="26"/>
                            <w:szCs w:val="26"/>
                          </w:rPr>
                        </m:ctrlPr>
                      </m:dPr>
                      <m:e>
                        <m:r>
                          <m:rPr>
                            <m:sty m:val="p"/>
                          </m:rPr>
                          <w:rPr>
                            <w:rFonts w:ascii="Cambria Math" w:hAnsi="Cambria Math" w:cs="Times New Roman"/>
                            <w:sz w:val="26"/>
                            <w:szCs w:val="26"/>
                            <w:lang w:val="en-US"/>
                          </w:rPr>
                          <m:t>t</m:t>
                        </m:r>
                      </m:e>
                    </m:d>
                    <m:r>
                      <w:rPr>
                        <w:rFonts w:ascii="Cambria Math" w:hAnsi="Cambria Math" w:cs="Times New Roman"/>
                        <w:sz w:val="26"/>
                        <w:szCs w:val="26"/>
                      </w:rPr>
                      <m:t>]</m:t>
                    </m:r>
                    <m:ctrlPr>
                      <w:rPr>
                        <w:rFonts w:ascii="Cambria Math" w:eastAsia="Cambria Math" w:hAnsi="Cambria Math" w:cs="Times New Roman"/>
                        <w:i/>
                        <w:sz w:val="26"/>
                        <w:szCs w:val="26"/>
                      </w:rPr>
                    </m:ctrlPr>
                  </m:e>
                  <m:e>
                    <m:ctrlPr>
                      <w:rPr>
                        <w:rFonts w:ascii="Cambria Math" w:eastAsia="Cambria Math" w:hAnsi="Cambria Math" w:cs="Times New Roman"/>
                        <w:i/>
                        <w:sz w:val="26"/>
                        <w:szCs w:val="26"/>
                      </w:rPr>
                    </m:ctrlPr>
                  </m:e>
                  <m:e>
                    <m:sSub>
                      <m:sSubPr>
                        <m:ctrlPr>
                          <w:rPr>
                            <w:rFonts w:ascii="Cambria Math" w:hAnsi="Cambria Math" w:cs="Times New Roman"/>
                            <w:sz w:val="26"/>
                            <w:szCs w:val="26"/>
                          </w:rPr>
                        </m:ctrlPr>
                      </m:sSubPr>
                      <m:e>
                        <m:r>
                          <m:rPr>
                            <m:sty m:val="p"/>
                          </m:rPr>
                          <w:rPr>
                            <w:rFonts w:ascii="Cambria Math" w:hAnsi="Cambria Math" w:cs="Times New Roman"/>
                            <w:sz w:val="26"/>
                            <w:szCs w:val="26"/>
                          </w:rPr>
                          <m:t>η’</m:t>
                        </m:r>
                      </m:e>
                      <m:sub>
                        <m:r>
                          <m:rPr>
                            <m:sty m:val="p"/>
                          </m:rPr>
                          <w:rPr>
                            <w:rFonts w:ascii="Cambria Math" w:hAnsi="Cambria Math" w:cs="Times New Roman"/>
                            <w:sz w:val="26"/>
                            <w:szCs w:val="26"/>
                          </w:rPr>
                          <m:t>СВ</m:t>
                        </m:r>
                      </m:sub>
                    </m:sSub>
                    <m:r>
                      <m:rPr>
                        <m:sty m:val="p"/>
                      </m:rPr>
                      <w:rPr>
                        <w:rFonts w:ascii="Cambria Math" w:hAnsi="Cambria Math" w:cs="Times New Roman"/>
                        <w:sz w:val="26"/>
                        <w:szCs w:val="26"/>
                      </w:rPr>
                      <m:t>=</m:t>
                    </m:r>
                    <m:sSub>
                      <m:sSubPr>
                        <m:ctrlPr>
                          <w:rPr>
                            <w:rFonts w:ascii="Cambria Math" w:eastAsia="Consolas" w:hAnsi="Cambria Math" w:cs="Times New Roman"/>
                            <w:spacing w:val="-10"/>
                            <w:sz w:val="26"/>
                            <w:szCs w:val="26"/>
                            <w:shd w:val="clear" w:color="auto" w:fill="FFFFFF"/>
                            <w:lang w:val="en-US"/>
                          </w:rPr>
                        </m:ctrlPr>
                      </m:sSubPr>
                      <m:e>
                        <m:r>
                          <m:rPr>
                            <m:sty m:val="p"/>
                          </m:rPr>
                          <w:rPr>
                            <w:rFonts w:ascii="Cambria Math" w:eastAsia="Consolas" w:hAnsi="Cambria Math" w:cs="Times New Roman"/>
                            <w:spacing w:val="-10"/>
                            <w:sz w:val="26"/>
                            <w:szCs w:val="26"/>
                            <w:shd w:val="clear" w:color="auto" w:fill="FFFFFF"/>
                            <w:lang w:val="en-US"/>
                          </w:rPr>
                          <m:t>k</m:t>
                        </m:r>
                      </m:e>
                      <m:sub>
                        <m:r>
                          <m:rPr>
                            <m:sty m:val="p"/>
                          </m:rPr>
                          <w:rPr>
                            <w:rFonts w:ascii="Cambria Math" w:eastAsia="Consolas" w:hAnsi="Cambria Math" w:cs="Times New Roman"/>
                            <w:spacing w:val="-10"/>
                            <w:sz w:val="26"/>
                            <w:szCs w:val="26"/>
                            <w:shd w:val="clear" w:color="auto" w:fill="FFFFFF"/>
                            <w:vertAlign w:val="subscript"/>
                          </w:rPr>
                          <m:t>св</m:t>
                        </m:r>
                      </m:sub>
                    </m:sSub>
                    <m:r>
                      <m:rPr>
                        <m:sty m:val="p"/>
                      </m:rPr>
                      <w:rPr>
                        <w:rFonts w:ascii="Cambria Math" w:hAnsi="Cambria Math" w:cs="Times New Roman"/>
                        <w:sz w:val="26"/>
                        <w:szCs w:val="26"/>
                      </w:rPr>
                      <m:t>(1-</m:t>
                    </m:r>
                    <m:sSub>
                      <m:sSubPr>
                        <m:ctrlPr>
                          <w:rPr>
                            <w:rFonts w:ascii="Cambria Math" w:hAnsi="Cambria Math" w:cs="Times New Roman"/>
                            <w:sz w:val="26"/>
                            <w:szCs w:val="26"/>
                          </w:rPr>
                        </m:ctrlPr>
                      </m:sSubPr>
                      <m:e>
                        <m:r>
                          <m:rPr>
                            <m:sty m:val="p"/>
                          </m:rPr>
                          <w:rPr>
                            <w:rFonts w:ascii="Cambria Math" w:hAnsi="Cambria Math" w:cs="Times New Roman"/>
                            <w:sz w:val="26"/>
                            <w:szCs w:val="26"/>
                          </w:rPr>
                          <m:t>η</m:t>
                        </m:r>
                      </m:e>
                      <m:sub>
                        <m:r>
                          <m:rPr>
                            <m:sty m:val="p"/>
                          </m:rPr>
                          <w:rPr>
                            <w:rFonts w:ascii="Cambria Math" w:hAnsi="Cambria Math" w:cs="Times New Roman"/>
                            <w:sz w:val="26"/>
                            <w:szCs w:val="26"/>
                            <w:vertAlign w:val="subscript"/>
                          </w:rPr>
                          <m:t xml:space="preserve">СВкз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η</m:t>
                        </m:r>
                      </m:e>
                      <m:sub>
                        <m:r>
                          <m:rPr>
                            <m:sty m:val="p"/>
                          </m:rPr>
                          <w:rPr>
                            <w:rFonts w:ascii="Cambria Math" w:hAnsi="Cambria Math" w:cs="Times New Roman"/>
                            <w:sz w:val="26"/>
                            <w:szCs w:val="26"/>
                            <w:vertAlign w:val="subscript"/>
                          </w:rPr>
                          <m:t xml:space="preserve">СВин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eastAsia="Consolas" w:hAnsi="Cambria Math" w:cs="Times New Roman"/>
                            <w:sz w:val="26"/>
                            <w:szCs w:val="26"/>
                            <w:shd w:val="clear" w:color="auto" w:fill="FFFFFF"/>
                            <w:lang w:val="en-US"/>
                          </w:rPr>
                          <m:t>k</m:t>
                        </m:r>
                      </m:e>
                      <m:sub>
                        <m:r>
                          <m:rPr>
                            <m:sty m:val="p"/>
                          </m:rPr>
                          <w:rPr>
                            <w:rFonts w:ascii="Cambria Math" w:eastAsia="Consolas" w:hAnsi="Cambria Math" w:cs="Times New Roman"/>
                            <w:sz w:val="26"/>
                            <w:szCs w:val="26"/>
                            <w:shd w:val="clear" w:color="auto" w:fill="FFFFFF"/>
                            <w:vertAlign w:val="subscript"/>
                          </w:rPr>
                          <m:t>аб2</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η</m:t>
                        </m:r>
                      </m:e>
                      <m:sub>
                        <m:r>
                          <w:rPr>
                            <w:rFonts w:ascii="Cambria Math" w:hAnsi="Cambria Math" w:cs="Times New Roman"/>
                            <w:sz w:val="26"/>
                            <w:szCs w:val="26"/>
                            <w:vertAlign w:val="subscript"/>
                          </w:rPr>
                          <m:t>С</m:t>
                        </m:r>
                        <m:r>
                          <m:rPr>
                            <m:sty m:val="p"/>
                          </m:rPr>
                          <w:rPr>
                            <w:rFonts w:ascii="Cambria Math" w:hAnsi="Cambria Math" w:cs="Times New Roman"/>
                            <w:sz w:val="26"/>
                            <w:szCs w:val="26"/>
                            <w:vertAlign w:val="subscript"/>
                          </w:rPr>
                          <m:t xml:space="preserve">Ваб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η</m:t>
                        </m:r>
                      </m:e>
                      <m:sub>
                        <m:r>
                          <m:rPr>
                            <m:sty m:val="p"/>
                          </m:rPr>
                          <w:rPr>
                            <w:rFonts w:ascii="Cambria Math" w:hAnsi="Cambria Math" w:cs="Times New Roman"/>
                            <w:sz w:val="26"/>
                            <w:szCs w:val="26"/>
                            <w:vertAlign w:val="subscript"/>
                          </w:rPr>
                          <m:t>СВкл</m:t>
                        </m:r>
                      </m:sub>
                    </m:sSub>
                    <m:r>
                      <m:rPr>
                        <m:sty m:val="p"/>
                      </m:rPr>
                      <w:rPr>
                        <w:rFonts w:ascii="Cambria Math" w:hAnsi="Cambria Math" w:cs="Times New Roman"/>
                        <w:sz w:val="26"/>
                        <w:szCs w:val="26"/>
                      </w:rPr>
                      <m:t xml:space="preserve">)  </m:t>
                    </m:r>
                    <m:ctrlPr>
                      <w:rPr>
                        <w:rFonts w:ascii="Cambria Math" w:eastAsia="Cambria Math" w:hAnsi="Cambria Math" w:cs="Times New Roman"/>
                        <w:i/>
                        <w:sz w:val="26"/>
                        <w:szCs w:val="26"/>
                      </w:rPr>
                    </m:ctrlPr>
                  </m:e>
                  <m:e>
                    <m:ctrlPr>
                      <w:rPr>
                        <w:rFonts w:ascii="Cambria Math" w:eastAsia="Cambria Math" w:hAnsi="Cambria Math" w:cs="Times New Roman"/>
                        <w:i/>
                        <w:sz w:val="26"/>
                        <w:szCs w:val="26"/>
                      </w:rPr>
                    </m:ctrlPr>
                  </m:e>
                  <m:e>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 xml:space="preserve">СВ </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sSub>
                          <m:sSubPr>
                            <m:ctrlPr>
                              <w:rPr>
                                <w:rFonts w:ascii="Cambria Math" w:eastAsia="Consolas" w:hAnsi="Cambria Math" w:cs="Times New Roman"/>
                                <w:spacing w:val="-10"/>
                                <w:sz w:val="26"/>
                                <w:szCs w:val="26"/>
                                <w:shd w:val="clear" w:color="auto" w:fill="FFFFFF"/>
                                <w:lang w:val="en-US"/>
                              </w:rPr>
                            </m:ctrlPr>
                          </m:sSubPr>
                          <m:e>
                            <m:r>
                              <m:rPr>
                                <m:sty m:val="p"/>
                              </m:rPr>
                              <w:rPr>
                                <w:rFonts w:ascii="Cambria Math" w:eastAsia="Consolas" w:hAnsi="Cambria Math" w:cs="Times New Roman"/>
                                <w:spacing w:val="-10"/>
                                <w:sz w:val="26"/>
                                <w:szCs w:val="26"/>
                                <w:shd w:val="clear" w:color="auto" w:fill="FFFFFF"/>
                                <w:lang w:val="en-US"/>
                              </w:rPr>
                              <m:t>k</m:t>
                            </m:r>
                          </m:e>
                          <m:sub>
                            <m:r>
                              <m:rPr>
                                <m:sty m:val="p"/>
                              </m:rPr>
                              <w:rPr>
                                <w:rFonts w:ascii="Cambria Math" w:eastAsia="Consolas" w:hAnsi="Cambria Math" w:cs="Times New Roman"/>
                                <w:spacing w:val="-10"/>
                                <w:sz w:val="26"/>
                                <w:szCs w:val="26"/>
                                <w:shd w:val="clear" w:color="auto" w:fill="FFFFFF"/>
                                <w:vertAlign w:val="subscript"/>
                              </w:rPr>
                              <m:t>св</m:t>
                            </m:r>
                          </m:sub>
                        </m:sSub>
                        <m:r>
                          <m:rPr>
                            <m:sty m:val="p"/>
                          </m:rPr>
                          <w:rPr>
                            <w:rFonts w:ascii="Cambria Math" w:hAnsi="Cambria Math" w:cs="Times New Roman"/>
                            <w:sz w:val="26"/>
                            <w:szCs w:val="26"/>
                          </w:rPr>
                          <m:t>(</m:t>
                        </m:r>
                        <m:sSub>
                          <m:sSubPr>
                            <m:ctrlPr>
                              <w:rPr>
                                <w:rFonts w:ascii="Cambria Math" w:hAnsi="Cambria Math" w:cs="Times New Roman"/>
                                <w:sz w:val="26"/>
                                <w:szCs w:val="26"/>
                                <w:lang w:val="kk-KZ"/>
                              </w:rPr>
                            </m:ctrlPr>
                          </m:sSubPr>
                          <m:e>
                            <m:r>
                              <m:rPr>
                                <m:sty m:val="p"/>
                              </m:rPr>
                              <w:rPr>
                                <w:rFonts w:ascii="Cambria Math" w:hAnsi="Cambria Math" w:cs="Times New Roman"/>
                                <w:sz w:val="26"/>
                                <w:szCs w:val="26"/>
                                <w:lang w:val="kk-KZ"/>
                              </w:rPr>
                              <m:t>k</m:t>
                            </m:r>
                          </m:e>
                          <m:sub>
                            <m:r>
                              <m:rPr>
                                <m:sty m:val="p"/>
                              </m:rPr>
                              <w:rPr>
                                <w:rFonts w:ascii="Cambria Math" w:hAnsi="Cambria Math" w:cs="Times New Roman"/>
                                <w:sz w:val="26"/>
                                <w:szCs w:val="26"/>
                                <w:lang w:val="kk-KZ"/>
                              </w:rPr>
                              <m:t>cc</m:t>
                            </m:r>
                          </m:sub>
                        </m:sSub>
                        <m:r>
                          <m:rPr>
                            <m:sty m:val="p"/>
                          </m:rPr>
                          <w:rPr>
                            <w:rFonts w:ascii="Cambria Math" w:eastAsia="Century Gothic" w:hAnsi="Cambria Math" w:cs="Times New Roman"/>
                            <w:spacing w:val="-10"/>
                            <w:sz w:val="26"/>
                            <w:szCs w:val="26"/>
                          </w:rPr>
                          <m:t>∙</m:t>
                        </m:r>
                        <m:sSub>
                          <m:sSubPr>
                            <m:ctrlPr>
                              <w:rPr>
                                <w:rFonts w:ascii="Cambria Math" w:eastAsia="Consolas" w:hAnsi="Cambria Math" w:cs="Times New Roman"/>
                                <w:spacing w:val="-10"/>
                                <w:sz w:val="26"/>
                                <w:szCs w:val="26"/>
                                <w:shd w:val="clear" w:color="auto" w:fill="FFFFFF"/>
                                <w:lang w:val="en-US"/>
                              </w:rPr>
                            </m:ctrlPr>
                          </m:sSubPr>
                          <m:e>
                            <m:r>
                              <m:rPr>
                                <m:sty m:val="p"/>
                              </m:rPr>
                              <w:rPr>
                                <w:rFonts w:ascii="Cambria Math" w:eastAsia="Consolas" w:hAnsi="Cambria Math" w:cs="Times New Roman"/>
                                <w:spacing w:val="-10"/>
                                <w:sz w:val="26"/>
                                <w:szCs w:val="26"/>
                                <w:shd w:val="clear" w:color="auto" w:fill="FFFFFF"/>
                                <w:lang w:val="en-US"/>
                              </w:rPr>
                              <m:t>k</m:t>
                            </m:r>
                          </m:e>
                          <m:sub>
                            <m:r>
                              <w:rPr>
                                <w:rFonts w:ascii="Cambria Math" w:eastAsia="Consolas" w:hAnsi="Cambria Math" w:cs="Times New Roman"/>
                                <w:spacing w:val="-10"/>
                                <w:sz w:val="26"/>
                                <w:szCs w:val="26"/>
                                <w:shd w:val="clear" w:color="auto" w:fill="FFFFFF"/>
                              </w:rPr>
                              <m:t>СВсб</m:t>
                            </m:r>
                          </m:sub>
                        </m:sSub>
                        <m:r>
                          <m:rPr>
                            <m:sty m:val="p"/>
                          </m:rPr>
                          <w:rPr>
                            <w:rFonts w:ascii="Cambria Math" w:eastAsia="Century Gothic" w:hAnsi="Cambria Math" w:cs="Times New Roman"/>
                            <w:spacing w:val="-10"/>
                            <w:sz w:val="26"/>
                            <w:szCs w:val="26"/>
                          </w:rPr>
                          <m:t>∙</m:t>
                        </m:r>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СВсб</m:t>
                        </m:r>
                      </m:sub>
                    </m:sSub>
                    <m:r>
                      <m:rPr>
                        <m:sty m:val="p"/>
                      </m:rPr>
                      <w:rPr>
                        <w:rFonts w:ascii="Cambria Math" w:hAnsi="Cambria Math" w:cs="Times New Roman"/>
                        <w:sz w:val="26"/>
                        <w:szCs w:val="26"/>
                      </w:rPr>
                      <m:t>+</m:t>
                    </m:r>
                    <m:sSub>
                      <m:sSubPr>
                        <m:ctrlPr>
                          <w:rPr>
                            <w:rFonts w:ascii="Cambria Math" w:eastAsia="Consolas" w:hAnsi="Cambria Math" w:cs="Times New Roman"/>
                            <w:spacing w:val="-10"/>
                            <w:sz w:val="26"/>
                            <w:szCs w:val="26"/>
                            <w:shd w:val="clear" w:color="auto" w:fill="FFFFFF"/>
                            <w:lang w:val="en-US"/>
                          </w:rPr>
                        </m:ctrlPr>
                      </m:sSubPr>
                      <m:e>
                        <m:r>
                          <m:rPr>
                            <m:sty m:val="p"/>
                          </m:rPr>
                          <w:rPr>
                            <w:rFonts w:ascii="Cambria Math" w:eastAsia="Consolas" w:hAnsi="Cambria Math" w:cs="Times New Roman"/>
                            <w:spacing w:val="-10"/>
                            <w:sz w:val="26"/>
                            <w:szCs w:val="26"/>
                            <w:shd w:val="clear" w:color="auto" w:fill="FFFFFF"/>
                            <w:lang w:val="en-US"/>
                          </w:rPr>
                          <m:t>k</m:t>
                        </m:r>
                      </m:e>
                      <m:sub>
                        <m:r>
                          <w:rPr>
                            <w:rFonts w:ascii="Cambria Math" w:eastAsia="Consolas" w:hAnsi="Cambria Math" w:cs="Times New Roman"/>
                            <w:spacing w:val="-10"/>
                            <w:sz w:val="26"/>
                            <w:szCs w:val="26"/>
                            <w:shd w:val="clear" w:color="auto" w:fill="FFFFFF"/>
                          </w:rPr>
                          <m:t>СВвг</m:t>
                        </m:r>
                      </m:sub>
                    </m:sSub>
                    <m:r>
                      <m:rPr>
                        <m:sty m:val="p"/>
                      </m:rPr>
                      <w:rPr>
                        <w:rFonts w:ascii="Cambria Math" w:eastAsia="Century Gothic" w:hAnsi="Cambria Math" w:cs="Times New Roman"/>
                        <w:spacing w:val="-10"/>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СВвг</m:t>
                        </m:r>
                      </m:sub>
                    </m:sSub>
                    <m:r>
                      <m:rPr>
                        <m:sty m:val="p"/>
                      </m:rPr>
                      <w:rPr>
                        <w:rFonts w:ascii="Cambria Math" w:hAnsi="Cambria Math" w:cs="Times New Roman"/>
                        <w:sz w:val="26"/>
                        <w:szCs w:val="26"/>
                      </w:rPr>
                      <m:t>+</m:t>
                    </m:r>
                    <m:sSub>
                      <m:sSubPr>
                        <m:ctrlPr>
                          <w:rPr>
                            <w:rFonts w:ascii="Cambria Math" w:hAnsi="Cambria Math" w:cs="Times New Roman"/>
                            <w:sz w:val="26"/>
                            <w:szCs w:val="26"/>
                            <w:lang w:val="kk-KZ"/>
                          </w:rPr>
                        </m:ctrlPr>
                      </m:sSubPr>
                      <m:e>
                        <m:r>
                          <m:rPr>
                            <m:sty m:val="p"/>
                          </m:rPr>
                          <w:rPr>
                            <w:rFonts w:ascii="Cambria Math" w:hAnsi="Cambria Math" w:cs="Times New Roman"/>
                            <w:sz w:val="26"/>
                            <w:szCs w:val="26"/>
                            <w:lang w:val="kk-KZ"/>
                          </w:rPr>
                          <m:t>k</m:t>
                        </m:r>
                      </m:e>
                      <m:sub>
                        <m:r>
                          <m:rPr>
                            <m:sty m:val="p"/>
                          </m:rPr>
                          <w:rPr>
                            <w:rFonts w:ascii="Cambria Math" w:hAnsi="Cambria Math" w:cs="Times New Roman"/>
                            <w:sz w:val="26"/>
                            <w:szCs w:val="26"/>
                            <w:lang w:val="kk-KZ"/>
                          </w:rPr>
                          <m:t>cc</m:t>
                        </m:r>
                      </m:sub>
                    </m:sSub>
                    <m:r>
                      <m:rPr>
                        <m:sty m:val="p"/>
                      </m:rPr>
                      <w:rPr>
                        <w:rFonts w:ascii="Cambria Math" w:eastAsia="Century Gothic" w:hAnsi="Cambria Math" w:cs="Times New Roman"/>
                        <w:spacing w:val="-10"/>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СВко</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СВкр</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СВкз</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СВин</m:t>
                        </m:r>
                      </m:sub>
                    </m:sSub>
                    <m:r>
                      <m:rPr>
                        <m:sty m:val="p"/>
                      </m:rPr>
                      <w:rPr>
                        <w:rFonts w:ascii="Cambria Math" w:hAnsi="Cambria Math" w:cs="Times New Roman"/>
                        <w:sz w:val="26"/>
                        <w:szCs w:val="26"/>
                      </w:rPr>
                      <m:t>+</m:t>
                    </m:r>
                  </m:e>
                </m:eqArr>
                <m:r>
                  <w:rPr>
                    <w:rFonts w:ascii="Cambria Math" w:hAnsi="Cambria Math" w:cs="Times New Roman"/>
                    <w:sz w:val="26"/>
                    <w:szCs w:val="26"/>
                  </w:rPr>
                  <m:t xml:space="preserve">  </m:t>
                </m:r>
              </m:e>
              <m:e>
                <m:sSub>
                  <m:sSubPr>
                    <m:ctrlPr>
                      <w:rPr>
                        <w:rFonts w:ascii="Cambria Math" w:eastAsia="Consolas" w:hAnsi="Cambria Math" w:cs="Times New Roman"/>
                        <w:sz w:val="26"/>
                        <w:szCs w:val="26"/>
                        <w:shd w:val="clear" w:color="auto" w:fill="FFFFFF"/>
                        <w:lang w:val="en-US"/>
                      </w:rPr>
                    </m:ctrlPr>
                  </m:sSubPr>
                  <m:e>
                    <m:r>
                      <m:rPr>
                        <m:sty m:val="p"/>
                      </m:rPr>
                      <w:rPr>
                        <w:rFonts w:ascii="Cambria Math" w:eastAsia="Consolas" w:hAnsi="Cambria Math" w:cs="Times New Roman"/>
                        <w:sz w:val="26"/>
                        <w:szCs w:val="26"/>
                        <w:shd w:val="clear" w:color="auto" w:fill="FFFFFF"/>
                      </w:rPr>
                      <m:t>+</m:t>
                    </m:r>
                    <m:r>
                      <m:rPr>
                        <m:sty m:val="p"/>
                      </m:rPr>
                      <w:rPr>
                        <w:rFonts w:ascii="Cambria Math" w:eastAsia="Consolas" w:hAnsi="Cambria Math" w:cs="Times New Roman"/>
                        <w:sz w:val="26"/>
                        <w:szCs w:val="26"/>
                        <w:shd w:val="clear" w:color="auto" w:fill="FFFFFF"/>
                        <w:lang w:val="en-US"/>
                      </w:rPr>
                      <m:t>k</m:t>
                    </m:r>
                  </m:e>
                  <m:sub>
                    <m:r>
                      <m:rPr>
                        <m:sty m:val="p"/>
                      </m:rPr>
                      <w:rPr>
                        <w:rFonts w:ascii="Cambria Math" w:eastAsia="Consolas" w:hAnsi="Cambria Math" w:cs="Times New Roman"/>
                        <w:sz w:val="26"/>
                        <w:szCs w:val="26"/>
                        <w:shd w:val="clear" w:color="auto" w:fill="FFFFFF"/>
                        <w:vertAlign w:val="subscript"/>
                      </w:rPr>
                      <m:t>аб4</m:t>
                    </m:r>
                  </m:sub>
                </m:sSub>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СВаб</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СВст</m:t>
                    </m:r>
                  </m:sub>
                </m:sSub>
                <m:r>
                  <m:rPr>
                    <m:sty m:val="p"/>
                  </m:rPr>
                  <w:rPr>
                    <w:rFonts w:ascii="Cambria Math" w:hAnsi="Cambria Math" w:cs="Times New Roman"/>
                    <w:sz w:val="26"/>
                    <w:szCs w:val="26"/>
                  </w:rPr>
                  <m:t xml:space="preserve">+  </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СВа1</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СВа2</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СВа4</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СВсэ</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СВтт</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СВпв</m:t>
                    </m:r>
                  </m:sub>
                </m:sSub>
                <m:r>
                  <m:rPr>
                    <m:sty m:val="p"/>
                  </m:rP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СВклс</m:t>
                    </m:r>
                  </m:sub>
                </m:sSub>
                <m:r>
                  <m:rPr>
                    <m:sty m:val="p"/>
                  </m:rPr>
                  <w:rPr>
                    <w:rFonts w:ascii="Cambria Math" w:hAnsi="Cambria Math" w:cs="Times New Roman"/>
                    <w:sz w:val="26"/>
                    <w:szCs w:val="26"/>
                  </w:rPr>
                  <m:t>+</m:t>
                </m:r>
                <m:ctrlPr>
                  <w:rPr>
                    <w:rFonts w:ascii="Cambria Math" w:eastAsia="Cambria Math" w:hAnsi="Cambria Math" w:cs="Times New Roman"/>
                    <w:i/>
                    <w:sz w:val="26"/>
                    <w:szCs w:val="26"/>
                  </w:rPr>
                </m:ctrlPr>
              </m:e>
              <m:e>
                <m:r>
                  <w:rPr>
                    <w:rFonts w:ascii="Cambria Math" w:eastAsia="Cambria Math" w:hAnsi="Cambria Math" w:cs="Times New Roman"/>
                    <w:sz w:val="26"/>
                    <w:szCs w:val="26"/>
                  </w:rPr>
                  <m:t xml:space="preserve">+ </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w:rPr>
                        <w:rFonts w:ascii="Cambria Math" w:hAnsi="Cambria Math" w:cs="Times New Roman"/>
                        <w:sz w:val="26"/>
                        <w:szCs w:val="26"/>
                      </w:rPr>
                      <m:t>СВзкс</m:t>
                    </m:r>
                  </m:sub>
                </m:sSub>
                <m: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m:rPr>
                        <m:sty m:val="p"/>
                      </m:rPr>
                      <w:rPr>
                        <w:rFonts w:ascii="Cambria Math" w:hAnsi="Cambria Math" w:cs="Times New Roman"/>
                        <w:sz w:val="26"/>
                        <w:szCs w:val="26"/>
                        <w:vertAlign w:val="subscript"/>
                      </w:rPr>
                      <m:t>СВклв</m:t>
                    </m:r>
                  </m:sub>
                </m:sSub>
                <m:r>
                  <w:rPr>
                    <w:rFonts w:ascii="Cambria Math" w:hAnsi="Cambria Math" w:cs="Times New Roman"/>
                    <w:sz w:val="26"/>
                    <w:szCs w:val="26"/>
                  </w:rPr>
                  <m:t>+</m:t>
                </m:r>
                <m:sSub>
                  <m:sSubPr>
                    <m:ctrlPr>
                      <w:rPr>
                        <w:rFonts w:ascii="Cambria Math" w:hAnsi="Cambria Math" w:cs="Times New Roman"/>
                        <w:sz w:val="26"/>
                        <w:szCs w:val="26"/>
                      </w:rPr>
                    </m:ctrlPr>
                  </m:sSubPr>
                  <m:e>
                    <m:r>
                      <m:rPr>
                        <m:sty m:val="p"/>
                      </m:rPr>
                      <w:rPr>
                        <w:rFonts w:ascii="Cambria Math" w:hAnsi="Cambria Math" w:cs="Times New Roman"/>
                        <w:sz w:val="26"/>
                        <w:szCs w:val="26"/>
                      </w:rPr>
                      <m:t>С</m:t>
                    </m:r>
                  </m:e>
                  <m:sub>
                    <m:r>
                      <w:rPr>
                        <w:rFonts w:ascii="Cambria Math" w:hAnsi="Cambria Math" w:cs="Times New Roman"/>
                        <w:sz w:val="26"/>
                        <w:szCs w:val="26"/>
                      </w:rPr>
                      <m:t>СВзкв</m:t>
                    </m:r>
                  </m:sub>
                </m:sSub>
                <m:r>
                  <w:rPr>
                    <w:rFonts w:ascii="Cambria Math" w:hAnsi="Cambria Math" w:cs="Times New Roman"/>
                    <w:sz w:val="26"/>
                    <w:szCs w:val="26"/>
                  </w:rPr>
                  <m:t>)</m:t>
                </m:r>
              </m:e>
            </m:eqArr>
          </m:e>
        </m:d>
        <m:r>
          <w:rPr>
            <w:rFonts w:ascii="Cambria Math" w:hAnsi="Cambria Math" w:cs="Times New Roman"/>
            <w:sz w:val="26"/>
            <w:szCs w:val="26"/>
          </w:rPr>
          <m:t xml:space="preserve"> </m:t>
        </m:r>
      </m:oMath>
      <w:r w:rsidRPr="005F0595">
        <w:rPr>
          <w:rFonts w:ascii="Times New Roman" w:hAnsi="Times New Roman" w:cs="Times New Roman"/>
          <w:sz w:val="28"/>
          <w:szCs w:val="28"/>
        </w:rPr>
        <w:t>(5)</w:t>
      </w:r>
    </w:p>
    <w:p w14:paraId="19DAA777" w14:textId="77777777" w:rsidR="004750A0" w:rsidRPr="005F0595" w:rsidRDefault="004750A0" w:rsidP="004D5E8D">
      <w:pPr>
        <w:spacing w:after="0" w:line="240" w:lineRule="auto"/>
        <w:jc w:val="right"/>
        <w:rPr>
          <w:rFonts w:ascii="Times New Roman" w:hAnsi="Times New Roman" w:cs="Times New Roman"/>
          <w:sz w:val="28"/>
          <w:szCs w:val="28"/>
        </w:rPr>
      </w:pPr>
    </w:p>
    <w:p w14:paraId="745742D7" w14:textId="77777777" w:rsidR="004750A0" w:rsidRPr="005F0595" w:rsidRDefault="004750A0" w:rsidP="004D5E8D">
      <w:pPr>
        <w:shd w:val="clear" w:color="auto" w:fill="FFFFFF" w:themeFill="background1"/>
        <w:spacing w:after="0" w:line="240" w:lineRule="auto"/>
        <w:ind w:firstLine="567"/>
        <w:rPr>
          <w:rFonts w:ascii="Times New Roman" w:eastAsia="Century Gothic" w:hAnsi="Times New Roman" w:cs="Times New Roman"/>
          <w:spacing w:val="-10"/>
          <w:sz w:val="28"/>
          <w:szCs w:val="28"/>
        </w:rPr>
      </w:pPr>
      <w:r w:rsidRPr="005F0595">
        <w:rPr>
          <w:rFonts w:ascii="Times New Roman" w:eastAsia="Consolas" w:hAnsi="Times New Roman" w:cs="Times New Roman"/>
          <w:sz w:val="28"/>
          <w:szCs w:val="28"/>
        </w:rPr>
        <w:lastRenderedPageBreak/>
        <w:t>5.</w:t>
      </w:r>
      <w:r w:rsidRPr="005F0595">
        <w:rPr>
          <w:rFonts w:ascii="Times New Roman" w:eastAsia="Century Gothic" w:hAnsi="Times New Roman" w:cs="Times New Roman"/>
          <w:spacing w:val="-10"/>
          <w:sz w:val="28"/>
          <w:szCs w:val="28"/>
        </w:rPr>
        <w:t xml:space="preserve"> Нормированные коэффициенты функциональной организованности систем</w:t>
      </w:r>
    </w:p>
    <w:p w14:paraId="52AC354E" w14:textId="77777777" w:rsidR="004750A0" w:rsidRPr="005F0595" w:rsidRDefault="004750A0" w:rsidP="004D5E8D">
      <w:pPr>
        <w:shd w:val="clear" w:color="auto" w:fill="FFFFFF" w:themeFill="background1"/>
        <w:spacing w:after="0" w:line="240" w:lineRule="auto"/>
        <w:ind w:firstLine="567"/>
        <w:rPr>
          <w:rFonts w:ascii="Times New Roman" w:eastAsia="Century Gothic" w:hAnsi="Times New Roman" w:cs="Times New Roman"/>
          <w:spacing w:val="-10"/>
          <w:sz w:val="28"/>
          <w:szCs w:val="28"/>
        </w:rPr>
      </w:pPr>
    </w:p>
    <w:p w14:paraId="3385CD46" w14:textId="77777777" w:rsidR="004750A0" w:rsidRPr="005F0595" w:rsidRDefault="00CA3CE2" w:rsidP="004D5E8D">
      <w:pPr>
        <w:spacing w:after="0" w:line="240" w:lineRule="auto"/>
        <w:ind w:firstLine="567"/>
        <w:rPr>
          <w:rFonts w:ascii="Times New Roman" w:eastAsia="Century Gothic" w:hAnsi="Times New Roman" w:cs="Times New Roman"/>
          <w:spacing w:val="-10"/>
          <w:sz w:val="28"/>
          <w:szCs w:val="28"/>
        </w:rPr>
      </w:pPr>
      <m:oMathPara>
        <m:oMath>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r>
                <m:rPr>
                  <m:sty m:val="p"/>
                </m:rPr>
                <w:rPr>
                  <w:rFonts w:ascii="Cambria Math" w:hAnsi="Cambria Math" w:cs="Times New Roman"/>
                  <w:sz w:val="28"/>
                  <w:szCs w:val="28"/>
                </w:rPr>
                <m:t>’</m:t>
              </m:r>
            </m:e>
            <m:sub>
              <m:r>
                <m:rPr>
                  <m:sty m:val="p"/>
                </m:rPr>
                <w:rPr>
                  <w:rFonts w:ascii="Cambria Math" w:eastAsia="Century Gothic" w:hAnsi="Cambria Math" w:cs="Times New Roman"/>
                  <w:spacing w:val="-10"/>
                  <w:sz w:val="28"/>
                  <w:szCs w:val="28"/>
                </w:rPr>
                <m:t>оргС</m:t>
              </m:r>
            </m:sub>
          </m:sSub>
          <m:r>
            <w:rPr>
              <w:rFonts w:ascii="Cambria Math" w:eastAsia="Century Gothic" w:hAnsi="Cambria Math" w:cs="Times New Roman"/>
              <w:spacing w:val="-10"/>
              <w:sz w:val="28"/>
              <w:szCs w:val="28"/>
            </w:rPr>
            <m:t>=</m:t>
          </m:r>
          <m:f>
            <m:fPr>
              <m:ctrlPr>
                <w:rPr>
                  <w:rFonts w:ascii="Cambria Math" w:eastAsia="Century Gothic" w:hAnsi="Cambria Math" w:cs="Times New Roman"/>
                  <w:i/>
                  <w:spacing w:val="-10"/>
                  <w:sz w:val="28"/>
                  <w:szCs w:val="28"/>
                </w:rPr>
              </m:ctrlPr>
            </m:fPr>
            <m:num>
              <m:r>
                <w:rPr>
                  <w:rFonts w:ascii="Cambria Math" w:eastAsia="Century Gothic" w:hAnsi="Cambria Math" w:cs="Times New Roman"/>
                  <w:spacing w:val="-10"/>
                  <w:sz w:val="28"/>
                  <w:szCs w:val="28"/>
                </w:rPr>
                <m:t>1-</m:t>
              </m:r>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e>
                <m:sub>
                  <m:r>
                    <m:rPr>
                      <m:sty m:val="p"/>
                    </m:rPr>
                    <w:rPr>
                      <w:rFonts w:ascii="Cambria Math" w:eastAsia="Century Gothic" w:hAnsi="Cambria Math" w:cs="Times New Roman"/>
                      <w:spacing w:val="-10"/>
                      <w:sz w:val="28"/>
                      <w:szCs w:val="28"/>
                    </w:rPr>
                    <m:t>орг С</m:t>
                  </m:r>
                </m:sub>
              </m:sSub>
            </m:num>
            <m:den>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e>
                <m:sub>
                  <m:r>
                    <m:rPr>
                      <m:sty m:val="p"/>
                    </m:rPr>
                    <w:rPr>
                      <w:rFonts w:ascii="Cambria Math" w:eastAsia="Century Gothic" w:hAnsi="Cambria Math" w:cs="Times New Roman"/>
                      <w:spacing w:val="-10"/>
                      <w:sz w:val="28"/>
                      <w:szCs w:val="28"/>
                    </w:rPr>
                    <m:t>оргб</m:t>
                  </m:r>
                </m:sub>
              </m:sSub>
            </m:den>
          </m:f>
          <m:r>
            <w:rPr>
              <w:rFonts w:ascii="Cambria Math" w:eastAsia="Century Gothic" w:hAnsi="Cambria Math" w:cs="Times New Roman"/>
              <w:spacing w:val="-10"/>
              <w:sz w:val="28"/>
              <w:szCs w:val="28"/>
            </w:rPr>
            <m:t xml:space="preserve">               </m:t>
          </m:r>
          <m:r>
            <m:rPr>
              <m:sty m:val="p"/>
            </m:rPr>
            <w:rPr>
              <w:rFonts w:ascii="Cambria Math" w:eastAsia="Century Gothic" w:hAnsi="Cambria Math" w:cs="Times New Roman"/>
              <w:spacing w:val="-10"/>
              <w:sz w:val="28"/>
              <w:szCs w:val="28"/>
            </w:rPr>
            <m:t xml:space="preserve">  </m:t>
          </m:r>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r>
                <m:rPr>
                  <m:sty m:val="p"/>
                </m:rPr>
                <w:rPr>
                  <w:rFonts w:ascii="Cambria Math" w:hAnsi="Cambria Math" w:cs="Times New Roman"/>
                  <w:sz w:val="28"/>
                  <w:szCs w:val="28"/>
                </w:rPr>
                <m:t>’</m:t>
              </m:r>
            </m:e>
            <m:sub>
              <m:r>
                <m:rPr>
                  <m:sty m:val="p"/>
                </m:rPr>
                <w:rPr>
                  <w:rFonts w:ascii="Cambria Math" w:eastAsia="Century Gothic" w:hAnsi="Cambria Math" w:cs="Times New Roman"/>
                  <w:spacing w:val="-10"/>
                  <w:sz w:val="28"/>
                  <w:szCs w:val="28"/>
                </w:rPr>
                <m:t>оргВ</m:t>
              </m:r>
            </m:sub>
          </m:sSub>
          <m:r>
            <w:rPr>
              <w:rFonts w:ascii="Cambria Math" w:eastAsia="Century Gothic" w:hAnsi="Cambria Math" w:cs="Times New Roman"/>
              <w:spacing w:val="-10"/>
              <w:sz w:val="28"/>
              <w:szCs w:val="28"/>
            </w:rPr>
            <m:t xml:space="preserve">= </m:t>
          </m:r>
          <m:f>
            <m:fPr>
              <m:ctrlPr>
                <w:rPr>
                  <w:rFonts w:ascii="Cambria Math" w:eastAsia="Century Gothic" w:hAnsi="Cambria Math" w:cs="Times New Roman"/>
                  <w:i/>
                  <w:spacing w:val="-10"/>
                  <w:sz w:val="28"/>
                  <w:szCs w:val="28"/>
                </w:rPr>
              </m:ctrlPr>
            </m:fPr>
            <m:num>
              <m:r>
                <w:rPr>
                  <w:rFonts w:ascii="Cambria Math" w:eastAsia="Century Gothic" w:hAnsi="Cambria Math" w:cs="Times New Roman"/>
                  <w:spacing w:val="-10"/>
                  <w:sz w:val="28"/>
                  <w:szCs w:val="28"/>
                </w:rPr>
                <m:t>1-</m:t>
              </m:r>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e>
                <m:sub>
                  <m:r>
                    <m:rPr>
                      <m:sty m:val="p"/>
                    </m:rPr>
                    <w:rPr>
                      <w:rFonts w:ascii="Cambria Math" w:eastAsia="Century Gothic" w:hAnsi="Cambria Math" w:cs="Times New Roman"/>
                      <w:spacing w:val="-10"/>
                      <w:sz w:val="28"/>
                      <w:szCs w:val="28"/>
                    </w:rPr>
                    <m:t>орг В</m:t>
                  </m:r>
                </m:sub>
              </m:sSub>
            </m:num>
            <m:den>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e>
                <m:sub>
                  <m:r>
                    <m:rPr>
                      <m:sty m:val="p"/>
                    </m:rPr>
                    <w:rPr>
                      <w:rFonts w:ascii="Cambria Math" w:eastAsia="Century Gothic" w:hAnsi="Cambria Math" w:cs="Times New Roman"/>
                      <w:spacing w:val="-10"/>
                      <w:sz w:val="28"/>
                      <w:szCs w:val="28"/>
                    </w:rPr>
                    <m:t>оргб</m:t>
                  </m:r>
                </m:sub>
              </m:sSub>
            </m:den>
          </m:f>
          <m:r>
            <m:rPr>
              <m:sty m:val="p"/>
            </m:rPr>
            <w:rPr>
              <w:rFonts w:ascii="Cambria Math" w:eastAsia="Century Gothic" w:hAnsi="Cambria Math" w:cs="Times New Roman"/>
              <w:spacing w:val="-10"/>
              <w:sz w:val="28"/>
              <w:szCs w:val="28"/>
            </w:rPr>
            <m:t xml:space="preserve">   </m:t>
          </m:r>
        </m:oMath>
      </m:oMathPara>
    </w:p>
    <w:p w14:paraId="2F20CB66" w14:textId="77777777" w:rsidR="004750A0" w:rsidRPr="005F0595" w:rsidRDefault="00CA3CE2" w:rsidP="004D5E8D">
      <w:pPr>
        <w:spacing w:after="0" w:line="240" w:lineRule="auto"/>
        <w:ind w:firstLine="567"/>
        <w:rPr>
          <w:rFonts w:ascii="Times New Roman" w:eastAsia="Century Gothic" w:hAnsi="Times New Roman" w:cs="Times New Roman"/>
          <w:sz w:val="28"/>
          <w:szCs w:val="28"/>
        </w:rPr>
      </w:pPr>
      <m:oMathPara>
        <m:oMath>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r>
                <m:rPr>
                  <m:sty m:val="p"/>
                </m:rPr>
                <w:rPr>
                  <w:rFonts w:ascii="Cambria Math" w:hAnsi="Cambria Math" w:cs="Times New Roman"/>
                  <w:sz w:val="28"/>
                  <w:szCs w:val="28"/>
                </w:rPr>
                <m:t>’</m:t>
              </m:r>
            </m:e>
            <m:sub>
              <m:r>
                <m:rPr>
                  <m:sty m:val="p"/>
                </m:rPr>
                <w:rPr>
                  <w:rFonts w:ascii="Cambria Math" w:eastAsia="Century Gothic" w:hAnsi="Cambria Math" w:cs="Times New Roman"/>
                  <w:spacing w:val="-10"/>
                  <w:sz w:val="28"/>
                  <w:szCs w:val="28"/>
                </w:rPr>
                <m:t>оргГ</m:t>
              </m:r>
            </m:sub>
          </m:sSub>
          <m:r>
            <w:rPr>
              <w:rFonts w:ascii="Cambria Math" w:eastAsia="Century Gothic" w:hAnsi="Cambria Math" w:cs="Times New Roman"/>
              <w:spacing w:val="-10"/>
              <w:sz w:val="28"/>
              <w:szCs w:val="28"/>
            </w:rPr>
            <m:t>=</m:t>
          </m:r>
          <m:f>
            <m:fPr>
              <m:ctrlPr>
                <w:rPr>
                  <w:rFonts w:ascii="Cambria Math" w:eastAsia="Century Gothic" w:hAnsi="Cambria Math" w:cs="Times New Roman"/>
                  <w:i/>
                  <w:spacing w:val="-10"/>
                  <w:sz w:val="28"/>
                  <w:szCs w:val="28"/>
                </w:rPr>
              </m:ctrlPr>
            </m:fPr>
            <m:num>
              <m:r>
                <w:rPr>
                  <w:rFonts w:ascii="Cambria Math" w:eastAsia="Century Gothic" w:hAnsi="Cambria Math" w:cs="Times New Roman"/>
                  <w:spacing w:val="-10"/>
                  <w:sz w:val="28"/>
                  <w:szCs w:val="28"/>
                </w:rPr>
                <m:t>1-</m:t>
              </m:r>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e>
                <m:sub>
                  <m:r>
                    <m:rPr>
                      <m:sty m:val="p"/>
                    </m:rPr>
                    <w:rPr>
                      <w:rFonts w:ascii="Cambria Math" w:eastAsia="Century Gothic" w:hAnsi="Cambria Math" w:cs="Times New Roman"/>
                      <w:spacing w:val="-10"/>
                      <w:sz w:val="28"/>
                      <w:szCs w:val="28"/>
                    </w:rPr>
                    <m:t>оргГ</m:t>
                  </m:r>
                </m:sub>
              </m:sSub>
            </m:num>
            <m:den>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e>
                <m:sub>
                  <m:r>
                    <m:rPr>
                      <m:sty m:val="p"/>
                    </m:rPr>
                    <w:rPr>
                      <w:rFonts w:ascii="Cambria Math" w:eastAsia="Century Gothic" w:hAnsi="Cambria Math" w:cs="Times New Roman"/>
                      <w:spacing w:val="-10"/>
                      <w:sz w:val="28"/>
                      <w:szCs w:val="28"/>
                    </w:rPr>
                    <m:t>оргб</m:t>
                  </m:r>
                </m:sub>
              </m:sSub>
            </m:den>
          </m:f>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r>
                <m:rPr>
                  <m:sty m:val="p"/>
                </m:rPr>
                <w:rPr>
                  <w:rFonts w:ascii="Cambria Math" w:hAnsi="Cambria Math" w:cs="Times New Roman"/>
                  <w:sz w:val="28"/>
                  <w:szCs w:val="28"/>
                </w:rPr>
                <m:t>’</m:t>
              </m:r>
            </m:e>
            <m:sub>
              <m:r>
                <m:rPr>
                  <m:sty m:val="p"/>
                </m:rPr>
                <w:rPr>
                  <w:rFonts w:ascii="Cambria Math" w:eastAsia="Century Gothic" w:hAnsi="Cambria Math" w:cs="Times New Roman"/>
                  <w:spacing w:val="-10"/>
                  <w:sz w:val="28"/>
                  <w:szCs w:val="28"/>
                </w:rPr>
                <m:t>оргСВ</m:t>
              </m:r>
            </m:sub>
          </m:sSub>
          <m:r>
            <w:rPr>
              <w:rFonts w:ascii="Cambria Math" w:eastAsia="Century Gothic" w:hAnsi="Cambria Math" w:cs="Times New Roman"/>
              <w:spacing w:val="-10"/>
              <w:sz w:val="28"/>
              <w:szCs w:val="28"/>
            </w:rPr>
            <m:t>=</m:t>
          </m:r>
          <m:f>
            <m:fPr>
              <m:ctrlPr>
                <w:rPr>
                  <w:rFonts w:ascii="Cambria Math" w:eastAsia="Century Gothic" w:hAnsi="Cambria Math" w:cs="Times New Roman"/>
                  <w:i/>
                  <w:spacing w:val="-10"/>
                  <w:sz w:val="28"/>
                  <w:szCs w:val="28"/>
                </w:rPr>
              </m:ctrlPr>
            </m:fPr>
            <m:num>
              <m:r>
                <w:rPr>
                  <w:rFonts w:ascii="Cambria Math" w:eastAsia="Century Gothic" w:hAnsi="Cambria Math" w:cs="Times New Roman"/>
                  <w:spacing w:val="-10"/>
                  <w:sz w:val="28"/>
                  <w:szCs w:val="28"/>
                </w:rPr>
                <m:t>1-</m:t>
              </m:r>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e>
                <m:sub>
                  <m:r>
                    <m:rPr>
                      <m:sty m:val="p"/>
                    </m:rPr>
                    <w:rPr>
                      <w:rFonts w:ascii="Cambria Math" w:eastAsia="Century Gothic" w:hAnsi="Cambria Math" w:cs="Times New Roman"/>
                      <w:spacing w:val="-10"/>
                      <w:sz w:val="28"/>
                      <w:szCs w:val="28"/>
                    </w:rPr>
                    <m:t>оргСВ</m:t>
                  </m:r>
                </m:sub>
              </m:sSub>
            </m:num>
            <m:den>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e>
                <m:sub>
                  <m:r>
                    <m:rPr>
                      <m:sty m:val="p"/>
                    </m:rPr>
                    <w:rPr>
                      <w:rFonts w:ascii="Cambria Math" w:eastAsia="Century Gothic" w:hAnsi="Cambria Math" w:cs="Times New Roman"/>
                      <w:spacing w:val="-10"/>
                      <w:sz w:val="28"/>
                      <w:szCs w:val="28"/>
                    </w:rPr>
                    <m:t>оргб</m:t>
                  </m:r>
                </m:sub>
              </m:sSub>
            </m:den>
          </m:f>
          <m:d>
            <m:dPr>
              <m:ctrlPr>
                <w:rPr>
                  <w:rFonts w:ascii="Cambria Math" w:hAnsi="Cambria Math" w:cs="Times New Roman"/>
                  <w:sz w:val="28"/>
                  <w:szCs w:val="28"/>
                </w:rPr>
              </m:ctrlPr>
            </m:dPr>
            <m:e>
              <m:r>
                <m:rPr>
                  <m:sty m:val="p"/>
                </m:rPr>
                <w:rPr>
                  <w:rFonts w:ascii="Cambria Math" w:hAnsi="Cambria Math" w:cs="Times New Roman"/>
                  <w:sz w:val="28"/>
                  <w:szCs w:val="28"/>
                </w:rPr>
                <m:t>6</m:t>
              </m:r>
            </m:e>
          </m:d>
          <m:d>
            <m:dPr>
              <m:ctrlPr>
                <w:rPr>
                  <w:rFonts w:ascii="Cambria Math" w:hAnsi="Cambria Math" w:cs="Times New Roman"/>
                  <w:sz w:val="28"/>
                  <w:szCs w:val="28"/>
                </w:rPr>
              </m:ctrlPr>
            </m:dPr>
            <m:e>
              <m:r>
                <m:rPr>
                  <m:sty m:val="p"/>
                </m:rPr>
                <w:rPr>
                  <w:rFonts w:ascii="Cambria Math" w:hAnsi="Cambria Math" w:cs="Times New Roman"/>
                  <w:sz w:val="28"/>
                  <w:szCs w:val="28"/>
                </w:rPr>
                <m:t>7</m:t>
              </m:r>
            </m:e>
          </m:d>
          <m:d>
            <m:dPr>
              <m:ctrlPr>
                <w:rPr>
                  <w:rFonts w:ascii="Cambria Math" w:hAnsi="Cambria Math" w:cs="Times New Roman"/>
                  <w:sz w:val="28"/>
                  <w:szCs w:val="28"/>
                </w:rPr>
              </m:ctrlPr>
            </m:dPr>
            <m:e>
              <m:r>
                <m:rPr>
                  <m:sty m:val="p"/>
                </m:rPr>
                <w:rPr>
                  <w:rFonts w:ascii="Cambria Math" w:hAnsi="Cambria Math" w:cs="Times New Roman"/>
                  <w:sz w:val="28"/>
                  <w:szCs w:val="28"/>
                </w:rPr>
                <m:t>8</m:t>
              </m:r>
            </m:e>
          </m:d>
          <m:d>
            <m:dPr>
              <m:ctrlPr>
                <w:rPr>
                  <w:rFonts w:ascii="Cambria Math" w:hAnsi="Cambria Math" w:cs="Times New Roman"/>
                  <w:sz w:val="28"/>
                  <w:szCs w:val="28"/>
                </w:rPr>
              </m:ctrlPr>
            </m:dPr>
            <m:e>
              <m:r>
                <m:rPr>
                  <m:sty m:val="p"/>
                </m:rPr>
                <w:rPr>
                  <w:rFonts w:ascii="Cambria Math" w:hAnsi="Cambria Math" w:cs="Times New Roman"/>
                  <w:sz w:val="28"/>
                  <w:szCs w:val="28"/>
                </w:rPr>
                <m:t>9</m:t>
              </m:r>
            </m:e>
          </m:d>
        </m:oMath>
      </m:oMathPara>
    </w:p>
    <w:p w14:paraId="1827E126" w14:textId="77777777" w:rsidR="004750A0" w:rsidRPr="005F0595" w:rsidRDefault="004750A0" w:rsidP="004D5E8D">
      <w:pPr>
        <w:spacing w:after="0" w:line="240" w:lineRule="auto"/>
        <w:ind w:firstLine="567"/>
        <w:rPr>
          <w:rFonts w:ascii="Times New Roman" w:eastAsia="Century Gothic" w:hAnsi="Times New Roman" w:cs="Times New Roman"/>
          <w:sz w:val="28"/>
          <w:szCs w:val="28"/>
        </w:rPr>
      </w:pPr>
    </w:p>
    <w:p w14:paraId="4CF52128" w14:textId="77777777" w:rsidR="004750A0" w:rsidRPr="005F0595" w:rsidRDefault="004750A0" w:rsidP="004D5E8D">
      <w:pPr>
        <w:spacing w:after="0" w:line="240" w:lineRule="auto"/>
        <w:ind w:firstLine="567"/>
        <w:rPr>
          <w:rFonts w:ascii="Times New Roman" w:eastAsia="Century Gothic" w:hAnsi="Times New Roman" w:cs="Times New Roman"/>
          <w:spacing w:val="-10"/>
          <w:sz w:val="28"/>
          <w:szCs w:val="28"/>
        </w:rPr>
      </w:pPr>
      <w:r w:rsidRPr="005F0595">
        <w:rPr>
          <w:rFonts w:ascii="Times New Roman" w:hAnsi="Times New Roman" w:cs="Times New Roman"/>
          <w:sz w:val="28"/>
          <w:szCs w:val="28"/>
        </w:rPr>
        <w:t>6.</w:t>
      </w:r>
      <w:r w:rsidRPr="005F0595">
        <w:rPr>
          <w:rFonts w:ascii="Times New Roman" w:eastAsia="Century Gothic" w:hAnsi="Times New Roman" w:cs="Times New Roman"/>
          <w:spacing w:val="-10"/>
          <w:sz w:val="28"/>
          <w:szCs w:val="28"/>
        </w:rPr>
        <w:t xml:space="preserve"> Нормированные весовые коэффициенты комплексных показателей качества</w:t>
      </w:r>
    </w:p>
    <w:p w14:paraId="7305D7C4" w14:textId="77777777" w:rsidR="004750A0" w:rsidRPr="005F0595" w:rsidRDefault="004750A0" w:rsidP="004D5E8D">
      <w:pPr>
        <w:spacing w:after="0" w:line="240" w:lineRule="auto"/>
        <w:ind w:firstLine="567"/>
        <w:rPr>
          <w:rFonts w:ascii="Times New Roman" w:eastAsia="Century Gothic" w:hAnsi="Times New Roman" w:cs="Times New Roman"/>
          <w:spacing w:val="-10"/>
          <w:sz w:val="28"/>
          <w:szCs w:val="28"/>
        </w:rPr>
      </w:pPr>
    </w:p>
    <w:p w14:paraId="42336B0C" w14:textId="77777777" w:rsidR="004750A0" w:rsidRPr="005F0595" w:rsidRDefault="00CA3CE2" w:rsidP="004D5E8D">
      <w:pPr>
        <w:spacing w:after="0" w:line="240" w:lineRule="auto"/>
        <w:ind w:firstLine="567"/>
        <w:rPr>
          <w:rFonts w:ascii="Times New Roman" w:eastAsia="Century Gothic" w:hAnsi="Times New Roman" w:cs="Times New Roman"/>
          <w:sz w:val="28"/>
          <w:szCs w:val="28"/>
        </w:rPr>
      </w:pPr>
      <m:oMathPara>
        <m:oMathParaPr>
          <m:jc m:val="right"/>
        </m:oMathParaPr>
        <m:oMath>
          <m:sSubSup>
            <m:sSubSupPr>
              <m:ctrlPr>
                <w:rPr>
                  <w:rFonts w:ascii="Cambria Math" w:eastAsia="Consolas" w:hAnsi="Cambria Math" w:cs="Times New Roman"/>
                  <w:spacing w:val="-10"/>
                  <w:sz w:val="28"/>
                  <w:szCs w:val="28"/>
                  <w:shd w:val="clear" w:color="auto" w:fill="FFFFFF"/>
                  <w:lang w:val="en-US"/>
                </w:rPr>
              </m:ctrlPr>
            </m:sSubSupPr>
            <m:e>
              <m:r>
                <w:rPr>
                  <w:rFonts w:ascii="Cambria Math" w:eastAsia="Consolas" w:hAnsi="Cambria Math" w:cs="Times New Roman"/>
                  <w:spacing w:val="-10"/>
                  <w:sz w:val="28"/>
                  <w:szCs w:val="28"/>
                  <w:shd w:val="clear" w:color="auto" w:fill="FFFFFF"/>
                </w:rPr>
                <m:t>с</m:t>
              </m:r>
            </m:e>
            <m:sub>
              <m:r>
                <w:rPr>
                  <w:rFonts w:ascii="Cambria Math" w:eastAsia="Consolas" w:hAnsi="Cambria Math" w:cs="Times New Roman"/>
                  <w:spacing w:val="-10"/>
                  <w:sz w:val="28"/>
                  <w:szCs w:val="28"/>
                  <w:shd w:val="clear" w:color="auto" w:fill="FFFFFF"/>
                </w:rPr>
                <m:t>в1</m:t>
              </m:r>
            </m:sub>
            <m:sup>
              <m:r>
                <w:rPr>
                  <w:rFonts w:ascii="Cambria Math" w:eastAsia="Consolas" w:hAnsi="Cambria Math" w:cs="Times New Roman"/>
                  <w:spacing w:val="-10"/>
                  <w:sz w:val="28"/>
                  <w:szCs w:val="28"/>
                  <w:shd w:val="clear" w:color="auto" w:fill="FFFFFF"/>
                </w:rPr>
                <m:t>,</m:t>
              </m:r>
            </m:sup>
          </m:sSubSup>
          <m:r>
            <w:rPr>
              <w:rFonts w:ascii="Cambria Math" w:eastAsia="Century Gothic" w:hAnsi="Cambria Math" w:cs="Times New Roman"/>
              <w:spacing w:val="-10"/>
              <w:sz w:val="28"/>
              <w:szCs w:val="28"/>
            </w:rPr>
            <m:t>=</m:t>
          </m:r>
          <m:f>
            <m:fPr>
              <m:ctrlPr>
                <w:rPr>
                  <w:rFonts w:ascii="Cambria Math" w:eastAsia="Century Gothic" w:hAnsi="Cambria Math" w:cs="Times New Roman"/>
                  <w:i/>
                  <w:spacing w:val="-10"/>
                  <w:sz w:val="28"/>
                  <w:szCs w:val="28"/>
                </w:rPr>
              </m:ctrlPr>
            </m:fPr>
            <m:num>
              <m:r>
                <w:rPr>
                  <w:rFonts w:ascii="Cambria Math" w:eastAsia="Century Gothic" w:hAnsi="Cambria Math" w:cs="Times New Roman"/>
                  <w:spacing w:val="-10"/>
                  <w:sz w:val="28"/>
                  <w:szCs w:val="28"/>
                </w:rPr>
                <m:t>1-</m:t>
              </m:r>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rPr>
                    <m:t>с</m:t>
                  </m:r>
                </m:e>
                <m:sub>
                  <m:r>
                    <m:rPr>
                      <m:sty m:val="p"/>
                    </m:rPr>
                    <w:rPr>
                      <w:rFonts w:ascii="Cambria Math" w:eastAsia="Century Gothic" w:hAnsi="Cambria Math" w:cs="Times New Roman"/>
                      <w:spacing w:val="-10"/>
                      <w:sz w:val="28"/>
                      <w:szCs w:val="28"/>
                    </w:rPr>
                    <m:t>в1</m:t>
                  </m:r>
                </m:sub>
              </m:sSub>
            </m:num>
            <m:den>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rPr>
                    <m:t>с</m:t>
                  </m:r>
                </m:e>
                <m:sub>
                  <m:r>
                    <m:rPr>
                      <m:sty m:val="p"/>
                    </m:rPr>
                    <w:rPr>
                      <w:rFonts w:ascii="Cambria Math" w:eastAsia="Century Gothic" w:hAnsi="Cambria Math" w:cs="Times New Roman"/>
                      <w:spacing w:val="-10"/>
                      <w:sz w:val="28"/>
                      <w:szCs w:val="28"/>
                    </w:rPr>
                    <m:t>вб</m:t>
                  </m:r>
                </m:sub>
              </m:sSub>
            </m:den>
          </m:f>
          <m:r>
            <m:rPr>
              <m:sty m:val="p"/>
            </m:rPr>
            <w:rPr>
              <w:rFonts w:ascii="Cambria Math" w:eastAsia="Century Gothic" w:hAnsi="Cambria Math" w:cs="Times New Roman"/>
              <w:spacing w:val="-10"/>
              <w:sz w:val="28"/>
              <w:szCs w:val="28"/>
            </w:rPr>
            <m:t xml:space="preserve">          </m:t>
          </m:r>
          <m:sSubSup>
            <m:sSubSupPr>
              <m:ctrlPr>
                <w:rPr>
                  <w:rFonts w:ascii="Cambria Math" w:eastAsia="Consolas" w:hAnsi="Cambria Math" w:cs="Times New Roman"/>
                  <w:spacing w:val="-10"/>
                  <w:sz w:val="28"/>
                  <w:szCs w:val="28"/>
                  <w:shd w:val="clear" w:color="auto" w:fill="FFFFFF"/>
                  <w:lang w:val="en-US"/>
                </w:rPr>
              </m:ctrlPr>
            </m:sSubSupPr>
            <m:e>
              <m:r>
                <w:rPr>
                  <w:rFonts w:ascii="Cambria Math" w:eastAsia="Consolas" w:hAnsi="Cambria Math" w:cs="Times New Roman"/>
                  <w:spacing w:val="-10"/>
                  <w:sz w:val="28"/>
                  <w:szCs w:val="28"/>
                  <w:shd w:val="clear" w:color="auto" w:fill="FFFFFF"/>
                </w:rPr>
                <m:t>с</m:t>
              </m:r>
            </m:e>
            <m:sub>
              <m:r>
                <w:rPr>
                  <w:rFonts w:ascii="Cambria Math" w:eastAsia="Consolas" w:hAnsi="Cambria Math" w:cs="Times New Roman"/>
                  <w:spacing w:val="-10"/>
                  <w:sz w:val="28"/>
                  <w:szCs w:val="28"/>
                  <w:shd w:val="clear" w:color="auto" w:fill="FFFFFF"/>
                </w:rPr>
                <m:t>в2</m:t>
              </m:r>
            </m:sub>
            <m:sup>
              <m:r>
                <w:rPr>
                  <w:rFonts w:ascii="Cambria Math" w:eastAsia="Consolas" w:hAnsi="Cambria Math" w:cs="Times New Roman"/>
                  <w:spacing w:val="-10"/>
                  <w:sz w:val="28"/>
                  <w:szCs w:val="28"/>
                  <w:shd w:val="clear" w:color="auto" w:fill="FFFFFF"/>
                </w:rPr>
                <m:t>,</m:t>
              </m:r>
            </m:sup>
          </m:sSubSup>
          <m:r>
            <w:rPr>
              <w:rFonts w:ascii="Cambria Math" w:eastAsia="Century Gothic" w:hAnsi="Cambria Math" w:cs="Times New Roman"/>
              <w:spacing w:val="-10"/>
              <w:sz w:val="28"/>
              <w:szCs w:val="28"/>
            </w:rPr>
            <m:t xml:space="preserve">= </m:t>
          </m:r>
          <m:f>
            <m:fPr>
              <m:ctrlPr>
                <w:rPr>
                  <w:rFonts w:ascii="Cambria Math" w:eastAsia="Century Gothic" w:hAnsi="Cambria Math" w:cs="Times New Roman"/>
                  <w:i/>
                  <w:spacing w:val="-10"/>
                  <w:sz w:val="28"/>
                  <w:szCs w:val="28"/>
                </w:rPr>
              </m:ctrlPr>
            </m:fPr>
            <m:num>
              <m:r>
                <w:rPr>
                  <w:rFonts w:ascii="Cambria Math" w:eastAsia="Century Gothic" w:hAnsi="Cambria Math" w:cs="Times New Roman"/>
                  <w:spacing w:val="-10"/>
                  <w:sz w:val="28"/>
                  <w:szCs w:val="28"/>
                </w:rPr>
                <m:t>1-</m:t>
              </m:r>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rPr>
                    <m:t>с</m:t>
                  </m:r>
                </m:e>
                <m:sub>
                  <m:r>
                    <m:rPr>
                      <m:sty m:val="p"/>
                    </m:rPr>
                    <w:rPr>
                      <w:rFonts w:ascii="Cambria Math" w:eastAsia="Century Gothic" w:hAnsi="Cambria Math" w:cs="Times New Roman"/>
                      <w:spacing w:val="-10"/>
                      <w:sz w:val="28"/>
                      <w:szCs w:val="28"/>
                    </w:rPr>
                    <m:t>в2</m:t>
                  </m:r>
                </m:sub>
              </m:sSub>
            </m:num>
            <m:den>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rPr>
                    <m:t>с</m:t>
                  </m:r>
                </m:e>
                <m:sub>
                  <m:r>
                    <m:rPr>
                      <m:sty m:val="p"/>
                    </m:rPr>
                    <w:rPr>
                      <w:rFonts w:ascii="Cambria Math" w:eastAsia="Century Gothic" w:hAnsi="Cambria Math" w:cs="Times New Roman"/>
                      <w:spacing w:val="-10"/>
                      <w:sz w:val="28"/>
                      <w:szCs w:val="28"/>
                    </w:rPr>
                    <m:t>вб</m:t>
                  </m:r>
                </m:sub>
              </m:sSub>
            </m:den>
          </m:f>
          <m:r>
            <w:rPr>
              <w:rFonts w:ascii="Cambria Math" w:eastAsia="Century Gothic" w:hAnsi="Cambria Math" w:cs="Times New Roman"/>
              <w:spacing w:val="-10"/>
              <w:sz w:val="28"/>
              <w:szCs w:val="28"/>
            </w:rPr>
            <m:t xml:space="preserve">                                               </m:t>
          </m:r>
          <m:r>
            <m:rPr>
              <m:sty m:val="p"/>
            </m:rPr>
            <w:rPr>
              <w:rFonts w:ascii="Cambria Math" w:hAnsi="Cambria Math" w:cs="Times New Roman"/>
              <w:sz w:val="28"/>
              <w:szCs w:val="28"/>
            </w:rPr>
            <m:t>(10)(11)</m:t>
          </m:r>
        </m:oMath>
      </m:oMathPara>
    </w:p>
    <w:p w14:paraId="499E741D" w14:textId="77777777" w:rsidR="004750A0" w:rsidRPr="005F0595" w:rsidRDefault="004750A0" w:rsidP="004D5E8D">
      <w:pPr>
        <w:spacing w:after="0" w:line="240" w:lineRule="auto"/>
        <w:ind w:firstLine="567"/>
        <w:rPr>
          <w:rFonts w:ascii="Times New Roman" w:eastAsia="Century Gothic" w:hAnsi="Times New Roman" w:cs="Times New Roman"/>
          <w:spacing w:val="-10"/>
          <w:sz w:val="28"/>
          <w:szCs w:val="28"/>
        </w:rPr>
      </w:pPr>
    </w:p>
    <w:p w14:paraId="5ED964AF" w14:textId="77777777" w:rsidR="004750A0" w:rsidRPr="005F0595" w:rsidRDefault="004750A0" w:rsidP="004D5E8D">
      <w:pPr>
        <w:spacing w:after="0" w:line="240" w:lineRule="auto"/>
        <w:ind w:firstLine="567"/>
        <w:rPr>
          <w:rFonts w:ascii="Times New Roman" w:eastAsia="Century Gothic" w:hAnsi="Times New Roman" w:cs="Times New Roman"/>
          <w:spacing w:val="-10"/>
          <w:sz w:val="28"/>
          <w:szCs w:val="28"/>
        </w:rPr>
      </w:pPr>
      <w:r w:rsidRPr="005F0595">
        <w:rPr>
          <w:rFonts w:ascii="Times New Roman" w:eastAsia="Century Gothic" w:hAnsi="Times New Roman" w:cs="Times New Roman"/>
          <w:spacing w:val="-10"/>
          <w:sz w:val="28"/>
          <w:szCs w:val="28"/>
        </w:rPr>
        <w:t>7. Скорректированный показатель эффективности системы с использованием коэффициента      функциональной организованности</w:t>
      </w:r>
    </w:p>
    <w:p w14:paraId="54F879D8" w14:textId="77777777" w:rsidR="004750A0" w:rsidRPr="005F0595" w:rsidRDefault="004750A0" w:rsidP="004D5E8D">
      <w:pPr>
        <w:spacing w:after="0" w:line="240" w:lineRule="auto"/>
        <w:ind w:firstLine="567"/>
        <w:rPr>
          <w:rFonts w:ascii="Times New Roman" w:eastAsia="Century Gothic" w:hAnsi="Times New Roman" w:cs="Times New Roman"/>
          <w:spacing w:val="-10"/>
          <w:sz w:val="28"/>
          <w:szCs w:val="28"/>
        </w:rPr>
      </w:pPr>
    </w:p>
    <w:p w14:paraId="5B673F5D" w14:textId="77777777" w:rsidR="004750A0" w:rsidRPr="005F0595" w:rsidRDefault="00CA3CE2" w:rsidP="004D5E8D">
      <w:pPr>
        <w:spacing w:after="0" w:line="240" w:lineRule="auto"/>
        <w:ind w:firstLine="567"/>
        <w:jc w:val="right"/>
        <w:rPr>
          <w:rFonts w:ascii="Times New Roman" w:eastAsia="Century Gothic" w:hAnsi="Times New Roman" w:cs="Times New Roman"/>
          <w:spacing w:val="-10"/>
          <w:sz w:val="28"/>
          <w:szCs w:val="28"/>
        </w:rPr>
      </w:pPr>
      <m:oMath>
        <m:d>
          <m:dPr>
            <m:begChr m:val=""/>
            <m:endChr m:val="}"/>
            <m:ctrlPr>
              <w:rPr>
                <w:rFonts w:ascii="Cambria Math" w:eastAsia="Century Gothic" w:hAnsi="Cambria Math" w:cs="Times New Roman"/>
                <w:i/>
                <w:spacing w:val="-10"/>
                <w:sz w:val="28"/>
                <w:szCs w:val="28"/>
              </w:rPr>
            </m:ctrlPr>
          </m:dPr>
          <m:e>
            <m:eqArr>
              <m:eqArrPr>
                <m:ctrlPr>
                  <w:rPr>
                    <w:rFonts w:ascii="Cambria Math" w:eastAsia="Century Gothic" w:hAnsi="Cambria Math" w:cs="Times New Roman"/>
                    <w:i/>
                    <w:spacing w:val="-10"/>
                    <w:sz w:val="28"/>
                    <w:szCs w:val="28"/>
                  </w:rPr>
                </m:ctrlPr>
              </m:eqArrPr>
              <m:e>
                <m:sSub>
                  <m:sSubPr>
                    <m:ctrlPr>
                      <w:rPr>
                        <w:rFonts w:ascii="Cambria Math" w:eastAsia="Century Gothic" w:hAnsi="Cambria Math" w:cs="Times New Roman"/>
                        <w:i/>
                        <w:spacing w:val="-10"/>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vertAlign w:val="subscript"/>
                      </w:rPr>
                      <m:t>ЭС</m:t>
                    </m:r>
                  </m:sub>
                </m:sSub>
                <m:r>
                  <w:rPr>
                    <w:rFonts w:ascii="Cambria Math" w:eastAsia="Century Gothic" w:hAnsi="Cambria Math" w:cs="Times New Roman"/>
                    <w:spacing w:val="-10"/>
                    <w:sz w:val="28"/>
                    <w:szCs w:val="28"/>
                  </w:rPr>
                  <m:t>=</m:t>
                </m:r>
                <m:r>
                  <m:rPr>
                    <m:sty m:val="p"/>
                  </m:rPr>
                  <w:rPr>
                    <w:rFonts w:ascii="Cambria Math" w:eastAsia="Century Gothic" w:hAnsi="Cambria Math" w:cs="Times New Roman"/>
                    <w:spacing w:val="-10"/>
                    <w:sz w:val="28"/>
                    <w:szCs w:val="28"/>
                  </w:rPr>
                  <m:t xml:space="preserve"> </m:t>
                </m:r>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r>
                      <m:rPr>
                        <m:sty m:val="p"/>
                      </m:rPr>
                      <w:rPr>
                        <w:rFonts w:ascii="Cambria Math" w:eastAsia="Century Gothic" w:hAnsi="Cambria Math" w:cs="Times New Roman"/>
                        <w:spacing w:val="-10"/>
                        <w:sz w:val="28"/>
                        <w:szCs w:val="28"/>
                      </w:rPr>
                      <m:t>’</m:t>
                    </m:r>
                  </m:e>
                  <m:sub>
                    <m:r>
                      <m:rPr>
                        <m:sty m:val="p"/>
                      </m:rPr>
                      <w:rPr>
                        <w:rFonts w:ascii="Cambria Math" w:eastAsia="Century Gothic" w:hAnsi="Cambria Math" w:cs="Times New Roman"/>
                        <w:spacing w:val="-10"/>
                        <w:sz w:val="28"/>
                        <w:szCs w:val="28"/>
                      </w:rPr>
                      <m:t>орг С</m:t>
                    </m:r>
                  </m:sub>
                </m:sSub>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в1</m:t>
                    </m:r>
                  </m:sub>
                </m:sSub>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р</m:t>
                    </m:r>
                  </m:e>
                  <m:sub>
                    <m:r>
                      <m:rPr>
                        <m:sty m:val="p"/>
                      </m:rPr>
                      <w:rPr>
                        <w:rFonts w:ascii="Cambria Math" w:eastAsia="Century Gothic" w:hAnsi="Cambria Math" w:cs="Times New Roman"/>
                        <w:spacing w:val="-10"/>
                        <w:sz w:val="28"/>
                        <w:szCs w:val="28"/>
                      </w:rPr>
                      <m:t>С</m:t>
                    </m:r>
                  </m:sub>
                </m:sSub>
                <m:r>
                  <m:rPr>
                    <m:sty m:val="p"/>
                  </m:rPr>
                  <w:rPr>
                    <w:rFonts w:ascii="Cambria Math" w:hAnsi="Cambria Math" w:cs="Times New Roman"/>
                    <w:sz w:val="28"/>
                    <w:szCs w:val="28"/>
                  </w:rPr>
                  <m:t>’</m:t>
                </m:r>
                <m:d>
                  <m:dPr>
                    <m:ctrlPr>
                      <w:rPr>
                        <w:rFonts w:ascii="Cambria Math" w:eastAsia="Century Gothic" w:hAnsi="Cambria Math" w:cs="Times New Roman"/>
                        <w:spacing w:val="-10"/>
                        <w:sz w:val="28"/>
                        <w:szCs w:val="28"/>
                      </w:rPr>
                    </m:ctrlPr>
                  </m:dPr>
                  <m:e>
                    <m:r>
                      <m:rPr>
                        <m:sty m:val="p"/>
                      </m:rPr>
                      <w:rPr>
                        <w:rFonts w:ascii="Cambria Math" w:hAnsi="Cambria Math" w:cs="Times New Roman"/>
                        <w:sz w:val="28"/>
                        <w:szCs w:val="28"/>
                        <w:lang w:val="en-US"/>
                      </w:rPr>
                      <m:t>t</m:t>
                    </m:r>
                  </m:e>
                </m:d>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в2</m:t>
                    </m:r>
                  </m:sub>
                </m:sSub>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hAnsi="Cambria Math" w:cs="Times New Roman"/>
                        <w:sz w:val="28"/>
                        <w:szCs w:val="28"/>
                      </w:rPr>
                      <m:t>η</m:t>
                    </m:r>
                    <m:r>
                      <m:rPr>
                        <m:sty m:val="p"/>
                      </m:rPr>
                      <w:rPr>
                        <w:rFonts w:ascii="Cambria Math" w:eastAsia="Century Gothic" w:hAnsi="Cambria Math" w:cs="Times New Roman"/>
                        <w:spacing w:val="-10"/>
                        <w:sz w:val="28"/>
                        <w:szCs w:val="28"/>
                        <w:vertAlign w:val="subscript"/>
                      </w:rPr>
                      <m:t xml:space="preserve"> </m:t>
                    </m:r>
                  </m:e>
                  <m:sub>
                    <m:r>
                      <m:rPr>
                        <m:sty m:val="p"/>
                      </m:rPr>
                      <w:rPr>
                        <w:rFonts w:ascii="Cambria Math" w:eastAsia="Century Gothic" w:hAnsi="Cambria Math" w:cs="Times New Roman"/>
                        <w:spacing w:val="-10"/>
                        <w:sz w:val="28"/>
                        <w:szCs w:val="28"/>
                      </w:rPr>
                      <m:t>С</m:t>
                    </m:r>
                  </m:sub>
                </m:sSub>
                <m:r>
                  <m:rPr>
                    <m:sty m:val="p"/>
                  </m:rPr>
                  <w:rPr>
                    <w:rFonts w:ascii="Cambria Math" w:hAnsi="Cambria Math" w:cs="Times New Roman"/>
                    <w:sz w:val="28"/>
                    <w:szCs w:val="28"/>
                  </w:rPr>
                  <m:t>’</m:t>
                </m:r>
                <m:r>
                  <m:rPr>
                    <m:sty m:val="p"/>
                  </m:rPr>
                  <w:rPr>
                    <w:rFonts w:ascii="Cambria Math" w:eastAsia="Century Gothic" w:hAnsi="Cambria Math" w:cs="Times New Roman"/>
                    <w:spacing w:val="-10"/>
                    <w:sz w:val="28"/>
                    <w:szCs w:val="28"/>
                  </w:rPr>
                  <m:t xml:space="preserve"> )</m:t>
                </m:r>
              </m:e>
              <m:e>
                <m:ctrlPr>
                  <w:rPr>
                    <w:rFonts w:ascii="Cambria Math" w:eastAsia="Cambria Math" w:hAnsi="Cambria Math" w:cs="Times New Roman"/>
                    <w:i/>
                    <w:spacing w:val="-10"/>
                    <w:sz w:val="28"/>
                    <w:szCs w:val="28"/>
                  </w:rPr>
                </m:ctrlPr>
              </m:e>
              <m:e>
                <m:sSub>
                  <m:sSubPr>
                    <m:ctrlPr>
                      <w:rPr>
                        <w:rFonts w:ascii="Cambria Math" w:eastAsia="Century Gothic" w:hAnsi="Cambria Math" w:cs="Times New Roman"/>
                        <w:i/>
                        <w:spacing w:val="-10"/>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vertAlign w:val="subscript"/>
                      </w:rPr>
                      <m:t>ЭВ</m:t>
                    </m:r>
                  </m:sub>
                </m:sSub>
                <m:r>
                  <m:rPr>
                    <m:sty m:val="p"/>
                  </m:rPr>
                  <w:rPr>
                    <w:rFonts w:ascii="Cambria Math" w:eastAsia="Century Gothic" w:hAnsi="Cambria Math" w:cs="Times New Roman"/>
                    <w:spacing w:val="-10"/>
                    <w:sz w:val="28"/>
                    <w:szCs w:val="28"/>
                  </w:rPr>
                  <m:t xml:space="preserve">= </m:t>
                </m:r>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r>
                      <m:rPr>
                        <m:sty m:val="p"/>
                      </m:rPr>
                      <w:rPr>
                        <w:rFonts w:ascii="Cambria Math" w:eastAsia="Century Gothic" w:hAnsi="Cambria Math" w:cs="Times New Roman"/>
                        <w:spacing w:val="-10"/>
                        <w:sz w:val="28"/>
                        <w:szCs w:val="28"/>
                      </w:rPr>
                      <m:t>’</m:t>
                    </m:r>
                  </m:e>
                  <m:sub>
                    <m:r>
                      <m:rPr>
                        <m:sty m:val="p"/>
                      </m:rPr>
                      <w:rPr>
                        <w:rFonts w:ascii="Cambria Math" w:eastAsia="Century Gothic" w:hAnsi="Cambria Math" w:cs="Times New Roman"/>
                        <w:spacing w:val="-10"/>
                        <w:sz w:val="28"/>
                        <w:szCs w:val="28"/>
                      </w:rPr>
                      <m:t>орг В</m:t>
                    </m:r>
                  </m:sub>
                </m:sSub>
                <m:r>
                  <m:rPr>
                    <m:sty m:val="p"/>
                  </m:rPr>
                  <w:rPr>
                    <w:rFonts w:ascii="Cambria Math" w:eastAsia="Century Gothic" w:hAnsi="Cambria Math" w:cs="Times New Roman"/>
                    <w:spacing w:val="-10"/>
                    <w:sz w:val="28"/>
                    <w:szCs w:val="28"/>
                  </w:rPr>
                  <m:t xml:space="preserve"> (</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в1</m:t>
                    </m:r>
                  </m:sub>
                </m:sSub>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р</m:t>
                    </m:r>
                  </m:e>
                  <m:sub>
                    <m:r>
                      <m:rPr>
                        <m:sty m:val="p"/>
                      </m:rPr>
                      <w:rPr>
                        <w:rFonts w:ascii="Cambria Math" w:eastAsia="Century Gothic" w:hAnsi="Cambria Math" w:cs="Times New Roman"/>
                        <w:spacing w:val="-10"/>
                        <w:sz w:val="28"/>
                        <w:szCs w:val="28"/>
                      </w:rPr>
                      <m:t>В</m:t>
                    </m:r>
                  </m:sub>
                </m:sSub>
                <m:r>
                  <m:rPr>
                    <m:sty m:val="p"/>
                  </m:rPr>
                  <w:rPr>
                    <w:rFonts w:ascii="Cambria Math" w:hAnsi="Cambria Math" w:cs="Times New Roman"/>
                    <w:sz w:val="28"/>
                    <w:szCs w:val="28"/>
                  </w:rPr>
                  <m:t>’</m:t>
                </m:r>
                <m:d>
                  <m:dPr>
                    <m:ctrlPr>
                      <w:rPr>
                        <w:rFonts w:ascii="Cambria Math" w:eastAsia="Century Gothic" w:hAnsi="Cambria Math" w:cs="Times New Roman"/>
                        <w:spacing w:val="-10"/>
                        <w:sz w:val="28"/>
                        <w:szCs w:val="28"/>
                      </w:rPr>
                    </m:ctrlPr>
                  </m:dPr>
                  <m:e>
                    <m:r>
                      <m:rPr>
                        <m:sty m:val="p"/>
                      </m:rPr>
                      <w:rPr>
                        <w:rFonts w:ascii="Cambria Math" w:hAnsi="Cambria Math" w:cs="Times New Roman"/>
                        <w:sz w:val="28"/>
                        <w:szCs w:val="28"/>
                        <w:lang w:val="en-US"/>
                      </w:rPr>
                      <m:t>t</m:t>
                    </m:r>
                  </m:e>
                </m:d>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в2</m:t>
                    </m:r>
                  </m:sub>
                </m:sSub>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hAnsi="Cambria Math" w:cs="Times New Roman"/>
                        <w:sz w:val="28"/>
                        <w:szCs w:val="28"/>
                      </w:rPr>
                      <m:t>η</m:t>
                    </m:r>
                    <m:r>
                      <m:rPr>
                        <m:sty m:val="p"/>
                      </m:rPr>
                      <w:rPr>
                        <w:rFonts w:ascii="Cambria Math" w:eastAsia="Century Gothic" w:hAnsi="Cambria Math" w:cs="Times New Roman"/>
                        <w:spacing w:val="-10"/>
                        <w:sz w:val="28"/>
                        <w:szCs w:val="28"/>
                        <w:vertAlign w:val="subscript"/>
                      </w:rPr>
                      <m:t xml:space="preserve"> </m:t>
                    </m:r>
                  </m:e>
                  <m:sub>
                    <m:r>
                      <m:rPr>
                        <m:sty m:val="p"/>
                      </m:rPr>
                      <w:rPr>
                        <w:rFonts w:ascii="Cambria Math" w:eastAsia="Century Gothic" w:hAnsi="Cambria Math" w:cs="Times New Roman"/>
                        <w:spacing w:val="-10"/>
                        <w:sz w:val="28"/>
                        <w:szCs w:val="28"/>
                      </w:rPr>
                      <m:t>В</m:t>
                    </m:r>
                  </m:sub>
                </m:sSub>
                <m:r>
                  <m:rPr>
                    <m:sty m:val="p"/>
                  </m:rPr>
                  <w:rPr>
                    <w:rFonts w:ascii="Cambria Math" w:hAnsi="Cambria Math" w:cs="Times New Roman"/>
                    <w:sz w:val="28"/>
                    <w:szCs w:val="28"/>
                  </w:rPr>
                  <m:t>’</m:t>
                </m:r>
                <m:r>
                  <m:rPr>
                    <m:sty m:val="p"/>
                  </m:rPr>
                  <w:rPr>
                    <w:rFonts w:ascii="Cambria Math" w:eastAsia="Century Gothic" w:hAnsi="Cambria Math" w:cs="Times New Roman"/>
                    <w:spacing w:val="-10"/>
                    <w:sz w:val="28"/>
                    <w:szCs w:val="28"/>
                  </w:rPr>
                  <m:t xml:space="preserve"> )</m:t>
                </m:r>
                <m:ctrlPr>
                  <w:rPr>
                    <w:rFonts w:ascii="Cambria Math" w:eastAsia="Cambria Math" w:hAnsi="Cambria Math" w:cs="Times New Roman"/>
                    <w:i/>
                    <w:spacing w:val="-10"/>
                    <w:sz w:val="28"/>
                    <w:szCs w:val="28"/>
                  </w:rPr>
                </m:ctrlPr>
              </m:e>
              <m:e>
                <m:ctrlPr>
                  <w:rPr>
                    <w:rFonts w:ascii="Cambria Math" w:eastAsia="Cambria Math" w:hAnsi="Cambria Math" w:cs="Times New Roman"/>
                    <w:i/>
                    <w:spacing w:val="-10"/>
                    <w:sz w:val="28"/>
                    <w:szCs w:val="28"/>
                  </w:rPr>
                </m:ctrlPr>
              </m:e>
              <m:e>
                <m:sSub>
                  <m:sSubPr>
                    <m:ctrlPr>
                      <w:rPr>
                        <w:rFonts w:ascii="Cambria Math" w:eastAsia="Cambria Math" w:hAnsi="Cambria Math" w:cs="Times New Roman"/>
                        <w:i/>
                        <w:spacing w:val="-10"/>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vertAlign w:val="subscript"/>
                      </w:rPr>
                      <m:t>ЭГ</m:t>
                    </m:r>
                  </m:sub>
                </m:sSub>
                <m:r>
                  <w:rPr>
                    <w:rFonts w:ascii="Cambria Math" w:eastAsia="Cambria Math"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r>
                      <m:rPr>
                        <m:sty m:val="p"/>
                      </m:rPr>
                      <w:rPr>
                        <w:rFonts w:ascii="Cambria Math" w:eastAsia="Century Gothic" w:hAnsi="Cambria Math" w:cs="Times New Roman"/>
                        <w:spacing w:val="-10"/>
                        <w:sz w:val="28"/>
                        <w:szCs w:val="28"/>
                      </w:rPr>
                      <m:t>’</m:t>
                    </m:r>
                  </m:e>
                  <m:sub>
                    <m:r>
                      <m:rPr>
                        <m:sty m:val="p"/>
                      </m:rPr>
                      <w:rPr>
                        <w:rFonts w:ascii="Cambria Math" w:eastAsia="Century Gothic" w:hAnsi="Cambria Math" w:cs="Times New Roman"/>
                        <w:spacing w:val="-10"/>
                        <w:sz w:val="28"/>
                        <w:szCs w:val="28"/>
                      </w:rPr>
                      <m:t>орг Г</m:t>
                    </m:r>
                  </m:sub>
                </m:sSub>
                <m:d>
                  <m:dPr>
                    <m:ctrlPr>
                      <w:rPr>
                        <w:rFonts w:ascii="Cambria Math" w:eastAsia="Century Gothic" w:hAnsi="Cambria Math" w:cs="Times New Roman"/>
                        <w:spacing w:val="-10"/>
                        <w:sz w:val="28"/>
                        <w:szCs w:val="28"/>
                      </w:rPr>
                    </m:ctrlPr>
                  </m:dPr>
                  <m:e>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в1</m:t>
                        </m:r>
                      </m:sub>
                    </m:sSub>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р</m:t>
                        </m:r>
                      </m:e>
                      <m:sub>
                        <m:r>
                          <m:rPr>
                            <m:sty m:val="p"/>
                          </m:rPr>
                          <w:rPr>
                            <w:rFonts w:ascii="Cambria Math" w:eastAsia="Century Gothic" w:hAnsi="Cambria Math" w:cs="Times New Roman"/>
                            <w:spacing w:val="-10"/>
                            <w:sz w:val="28"/>
                            <w:szCs w:val="28"/>
                          </w:rPr>
                          <m:t>Г</m:t>
                        </m:r>
                      </m:sub>
                    </m:sSub>
                    <m:r>
                      <m:rPr>
                        <m:sty m:val="p"/>
                      </m:rPr>
                      <w:rPr>
                        <w:rFonts w:ascii="Cambria Math" w:hAnsi="Cambria Math" w:cs="Times New Roman"/>
                        <w:sz w:val="28"/>
                        <w:szCs w:val="28"/>
                      </w:rPr>
                      <m:t>’</m:t>
                    </m:r>
                    <m:d>
                      <m:dPr>
                        <m:ctrlPr>
                          <w:rPr>
                            <w:rFonts w:ascii="Cambria Math" w:eastAsia="Century Gothic" w:hAnsi="Cambria Math" w:cs="Times New Roman"/>
                            <w:spacing w:val="-10"/>
                            <w:sz w:val="28"/>
                            <w:szCs w:val="28"/>
                          </w:rPr>
                        </m:ctrlPr>
                      </m:dPr>
                      <m:e>
                        <m:r>
                          <m:rPr>
                            <m:sty m:val="p"/>
                          </m:rPr>
                          <w:rPr>
                            <w:rFonts w:ascii="Cambria Math" w:hAnsi="Cambria Math" w:cs="Times New Roman"/>
                            <w:sz w:val="28"/>
                            <w:szCs w:val="28"/>
                            <w:lang w:val="en-US"/>
                          </w:rPr>
                          <m:t>t</m:t>
                        </m:r>
                      </m:e>
                    </m:d>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в2</m:t>
                        </m:r>
                      </m:sub>
                    </m:sSub>
                    <m: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hAnsi="Cambria Math" w:cs="Times New Roman"/>
                            <w:sz w:val="28"/>
                            <w:szCs w:val="28"/>
                          </w:rPr>
                          <m:t>η</m:t>
                        </m:r>
                        <m:r>
                          <m:rPr>
                            <m:sty m:val="p"/>
                          </m:rPr>
                          <w:rPr>
                            <w:rFonts w:ascii="Cambria Math" w:eastAsia="Century Gothic" w:hAnsi="Cambria Math" w:cs="Times New Roman"/>
                            <w:spacing w:val="-10"/>
                            <w:sz w:val="28"/>
                            <w:szCs w:val="28"/>
                            <w:vertAlign w:val="subscript"/>
                          </w:rPr>
                          <m:t xml:space="preserve"> </m:t>
                        </m:r>
                      </m:e>
                      <m:sub>
                        <m:r>
                          <m:rPr>
                            <m:sty m:val="p"/>
                          </m:rPr>
                          <w:rPr>
                            <w:rFonts w:ascii="Cambria Math" w:eastAsia="Century Gothic" w:hAnsi="Cambria Math" w:cs="Times New Roman"/>
                            <w:spacing w:val="-10"/>
                            <w:sz w:val="28"/>
                            <w:szCs w:val="28"/>
                          </w:rPr>
                          <m:t>Г</m:t>
                        </m:r>
                      </m:sub>
                    </m:sSub>
                    <m:r>
                      <m:rPr>
                        <m:sty m:val="p"/>
                      </m:rPr>
                      <w:rPr>
                        <w:rFonts w:ascii="Cambria Math" w:hAnsi="Cambria Math" w:cs="Times New Roman"/>
                        <w:sz w:val="28"/>
                        <w:szCs w:val="28"/>
                      </w:rPr>
                      <m:t>’</m:t>
                    </m:r>
                    <m:r>
                      <m:rPr>
                        <m:sty m:val="p"/>
                      </m:rPr>
                      <w:rPr>
                        <w:rFonts w:ascii="Cambria Math" w:eastAsia="Century Gothic" w:hAnsi="Cambria Math" w:cs="Times New Roman"/>
                        <w:spacing w:val="-10"/>
                        <w:sz w:val="28"/>
                        <w:szCs w:val="28"/>
                      </w:rPr>
                      <m:t xml:space="preserve"> </m:t>
                    </m:r>
                  </m:e>
                </m:d>
                <m:ctrlPr>
                  <w:rPr>
                    <w:rFonts w:ascii="Cambria Math" w:eastAsia="Cambria Math" w:hAnsi="Cambria Math" w:cs="Times New Roman"/>
                    <w:i/>
                    <w:spacing w:val="-10"/>
                    <w:sz w:val="28"/>
                    <w:szCs w:val="28"/>
                  </w:rPr>
                </m:ctrlPr>
              </m:e>
              <m:e>
                <m:ctrlPr>
                  <w:rPr>
                    <w:rFonts w:ascii="Cambria Math" w:eastAsia="Cambria Math" w:hAnsi="Cambria Math" w:cs="Times New Roman"/>
                    <w:i/>
                    <w:spacing w:val="-10"/>
                    <w:sz w:val="28"/>
                    <w:szCs w:val="28"/>
                  </w:rPr>
                </m:ctrlPr>
              </m:e>
              <m:e>
                <m:sSub>
                  <m:sSubPr>
                    <m:ctrlPr>
                      <w:rPr>
                        <w:rFonts w:ascii="Cambria Math" w:eastAsia="Century Gothic" w:hAnsi="Cambria Math" w:cs="Times New Roman"/>
                        <w:i/>
                        <w:spacing w:val="-10"/>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vertAlign w:val="subscript"/>
                      </w:rPr>
                      <m:t>ЭСВ</m:t>
                    </m:r>
                  </m:sub>
                </m:sSub>
                <m:r>
                  <w:rPr>
                    <w:rFonts w:ascii="Cambria Math" w:eastAsia="Century Gothic" w:hAnsi="Cambria Math" w:cs="Times New Roman"/>
                    <w:spacing w:val="-10"/>
                    <w:sz w:val="28"/>
                    <w:szCs w:val="28"/>
                  </w:rPr>
                  <m:t>=</m:t>
                </m:r>
                <m:r>
                  <m:rPr>
                    <m:sty m:val="p"/>
                  </m:rPr>
                  <w:rPr>
                    <w:rFonts w:ascii="Cambria Math" w:eastAsia="Century Gothic" w:hAnsi="Cambria Math" w:cs="Times New Roman"/>
                    <w:spacing w:val="-10"/>
                    <w:sz w:val="28"/>
                    <w:szCs w:val="28"/>
                  </w:rPr>
                  <m:t xml:space="preserve"> </m:t>
                </m:r>
                <m:sSub>
                  <m:sSubPr>
                    <m:ctrlPr>
                      <w:rPr>
                        <w:rFonts w:ascii="Cambria Math" w:eastAsia="Century Gothic" w:hAnsi="Cambria Math" w:cs="Times New Roman"/>
                        <w:spacing w:val="-10"/>
                        <w:sz w:val="28"/>
                        <w:szCs w:val="28"/>
                      </w:rPr>
                    </m:ctrlPr>
                  </m:sSubPr>
                  <m:e>
                    <m:r>
                      <m:rPr>
                        <m:sty m:val="p"/>
                      </m:rPr>
                      <w:rPr>
                        <w:rFonts w:ascii="Cambria Math" w:eastAsia="Consolas" w:hAnsi="Cambria Math" w:cs="Times New Roman"/>
                        <w:spacing w:val="-10"/>
                        <w:sz w:val="28"/>
                        <w:szCs w:val="28"/>
                        <w:shd w:val="clear" w:color="auto" w:fill="FFFFFF"/>
                        <w:lang w:val="en-US"/>
                      </w:rPr>
                      <m:t>k</m:t>
                    </m:r>
                    <m:r>
                      <m:rPr>
                        <m:sty m:val="p"/>
                      </m:rPr>
                      <w:rPr>
                        <w:rFonts w:ascii="Cambria Math" w:eastAsia="Century Gothic" w:hAnsi="Cambria Math" w:cs="Times New Roman"/>
                        <w:spacing w:val="-10"/>
                        <w:sz w:val="28"/>
                        <w:szCs w:val="28"/>
                      </w:rPr>
                      <m:t>’</m:t>
                    </m:r>
                  </m:e>
                  <m:sub>
                    <m:r>
                      <m:rPr>
                        <m:sty m:val="p"/>
                      </m:rPr>
                      <w:rPr>
                        <w:rFonts w:ascii="Cambria Math" w:eastAsia="Century Gothic" w:hAnsi="Cambria Math" w:cs="Times New Roman"/>
                        <w:spacing w:val="-10"/>
                        <w:sz w:val="28"/>
                        <w:szCs w:val="28"/>
                      </w:rPr>
                      <m:t>орг СВ</m:t>
                    </m:r>
                  </m:sub>
                </m:sSub>
                <m:d>
                  <m:dPr>
                    <m:ctrlPr>
                      <w:rPr>
                        <w:rFonts w:ascii="Cambria Math" w:eastAsia="Century Gothic" w:hAnsi="Cambria Math" w:cs="Times New Roman"/>
                        <w:spacing w:val="-10"/>
                        <w:sz w:val="28"/>
                        <w:szCs w:val="28"/>
                      </w:rPr>
                    </m:ctrlPr>
                  </m:dPr>
                  <m:e>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в1</m:t>
                        </m:r>
                      </m:sub>
                    </m:sSub>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р</m:t>
                        </m:r>
                      </m:e>
                      <m:sub>
                        <m:r>
                          <m:rPr>
                            <m:sty m:val="p"/>
                          </m:rPr>
                          <w:rPr>
                            <w:rFonts w:ascii="Cambria Math" w:eastAsia="Century Gothic" w:hAnsi="Cambria Math" w:cs="Times New Roman"/>
                            <w:spacing w:val="-10"/>
                            <w:sz w:val="28"/>
                            <w:szCs w:val="28"/>
                          </w:rPr>
                          <m:t>СВ</m:t>
                        </m:r>
                      </m:sub>
                    </m:sSub>
                    <m:r>
                      <m:rPr>
                        <m:sty m:val="p"/>
                      </m:rPr>
                      <w:rPr>
                        <w:rFonts w:ascii="Cambria Math" w:hAnsi="Cambria Math" w:cs="Times New Roman"/>
                        <w:sz w:val="28"/>
                        <w:szCs w:val="28"/>
                      </w:rPr>
                      <m:t>’</m:t>
                    </m:r>
                    <m:d>
                      <m:dPr>
                        <m:ctrlPr>
                          <w:rPr>
                            <w:rFonts w:ascii="Cambria Math" w:eastAsia="Century Gothic" w:hAnsi="Cambria Math" w:cs="Times New Roman"/>
                            <w:spacing w:val="-10"/>
                            <w:sz w:val="28"/>
                            <w:szCs w:val="28"/>
                          </w:rPr>
                        </m:ctrlPr>
                      </m:dPr>
                      <m:e>
                        <m:r>
                          <m:rPr>
                            <m:sty m:val="p"/>
                          </m:rPr>
                          <w:rPr>
                            <w:rFonts w:ascii="Cambria Math" w:hAnsi="Cambria Math" w:cs="Times New Roman"/>
                            <w:sz w:val="28"/>
                            <w:szCs w:val="28"/>
                            <w:lang w:val="en-US"/>
                          </w:rPr>
                          <m:t>t</m:t>
                        </m:r>
                      </m:e>
                    </m:d>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rPr>
                          <m:t>в2</m:t>
                        </m:r>
                      </m:sub>
                    </m:sSub>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hAnsi="Cambria Math" w:cs="Times New Roman"/>
                            <w:sz w:val="28"/>
                            <w:szCs w:val="28"/>
                          </w:rPr>
                          <m:t>η</m:t>
                        </m:r>
                        <m:r>
                          <m:rPr>
                            <m:sty m:val="p"/>
                          </m:rPr>
                          <w:rPr>
                            <w:rFonts w:ascii="Cambria Math" w:eastAsia="Century Gothic" w:hAnsi="Cambria Math" w:cs="Times New Roman"/>
                            <w:spacing w:val="-10"/>
                            <w:sz w:val="28"/>
                            <w:szCs w:val="28"/>
                            <w:vertAlign w:val="subscript"/>
                          </w:rPr>
                          <m:t xml:space="preserve"> </m:t>
                        </m:r>
                      </m:e>
                      <m:sub>
                        <m:r>
                          <m:rPr>
                            <m:sty m:val="p"/>
                          </m:rPr>
                          <w:rPr>
                            <w:rFonts w:ascii="Cambria Math" w:eastAsia="Century Gothic" w:hAnsi="Cambria Math" w:cs="Times New Roman"/>
                            <w:spacing w:val="-10"/>
                            <w:sz w:val="28"/>
                            <w:szCs w:val="28"/>
                          </w:rPr>
                          <m:t>СВ</m:t>
                        </m:r>
                      </m:sub>
                    </m:sSub>
                    <m:r>
                      <m:rPr>
                        <m:sty m:val="p"/>
                      </m:rPr>
                      <w:rPr>
                        <w:rFonts w:ascii="Cambria Math" w:hAnsi="Cambria Math" w:cs="Times New Roman"/>
                        <w:sz w:val="28"/>
                        <w:szCs w:val="28"/>
                      </w:rPr>
                      <m:t>’</m:t>
                    </m:r>
                    <m:r>
                      <m:rPr>
                        <m:sty m:val="p"/>
                      </m:rPr>
                      <w:rPr>
                        <w:rFonts w:ascii="Cambria Math" w:eastAsia="Century Gothic" w:hAnsi="Cambria Math" w:cs="Times New Roman"/>
                        <w:spacing w:val="-10"/>
                        <w:sz w:val="28"/>
                        <w:szCs w:val="28"/>
                      </w:rPr>
                      <m:t xml:space="preserve"> </m:t>
                    </m:r>
                  </m:e>
                </m:d>
                <m:r>
                  <w:rPr>
                    <w:rFonts w:ascii="Cambria Math" w:eastAsia="Century Gothic" w:hAnsi="Cambria Math" w:cs="Times New Roman"/>
                    <w:spacing w:val="-10"/>
                    <w:sz w:val="28"/>
                    <w:szCs w:val="28"/>
                  </w:rPr>
                  <m:t xml:space="preserve"> </m:t>
                </m:r>
              </m:e>
            </m:eqArr>
          </m:e>
        </m:d>
      </m:oMath>
      <w:r w:rsidR="004750A0" w:rsidRPr="005F0595">
        <w:rPr>
          <w:rFonts w:ascii="Times New Roman" w:eastAsia="Century Gothic" w:hAnsi="Times New Roman" w:cs="Times New Roman"/>
          <w:spacing w:val="-10"/>
          <w:sz w:val="28"/>
          <w:szCs w:val="28"/>
        </w:rPr>
        <w:t xml:space="preserve">                                   (12)</w:t>
      </w:r>
    </w:p>
    <w:p w14:paraId="22F6C235" w14:textId="77777777" w:rsidR="004750A0" w:rsidRPr="005F0595" w:rsidRDefault="004750A0" w:rsidP="004D5E8D">
      <w:pPr>
        <w:spacing w:after="0" w:line="240" w:lineRule="auto"/>
        <w:ind w:firstLine="567"/>
        <w:rPr>
          <w:rFonts w:ascii="Times New Roman" w:eastAsia="Century Gothic" w:hAnsi="Times New Roman" w:cs="Times New Roman"/>
          <w:sz w:val="28"/>
          <w:szCs w:val="28"/>
        </w:rPr>
      </w:pPr>
    </w:p>
    <w:p w14:paraId="6F85228C" w14:textId="77777777" w:rsidR="004750A0" w:rsidRPr="005F0595" w:rsidRDefault="004750A0" w:rsidP="004D5E8D">
      <w:pPr>
        <w:spacing w:after="0" w:line="240" w:lineRule="auto"/>
        <w:ind w:firstLine="567"/>
        <w:rPr>
          <w:rFonts w:ascii="Times New Roman" w:eastAsia="Century Gothic" w:hAnsi="Times New Roman" w:cs="Times New Roman"/>
          <w:sz w:val="28"/>
          <w:szCs w:val="28"/>
        </w:rPr>
      </w:pPr>
      <w:r w:rsidRPr="005F0595">
        <w:rPr>
          <w:rFonts w:ascii="Times New Roman" w:eastAsia="Century Gothic" w:hAnsi="Times New Roman" w:cs="Times New Roman"/>
          <w:sz w:val="28"/>
          <w:szCs w:val="28"/>
        </w:rPr>
        <w:t>8. Показатель интегрального качества систем</w:t>
      </w:r>
    </w:p>
    <w:p w14:paraId="618B5702" w14:textId="77777777" w:rsidR="004750A0" w:rsidRPr="005F0595" w:rsidRDefault="004750A0" w:rsidP="004D5E8D">
      <w:pPr>
        <w:spacing w:after="0" w:line="240" w:lineRule="auto"/>
        <w:ind w:firstLine="567"/>
        <w:rPr>
          <w:rFonts w:ascii="Times New Roman" w:eastAsia="Century Gothic" w:hAnsi="Times New Roman" w:cs="Times New Roman"/>
          <w:sz w:val="28"/>
          <w:szCs w:val="28"/>
        </w:rPr>
      </w:pPr>
    </w:p>
    <w:p w14:paraId="3995D533" w14:textId="77777777" w:rsidR="004750A0" w:rsidRPr="005F0595" w:rsidRDefault="00CA3CE2" w:rsidP="004D5E8D">
      <w:pPr>
        <w:spacing w:after="0" w:line="240" w:lineRule="auto"/>
        <w:ind w:firstLine="567"/>
        <w:jc w:val="right"/>
        <w:rPr>
          <w:rFonts w:ascii="Times New Roman" w:eastAsia="Century Gothic" w:hAnsi="Times New Roman" w:cs="Times New Roman"/>
          <w:sz w:val="28"/>
          <w:szCs w:val="28"/>
        </w:rPr>
      </w:pPr>
      <m:oMath>
        <m:d>
          <m:dPr>
            <m:begChr m:val=""/>
            <m:endChr m:val="}"/>
            <m:ctrlPr>
              <w:rPr>
                <w:rFonts w:ascii="Cambria Math" w:eastAsia="Century Gothic" w:hAnsi="Cambria Math" w:cs="Times New Roman"/>
                <w:i/>
                <w:sz w:val="28"/>
                <w:szCs w:val="28"/>
              </w:rPr>
            </m:ctrlPr>
          </m:dPr>
          <m:e>
            <m:eqArr>
              <m:eqArrPr>
                <m:ctrlPr>
                  <w:rPr>
                    <w:rFonts w:ascii="Cambria Math" w:eastAsia="Century Gothic" w:hAnsi="Cambria Math" w:cs="Times New Roman"/>
                    <w:i/>
                    <w:sz w:val="28"/>
                    <w:szCs w:val="28"/>
                  </w:rPr>
                </m:ctrlPr>
              </m:eqArrPr>
              <m:e>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К</m:t>
                    </m:r>
                  </m:e>
                  <m:sub>
                    <m:r>
                      <m:rPr>
                        <m:sty m:val="p"/>
                      </m:rPr>
                      <w:rPr>
                        <w:rFonts w:ascii="Cambria Math" w:hAnsi="Cambria Math" w:cs="Times New Roman"/>
                        <w:sz w:val="28"/>
                        <w:szCs w:val="28"/>
                      </w:rPr>
                      <m:t>∑С</m:t>
                    </m:r>
                  </m:sub>
                </m:sSub>
                <m:r>
                  <m:rPr>
                    <m:sty m:val="p"/>
                  </m:rPr>
                  <w:rPr>
                    <w:rFonts w:ascii="Cambria Math" w:eastAsia="Century Gothic" w:hAnsi="Cambria Math" w:cs="Times New Roman"/>
                    <w:sz w:val="28"/>
                    <w:szCs w:val="28"/>
                  </w:rPr>
                  <m:t>=</m:t>
                </m:r>
                <m:sSub>
                  <m:sSubPr>
                    <m:ctrlPr>
                      <w:rPr>
                        <w:rFonts w:ascii="Cambria Math" w:eastAsia="Century Gothic" w:hAnsi="Cambria Math" w:cs="Times New Roman"/>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vertAlign w:val="subscript"/>
                      </w:rPr>
                      <m:t>ЭС</m:t>
                    </m:r>
                  </m:sub>
                </m:sSub>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vertAlign w:val="subscript"/>
                      </w:rPr>
                      <m:t>С</m:t>
                    </m:r>
                  </m:sub>
                </m:sSub>
                <m:r>
                  <m:rPr>
                    <m:sty m:val="p"/>
                  </m:rPr>
                  <w:rPr>
                    <w:rFonts w:ascii="Cambria Math" w:eastAsia="Century Gothic" w:hAnsi="Cambria Math" w:cs="Times New Roman"/>
                    <w:spacing w:val="-10"/>
                    <w:sz w:val="28"/>
                    <w:szCs w:val="28"/>
                    <w:vertAlign w:val="subscript"/>
                  </w:rPr>
                  <m:t xml:space="preserve">  </m:t>
                </m:r>
              </m:e>
              <m:e>
                <m:ctrlPr>
                  <w:rPr>
                    <w:rFonts w:ascii="Cambria Math" w:eastAsia="Cambria Math" w:hAnsi="Cambria Math" w:cs="Times New Roman"/>
                    <w:i/>
                    <w:sz w:val="28"/>
                    <w:szCs w:val="28"/>
                  </w:rPr>
                </m:ctrlPr>
              </m:e>
              <m:e>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К</m:t>
                    </m:r>
                  </m:e>
                  <m:sub>
                    <m:r>
                      <m:rPr>
                        <m:sty m:val="p"/>
                      </m:rPr>
                      <w:rPr>
                        <w:rFonts w:ascii="Cambria Math" w:hAnsi="Cambria Math" w:cs="Times New Roman"/>
                        <w:sz w:val="28"/>
                        <w:szCs w:val="28"/>
                      </w:rPr>
                      <m:t>∑В</m:t>
                    </m:r>
                  </m:sub>
                </m:sSub>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ЭВ</m:t>
                    </m:r>
                  </m:sub>
                </m:sSub>
                <m:r>
                  <m:rPr>
                    <m:sty m:val="p"/>
                  </m:rPr>
                  <w:rPr>
                    <w:rFonts w:ascii="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hAnsi="Cambria Math" w:cs="Times New Roman"/>
                        <w:sz w:val="28"/>
                        <w:szCs w:val="28"/>
                      </w:rPr>
                      <m:t>С</m:t>
                    </m:r>
                  </m:e>
                  <m:sub>
                    <m:r>
                      <m:rPr>
                        <m:sty m:val="p"/>
                      </m:rPr>
                      <w:rPr>
                        <w:rFonts w:ascii="Cambria Math" w:hAnsi="Cambria Math" w:cs="Times New Roman"/>
                        <w:sz w:val="28"/>
                        <w:szCs w:val="28"/>
                      </w:rPr>
                      <m:t>В</m:t>
                    </m:r>
                  </m:sub>
                </m:sSub>
                <m:r>
                  <w:rPr>
                    <w:rFonts w:ascii="Cambria Math" w:hAnsi="Cambria Math" w:cs="Times New Roman"/>
                    <w:sz w:val="28"/>
                    <w:szCs w:val="28"/>
                  </w:rPr>
                  <m:t xml:space="preserve"> </m:t>
                </m:r>
                <m:ctrlPr>
                  <w:rPr>
                    <w:rFonts w:ascii="Cambria Math" w:eastAsia="Cambria Math" w:hAnsi="Cambria Math" w:cs="Times New Roman"/>
                    <w:i/>
                    <w:sz w:val="28"/>
                    <w:szCs w:val="28"/>
                  </w:rPr>
                </m:ctrlPr>
              </m:e>
              <m:e>
                <m:ctrlPr>
                  <w:rPr>
                    <w:rFonts w:ascii="Cambria Math" w:eastAsia="Cambria Math" w:hAnsi="Cambria Math" w:cs="Times New Roman"/>
                    <w:i/>
                    <w:sz w:val="28"/>
                    <w:szCs w:val="28"/>
                  </w:rPr>
                </m:ctrlPr>
              </m:e>
              <m:e>
                <m:sSub>
                  <m:sSubPr>
                    <m:ctrlPr>
                      <w:rPr>
                        <w:rFonts w:ascii="Cambria Math" w:eastAsia="Cambria Math" w:hAnsi="Cambria Math" w:cs="Times New Roman"/>
                        <w:i/>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∑Г</m:t>
                    </m:r>
                  </m:sub>
                </m:sSub>
                <m:r>
                  <w:rPr>
                    <w:rFonts w:ascii="Cambria Math" w:eastAsia="Cambria Math" w:hAnsi="Cambria Math" w:cs="Times New Roman"/>
                    <w:sz w:val="28"/>
                    <w:szCs w:val="28"/>
                  </w:rPr>
                  <m:t>=</m:t>
                </m:r>
                <m:sSub>
                  <m:sSubPr>
                    <m:ctrlPr>
                      <w:rPr>
                        <w:rFonts w:ascii="Cambria Math" w:hAnsi="Cambria Math" w:cs="Times New Roman"/>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vertAlign w:val="subscript"/>
                      </w:rPr>
                      <m:t>ЭГ</m:t>
                    </m:r>
                  </m:sub>
                </m:sSub>
                <m:sSub>
                  <m:sSubPr>
                    <m:ctrlPr>
                      <w:rPr>
                        <w:rFonts w:ascii="Cambria Math" w:hAnsi="Cambria Math" w:cs="Times New Roman"/>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vertAlign w:val="subscript"/>
                      </w:rPr>
                      <m:t>Г</m:t>
                    </m:r>
                  </m:sub>
                </m:sSub>
                <m:ctrlPr>
                  <w:rPr>
                    <w:rFonts w:ascii="Cambria Math" w:eastAsia="Cambria Math" w:hAnsi="Cambria Math" w:cs="Times New Roman"/>
                    <w:i/>
                    <w:sz w:val="28"/>
                    <w:szCs w:val="28"/>
                  </w:rPr>
                </m:ctrlPr>
              </m:e>
              <m:e>
                <m:ctrlPr>
                  <w:rPr>
                    <w:rFonts w:ascii="Cambria Math" w:eastAsia="Cambria Math" w:hAnsi="Cambria Math" w:cs="Times New Roman"/>
                    <w:i/>
                    <w:sz w:val="28"/>
                    <w:szCs w:val="28"/>
                  </w:rPr>
                </m:ctrlPr>
              </m:e>
              <m:e>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К</m:t>
                    </m:r>
                  </m:e>
                  <m:sub>
                    <m:r>
                      <m:rPr>
                        <m:sty m:val="p"/>
                      </m:rPr>
                      <w:rPr>
                        <w:rFonts w:ascii="Cambria Math" w:hAnsi="Cambria Math" w:cs="Times New Roman"/>
                        <w:sz w:val="28"/>
                        <w:szCs w:val="28"/>
                      </w:rPr>
                      <m:t>∑СВ</m:t>
                    </m:r>
                  </m:sub>
                </m:sSub>
                <m:r>
                  <m:rPr>
                    <m:sty m:val="p"/>
                  </m:rPr>
                  <w:rPr>
                    <w:rFonts w:ascii="Cambria Math" w:eastAsia="Century Gothic" w:hAnsi="Cambria Math" w:cs="Times New Roman"/>
                    <w:sz w:val="28"/>
                    <w:szCs w:val="28"/>
                  </w:rPr>
                  <m:t>=</m:t>
                </m:r>
                <m:sSub>
                  <m:sSubPr>
                    <m:ctrlPr>
                      <w:rPr>
                        <w:rFonts w:ascii="Cambria Math" w:eastAsia="Century Gothic" w:hAnsi="Cambria Math" w:cs="Times New Roman"/>
                        <w:sz w:val="28"/>
                        <w:szCs w:val="28"/>
                      </w:rPr>
                    </m:ctrlPr>
                  </m:sSubPr>
                  <m:e>
                    <m:r>
                      <m:rPr>
                        <m:sty m:val="p"/>
                      </m:rPr>
                      <w:rPr>
                        <w:rFonts w:ascii="Cambria Math" w:eastAsia="Century Gothic" w:hAnsi="Cambria Math" w:cs="Times New Roman"/>
                        <w:spacing w:val="-10"/>
                        <w:sz w:val="28"/>
                        <w:szCs w:val="28"/>
                      </w:rPr>
                      <m:t>К</m:t>
                    </m:r>
                  </m:e>
                  <m:sub>
                    <m:r>
                      <m:rPr>
                        <m:sty m:val="p"/>
                      </m:rPr>
                      <w:rPr>
                        <w:rFonts w:ascii="Cambria Math" w:eastAsia="Century Gothic" w:hAnsi="Cambria Math" w:cs="Times New Roman"/>
                        <w:spacing w:val="-10"/>
                        <w:sz w:val="28"/>
                        <w:szCs w:val="28"/>
                        <w:vertAlign w:val="subscript"/>
                      </w:rPr>
                      <m:t>ЭСВ</m:t>
                    </m:r>
                  </m:sub>
                </m:sSub>
                <m:r>
                  <m:rPr>
                    <m:sty m:val="p"/>
                  </m:rPr>
                  <w:rPr>
                    <w:rFonts w:ascii="Cambria Math" w:eastAsia="Century Gothic" w:hAnsi="Cambria Math" w:cs="Times New Roman"/>
                    <w:spacing w:val="-10"/>
                    <w:sz w:val="28"/>
                    <w:szCs w:val="28"/>
                  </w:rPr>
                  <m:t>∙</m:t>
                </m:r>
                <m:sSub>
                  <m:sSubPr>
                    <m:ctrlPr>
                      <w:rPr>
                        <w:rFonts w:ascii="Cambria Math" w:eastAsia="Century Gothic" w:hAnsi="Cambria Math" w:cs="Times New Roman"/>
                        <w:spacing w:val="-10"/>
                        <w:sz w:val="28"/>
                        <w:szCs w:val="28"/>
                      </w:rPr>
                    </m:ctrlPr>
                  </m:sSubPr>
                  <m:e>
                    <m:r>
                      <m:rPr>
                        <m:sty m:val="p"/>
                      </m:rPr>
                      <w:rPr>
                        <w:rFonts w:ascii="Cambria Math" w:eastAsia="Century Gothic" w:hAnsi="Cambria Math" w:cs="Times New Roman"/>
                        <w:spacing w:val="-10"/>
                        <w:sz w:val="28"/>
                        <w:szCs w:val="28"/>
                      </w:rPr>
                      <m:t>С</m:t>
                    </m:r>
                  </m:e>
                  <m:sub>
                    <m:r>
                      <m:rPr>
                        <m:sty m:val="p"/>
                      </m:rPr>
                      <w:rPr>
                        <w:rFonts w:ascii="Cambria Math" w:eastAsia="Century Gothic" w:hAnsi="Cambria Math" w:cs="Times New Roman"/>
                        <w:spacing w:val="-10"/>
                        <w:sz w:val="28"/>
                        <w:szCs w:val="28"/>
                        <w:vertAlign w:val="subscript"/>
                      </w:rPr>
                      <m:t>СВ</m:t>
                    </m:r>
                  </m:sub>
                </m:sSub>
                <m:r>
                  <w:rPr>
                    <w:rFonts w:ascii="Cambria Math" w:eastAsia="Century Gothic" w:hAnsi="Cambria Math" w:cs="Times New Roman"/>
                    <w:spacing w:val="-10"/>
                    <w:sz w:val="28"/>
                    <w:szCs w:val="28"/>
                  </w:rPr>
                  <m:t xml:space="preserve"> </m:t>
                </m:r>
              </m:e>
            </m:eqArr>
          </m:e>
        </m:d>
      </m:oMath>
      <w:r w:rsidR="004750A0" w:rsidRPr="005F0595">
        <w:rPr>
          <w:rFonts w:ascii="Times New Roman" w:eastAsia="Century Gothic" w:hAnsi="Times New Roman" w:cs="Times New Roman"/>
          <w:sz w:val="28"/>
          <w:szCs w:val="28"/>
        </w:rPr>
        <w:t xml:space="preserve">                                                (13)</w:t>
      </w:r>
    </w:p>
    <w:p w14:paraId="4420C777" w14:textId="77777777" w:rsidR="004750A0" w:rsidRPr="005F0595" w:rsidRDefault="004750A0" w:rsidP="004D5E8D">
      <w:pPr>
        <w:spacing w:after="0" w:line="240" w:lineRule="auto"/>
        <w:ind w:firstLine="567"/>
        <w:jc w:val="right"/>
        <w:rPr>
          <w:rFonts w:ascii="Times New Roman" w:eastAsia="Century Gothic" w:hAnsi="Times New Roman" w:cs="Times New Roman"/>
          <w:sz w:val="28"/>
          <w:szCs w:val="28"/>
        </w:rPr>
      </w:pPr>
    </w:p>
    <w:p w14:paraId="3890F413" w14:textId="77777777" w:rsidR="004750A0" w:rsidRPr="005F0595" w:rsidRDefault="004750A0" w:rsidP="004D5E8D">
      <w:pPr>
        <w:spacing w:after="0" w:line="240" w:lineRule="auto"/>
        <w:ind w:firstLine="567"/>
        <w:rPr>
          <w:rFonts w:ascii="Times New Roman" w:eastAsia="Century Gothic" w:hAnsi="Times New Roman" w:cs="Times New Roman"/>
          <w:sz w:val="28"/>
          <w:szCs w:val="28"/>
        </w:rPr>
      </w:pPr>
      <w:r w:rsidRPr="005F0595">
        <w:rPr>
          <w:rFonts w:ascii="Times New Roman" w:eastAsia="Century Gothic" w:hAnsi="Times New Roman" w:cs="Times New Roman"/>
          <w:sz w:val="28"/>
          <w:szCs w:val="28"/>
        </w:rPr>
        <w:t xml:space="preserve">9. Условие определения наилучшей системы </w:t>
      </w:r>
    </w:p>
    <w:p w14:paraId="2BF0608F" w14:textId="77777777" w:rsidR="004750A0" w:rsidRPr="005F0595" w:rsidRDefault="004750A0" w:rsidP="004D5E8D">
      <w:pPr>
        <w:spacing w:after="0" w:line="240" w:lineRule="auto"/>
        <w:ind w:firstLine="567"/>
        <w:rPr>
          <w:rFonts w:ascii="Times New Roman" w:eastAsia="Century Gothic" w:hAnsi="Times New Roman" w:cs="Times New Roman"/>
          <w:sz w:val="28"/>
          <w:szCs w:val="28"/>
        </w:rPr>
      </w:pPr>
    </w:p>
    <w:p w14:paraId="3FB517C1" w14:textId="77777777" w:rsidR="004750A0" w:rsidRPr="005F0595" w:rsidRDefault="00CA3CE2" w:rsidP="004D5E8D">
      <w:pPr>
        <w:spacing w:after="0" w:line="240" w:lineRule="auto"/>
        <w:ind w:firstLine="567"/>
        <w:jc w:val="right"/>
        <w:rPr>
          <w:rFonts w:ascii="Times New Roman" w:hAnsi="Times New Roman" w:cs="Times New Roman"/>
          <w:caps/>
          <w:sz w:val="28"/>
          <w:szCs w:val="28"/>
        </w:rPr>
      </w:pPr>
      <m:oMath>
        <m:sSub>
          <m:sSubPr>
            <m:ctrlPr>
              <w:rPr>
                <w:rFonts w:ascii="Cambria Math" w:hAnsi="Cambria Math" w:cs="Times New Roman"/>
                <w:sz w:val="28"/>
                <w:szCs w:val="28"/>
              </w:rPr>
            </m:ctrlPr>
          </m:sSubPr>
          <m:e>
            <m:r>
              <m:rPr>
                <m:sty m:val="p"/>
              </m:rPr>
              <w:rPr>
                <w:rFonts w:ascii="Cambria Math" w:hAnsi="Cambria Math" w:cs="Times New Roman"/>
                <w:sz w:val="28"/>
                <w:szCs w:val="28"/>
              </w:rPr>
              <m:t>К</m:t>
            </m:r>
          </m:e>
          <m:sub>
            <m:r>
              <m:rPr>
                <m:sty m:val="p"/>
              </m:rPr>
              <w:rPr>
                <w:rFonts w:ascii="Cambria Math" w:hAnsi="Cambria Math" w:cs="Times New Roman"/>
                <w:sz w:val="28"/>
                <w:szCs w:val="28"/>
              </w:rPr>
              <m:t>∑</m:t>
            </m:r>
          </m:sub>
        </m:sSub>
        <m:r>
          <m:rPr>
            <m:sty m:val="p"/>
          </m:rPr>
          <w:rPr>
            <w:rFonts w:ascii="Cambria Math" w:eastAsia="Century Gothic" w:hAnsi="Cambria Math" w:cs="Times New Roman"/>
            <w:sz w:val="28"/>
            <w:szCs w:val="28"/>
          </w:rPr>
          <m:t xml:space="preserve">= </m:t>
        </m:r>
        <m:r>
          <m:rPr>
            <m:sty m:val="p"/>
          </m:rPr>
          <w:rPr>
            <w:rFonts w:ascii="Cambria Math" w:eastAsia="Century Gothic" w:hAnsi="Cambria Math" w:cs="Times New Roman"/>
            <w:sz w:val="28"/>
            <w:szCs w:val="28"/>
            <w:lang w:val="en-US"/>
          </w:rPr>
          <m:t>min</m:t>
        </m:r>
      </m:oMath>
      <w:r w:rsidR="004750A0" w:rsidRPr="005F0595">
        <w:rPr>
          <w:rFonts w:ascii="Times New Roman" w:eastAsia="Century Gothic" w:hAnsi="Times New Roman" w:cs="Times New Roman"/>
          <w:sz w:val="28"/>
          <w:szCs w:val="28"/>
        </w:rPr>
        <w:t xml:space="preserve">.                                                                 (14)  </w:t>
      </w:r>
      <w:bookmarkEnd w:id="53"/>
      <w:bookmarkEnd w:id="54"/>
      <w:bookmarkEnd w:id="55"/>
    </w:p>
    <w:p w14:paraId="215D1DBC" w14:textId="77777777" w:rsidR="008140C5" w:rsidRDefault="008140C5" w:rsidP="004D5E8D">
      <w:pPr>
        <w:spacing w:after="0" w:line="240" w:lineRule="auto"/>
        <w:jc w:val="center"/>
        <w:rPr>
          <w:rFonts w:ascii="Times New Roman" w:hAnsi="Times New Roman" w:cs="Times New Roman"/>
          <w:sz w:val="28"/>
          <w:szCs w:val="28"/>
        </w:rPr>
      </w:pPr>
    </w:p>
    <w:p w14:paraId="0C4A67E1" w14:textId="77777777" w:rsidR="008140C5" w:rsidRDefault="008140C5" w:rsidP="004D5E8D">
      <w:pPr>
        <w:spacing w:after="0" w:line="240" w:lineRule="auto"/>
        <w:jc w:val="center"/>
        <w:rPr>
          <w:rFonts w:ascii="Times New Roman" w:hAnsi="Times New Roman" w:cs="Times New Roman"/>
          <w:sz w:val="28"/>
          <w:szCs w:val="28"/>
        </w:rPr>
      </w:pPr>
    </w:p>
    <w:p w14:paraId="1D7FC728" w14:textId="77777777" w:rsidR="008140C5" w:rsidRDefault="008140C5" w:rsidP="004D5E8D">
      <w:pPr>
        <w:spacing w:after="0" w:line="240" w:lineRule="auto"/>
        <w:jc w:val="center"/>
        <w:rPr>
          <w:rFonts w:ascii="Times New Roman" w:hAnsi="Times New Roman" w:cs="Times New Roman"/>
          <w:sz w:val="28"/>
          <w:szCs w:val="28"/>
        </w:rPr>
      </w:pPr>
    </w:p>
    <w:p w14:paraId="4A0807A6" w14:textId="77777777" w:rsidR="008140C5" w:rsidRDefault="008140C5" w:rsidP="004D5E8D">
      <w:pPr>
        <w:spacing w:after="0" w:line="240" w:lineRule="auto"/>
        <w:jc w:val="center"/>
        <w:rPr>
          <w:rFonts w:ascii="Times New Roman" w:hAnsi="Times New Roman" w:cs="Times New Roman"/>
          <w:sz w:val="28"/>
          <w:szCs w:val="28"/>
        </w:rPr>
      </w:pPr>
    </w:p>
    <w:p w14:paraId="311A3509" w14:textId="77777777" w:rsidR="008140C5" w:rsidRPr="00377439" w:rsidRDefault="008140C5" w:rsidP="004D5E8D">
      <w:pPr>
        <w:spacing w:after="0" w:line="240" w:lineRule="auto"/>
        <w:jc w:val="center"/>
        <w:rPr>
          <w:rFonts w:ascii="Times New Roman" w:hAnsi="Times New Roman" w:cs="Times New Roman"/>
          <w:sz w:val="28"/>
          <w:szCs w:val="28"/>
        </w:rPr>
      </w:pPr>
    </w:p>
    <w:sectPr w:rsidR="008140C5" w:rsidRPr="00377439" w:rsidSect="004D5E8D">
      <w:footerReference w:type="default" r:id="rId90"/>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34A577" w14:textId="77777777" w:rsidR="00CA3CE2" w:rsidRDefault="00CA3CE2" w:rsidP="009F5E4F">
      <w:pPr>
        <w:spacing w:after="0" w:line="240" w:lineRule="auto"/>
      </w:pPr>
      <w:r>
        <w:separator/>
      </w:r>
    </w:p>
  </w:endnote>
  <w:endnote w:type="continuationSeparator" w:id="0">
    <w:p w14:paraId="0971B4E2" w14:textId="77777777" w:rsidR="00CA3CE2" w:rsidRDefault="00CA3CE2" w:rsidP="009F5E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EFF" w:usb1="F9DFFFFF" w:usb2="0000007F" w:usb3="00000000" w:csb0="003F01FF" w:csb1="00000000"/>
  </w:font>
  <w:font w:name="Palatino Linotype">
    <w:panose1 w:val="02040502050505030304"/>
    <w:charset w:val="CC"/>
    <w:family w:val="roman"/>
    <w:pitch w:val="variable"/>
    <w:sig w:usb0="E0000287" w:usb1="40000013" w:usb2="00000000" w:usb3="00000000" w:csb0="0000019F" w:csb1="00000000"/>
  </w:font>
  <w:font w:name="Tahoma">
    <w:panose1 w:val="020B0604030504040204"/>
    <w:charset w:val="CC"/>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Gungsuh">
    <w:charset w:val="81"/>
    <w:family w:val="roman"/>
    <w:pitch w:val="variable"/>
    <w:sig w:usb0="B00002AF" w:usb1="69D77CFB" w:usb2="00000030" w:usb3="00000000" w:csb0="0008009F" w:csb1="00000000"/>
  </w:font>
  <w:font w:name="Arial Narrow">
    <w:panose1 w:val="020B0606020202030204"/>
    <w:charset w:val="CC"/>
    <w:family w:val="swiss"/>
    <w:pitch w:val="variable"/>
    <w:sig w:usb0="00000287" w:usb1="000008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Arial">
    <w:panose1 w:val="020B0604020202020204"/>
    <w:charset w:val="CC"/>
    <w:family w:val="swiss"/>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Candara">
    <w:panose1 w:val="020E0502030303020204"/>
    <w:charset w:val="CC"/>
    <w:family w:val="swiss"/>
    <w:pitch w:val="variable"/>
    <w:sig w:usb0="A00002EF" w:usb1="4000A44B" w:usb2="00000000" w:usb3="00000000" w:csb0="0000019F" w:csb1="00000000"/>
  </w:font>
  <w:font w:name="Franklin Gothic Medium">
    <w:panose1 w:val="020B0603020102020204"/>
    <w:charset w:val="CC"/>
    <w:family w:val="swiss"/>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FrankRuehl">
    <w:charset w:val="B1"/>
    <w:family w:val="swiss"/>
    <w:pitch w:val="variable"/>
    <w:sig w:usb0="00000803" w:usb1="00000000" w:usb2="00000000" w:usb3="00000000" w:csb0="00000021" w:csb1="00000000"/>
  </w:font>
  <w:font w:name="Century Gothic">
    <w:panose1 w:val="020B05020202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Helvetica">
    <w:panose1 w:val="020B0604020202020204"/>
    <w:charset w:val="CC"/>
    <w:family w:val="swiss"/>
    <w:pitch w:val="variable"/>
    <w:sig w:usb0="E0002EFF" w:usb1="C000785B" w:usb2="00000009" w:usb3="00000000" w:csb0="000001FF" w:csb1="00000000"/>
  </w:font>
  <w:font w:name="Franklin Gothic Book">
    <w:charset w:val="CC"/>
    <w:family w:val="swiss"/>
    <w:pitch w:val="variable"/>
    <w:sig w:usb0="00000287" w:usb1="00000000" w:usb2="00000000" w:usb3="00000000" w:csb0="0000009F" w:csb1="00000000"/>
  </w:font>
  <w:font w:name="Impact">
    <w:panose1 w:val="020B0806030902050204"/>
    <w:charset w:val="CC"/>
    <w:family w:val="swiss"/>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ordia New">
    <w:altName w:val="Leelawadee UI Semilight"/>
    <w:panose1 w:val="020B0304020202020204"/>
    <w:charset w:val="DE"/>
    <w:family w:val="swiss"/>
    <w:pitch w:val="variable"/>
    <w:sig w:usb0="00000000" w:usb1="00000000" w:usb2="00000000" w:usb3="00000000" w:csb0="0001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sz w:val="28"/>
        <w:szCs w:val="28"/>
      </w:rPr>
      <w:id w:val="-2126221021"/>
      <w:docPartObj>
        <w:docPartGallery w:val="Page Numbers (Bottom of Page)"/>
        <w:docPartUnique/>
      </w:docPartObj>
    </w:sdtPr>
    <w:sdtEndPr/>
    <w:sdtContent>
      <w:p w14:paraId="1AD6DA7E" w14:textId="7BC73B76" w:rsidR="00EA1BF3" w:rsidRPr="00B90D21" w:rsidRDefault="00EA1BF3" w:rsidP="008140C5">
        <w:pPr>
          <w:pStyle w:val="af0"/>
          <w:jc w:val="center"/>
          <w:rPr>
            <w:rFonts w:ascii="Times New Roman" w:hAnsi="Times New Roman"/>
            <w:sz w:val="28"/>
            <w:szCs w:val="28"/>
          </w:rPr>
        </w:pPr>
        <w:r w:rsidRPr="00B90D21">
          <w:rPr>
            <w:rFonts w:ascii="Times New Roman" w:hAnsi="Times New Roman"/>
            <w:sz w:val="28"/>
            <w:szCs w:val="28"/>
          </w:rPr>
          <w:fldChar w:fldCharType="begin"/>
        </w:r>
        <w:r w:rsidRPr="00B90D21">
          <w:rPr>
            <w:rFonts w:ascii="Times New Roman" w:hAnsi="Times New Roman"/>
            <w:sz w:val="28"/>
            <w:szCs w:val="28"/>
          </w:rPr>
          <w:instrText>PAGE   \* MERGEFORMAT</w:instrText>
        </w:r>
        <w:r w:rsidRPr="00B90D21">
          <w:rPr>
            <w:rFonts w:ascii="Times New Roman" w:hAnsi="Times New Roman"/>
            <w:sz w:val="28"/>
            <w:szCs w:val="28"/>
          </w:rPr>
          <w:fldChar w:fldCharType="separate"/>
        </w:r>
        <w:r w:rsidR="001F5678">
          <w:rPr>
            <w:rFonts w:ascii="Times New Roman" w:hAnsi="Times New Roman"/>
            <w:noProof/>
            <w:sz w:val="28"/>
            <w:szCs w:val="28"/>
          </w:rPr>
          <w:t>64</w:t>
        </w:r>
        <w:r w:rsidRPr="00B90D21">
          <w:rPr>
            <w:rFonts w:ascii="Times New Roman" w:hAnsi="Times New Roman"/>
            <w:sz w:val="28"/>
            <w:szCs w:val="28"/>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9D3ECC" w14:textId="77777777" w:rsidR="00CA3CE2" w:rsidRDefault="00CA3CE2" w:rsidP="009F5E4F">
      <w:pPr>
        <w:spacing w:after="0" w:line="240" w:lineRule="auto"/>
      </w:pPr>
      <w:r>
        <w:separator/>
      </w:r>
    </w:p>
  </w:footnote>
  <w:footnote w:type="continuationSeparator" w:id="0">
    <w:p w14:paraId="68A42B89" w14:textId="77777777" w:rsidR="00CA3CE2" w:rsidRDefault="00CA3CE2" w:rsidP="009F5E4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B46FD4"/>
    <w:multiLevelType w:val="hybridMultilevel"/>
    <w:tmpl w:val="B1B88E26"/>
    <w:lvl w:ilvl="0" w:tplc="D436D888">
      <w:start w:val="1"/>
      <w:numFmt w:val="decimal"/>
      <w:lvlText w:val="%1"/>
      <w:lvlJc w:val="left"/>
      <w:pPr>
        <w:ind w:left="928" w:hanging="360"/>
      </w:pPr>
      <w:rPr>
        <w:rFonts w:hint="default"/>
        <w:color w:val="auto"/>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 w15:restartNumberingAfterBreak="0">
    <w:nsid w:val="0F711F8A"/>
    <w:multiLevelType w:val="hybridMultilevel"/>
    <w:tmpl w:val="1E32E36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16DB7A20"/>
    <w:multiLevelType w:val="hybridMultilevel"/>
    <w:tmpl w:val="ED5449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8B468F5"/>
    <w:multiLevelType w:val="hybridMultilevel"/>
    <w:tmpl w:val="F7E250A8"/>
    <w:lvl w:ilvl="0" w:tplc="5A92E4B0">
      <w:start w:val="1"/>
      <w:numFmt w:val="decimal"/>
      <w:lvlRestart w:val="0"/>
      <w:pStyle w:val="MDPI71References"/>
      <w:lvlText w:val="%1."/>
      <w:lvlJc w:val="left"/>
      <w:pPr>
        <w:ind w:left="425" w:hanging="425"/>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E0C6F5D"/>
    <w:multiLevelType w:val="hybridMultilevel"/>
    <w:tmpl w:val="8BFE0D56"/>
    <w:lvl w:ilvl="0" w:tplc="CCCE9BD4">
      <w:start w:val="1"/>
      <w:numFmt w:val="bullet"/>
      <w:lvlRestart w:val="0"/>
      <w:pStyle w:val="MDPI38bullet"/>
      <w:lvlText w:val=""/>
      <w:lvlJc w:val="left"/>
      <w:pPr>
        <w:ind w:left="3033" w:hanging="425"/>
      </w:pPr>
      <w:rPr>
        <w:rFonts w:ascii="Symbol" w:hAnsi="Symbol" w:hint="default"/>
      </w:rPr>
    </w:lvl>
    <w:lvl w:ilvl="1" w:tplc="04090003" w:tentative="1">
      <w:start w:val="1"/>
      <w:numFmt w:val="bullet"/>
      <w:lvlText w:val="o"/>
      <w:lvlJc w:val="left"/>
      <w:pPr>
        <w:ind w:left="4048" w:hanging="360"/>
      </w:pPr>
      <w:rPr>
        <w:rFonts w:ascii="Courier New" w:hAnsi="Courier New" w:cs="Courier New" w:hint="default"/>
      </w:rPr>
    </w:lvl>
    <w:lvl w:ilvl="2" w:tplc="04090005" w:tentative="1">
      <w:start w:val="1"/>
      <w:numFmt w:val="bullet"/>
      <w:lvlText w:val=""/>
      <w:lvlJc w:val="left"/>
      <w:pPr>
        <w:ind w:left="4768" w:hanging="360"/>
      </w:pPr>
      <w:rPr>
        <w:rFonts w:ascii="Wingdings" w:hAnsi="Wingdings" w:hint="default"/>
      </w:rPr>
    </w:lvl>
    <w:lvl w:ilvl="3" w:tplc="04090001" w:tentative="1">
      <w:start w:val="1"/>
      <w:numFmt w:val="bullet"/>
      <w:lvlText w:val=""/>
      <w:lvlJc w:val="left"/>
      <w:pPr>
        <w:ind w:left="5488" w:hanging="360"/>
      </w:pPr>
      <w:rPr>
        <w:rFonts w:ascii="Symbol" w:hAnsi="Symbol" w:hint="default"/>
      </w:rPr>
    </w:lvl>
    <w:lvl w:ilvl="4" w:tplc="04090003" w:tentative="1">
      <w:start w:val="1"/>
      <w:numFmt w:val="bullet"/>
      <w:lvlText w:val="o"/>
      <w:lvlJc w:val="left"/>
      <w:pPr>
        <w:ind w:left="6208" w:hanging="360"/>
      </w:pPr>
      <w:rPr>
        <w:rFonts w:ascii="Courier New" w:hAnsi="Courier New" w:cs="Courier New" w:hint="default"/>
      </w:rPr>
    </w:lvl>
    <w:lvl w:ilvl="5" w:tplc="04090005" w:tentative="1">
      <w:start w:val="1"/>
      <w:numFmt w:val="bullet"/>
      <w:lvlText w:val=""/>
      <w:lvlJc w:val="left"/>
      <w:pPr>
        <w:ind w:left="6928" w:hanging="360"/>
      </w:pPr>
      <w:rPr>
        <w:rFonts w:ascii="Wingdings" w:hAnsi="Wingdings" w:hint="default"/>
      </w:rPr>
    </w:lvl>
    <w:lvl w:ilvl="6" w:tplc="04090001" w:tentative="1">
      <w:start w:val="1"/>
      <w:numFmt w:val="bullet"/>
      <w:lvlText w:val=""/>
      <w:lvlJc w:val="left"/>
      <w:pPr>
        <w:ind w:left="7648" w:hanging="360"/>
      </w:pPr>
      <w:rPr>
        <w:rFonts w:ascii="Symbol" w:hAnsi="Symbol" w:hint="default"/>
      </w:rPr>
    </w:lvl>
    <w:lvl w:ilvl="7" w:tplc="04090003" w:tentative="1">
      <w:start w:val="1"/>
      <w:numFmt w:val="bullet"/>
      <w:lvlText w:val="o"/>
      <w:lvlJc w:val="left"/>
      <w:pPr>
        <w:ind w:left="8368" w:hanging="360"/>
      </w:pPr>
      <w:rPr>
        <w:rFonts w:ascii="Courier New" w:hAnsi="Courier New" w:cs="Courier New" w:hint="default"/>
      </w:rPr>
    </w:lvl>
    <w:lvl w:ilvl="8" w:tplc="04090005" w:tentative="1">
      <w:start w:val="1"/>
      <w:numFmt w:val="bullet"/>
      <w:lvlText w:val=""/>
      <w:lvlJc w:val="left"/>
      <w:pPr>
        <w:ind w:left="9088" w:hanging="360"/>
      </w:pPr>
      <w:rPr>
        <w:rFonts w:ascii="Wingdings" w:hAnsi="Wingdings" w:hint="default"/>
      </w:rPr>
    </w:lvl>
  </w:abstractNum>
  <w:abstractNum w:abstractNumId="5" w15:restartNumberingAfterBreak="0">
    <w:nsid w:val="26734909"/>
    <w:multiLevelType w:val="multilevel"/>
    <w:tmpl w:val="2CFAF976"/>
    <w:lvl w:ilvl="0">
      <w:start w:val="1"/>
      <w:numFmt w:val="decimal"/>
      <w:lvlText w:val="%1"/>
      <w:lvlJc w:val="left"/>
      <w:pPr>
        <w:ind w:left="420" w:hanging="420"/>
      </w:pPr>
      <w:rPr>
        <w:rFonts w:hint="default"/>
      </w:rPr>
    </w:lvl>
    <w:lvl w:ilvl="1">
      <w:start w:val="1"/>
      <w:numFmt w:val="decimal"/>
      <w:lvlText w:val="%1.%2"/>
      <w:lvlJc w:val="left"/>
      <w:pPr>
        <w:ind w:left="845"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6" w15:restartNumberingAfterBreak="0">
    <w:nsid w:val="4BA66467"/>
    <w:multiLevelType w:val="multilevel"/>
    <w:tmpl w:val="B0543B2A"/>
    <w:lvl w:ilvl="0">
      <w:start w:val="1"/>
      <w:numFmt w:val="decimal"/>
      <w:lvlText w:val="%1."/>
      <w:lvlJc w:val="left"/>
      <w:pPr>
        <w:ind w:left="1287" w:hanging="360"/>
      </w:pPr>
    </w:lvl>
    <w:lvl w:ilvl="1">
      <w:start w:val="1"/>
      <w:numFmt w:val="decimal"/>
      <w:isLgl/>
      <w:lvlText w:val="%1.%2"/>
      <w:lvlJc w:val="left"/>
      <w:pPr>
        <w:ind w:left="1347" w:hanging="420"/>
      </w:pPr>
      <w:rPr>
        <w:rFonts w:hint="default"/>
      </w:rPr>
    </w:lvl>
    <w:lvl w:ilvl="2">
      <w:start w:val="1"/>
      <w:numFmt w:val="decimal"/>
      <w:isLgl/>
      <w:lvlText w:val="%1.%2.%3"/>
      <w:lvlJc w:val="left"/>
      <w:pPr>
        <w:ind w:left="1647" w:hanging="720"/>
      </w:pPr>
      <w:rPr>
        <w:rFonts w:hint="default"/>
      </w:rPr>
    </w:lvl>
    <w:lvl w:ilvl="3">
      <w:start w:val="1"/>
      <w:numFmt w:val="decimal"/>
      <w:isLgl/>
      <w:lvlText w:val="%1.%2.%3.%4"/>
      <w:lvlJc w:val="left"/>
      <w:pPr>
        <w:ind w:left="2007" w:hanging="1080"/>
      </w:pPr>
      <w:rPr>
        <w:rFonts w:hint="default"/>
      </w:rPr>
    </w:lvl>
    <w:lvl w:ilvl="4">
      <w:start w:val="1"/>
      <w:numFmt w:val="decimal"/>
      <w:isLgl/>
      <w:lvlText w:val="%1.%2.%3.%4.%5"/>
      <w:lvlJc w:val="left"/>
      <w:pPr>
        <w:ind w:left="2007" w:hanging="1080"/>
      </w:pPr>
      <w:rPr>
        <w:rFonts w:hint="default"/>
      </w:rPr>
    </w:lvl>
    <w:lvl w:ilvl="5">
      <w:start w:val="1"/>
      <w:numFmt w:val="decimal"/>
      <w:isLgl/>
      <w:lvlText w:val="%1.%2.%3.%4.%5.%6"/>
      <w:lvlJc w:val="left"/>
      <w:pPr>
        <w:ind w:left="2367" w:hanging="1440"/>
      </w:pPr>
      <w:rPr>
        <w:rFonts w:hint="default"/>
      </w:rPr>
    </w:lvl>
    <w:lvl w:ilvl="6">
      <w:start w:val="1"/>
      <w:numFmt w:val="decimal"/>
      <w:isLgl/>
      <w:lvlText w:val="%1.%2.%3.%4.%5.%6.%7"/>
      <w:lvlJc w:val="left"/>
      <w:pPr>
        <w:ind w:left="2367" w:hanging="1440"/>
      </w:pPr>
      <w:rPr>
        <w:rFonts w:hint="default"/>
      </w:rPr>
    </w:lvl>
    <w:lvl w:ilvl="7">
      <w:start w:val="1"/>
      <w:numFmt w:val="decimal"/>
      <w:isLgl/>
      <w:lvlText w:val="%1.%2.%3.%4.%5.%6.%7.%8"/>
      <w:lvlJc w:val="left"/>
      <w:pPr>
        <w:ind w:left="2727" w:hanging="1800"/>
      </w:pPr>
      <w:rPr>
        <w:rFonts w:hint="default"/>
      </w:rPr>
    </w:lvl>
    <w:lvl w:ilvl="8">
      <w:start w:val="1"/>
      <w:numFmt w:val="decimal"/>
      <w:isLgl/>
      <w:lvlText w:val="%1.%2.%3.%4.%5.%6.%7.%8.%9"/>
      <w:lvlJc w:val="left"/>
      <w:pPr>
        <w:ind w:left="3087" w:hanging="2160"/>
      </w:pPr>
      <w:rPr>
        <w:rFonts w:hint="default"/>
      </w:rPr>
    </w:lvl>
  </w:abstractNum>
  <w:abstractNum w:abstractNumId="7" w15:restartNumberingAfterBreak="0">
    <w:nsid w:val="4DA7465A"/>
    <w:multiLevelType w:val="hybridMultilevel"/>
    <w:tmpl w:val="5734F582"/>
    <w:lvl w:ilvl="0" w:tplc="2FA6395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52E2771B"/>
    <w:multiLevelType w:val="hybridMultilevel"/>
    <w:tmpl w:val="A2A06AAC"/>
    <w:lvl w:ilvl="0" w:tplc="C788203A">
      <w:start w:val="1"/>
      <w:numFmt w:val="decimal"/>
      <w:lvlRestart w:val="0"/>
      <w:pStyle w:val="MDPI71FootNotes"/>
      <w:lvlText w:val="%1"/>
      <w:lvlJc w:val="left"/>
      <w:pPr>
        <w:ind w:left="425" w:hanging="425"/>
      </w:pPr>
      <w:rPr>
        <w:rFonts w:hint="eastAsia"/>
        <w:caps w:val="0"/>
        <w:strike w:val="0"/>
        <w:dstrike w:val="0"/>
        <w:vanish w:val="0"/>
        <w:sz w:val="18"/>
        <w:vertAlign w:val="superscrip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4075B53"/>
    <w:multiLevelType w:val="hybridMultilevel"/>
    <w:tmpl w:val="A0DCA02E"/>
    <w:lvl w:ilvl="0" w:tplc="5CB0595C">
      <w:start w:val="1"/>
      <w:numFmt w:val="decimal"/>
      <w:lvlRestart w:val="0"/>
      <w:pStyle w:val="MDPI37itemize"/>
      <w:lvlText w:val="%1."/>
      <w:lvlJc w:val="left"/>
      <w:pPr>
        <w:ind w:left="3033" w:hanging="425"/>
      </w:pPr>
    </w:lvl>
    <w:lvl w:ilvl="1" w:tplc="04090019" w:tentative="1">
      <w:start w:val="1"/>
      <w:numFmt w:val="lowerLetter"/>
      <w:lvlText w:val="%2."/>
      <w:lvlJc w:val="left"/>
      <w:pPr>
        <w:ind w:left="3691" w:hanging="360"/>
      </w:pPr>
    </w:lvl>
    <w:lvl w:ilvl="2" w:tplc="0409001B" w:tentative="1">
      <w:start w:val="1"/>
      <w:numFmt w:val="lowerRoman"/>
      <w:lvlText w:val="%3."/>
      <w:lvlJc w:val="right"/>
      <w:pPr>
        <w:ind w:left="4411" w:hanging="180"/>
      </w:pPr>
    </w:lvl>
    <w:lvl w:ilvl="3" w:tplc="0409000F" w:tentative="1">
      <w:start w:val="1"/>
      <w:numFmt w:val="decimal"/>
      <w:lvlText w:val="%4."/>
      <w:lvlJc w:val="left"/>
      <w:pPr>
        <w:ind w:left="5131" w:hanging="360"/>
      </w:pPr>
    </w:lvl>
    <w:lvl w:ilvl="4" w:tplc="04090019" w:tentative="1">
      <w:start w:val="1"/>
      <w:numFmt w:val="lowerLetter"/>
      <w:lvlText w:val="%5."/>
      <w:lvlJc w:val="left"/>
      <w:pPr>
        <w:ind w:left="5851" w:hanging="360"/>
      </w:pPr>
    </w:lvl>
    <w:lvl w:ilvl="5" w:tplc="0409001B" w:tentative="1">
      <w:start w:val="1"/>
      <w:numFmt w:val="lowerRoman"/>
      <w:lvlText w:val="%6."/>
      <w:lvlJc w:val="right"/>
      <w:pPr>
        <w:ind w:left="6571" w:hanging="180"/>
      </w:pPr>
    </w:lvl>
    <w:lvl w:ilvl="6" w:tplc="0409000F" w:tentative="1">
      <w:start w:val="1"/>
      <w:numFmt w:val="decimal"/>
      <w:lvlText w:val="%7."/>
      <w:lvlJc w:val="left"/>
      <w:pPr>
        <w:ind w:left="7291" w:hanging="360"/>
      </w:pPr>
    </w:lvl>
    <w:lvl w:ilvl="7" w:tplc="04090019" w:tentative="1">
      <w:start w:val="1"/>
      <w:numFmt w:val="lowerLetter"/>
      <w:lvlText w:val="%8."/>
      <w:lvlJc w:val="left"/>
      <w:pPr>
        <w:ind w:left="8011" w:hanging="360"/>
      </w:pPr>
    </w:lvl>
    <w:lvl w:ilvl="8" w:tplc="0409001B" w:tentative="1">
      <w:start w:val="1"/>
      <w:numFmt w:val="lowerRoman"/>
      <w:lvlText w:val="%9."/>
      <w:lvlJc w:val="right"/>
      <w:pPr>
        <w:ind w:left="8731" w:hanging="180"/>
      </w:pPr>
    </w:lvl>
  </w:abstractNum>
  <w:abstractNum w:abstractNumId="10" w15:restartNumberingAfterBreak="0">
    <w:nsid w:val="7AB6607A"/>
    <w:multiLevelType w:val="hybridMultilevel"/>
    <w:tmpl w:val="4C748DB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3"/>
  </w:num>
  <w:num w:numId="2">
    <w:abstractNumId w:val="5"/>
  </w:num>
  <w:num w:numId="3">
    <w:abstractNumId w:val="9"/>
  </w:num>
  <w:num w:numId="4">
    <w:abstractNumId w:val="4"/>
  </w:num>
  <w:num w:numId="5">
    <w:abstractNumId w:val="8"/>
  </w:num>
  <w:num w:numId="6">
    <w:abstractNumId w:val="6"/>
  </w:num>
  <w:num w:numId="7">
    <w:abstractNumId w:val="2"/>
  </w:num>
  <w:num w:numId="8">
    <w:abstractNumId w:val="7"/>
  </w:num>
  <w:num w:numId="9">
    <w:abstractNumId w:val="1"/>
  </w:num>
  <w:num w:numId="10">
    <w:abstractNumId w:val="10"/>
  </w:num>
  <w:num w:numId="11">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7D6F"/>
    <w:rsid w:val="000001A3"/>
    <w:rsid w:val="00000476"/>
    <w:rsid w:val="00005051"/>
    <w:rsid w:val="000062CF"/>
    <w:rsid w:val="00006FFC"/>
    <w:rsid w:val="00010C4B"/>
    <w:rsid w:val="0001100A"/>
    <w:rsid w:val="000138FC"/>
    <w:rsid w:val="00022DCA"/>
    <w:rsid w:val="00025C77"/>
    <w:rsid w:val="00026880"/>
    <w:rsid w:val="00027178"/>
    <w:rsid w:val="00031318"/>
    <w:rsid w:val="00034E0C"/>
    <w:rsid w:val="00037333"/>
    <w:rsid w:val="000378BC"/>
    <w:rsid w:val="00040056"/>
    <w:rsid w:val="0004206F"/>
    <w:rsid w:val="00044386"/>
    <w:rsid w:val="00047E3D"/>
    <w:rsid w:val="000508CE"/>
    <w:rsid w:val="000517FA"/>
    <w:rsid w:val="00051EAC"/>
    <w:rsid w:val="0005281A"/>
    <w:rsid w:val="000572EB"/>
    <w:rsid w:val="00057438"/>
    <w:rsid w:val="0006029B"/>
    <w:rsid w:val="00060DA3"/>
    <w:rsid w:val="00075636"/>
    <w:rsid w:val="00077641"/>
    <w:rsid w:val="00077A44"/>
    <w:rsid w:val="00080274"/>
    <w:rsid w:val="00082377"/>
    <w:rsid w:val="00082AAC"/>
    <w:rsid w:val="0008463A"/>
    <w:rsid w:val="00085356"/>
    <w:rsid w:val="000860DA"/>
    <w:rsid w:val="00087E78"/>
    <w:rsid w:val="000920F6"/>
    <w:rsid w:val="0009467A"/>
    <w:rsid w:val="00095AEE"/>
    <w:rsid w:val="00097AA1"/>
    <w:rsid w:val="000A3ACD"/>
    <w:rsid w:val="000A5302"/>
    <w:rsid w:val="000A5EFA"/>
    <w:rsid w:val="000B2FD5"/>
    <w:rsid w:val="000B3E10"/>
    <w:rsid w:val="000B64FD"/>
    <w:rsid w:val="000B67EF"/>
    <w:rsid w:val="000C7A89"/>
    <w:rsid w:val="000D1662"/>
    <w:rsid w:val="000D1A02"/>
    <w:rsid w:val="000D458D"/>
    <w:rsid w:val="000D4D74"/>
    <w:rsid w:val="000D703F"/>
    <w:rsid w:val="000E1E5B"/>
    <w:rsid w:val="000E2118"/>
    <w:rsid w:val="000E222D"/>
    <w:rsid w:val="000E222F"/>
    <w:rsid w:val="000E4173"/>
    <w:rsid w:val="000E41C6"/>
    <w:rsid w:val="000E4858"/>
    <w:rsid w:val="000E6B25"/>
    <w:rsid w:val="000F0634"/>
    <w:rsid w:val="000F0CD0"/>
    <w:rsid w:val="000F1E31"/>
    <w:rsid w:val="000F26CB"/>
    <w:rsid w:val="000F2B4A"/>
    <w:rsid w:val="000F5B73"/>
    <w:rsid w:val="00100091"/>
    <w:rsid w:val="00105F4E"/>
    <w:rsid w:val="0011405D"/>
    <w:rsid w:val="001223DE"/>
    <w:rsid w:val="00122B8B"/>
    <w:rsid w:val="00123BD2"/>
    <w:rsid w:val="00124E16"/>
    <w:rsid w:val="00130955"/>
    <w:rsid w:val="0013241A"/>
    <w:rsid w:val="001333E2"/>
    <w:rsid w:val="00140C03"/>
    <w:rsid w:val="00141504"/>
    <w:rsid w:val="00142488"/>
    <w:rsid w:val="00142860"/>
    <w:rsid w:val="001472BA"/>
    <w:rsid w:val="001474AA"/>
    <w:rsid w:val="00151BB4"/>
    <w:rsid w:val="00152511"/>
    <w:rsid w:val="00153306"/>
    <w:rsid w:val="00162477"/>
    <w:rsid w:val="00164961"/>
    <w:rsid w:val="0016587A"/>
    <w:rsid w:val="00166D47"/>
    <w:rsid w:val="00175CE6"/>
    <w:rsid w:val="00175FCA"/>
    <w:rsid w:val="00183042"/>
    <w:rsid w:val="00183470"/>
    <w:rsid w:val="0018405C"/>
    <w:rsid w:val="00186CCE"/>
    <w:rsid w:val="00190907"/>
    <w:rsid w:val="00191D42"/>
    <w:rsid w:val="00196173"/>
    <w:rsid w:val="0019751E"/>
    <w:rsid w:val="00197822"/>
    <w:rsid w:val="00197E53"/>
    <w:rsid w:val="001A334E"/>
    <w:rsid w:val="001B034A"/>
    <w:rsid w:val="001B18C2"/>
    <w:rsid w:val="001B34EA"/>
    <w:rsid w:val="001C153E"/>
    <w:rsid w:val="001C5C7E"/>
    <w:rsid w:val="001C7CF5"/>
    <w:rsid w:val="001D18B8"/>
    <w:rsid w:val="001D19B0"/>
    <w:rsid w:val="001D1B71"/>
    <w:rsid w:val="001E1A1A"/>
    <w:rsid w:val="001E3D1E"/>
    <w:rsid w:val="001E4006"/>
    <w:rsid w:val="001E49D4"/>
    <w:rsid w:val="001F27C3"/>
    <w:rsid w:val="001F2B28"/>
    <w:rsid w:val="001F5678"/>
    <w:rsid w:val="002003FD"/>
    <w:rsid w:val="00202173"/>
    <w:rsid w:val="0020798E"/>
    <w:rsid w:val="00207D4C"/>
    <w:rsid w:val="002220BD"/>
    <w:rsid w:val="002227FC"/>
    <w:rsid w:val="0023532E"/>
    <w:rsid w:val="00237117"/>
    <w:rsid w:val="00250942"/>
    <w:rsid w:val="00253B21"/>
    <w:rsid w:val="00260240"/>
    <w:rsid w:val="002712C4"/>
    <w:rsid w:val="00272537"/>
    <w:rsid w:val="002774A7"/>
    <w:rsid w:val="00280D4F"/>
    <w:rsid w:val="00283FC1"/>
    <w:rsid w:val="00291D77"/>
    <w:rsid w:val="0029319C"/>
    <w:rsid w:val="00293A92"/>
    <w:rsid w:val="00293F09"/>
    <w:rsid w:val="002A15FD"/>
    <w:rsid w:val="002A5A5F"/>
    <w:rsid w:val="002A645D"/>
    <w:rsid w:val="002B24CF"/>
    <w:rsid w:val="002B2D51"/>
    <w:rsid w:val="002B5A5B"/>
    <w:rsid w:val="002C503B"/>
    <w:rsid w:val="002C5121"/>
    <w:rsid w:val="002C66C7"/>
    <w:rsid w:val="002D48A9"/>
    <w:rsid w:val="002D5B36"/>
    <w:rsid w:val="002D6CBE"/>
    <w:rsid w:val="002D71DB"/>
    <w:rsid w:val="002E104F"/>
    <w:rsid w:val="002E32C5"/>
    <w:rsid w:val="002E6669"/>
    <w:rsid w:val="002E6D36"/>
    <w:rsid w:val="002E7EF2"/>
    <w:rsid w:val="002F0BF5"/>
    <w:rsid w:val="002F11E5"/>
    <w:rsid w:val="002F4C01"/>
    <w:rsid w:val="002F6D95"/>
    <w:rsid w:val="002F741B"/>
    <w:rsid w:val="002F78BF"/>
    <w:rsid w:val="003004AD"/>
    <w:rsid w:val="0030182E"/>
    <w:rsid w:val="003042D5"/>
    <w:rsid w:val="003064C2"/>
    <w:rsid w:val="0030747E"/>
    <w:rsid w:val="00310022"/>
    <w:rsid w:val="00310389"/>
    <w:rsid w:val="00310669"/>
    <w:rsid w:val="00312FAF"/>
    <w:rsid w:val="00314CE9"/>
    <w:rsid w:val="0031633E"/>
    <w:rsid w:val="003168AF"/>
    <w:rsid w:val="003169EE"/>
    <w:rsid w:val="00316EF0"/>
    <w:rsid w:val="00323425"/>
    <w:rsid w:val="00327B75"/>
    <w:rsid w:val="003332A2"/>
    <w:rsid w:val="0033365C"/>
    <w:rsid w:val="003346AB"/>
    <w:rsid w:val="00343255"/>
    <w:rsid w:val="00343B80"/>
    <w:rsid w:val="003474BE"/>
    <w:rsid w:val="00352E2D"/>
    <w:rsid w:val="003609FC"/>
    <w:rsid w:val="00361D6D"/>
    <w:rsid w:val="00363834"/>
    <w:rsid w:val="00367B2C"/>
    <w:rsid w:val="00373321"/>
    <w:rsid w:val="00373488"/>
    <w:rsid w:val="00373B57"/>
    <w:rsid w:val="003766C0"/>
    <w:rsid w:val="00380C2F"/>
    <w:rsid w:val="00380E59"/>
    <w:rsid w:val="00380EB7"/>
    <w:rsid w:val="00381276"/>
    <w:rsid w:val="00384233"/>
    <w:rsid w:val="00386BB7"/>
    <w:rsid w:val="00387110"/>
    <w:rsid w:val="003872BB"/>
    <w:rsid w:val="00390202"/>
    <w:rsid w:val="00391F0B"/>
    <w:rsid w:val="00394731"/>
    <w:rsid w:val="003961BC"/>
    <w:rsid w:val="00397604"/>
    <w:rsid w:val="003A0D9E"/>
    <w:rsid w:val="003B2038"/>
    <w:rsid w:val="003B6BCF"/>
    <w:rsid w:val="003B768C"/>
    <w:rsid w:val="003C04F2"/>
    <w:rsid w:val="003C252B"/>
    <w:rsid w:val="003C66E3"/>
    <w:rsid w:val="003C7B36"/>
    <w:rsid w:val="003D24E0"/>
    <w:rsid w:val="003E5084"/>
    <w:rsid w:val="003E510C"/>
    <w:rsid w:val="003E66EC"/>
    <w:rsid w:val="003E6F7F"/>
    <w:rsid w:val="003E76D6"/>
    <w:rsid w:val="003F0EEF"/>
    <w:rsid w:val="003F25B3"/>
    <w:rsid w:val="003F2890"/>
    <w:rsid w:val="003F3925"/>
    <w:rsid w:val="003F7F43"/>
    <w:rsid w:val="004008F5"/>
    <w:rsid w:val="00402BC4"/>
    <w:rsid w:val="00402C34"/>
    <w:rsid w:val="00406FD0"/>
    <w:rsid w:val="00407E7B"/>
    <w:rsid w:val="004108E0"/>
    <w:rsid w:val="00413512"/>
    <w:rsid w:val="00414E06"/>
    <w:rsid w:val="00424F09"/>
    <w:rsid w:val="00425C4C"/>
    <w:rsid w:val="00434785"/>
    <w:rsid w:val="004369A5"/>
    <w:rsid w:val="004372D9"/>
    <w:rsid w:val="0043769C"/>
    <w:rsid w:val="00440A34"/>
    <w:rsid w:val="00442028"/>
    <w:rsid w:val="004425B9"/>
    <w:rsid w:val="00445BDF"/>
    <w:rsid w:val="00447660"/>
    <w:rsid w:val="004510BC"/>
    <w:rsid w:val="00456ECF"/>
    <w:rsid w:val="00457F40"/>
    <w:rsid w:val="00470803"/>
    <w:rsid w:val="00472E64"/>
    <w:rsid w:val="00473F1F"/>
    <w:rsid w:val="004750A0"/>
    <w:rsid w:val="00483AE4"/>
    <w:rsid w:val="00486DD5"/>
    <w:rsid w:val="004911DA"/>
    <w:rsid w:val="0049304B"/>
    <w:rsid w:val="00493E29"/>
    <w:rsid w:val="00497F09"/>
    <w:rsid w:val="004A4299"/>
    <w:rsid w:val="004A5077"/>
    <w:rsid w:val="004A507D"/>
    <w:rsid w:val="004A644F"/>
    <w:rsid w:val="004A7761"/>
    <w:rsid w:val="004A779F"/>
    <w:rsid w:val="004A79A7"/>
    <w:rsid w:val="004B0DA7"/>
    <w:rsid w:val="004B0FB7"/>
    <w:rsid w:val="004B1FA3"/>
    <w:rsid w:val="004B3459"/>
    <w:rsid w:val="004B44AA"/>
    <w:rsid w:val="004B6017"/>
    <w:rsid w:val="004C7523"/>
    <w:rsid w:val="004D2BE0"/>
    <w:rsid w:val="004D33FC"/>
    <w:rsid w:val="004D4A1F"/>
    <w:rsid w:val="004D5C60"/>
    <w:rsid w:val="004D5E8D"/>
    <w:rsid w:val="004D6A41"/>
    <w:rsid w:val="004E0714"/>
    <w:rsid w:val="004E0770"/>
    <w:rsid w:val="004E2F1C"/>
    <w:rsid w:val="004E7918"/>
    <w:rsid w:val="004F001F"/>
    <w:rsid w:val="004F0365"/>
    <w:rsid w:val="004F314F"/>
    <w:rsid w:val="004F4095"/>
    <w:rsid w:val="004F5F73"/>
    <w:rsid w:val="004F6C24"/>
    <w:rsid w:val="004F7E6A"/>
    <w:rsid w:val="005027E8"/>
    <w:rsid w:val="00503BFD"/>
    <w:rsid w:val="00506D30"/>
    <w:rsid w:val="00506E92"/>
    <w:rsid w:val="0050736C"/>
    <w:rsid w:val="00507C0C"/>
    <w:rsid w:val="00512927"/>
    <w:rsid w:val="00512ACB"/>
    <w:rsid w:val="00512C1A"/>
    <w:rsid w:val="00512F0E"/>
    <w:rsid w:val="00514263"/>
    <w:rsid w:val="005157D9"/>
    <w:rsid w:val="00523276"/>
    <w:rsid w:val="00526DC9"/>
    <w:rsid w:val="00533D75"/>
    <w:rsid w:val="00536155"/>
    <w:rsid w:val="00540B0C"/>
    <w:rsid w:val="00541D5E"/>
    <w:rsid w:val="00546840"/>
    <w:rsid w:val="0054738F"/>
    <w:rsid w:val="00552DC4"/>
    <w:rsid w:val="0055457C"/>
    <w:rsid w:val="00554F7F"/>
    <w:rsid w:val="00555487"/>
    <w:rsid w:val="00557E96"/>
    <w:rsid w:val="00560134"/>
    <w:rsid w:val="0056231A"/>
    <w:rsid w:val="0056600C"/>
    <w:rsid w:val="00566D5F"/>
    <w:rsid w:val="0056709D"/>
    <w:rsid w:val="00567278"/>
    <w:rsid w:val="0057051D"/>
    <w:rsid w:val="00571B59"/>
    <w:rsid w:val="005754FA"/>
    <w:rsid w:val="00576372"/>
    <w:rsid w:val="005817BD"/>
    <w:rsid w:val="005839E0"/>
    <w:rsid w:val="00590833"/>
    <w:rsid w:val="0059158D"/>
    <w:rsid w:val="005942BD"/>
    <w:rsid w:val="005957F6"/>
    <w:rsid w:val="0059633F"/>
    <w:rsid w:val="005A15BB"/>
    <w:rsid w:val="005A1AAB"/>
    <w:rsid w:val="005A232B"/>
    <w:rsid w:val="005A3DA9"/>
    <w:rsid w:val="005A4109"/>
    <w:rsid w:val="005A6CD8"/>
    <w:rsid w:val="005B4DAA"/>
    <w:rsid w:val="005B6FD3"/>
    <w:rsid w:val="005B7623"/>
    <w:rsid w:val="005C03A2"/>
    <w:rsid w:val="005C1813"/>
    <w:rsid w:val="005C2107"/>
    <w:rsid w:val="005C26A0"/>
    <w:rsid w:val="005C4395"/>
    <w:rsid w:val="005C491D"/>
    <w:rsid w:val="005C49BC"/>
    <w:rsid w:val="005C6B1F"/>
    <w:rsid w:val="005D0229"/>
    <w:rsid w:val="005D3895"/>
    <w:rsid w:val="005D5559"/>
    <w:rsid w:val="005D59E3"/>
    <w:rsid w:val="005D7DC0"/>
    <w:rsid w:val="005E2D19"/>
    <w:rsid w:val="005E5222"/>
    <w:rsid w:val="005E5F38"/>
    <w:rsid w:val="005E7996"/>
    <w:rsid w:val="005F0595"/>
    <w:rsid w:val="005F2255"/>
    <w:rsid w:val="005F28D0"/>
    <w:rsid w:val="005F382D"/>
    <w:rsid w:val="005F6C34"/>
    <w:rsid w:val="00600CA1"/>
    <w:rsid w:val="0060214C"/>
    <w:rsid w:val="0060522B"/>
    <w:rsid w:val="006074BD"/>
    <w:rsid w:val="00610E56"/>
    <w:rsid w:val="006122EB"/>
    <w:rsid w:val="00613BFE"/>
    <w:rsid w:val="006173F0"/>
    <w:rsid w:val="00623C3B"/>
    <w:rsid w:val="0062415B"/>
    <w:rsid w:val="0062487D"/>
    <w:rsid w:val="006248C1"/>
    <w:rsid w:val="00626796"/>
    <w:rsid w:val="006302DB"/>
    <w:rsid w:val="00632FF8"/>
    <w:rsid w:val="00635493"/>
    <w:rsid w:val="00642514"/>
    <w:rsid w:val="00645C8F"/>
    <w:rsid w:val="00651047"/>
    <w:rsid w:val="00651531"/>
    <w:rsid w:val="00652249"/>
    <w:rsid w:val="0065536B"/>
    <w:rsid w:val="00661797"/>
    <w:rsid w:val="00665E05"/>
    <w:rsid w:val="00667F06"/>
    <w:rsid w:val="00670586"/>
    <w:rsid w:val="00674A9D"/>
    <w:rsid w:val="00676753"/>
    <w:rsid w:val="00677F1F"/>
    <w:rsid w:val="0068110C"/>
    <w:rsid w:val="00687027"/>
    <w:rsid w:val="00695055"/>
    <w:rsid w:val="00695F14"/>
    <w:rsid w:val="00696FCE"/>
    <w:rsid w:val="006A2AA9"/>
    <w:rsid w:val="006A3BC1"/>
    <w:rsid w:val="006A6205"/>
    <w:rsid w:val="006B147F"/>
    <w:rsid w:val="006B1E93"/>
    <w:rsid w:val="006B3506"/>
    <w:rsid w:val="006B4FCC"/>
    <w:rsid w:val="006B5F89"/>
    <w:rsid w:val="006C000D"/>
    <w:rsid w:val="006C15F8"/>
    <w:rsid w:val="006C5D94"/>
    <w:rsid w:val="006C6EF2"/>
    <w:rsid w:val="006C70FB"/>
    <w:rsid w:val="006D2C9C"/>
    <w:rsid w:val="006D40F0"/>
    <w:rsid w:val="006D5573"/>
    <w:rsid w:val="006E144E"/>
    <w:rsid w:val="006E1AA7"/>
    <w:rsid w:val="006E22B3"/>
    <w:rsid w:val="006E45B1"/>
    <w:rsid w:val="006E4B6C"/>
    <w:rsid w:val="006E56E0"/>
    <w:rsid w:val="006E7179"/>
    <w:rsid w:val="006F195D"/>
    <w:rsid w:val="006F440B"/>
    <w:rsid w:val="006F52B1"/>
    <w:rsid w:val="00705A8D"/>
    <w:rsid w:val="007108F9"/>
    <w:rsid w:val="00711366"/>
    <w:rsid w:val="007119FB"/>
    <w:rsid w:val="00712F83"/>
    <w:rsid w:val="007178B9"/>
    <w:rsid w:val="00720CC3"/>
    <w:rsid w:val="00721C99"/>
    <w:rsid w:val="00724618"/>
    <w:rsid w:val="00733002"/>
    <w:rsid w:val="00733BA4"/>
    <w:rsid w:val="0073569E"/>
    <w:rsid w:val="00736214"/>
    <w:rsid w:val="00736790"/>
    <w:rsid w:val="00740B98"/>
    <w:rsid w:val="00742B48"/>
    <w:rsid w:val="007466EC"/>
    <w:rsid w:val="0075105E"/>
    <w:rsid w:val="00751E6E"/>
    <w:rsid w:val="007525FA"/>
    <w:rsid w:val="007556A1"/>
    <w:rsid w:val="0075603D"/>
    <w:rsid w:val="00761228"/>
    <w:rsid w:val="007612A7"/>
    <w:rsid w:val="00764839"/>
    <w:rsid w:val="00777751"/>
    <w:rsid w:val="007805B7"/>
    <w:rsid w:val="007809B4"/>
    <w:rsid w:val="007812AD"/>
    <w:rsid w:val="007814F0"/>
    <w:rsid w:val="00782028"/>
    <w:rsid w:val="007822C2"/>
    <w:rsid w:val="0078393A"/>
    <w:rsid w:val="007839B5"/>
    <w:rsid w:val="00784085"/>
    <w:rsid w:val="00786801"/>
    <w:rsid w:val="00786E11"/>
    <w:rsid w:val="007903C4"/>
    <w:rsid w:val="007917E1"/>
    <w:rsid w:val="0079362D"/>
    <w:rsid w:val="00794745"/>
    <w:rsid w:val="00795286"/>
    <w:rsid w:val="00797B87"/>
    <w:rsid w:val="007A3AAB"/>
    <w:rsid w:val="007A6ED6"/>
    <w:rsid w:val="007A799C"/>
    <w:rsid w:val="007B0331"/>
    <w:rsid w:val="007B4020"/>
    <w:rsid w:val="007B4670"/>
    <w:rsid w:val="007B4999"/>
    <w:rsid w:val="007B50CB"/>
    <w:rsid w:val="007B79E7"/>
    <w:rsid w:val="007C39AE"/>
    <w:rsid w:val="007D132F"/>
    <w:rsid w:val="007D2084"/>
    <w:rsid w:val="007D4FF3"/>
    <w:rsid w:val="007E28D8"/>
    <w:rsid w:val="007E4E0A"/>
    <w:rsid w:val="007E620C"/>
    <w:rsid w:val="007E690B"/>
    <w:rsid w:val="007F34D3"/>
    <w:rsid w:val="00802FC5"/>
    <w:rsid w:val="00807385"/>
    <w:rsid w:val="00807730"/>
    <w:rsid w:val="00811004"/>
    <w:rsid w:val="008132CC"/>
    <w:rsid w:val="008140C5"/>
    <w:rsid w:val="00816ABE"/>
    <w:rsid w:val="00816DC5"/>
    <w:rsid w:val="00817313"/>
    <w:rsid w:val="0082201D"/>
    <w:rsid w:val="00822594"/>
    <w:rsid w:val="0082290B"/>
    <w:rsid w:val="0083126D"/>
    <w:rsid w:val="00832712"/>
    <w:rsid w:val="008329E5"/>
    <w:rsid w:val="00832A9A"/>
    <w:rsid w:val="00833F70"/>
    <w:rsid w:val="008342E5"/>
    <w:rsid w:val="00835DEF"/>
    <w:rsid w:val="00836D1B"/>
    <w:rsid w:val="008416E2"/>
    <w:rsid w:val="00845754"/>
    <w:rsid w:val="00847E54"/>
    <w:rsid w:val="008568F4"/>
    <w:rsid w:val="008571DD"/>
    <w:rsid w:val="00860117"/>
    <w:rsid w:val="008649BE"/>
    <w:rsid w:val="00867D7D"/>
    <w:rsid w:val="008701AE"/>
    <w:rsid w:val="008701DD"/>
    <w:rsid w:val="00870F2C"/>
    <w:rsid w:val="0087564E"/>
    <w:rsid w:val="00875C62"/>
    <w:rsid w:val="00876B9D"/>
    <w:rsid w:val="00876C79"/>
    <w:rsid w:val="00880447"/>
    <w:rsid w:val="00885C01"/>
    <w:rsid w:val="0088794A"/>
    <w:rsid w:val="00890D88"/>
    <w:rsid w:val="00891B73"/>
    <w:rsid w:val="008A2A4D"/>
    <w:rsid w:val="008A6BDE"/>
    <w:rsid w:val="008A705C"/>
    <w:rsid w:val="008C431B"/>
    <w:rsid w:val="008D1692"/>
    <w:rsid w:val="008E5605"/>
    <w:rsid w:val="008E789C"/>
    <w:rsid w:val="008F0898"/>
    <w:rsid w:val="008F0E6D"/>
    <w:rsid w:val="008F18D4"/>
    <w:rsid w:val="008F19B9"/>
    <w:rsid w:val="008F3971"/>
    <w:rsid w:val="008F7886"/>
    <w:rsid w:val="009002F2"/>
    <w:rsid w:val="0090119B"/>
    <w:rsid w:val="00901FDA"/>
    <w:rsid w:val="009027A8"/>
    <w:rsid w:val="009046CA"/>
    <w:rsid w:val="00907836"/>
    <w:rsid w:val="009120EA"/>
    <w:rsid w:val="00913F0D"/>
    <w:rsid w:val="00915121"/>
    <w:rsid w:val="009165B4"/>
    <w:rsid w:val="00923F50"/>
    <w:rsid w:val="00926C19"/>
    <w:rsid w:val="00926EB9"/>
    <w:rsid w:val="00927C96"/>
    <w:rsid w:val="00930D69"/>
    <w:rsid w:val="00933A16"/>
    <w:rsid w:val="00934998"/>
    <w:rsid w:val="00937695"/>
    <w:rsid w:val="00941FBD"/>
    <w:rsid w:val="00942B47"/>
    <w:rsid w:val="00943163"/>
    <w:rsid w:val="00953FAC"/>
    <w:rsid w:val="009541E6"/>
    <w:rsid w:val="009545BC"/>
    <w:rsid w:val="0095668E"/>
    <w:rsid w:val="00960CBF"/>
    <w:rsid w:val="009620DC"/>
    <w:rsid w:val="009644E1"/>
    <w:rsid w:val="00972C7F"/>
    <w:rsid w:val="00972D98"/>
    <w:rsid w:val="00973A56"/>
    <w:rsid w:val="009801BD"/>
    <w:rsid w:val="009823E8"/>
    <w:rsid w:val="00984A67"/>
    <w:rsid w:val="00984F19"/>
    <w:rsid w:val="00990257"/>
    <w:rsid w:val="009943CD"/>
    <w:rsid w:val="009A036A"/>
    <w:rsid w:val="009A1ED3"/>
    <w:rsid w:val="009A3583"/>
    <w:rsid w:val="009B0AD4"/>
    <w:rsid w:val="009B6343"/>
    <w:rsid w:val="009B7208"/>
    <w:rsid w:val="009C1FB9"/>
    <w:rsid w:val="009C2A1D"/>
    <w:rsid w:val="009C2FBB"/>
    <w:rsid w:val="009C36A2"/>
    <w:rsid w:val="009C5F1A"/>
    <w:rsid w:val="009D209B"/>
    <w:rsid w:val="009D239B"/>
    <w:rsid w:val="009D2E3B"/>
    <w:rsid w:val="009D4B2E"/>
    <w:rsid w:val="009D52A2"/>
    <w:rsid w:val="009E2CF0"/>
    <w:rsid w:val="009E47FF"/>
    <w:rsid w:val="009E5B65"/>
    <w:rsid w:val="009E6FEB"/>
    <w:rsid w:val="009F0AD8"/>
    <w:rsid w:val="009F28B2"/>
    <w:rsid w:val="009F369D"/>
    <w:rsid w:val="009F39BE"/>
    <w:rsid w:val="009F5298"/>
    <w:rsid w:val="009F5E4F"/>
    <w:rsid w:val="00A048FA"/>
    <w:rsid w:val="00A14A7A"/>
    <w:rsid w:val="00A160A3"/>
    <w:rsid w:val="00A212DB"/>
    <w:rsid w:val="00A21319"/>
    <w:rsid w:val="00A2273E"/>
    <w:rsid w:val="00A3117F"/>
    <w:rsid w:val="00A311A6"/>
    <w:rsid w:val="00A332B3"/>
    <w:rsid w:val="00A35A14"/>
    <w:rsid w:val="00A373A0"/>
    <w:rsid w:val="00A4070B"/>
    <w:rsid w:val="00A412E7"/>
    <w:rsid w:val="00A42B87"/>
    <w:rsid w:val="00A42CDD"/>
    <w:rsid w:val="00A43347"/>
    <w:rsid w:val="00A51845"/>
    <w:rsid w:val="00A54489"/>
    <w:rsid w:val="00A57B58"/>
    <w:rsid w:val="00A62A8F"/>
    <w:rsid w:val="00A674F5"/>
    <w:rsid w:val="00A724C9"/>
    <w:rsid w:val="00A75393"/>
    <w:rsid w:val="00A77C5E"/>
    <w:rsid w:val="00A77FC4"/>
    <w:rsid w:val="00A80AD5"/>
    <w:rsid w:val="00A9728B"/>
    <w:rsid w:val="00A97290"/>
    <w:rsid w:val="00A97401"/>
    <w:rsid w:val="00A97DEC"/>
    <w:rsid w:val="00AA4764"/>
    <w:rsid w:val="00AB0324"/>
    <w:rsid w:val="00AB2332"/>
    <w:rsid w:val="00AB2CE8"/>
    <w:rsid w:val="00AB375B"/>
    <w:rsid w:val="00AC0615"/>
    <w:rsid w:val="00AD75FB"/>
    <w:rsid w:val="00AE0F8F"/>
    <w:rsid w:val="00AE27C9"/>
    <w:rsid w:val="00AE2DFB"/>
    <w:rsid w:val="00AE4101"/>
    <w:rsid w:val="00AE4126"/>
    <w:rsid w:val="00AE615C"/>
    <w:rsid w:val="00AE7D6F"/>
    <w:rsid w:val="00AF76D1"/>
    <w:rsid w:val="00AF7AB4"/>
    <w:rsid w:val="00B01403"/>
    <w:rsid w:val="00B024E1"/>
    <w:rsid w:val="00B05952"/>
    <w:rsid w:val="00B05C32"/>
    <w:rsid w:val="00B068C8"/>
    <w:rsid w:val="00B12CFA"/>
    <w:rsid w:val="00B15ECE"/>
    <w:rsid w:val="00B16F26"/>
    <w:rsid w:val="00B1779C"/>
    <w:rsid w:val="00B209E4"/>
    <w:rsid w:val="00B238D2"/>
    <w:rsid w:val="00B2408C"/>
    <w:rsid w:val="00B24899"/>
    <w:rsid w:val="00B24BFD"/>
    <w:rsid w:val="00B251EA"/>
    <w:rsid w:val="00B259D4"/>
    <w:rsid w:val="00B27EF8"/>
    <w:rsid w:val="00B31502"/>
    <w:rsid w:val="00B3196A"/>
    <w:rsid w:val="00B34002"/>
    <w:rsid w:val="00B35362"/>
    <w:rsid w:val="00B50361"/>
    <w:rsid w:val="00B52EED"/>
    <w:rsid w:val="00B56C88"/>
    <w:rsid w:val="00B62E85"/>
    <w:rsid w:val="00B62F3E"/>
    <w:rsid w:val="00B644B5"/>
    <w:rsid w:val="00B6565B"/>
    <w:rsid w:val="00B67A76"/>
    <w:rsid w:val="00B67DED"/>
    <w:rsid w:val="00B717AE"/>
    <w:rsid w:val="00B75062"/>
    <w:rsid w:val="00B81C59"/>
    <w:rsid w:val="00B81E47"/>
    <w:rsid w:val="00B832E8"/>
    <w:rsid w:val="00B84E40"/>
    <w:rsid w:val="00B90798"/>
    <w:rsid w:val="00B90D21"/>
    <w:rsid w:val="00B9151B"/>
    <w:rsid w:val="00B91A57"/>
    <w:rsid w:val="00B9352A"/>
    <w:rsid w:val="00BA1093"/>
    <w:rsid w:val="00BA2408"/>
    <w:rsid w:val="00BA2748"/>
    <w:rsid w:val="00BA3A8A"/>
    <w:rsid w:val="00BA4ABB"/>
    <w:rsid w:val="00BA6A2E"/>
    <w:rsid w:val="00BA7703"/>
    <w:rsid w:val="00BB0942"/>
    <w:rsid w:val="00BB19E9"/>
    <w:rsid w:val="00BB6E76"/>
    <w:rsid w:val="00BC024F"/>
    <w:rsid w:val="00BC271F"/>
    <w:rsid w:val="00BC707C"/>
    <w:rsid w:val="00BC73C9"/>
    <w:rsid w:val="00BC7DEF"/>
    <w:rsid w:val="00BD0EA1"/>
    <w:rsid w:val="00BD2DDD"/>
    <w:rsid w:val="00BD3CA6"/>
    <w:rsid w:val="00BD4B4C"/>
    <w:rsid w:val="00BD5BFA"/>
    <w:rsid w:val="00BE15B4"/>
    <w:rsid w:val="00BE1A4A"/>
    <w:rsid w:val="00BE22E6"/>
    <w:rsid w:val="00BE2EB7"/>
    <w:rsid w:val="00BE72CF"/>
    <w:rsid w:val="00BF40A2"/>
    <w:rsid w:val="00BF6BEC"/>
    <w:rsid w:val="00C0059C"/>
    <w:rsid w:val="00C01013"/>
    <w:rsid w:val="00C02572"/>
    <w:rsid w:val="00C03245"/>
    <w:rsid w:val="00C047CA"/>
    <w:rsid w:val="00C05192"/>
    <w:rsid w:val="00C07BB5"/>
    <w:rsid w:val="00C07D9A"/>
    <w:rsid w:val="00C07F7C"/>
    <w:rsid w:val="00C10C2C"/>
    <w:rsid w:val="00C1157C"/>
    <w:rsid w:val="00C1254C"/>
    <w:rsid w:val="00C13260"/>
    <w:rsid w:val="00C13BDA"/>
    <w:rsid w:val="00C202EC"/>
    <w:rsid w:val="00C27032"/>
    <w:rsid w:val="00C3096E"/>
    <w:rsid w:val="00C32AEB"/>
    <w:rsid w:val="00C35EC0"/>
    <w:rsid w:val="00C3639B"/>
    <w:rsid w:val="00C42C25"/>
    <w:rsid w:val="00C43EF9"/>
    <w:rsid w:val="00C4476A"/>
    <w:rsid w:val="00C45D72"/>
    <w:rsid w:val="00C46704"/>
    <w:rsid w:val="00C514D1"/>
    <w:rsid w:val="00C54963"/>
    <w:rsid w:val="00C578A0"/>
    <w:rsid w:val="00C65B31"/>
    <w:rsid w:val="00C65ED7"/>
    <w:rsid w:val="00C6765B"/>
    <w:rsid w:val="00C70B55"/>
    <w:rsid w:val="00C70BF0"/>
    <w:rsid w:val="00C729D5"/>
    <w:rsid w:val="00C74502"/>
    <w:rsid w:val="00C75564"/>
    <w:rsid w:val="00C76561"/>
    <w:rsid w:val="00C766A8"/>
    <w:rsid w:val="00C76D54"/>
    <w:rsid w:val="00C81D90"/>
    <w:rsid w:val="00C8307F"/>
    <w:rsid w:val="00C85864"/>
    <w:rsid w:val="00C86EAD"/>
    <w:rsid w:val="00C877F6"/>
    <w:rsid w:val="00C90433"/>
    <w:rsid w:val="00C912FB"/>
    <w:rsid w:val="00C914C3"/>
    <w:rsid w:val="00C92C48"/>
    <w:rsid w:val="00C93ACF"/>
    <w:rsid w:val="00C97BFE"/>
    <w:rsid w:val="00CA3CE2"/>
    <w:rsid w:val="00CA5208"/>
    <w:rsid w:val="00CA5705"/>
    <w:rsid w:val="00CA6350"/>
    <w:rsid w:val="00CA7BA2"/>
    <w:rsid w:val="00CB0627"/>
    <w:rsid w:val="00CB1997"/>
    <w:rsid w:val="00CB5DD2"/>
    <w:rsid w:val="00CB608B"/>
    <w:rsid w:val="00CC230C"/>
    <w:rsid w:val="00CC3944"/>
    <w:rsid w:val="00CC5443"/>
    <w:rsid w:val="00CC6573"/>
    <w:rsid w:val="00CC6FCD"/>
    <w:rsid w:val="00CD0AD9"/>
    <w:rsid w:val="00CD1D1C"/>
    <w:rsid w:val="00CD1E4C"/>
    <w:rsid w:val="00CD5835"/>
    <w:rsid w:val="00CD5D0C"/>
    <w:rsid w:val="00CF00C4"/>
    <w:rsid w:val="00D01552"/>
    <w:rsid w:val="00D03040"/>
    <w:rsid w:val="00D05B1B"/>
    <w:rsid w:val="00D06A7A"/>
    <w:rsid w:val="00D076CD"/>
    <w:rsid w:val="00D1046F"/>
    <w:rsid w:val="00D107A8"/>
    <w:rsid w:val="00D13666"/>
    <w:rsid w:val="00D1492B"/>
    <w:rsid w:val="00D163C6"/>
    <w:rsid w:val="00D16595"/>
    <w:rsid w:val="00D17293"/>
    <w:rsid w:val="00D17324"/>
    <w:rsid w:val="00D218AA"/>
    <w:rsid w:val="00D22271"/>
    <w:rsid w:val="00D23245"/>
    <w:rsid w:val="00D24AC5"/>
    <w:rsid w:val="00D252A0"/>
    <w:rsid w:val="00D31893"/>
    <w:rsid w:val="00D3792B"/>
    <w:rsid w:val="00D40CC8"/>
    <w:rsid w:val="00D41515"/>
    <w:rsid w:val="00D42566"/>
    <w:rsid w:val="00D440E5"/>
    <w:rsid w:val="00D47CB3"/>
    <w:rsid w:val="00D47EB2"/>
    <w:rsid w:val="00D50637"/>
    <w:rsid w:val="00D50D97"/>
    <w:rsid w:val="00D52D7E"/>
    <w:rsid w:val="00D5691A"/>
    <w:rsid w:val="00D615DC"/>
    <w:rsid w:val="00D64AAF"/>
    <w:rsid w:val="00D6528E"/>
    <w:rsid w:val="00D66CAC"/>
    <w:rsid w:val="00D66EEC"/>
    <w:rsid w:val="00D66F7F"/>
    <w:rsid w:val="00D67510"/>
    <w:rsid w:val="00D71D64"/>
    <w:rsid w:val="00D735D2"/>
    <w:rsid w:val="00D7442E"/>
    <w:rsid w:val="00D757A9"/>
    <w:rsid w:val="00D8491F"/>
    <w:rsid w:val="00D84F6E"/>
    <w:rsid w:val="00D85FFB"/>
    <w:rsid w:val="00D920FC"/>
    <w:rsid w:val="00D9262E"/>
    <w:rsid w:val="00D9278C"/>
    <w:rsid w:val="00D94645"/>
    <w:rsid w:val="00D95961"/>
    <w:rsid w:val="00D95B9F"/>
    <w:rsid w:val="00D9705C"/>
    <w:rsid w:val="00DA038A"/>
    <w:rsid w:val="00DA0DF6"/>
    <w:rsid w:val="00DA3CF0"/>
    <w:rsid w:val="00DA7159"/>
    <w:rsid w:val="00DB32D0"/>
    <w:rsid w:val="00DB48E4"/>
    <w:rsid w:val="00DC0014"/>
    <w:rsid w:val="00DC063F"/>
    <w:rsid w:val="00DC19B0"/>
    <w:rsid w:val="00DC4C02"/>
    <w:rsid w:val="00DC56CB"/>
    <w:rsid w:val="00DC6F75"/>
    <w:rsid w:val="00DD2C73"/>
    <w:rsid w:val="00DD2F09"/>
    <w:rsid w:val="00DD5A76"/>
    <w:rsid w:val="00DD5B08"/>
    <w:rsid w:val="00DE36FE"/>
    <w:rsid w:val="00DF1DAA"/>
    <w:rsid w:val="00DF2757"/>
    <w:rsid w:val="00DF3857"/>
    <w:rsid w:val="00DF46A2"/>
    <w:rsid w:val="00E03223"/>
    <w:rsid w:val="00E03A3B"/>
    <w:rsid w:val="00E0438A"/>
    <w:rsid w:val="00E058ED"/>
    <w:rsid w:val="00E1111D"/>
    <w:rsid w:val="00E1114D"/>
    <w:rsid w:val="00E128B1"/>
    <w:rsid w:val="00E13845"/>
    <w:rsid w:val="00E14F7F"/>
    <w:rsid w:val="00E15E4F"/>
    <w:rsid w:val="00E16BEB"/>
    <w:rsid w:val="00E17E4E"/>
    <w:rsid w:val="00E20D16"/>
    <w:rsid w:val="00E213EB"/>
    <w:rsid w:val="00E22925"/>
    <w:rsid w:val="00E27537"/>
    <w:rsid w:val="00E32D58"/>
    <w:rsid w:val="00E3362D"/>
    <w:rsid w:val="00E356DD"/>
    <w:rsid w:val="00E360B1"/>
    <w:rsid w:val="00E40A1C"/>
    <w:rsid w:val="00E44D1B"/>
    <w:rsid w:val="00E46C6C"/>
    <w:rsid w:val="00E53CEE"/>
    <w:rsid w:val="00E54BC6"/>
    <w:rsid w:val="00E57433"/>
    <w:rsid w:val="00E57DF6"/>
    <w:rsid w:val="00E602B2"/>
    <w:rsid w:val="00E60F45"/>
    <w:rsid w:val="00E6155F"/>
    <w:rsid w:val="00E62D91"/>
    <w:rsid w:val="00E62F83"/>
    <w:rsid w:val="00E64D5A"/>
    <w:rsid w:val="00E71942"/>
    <w:rsid w:val="00E72B7A"/>
    <w:rsid w:val="00E74DBC"/>
    <w:rsid w:val="00E76842"/>
    <w:rsid w:val="00E80CC6"/>
    <w:rsid w:val="00E83A02"/>
    <w:rsid w:val="00E87BD5"/>
    <w:rsid w:val="00E90C78"/>
    <w:rsid w:val="00E93B0E"/>
    <w:rsid w:val="00E94ED3"/>
    <w:rsid w:val="00E96EAD"/>
    <w:rsid w:val="00EA0121"/>
    <w:rsid w:val="00EA0BBB"/>
    <w:rsid w:val="00EA1BF3"/>
    <w:rsid w:val="00EA21C8"/>
    <w:rsid w:val="00EA50EF"/>
    <w:rsid w:val="00EA5581"/>
    <w:rsid w:val="00EB0419"/>
    <w:rsid w:val="00EB0951"/>
    <w:rsid w:val="00EB1EAA"/>
    <w:rsid w:val="00ED47B4"/>
    <w:rsid w:val="00EE32DB"/>
    <w:rsid w:val="00EF6C77"/>
    <w:rsid w:val="00F017AA"/>
    <w:rsid w:val="00F01A5E"/>
    <w:rsid w:val="00F01BD8"/>
    <w:rsid w:val="00F025A7"/>
    <w:rsid w:val="00F02A54"/>
    <w:rsid w:val="00F069F8"/>
    <w:rsid w:val="00F07E84"/>
    <w:rsid w:val="00F11265"/>
    <w:rsid w:val="00F15B7C"/>
    <w:rsid w:val="00F162DD"/>
    <w:rsid w:val="00F2092A"/>
    <w:rsid w:val="00F27D58"/>
    <w:rsid w:val="00F33638"/>
    <w:rsid w:val="00F33EA8"/>
    <w:rsid w:val="00F3646D"/>
    <w:rsid w:val="00F4122B"/>
    <w:rsid w:val="00F42D45"/>
    <w:rsid w:val="00F44D42"/>
    <w:rsid w:val="00F52C65"/>
    <w:rsid w:val="00F5597D"/>
    <w:rsid w:val="00F57B0E"/>
    <w:rsid w:val="00F67EF2"/>
    <w:rsid w:val="00F75E8A"/>
    <w:rsid w:val="00F76662"/>
    <w:rsid w:val="00F77504"/>
    <w:rsid w:val="00F80412"/>
    <w:rsid w:val="00F83369"/>
    <w:rsid w:val="00F83EF1"/>
    <w:rsid w:val="00F92D1E"/>
    <w:rsid w:val="00F9555A"/>
    <w:rsid w:val="00F9570C"/>
    <w:rsid w:val="00F9650D"/>
    <w:rsid w:val="00F96911"/>
    <w:rsid w:val="00F97860"/>
    <w:rsid w:val="00FA7E60"/>
    <w:rsid w:val="00FB0FF7"/>
    <w:rsid w:val="00FB4E9B"/>
    <w:rsid w:val="00FB5A8F"/>
    <w:rsid w:val="00FB6CFB"/>
    <w:rsid w:val="00FB7C36"/>
    <w:rsid w:val="00FB7C9B"/>
    <w:rsid w:val="00FC1553"/>
    <w:rsid w:val="00FC298D"/>
    <w:rsid w:val="00FC385A"/>
    <w:rsid w:val="00FC4650"/>
    <w:rsid w:val="00FC5467"/>
    <w:rsid w:val="00FC557D"/>
    <w:rsid w:val="00FD4161"/>
    <w:rsid w:val="00FD471D"/>
    <w:rsid w:val="00FE3413"/>
    <w:rsid w:val="00FE5FB1"/>
    <w:rsid w:val="00FE7582"/>
    <w:rsid w:val="00FF0024"/>
    <w:rsid w:val="00FF1FC6"/>
    <w:rsid w:val="00FF307C"/>
    <w:rsid w:val="00FF4826"/>
    <w:rsid w:val="00FF7A4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506880"/>
  <w15:docId w15:val="{27829055-B8B3-4E21-ADFB-399500318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A799C"/>
  </w:style>
  <w:style w:type="paragraph" w:styleId="1">
    <w:name w:val="heading 1"/>
    <w:basedOn w:val="a"/>
    <w:next w:val="a"/>
    <w:link w:val="10"/>
    <w:qFormat/>
    <w:rsid w:val="000E6B2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0E6B25"/>
    <w:pPr>
      <w:keepNext/>
      <w:keepLines/>
      <w:spacing w:before="200" w:after="0" w:line="240" w:lineRule="auto"/>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0E6B25"/>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qFormat/>
    <w:rsid w:val="000E6B25"/>
    <w:pPr>
      <w:keepNext/>
      <w:keepLines/>
      <w:spacing w:before="200" w:after="0"/>
      <w:ind w:leftChars="-1" w:left="-1" w:hangingChars="1" w:hanging="1"/>
      <w:textDirection w:val="btLr"/>
      <w:textAlignment w:val="top"/>
      <w:outlineLvl w:val="3"/>
    </w:pPr>
    <w:rPr>
      <w:rFonts w:ascii="Cambria" w:eastAsia="Arial Unicode MS" w:hAnsi="Cambria" w:cs="Calibri"/>
      <w:b/>
      <w:bCs/>
      <w:i/>
      <w:iCs/>
      <w:color w:val="4F81BD"/>
      <w:position w:val="-1"/>
      <w:lang w:eastAsia="zh-CN"/>
    </w:rPr>
  </w:style>
  <w:style w:type="paragraph" w:styleId="5">
    <w:name w:val="heading 5"/>
    <w:basedOn w:val="a"/>
    <w:next w:val="a"/>
    <w:link w:val="50"/>
    <w:unhideWhenUsed/>
    <w:qFormat/>
    <w:rsid w:val="000E6B25"/>
    <w:pPr>
      <w:keepNext/>
      <w:keepLines/>
      <w:spacing w:before="200" w:after="0" w:line="240" w:lineRule="auto"/>
      <w:outlineLvl w:val="4"/>
    </w:pPr>
    <w:rPr>
      <w:rFonts w:ascii="Cambria" w:eastAsia="Times New Roman" w:hAnsi="Cambria" w:cs="Times New Roman"/>
      <w:color w:val="243F60"/>
      <w:sz w:val="20"/>
      <w:szCs w:val="20"/>
    </w:rPr>
  </w:style>
  <w:style w:type="paragraph" w:styleId="7">
    <w:name w:val="heading 7"/>
    <w:basedOn w:val="a"/>
    <w:next w:val="a"/>
    <w:link w:val="70"/>
    <w:qFormat/>
    <w:rsid w:val="000E6B25"/>
    <w:pPr>
      <w:overflowPunct w:val="0"/>
      <w:autoSpaceDE w:val="0"/>
      <w:autoSpaceDN w:val="0"/>
      <w:adjustRightInd w:val="0"/>
      <w:spacing w:before="240" w:after="60" w:line="240" w:lineRule="auto"/>
      <w:textAlignment w:val="baseline"/>
      <w:outlineLvl w:val="6"/>
    </w:pPr>
    <w:rPr>
      <w:rFonts w:ascii="Times New Roman" w:eastAsia="Times New Roman" w:hAnsi="Times New Roman" w:cs="Times New Roman"/>
      <w:sz w:val="24"/>
      <w:szCs w:val="24"/>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1,Знак4,Обычный (Web) Знак Знак Знак Знак,Обычный (Web) Знак Знак Знак Знак Знак Знак Знак Знак Знак,Обычный (Web) Знак Знак Знак Знак Знак,Знак4 Знак Знак,Обычный (веб) Знак1"/>
    <w:basedOn w:val="a"/>
    <w:link w:val="a4"/>
    <w:uiPriority w:val="99"/>
    <w:unhideWhenUsed/>
    <w:rsid w:val="005A6CD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4">
    <w:name w:val="Обычный (веб) Знак"/>
    <w:aliases w:val="Обычный (Web)1 Знак,Знак4 Знак,Обычный (Web) Знак Знак Знак Знак Знак1,Обычный (Web) Знак Знак Знак Знак Знак Знак Знак Знак Знак Знак,Обычный (Web) Знак Знак Знак Знак Знак Знак,Знак4 Знак Знак Знак,Обычный (веб) Знак1 Знак"/>
    <w:link w:val="a3"/>
    <w:uiPriority w:val="99"/>
    <w:locked/>
    <w:rsid w:val="005A6CD8"/>
    <w:rPr>
      <w:rFonts w:ascii="Times New Roman" w:eastAsia="Times New Roman" w:hAnsi="Times New Roman" w:cs="Times New Roman"/>
      <w:sz w:val="24"/>
      <w:szCs w:val="24"/>
      <w:lang w:eastAsia="ru-RU"/>
    </w:rPr>
  </w:style>
  <w:style w:type="character" w:customStyle="1" w:styleId="21">
    <w:name w:val="Основной текст (2)_"/>
    <w:link w:val="22"/>
    <w:rsid w:val="005A6CD8"/>
    <w:rPr>
      <w:sz w:val="28"/>
      <w:szCs w:val="28"/>
      <w:shd w:val="clear" w:color="auto" w:fill="FFFFFF"/>
    </w:rPr>
  </w:style>
  <w:style w:type="paragraph" w:customStyle="1" w:styleId="22">
    <w:name w:val="Основной текст (2)"/>
    <w:basedOn w:val="a"/>
    <w:link w:val="21"/>
    <w:rsid w:val="005A6CD8"/>
    <w:pPr>
      <w:widowControl w:val="0"/>
      <w:shd w:val="clear" w:color="auto" w:fill="FFFFFF"/>
      <w:spacing w:before="300" w:after="1080" w:line="322" w:lineRule="exact"/>
      <w:ind w:hanging="960"/>
      <w:jc w:val="center"/>
    </w:pPr>
    <w:rPr>
      <w:sz w:val="28"/>
      <w:szCs w:val="28"/>
    </w:rPr>
  </w:style>
  <w:style w:type="paragraph" w:styleId="a5">
    <w:name w:val="List Paragraph"/>
    <w:basedOn w:val="a"/>
    <w:link w:val="a6"/>
    <w:uiPriority w:val="34"/>
    <w:qFormat/>
    <w:rsid w:val="00BF6BEC"/>
    <w:pPr>
      <w:spacing w:after="160" w:line="259" w:lineRule="auto"/>
      <w:ind w:left="720"/>
      <w:contextualSpacing/>
    </w:pPr>
  </w:style>
  <w:style w:type="character" w:customStyle="1" w:styleId="a6">
    <w:name w:val="Абзац списка Знак"/>
    <w:basedOn w:val="a0"/>
    <w:link w:val="a5"/>
    <w:uiPriority w:val="34"/>
    <w:rsid w:val="00BF6BEC"/>
  </w:style>
  <w:style w:type="table" w:styleId="a7">
    <w:name w:val="Table Grid"/>
    <w:basedOn w:val="a1"/>
    <w:uiPriority w:val="59"/>
    <w:rsid w:val="000E1E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No Spacing"/>
    <w:link w:val="a9"/>
    <w:uiPriority w:val="1"/>
    <w:qFormat/>
    <w:rsid w:val="000E1E5B"/>
    <w:pPr>
      <w:spacing w:after="0" w:line="240" w:lineRule="auto"/>
    </w:pPr>
  </w:style>
  <w:style w:type="character" w:customStyle="1" w:styleId="a9">
    <w:name w:val="Без интервала Знак"/>
    <w:link w:val="a8"/>
    <w:uiPriority w:val="1"/>
    <w:rsid w:val="000E1E5B"/>
  </w:style>
  <w:style w:type="paragraph" w:customStyle="1" w:styleId="MDPI71References">
    <w:name w:val="MDPI_7.1_References"/>
    <w:qFormat/>
    <w:rsid w:val="000E1E5B"/>
    <w:pPr>
      <w:numPr>
        <w:numId w:val="1"/>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paragraph" w:customStyle="1" w:styleId="MDPI21heading1">
    <w:name w:val="MDPI_2.1_heading1"/>
    <w:qFormat/>
    <w:rsid w:val="00652249"/>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val="en-US" w:eastAsia="de-DE" w:bidi="en-US"/>
    </w:rPr>
  </w:style>
  <w:style w:type="character" w:styleId="aa">
    <w:name w:val="Hyperlink"/>
    <w:basedOn w:val="a0"/>
    <w:uiPriority w:val="99"/>
    <w:unhideWhenUsed/>
    <w:rsid w:val="007466EC"/>
    <w:rPr>
      <w:color w:val="0000FF"/>
      <w:u w:val="single"/>
    </w:rPr>
  </w:style>
  <w:style w:type="character" w:customStyle="1" w:styleId="11">
    <w:name w:val="Основной текст Знак1"/>
    <w:basedOn w:val="a0"/>
    <w:link w:val="ab"/>
    <w:uiPriority w:val="99"/>
    <w:locked/>
    <w:rsid w:val="00E83A02"/>
    <w:rPr>
      <w:rFonts w:ascii="Times New Roman" w:hAnsi="Times New Roman" w:cs="Times New Roman"/>
      <w:sz w:val="28"/>
      <w:szCs w:val="28"/>
      <w:shd w:val="clear" w:color="auto" w:fill="FFFFFF"/>
    </w:rPr>
  </w:style>
  <w:style w:type="paragraph" w:styleId="ab">
    <w:name w:val="Body Text"/>
    <w:basedOn w:val="a"/>
    <w:link w:val="11"/>
    <w:uiPriority w:val="99"/>
    <w:rsid w:val="00E83A02"/>
    <w:pPr>
      <w:shd w:val="clear" w:color="auto" w:fill="FFFFFF"/>
      <w:spacing w:after="660" w:line="240" w:lineRule="atLeast"/>
      <w:ind w:hanging="1300"/>
      <w:jc w:val="center"/>
    </w:pPr>
    <w:rPr>
      <w:rFonts w:ascii="Times New Roman" w:hAnsi="Times New Roman" w:cs="Times New Roman"/>
      <w:sz w:val="28"/>
      <w:szCs w:val="28"/>
    </w:rPr>
  </w:style>
  <w:style w:type="character" w:customStyle="1" w:styleId="ac">
    <w:name w:val="Основной текст Знак"/>
    <w:basedOn w:val="a0"/>
    <w:uiPriority w:val="99"/>
    <w:rsid w:val="00E83A02"/>
  </w:style>
  <w:style w:type="character" w:customStyle="1" w:styleId="10">
    <w:name w:val="Заголовок 1 Знак"/>
    <w:basedOn w:val="a0"/>
    <w:link w:val="1"/>
    <w:rsid w:val="000E6B25"/>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0E6B25"/>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0E6B25"/>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rsid w:val="000E6B25"/>
    <w:rPr>
      <w:rFonts w:ascii="Cambria" w:eastAsia="Arial Unicode MS" w:hAnsi="Cambria" w:cs="Calibri"/>
      <w:b/>
      <w:bCs/>
      <w:i/>
      <w:iCs/>
      <w:color w:val="4F81BD"/>
      <w:position w:val="-1"/>
      <w:lang w:eastAsia="zh-CN"/>
    </w:rPr>
  </w:style>
  <w:style w:type="character" w:customStyle="1" w:styleId="50">
    <w:name w:val="Заголовок 5 Знак"/>
    <w:basedOn w:val="a0"/>
    <w:link w:val="5"/>
    <w:rsid w:val="000E6B25"/>
    <w:rPr>
      <w:rFonts w:ascii="Cambria" w:eastAsia="Times New Roman" w:hAnsi="Cambria" w:cs="Times New Roman"/>
      <w:color w:val="243F60"/>
      <w:sz w:val="20"/>
      <w:szCs w:val="20"/>
    </w:rPr>
  </w:style>
  <w:style w:type="character" w:customStyle="1" w:styleId="70">
    <w:name w:val="Заголовок 7 Знак"/>
    <w:basedOn w:val="a0"/>
    <w:link w:val="7"/>
    <w:rsid w:val="000E6B25"/>
    <w:rPr>
      <w:rFonts w:ascii="Times New Roman" w:eastAsia="Times New Roman" w:hAnsi="Times New Roman" w:cs="Times New Roman"/>
      <w:sz w:val="24"/>
      <w:szCs w:val="24"/>
      <w:lang w:eastAsia="zh-TW"/>
    </w:rPr>
  </w:style>
  <w:style w:type="character" w:styleId="ad">
    <w:name w:val="FollowedHyperlink"/>
    <w:basedOn w:val="a0"/>
    <w:uiPriority w:val="99"/>
    <w:unhideWhenUsed/>
    <w:rsid w:val="000E6B25"/>
    <w:rPr>
      <w:color w:val="800080" w:themeColor="followedHyperlink"/>
      <w:u w:val="single"/>
    </w:rPr>
  </w:style>
  <w:style w:type="paragraph" w:customStyle="1" w:styleId="msonormal0">
    <w:name w:val="msonormal"/>
    <w:basedOn w:val="a"/>
    <w:uiPriority w:val="99"/>
    <w:rsid w:val="000E6B2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12">
    <w:name w:val="toc 1"/>
    <w:basedOn w:val="a"/>
    <w:next w:val="a"/>
    <w:autoRedefine/>
    <w:uiPriority w:val="39"/>
    <w:unhideWhenUsed/>
    <w:rsid w:val="000E6B25"/>
    <w:pPr>
      <w:tabs>
        <w:tab w:val="right" w:leader="dot" w:pos="9628"/>
      </w:tabs>
      <w:spacing w:after="0" w:line="240" w:lineRule="auto"/>
    </w:pPr>
    <w:rPr>
      <w:rFonts w:ascii="Times New Roman" w:eastAsia="Times New Roman" w:hAnsi="Times New Roman" w:cs="Times New Roman"/>
      <w:noProof/>
      <w:sz w:val="24"/>
      <w:szCs w:val="24"/>
    </w:rPr>
  </w:style>
  <w:style w:type="paragraph" w:styleId="ae">
    <w:name w:val="header"/>
    <w:basedOn w:val="a"/>
    <w:link w:val="af"/>
    <w:uiPriority w:val="99"/>
    <w:unhideWhenUsed/>
    <w:rsid w:val="000E6B25"/>
    <w:pPr>
      <w:tabs>
        <w:tab w:val="center" w:pos="4677"/>
        <w:tab w:val="right" w:pos="9355"/>
      </w:tabs>
      <w:spacing w:after="0" w:line="240" w:lineRule="auto"/>
    </w:pPr>
    <w:rPr>
      <w:rFonts w:ascii="Calibri" w:eastAsia="Times New Roman" w:hAnsi="Calibri" w:cs="Times New Roman"/>
    </w:rPr>
  </w:style>
  <w:style w:type="character" w:customStyle="1" w:styleId="af">
    <w:name w:val="Верхний колонтитул Знак"/>
    <w:basedOn w:val="a0"/>
    <w:link w:val="ae"/>
    <w:uiPriority w:val="99"/>
    <w:rsid w:val="000E6B25"/>
    <w:rPr>
      <w:rFonts w:ascii="Calibri" w:eastAsia="Times New Roman" w:hAnsi="Calibri" w:cs="Times New Roman"/>
    </w:rPr>
  </w:style>
  <w:style w:type="paragraph" w:styleId="af0">
    <w:name w:val="footer"/>
    <w:basedOn w:val="a"/>
    <w:link w:val="af1"/>
    <w:uiPriority w:val="99"/>
    <w:unhideWhenUsed/>
    <w:rsid w:val="000E6B25"/>
    <w:pPr>
      <w:tabs>
        <w:tab w:val="center" w:pos="4677"/>
        <w:tab w:val="right" w:pos="9355"/>
      </w:tabs>
      <w:spacing w:after="0" w:line="240" w:lineRule="auto"/>
    </w:pPr>
    <w:rPr>
      <w:rFonts w:ascii="Calibri" w:eastAsia="Times New Roman" w:hAnsi="Calibri" w:cs="Times New Roman"/>
    </w:rPr>
  </w:style>
  <w:style w:type="character" w:customStyle="1" w:styleId="af1">
    <w:name w:val="Нижний колонтитул Знак"/>
    <w:basedOn w:val="a0"/>
    <w:link w:val="af0"/>
    <w:uiPriority w:val="99"/>
    <w:rsid w:val="000E6B25"/>
    <w:rPr>
      <w:rFonts w:ascii="Calibri" w:eastAsia="Times New Roman" w:hAnsi="Calibri" w:cs="Times New Roman"/>
    </w:rPr>
  </w:style>
  <w:style w:type="paragraph" w:styleId="af2">
    <w:name w:val="endnote text"/>
    <w:basedOn w:val="a"/>
    <w:link w:val="af3"/>
    <w:uiPriority w:val="99"/>
    <w:semiHidden/>
    <w:unhideWhenUsed/>
    <w:rsid w:val="000E6B25"/>
    <w:pPr>
      <w:spacing w:after="0" w:line="240" w:lineRule="auto"/>
    </w:pPr>
    <w:rPr>
      <w:sz w:val="20"/>
      <w:szCs w:val="20"/>
    </w:rPr>
  </w:style>
  <w:style w:type="character" w:customStyle="1" w:styleId="af3">
    <w:name w:val="Текст концевой сноски Знак"/>
    <w:basedOn w:val="a0"/>
    <w:link w:val="af2"/>
    <w:uiPriority w:val="99"/>
    <w:semiHidden/>
    <w:rsid w:val="000E6B25"/>
    <w:rPr>
      <w:sz w:val="20"/>
      <w:szCs w:val="20"/>
    </w:rPr>
  </w:style>
  <w:style w:type="paragraph" w:styleId="af4">
    <w:name w:val="Body Text Indent"/>
    <w:basedOn w:val="a"/>
    <w:link w:val="af5"/>
    <w:unhideWhenUsed/>
    <w:rsid w:val="000E6B25"/>
    <w:pPr>
      <w:spacing w:after="120" w:line="240" w:lineRule="auto"/>
      <w:ind w:left="283"/>
    </w:pPr>
    <w:rPr>
      <w:rFonts w:ascii="Times New Roman" w:eastAsia="Times New Roman" w:hAnsi="Times New Roman" w:cs="Times New Roman"/>
      <w:sz w:val="20"/>
      <w:szCs w:val="20"/>
    </w:rPr>
  </w:style>
  <w:style w:type="character" w:customStyle="1" w:styleId="af5">
    <w:name w:val="Основной текст с отступом Знак"/>
    <w:basedOn w:val="a0"/>
    <w:link w:val="af4"/>
    <w:rsid w:val="000E6B25"/>
    <w:rPr>
      <w:rFonts w:ascii="Times New Roman" w:eastAsia="Times New Roman" w:hAnsi="Times New Roman" w:cs="Times New Roman"/>
      <w:sz w:val="20"/>
      <w:szCs w:val="20"/>
    </w:rPr>
  </w:style>
  <w:style w:type="paragraph" w:styleId="23">
    <w:name w:val="Body Text 2"/>
    <w:basedOn w:val="a"/>
    <w:link w:val="24"/>
    <w:uiPriority w:val="99"/>
    <w:unhideWhenUsed/>
    <w:rsid w:val="000E6B25"/>
    <w:pPr>
      <w:spacing w:after="120" w:line="480" w:lineRule="auto"/>
    </w:pPr>
    <w:rPr>
      <w:rFonts w:ascii="Times New Roman" w:eastAsia="Times New Roman" w:hAnsi="Times New Roman" w:cs="Times New Roman"/>
      <w:sz w:val="20"/>
      <w:szCs w:val="20"/>
    </w:rPr>
  </w:style>
  <w:style w:type="character" w:customStyle="1" w:styleId="24">
    <w:name w:val="Основной текст 2 Знак"/>
    <w:basedOn w:val="a0"/>
    <w:link w:val="23"/>
    <w:uiPriority w:val="99"/>
    <w:rsid w:val="000E6B25"/>
    <w:rPr>
      <w:rFonts w:ascii="Times New Roman" w:eastAsia="Times New Roman" w:hAnsi="Times New Roman" w:cs="Times New Roman"/>
      <w:sz w:val="20"/>
      <w:szCs w:val="20"/>
    </w:rPr>
  </w:style>
  <w:style w:type="paragraph" w:styleId="af6">
    <w:name w:val="Balloon Text"/>
    <w:basedOn w:val="a"/>
    <w:link w:val="af7"/>
    <w:uiPriority w:val="99"/>
    <w:unhideWhenUsed/>
    <w:rsid w:val="000E6B25"/>
    <w:pPr>
      <w:spacing w:after="0" w:line="240" w:lineRule="auto"/>
    </w:pPr>
    <w:rPr>
      <w:rFonts w:ascii="Tahoma" w:eastAsia="Times New Roman" w:hAnsi="Tahoma" w:cs="Tahoma"/>
      <w:sz w:val="16"/>
      <w:szCs w:val="16"/>
    </w:rPr>
  </w:style>
  <w:style w:type="character" w:customStyle="1" w:styleId="af7">
    <w:name w:val="Текст выноски Знак"/>
    <w:basedOn w:val="a0"/>
    <w:link w:val="af6"/>
    <w:uiPriority w:val="99"/>
    <w:rsid w:val="000E6B25"/>
    <w:rPr>
      <w:rFonts w:ascii="Tahoma" w:eastAsia="Times New Roman" w:hAnsi="Tahoma" w:cs="Tahoma"/>
      <w:sz w:val="16"/>
      <w:szCs w:val="16"/>
    </w:rPr>
  </w:style>
  <w:style w:type="paragraph" w:customStyle="1" w:styleId="Default">
    <w:name w:val="Default"/>
    <w:rsid w:val="000E6B25"/>
    <w:pPr>
      <w:autoSpaceDE w:val="0"/>
      <w:autoSpaceDN w:val="0"/>
      <w:adjustRightInd w:val="0"/>
      <w:spacing w:after="0" w:line="240" w:lineRule="auto"/>
    </w:pPr>
    <w:rPr>
      <w:rFonts w:ascii="Calibri" w:hAnsi="Calibri" w:cs="Calibri"/>
      <w:color w:val="000000"/>
      <w:sz w:val="24"/>
      <w:szCs w:val="24"/>
    </w:rPr>
  </w:style>
  <w:style w:type="paragraph" w:customStyle="1" w:styleId="Normal1">
    <w:name w:val="Normal1"/>
    <w:rsid w:val="000E6B25"/>
    <w:pPr>
      <w:widowControl w:val="0"/>
      <w:snapToGrid w:val="0"/>
      <w:spacing w:after="0" w:line="240" w:lineRule="auto"/>
    </w:pPr>
    <w:rPr>
      <w:rFonts w:ascii="Times New Roman" w:eastAsia="Times New Roman" w:hAnsi="Times New Roman" w:cs="Times New Roman"/>
      <w:sz w:val="20"/>
      <w:szCs w:val="20"/>
      <w:lang w:eastAsia="ru-RU"/>
    </w:rPr>
  </w:style>
  <w:style w:type="paragraph" w:customStyle="1" w:styleId="af8">
    <w:name w:val="рис"/>
    <w:basedOn w:val="a"/>
    <w:rsid w:val="000E6B25"/>
    <w:pPr>
      <w:overflowPunct w:val="0"/>
      <w:autoSpaceDE w:val="0"/>
      <w:autoSpaceDN w:val="0"/>
      <w:adjustRightInd w:val="0"/>
      <w:spacing w:after="0" w:line="220" w:lineRule="auto"/>
      <w:jc w:val="center"/>
    </w:pPr>
    <w:rPr>
      <w:rFonts w:ascii="Times New Roman" w:eastAsia="Times New Roman" w:hAnsi="Times New Roman" w:cs="Times New Roman"/>
      <w:sz w:val="20"/>
      <w:szCs w:val="20"/>
      <w:lang w:eastAsia="ru-RU"/>
    </w:rPr>
  </w:style>
  <w:style w:type="paragraph" w:customStyle="1" w:styleId="ListParagraph1">
    <w:name w:val="List Paragraph1"/>
    <w:basedOn w:val="a"/>
    <w:uiPriority w:val="99"/>
    <w:rsid w:val="000E6B25"/>
    <w:pPr>
      <w:suppressAutoHyphens/>
      <w:ind w:left="720"/>
    </w:pPr>
    <w:rPr>
      <w:rFonts w:ascii="Calibri" w:eastAsia="Arial Unicode MS" w:hAnsi="Calibri" w:cs="Calibri"/>
      <w:lang w:eastAsia="ar-SA"/>
    </w:rPr>
  </w:style>
  <w:style w:type="character" w:styleId="af9">
    <w:name w:val="endnote reference"/>
    <w:basedOn w:val="a0"/>
    <w:uiPriority w:val="99"/>
    <w:unhideWhenUsed/>
    <w:rsid w:val="000E6B25"/>
    <w:rPr>
      <w:vertAlign w:val="superscript"/>
    </w:rPr>
  </w:style>
  <w:style w:type="character" w:customStyle="1" w:styleId="tgc">
    <w:name w:val="_tgc"/>
    <w:basedOn w:val="a0"/>
    <w:rsid w:val="000E6B25"/>
  </w:style>
  <w:style w:type="character" w:customStyle="1" w:styleId="31">
    <w:name w:val="Основной текст (3)"/>
    <w:basedOn w:val="a0"/>
    <w:rsid w:val="000E6B25"/>
    <w:rPr>
      <w:rFonts w:ascii="Times New Roman" w:eastAsia="Times New Roman" w:hAnsi="Times New Roman" w:cs="Times New Roman" w:hint="default"/>
      <w:b/>
      <w:bCs/>
      <w:i w:val="0"/>
      <w:iCs w:val="0"/>
      <w:smallCaps w:val="0"/>
      <w:strike w:val="0"/>
      <w:dstrike w:val="0"/>
      <w:color w:val="000000"/>
      <w:spacing w:val="0"/>
      <w:w w:val="100"/>
      <w:position w:val="0"/>
      <w:sz w:val="28"/>
      <w:szCs w:val="28"/>
      <w:u w:val="none"/>
      <w:effect w:val="none"/>
      <w:lang w:val="ru-RU" w:eastAsia="ru-RU" w:bidi="ru-RU"/>
    </w:rPr>
  </w:style>
  <w:style w:type="character" w:customStyle="1" w:styleId="currentdocdiv">
    <w:name w:val="currentdocdiv"/>
    <w:basedOn w:val="a0"/>
    <w:rsid w:val="000E6B25"/>
  </w:style>
  <w:style w:type="character" w:customStyle="1" w:styleId="yak">
    <w:name w:val="yak"/>
    <w:basedOn w:val="a0"/>
    <w:rsid w:val="000E6B25"/>
  </w:style>
  <w:style w:type="paragraph" w:styleId="afa">
    <w:name w:val="TOC Heading"/>
    <w:basedOn w:val="1"/>
    <w:next w:val="a"/>
    <w:uiPriority w:val="39"/>
    <w:unhideWhenUsed/>
    <w:qFormat/>
    <w:rsid w:val="000E6B25"/>
    <w:pPr>
      <w:outlineLvl w:val="9"/>
    </w:pPr>
    <w:rPr>
      <w:lang w:eastAsia="ru-RU"/>
    </w:rPr>
  </w:style>
  <w:style w:type="paragraph" w:styleId="afb">
    <w:name w:val="footnote text"/>
    <w:basedOn w:val="a"/>
    <w:link w:val="afc"/>
    <w:uiPriority w:val="99"/>
    <w:semiHidden/>
    <w:unhideWhenUsed/>
    <w:rsid w:val="000E6B25"/>
    <w:pPr>
      <w:spacing w:after="0" w:line="240" w:lineRule="auto"/>
    </w:pPr>
    <w:rPr>
      <w:rFonts w:ascii="Times New Roman" w:eastAsia="Times New Roman" w:hAnsi="Times New Roman" w:cs="Times New Roman"/>
      <w:sz w:val="20"/>
      <w:szCs w:val="20"/>
    </w:rPr>
  </w:style>
  <w:style w:type="character" w:customStyle="1" w:styleId="afc">
    <w:name w:val="Текст сноски Знак"/>
    <w:basedOn w:val="a0"/>
    <w:link w:val="afb"/>
    <w:uiPriority w:val="99"/>
    <w:semiHidden/>
    <w:rsid w:val="000E6B25"/>
    <w:rPr>
      <w:rFonts w:ascii="Times New Roman" w:eastAsia="Times New Roman" w:hAnsi="Times New Roman" w:cs="Times New Roman"/>
      <w:sz w:val="20"/>
      <w:szCs w:val="20"/>
    </w:rPr>
  </w:style>
  <w:style w:type="character" w:styleId="afd">
    <w:name w:val="footnote reference"/>
    <w:basedOn w:val="a0"/>
    <w:uiPriority w:val="99"/>
    <w:semiHidden/>
    <w:unhideWhenUsed/>
    <w:rsid w:val="000E6B25"/>
    <w:rPr>
      <w:vertAlign w:val="superscript"/>
    </w:rPr>
  </w:style>
  <w:style w:type="paragraph" w:styleId="afe">
    <w:name w:val="Bibliography"/>
    <w:basedOn w:val="a"/>
    <w:next w:val="a"/>
    <w:uiPriority w:val="37"/>
    <w:unhideWhenUsed/>
    <w:rsid w:val="000E6B25"/>
    <w:pPr>
      <w:spacing w:after="0" w:line="240" w:lineRule="auto"/>
    </w:pPr>
    <w:rPr>
      <w:rFonts w:ascii="Times New Roman" w:eastAsia="Times New Roman" w:hAnsi="Times New Roman" w:cs="Times New Roman"/>
      <w:sz w:val="20"/>
      <w:szCs w:val="20"/>
    </w:rPr>
  </w:style>
  <w:style w:type="paragraph" w:customStyle="1" w:styleId="13">
    <w:name w:val="Обычный1"/>
    <w:next w:val="a"/>
    <w:rsid w:val="000E6B25"/>
    <w:pPr>
      <w:spacing w:after="160" w:line="252" w:lineRule="auto"/>
      <w:ind w:leftChars="-1" w:left="-1" w:hangingChars="1" w:hanging="1"/>
      <w:textDirection w:val="btLr"/>
      <w:textAlignment w:val="top"/>
      <w:outlineLvl w:val="0"/>
    </w:pPr>
    <w:rPr>
      <w:rFonts w:ascii="Calibri" w:eastAsia="Calibri" w:hAnsi="Calibri" w:cs="Calibri"/>
      <w:color w:val="000000"/>
      <w:position w:val="-1"/>
      <w:lang w:val="en-GB" w:eastAsia="zh-CN"/>
    </w:rPr>
  </w:style>
  <w:style w:type="character" w:customStyle="1" w:styleId="5Exact">
    <w:name w:val="Основной текст (5) Exact"/>
    <w:basedOn w:val="a0"/>
    <w:link w:val="51"/>
    <w:rsid w:val="000E6B25"/>
    <w:rPr>
      <w:rFonts w:ascii="MS Mincho" w:eastAsia="MS Mincho" w:hAnsi="MS Mincho" w:cs="MS Mincho"/>
      <w:spacing w:val="-3"/>
      <w:sz w:val="28"/>
      <w:szCs w:val="28"/>
      <w:shd w:val="clear" w:color="auto" w:fill="FFFFFF"/>
      <w:lang w:val="en-US"/>
    </w:rPr>
  </w:style>
  <w:style w:type="character" w:customStyle="1" w:styleId="6Exact">
    <w:name w:val="Основной текст (6) Exact"/>
    <w:basedOn w:val="a0"/>
    <w:link w:val="6"/>
    <w:rsid w:val="000E6B25"/>
    <w:rPr>
      <w:rFonts w:ascii="Gungsuh" w:eastAsia="Gungsuh" w:hAnsi="Gungsuh" w:cs="Gungsuh"/>
      <w:i/>
      <w:iCs/>
      <w:spacing w:val="-20"/>
      <w:shd w:val="clear" w:color="auto" w:fill="FFFFFF"/>
    </w:rPr>
  </w:style>
  <w:style w:type="character" w:customStyle="1" w:styleId="aff">
    <w:name w:val="Основной текст_"/>
    <w:basedOn w:val="a0"/>
    <w:link w:val="25"/>
    <w:rsid w:val="000E6B25"/>
    <w:rPr>
      <w:rFonts w:ascii="Gungsuh" w:eastAsia="Gungsuh" w:hAnsi="Gungsuh" w:cs="Gungsuh"/>
      <w:sz w:val="21"/>
      <w:szCs w:val="21"/>
      <w:shd w:val="clear" w:color="auto" w:fill="FFFFFF"/>
    </w:rPr>
  </w:style>
  <w:style w:type="character" w:customStyle="1" w:styleId="11pt-1pt">
    <w:name w:val="Основной текст + 11 pt;Курсив;Интервал -1 pt"/>
    <w:basedOn w:val="aff"/>
    <w:rsid w:val="000E6B25"/>
    <w:rPr>
      <w:rFonts w:ascii="Gungsuh" w:eastAsia="Gungsuh" w:hAnsi="Gungsuh" w:cs="Gungsuh"/>
      <w:i/>
      <w:iCs/>
      <w:color w:val="000000"/>
      <w:spacing w:val="-20"/>
      <w:w w:val="100"/>
      <w:position w:val="0"/>
      <w:sz w:val="22"/>
      <w:szCs w:val="22"/>
      <w:shd w:val="clear" w:color="auto" w:fill="FFFFFF"/>
      <w:lang w:val="ru-RU"/>
    </w:rPr>
  </w:style>
  <w:style w:type="character" w:customStyle="1" w:styleId="1pt">
    <w:name w:val="Основной текст + Интервал 1 pt"/>
    <w:basedOn w:val="aff"/>
    <w:rsid w:val="000E6B25"/>
    <w:rPr>
      <w:rFonts w:ascii="Gungsuh" w:eastAsia="Gungsuh" w:hAnsi="Gungsuh" w:cs="Gungsuh"/>
      <w:color w:val="000000"/>
      <w:spacing w:val="20"/>
      <w:w w:val="100"/>
      <w:position w:val="0"/>
      <w:sz w:val="21"/>
      <w:szCs w:val="21"/>
      <w:shd w:val="clear" w:color="auto" w:fill="FFFFFF"/>
      <w:lang w:val="ru-RU"/>
    </w:rPr>
  </w:style>
  <w:style w:type="character" w:customStyle="1" w:styleId="11pt1pt">
    <w:name w:val="Основной текст + 11 pt;Курсив;Интервал 1 pt"/>
    <w:basedOn w:val="aff"/>
    <w:rsid w:val="000E6B25"/>
    <w:rPr>
      <w:rFonts w:ascii="Gungsuh" w:eastAsia="Gungsuh" w:hAnsi="Gungsuh" w:cs="Gungsuh"/>
      <w:i/>
      <w:iCs/>
      <w:color w:val="000000"/>
      <w:spacing w:val="30"/>
      <w:w w:val="100"/>
      <w:position w:val="0"/>
      <w:sz w:val="22"/>
      <w:szCs w:val="22"/>
      <w:shd w:val="clear" w:color="auto" w:fill="FFFFFF"/>
      <w:lang w:val="en-US"/>
    </w:rPr>
  </w:style>
  <w:style w:type="character" w:customStyle="1" w:styleId="aff0">
    <w:name w:val="Колонтитул_"/>
    <w:basedOn w:val="a0"/>
    <w:rsid w:val="000E6B25"/>
    <w:rPr>
      <w:rFonts w:ascii="Arial Narrow" w:eastAsia="Arial Narrow" w:hAnsi="Arial Narrow" w:cs="Arial Narrow"/>
      <w:b w:val="0"/>
      <w:bCs w:val="0"/>
      <w:i w:val="0"/>
      <w:iCs w:val="0"/>
      <w:smallCaps w:val="0"/>
      <w:strike w:val="0"/>
      <w:sz w:val="12"/>
      <w:szCs w:val="12"/>
      <w:u w:val="none"/>
    </w:rPr>
  </w:style>
  <w:style w:type="character" w:customStyle="1" w:styleId="aff1">
    <w:name w:val="Колонтитул"/>
    <w:basedOn w:val="aff0"/>
    <w:rsid w:val="000E6B25"/>
    <w:rPr>
      <w:rFonts w:ascii="Arial Narrow" w:eastAsia="Arial Narrow" w:hAnsi="Arial Narrow" w:cs="Arial Narrow"/>
      <w:b w:val="0"/>
      <w:bCs w:val="0"/>
      <w:i w:val="0"/>
      <w:iCs w:val="0"/>
      <w:smallCaps w:val="0"/>
      <w:strike w:val="0"/>
      <w:color w:val="000000"/>
      <w:spacing w:val="0"/>
      <w:w w:val="100"/>
      <w:position w:val="0"/>
      <w:sz w:val="12"/>
      <w:szCs w:val="12"/>
      <w:u w:val="none"/>
      <w:lang w:val="ru-RU"/>
    </w:rPr>
  </w:style>
  <w:style w:type="character" w:customStyle="1" w:styleId="85pt0pt">
    <w:name w:val="Колонтитул + 8;5 pt;Интервал 0 pt"/>
    <w:basedOn w:val="aff0"/>
    <w:rsid w:val="000E6B25"/>
    <w:rPr>
      <w:rFonts w:ascii="Arial Narrow" w:eastAsia="Arial Narrow" w:hAnsi="Arial Narrow" w:cs="Arial Narrow"/>
      <w:b w:val="0"/>
      <w:bCs w:val="0"/>
      <w:i w:val="0"/>
      <w:iCs w:val="0"/>
      <w:smallCaps w:val="0"/>
      <w:strike w:val="0"/>
      <w:color w:val="000000"/>
      <w:spacing w:val="-10"/>
      <w:w w:val="100"/>
      <w:position w:val="0"/>
      <w:sz w:val="17"/>
      <w:szCs w:val="17"/>
      <w:u w:val="none"/>
      <w:lang w:val="ru-RU"/>
    </w:rPr>
  </w:style>
  <w:style w:type="character" w:customStyle="1" w:styleId="ArialNarrow11pt2pt">
    <w:name w:val="Основной текст + Arial Narrow;11 pt;Курсив;Интервал 2 pt"/>
    <w:basedOn w:val="aff"/>
    <w:rsid w:val="000E6B25"/>
    <w:rPr>
      <w:rFonts w:ascii="Arial Narrow" w:eastAsia="Arial Narrow" w:hAnsi="Arial Narrow" w:cs="Arial Narrow"/>
      <w:i/>
      <w:iCs/>
      <w:color w:val="000000"/>
      <w:spacing w:val="40"/>
      <w:w w:val="100"/>
      <w:position w:val="0"/>
      <w:sz w:val="22"/>
      <w:szCs w:val="22"/>
      <w:shd w:val="clear" w:color="auto" w:fill="FFFFFF"/>
      <w:lang w:val="ru-RU"/>
    </w:rPr>
  </w:style>
  <w:style w:type="character" w:customStyle="1" w:styleId="ArialNarrow155pt">
    <w:name w:val="Основной текст + Arial Narrow;15;5 pt"/>
    <w:basedOn w:val="aff"/>
    <w:rsid w:val="000E6B25"/>
    <w:rPr>
      <w:rFonts w:ascii="Arial Narrow" w:eastAsia="Arial Narrow" w:hAnsi="Arial Narrow" w:cs="Arial Narrow"/>
      <w:color w:val="000000"/>
      <w:spacing w:val="0"/>
      <w:w w:val="100"/>
      <w:position w:val="0"/>
      <w:sz w:val="31"/>
      <w:szCs w:val="31"/>
      <w:shd w:val="clear" w:color="auto" w:fill="FFFFFF"/>
      <w:lang w:val="en-US"/>
    </w:rPr>
  </w:style>
  <w:style w:type="character" w:customStyle="1" w:styleId="32">
    <w:name w:val="Основной текст (3)_"/>
    <w:basedOn w:val="a0"/>
    <w:rsid w:val="000E6B25"/>
    <w:rPr>
      <w:rFonts w:ascii="Arial Narrow" w:eastAsia="Arial Narrow" w:hAnsi="Arial Narrow" w:cs="Arial Narrow"/>
      <w:b w:val="0"/>
      <w:bCs w:val="0"/>
      <w:i/>
      <w:iCs/>
      <w:smallCaps w:val="0"/>
      <w:strike w:val="0"/>
      <w:spacing w:val="20"/>
      <w:sz w:val="25"/>
      <w:szCs w:val="25"/>
      <w:u w:val="none"/>
      <w:lang w:val="en-US"/>
    </w:rPr>
  </w:style>
  <w:style w:type="character" w:customStyle="1" w:styleId="38pt0pt">
    <w:name w:val="Основной текст (3) + 8 pt;Не курсив;Интервал 0 pt"/>
    <w:basedOn w:val="32"/>
    <w:rsid w:val="000E6B25"/>
    <w:rPr>
      <w:rFonts w:ascii="Arial Narrow" w:eastAsia="Arial Narrow" w:hAnsi="Arial Narrow" w:cs="Arial Narrow"/>
      <w:b w:val="0"/>
      <w:bCs w:val="0"/>
      <w:i/>
      <w:iCs/>
      <w:smallCaps w:val="0"/>
      <w:strike w:val="0"/>
      <w:color w:val="000000"/>
      <w:spacing w:val="0"/>
      <w:w w:val="100"/>
      <w:position w:val="0"/>
      <w:sz w:val="16"/>
      <w:szCs w:val="16"/>
      <w:u w:val="none"/>
      <w:lang w:val="ru-RU"/>
    </w:rPr>
  </w:style>
  <w:style w:type="character" w:customStyle="1" w:styleId="3Gungsuh11pt1pt">
    <w:name w:val="Основной текст (3) + Gungsuh;11 pt;Интервал 1 pt"/>
    <w:basedOn w:val="32"/>
    <w:rsid w:val="000E6B25"/>
    <w:rPr>
      <w:rFonts w:ascii="Gungsuh" w:eastAsia="Gungsuh" w:hAnsi="Gungsuh" w:cs="Gungsuh"/>
      <w:b w:val="0"/>
      <w:bCs w:val="0"/>
      <w:i/>
      <w:iCs/>
      <w:smallCaps w:val="0"/>
      <w:strike w:val="0"/>
      <w:color w:val="000000"/>
      <w:spacing w:val="30"/>
      <w:w w:val="100"/>
      <w:position w:val="0"/>
      <w:sz w:val="22"/>
      <w:szCs w:val="22"/>
      <w:u w:val="none"/>
      <w:lang w:val="en-US"/>
    </w:rPr>
  </w:style>
  <w:style w:type="character" w:customStyle="1" w:styleId="3Gungsuh105pt">
    <w:name w:val="Основной текст (3) + Gungsuh;10;5 pt;Не курсив"/>
    <w:basedOn w:val="32"/>
    <w:rsid w:val="000E6B25"/>
    <w:rPr>
      <w:rFonts w:ascii="Gungsuh" w:eastAsia="Gungsuh" w:hAnsi="Gungsuh" w:cs="Gungsuh"/>
      <w:b w:val="0"/>
      <w:bCs w:val="0"/>
      <w:i/>
      <w:iCs/>
      <w:smallCaps w:val="0"/>
      <w:strike w:val="0"/>
      <w:color w:val="000000"/>
      <w:spacing w:val="20"/>
      <w:w w:val="100"/>
      <w:position w:val="0"/>
      <w:sz w:val="21"/>
      <w:szCs w:val="21"/>
      <w:u w:val="none"/>
      <w:lang w:val="en-US"/>
    </w:rPr>
  </w:style>
  <w:style w:type="character" w:customStyle="1" w:styleId="13pt-1pt">
    <w:name w:val="Основной текст + 13 pt;Курсив;Интервал -1 pt"/>
    <w:basedOn w:val="aff"/>
    <w:rsid w:val="000E6B25"/>
    <w:rPr>
      <w:rFonts w:ascii="Gungsuh" w:eastAsia="Gungsuh" w:hAnsi="Gungsuh" w:cs="Gungsuh"/>
      <w:i/>
      <w:iCs/>
      <w:color w:val="000000"/>
      <w:spacing w:val="-30"/>
      <w:w w:val="100"/>
      <w:position w:val="0"/>
      <w:sz w:val="26"/>
      <w:szCs w:val="26"/>
      <w:shd w:val="clear" w:color="auto" w:fill="FFFFFF"/>
      <w:lang w:val="en-US"/>
    </w:rPr>
  </w:style>
  <w:style w:type="character" w:customStyle="1" w:styleId="14">
    <w:name w:val="Основной текст1"/>
    <w:basedOn w:val="aff"/>
    <w:rsid w:val="000E6B25"/>
    <w:rPr>
      <w:rFonts w:ascii="Gungsuh" w:eastAsia="Gungsuh" w:hAnsi="Gungsuh" w:cs="Gungsuh"/>
      <w:color w:val="000000"/>
      <w:spacing w:val="0"/>
      <w:w w:val="100"/>
      <w:position w:val="0"/>
      <w:sz w:val="21"/>
      <w:szCs w:val="21"/>
      <w:shd w:val="clear" w:color="auto" w:fill="FFFFFF"/>
      <w:lang w:val="ru-RU"/>
    </w:rPr>
  </w:style>
  <w:style w:type="character" w:customStyle="1" w:styleId="ArialNarrow12pt-1pt">
    <w:name w:val="Основной текст + Arial Narrow;12 pt;Курсив;Интервал -1 pt"/>
    <w:basedOn w:val="aff"/>
    <w:rsid w:val="000E6B25"/>
    <w:rPr>
      <w:rFonts w:ascii="Arial Narrow" w:eastAsia="Arial Narrow" w:hAnsi="Arial Narrow" w:cs="Arial Narrow"/>
      <w:i/>
      <w:iCs/>
      <w:color w:val="000000"/>
      <w:spacing w:val="-20"/>
      <w:w w:val="100"/>
      <w:position w:val="0"/>
      <w:sz w:val="24"/>
      <w:szCs w:val="24"/>
      <w:shd w:val="clear" w:color="auto" w:fill="FFFFFF"/>
      <w:lang w:val="en-US"/>
    </w:rPr>
  </w:style>
  <w:style w:type="character" w:customStyle="1" w:styleId="41">
    <w:name w:val="Основной текст (4)_"/>
    <w:basedOn w:val="a0"/>
    <w:link w:val="42"/>
    <w:rsid w:val="000E6B25"/>
    <w:rPr>
      <w:rFonts w:ascii="Gungsuh" w:eastAsia="Gungsuh" w:hAnsi="Gungsuh" w:cs="Gungsuh"/>
      <w:sz w:val="27"/>
      <w:szCs w:val="27"/>
      <w:shd w:val="clear" w:color="auto" w:fill="FFFFFF"/>
    </w:rPr>
  </w:style>
  <w:style w:type="character" w:customStyle="1" w:styleId="4BookmanOldStyle13pt-1pt">
    <w:name w:val="Основной текст (4) + Bookman Old Style;13 pt;Интервал -1 pt"/>
    <w:basedOn w:val="41"/>
    <w:rsid w:val="000E6B25"/>
    <w:rPr>
      <w:rFonts w:ascii="Bookman Old Style" w:eastAsia="Bookman Old Style" w:hAnsi="Bookman Old Style" w:cs="Bookman Old Style"/>
      <w:color w:val="000000"/>
      <w:spacing w:val="-30"/>
      <w:w w:val="100"/>
      <w:position w:val="0"/>
      <w:sz w:val="26"/>
      <w:szCs w:val="26"/>
      <w:shd w:val="clear" w:color="auto" w:fill="FFFFFF"/>
      <w:lang w:val="ru-RU"/>
    </w:rPr>
  </w:style>
  <w:style w:type="character" w:customStyle="1" w:styleId="MSMincho125pt-2pt">
    <w:name w:val="Основной текст + MS Mincho;12;5 pt;Интервал -2 pt"/>
    <w:basedOn w:val="aff"/>
    <w:rsid w:val="000E6B25"/>
    <w:rPr>
      <w:rFonts w:ascii="MS Mincho" w:eastAsia="MS Mincho" w:hAnsi="MS Mincho" w:cs="MS Mincho"/>
      <w:color w:val="000000"/>
      <w:spacing w:val="-50"/>
      <w:w w:val="100"/>
      <w:position w:val="0"/>
      <w:sz w:val="25"/>
      <w:szCs w:val="25"/>
      <w:shd w:val="clear" w:color="auto" w:fill="FFFFFF"/>
      <w:lang w:val="ru-RU"/>
    </w:rPr>
  </w:style>
  <w:style w:type="character" w:customStyle="1" w:styleId="Sylfaen135pt-1pt">
    <w:name w:val="Основной текст + Sylfaen;13;5 pt;Курсив;Интервал -1 pt"/>
    <w:basedOn w:val="aff"/>
    <w:rsid w:val="000E6B25"/>
    <w:rPr>
      <w:rFonts w:ascii="Sylfaen" w:eastAsia="Sylfaen" w:hAnsi="Sylfaen" w:cs="Sylfaen"/>
      <w:i/>
      <w:iCs/>
      <w:color w:val="000000"/>
      <w:spacing w:val="-20"/>
      <w:w w:val="100"/>
      <w:position w:val="0"/>
      <w:sz w:val="27"/>
      <w:szCs w:val="27"/>
      <w:shd w:val="clear" w:color="auto" w:fill="FFFFFF"/>
      <w:lang w:val="ru-RU"/>
    </w:rPr>
  </w:style>
  <w:style w:type="character" w:customStyle="1" w:styleId="MSMincho12pt-2pt">
    <w:name w:val="Основной текст + MS Mincho;12 pt;Интервал -2 pt"/>
    <w:basedOn w:val="aff"/>
    <w:rsid w:val="000E6B25"/>
    <w:rPr>
      <w:rFonts w:ascii="MS Mincho" w:eastAsia="MS Mincho" w:hAnsi="MS Mincho" w:cs="MS Mincho"/>
      <w:color w:val="000000"/>
      <w:spacing w:val="-50"/>
      <w:w w:val="100"/>
      <w:position w:val="0"/>
      <w:sz w:val="24"/>
      <w:szCs w:val="24"/>
      <w:shd w:val="clear" w:color="auto" w:fill="FFFFFF"/>
      <w:lang w:val="ru-RU"/>
    </w:rPr>
  </w:style>
  <w:style w:type="character" w:customStyle="1" w:styleId="MSMincho16pt-2pt">
    <w:name w:val="Основной текст + MS Mincho;16 pt;Курсив;Интервал -2 pt"/>
    <w:basedOn w:val="aff"/>
    <w:rsid w:val="000E6B25"/>
    <w:rPr>
      <w:rFonts w:ascii="MS Mincho" w:eastAsia="MS Mincho" w:hAnsi="MS Mincho" w:cs="MS Mincho"/>
      <w:i/>
      <w:iCs/>
      <w:color w:val="000000"/>
      <w:spacing w:val="-40"/>
      <w:w w:val="100"/>
      <w:position w:val="0"/>
      <w:sz w:val="32"/>
      <w:szCs w:val="32"/>
      <w:shd w:val="clear" w:color="auto" w:fill="FFFFFF"/>
      <w:lang w:val="en-US"/>
    </w:rPr>
  </w:style>
  <w:style w:type="character" w:customStyle="1" w:styleId="MSMincho125pt">
    <w:name w:val="Основной текст + MS Mincho;12;5 pt"/>
    <w:basedOn w:val="aff"/>
    <w:rsid w:val="000E6B25"/>
    <w:rPr>
      <w:rFonts w:ascii="MS Mincho" w:eastAsia="MS Mincho" w:hAnsi="MS Mincho" w:cs="MS Mincho"/>
      <w:color w:val="000000"/>
      <w:spacing w:val="0"/>
      <w:w w:val="100"/>
      <w:position w:val="0"/>
      <w:sz w:val="25"/>
      <w:szCs w:val="25"/>
      <w:shd w:val="clear" w:color="auto" w:fill="FFFFFF"/>
      <w:lang w:val="ru-RU"/>
    </w:rPr>
  </w:style>
  <w:style w:type="character" w:customStyle="1" w:styleId="MSMincho14pt-1pt">
    <w:name w:val="Основной текст + MS Mincho;14 pt;Курсив;Интервал -1 pt"/>
    <w:basedOn w:val="aff"/>
    <w:rsid w:val="000E6B25"/>
    <w:rPr>
      <w:rFonts w:ascii="MS Mincho" w:eastAsia="MS Mincho" w:hAnsi="MS Mincho" w:cs="MS Mincho"/>
      <w:i/>
      <w:iCs/>
      <w:color w:val="000000"/>
      <w:spacing w:val="-30"/>
      <w:w w:val="100"/>
      <w:position w:val="0"/>
      <w:sz w:val="28"/>
      <w:szCs w:val="28"/>
      <w:shd w:val="clear" w:color="auto" w:fill="FFFFFF"/>
      <w:lang w:val="en-US"/>
    </w:rPr>
  </w:style>
  <w:style w:type="character" w:customStyle="1" w:styleId="MSMincho10pt">
    <w:name w:val="Основной текст + MS Mincho;10 pt"/>
    <w:basedOn w:val="aff"/>
    <w:rsid w:val="000E6B25"/>
    <w:rPr>
      <w:rFonts w:ascii="MS Mincho" w:eastAsia="MS Mincho" w:hAnsi="MS Mincho" w:cs="MS Mincho"/>
      <w:color w:val="000000"/>
      <w:spacing w:val="0"/>
      <w:w w:val="100"/>
      <w:position w:val="0"/>
      <w:sz w:val="20"/>
      <w:szCs w:val="20"/>
      <w:shd w:val="clear" w:color="auto" w:fill="FFFFFF"/>
    </w:rPr>
  </w:style>
  <w:style w:type="character" w:customStyle="1" w:styleId="100">
    <w:name w:val="Основной текст (10)_"/>
    <w:basedOn w:val="a0"/>
    <w:link w:val="101"/>
    <w:rsid w:val="000E6B25"/>
    <w:rPr>
      <w:rFonts w:ascii="Sylfaen" w:eastAsia="Sylfaen" w:hAnsi="Sylfaen" w:cs="Sylfaen"/>
      <w:sz w:val="40"/>
      <w:szCs w:val="40"/>
      <w:shd w:val="clear" w:color="auto" w:fill="FFFFFF"/>
    </w:rPr>
  </w:style>
  <w:style w:type="character" w:customStyle="1" w:styleId="Georgia9pt">
    <w:name w:val="Колонтитул + Georgia;9 pt;Курсив"/>
    <w:basedOn w:val="aff0"/>
    <w:rsid w:val="000E6B25"/>
    <w:rPr>
      <w:rFonts w:ascii="Georgia" w:eastAsia="Georgia" w:hAnsi="Georgia" w:cs="Georgia"/>
      <w:b w:val="0"/>
      <w:bCs w:val="0"/>
      <w:i/>
      <w:iCs/>
      <w:smallCaps w:val="0"/>
      <w:strike w:val="0"/>
      <w:color w:val="000000"/>
      <w:spacing w:val="0"/>
      <w:w w:val="100"/>
      <w:position w:val="0"/>
      <w:sz w:val="18"/>
      <w:szCs w:val="18"/>
      <w:u w:val="none"/>
      <w:lang w:val="en-US"/>
    </w:rPr>
  </w:style>
  <w:style w:type="character" w:customStyle="1" w:styleId="MicrosoftSansSerif15pt">
    <w:name w:val="Колонтитул + Microsoft Sans Serif;15 pt;Курсив"/>
    <w:basedOn w:val="aff0"/>
    <w:rsid w:val="000E6B25"/>
    <w:rPr>
      <w:rFonts w:ascii="Microsoft Sans Serif" w:eastAsia="Microsoft Sans Serif" w:hAnsi="Microsoft Sans Serif" w:cs="Microsoft Sans Serif"/>
      <w:b w:val="0"/>
      <w:bCs w:val="0"/>
      <w:i/>
      <w:iCs/>
      <w:smallCaps w:val="0"/>
      <w:strike w:val="0"/>
      <w:color w:val="000000"/>
      <w:spacing w:val="0"/>
      <w:w w:val="100"/>
      <w:position w:val="0"/>
      <w:sz w:val="30"/>
      <w:szCs w:val="30"/>
      <w:u w:val="none"/>
    </w:rPr>
  </w:style>
  <w:style w:type="character" w:customStyle="1" w:styleId="BookAntiqua13pt2pt">
    <w:name w:val="Основной текст + Book Antiqua;13 pt;Курсив;Интервал 2 pt"/>
    <w:basedOn w:val="aff"/>
    <w:rsid w:val="000E6B25"/>
    <w:rPr>
      <w:rFonts w:ascii="Book Antiqua" w:eastAsia="Book Antiqua" w:hAnsi="Book Antiqua" w:cs="Book Antiqua"/>
      <w:i/>
      <w:iCs/>
      <w:color w:val="000000"/>
      <w:spacing w:val="40"/>
      <w:w w:val="100"/>
      <w:position w:val="0"/>
      <w:sz w:val="26"/>
      <w:szCs w:val="26"/>
      <w:shd w:val="clear" w:color="auto" w:fill="FFFFFF"/>
      <w:lang w:val="ru-RU"/>
    </w:rPr>
  </w:style>
  <w:style w:type="character" w:customStyle="1" w:styleId="BookAntiqua13pt0pt">
    <w:name w:val="Основной текст + Book Antiqua;13 pt;Курсив;Интервал 0 pt"/>
    <w:basedOn w:val="aff"/>
    <w:rsid w:val="000E6B25"/>
    <w:rPr>
      <w:rFonts w:ascii="Book Antiqua" w:eastAsia="Book Antiqua" w:hAnsi="Book Antiqua" w:cs="Book Antiqua"/>
      <w:i/>
      <w:iCs/>
      <w:color w:val="000000"/>
      <w:spacing w:val="-10"/>
      <w:w w:val="100"/>
      <w:position w:val="0"/>
      <w:sz w:val="26"/>
      <w:szCs w:val="26"/>
      <w:shd w:val="clear" w:color="auto" w:fill="FFFFFF"/>
      <w:lang w:val="ru-RU"/>
    </w:rPr>
  </w:style>
  <w:style w:type="character" w:customStyle="1" w:styleId="8">
    <w:name w:val="Основной текст (8)_"/>
    <w:basedOn w:val="a0"/>
    <w:link w:val="80"/>
    <w:rsid w:val="000E6B25"/>
    <w:rPr>
      <w:rFonts w:ascii="Consolas" w:eastAsia="Consolas" w:hAnsi="Consolas" w:cs="Consolas"/>
      <w:i/>
      <w:iCs/>
      <w:sz w:val="21"/>
      <w:szCs w:val="21"/>
      <w:shd w:val="clear" w:color="auto" w:fill="FFFFFF"/>
    </w:rPr>
  </w:style>
  <w:style w:type="character" w:customStyle="1" w:styleId="8MSMincho5pt">
    <w:name w:val="Основной текст (8) + MS Mincho;5 pt;Не курсив"/>
    <w:basedOn w:val="8"/>
    <w:rsid w:val="000E6B25"/>
    <w:rPr>
      <w:rFonts w:ascii="MS Mincho" w:eastAsia="MS Mincho" w:hAnsi="MS Mincho" w:cs="MS Mincho"/>
      <w:i/>
      <w:iCs/>
      <w:color w:val="000000"/>
      <w:spacing w:val="0"/>
      <w:w w:val="100"/>
      <w:position w:val="0"/>
      <w:sz w:val="10"/>
      <w:szCs w:val="10"/>
      <w:shd w:val="clear" w:color="auto" w:fill="FFFFFF"/>
      <w:lang w:val="ru-RU"/>
    </w:rPr>
  </w:style>
  <w:style w:type="character" w:customStyle="1" w:styleId="BookAntiqua125pt0pt">
    <w:name w:val="Основной текст + Book Antiqua;12;5 pt;Курсив;Интервал 0 pt"/>
    <w:basedOn w:val="aff"/>
    <w:rsid w:val="000E6B25"/>
    <w:rPr>
      <w:rFonts w:ascii="Book Antiqua" w:eastAsia="Book Antiqua" w:hAnsi="Book Antiqua" w:cs="Book Antiqua"/>
      <w:i/>
      <w:iCs/>
      <w:color w:val="000000"/>
      <w:spacing w:val="10"/>
      <w:w w:val="100"/>
      <w:position w:val="0"/>
      <w:sz w:val="25"/>
      <w:szCs w:val="25"/>
      <w:shd w:val="clear" w:color="auto" w:fill="FFFFFF"/>
      <w:lang w:val="ru-RU"/>
    </w:rPr>
  </w:style>
  <w:style w:type="character" w:customStyle="1" w:styleId="MSMincho16pt">
    <w:name w:val="Основной текст + MS Mincho;16 pt"/>
    <w:basedOn w:val="aff"/>
    <w:rsid w:val="000E6B25"/>
    <w:rPr>
      <w:rFonts w:ascii="MS Mincho" w:eastAsia="MS Mincho" w:hAnsi="MS Mincho" w:cs="MS Mincho"/>
      <w:color w:val="000000"/>
      <w:spacing w:val="0"/>
      <w:w w:val="100"/>
      <w:position w:val="0"/>
      <w:sz w:val="32"/>
      <w:szCs w:val="32"/>
      <w:shd w:val="clear" w:color="auto" w:fill="FFFFFF"/>
      <w:lang w:val="ru-RU"/>
    </w:rPr>
  </w:style>
  <w:style w:type="character" w:customStyle="1" w:styleId="MSMincho14pt-3pt">
    <w:name w:val="Основной текст + MS Mincho;14 pt;Курсив;Интервал -3 pt"/>
    <w:basedOn w:val="aff"/>
    <w:rsid w:val="000E6B25"/>
    <w:rPr>
      <w:rFonts w:ascii="MS Mincho" w:eastAsia="MS Mincho" w:hAnsi="MS Mincho" w:cs="MS Mincho"/>
      <w:i/>
      <w:iCs/>
      <w:color w:val="000000"/>
      <w:spacing w:val="-60"/>
      <w:w w:val="100"/>
      <w:position w:val="0"/>
      <w:sz w:val="28"/>
      <w:szCs w:val="28"/>
      <w:shd w:val="clear" w:color="auto" w:fill="FFFFFF"/>
      <w:lang w:val="ru-RU"/>
    </w:rPr>
  </w:style>
  <w:style w:type="character" w:customStyle="1" w:styleId="BookAntiqua13pt">
    <w:name w:val="Основной текст + Book Antiqua;13 pt;Курсив"/>
    <w:basedOn w:val="aff"/>
    <w:rsid w:val="000E6B25"/>
    <w:rPr>
      <w:rFonts w:ascii="Book Antiqua" w:eastAsia="Book Antiqua" w:hAnsi="Book Antiqua" w:cs="Book Antiqua"/>
      <w:i/>
      <w:iCs/>
      <w:color w:val="000000"/>
      <w:spacing w:val="0"/>
      <w:w w:val="100"/>
      <w:position w:val="0"/>
      <w:sz w:val="26"/>
      <w:szCs w:val="26"/>
      <w:shd w:val="clear" w:color="auto" w:fill="FFFFFF"/>
    </w:rPr>
  </w:style>
  <w:style w:type="character" w:customStyle="1" w:styleId="MSMincho165pt">
    <w:name w:val="Основной текст + MS Mincho;16;5 pt"/>
    <w:basedOn w:val="aff"/>
    <w:rsid w:val="000E6B25"/>
    <w:rPr>
      <w:rFonts w:ascii="MS Mincho" w:eastAsia="MS Mincho" w:hAnsi="MS Mincho" w:cs="MS Mincho"/>
      <w:color w:val="000000"/>
      <w:spacing w:val="0"/>
      <w:w w:val="100"/>
      <w:position w:val="0"/>
      <w:sz w:val="33"/>
      <w:szCs w:val="33"/>
      <w:shd w:val="clear" w:color="auto" w:fill="FFFFFF"/>
    </w:rPr>
  </w:style>
  <w:style w:type="character" w:customStyle="1" w:styleId="Consolas12pt">
    <w:name w:val="Основной текст + Consolas;12 pt"/>
    <w:basedOn w:val="aff"/>
    <w:rsid w:val="000E6B25"/>
    <w:rPr>
      <w:rFonts w:ascii="Consolas" w:eastAsia="Consolas" w:hAnsi="Consolas" w:cs="Consolas"/>
      <w:color w:val="000000"/>
      <w:spacing w:val="0"/>
      <w:w w:val="100"/>
      <w:position w:val="0"/>
      <w:sz w:val="24"/>
      <w:szCs w:val="24"/>
      <w:shd w:val="clear" w:color="auto" w:fill="FFFFFF"/>
      <w:lang w:val="ru-RU"/>
    </w:rPr>
  </w:style>
  <w:style w:type="character" w:customStyle="1" w:styleId="Consolas17pt1pt">
    <w:name w:val="Основной текст + Consolas;17 pt;Курсив;Интервал 1 pt"/>
    <w:basedOn w:val="aff"/>
    <w:rsid w:val="000E6B25"/>
    <w:rPr>
      <w:rFonts w:ascii="Consolas" w:eastAsia="Consolas" w:hAnsi="Consolas" w:cs="Consolas"/>
      <w:i/>
      <w:iCs/>
      <w:color w:val="000000"/>
      <w:spacing w:val="20"/>
      <w:w w:val="100"/>
      <w:position w:val="0"/>
      <w:sz w:val="34"/>
      <w:szCs w:val="34"/>
      <w:shd w:val="clear" w:color="auto" w:fill="FFFFFF"/>
      <w:lang w:val="ru-RU"/>
    </w:rPr>
  </w:style>
  <w:style w:type="character" w:customStyle="1" w:styleId="15">
    <w:name w:val="Заголовок №1_"/>
    <w:basedOn w:val="a0"/>
    <w:link w:val="16"/>
    <w:rsid w:val="000E6B25"/>
    <w:rPr>
      <w:rFonts w:ascii="MS Mincho" w:eastAsia="MS Mincho" w:hAnsi="MS Mincho" w:cs="MS Mincho"/>
      <w:i/>
      <w:iCs/>
      <w:spacing w:val="-40"/>
      <w:sz w:val="20"/>
      <w:szCs w:val="20"/>
      <w:shd w:val="clear" w:color="auto" w:fill="FFFFFF"/>
    </w:rPr>
  </w:style>
  <w:style w:type="character" w:customStyle="1" w:styleId="1Consolas4pt0pt">
    <w:name w:val="Заголовок №1 + Consolas;4 pt;Не курсив;Интервал 0 pt"/>
    <w:basedOn w:val="15"/>
    <w:rsid w:val="000E6B25"/>
    <w:rPr>
      <w:rFonts w:ascii="Consolas" w:eastAsia="Consolas" w:hAnsi="Consolas" w:cs="Consolas"/>
      <w:i/>
      <w:iCs/>
      <w:color w:val="000000"/>
      <w:spacing w:val="0"/>
      <w:w w:val="100"/>
      <w:position w:val="0"/>
      <w:sz w:val="8"/>
      <w:szCs w:val="8"/>
      <w:shd w:val="clear" w:color="auto" w:fill="FFFFFF"/>
      <w:lang w:val="ru-RU"/>
    </w:rPr>
  </w:style>
  <w:style w:type="character" w:customStyle="1" w:styleId="1Sylfaen165pt0pt">
    <w:name w:val="Заголовок №1 + Sylfaen;16;5 pt;Интервал 0 pt"/>
    <w:basedOn w:val="15"/>
    <w:rsid w:val="000E6B25"/>
    <w:rPr>
      <w:rFonts w:ascii="Sylfaen" w:eastAsia="Sylfaen" w:hAnsi="Sylfaen" w:cs="Sylfaen"/>
      <w:i/>
      <w:iCs/>
      <w:color w:val="000000"/>
      <w:spacing w:val="0"/>
      <w:w w:val="100"/>
      <w:position w:val="0"/>
      <w:sz w:val="33"/>
      <w:szCs w:val="33"/>
      <w:shd w:val="clear" w:color="auto" w:fill="FFFFFF"/>
      <w:lang w:val="ru-RU"/>
    </w:rPr>
  </w:style>
  <w:style w:type="character" w:customStyle="1" w:styleId="1BookAntiqua125pt1pt">
    <w:name w:val="Заголовок №1 + Book Antiqua;12;5 pt;Не курсив;Интервал 1 pt"/>
    <w:basedOn w:val="15"/>
    <w:rsid w:val="000E6B25"/>
    <w:rPr>
      <w:rFonts w:ascii="Book Antiqua" w:eastAsia="Book Antiqua" w:hAnsi="Book Antiqua" w:cs="Book Antiqua"/>
      <w:i/>
      <w:iCs/>
      <w:color w:val="000000"/>
      <w:spacing w:val="20"/>
      <w:w w:val="100"/>
      <w:position w:val="0"/>
      <w:sz w:val="25"/>
      <w:szCs w:val="25"/>
      <w:shd w:val="clear" w:color="auto" w:fill="FFFFFF"/>
      <w:lang w:val="ru-RU"/>
    </w:rPr>
  </w:style>
  <w:style w:type="character" w:customStyle="1" w:styleId="9">
    <w:name w:val="Основной текст (9)_"/>
    <w:basedOn w:val="a0"/>
    <w:link w:val="90"/>
    <w:rsid w:val="000E6B25"/>
    <w:rPr>
      <w:rFonts w:ascii="Sylfaen" w:eastAsia="Sylfaen" w:hAnsi="Sylfaen" w:cs="Sylfaen"/>
      <w:i/>
      <w:iCs/>
      <w:spacing w:val="-10"/>
      <w:sz w:val="20"/>
      <w:szCs w:val="20"/>
      <w:shd w:val="clear" w:color="auto" w:fill="FFFFFF"/>
    </w:rPr>
  </w:style>
  <w:style w:type="character" w:customStyle="1" w:styleId="9Consolas4pt0pt">
    <w:name w:val="Основной текст (9) + Consolas;4 pt;Не курсив;Интервал 0 pt"/>
    <w:basedOn w:val="9"/>
    <w:rsid w:val="000E6B25"/>
    <w:rPr>
      <w:rFonts w:ascii="Consolas" w:eastAsia="Consolas" w:hAnsi="Consolas" w:cs="Consolas"/>
      <w:i/>
      <w:iCs/>
      <w:color w:val="000000"/>
      <w:spacing w:val="0"/>
      <w:w w:val="100"/>
      <w:position w:val="0"/>
      <w:sz w:val="8"/>
      <w:szCs w:val="8"/>
      <w:shd w:val="clear" w:color="auto" w:fill="FFFFFF"/>
      <w:lang w:val="ru-RU"/>
    </w:rPr>
  </w:style>
  <w:style w:type="character" w:customStyle="1" w:styleId="17">
    <w:name w:val="Заголовок №1 + Малые прописные"/>
    <w:basedOn w:val="15"/>
    <w:rsid w:val="000E6B25"/>
    <w:rPr>
      <w:rFonts w:ascii="MS Mincho" w:eastAsia="MS Mincho" w:hAnsi="MS Mincho" w:cs="MS Mincho"/>
      <w:i/>
      <w:iCs/>
      <w:smallCaps/>
      <w:color w:val="000000"/>
      <w:spacing w:val="-40"/>
      <w:w w:val="100"/>
      <w:position w:val="0"/>
      <w:sz w:val="20"/>
      <w:szCs w:val="20"/>
      <w:shd w:val="clear" w:color="auto" w:fill="FFFFFF"/>
      <w:lang w:val="ru-RU"/>
    </w:rPr>
  </w:style>
  <w:style w:type="character" w:customStyle="1" w:styleId="1-1pt">
    <w:name w:val="Заголовок №1 + Интервал -1 pt"/>
    <w:basedOn w:val="15"/>
    <w:rsid w:val="000E6B25"/>
    <w:rPr>
      <w:rFonts w:ascii="MS Mincho" w:eastAsia="MS Mincho" w:hAnsi="MS Mincho" w:cs="MS Mincho"/>
      <w:i/>
      <w:iCs/>
      <w:color w:val="000000"/>
      <w:spacing w:val="-20"/>
      <w:w w:val="100"/>
      <w:position w:val="0"/>
      <w:sz w:val="20"/>
      <w:szCs w:val="20"/>
      <w:shd w:val="clear" w:color="auto" w:fill="FFFFFF"/>
      <w:lang w:val="ru-RU"/>
    </w:rPr>
  </w:style>
  <w:style w:type="paragraph" w:customStyle="1" w:styleId="51">
    <w:name w:val="Основной текст (5)"/>
    <w:basedOn w:val="a"/>
    <w:link w:val="5Exact"/>
    <w:rsid w:val="000E6B25"/>
    <w:pPr>
      <w:widowControl w:val="0"/>
      <w:shd w:val="clear" w:color="auto" w:fill="FFFFFF"/>
      <w:spacing w:after="0" w:line="0" w:lineRule="atLeast"/>
    </w:pPr>
    <w:rPr>
      <w:rFonts w:ascii="MS Mincho" w:eastAsia="MS Mincho" w:hAnsi="MS Mincho" w:cs="MS Mincho"/>
      <w:spacing w:val="-3"/>
      <w:sz w:val="28"/>
      <w:szCs w:val="28"/>
      <w:lang w:val="en-US"/>
    </w:rPr>
  </w:style>
  <w:style w:type="paragraph" w:customStyle="1" w:styleId="6">
    <w:name w:val="Основной текст (6)"/>
    <w:basedOn w:val="a"/>
    <w:link w:val="6Exact"/>
    <w:rsid w:val="000E6B25"/>
    <w:pPr>
      <w:widowControl w:val="0"/>
      <w:shd w:val="clear" w:color="auto" w:fill="FFFFFF"/>
      <w:spacing w:after="0" w:line="0" w:lineRule="atLeast"/>
    </w:pPr>
    <w:rPr>
      <w:rFonts w:ascii="Gungsuh" w:eastAsia="Gungsuh" w:hAnsi="Gungsuh" w:cs="Gungsuh"/>
      <w:i/>
      <w:iCs/>
      <w:spacing w:val="-20"/>
    </w:rPr>
  </w:style>
  <w:style w:type="paragraph" w:customStyle="1" w:styleId="25">
    <w:name w:val="Основной текст2"/>
    <w:basedOn w:val="a"/>
    <w:link w:val="aff"/>
    <w:rsid w:val="000E6B25"/>
    <w:pPr>
      <w:widowControl w:val="0"/>
      <w:shd w:val="clear" w:color="auto" w:fill="FFFFFF"/>
      <w:spacing w:after="0" w:line="323" w:lineRule="exact"/>
      <w:ind w:hanging="980"/>
    </w:pPr>
    <w:rPr>
      <w:rFonts w:ascii="Gungsuh" w:eastAsia="Gungsuh" w:hAnsi="Gungsuh" w:cs="Gungsuh"/>
      <w:sz w:val="21"/>
      <w:szCs w:val="21"/>
    </w:rPr>
  </w:style>
  <w:style w:type="paragraph" w:customStyle="1" w:styleId="42">
    <w:name w:val="Основной текст (4)"/>
    <w:basedOn w:val="a"/>
    <w:link w:val="41"/>
    <w:rsid w:val="000E6B25"/>
    <w:pPr>
      <w:widowControl w:val="0"/>
      <w:shd w:val="clear" w:color="auto" w:fill="FFFFFF"/>
      <w:spacing w:before="240" w:after="0" w:line="0" w:lineRule="atLeast"/>
      <w:jc w:val="right"/>
    </w:pPr>
    <w:rPr>
      <w:rFonts w:ascii="Gungsuh" w:eastAsia="Gungsuh" w:hAnsi="Gungsuh" w:cs="Gungsuh"/>
      <w:sz w:val="27"/>
      <w:szCs w:val="27"/>
    </w:rPr>
  </w:style>
  <w:style w:type="paragraph" w:customStyle="1" w:styleId="101">
    <w:name w:val="Основной текст (10)"/>
    <w:basedOn w:val="a"/>
    <w:link w:val="100"/>
    <w:rsid w:val="000E6B25"/>
    <w:pPr>
      <w:widowControl w:val="0"/>
      <w:shd w:val="clear" w:color="auto" w:fill="FFFFFF"/>
      <w:spacing w:after="0" w:line="0" w:lineRule="atLeast"/>
    </w:pPr>
    <w:rPr>
      <w:rFonts w:ascii="Sylfaen" w:eastAsia="Sylfaen" w:hAnsi="Sylfaen" w:cs="Sylfaen"/>
      <w:sz w:val="40"/>
      <w:szCs w:val="40"/>
    </w:rPr>
  </w:style>
  <w:style w:type="paragraph" w:customStyle="1" w:styleId="80">
    <w:name w:val="Основной текст (8)"/>
    <w:basedOn w:val="a"/>
    <w:link w:val="8"/>
    <w:rsid w:val="000E6B25"/>
    <w:pPr>
      <w:widowControl w:val="0"/>
      <w:shd w:val="clear" w:color="auto" w:fill="FFFFFF"/>
      <w:spacing w:after="0" w:line="0" w:lineRule="atLeast"/>
    </w:pPr>
    <w:rPr>
      <w:rFonts w:ascii="Consolas" w:eastAsia="Consolas" w:hAnsi="Consolas" w:cs="Consolas"/>
      <w:i/>
      <w:iCs/>
      <w:sz w:val="21"/>
      <w:szCs w:val="21"/>
    </w:rPr>
  </w:style>
  <w:style w:type="paragraph" w:customStyle="1" w:styleId="16">
    <w:name w:val="Заголовок №1"/>
    <w:basedOn w:val="a"/>
    <w:link w:val="15"/>
    <w:rsid w:val="000E6B25"/>
    <w:pPr>
      <w:widowControl w:val="0"/>
      <w:shd w:val="clear" w:color="auto" w:fill="FFFFFF"/>
      <w:spacing w:before="300" w:after="0" w:line="533" w:lineRule="exact"/>
      <w:ind w:firstLine="480"/>
      <w:outlineLvl w:val="0"/>
    </w:pPr>
    <w:rPr>
      <w:rFonts w:ascii="MS Mincho" w:eastAsia="MS Mincho" w:hAnsi="MS Mincho" w:cs="MS Mincho"/>
      <w:i/>
      <w:iCs/>
      <w:spacing w:val="-40"/>
      <w:sz w:val="20"/>
      <w:szCs w:val="20"/>
    </w:rPr>
  </w:style>
  <w:style w:type="paragraph" w:customStyle="1" w:styleId="90">
    <w:name w:val="Основной текст (9)"/>
    <w:basedOn w:val="a"/>
    <w:link w:val="9"/>
    <w:rsid w:val="000E6B25"/>
    <w:pPr>
      <w:widowControl w:val="0"/>
      <w:shd w:val="clear" w:color="auto" w:fill="FFFFFF"/>
      <w:spacing w:after="0" w:line="533" w:lineRule="exact"/>
      <w:ind w:firstLine="480"/>
    </w:pPr>
    <w:rPr>
      <w:rFonts w:ascii="Sylfaen" w:eastAsia="Sylfaen" w:hAnsi="Sylfaen" w:cs="Sylfaen"/>
      <w:i/>
      <w:iCs/>
      <w:spacing w:val="-10"/>
      <w:sz w:val="20"/>
      <w:szCs w:val="20"/>
    </w:rPr>
  </w:style>
  <w:style w:type="character" w:styleId="aff2">
    <w:name w:val="Placeholder Text"/>
    <w:basedOn w:val="a0"/>
    <w:uiPriority w:val="99"/>
    <w:semiHidden/>
    <w:rsid w:val="000E6B25"/>
    <w:rPr>
      <w:color w:val="808080"/>
    </w:rPr>
  </w:style>
  <w:style w:type="character" w:customStyle="1" w:styleId="13Exact">
    <w:name w:val="Основной текст (13) Exact"/>
    <w:basedOn w:val="130"/>
    <w:rsid w:val="000E6B25"/>
    <w:rPr>
      <w:rFonts w:ascii="Consolas" w:eastAsia="Consolas" w:hAnsi="Consolas" w:cs="Consolas"/>
      <w:b w:val="0"/>
      <w:bCs w:val="0"/>
      <w:i w:val="0"/>
      <w:iCs w:val="0"/>
      <w:smallCaps w:val="0"/>
      <w:strike w:val="0"/>
      <w:spacing w:val="-9"/>
      <w:sz w:val="21"/>
      <w:szCs w:val="21"/>
      <w:u w:val="none"/>
    </w:rPr>
  </w:style>
  <w:style w:type="character" w:customStyle="1" w:styleId="130">
    <w:name w:val="Основной текст (13)_"/>
    <w:basedOn w:val="a0"/>
    <w:rsid w:val="000E6B25"/>
    <w:rPr>
      <w:rFonts w:ascii="Consolas" w:eastAsia="Consolas" w:hAnsi="Consolas" w:cs="Consolas"/>
      <w:b w:val="0"/>
      <w:bCs w:val="0"/>
      <w:i w:val="0"/>
      <w:iCs w:val="0"/>
      <w:smallCaps w:val="0"/>
      <w:strike w:val="0"/>
      <w:spacing w:val="-10"/>
      <w:sz w:val="25"/>
      <w:szCs w:val="25"/>
      <w:u w:val="none"/>
    </w:rPr>
  </w:style>
  <w:style w:type="character" w:customStyle="1" w:styleId="13Arial115pt0pt">
    <w:name w:val="Основной текст (13) + Arial;11;5 pt;Курсив;Интервал 0 pt"/>
    <w:basedOn w:val="130"/>
    <w:rsid w:val="000E6B25"/>
    <w:rPr>
      <w:rFonts w:ascii="Arial" w:eastAsia="Arial" w:hAnsi="Arial" w:cs="Arial"/>
      <w:b w:val="0"/>
      <w:bCs w:val="0"/>
      <w:i/>
      <w:iCs/>
      <w:smallCaps w:val="0"/>
      <w:strike w:val="0"/>
      <w:color w:val="000000"/>
      <w:spacing w:val="0"/>
      <w:w w:val="100"/>
      <w:position w:val="0"/>
      <w:sz w:val="23"/>
      <w:szCs w:val="23"/>
      <w:u w:val="none"/>
      <w:lang w:val="ru-RU"/>
    </w:rPr>
  </w:style>
  <w:style w:type="character" w:customStyle="1" w:styleId="Consolas">
    <w:name w:val="Колонтитул + Consolas"/>
    <w:basedOn w:val="aff0"/>
    <w:rsid w:val="000E6B25"/>
    <w:rPr>
      <w:rFonts w:ascii="Consolas" w:eastAsia="Consolas" w:hAnsi="Consolas" w:cs="Consolas"/>
      <w:b w:val="0"/>
      <w:bCs w:val="0"/>
      <w:i w:val="0"/>
      <w:iCs w:val="0"/>
      <w:smallCaps w:val="0"/>
      <w:strike w:val="0"/>
      <w:color w:val="000000"/>
      <w:spacing w:val="0"/>
      <w:w w:val="100"/>
      <w:position w:val="0"/>
      <w:sz w:val="11"/>
      <w:szCs w:val="11"/>
      <w:u w:val="none"/>
      <w:lang w:val="ru-RU"/>
    </w:rPr>
  </w:style>
  <w:style w:type="character" w:customStyle="1" w:styleId="Arial125pt-1pt">
    <w:name w:val="Колонтитул + Arial;12;5 pt;Интервал -1 pt"/>
    <w:basedOn w:val="aff0"/>
    <w:rsid w:val="000E6B25"/>
    <w:rPr>
      <w:rFonts w:ascii="Arial" w:eastAsia="Arial" w:hAnsi="Arial" w:cs="Arial"/>
      <w:b w:val="0"/>
      <w:bCs w:val="0"/>
      <w:i w:val="0"/>
      <w:iCs w:val="0"/>
      <w:smallCaps w:val="0"/>
      <w:strike w:val="0"/>
      <w:color w:val="000000"/>
      <w:spacing w:val="-30"/>
      <w:w w:val="100"/>
      <w:position w:val="0"/>
      <w:sz w:val="25"/>
      <w:szCs w:val="25"/>
      <w:u w:val="none"/>
    </w:rPr>
  </w:style>
  <w:style w:type="character" w:customStyle="1" w:styleId="220">
    <w:name w:val="Заголовок №2 (2)_"/>
    <w:basedOn w:val="a0"/>
    <w:link w:val="221"/>
    <w:rsid w:val="000E6B25"/>
    <w:rPr>
      <w:rFonts w:ascii="Arial" w:eastAsia="Arial" w:hAnsi="Arial" w:cs="Arial"/>
      <w:i/>
      <w:iCs/>
      <w:sz w:val="23"/>
      <w:szCs w:val="23"/>
      <w:shd w:val="clear" w:color="auto" w:fill="FFFFFF"/>
      <w:lang w:val="en-US"/>
    </w:rPr>
  </w:style>
  <w:style w:type="character" w:customStyle="1" w:styleId="22Consolas125pt0pt">
    <w:name w:val="Заголовок №2 (2) + Consolas;12;5 pt;Не курсив;Интервал 0 pt"/>
    <w:basedOn w:val="220"/>
    <w:rsid w:val="000E6B25"/>
    <w:rPr>
      <w:rFonts w:ascii="Consolas" w:eastAsia="Consolas" w:hAnsi="Consolas" w:cs="Consolas"/>
      <w:i/>
      <w:iCs/>
      <w:color w:val="000000"/>
      <w:spacing w:val="-10"/>
      <w:w w:val="100"/>
      <w:position w:val="0"/>
      <w:sz w:val="25"/>
      <w:szCs w:val="25"/>
      <w:shd w:val="clear" w:color="auto" w:fill="FFFFFF"/>
      <w:lang w:val="ru-RU"/>
    </w:rPr>
  </w:style>
  <w:style w:type="character" w:customStyle="1" w:styleId="131">
    <w:name w:val="Основной текст (13)"/>
    <w:basedOn w:val="130"/>
    <w:rsid w:val="000E6B25"/>
    <w:rPr>
      <w:rFonts w:ascii="Consolas" w:eastAsia="Consolas" w:hAnsi="Consolas" w:cs="Consolas"/>
      <w:b w:val="0"/>
      <w:bCs w:val="0"/>
      <w:i w:val="0"/>
      <w:iCs w:val="0"/>
      <w:smallCaps w:val="0"/>
      <w:strike w:val="0"/>
      <w:color w:val="000000"/>
      <w:spacing w:val="-10"/>
      <w:w w:val="100"/>
      <w:position w:val="0"/>
      <w:sz w:val="25"/>
      <w:szCs w:val="25"/>
      <w:u w:val="none"/>
      <w:lang w:val="ru-RU"/>
    </w:rPr>
  </w:style>
  <w:style w:type="character" w:customStyle="1" w:styleId="140">
    <w:name w:val="Основной текст (14)_"/>
    <w:basedOn w:val="a0"/>
    <w:link w:val="141"/>
    <w:rsid w:val="000E6B25"/>
    <w:rPr>
      <w:rFonts w:ascii="Gungsuh" w:eastAsia="Gungsuh" w:hAnsi="Gungsuh" w:cs="Gungsuh"/>
      <w:i/>
      <w:iCs/>
      <w:spacing w:val="-30"/>
      <w:sz w:val="28"/>
      <w:szCs w:val="28"/>
      <w:shd w:val="clear" w:color="auto" w:fill="FFFFFF"/>
      <w:lang w:val="en-US"/>
    </w:rPr>
  </w:style>
  <w:style w:type="character" w:customStyle="1" w:styleId="14125pt0pt">
    <w:name w:val="Основной текст (14) + 12;5 pt;Не курсив;Интервал 0 pt"/>
    <w:basedOn w:val="140"/>
    <w:rsid w:val="000E6B25"/>
    <w:rPr>
      <w:rFonts w:ascii="Gungsuh" w:eastAsia="Gungsuh" w:hAnsi="Gungsuh" w:cs="Gungsuh"/>
      <w:i/>
      <w:iCs/>
      <w:color w:val="000000"/>
      <w:spacing w:val="0"/>
      <w:w w:val="100"/>
      <w:position w:val="0"/>
      <w:sz w:val="25"/>
      <w:szCs w:val="25"/>
      <w:shd w:val="clear" w:color="auto" w:fill="FFFFFF"/>
      <w:lang w:val="en-US"/>
    </w:rPr>
  </w:style>
  <w:style w:type="character" w:customStyle="1" w:styleId="133pt">
    <w:name w:val="Основной текст (13) + Интервал 3 pt"/>
    <w:basedOn w:val="130"/>
    <w:rsid w:val="000E6B25"/>
    <w:rPr>
      <w:rFonts w:ascii="Consolas" w:eastAsia="Consolas" w:hAnsi="Consolas" w:cs="Consolas"/>
      <w:b w:val="0"/>
      <w:bCs w:val="0"/>
      <w:i w:val="0"/>
      <w:iCs w:val="0"/>
      <w:smallCaps w:val="0"/>
      <w:strike w:val="0"/>
      <w:color w:val="000000"/>
      <w:spacing w:val="60"/>
      <w:w w:val="100"/>
      <w:position w:val="0"/>
      <w:sz w:val="25"/>
      <w:szCs w:val="25"/>
      <w:u w:val="none"/>
      <w:lang w:val="ru-RU"/>
    </w:rPr>
  </w:style>
  <w:style w:type="character" w:customStyle="1" w:styleId="3-2pt">
    <w:name w:val="Основной текст (3) + Интервал -2 pt"/>
    <w:basedOn w:val="32"/>
    <w:rsid w:val="000E6B25"/>
    <w:rPr>
      <w:rFonts w:ascii="Gungsuh" w:eastAsia="Gungsuh" w:hAnsi="Gungsuh" w:cs="Gungsuh"/>
      <w:b w:val="0"/>
      <w:bCs w:val="0"/>
      <w:i w:val="0"/>
      <w:iCs w:val="0"/>
      <w:smallCaps w:val="0"/>
      <w:strike w:val="0"/>
      <w:color w:val="000000"/>
      <w:spacing w:val="-40"/>
      <w:w w:val="100"/>
      <w:position w:val="0"/>
      <w:sz w:val="27"/>
      <w:szCs w:val="27"/>
      <w:u w:val="none"/>
      <w:lang w:val="en-US"/>
    </w:rPr>
  </w:style>
  <w:style w:type="character" w:customStyle="1" w:styleId="3Consolas16pt-3pt">
    <w:name w:val="Основной текст (3) + Consolas;16 pt;Курсив;Интервал -3 pt"/>
    <w:basedOn w:val="32"/>
    <w:rsid w:val="000E6B25"/>
    <w:rPr>
      <w:rFonts w:ascii="Consolas" w:eastAsia="Consolas" w:hAnsi="Consolas" w:cs="Consolas"/>
      <w:b w:val="0"/>
      <w:bCs w:val="0"/>
      <w:i/>
      <w:iCs/>
      <w:smallCaps w:val="0"/>
      <w:strike w:val="0"/>
      <w:color w:val="000000"/>
      <w:spacing w:val="-60"/>
      <w:w w:val="100"/>
      <w:position w:val="0"/>
      <w:sz w:val="32"/>
      <w:szCs w:val="32"/>
      <w:u w:val="none"/>
      <w:lang w:val="en-US"/>
    </w:rPr>
  </w:style>
  <w:style w:type="character" w:customStyle="1" w:styleId="3Consolas125pt">
    <w:name w:val="Основной текст (3) + Consolas;12;5 pt"/>
    <w:basedOn w:val="32"/>
    <w:rsid w:val="000E6B25"/>
    <w:rPr>
      <w:rFonts w:ascii="Consolas" w:eastAsia="Consolas" w:hAnsi="Consolas" w:cs="Consolas"/>
      <w:b w:val="0"/>
      <w:bCs w:val="0"/>
      <w:i w:val="0"/>
      <w:iCs w:val="0"/>
      <w:smallCaps w:val="0"/>
      <w:strike w:val="0"/>
      <w:color w:val="000000"/>
      <w:spacing w:val="-10"/>
      <w:w w:val="100"/>
      <w:position w:val="0"/>
      <w:sz w:val="25"/>
      <w:szCs w:val="25"/>
      <w:u w:val="none"/>
      <w:lang w:val="ru-RU"/>
    </w:rPr>
  </w:style>
  <w:style w:type="character" w:customStyle="1" w:styleId="52">
    <w:name w:val="Заголовок №5 (2)_"/>
    <w:basedOn w:val="a0"/>
    <w:link w:val="520"/>
    <w:rsid w:val="000E6B25"/>
    <w:rPr>
      <w:rFonts w:ascii="Arial" w:eastAsia="Arial" w:hAnsi="Arial" w:cs="Arial"/>
      <w:i/>
      <w:iCs/>
      <w:sz w:val="23"/>
      <w:szCs w:val="23"/>
      <w:shd w:val="clear" w:color="auto" w:fill="FFFFFF"/>
    </w:rPr>
  </w:style>
  <w:style w:type="character" w:customStyle="1" w:styleId="150">
    <w:name w:val="Основной текст (15)_"/>
    <w:basedOn w:val="a0"/>
    <w:link w:val="151"/>
    <w:rsid w:val="000E6B25"/>
    <w:rPr>
      <w:rFonts w:ascii="Arial" w:eastAsia="Arial" w:hAnsi="Arial" w:cs="Arial"/>
      <w:i/>
      <w:iCs/>
      <w:sz w:val="23"/>
      <w:szCs w:val="23"/>
      <w:shd w:val="clear" w:color="auto" w:fill="FFFFFF"/>
      <w:lang w:val="en-US"/>
    </w:rPr>
  </w:style>
  <w:style w:type="character" w:customStyle="1" w:styleId="15Consolas125pt0pt">
    <w:name w:val="Основной текст (15) + Consolas;12;5 pt;Не курсив;Интервал 0 pt"/>
    <w:basedOn w:val="150"/>
    <w:rsid w:val="000E6B25"/>
    <w:rPr>
      <w:rFonts w:ascii="Consolas" w:eastAsia="Consolas" w:hAnsi="Consolas" w:cs="Consolas"/>
      <w:i/>
      <w:iCs/>
      <w:color w:val="000000"/>
      <w:spacing w:val="-10"/>
      <w:w w:val="100"/>
      <w:position w:val="0"/>
      <w:sz w:val="25"/>
      <w:szCs w:val="25"/>
      <w:shd w:val="clear" w:color="auto" w:fill="FFFFFF"/>
      <w:lang w:val="ru-RU"/>
    </w:rPr>
  </w:style>
  <w:style w:type="character" w:customStyle="1" w:styleId="43">
    <w:name w:val="Заголовок №4 (3)_"/>
    <w:basedOn w:val="a0"/>
    <w:link w:val="430"/>
    <w:rsid w:val="000E6B25"/>
    <w:rPr>
      <w:rFonts w:ascii="Arial" w:eastAsia="Arial" w:hAnsi="Arial" w:cs="Arial"/>
      <w:i/>
      <w:iCs/>
      <w:sz w:val="23"/>
      <w:szCs w:val="23"/>
      <w:shd w:val="clear" w:color="auto" w:fill="FFFFFF"/>
    </w:rPr>
  </w:style>
  <w:style w:type="character" w:customStyle="1" w:styleId="43Consolas125pt0pt">
    <w:name w:val="Заголовок №4 (3) + Consolas;12;5 pt;Не курсив;Интервал 0 pt"/>
    <w:basedOn w:val="43"/>
    <w:rsid w:val="000E6B25"/>
    <w:rPr>
      <w:rFonts w:ascii="Consolas" w:eastAsia="Consolas" w:hAnsi="Consolas" w:cs="Consolas"/>
      <w:i/>
      <w:iCs/>
      <w:color w:val="000000"/>
      <w:spacing w:val="-10"/>
      <w:w w:val="100"/>
      <w:position w:val="0"/>
      <w:sz w:val="25"/>
      <w:szCs w:val="25"/>
      <w:shd w:val="clear" w:color="auto" w:fill="FFFFFF"/>
    </w:rPr>
  </w:style>
  <w:style w:type="character" w:customStyle="1" w:styleId="63">
    <w:name w:val="Заголовок №6 (3)_"/>
    <w:basedOn w:val="a0"/>
    <w:link w:val="630"/>
    <w:rsid w:val="000E6B25"/>
    <w:rPr>
      <w:rFonts w:ascii="Arial" w:eastAsia="Arial" w:hAnsi="Arial" w:cs="Arial"/>
      <w:i/>
      <w:iCs/>
      <w:sz w:val="23"/>
      <w:szCs w:val="23"/>
      <w:shd w:val="clear" w:color="auto" w:fill="FFFFFF"/>
      <w:lang w:val="en-US"/>
    </w:rPr>
  </w:style>
  <w:style w:type="character" w:customStyle="1" w:styleId="64">
    <w:name w:val="Заголовок №6 (4)_"/>
    <w:basedOn w:val="a0"/>
    <w:link w:val="640"/>
    <w:rsid w:val="000E6B25"/>
    <w:rPr>
      <w:rFonts w:ascii="Consolas" w:eastAsia="Consolas" w:hAnsi="Consolas" w:cs="Consolas"/>
      <w:i/>
      <w:iCs/>
      <w:spacing w:val="-10"/>
      <w:sz w:val="36"/>
      <w:szCs w:val="36"/>
      <w:shd w:val="clear" w:color="auto" w:fill="FFFFFF"/>
      <w:lang w:val="en-US"/>
    </w:rPr>
  </w:style>
  <w:style w:type="character" w:customStyle="1" w:styleId="64Gungsuh125pt-1pt">
    <w:name w:val="Заголовок №6 (4) + Gungsuh;12;5 pt;Не курсив;Интервал -1 pt"/>
    <w:basedOn w:val="64"/>
    <w:rsid w:val="000E6B25"/>
    <w:rPr>
      <w:rFonts w:ascii="Gungsuh" w:eastAsia="Gungsuh" w:hAnsi="Gungsuh" w:cs="Gungsuh"/>
      <w:i/>
      <w:iCs/>
      <w:color w:val="000000"/>
      <w:spacing w:val="-30"/>
      <w:w w:val="100"/>
      <w:position w:val="0"/>
      <w:sz w:val="25"/>
      <w:szCs w:val="25"/>
      <w:shd w:val="clear" w:color="auto" w:fill="FFFFFF"/>
      <w:lang w:val="en-US"/>
    </w:rPr>
  </w:style>
  <w:style w:type="character" w:customStyle="1" w:styleId="64Gungsuh125pt0pt">
    <w:name w:val="Заголовок №6 (4) + Gungsuh;12;5 pt;Не курсив;Интервал 0 pt"/>
    <w:basedOn w:val="64"/>
    <w:rsid w:val="000E6B25"/>
    <w:rPr>
      <w:rFonts w:ascii="Gungsuh" w:eastAsia="Gungsuh" w:hAnsi="Gungsuh" w:cs="Gungsuh"/>
      <w:i/>
      <w:iCs/>
      <w:color w:val="000000"/>
      <w:spacing w:val="0"/>
      <w:w w:val="100"/>
      <w:position w:val="0"/>
      <w:sz w:val="25"/>
      <w:szCs w:val="25"/>
      <w:shd w:val="clear" w:color="auto" w:fill="FFFFFF"/>
      <w:lang w:val="en-US"/>
    </w:rPr>
  </w:style>
  <w:style w:type="character" w:customStyle="1" w:styleId="64125pt">
    <w:name w:val="Заголовок №6 (4) + 12;5 pt;Не курсив"/>
    <w:basedOn w:val="64"/>
    <w:rsid w:val="000E6B25"/>
    <w:rPr>
      <w:rFonts w:ascii="Consolas" w:eastAsia="Consolas" w:hAnsi="Consolas" w:cs="Consolas"/>
      <w:i/>
      <w:iCs/>
      <w:color w:val="000000"/>
      <w:spacing w:val="-10"/>
      <w:w w:val="100"/>
      <w:position w:val="0"/>
      <w:sz w:val="25"/>
      <w:szCs w:val="25"/>
      <w:shd w:val="clear" w:color="auto" w:fill="FFFFFF"/>
      <w:lang w:val="ru-RU"/>
    </w:rPr>
  </w:style>
  <w:style w:type="character" w:customStyle="1" w:styleId="160">
    <w:name w:val="Основной текст (16)_"/>
    <w:basedOn w:val="a0"/>
    <w:link w:val="161"/>
    <w:rsid w:val="000E6B25"/>
    <w:rPr>
      <w:rFonts w:ascii="Arial" w:eastAsia="Arial" w:hAnsi="Arial" w:cs="Arial"/>
      <w:i/>
      <w:iCs/>
      <w:spacing w:val="-10"/>
      <w:shd w:val="clear" w:color="auto" w:fill="FFFFFF"/>
    </w:rPr>
  </w:style>
  <w:style w:type="character" w:customStyle="1" w:styleId="16Gungsuh95pt0pt">
    <w:name w:val="Основной текст (16) + Gungsuh;9;5 pt;Не курсив;Интервал 0 pt"/>
    <w:basedOn w:val="160"/>
    <w:rsid w:val="000E6B25"/>
    <w:rPr>
      <w:rFonts w:ascii="Gungsuh" w:eastAsia="Gungsuh" w:hAnsi="Gungsuh" w:cs="Gungsuh"/>
      <w:i/>
      <w:iCs/>
      <w:color w:val="000000"/>
      <w:spacing w:val="0"/>
      <w:w w:val="100"/>
      <w:position w:val="0"/>
      <w:sz w:val="19"/>
      <w:szCs w:val="19"/>
      <w:shd w:val="clear" w:color="auto" w:fill="FFFFFF"/>
      <w:lang w:val="en-US"/>
    </w:rPr>
  </w:style>
  <w:style w:type="character" w:customStyle="1" w:styleId="161pt">
    <w:name w:val="Основной текст (16) + Интервал 1 pt"/>
    <w:basedOn w:val="160"/>
    <w:rsid w:val="000E6B25"/>
    <w:rPr>
      <w:rFonts w:ascii="Arial" w:eastAsia="Arial" w:hAnsi="Arial" w:cs="Arial"/>
      <w:i/>
      <w:iCs/>
      <w:color w:val="000000"/>
      <w:spacing w:val="30"/>
      <w:w w:val="100"/>
      <w:position w:val="0"/>
      <w:shd w:val="clear" w:color="auto" w:fill="FFFFFF"/>
      <w:lang w:val="ru-RU"/>
    </w:rPr>
  </w:style>
  <w:style w:type="character" w:customStyle="1" w:styleId="13205pt0pt">
    <w:name w:val="Основной текст (13) + 20;5 pt;Курсив;Интервал 0 pt"/>
    <w:basedOn w:val="130"/>
    <w:rsid w:val="000E6B25"/>
    <w:rPr>
      <w:rFonts w:ascii="Consolas" w:eastAsia="Consolas" w:hAnsi="Consolas" w:cs="Consolas"/>
      <w:b w:val="0"/>
      <w:bCs w:val="0"/>
      <w:i/>
      <w:iCs/>
      <w:smallCaps w:val="0"/>
      <w:strike w:val="0"/>
      <w:color w:val="000000"/>
      <w:spacing w:val="0"/>
      <w:w w:val="100"/>
      <w:position w:val="0"/>
      <w:sz w:val="41"/>
      <w:szCs w:val="41"/>
      <w:u w:val="none"/>
      <w:lang w:val="en-US"/>
    </w:rPr>
  </w:style>
  <w:style w:type="character" w:customStyle="1" w:styleId="120">
    <w:name w:val="Основной текст (12)_"/>
    <w:basedOn w:val="a0"/>
    <w:rsid w:val="000E6B25"/>
    <w:rPr>
      <w:rFonts w:ascii="Gungsuh" w:eastAsia="Gungsuh" w:hAnsi="Gungsuh" w:cs="Gungsuh"/>
      <w:b w:val="0"/>
      <w:bCs w:val="0"/>
      <w:i/>
      <w:iCs/>
      <w:smallCaps w:val="0"/>
      <w:strike w:val="0"/>
      <w:sz w:val="8"/>
      <w:szCs w:val="8"/>
      <w:u w:val="none"/>
      <w:lang w:val="en-US"/>
    </w:rPr>
  </w:style>
  <w:style w:type="character" w:customStyle="1" w:styleId="121">
    <w:name w:val="Основной текст (12) + Малые прописные"/>
    <w:basedOn w:val="120"/>
    <w:rsid w:val="000E6B25"/>
    <w:rPr>
      <w:rFonts w:ascii="Gungsuh" w:eastAsia="Gungsuh" w:hAnsi="Gungsuh" w:cs="Gungsuh"/>
      <w:b w:val="0"/>
      <w:bCs w:val="0"/>
      <w:i/>
      <w:iCs/>
      <w:smallCaps/>
      <w:strike w:val="0"/>
      <w:color w:val="000000"/>
      <w:spacing w:val="0"/>
      <w:w w:val="100"/>
      <w:position w:val="0"/>
      <w:sz w:val="8"/>
      <w:szCs w:val="8"/>
      <w:u w:val="none"/>
      <w:lang w:val="en-US"/>
    </w:rPr>
  </w:style>
  <w:style w:type="character" w:customStyle="1" w:styleId="122">
    <w:name w:val="Основной текст (12)"/>
    <w:basedOn w:val="120"/>
    <w:rsid w:val="000E6B25"/>
    <w:rPr>
      <w:rFonts w:ascii="Gungsuh" w:eastAsia="Gungsuh" w:hAnsi="Gungsuh" w:cs="Gungsuh"/>
      <w:b w:val="0"/>
      <w:bCs w:val="0"/>
      <w:i/>
      <w:iCs/>
      <w:smallCaps w:val="0"/>
      <w:strike w:val="0"/>
      <w:color w:val="000000"/>
      <w:spacing w:val="0"/>
      <w:w w:val="100"/>
      <w:position w:val="0"/>
      <w:sz w:val="8"/>
      <w:szCs w:val="8"/>
      <w:u w:val="none"/>
      <w:lang w:val="en-US"/>
    </w:rPr>
  </w:style>
  <w:style w:type="character" w:customStyle="1" w:styleId="12Verdana5pt">
    <w:name w:val="Основной текст (12) + Verdana;5 pt;Не курсив"/>
    <w:basedOn w:val="120"/>
    <w:rsid w:val="000E6B25"/>
    <w:rPr>
      <w:rFonts w:ascii="Verdana" w:eastAsia="Verdana" w:hAnsi="Verdana" w:cs="Verdana"/>
      <w:b w:val="0"/>
      <w:bCs w:val="0"/>
      <w:i/>
      <w:iCs/>
      <w:smallCaps w:val="0"/>
      <w:strike w:val="0"/>
      <w:color w:val="000000"/>
      <w:spacing w:val="0"/>
      <w:w w:val="100"/>
      <w:position w:val="0"/>
      <w:sz w:val="10"/>
      <w:szCs w:val="10"/>
      <w:u w:val="none"/>
      <w:lang w:val="en-US"/>
    </w:rPr>
  </w:style>
  <w:style w:type="character" w:customStyle="1" w:styleId="170">
    <w:name w:val="Основной текст (17)_"/>
    <w:basedOn w:val="a0"/>
    <w:link w:val="171"/>
    <w:rsid w:val="000E6B25"/>
    <w:rPr>
      <w:rFonts w:ascii="Gungsuh" w:eastAsia="Gungsuh" w:hAnsi="Gungsuh" w:cs="Gungsuh"/>
      <w:sz w:val="25"/>
      <w:szCs w:val="25"/>
      <w:shd w:val="clear" w:color="auto" w:fill="FFFFFF"/>
    </w:rPr>
  </w:style>
  <w:style w:type="character" w:customStyle="1" w:styleId="13Arial115pt2pt">
    <w:name w:val="Основной текст (13) + Arial;11;5 pt;Курсив;Интервал 2 pt"/>
    <w:basedOn w:val="130"/>
    <w:rsid w:val="000E6B25"/>
    <w:rPr>
      <w:rFonts w:ascii="Arial" w:eastAsia="Arial" w:hAnsi="Arial" w:cs="Arial"/>
      <w:b w:val="0"/>
      <w:bCs w:val="0"/>
      <w:i/>
      <w:iCs/>
      <w:smallCaps w:val="0"/>
      <w:strike w:val="0"/>
      <w:color w:val="000000"/>
      <w:spacing w:val="40"/>
      <w:w w:val="100"/>
      <w:position w:val="0"/>
      <w:sz w:val="23"/>
      <w:szCs w:val="23"/>
      <w:u w:val="none"/>
      <w:lang w:val="ru-RU"/>
    </w:rPr>
  </w:style>
  <w:style w:type="character" w:customStyle="1" w:styleId="18">
    <w:name w:val="Основной текст (18)_"/>
    <w:basedOn w:val="a0"/>
    <w:link w:val="180"/>
    <w:rsid w:val="000E6B25"/>
    <w:rPr>
      <w:rFonts w:ascii="Gungsuh" w:eastAsia="Gungsuh" w:hAnsi="Gungsuh" w:cs="Gungsuh"/>
      <w:spacing w:val="-10"/>
      <w:sz w:val="27"/>
      <w:szCs w:val="27"/>
      <w:shd w:val="clear" w:color="auto" w:fill="FFFFFF"/>
    </w:rPr>
  </w:style>
  <w:style w:type="character" w:customStyle="1" w:styleId="18225pt-2pt">
    <w:name w:val="Основной текст (18) + 22;5 pt;Курсив;Интервал -2 pt"/>
    <w:basedOn w:val="18"/>
    <w:rsid w:val="000E6B25"/>
    <w:rPr>
      <w:rFonts w:ascii="Gungsuh" w:eastAsia="Gungsuh" w:hAnsi="Gungsuh" w:cs="Gungsuh"/>
      <w:i/>
      <w:iCs/>
      <w:color w:val="000000"/>
      <w:spacing w:val="-50"/>
      <w:w w:val="100"/>
      <w:position w:val="0"/>
      <w:sz w:val="45"/>
      <w:szCs w:val="45"/>
      <w:shd w:val="clear" w:color="auto" w:fill="FFFFFF"/>
      <w:lang w:val="ru-RU"/>
    </w:rPr>
  </w:style>
  <w:style w:type="character" w:customStyle="1" w:styleId="33">
    <w:name w:val="Заголовок №3 (3)_"/>
    <w:basedOn w:val="a0"/>
    <w:rsid w:val="000E6B25"/>
    <w:rPr>
      <w:rFonts w:ascii="Consolas" w:eastAsia="Consolas" w:hAnsi="Consolas" w:cs="Consolas"/>
      <w:b w:val="0"/>
      <w:bCs w:val="0"/>
      <w:i w:val="0"/>
      <w:iCs w:val="0"/>
      <w:smallCaps w:val="0"/>
      <w:strike w:val="0"/>
      <w:spacing w:val="-10"/>
      <w:sz w:val="25"/>
      <w:szCs w:val="25"/>
      <w:u w:val="none"/>
    </w:rPr>
  </w:style>
  <w:style w:type="character" w:customStyle="1" w:styleId="330">
    <w:name w:val="Заголовок №3 (3)"/>
    <w:basedOn w:val="33"/>
    <w:rsid w:val="000E6B25"/>
    <w:rPr>
      <w:rFonts w:ascii="Consolas" w:eastAsia="Consolas" w:hAnsi="Consolas" w:cs="Consolas"/>
      <w:b w:val="0"/>
      <w:bCs w:val="0"/>
      <w:i w:val="0"/>
      <w:iCs w:val="0"/>
      <w:smallCaps w:val="0"/>
      <w:strike w:val="0"/>
      <w:color w:val="000000"/>
      <w:spacing w:val="-10"/>
      <w:w w:val="100"/>
      <w:position w:val="0"/>
      <w:sz w:val="25"/>
      <w:szCs w:val="25"/>
      <w:u w:val="none"/>
      <w:lang w:val="ru-RU"/>
    </w:rPr>
  </w:style>
  <w:style w:type="character" w:customStyle="1" w:styleId="33Arial115pt0pt">
    <w:name w:val="Заголовок №3 (3) + Arial;11;5 pt;Курсив;Интервал 0 pt"/>
    <w:basedOn w:val="33"/>
    <w:rsid w:val="000E6B25"/>
    <w:rPr>
      <w:rFonts w:ascii="Arial" w:eastAsia="Arial" w:hAnsi="Arial" w:cs="Arial"/>
      <w:b w:val="0"/>
      <w:bCs w:val="0"/>
      <w:i/>
      <w:iCs/>
      <w:smallCaps w:val="0"/>
      <w:strike w:val="0"/>
      <w:color w:val="000000"/>
      <w:spacing w:val="0"/>
      <w:w w:val="100"/>
      <w:position w:val="0"/>
      <w:sz w:val="23"/>
      <w:szCs w:val="23"/>
      <w:u w:val="none"/>
      <w:lang w:val="ru-RU"/>
    </w:rPr>
  </w:style>
  <w:style w:type="character" w:customStyle="1" w:styleId="13Gungsuh135pt">
    <w:name w:val="Основной текст (13) + Gungsuh;13;5 pt"/>
    <w:basedOn w:val="130"/>
    <w:rsid w:val="000E6B25"/>
    <w:rPr>
      <w:rFonts w:ascii="Gungsuh" w:eastAsia="Gungsuh" w:hAnsi="Gungsuh" w:cs="Gungsuh"/>
      <w:b w:val="0"/>
      <w:bCs w:val="0"/>
      <w:i w:val="0"/>
      <w:iCs w:val="0"/>
      <w:smallCaps w:val="0"/>
      <w:strike w:val="0"/>
      <w:color w:val="000000"/>
      <w:spacing w:val="-10"/>
      <w:w w:val="100"/>
      <w:position w:val="0"/>
      <w:sz w:val="27"/>
      <w:szCs w:val="27"/>
      <w:u w:val="none"/>
      <w:lang w:val="ru-RU"/>
    </w:rPr>
  </w:style>
  <w:style w:type="character" w:customStyle="1" w:styleId="13Gungsuh225pt-2pt">
    <w:name w:val="Основной текст (13) + Gungsuh;22;5 pt;Курсив;Интервал -2 pt"/>
    <w:basedOn w:val="130"/>
    <w:rsid w:val="000E6B25"/>
    <w:rPr>
      <w:rFonts w:ascii="Gungsuh" w:eastAsia="Gungsuh" w:hAnsi="Gungsuh" w:cs="Gungsuh"/>
      <w:b w:val="0"/>
      <w:bCs w:val="0"/>
      <w:i/>
      <w:iCs/>
      <w:smallCaps w:val="0"/>
      <w:strike w:val="0"/>
      <w:color w:val="000000"/>
      <w:spacing w:val="-50"/>
      <w:w w:val="100"/>
      <w:position w:val="0"/>
      <w:sz w:val="45"/>
      <w:szCs w:val="45"/>
      <w:u w:val="none"/>
      <w:lang w:val="ru-RU"/>
    </w:rPr>
  </w:style>
  <w:style w:type="character" w:customStyle="1" w:styleId="13Georgia155pt">
    <w:name w:val="Основной текст (13) + Georgia;15;5 pt"/>
    <w:basedOn w:val="130"/>
    <w:rsid w:val="000E6B25"/>
    <w:rPr>
      <w:rFonts w:ascii="Georgia" w:eastAsia="Georgia" w:hAnsi="Georgia" w:cs="Georgia"/>
      <w:b w:val="0"/>
      <w:bCs w:val="0"/>
      <w:i w:val="0"/>
      <w:iCs w:val="0"/>
      <w:smallCaps w:val="0"/>
      <w:strike w:val="0"/>
      <w:color w:val="000000"/>
      <w:spacing w:val="-10"/>
      <w:w w:val="100"/>
      <w:position w:val="0"/>
      <w:sz w:val="31"/>
      <w:szCs w:val="31"/>
      <w:u w:val="none"/>
      <w:lang w:val="ru-RU"/>
    </w:rPr>
  </w:style>
  <w:style w:type="character" w:customStyle="1" w:styleId="13-2pt">
    <w:name w:val="Основной текст (13) + Интервал -2 pt"/>
    <w:basedOn w:val="130"/>
    <w:rsid w:val="000E6B25"/>
    <w:rPr>
      <w:rFonts w:ascii="Consolas" w:eastAsia="Consolas" w:hAnsi="Consolas" w:cs="Consolas"/>
      <w:b w:val="0"/>
      <w:bCs w:val="0"/>
      <w:i w:val="0"/>
      <w:iCs w:val="0"/>
      <w:smallCaps w:val="0"/>
      <w:strike w:val="0"/>
      <w:color w:val="000000"/>
      <w:spacing w:val="-50"/>
      <w:w w:val="100"/>
      <w:position w:val="0"/>
      <w:sz w:val="25"/>
      <w:szCs w:val="25"/>
      <w:u w:val="none"/>
      <w:lang w:val="en-US"/>
    </w:rPr>
  </w:style>
  <w:style w:type="character" w:customStyle="1" w:styleId="13Candara13pt0pt">
    <w:name w:val="Основной текст (13) + Candara;13 pt;Курсив;Интервал 0 pt"/>
    <w:basedOn w:val="130"/>
    <w:rsid w:val="000E6B25"/>
    <w:rPr>
      <w:rFonts w:ascii="Candara" w:eastAsia="Candara" w:hAnsi="Candara" w:cs="Candara"/>
      <w:b w:val="0"/>
      <w:bCs w:val="0"/>
      <w:i/>
      <w:iCs/>
      <w:smallCaps w:val="0"/>
      <w:strike w:val="0"/>
      <w:color w:val="000000"/>
      <w:spacing w:val="0"/>
      <w:w w:val="100"/>
      <w:position w:val="0"/>
      <w:sz w:val="26"/>
      <w:szCs w:val="26"/>
      <w:u w:val="none"/>
    </w:rPr>
  </w:style>
  <w:style w:type="character" w:customStyle="1" w:styleId="26">
    <w:name w:val="Подпись к картинке (2)_"/>
    <w:basedOn w:val="a0"/>
    <w:link w:val="27"/>
    <w:rsid w:val="000E6B25"/>
    <w:rPr>
      <w:rFonts w:ascii="Consolas" w:eastAsia="Consolas" w:hAnsi="Consolas" w:cs="Consolas"/>
      <w:spacing w:val="-10"/>
      <w:sz w:val="25"/>
      <w:szCs w:val="25"/>
      <w:shd w:val="clear" w:color="auto" w:fill="FFFFFF"/>
    </w:rPr>
  </w:style>
  <w:style w:type="character" w:customStyle="1" w:styleId="2Arial115pt0pt">
    <w:name w:val="Подпись к картинке (2) + Arial;11;5 pt;Курсив;Интервал 0 pt"/>
    <w:basedOn w:val="26"/>
    <w:rsid w:val="000E6B25"/>
    <w:rPr>
      <w:rFonts w:ascii="Arial" w:eastAsia="Arial" w:hAnsi="Arial" w:cs="Arial"/>
      <w:i/>
      <w:iCs/>
      <w:color w:val="000000"/>
      <w:spacing w:val="0"/>
      <w:w w:val="100"/>
      <w:position w:val="0"/>
      <w:sz w:val="23"/>
      <w:szCs w:val="23"/>
      <w:shd w:val="clear" w:color="auto" w:fill="FFFFFF"/>
      <w:lang w:val="ru-RU"/>
    </w:rPr>
  </w:style>
  <w:style w:type="character" w:customStyle="1" w:styleId="123">
    <w:name w:val="Заголовок №1 (2)_"/>
    <w:basedOn w:val="a0"/>
    <w:link w:val="124"/>
    <w:rsid w:val="000E6B25"/>
    <w:rPr>
      <w:rFonts w:ascii="Gungsuh" w:eastAsia="Gungsuh" w:hAnsi="Gungsuh" w:cs="Gungsuh"/>
      <w:i/>
      <w:iCs/>
      <w:spacing w:val="-30"/>
      <w:sz w:val="28"/>
      <w:szCs w:val="28"/>
      <w:shd w:val="clear" w:color="auto" w:fill="FFFFFF"/>
      <w:lang w:val="en-US"/>
    </w:rPr>
  </w:style>
  <w:style w:type="character" w:customStyle="1" w:styleId="12125pt0pt">
    <w:name w:val="Заголовок №1 (2) + 12;5 pt;Не курсив;Интервал 0 pt"/>
    <w:basedOn w:val="123"/>
    <w:rsid w:val="000E6B25"/>
    <w:rPr>
      <w:rFonts w:ascii="Gungsuh" w:eastAsia="Gungsuh" w:hAnsi="Gungsuh" w:cs="Gungsuh"/>
      <w:i/>
      <w:iCs/>
      <w:color w:val="000000"/>
      <w:spacing w:val="0"/>
      <w:w w:val="100"/>
      <w:position w:val="0"/>
      <w:sz w:val="25"/>
      <w:szCs w:val="25"/>
      <w:shd w:val="clear" w:color="auto" w:fill="FFFFFF"/>
      <w:lang w:val="en-US"/>
    </w:rPr>
  </w:style>
  <w:style w:type="character" w:customStyle="1" w:styleId="1314pt-1pt">
    <w:name w:val="Основной текст (13) + 14 pt;Курсив;Интервал -1 pt"/>
    <w:basedOn w:val="130"/>
    <w:rsid w:val="000E6B25"/>
    <w:rPr>
      <w:rFonts w:ascii="Consolas" w:eastAsia="Consolas" w:hAnsi="Consolas" w:cs="Consolas"/>
      <w:b w:val="0"/>
      <w:bCs w:val="0"/>
      <w:i/>
      <w:iCs/>
      <w:smallCaps w:val="0"/>
      <w:strike w:val="0"/>
      <w:color w:val="000000"/>
      <w:spacing w:val="-20"/>
      <w:w w:val="100"/>
      <w:position w:val="0"/>
      <w:sz w:val="28"/>
      <w:szCs w:val="28"/>
      <w:u w:val="none"/>
      <w:lang w:val="ru-RU"/>
    </w:rPr>
  </w:style>
  <w:style w:type="character" w:customStyle="1" w:styleId="13Georgia17pt0pt">
    <w:name w:val="Основной текст (13) + Georgia;17 pt;Интервал 0 pt"/>
    <w:basedOn w:val="130"/>
    <w:rsid w:val="000E6B25"/>
    <w:rPr>
      <w:rFonts w:ascii="Georgia" w:eastAsia="Georgia" w:hAnsi="Georgia" w:cs="Georgia"/>
      <w:b w:val="0"/>
      <w:bCs w:val="0"/>
      <w:i w:val="0"/>
      <w:iCs w:val="0"/>
      <w:smallCaps w:val="0"/>
      <w:strike w:val="0"/>
      <w:color w:val="000000"/>
      <w:spacing w:val="0"/>
      <w:w w:val="100"/>
      <w:position w:val="0"/>
      <w:sz w:val="34"/>
      <w:szCs w:val="34"/>
      <w:u w:val="none"/>
      <w:lang w:val="ru-RU"/>
    </w:rPr>
  </w:style>
  <w:style w:type="character" w:customStyle="1" w:styleId="17Consolas0pt">
    <w:name w:val="Основной текст (17) + Consolas;Интервал 0 pt"/>
    <w:basedOn w:val="170"/>
    <w:rsid w:val="000E6B25"/>
    <w:rPr>
      <w:rFonts w:ascii="Consolas" w:eastAsia="Consolas" w:hAnsi="Consolas" w:cs="Consolas"/>
      <w:color w:val="000000"/>
      <w:spacing w:val="-10"/>
      <w:w w:val="100"/>
      <w:position w:val="0"/>
      <w:sz w:val="25"/>
      <w:szCs w:val="25"/>
      <w:shd w:val="clear" w:color="auto" w:fill="FFFFFF"/>
      <w:lang w:val="ru-RU"/>
    </w:rPr>
  </w:style>
  <w:style w:type="character" w:customStyle="1" w:styleId="17Arial115pt">
    <w:name w:val="Основной текст (17) + Arial;11;5 pt;Курсив"/>
    <w:basedOn w:val="170"/>
    <w:rsid w:val="000E6B25"/>
    <w:rPr>
      <w:rFonts w:ascii="Arial" w:eastAsia="Arial" w:hAnsi="Arial" w:cs="Arial"/>
      <w:i/>
      <w:iCs/>
      <w:color w:val="000000"/>
      <w:spacing w:val="0"/>
      <w:w w:val="100"/>
      <w:position w:val="0"/>
      <w:sz w:val="23"/>
      <w:szCs w:val="23"/>
      <w:shd w:val="clear" w:color="auto" w:fill="FFFFFF"/>
      <w:lang w:val="ru-RU"/>
    </w:rPr>
  </w:style>
  <w:style w:type="character" w:customStyle="1" w:styleId="17Candara13pt">
    <w:name w:val="Основной текст (17) + Candara;13 pt;Курсив"/>
    <w:basedOn w:val="170"/>
    <w:rsid w:val="000E6B25"/>
    <w:rPr>
      <w:rFonts w:ascii="Candara" w:eastAsia="Candara" w:hAnsi="Candara" w:cs="Candara"/>
      <w:i/>
      <w:iCs/>
      <w:color w:val="000000"/>
      <w:spacing w:val="0"/>
      <w:w w:val="100"/>
      <w:position w:val="0"/>
      <w:sz w:val="26"/>
      <w:szCs w:val="26"/>
      <w:shd w:val="clear" w:color="auto" w:fill="FFFFFF"/>
      <w:lang w:val="ru-RU"/>
    </w:rPr>
  </w:style>
  <w:style w:type="character" w:customStyle="1" w:styleId="1714pt-1pt">
    <w:name w:val="Основной текст (17) + 14 pt;Курсив;Интервал -1 pt"/>
    <w:basedOn w:val="170"/>
    <w:rsid w:val="000E6B25"/>
    <w:rPr>
      <w:rFonts w:ascii="Gungsuh" w:eastAsia="Gungsuh" w:hAnsi="Gungsuh" w:cs="Gungsuh"/>
      <w:i/>
      <w:iCs/>
      <w:color w:val="000000"/>
      <w:spacing w:val="-30"/>
      <w:w w:val="100"/>
      <w:position w:val="0"/>
      <w:sz w:val="28"/>
      <w:szCs w:val="28"/>
      <w:shd w:val="clear" w:color="auto" w:fill="FFFFFF"/>
      <w:lang w:val="ru-RU"/>
    </w:rPr>
  </w:style>
  <w:style w:type="character" w:customStyle="1" w:styleId="17Candara8pt-1pt">
    <w:name w:val="Основной текст (17) + Candara;8 pt;Интервал -1 pt"/>
    <w:basedOn w:val="170"/>
    <w:rsid w:val="000E6B25"/>
    <w:rPr>
      <w:rFonts w:ascii="Candara" w:eastAsia="Candara" w:hAnsi="Candara" w:cs="Candara"/>
      <w:color w:val="000000"/>
      <w:spacing w:val="-30"/>
      <w:w w:val="100"/>
      <w:position w:val="0"/>
      <w:sz w:val="16"/>
      <w:szCs w:val="16"/>
      <w:shd w:val="clear" w:color="auto" w:fill="FFFFFF"/>
      <w:lang w:val="ru-RU"/>
    </w:rPr>
  </w:style>
  <w:style w:type="character" w:customStyle="1" w:styleId="13Arial115pt0pt0">
    <w:name w:val="Основной текст (13) + Arial;11;5 pt;Курсив;Малые прописные;Интервал 0 pt"/>
    <w:basedOn w:val="130"/>
    <w:rsid w:val="000E6B25"/>
    <w:rPr>
      <w:rFonts w:ascii="Arial" w:eastAsia="Arial" w:hAnsi="Arial" w:cs="Arial"/>
      <w:b w:val="0"/>
      <w:bCs w:val="0"/>
      <w:i/>
      <w:iCs/>
      <w:smallCaps/>
      <w:strike w:val="0"/>
      <w:color w:val="000000"/>
      <w:spacing w:val="0"/>
      <w:w w:val="100"/>
      <w:position w:val="0"/>
      <w:sz w:val="23"/>
      <w:szCs w:val="23"/>
      <w:u w:val="none"/>
    </w:rPr>
  </w:style>
  <w:style w:type="paragraph" w:customStyle="1" w:styleId="221">
    <w:name w:val="Заголовок №2 (2)"/>
    <w:basedOn w:val="a"/>
    <w:link w:val="220"/>
    <w:rsid w:val="000E6B25"/>
    <w:pPr>
      <w:widowControl w:val="0"/>
      <w:shd w:val="clear" w:color="auto" w:fill="FFFFFF"/>
      <w:spacing w:before="240" w:after="0" w:line="0" w:lineRule="atLeast"/>
      <w:jc w:val="center"/>
      <w:outlineLvl w:val="1"/>
    </w:pPr>
    <w:rPr>
      <w:rFonts w:ascii="Arial" w:eastAsia="Arial" w:hAnsi="Arial" w:cs="Arial"/>
      <w:i/>
      <w:iCs/>
      <w:sz w:val="23"/>
      <w:szCs w:val="23"/>
      <w:lang w:val="en-US"/>
    </w:rPr>
  </w:style>
  <w:style w:type="paragraph" w:customStyle="1" w:styleId="141">
    <w:name w:val="Основной текст (14)"/>
    <w:basedOn w:val="a"/>
    <w:link w:val="140"/>
    <w:rsid w:val="000E6B25"/>
    <w:pPr>
      <w:widowControl w:val="0"/>
      <w:shd w:val="clear" w:color="auto" w:fill="FFFFFF"/>
      <w:spacing w:before="360" w:after="540" w:line="0" w:lineRule="atLeast"/>
      <w:ind w:hanging="1560"/>
      <w:jc w:val="right"/>
    </w:pPr>
    <w:rPr>
      <w:rFonts w:ascii="Gungsuh" w:eastAsia="Gungsuh" w:hAnsi="Gungsuh" w:cs="Gungsuh"/>
      <w:i/>
      <w:iCs/>
      <w:spacing w:val="-30"/>
      <w:sz w:val="28"/>
      <w:szCs w:val="28"/>
      <w:lang w:val="en-US"/>
    </w:rPr>
  </w:style>
  <w:style w:type="paragraph" w:customStyle="1" w:styleId="520">
    <w:name w:val="Заголовок №5 (2)"/>
    <w:basedOn w:val="a"/>
    <w:link w:val="52"/>
    <w:rsid w:val="000E6B25"/>
    <w:pPr>
      <w:widowControl w:val="0"/>
      <w:shd w:val="clear" w:color="auto" w:fill="FFFFFF"/>
      <w:spacing w:before="540" w:after="240" w:line="0" w:lineRule="atLeast"/>
      <w:outlineLvl w:val="4"/>
    </w:pPr>
    <w:rPr>
      <w:rFonts w:ascii="Arial" w:eastAsia="Arial" w:hAnsi="Arial" w:cs="Arial"/>
      <w:i/>
      <w:iCs/>
      <w:sz w:val="23"/>
      <w:szCs w:val="23"/>
    </w:rPr>
  </w:style>
  <w:style w:type="paragraph" w:customStyle="1" w:styleId="151">
    <w:name w:val="Основной текст (15)"/>
    <w:basedOn w:val="a"/>
    <w:link w:val="150"/>
    <w:rsid w:val="000E6B25"/>
    <w:pPr>
      <w:widowControl w:val="0"/>
      <w:shd w:val="clear" w:color="auto" w:fill="FFFFFF"/>
      <w:spacing w:before="240" w:after="0" w:line="210" w:lineRule="exact"/>
      <w:ind w:hanging="1560"/>
    </w:pPr>
    <w:rPr>
      <w:rFonts w:ascii="Arial" w:eastAsia="Arial" w:hAnsi="Arial" w:cs="Arial"/>
      <w:i/>
      <w:iCs/>
      <w:sz w:val="23"/>
      <w:szCs w:val="23"/>
      <w:lang w:val="en-US"/>
    </w:rPr>
  </w:style>
  <w:style w:type="paragraph" w:customStyle="1" w:styleId="430">
    <w:name w:val="Заголовок №4 (3)"/>
    <w:basedOn w:val="a"/>
    <w:link w:val="43"/>
    <w:rsid w:val="000E6B25"/>
    <w:pPr>
      <w:widowControl w:val="0"/>
      <w:shd w:val="clear" w:color="auto" w:fill="FFFFFF"/>
      <w:spacing w:before="240" w:after="0" w:line="0" w:lineRule="atLeast"/>
      <w:outlineLvl w:val="3"/>
    </w:pPr>
    <w:rPr>
      <w:rFonts w:ascii="Arial" w:eastAsia="Arial" w:hAnsi="Arial" w:cs="Arial"/>
      <w:i/>
      <w:iCs/>
      <w:sz w:val="23"/>
      <w:szCs w:val="23"/>
    </w:rPr>
  </w:style>
  <w:style w:type="paragraph" w:customStyle="1" w:styleId="630">
    <w:name w:val="Заголовок №6 (3)"/>
    <w:basedOn w:val="a"/>
    <w:link w:val="63"/>
    <w:rsid w:val="000E6B25"/>
    <w:pPr>
      <w:widowControl w:val="0"/>
      <w:shd w:val="clear" w:color="auto" w:fill="FFFFFF"/>
      <w:spacing w:before="240" w:after="0" w:line="0" w:lineRule="atLeast"/>
      <w:ind w:hanging="1560"/>
      <w:outlineLvl w:val="5"/>
    </w:pPr>
    <w:rPr>
      <w:rFonts w:ascii="Arial" w:eastAsia="Arial" w:hAnsi="Arial" w:cs="Arial"/>
      <w:i/>
      <w:iCs/>
      <w:sz w:val="23"/>
      <w:szCs w:val="23"/>
      <w:lang w:val="en-US"/>
    </w:rPr>
  </w:style>
  <w:style w:type="paragraph" w:customStyle="1" w:styleId="640">
    <w:name w:val="Заголовок №6 (4)"/>
    <w:basedOn w:val="a"/>
    <w:link w:val="64"/>
    <w:rsid w:val="000E6B25"/>
    <w:pPr>
      <w:widowControl w:val="0"/>
      <w:shd w:val="clear" w:color="auto" w:fill="FFFFFF"/>
      <w:spacing w:before="60" w:after="240" w:line="225" w:lineRule="exact"/>
      <w:ind w:hanging="1560"/>
      <w:outlineLvl w:val="5"/>
    </w:pPr>
    <w:rPr>
      <w:rFonts w:ascii="Consolas" w:eastAsia="Consolas" w:hAnsi="Consolas" w:cs="Consolas"/>
      <w:i/>
      <w:iCs/>
      <w:spacing w:val="-10"/>
      <w:sz w:val="36"/>
      <w:szCs w:val="36"/>
      <w:lang w:val="en-US"/>
    </w:rPr>
  </w:style>
  <w:style w:type="paragraph" w:customStyle="1" w:styleId="161">
    <w:name w:val="Основной текст (16)"/>
    <w:basedOn w:val="a"/>
    <w:link w:val="160"/>
    <w:rsid w:val="000E6B25"/>
    <w:pPr>
      <w:widowControl w:val="0"/>
      <w:shd w:val="clear" w:color="auto" w:fill="FFFFFF"/>
      <w:spacing w:before="240" w:after="240" w:line="0" w:lineRule="atLeast"/>
    </w:pPr>
    <w:rPr>
      <w:rFonts w:ascii="Arial" w:eastAsia="Arial" w:hAnsi="Arial" w:cs="Arial"/>
      <w:i/>
      <w:iCs/>
      <w:spacing w:val="-10"/>
    </w:rPr>
  </w:style>
  <w:style w:type="paragraph" w:customStyle="1" w:styleId="171">
    <w:name w:val="Основной текст (17)"/>
    <w:basedOn w:val="a"/>
    <w:link w:val="170"/>
    <w:rsid w:val="000E6B25"/>
    <w:pPr>
      <w:widowControl w:val="0"/>
      <w:shd w:val="clear" w:color="auto" w:fill="FFFFFF"/>
      <w:spacing w:before="540" w:after="0" w:line="0" w:lineRule="atLeast"/>
    </w:pPr>
    <w:rPr>
      <w:rFonts w:ascii="Gungsuh" w:eastAsia="Gungsuh" w:hAnsi="Gungsuh" w:cs="Gungsuh"/>
      <w:sz w:val="25"/>
      <w:szCs w:val="25"/>
    </w:rPr>
  </w:style>
  <w:style w:type="paragraph" w:customStyle="1" w:styleId="180">
    <w:name w:val="Основной текст (18)"/>
    <w:basedOn w:val="a"/>
    <w:link w:val="18"/>
    <w:rsid w:val="000E6B25"/>
    <w:pPr>
      <w:widowControl w:val="0"/>
      <w:shd w:val="clear" w:color="auto" w:fill="FFFFFF"/>
      <w:spacing w:after="0" w:line="323" w:lineRule="exact"/>
      <w:ind w:firstLine="560"/>
    </w:pPr>
    <w:rPr>
      <w:rFonts w:ascii="Gungsuh" w:eastAsia="Gungsuh" w:hAnsi="Gungsuh" w:cs="Gungsuh"/>
      <w:spacing w:val="-10"/>
      <w:sz w:val="27"/>
      <w:szCs w:val="27"/>
    </w:rPr>
  </w:style>
  <w:style w:type="paragraph" w:customStyle="1" w:styleId="27">
    <w:name w:val="Подпись к картинке (2)"/>
    <w:basedOn w:val="a"/>
    <w:link w:val="26"/>
    <w:rsid w:val="000E6B25"/>
    <w:pPr>
      <w:widowControl w:val="0"/>
      <w:shd w:val="clear" w:color="auto" w:fill="FFFFFF"/>
      <w:spacing w:after="0" w:line="0" w:lineRule="atLeast"/>
    </w:pPr>
    <w:rPr>
      <w:rFonts w:ascii="Consolas" w:eastAsia="Consolas" w:hAnsi="Consolas" w:cs="Consolas"/>
      <w:spacing w:val="-10"/>
      <w:sz w:val="25"/>
      <w:szCs w:val="25"/>
    </w:rPr>
  </w:style>
  <w:style w:type="paragraph" w:customStyle="1" w:styleId="124">
    <w:name w:val="Заголовок №1 (2)"/>
    <w:basedOn w:val="a"/>
    <w:link w:val="123"/>
    <w:rsid w:val="000E6B25"/>
    <w:pPr>
      <w:widowControl w:val="0"/>
      <w:shd w:val="clear" w:color="auto" w:fill="FFFFFF"/>
      <w:spacing w:before="360" w:after="600" w:line="0" w:lineRule="atLeast"/>
      <w:jc w:val="right"/>
      <w:outlineLvl w:val="0"/>
    </w:pPr>
    <w:rPr>
      <w:rFonts w:ascii="Gungsuh" w:eastAsia="Gungsuh" w:hAnsi="Gungsuh" w:cs="Gungsuh"/>
      <w:i/>
      <w:iCs/>
      <w:spacing w:val="-30"/>
      <w:sz w:val="28"/>
      <w:szCs w:val="28"/>
      <w:lang w:val="en-US"/>
    </w:rPr>
  </w:style>
  <w:style w:type="character" w:customStyle="1" w:styleId="FranklinGothicMedium75pt">
    <w:name w:val="Основной текст + Franklin Gothic Medium;7;5 pt;Курсив"/>
    <w:basedOn w:val="aff"/>
    <w:rsid w:val="000E6B25"/>
    <w:rPr>
      <w:rFonts w:ascii="Franklin Gothic Medium" w:eastAsia="Franklin Gothic Medium" w:hAnsi="Franklin Gothic Medium" w:cs="Franklin Gothic Medium"/>
      <w:i/>
      <w:iCs/>
      <w:color w:val="000000"/>
      <w:spacing w:val="0"/>
      <w:w w:val="100"/>
      <w:position w:val="0"/>
      <w:sz w:val="15"/>
      <w:szCs w:val="15"/>
      <w:shd w:val="clear" w:color="auto" w:fill="FFFFFF"/>
      <w:lang w:val="ru-RU"/>
    </w:rPr>
  </w:style>
  <w:style w:type="character" w:customStyle="1" w:styleId="Corbel75pt40">
    <w:name w:val="Основной текст + Corbel;7;5 pt;Масштаб 40%"/>
    <w:basedOn w:val="aff"/>
    <w:rsid w:val="000E6B25"/>
    <w:rPr>
      <w:rFonts w:ascii="Corbel" w:eastAsia="Corbel" w:hAnsi="Corbel" w:cs="Corbel"/>
      <w:color w:val="000000"/>
      <w:spacing w:val="0"/>
      <w:w w:val="40"/>
      <w:position w:val="0"/>
      <w:sz w:val="15"/>
      <w:szCs w:val="15"/>
      <w:shd w:val="clear" w:color="auto" w:fill="FFFFFF"/>
    </w:rPr>
  </w:style>
  <w:style w:type="character" w:customStyle="1" w:styleId="1Gungsuh55pt">
    <w:name w:val="Заголовок №1 + Gungsuh;5;5 pt;Не курсив"/>
    <w:basedOn w:val="15"/>
    <w:rsid w:val="000E6B25"/>
    <w:rPr>
      <w:rFonts w:ascii="Gungsuh" w:eastAsia="Gungsuh" w:hAnsi="Gungsuh" w:cs="Gungsuh"/>
      <w:i/>
      <w:iCs/>
      <w:color w:val="000000"/>
      <w:spacing w:val="0"/>
      <w:w w:val="100"/>
      <w:position w:val="0"/>
      <w:sz w:val="11"/>
      <w:szCs w:val="11"/>
      <w:shd w:val="clear" w:color="auto" w:fill="FFFFFF"/>
      <w:lang w:val="ru-RU"/>
    </w:rPr>
  </w:style>
  <w:style w:type="character" w:customStyle="1" w:styleId="1Gungsuh7pt">
    <w:name w:val="Заголовок №1 + Gungsuh;7 pt;Не курсив"/>
    <w:basedOn w:val="15"/>
    <w:rsid w:val="000E6B25"/>
    <w:rPr>
      <w:rFonts w:ascii="Gungsuh" w:eastAsia="Gungsuh" w:hAnsi="Gungsuh" w:cs="Gungsuh"/>
      <w:i/>
      <w:iCs/>
      <w:color w:val="000000"/>
      <w:spacing w:val="0"/>
      <w:w w:val="100"/>
      <w:position w:val="0"/>
      <w:sz w:val="14"/>
      <w:szCs w:val="14"/>
      <w:shd w:val="clear" w:color="auto" w:fill="FFFFFF"/>
      <w:lang w:val="ru-RU"/>
    </w:rPr>
  </w:style>
  <w:style w:type="character" w:customStyle="1" w:styleId="1Gungsuh55pt0pt">
    <w:name w:val="Заголовок №1 + Gungsuh;5;5 pt;Интервал 0 pt"/>
    <w:basedOn w:val="15"/>
    <w:rsid w:val="000E6B25"/>
    <w:rPr>
      <w:rFonts w:ascii="Gungsuh" w:eastAsia="Gungsuh" w:hAnsi="Gungsuh" w:cs="Gungsuh"/>
      <w:i/>
      <w:iCs/>
      <w:color w:val="000000"/>
      <w:spacing w:val="-10"/>
      <w:w w:val="100"/>
      <w:position w:val="0"/>
      <w:sz w:val="11"/>
      <w:szCs w:val="11"/>
      <w:shd w:val="clear" w:color="auto" w:fill="FFFFFF"/>
      <w:lang w:val="ru-RU"/>
    </w:rPr>
  </w:style>
  <w:style w:type="character" w:customStyle="1" w:styleId="1FrankRuehl6pt">
    <w:name w:val="Заголовок №1 + FrankRuehl;6 pt;Не курсив"/>
    <w:basedOn w:val="15"/>
    <w:rsid w:val="000E6B25"/>
    <w:rPr>
      <w:rFonts w:ascii="FrankRuehl" w:eastAsia="FrankRuehl" w:hAnsi="FrankRuehl" w:cs="FrankRuehl"/>
      <w:i/>
      <w:iCs/>
      <w:color w:val="000000"/>
      <w:spacing w:val="0"/>
      <w:w w:val="100"/>
      <w:position w:val="0"/>
      <w:sz w:val="12"/>
      <w:szCs w:val="12"/>
      <w:shd w:val="clear" w:color="auto" w:fill="FFFFFF"/>
    </w:rPr>
  </w:style>
  <w:style w:type="character" w:customStyle="1" w:styleId="FranklinGothicMedium75pt0">
    <w:name w:val="Основной текст + Franklin Gothic Medium;7;5 pt;Курсив;Малые прописные"/>
    <w:basedOn w:val="aff"/>
    <w:rsid w:val="000E6B25"/>
    <w:rPr>
      <w:rFonts w:ascii="Franklin Gothic Medium" w:eastAsia="Franklin Gothic Medium" w:hAnsi="Franklin Gothic Medium" w:cs="Franklin Gothic Medium"/>
      <w:i/>
      <w:iCs/>
      <w:smallCaps/>
      <w:color w:val="000000"/>
      <w:spacing w:val="0"/>
      <w:w w:val="100"/>
      <w:position w:val="0"/>
      <w:sz w:val="15"/>
      <w:szCs w:val="15"/>
      <w:shd w:val="clear" w:color="auto" w:fill="FFFFFF"/>
      <w:lang w:val="en-US"/>
    </w:rPr>
  </w:style>
  <w:style w:type="character" w:customStyle="1" w:styleId="Verdana75pt-1pt">
    <w:name w:val="Колонтитул + Verdana;7;5 pt;Интервал -1 pt"/>
    <w:basedOn w:val="aff0"/>
    <w:rsid w:val="000E6B25"/>
    <w:rPr>
      <w:rFonts w:ascii="Verdana" w:eastAsia="Verdana" w:hAnsi="Verdana" w:cs="Verdana"/>
      <w:b w:val="0"/>
      <w:bCs w:val="0"/>
      <w:i w:val="0"/>
      <w:iCs w:val="0"/>
      <w:smallCaps w:val="0"/>
      <w:strike w:val="0"/>
      <w:color w:val="000000"/>
      <w:spacing w:val="-30"/>
      <w:w w:val="100"/>
      <w:position w:val="0"/>
      <w:sz w:val="15"/>
      <w:szCs w:val="15"/>
      <w:u w:val="none"/>
      <w:lang w:val="ru-RU"/>
    </w:rPr>
  </w:style>
  <w:style w:type="character" w:customStyle="1" w:styleId="CenturyGothic105pt0pt">
    <w:name w:val="Основной текст + Century Gothic;10;5 pt;Интервал 0 pt"/>
    <w:basedOn w:val="aff"/>
    <w:rsid w:val="000E6B25"/>
    <w:rPr>
      <w:rFonts w:ascii="Century Gothic" w:eastAsia="Century Gothic" w:hAnsi="Century Gothic" w:cs="Century Gothic"/>
      <w:color w:val="000000"/>
      <w:spacing w:val="-10"/>
      <w:w w:val="100"/>
      <w:position w:val="0"/>
      <w:sz w:val="21"/>
      <w:szCs w:val="21"/>
      <w:shd w:val="clear" w:color="auto" w:fill="FFFFFF"/>
      <w:lang w:val="en-US"/>
    </w:rPr>
  </w:style>
  <w:style w:type="character" w:customStyle="1" w:styleId="Corbel95pt0pt">
    <w:name w:val="Основной текст + Corbel;9;5 pt;Курсив;Интервал 0 pt"/>
    <w:basedOn w:val="aff"/>
    <w:rsid w:val="000E6B25"/>
    <w:rPr>
      <w:rFonts w:ascii="Corbel" w:eastAsia="Corbel" w:hAnsi="Corbel" w:cs="Corbel"/>
      <w:i/>
      <w:iCs/>
      <w:color w:val="000000"/>
      <w:spacing w:val="-10"/>
      <w:w w:val="100"/>
      <w:position w:val="0"/>
      <w:sz w:val="19"/>
      <w:szCs w:val="19"/>
      <w:shd w:val="clear" w:color="auto" w:fill="FFFFFF"/>
      <w:lang w:val="en-US"/>
    </w:rPr>
  </w:style>
  <w:style w:type="character" w:customStyle="1" w:styleId="95pt-1pt">
    <w:name w:val="Основной текст + 9;5 pt;Курсив;Интервал -1 pt"/>
    <w:basedOn w:val="aff"/>
    <w:rsid w:val="000E6B25"/>
    <w:rPr>
      <w:rFonts w:ascii="Gungsuh" w:eastAsia="Gungsuh" w:hAnsi="Gungsuh" w:cs="Gungsuh"/>
      <w:i/>
      <w:iCs/>
      <w:color w:val="000000"/>
      <w:spacing w:val="-20"/>
      <w:w w:val="100"/>
      <w:position w:val="0"/>
      <w:sz w:val="19"/>
      <w:szCs w:val="19"/>
      <w:shd w:val="clear" w:color="auto" w:fill="FFFFFF"/>
      <w:lang w:val="en-US"/>
    </w:rPr>
  </w:style>
  <w:style w:type="character" w:customStyle="1" w:styleId="95pt">
    <w:name w:val="Основной текст + 9;5 pt"/>
    <w:basedOn w:val="aff"/>
    <w:rsid w:val="000E6B25"/>
    <w:rPr>
      <w:rFonts w:ascii="Gungsuh" w:eastAsia="Gungsuh" w:hAnsi="Gungsuh" w:cs="Gungsuh"/>
      <w:color w:val="000000"/>
      <w:spacing w:val="0"/>
      <w:w w:val="100"/>
      <w:position w:val="0"/>
      <w:sz w:val="19"/>
      <w:szCs w:val="19"/>
      <w:shd w:val="clear" w:color="auto" w:fill="FFFFFF"/>
    </w:rPr>
  </w:style>
  <w:style w:type="character" w:customStyle="1" w:styleId="85pt-1pt">
    <w:name w:val="Основной текст + 8;5 pt;Курсив;Интервал -1 pt"/>
    <w:basedOn w:val="aff"/>
    <w:rsid w:val="000E6B25"/>
    <w:rPr>
      <w:rFonts w:ascii="Gungsuh" w:eastAsia="Gungsuh" w:hAnsi="Gungsuh" w:cs="Gungsuh"/>
      <w:i/>
      <w:iCs/>
      <w:color w:val="000000"/>
      <w:spacing w:val="-20"/>
      <w:w w:val="100"/>
      <w:position w:val="0"/>
      <w:sz w:val="17"/>
      <w:szCs w:val="17"/>
      <w:shd w:val="clear" w:color="auto" w:fill="FFFFFF"/>
      <w:lang w:val="ru-RU"/>
    </w:rPr>
  </w:style>
  <w:style w:type="character" w:customStyle="1" w:styleId="TrebuchetMS6pt">
    <w:name w:val="Основной текст + Trebuchet MS;6 pt"/>
    <w:basedOn w:val="aff"/>
    <w:rsid w:val="000E6B25"/>
    <w:rPr>
      <w:rFonts w:ascii="Trebuchet MS" w:eastAsia="Trebuchet MS" w:hAnsi="Trebuchet MS" w:cs="Trebuchet MS"/>
      <w:color w:val="000000"/>
      <w:spacing w:val="0"/>
      <w:w w:val="100"/>
      <w:position w:val="0"/>
      <w:sz w:val="12"/>
      <w:szCs w:val="12"/>
      <w:shd w:val="clear" w:color="auto" w:fill="FFFFFF"/>
      <w:lang w:val="en-US"/>
    </w:rPr>
  </w:style>
  <w:style w:type="character" w:customStyle="1" w:styleId="8pt">
    <w:name w:val="Основной текст + 8 pt;Курсив"/>
    <w:basedOn w:val="aff"/>
    <w:rsid w:val="000E6B25"/>
    <w:rPr>
      <w:rFonts w:ascii="Gungsuh" w:eastAsia="Gungsuh" w:hAnsi="Gungsuh" w:cs="Gungsuh"/>
      <w:i/>
      <w:iCs/>
      <w:color w:val="000000"/>
      <w:spacing w:val="0"/>
      <w:w w:val="100"/>
      <w:position w:val="0"/>
      <w:sz w:val="16"/>
      <w:szCs w:val="16"/>
      <w:shd w:val="clear" w:color="auto" w:fill="FFFFFF"/>
      <w:lang w:val="ru-RU"/>
    </w:rPr>
  </w:style>
  <w:style w:type="character" w:customStyle="1" w:styleId="FrankRuehl95pt">
    <w:name w:val="Основной текст + FrankRuehl;9;5 pt"/>
    <w:basedOn w:val="aff"/>
    <w:rsid w:val="000E6B25"/>
    <w:rPr>
      <w:rFonts w:ascii="FrankRuehl" w:eastAsia="FrankRuehl" w:hAnsi="FrankRuehl" w:cs="FrankRuehl"/>
      <w:color w:val="000000"/>
      <w:spacing w:val="0"/>
      <w:w w:val="100"/>
      <w:position w:val="0"/>
      <w:sz w:val="19"/>
      <w:szCs w:val="19"/>
      <w:shd w:val="clear" w:color="auto" w:fill="FFFFFF"/>
      <w:lang w:val="ru-RU"/>
    </w:rPr>
  </w:style>
  <w:style w:type="character" w:customStyle="1" w:styleId="FrankRuehl8pt">
    <w:name w:val="Основной текст + FrankRuehl;8 pt"/>
    <w:basedOn w:val="aff"/>
    <w:rsid w:val="000E6B25"/>
    <w:rPr>
      <w:rFonts w:ascii="FrankRuehl" w:eastAsia="FrankRuehl" w:hAnsi="FrankRuehl" w:cs="FrankRuehl"/>
      <w:color w:val="000000"/>
      <w:spacing w:val="0"/>
      <w:w w:val="100"/>
      <w:position w:val="0"/>
      <w:sz w:val="16"/>
      <w:szCs w:val="16"/>
      <w:shd w:val="clear" w:color="auto" w:fill="FFFFFF"/>
    </w:rPr>
  </w:style>
  <w:style w:type="character" w:customStyle="1" w:styleId="55pt0pt">
    <w:name w:val="Основной текст + 5;5 pt;Курсив;Интервал 0 pt"/>
    <w:basedOn w:val="aff"/>
    <w:rsid w:val="000E6B25"/>
    <w:rPr>
      <w:rFonts w:ascii="Gungsuh" w:eastAsia="Gungsuh" w:hAnsi="Gungsuh" w:cs="Gungsuh"/>
      <w:i/>
      <w:iCs/>
      <w:color w:val="000000"/>
      <w:spacing w:val="-10"/>
      <w:w w:val="100"/>
      <w:position w:val="0"/>
      <w:sz w:val="11"/>
      <w:szCs w:val="11"/>
      <w:shd w:val="clear" w:color="auto" w:fill="FFFFFF"/>
      <w:lang w:val="ru-RU"/>
    </w:rPr>
  </w:style>
  <w:style w:type="character" w:customStyle="1" w:styleId="65pt">
    <w:name w:val="Основной текст + 6;5 pt"/>
    <w:basedOn w:val="aff"/>
    <w:rsid w:val="000E6B25"/>
    <w:rPr>
      <w:rFonts w:ascii="Gungsuh" w:eastAsia="Gungsuh" w:hAnsi="Gungsuh" w:cs="Gungsuh"/>
      <w:color w:val="000000"/>
      <w:spacing w:val="0"/>
      <w:w w:val="100"/>
      <w:position w:val="0"/>
      <w:sz w:val="13"/>
      <w:szCs w:val="13"/>
      <w:shd w:val="clear" w:color="auto" w:fill="FFFFFF"/>
      <w:lang w:val="ru-RU"/>
    </w:rPr>
  </w:style>
  <w:style w:type="numbering" w:customStyle="1" w:styleId="19">
    <w:name w:val="Нет списка1"/>
    <w:next w:val="a2"/>
    <w:uiPriority w:val="99"/>
    <w:semiHidden/>
    <w:unhideWhenUsed/>
    <w:rsid w:val="000E6B25"/>
  </w:style>
  <w:style w:type="numbering" w:customStyle="1" w:styleId="28">
    <w:name w:val="Нет списка2"/>
    <w:next w:val="a2"/>
    <w:uiPriority w:val="99"/>
    <w:semiHidden/>
    <w:unhideWhenUsed/>
    <w:rsid w:val="000E6B25"/>
  </w:style>
  <w:style w:type="character" w:styleId="aff3">
    <w:name w:val="Intense Emphasis"/>
    <w:basedOn w:val="a0"/>
    <w:uiPriority w:val="21"/>
    <w:qFormat/>
    <w:rsid w:val="000E6B25"/>
    <w:rPr>
      <w:b/>
      <w:bCs/>
      <w:i/>
      <w:iCs/>
      <w:color w:val="4F81BD" w:themeColor="accent1"/>
    </w:rPr>
  </w:style>
  <w:style w:type="character" w:customStyle="1" w:styleId="s0">
    <w:name w:val="s0"/>
    <w:rsid w:val="000E6B25"/>
    <w:rPr>
      <w:rFonts w:ascii="Times New Roman" w:hAnsi="Times New Roman" w:cs="Times New Roman"/>
      <w:b w:val="0"/>
      <w:bCs w:val="0"/>
      <w:i w:val="0"/>
      <w:iCs w:val="0"/>
      <w:strike w:val="0"/>
      <w:dstrike w:val="0"/>
      <w:color w:val="000000"/>
      <w:sz w:val="32"/>
      <w:szCs w:val="32"/>
      <w:u w:val="none"/>
    </w:rPr>
  </w:style>
  <w:style w:type="numbering" w:customStyle="1" w:styleId="34">
    <w:name w:val="Нет списка3"/>
    <w:next w:val="a2"/>
    <w:uiPriority w:val="99"/>
    <w:semiHidden/>
    <w:unhideWhenUsed/>
    <w:rsid w:val="000E6B25"/>
  </w:style>
  <w:style w:type="numbering" w:customStyle="1" w:styleId="110">
    <w:name w:val="Нет списка11"/>
    <w:next w:val="a2"/>
    <w:uiPriority w:val="99"/>
    <w:semiHidden/>
    <w:unhideWhenUsed/>
    <w:rsid w:val="000E6B25"/>
  </w:style>
  <w:style w:type="numbering" w:customStyle="1" w:styleId="111">
    <w:name w:val="Нет списка111"/>
    <w:next w:val="a2"/>
    <w:uiPriority w:val="99"/>
    <w:semiHidden/>
    <w:unhideWhenUsed/>
    <w:rsid w:val="000E6B25"/>
  </w:style>
  <w:style w:type="numbering" w:customStyle="1" w:styleId="210">
    <w:name w:val="Нет списка21"/>
    <w:next w:val="a2"/>
    <w:uiPriority w:val="99"/>
    <w:semiHidden/>
    <w:unhideWhenUsed/>
    <w:rsid w:val="000E6B25"/>
  </w:style>
  <w:style w:type="numbering" w:customStyle="1" w:styleId="44">
    <w:name w:val="Нет списка4"/>
    <w:next w:val="a2"/>
    <w:uiPriority w:val="99"/>
    <w:semiHidden/>
    <w:unhideWhenUsed/>
    <w:rsid w:val="000E6B25"/>
  </w:style>
  <w:style w:type="character" w:styleId="aff4">
    <w:name w:val="Strong"/>
    <w:basedOn w:val="a0"/>
    <w:uiPriority w:val="22"/>
    <w:qFormat/>
    <w:rsid w:val="000E6B25"/>
    <w:rPr>
      <w:b/>
      <w:bCs/>
    </w:rPr>
  </w:style>
  <w:style w:type="paragraph" w:customStyle="1" w:styleId="Text">
    <w:name w:val="Text"/>
    <w:basedOn w:val="a"/>
    <w:rsid w:val="000E6B25"/>
    <w:pPr>
      <w:spacing w:after="0" w:line="260" w:lineRule="exact"/>
      <w:ind w:firstLine="320"/>
      <w:jc w:val="both"/>
    </w:pPr>
    <w:rPr>
      <w:rFonts w:ascii="Times New Roman" w:eastAsia="Times New Roman" w:hAnsi="Times New Roman" w:cs="Times New Roman"/>
      <w:szCs w:val="20"/>
      <w:lang w:val="en-US"/>
    </w:rPr>
  </w:style>
  <w:style w:type="paragraph" w:customStyle="1" w:styleId="TEXT0">
    <w:name w:val="TEXT"/>
    <w:basedOn w:val="a"/>
    <w:rsid w:val="000E6B25"/>
    <w:pPr>
      <w:widowControl w:val="0"/>
      <w:tabs>
        <w:tab w:val="left" w:pos="9498"/>
      </w:tabs>
      <w:spacing w:after="0" w:line="280" w:lineRule="atLeast"/>
      <w:ind w:firstLine="284"/>
      <w:jc w:val="both"/>
    </w:pPr>
    <w:rPr>
      <w:rFonts w:ascii="Helvetica" w:eastAsia="Times New Roman" w:hAnsi="Helvetica" w:cs="Times New Roman"/>
      <w:szCs w:val="24"/>
      <w:lang w:val="it-IT" w:eastAsia="it-IT"/>
    </w:rPr>
  </w:style>
  <w:style w:type="character" w:customStyle="1" w:styleId="cs-contacts-asidecomma">
    <w:name w:val="cs-contacts-aside__comma"/>
    <w:basedOn w:val="a0"/>
    <w:rsid w:val="000E6B25"/>
  </w:style>
  <w:style w:type="character" w:customStyle="1" w:styleId="b-wide-contactsaddress-part">
    <w:name w:val="b-wide-contacts__address-part"/>
    <w:basedOn w:val="a0"/>
    <w:rsid w:val="000E6B25"/>
  </w:style>
  <w:style w:type="character" w:customStyle="1" w:styleId="b-sidebar-contactsaddress-part">
    <w:name w:val="b-sidebar-contacts__address-part"/>
    <w:basedOn w:val="a0"/>
    <w:rsid w:val="000E6B25"/>
  </w:style>
  <w:style w:type="character" w:customStyle="1" w:styleId="s1">
    <w:name w:val="s1"/>
    <w:basedOn w:val="a0"/>
    <w:rsid w:val="000E6B25"/>
  </w:style>
  <w:style w:type="paragraph" w:customStyle="1" w:styleId="TableParagraph">
    <w:name w:val="Table Paragraph"/>
    <w:basedOn w:val="a"/>
    <w:uiPriority w:val="1"/>
    <w:qFormat/>
    <w:rsid w:val="000E6B25"/>
    <w:pPr>
      <w:widowControl w:val="0"/>
      <w:spacing w:after="0" w:line="240" w:lineRule="auto"/>
    </w:pPr>
    <w:rPr>
      <w:lang w:val="en-US"/>
    </w:rPr>
  </w:style>
  <w:style w:type="numbering" w:customStyle="1" w:styleId="1111">
    <w:name w:val="Нет списка1111"/>
    <w:next w:val="a2"/>
    <w:uiPriority w:val="99"/>
    <w:semiHidden/>
    <w:unhideWhenUsed/>
    <w:rsid w:val="000E6B25"/>
  </w:style>
  <w:style w:type="numbering" w:customStyle="1" w:styleId="53">
    <w:name w:val="Нет списка5"/>
    <w:next w:val="a2"/>
    <w:uiPriority w:val="99"/>
    <w:semiHidden/>
    <w:unhideWhenUsed/>
    <w:rsid w:val="000E6B25"/>
  </w:style>
  <w:style w:type="numbering" w:customStyle="1" w:styleId="125">
    <w:name w:val="Нет списка12"/>
    <w:next w:val="a2"/>
    <w:uiPriority w:val="99"/>
    <w:semiHidden/>
    <w:unhideWhenUsed/>
    <w:rsid w:val="000E6B25"/>
  </w:style>
  <w:style w:type="numbering" w:customStyle="1" w:styleId="222">
    <w:name w:val="Нет списка22"/>
    <w:next w:val="a2"/>
    <w:uiPriority w:val="99"/>
    <w:semiHidden/>
    <w:unhideWhenUsed/>
    <w:rsid w:val="000E6B25"/>
  </w:style>
  <w:style w:type="character" w:customStyle="1" w:styleId="29">
    <w:name w:val="Заголовок №2_"/>
    <w:basedOn w:val="a0"/>
    <w:link w:val="2a"/>
    <w:rsid w:val="000E6B25"/>
    <w:rPr>
      <w:rFonts w:ascii="Times New Roman" w:eastAsia="Times New Roman" w:hAnsi="Times New Roman" w:cs="Times New Roman"/>
      <w:sz w:val="28"/>
      <w:szCs w:val="28"/>
      <w:shd w:val="clear" w:color="auto" w:fill="FFFFFF"/>
      <w:lang w:val="en-US" w:bidi="en-US"/>
    </w:rPr>
  </w:style>
  <w:style w:type="character" w:customStyle="1" w:styleId="40pt">
    <w:name w:val="Основной текст (4) + Интервал 0 pt"/>
    <w:basedOn w:val="41"/>
    <w:rsid w:val="000E6B25"/>
    <w:rPr>
      <w:rFonts w:ascii="Times New Roman" w:eastAsia="Times New Roman" w:hAnsi="Times New Roman" w:cs="Times New Roman"/>
      <w:b w:val="0"/>
      <w:bCs w:val="0"/>
      <w:i/>
      <w:iCs/>
      <w:smallCaps w:val="0"/>
      <w:strike w:val="0"/>
      <w:color w:val="000000"/>
      <w:spacing w:val="0"/>
      <w:w w:val="100"/>
      <w:position w:val="0"/>
      <w:sz w:val="28"/>
      <w:szCs w:val="28"/>
      <w:u w:val="none"/>
      <w:shd w:val="clear" w:color="auto" w:fill="FFFFFF"/>
      <w:lang w:val="en-US" w:eastAsia="en-US" w:bidi="en-US"/>
    </w:rPr>
  </w:style>
  <w:style w:type="character" w:customStyle="1" w:styleId="54">
    <w:name w:val="Основной текст (5)_"/>
    <w:basedOn w:val="a0"/>
    <w:rsid w:val="000E6B25"/>
    <w:rPr>
      <w:rFonts w:ascii="Times New Roman" w:eastAsia="Times New Roman" w:hAnsi="Times New Roman" w:cs="Times New Roman"/>
      <w:b w:val="0"/>
      <w:bCs w:val="0"/>
      <w:i/>
      <w:iCs/>
      <w:smallCaps w:val="0"/>
      <w:strike w:val="0"/>
      <w:spacing w:val="0"/>
      <w:sz w:val="24"/>
      <w:szCs w:val="24"/>
      <w:u w:val="none"/>
    </w:rPr>
  </w:style>
  <w:style w:type="character" w:customStyle="1" w:styleId="55">
    <w:name w:val="Основной текст (5) + Не курсив"/>
    <w:basedOn w:val="54"/>
    <w:rsid w:val="000E6B25"/>
    <w:rPr>
      <w:rFonts w:ascii="Times New Roman" w:eastAsia="Times New Roman" w:hAnsi="Times New Roman" w:cs="Times New Roman"/>
      <w:b w:val="0"/>
      <w:bCs w:val="0"/>
      <w:i/>
      <w:iCs/>
      <w:smallCaps w:val="0"/>
      <w:strike w:val="0"/>
      <w:color w:val="000000"/>
      <w:spacing w:val="0"/>
      <w:w w:val="100"/>
      <w:position w:val="0"/>
      <w:sz w:val="24"/>
      <w:szCs w:val="24"/>
      <w:u w:val="none"/>
      <w:lang w:val="en-US" w:eastAsia="en-US" w:bidi="en-US"/>
    </w:rPr>
  </w:style>
  <w:style w:type="character" w:customStyle="1" w:styleId="1Consolas24pt0pt">
    <w:name w:val="Заголовок №1 + Consolas;24 pt;Курсив;Интервал 0 pt"/>
    <w:basedOn w:val="15"/>
    <w:rsid w:val="000E6B25"/>
    <w:rPr>
      <w:rFonts w:ascii="Consolas" w:eastAsia="Consolas" w:hAnsi="Consolas" w:cs="Consolas"/>
      <w:b w:val="0"/>
      <w:bCs w:val="0"/>
      <w:i/>
      <w:iCs/>
      <w:smallCaps w:val="0"/>
      <w:strike w:val="0"/>
      <w:color w:val="000000"/>
      <w:spacing w:val="0"/>
      <w:w w:val="100"/>
      <w:position w:val="0"/>
      <w:sz w:val="48"/>
      <w:szCs w:val="48"/>
      <w:u w:val="none"/>
      <w:shd w:val="clear" w:color="auto" w:fill="FFFFFF"/>
      <w:lang w:val="ru-RU" w:eastAsia="ru-RU" w:bidi="ru-RU"/>
    </w:rPr>
  </w:style>
  <w:style w:type="character" w:customStyle="1" w:styleId="60">
    <w:name w:val="Основной текст (6)_"/>
    <w:basedOn w:val="a0"/>
    <w:rsid w:val="000E6B25"/>
    <w:rPr>
      <w:rFonts w:ascii="Times New Roman" w:eastAsia="Times New Roman" w:hAnsi="Times New Roman" w:cs="Times New Roman"/>
      <w:b w:val="0"/>
      <w:bCs w:val="0"/>
      <w:i w:val="0"/>
      <w:iCs w:val="0"/>
      <w:smallCaps w:val="0"/>
      <w:strike w:val="0"/>
      <w:sz w:val="20"/>
      <w:szCs w:val="20"/>
      <w:u w:val="none"/>
    </w:rPr>
  </w:style>
  <w:style w:type="character" w:customStyle="1" w:styleId="71">
    <w:name w:val="Основной текст (7)_"/>
    <w:basedOn w:val="a0"/>
    <w:link w:val="72"/>
    <w:rsid w:val="000E6B25"/>
    <w:rPr>
      <w:rFonts w:ascii="Times New Roman" w:eastAsia="Times New Roman" w:hAnsi="Times New Roman" w:cs="Times New Roman"/>
      <w:sz w:val="32"/>
      <w:szCs w:val="32"/>
      <w:shd w:val="clear" w:color="auto" w:fill="FFFFFF"/>
      <w:lang w:val="en-US" w:bidi="en-US"/>
    </w:rPr>
  </w:style>
  <w:style w:type="character" w:customStyle="1" w:styleId="35">
    <w:name w:val="Подпись к картинке (3)_"/>
    <w:basedOn w:val="a0"/>
    <w:link w:val="36"/>
    <w:rsid w:val="000E6B25"/>
    <w:rPr>
      <w:rFonts w:ascii="Times New Roman" w:eastAsia="Times New Roman" w:hAnsi="Times New Roman" w:cs="Times New Roman"/>
      <w:i/>
      <w:iCs/>
      <w:spacing w:val="-30"/>
      <w:sz w:val="28"/>
      <w:szCs w:val="28"/>
      <w:shd w:val="clear" w:color="auto" w:fill="FFFFFF"/>
      <w:lang w:val="en-US" w:bidi="en-US"/>
    </w:rPr>
  </w:style>
  <w:style w:type="character" w:customStyle="1" w:styleId="30pt">
    <w:name w:val="Подпись к картинке (3) + Интервал 0 pt"/>
    <w:basedOn w:val="35"/>
    <w:rsid w:val="000E6B25"/>
    <w:rPr>
      <w:rFonts w:ascii="Times New Roman" w:eastAsia="Times New Roman" w:hAnsi="Times New Roman" w:cs="Times New Roman"/>
      <w:i/>
      <w:iCs/>
      <w:color w:val="000000"/>
      <w:spacing w:val="0"/>
      <w:w w:val="100"/>
      <w:position w:val="0"/>
      <w:sz w:val="28"/>
      <w:szCs w:val="28"/>
      <w:shd w:val="clear" w:color="auto" w:fill="FFFFFF"/>
      <w:lang w:val="en-US" w:bidi="en-US"/>
    </w:rPr>
  </w:style>
  <w:style w:type="character" w:customStyle="1" w:styleId="45">
    <w:name w:val="Заголовок №4_"/>
    <w:basedOn w:val="a0"/>
    <w:link w:val="46"/>
    <w:rsid w:val="000E6B25"/>
    <w:rPr>
      <w:rFonts w:ascii="Times New Roman" w:eastAsia="Times New Roman" w:hAnsi="Times New Roman" w:cs="Times New Roman"/>
      <w:i/>
      <w:iCs/>
      <w:spacing w:val="-30"/>
      <w:sz w:val="28"/>
      <w:szCs w:val="28"/>
      <w:shd w:val="clear" w:color="auto" w:fill="FFFFFF"/>
      <w:lang w:val="en-US" w:bidi="en-US"/>
    </w:rPr>
  </w:style>
  <w:style w:type="character" w:customStyle="1" w:styleId="40pt0">
    <w:name w:val="Заголовок №4 + Не курсив;Интервал 0 pt"/>
    <w:basedOn w:val="45"/>
    <w:rsid w:val="000E6B25"/>
    <w:rPr>
      <w:rFonts w:ascii="Times New Roman" w:eastAsia="Times New Roman" w:hAnsi="Times New Roman" w:cs="Times New Roman"/>
      <w:i/>
      <w:iCs/>
      <w:color w:val="000000"/>
      <w:spacing w:val="0"/>
      <w:w w:val="100"/>
      <w:position w:val="0"/>
      <w:sz w:val="28"/>
      <w:szCs w:val="28"/>
      <w:shd w:val="clear" w:color="auto" w:fill="FFFFFF"/>
      <w:lang w:val="en-US" w:bidi="en-US"/>
    </w:rPr>
  </w:style>
  <w:style w:type="character" w:customStyle="1" w:styleId="8FranklinGothicBook0pt">
    <w:name w:val="Основной текст (8) + Franklin Gothic Book;Не курсив;Интервал 0 pt"/>
    <w:basedOn w:val="8"/>
    <w:rsid w:val="000E6B25"/>
    <w:rPr>
      <w:rFonts w:ascii="Franklin Gothic Book" w:eastAsia="Franklin Gothic Book" w:hAnsi="Franklin Gothic Book" w:cs="Franklin Gothic Book"/>
      <w:b/>
      <w:bCs/>
      <w:i/>
      <w:iCs/>
      <w:smallCaps w:val="0"/>
      <w:strike w:val="0"/>
      <w:color w:val="000000"/>
      <w:spacing w:val="-10"/>
      <w:w w:val="100"/>
      <w:position w:val="0"/>
      <w:sz w:val="28"/>
      <w:szCs w:val="28"/>
      <w:u w:val="none"/>
      <w:shd w:val="clear" w:color="auto" w:fill="FFFFFF"/>
      <w:lang w:val="en-US" w:eastAsia="en-US" w:bidi="en-US"/>
    </w:rPr>
  </w:style>
  <w:style w:type="character" w:customStyle="1" w:styleId="8Impact9pt0pt">
    <w:name w:val="Основной текст (8) + Impact;9 pt;Не полужирный;Не курсив;Интервал 0 pt"/>
    <w:basedOn w:val="8"/>
    <w:rsid w:val="000E6B25"/>
    <w:rPr>
      <w:rFonts w:ascii="Impact" w:eastAsia="Impact" w:hAnsi="Impact" w:cs="Impact"/>
      <w:b/>
      <w:bCs/>
      <w:i/>
      <w:iCs/>
      <w:smallCaps w:val="0"/>
      <w:strike w:val="0"/>
      <w:color w:val="000000"/>
      <w:spacing w:val="-10"/>
      <w:w w:val="100"/>
      <w:position w:val="0"/>
      <w:sz w:val="18"/>
      <w:szCs w:val="18"/>
      <w:u w:val="none"/>
      <w:shd w:val="clear" w:color="auto" w:fill="FFFFFF"/>
      <w:lang w:val="en-US" w:eastAsia="en-US" w:bidi="en-US"/>
    </w:rPr>
  </w:style>
  <w:style w:type="character" w:customStyle="1" w:styleId="8FranklinGothicBook0pt0">
    <w:name w:val="Основной текст (8) + Franklin Gothic Book;Не курсив;Малые прописные;Интервал 0 pt"/>
    <w:basedOn w:val="8"/>
    <w:rsid w:val="000E6B25"/>
    <w:rPr>
      <w:rFonts w:ascii="Franklin Gothic Book" w:eastAsia="Franklin Gothic Book" w:hAnsi="Franklin Gothic Book" w:cs="Franklin Gothic Book"/>
      <w:b/>
      <w:bCs/>
      <w:i/>
      <w:iCs/>
      <w:smallCaps/>
      <w:strike w:val="0"/>
      <w:color w:val="000000"/>
      <w:spacing w:val="-10"/>
      <w:w w:val="100"/>
      <w:position w:val="0"/>
      <w:sz w:val="28"/>
      <w:szCs w:val="28"/>
      <w:u w:val="none"/>
      <w:shd w:val="clear" w:color="auto" w:fill="FFFFFF"/>
      <w:lang w:val="en-US" w:eastAsia="en-US" w:bidi="en-US"/>
    </w:rPr>
  </w:style>
  <w:style w:type="character" w:customStyle="1" w:styleId="37">
    <w:name w:val="Заголовок №3_"/>
    <w:basedOn w:val="a0"/>
    <w:link w:val="38"/>
    <w:rsid w:val="000E6B25"/>
    <w:rPr>
      <w:rFonts w:ascii="Times New Roman" w:eastAsia="Times New Roman" w:hAnsi="Times New Roman" w:cs="Times New Roman"/>
      <w:i/>
      <w:iCs/>
      <w:spacing w:val="-30"/>
      <w:sz w:val="28"/>
      <w:szCs w:val="28"/>
      <w:shd w:val="clear" w:color="auto" w:fill="FFFFFF"/>
      <w:lang w:val="en-US" w:bidi="en-US"/>
    </w:rPr>
  </w:style>
  <w:style w:type="character" w:customStyle="1" w:styleId="CenturyGothic105pt">
    <w:name w:val="Колонтитул + Century Gothic;10;5 pt"/>
    <w:basedOn w:val="aff0"/>
    <w:rsid w:val="000E6B25"/>
    <w:rPr>
      <w:rFonts w:ascii="Century Gothic" w:eastAsia="Century Gothic" w:hAnsi="Century Gothic" w:cs="Century Gothic"/>
      <w:b w:val="0"/>
      <w:bCs w:val="0"/>
      <w:i w:val="0"/>
      <w:iCs w:val="0"/>
      <w:smallCaps w:val="0"/>
      <w:strike w:val="0"/>
      <w:color w:val="000000"/>
      <w:spacing w:val="0"/>
      <w:w w:val="100"/>
      <w:position w:val="0"/>
      <w:sz w:val="21"/>
      <w:szCs w:val="21"/>
      <w:u w:val="none"/>
      <w:lang w:val="en-US" w:eastAsia="en-US" w:bidi="en-US"/>
    </w:rPr>
  </w:style>
  <w:style w:type="character" w:customStyle="1" w:styleId="aff5">
    <w:name w:val="Подпись к таблице_"/>
    <w:basedOn w:val="a0"/>
    <w:link w:val="aff6"/>
    <w:rsid w:val="000E6B25"/>
    <w:rPr>
      <w:rFonts w:ascii="Times New Roman" w:eastAsia="Times New Roman" w:hAnsi="Times New Roman" w:cs="Times New Roman"/>
      <w:sz w:val="28"/>
      <w:szCs w:val="28"/>
      <w:shd w:val="clear" w:color="auto" w:fill="FFFFFF"/>
    </w:rPr>
  </w:style>
  <w:style w:type="character" w:customStyle="1" w:styleId="212pt">
    <w:name w:val="Основной текст (2) + 12 pt"/>
    <w:basedOn w:val="21"/>
    <w:rsid w:val="000E6B25"/>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90pt">
    <w:name w:val="Основной текст (2) + 90 pt"/>
    <w:basedOn w:val="21"/>
    <w:rsid w:val="000E6B25"/>
    <w:rPr>
      <w:rFonts w:ascii="Times New Roman" w:eastAsia="Times New Roman" w:hAnsi="Times New Roman" w:cs="Times New Roman"/>
      <w:b w:val="0"/>
      <w:bCs w:val="0"/>
      <w:i w:val="0"/>
      <w:iCs w:val="0"/>
      <w:smallCaps w:val="0"/>
      <w:strike w:val="0"/>
      <w:color w:val="000000"/>
      <w:spacing w:val="0"/>
      <w:w w:val="100"/>
      <w:position w:val="0"/>
      <w:sz w:val="180"/>
      <w:szCs w:val="180"/>
      <w:u w:val="none"/>
      <w:shd w:val="clear" w:color="auto" w:fill="FFFFFF"/>
      <w:lang w:val="ru-RU" w:eastAsia="ru-RU" w:bidi="ru-RU"/>
    </w:rPr>
  </w:style>
  <w:style w:type="character" w:customStyle="1" w:styleId="56">
    <w:name w:val="Заголовок №5_"/>
    <w:basedOn w:val="a0"/>
    <w:link w:val="57"/>
    <w:rsid w:val="000E6B25"/>
    <w:rPr>
      <w:rFonts w:ascii="Times New Roman" w:eastAsia="Times New Roman" w:hAnsi="Times New Roman" w:cs="Times New Roman"/>
      <w:sz w:val="32"/>
      <w:szCs w:val="32"/>
      <w:shd w:val="clear" w:color="auto" w:fill="FFFFFF"/>
    </w:rPr>
  </w:style>
  <w:style w:type="character" w:customStyle="1" w:styleId="aff7">
    <w:name w:val="Подпись к картинке_"/>
    <w:basedOn w:val="a0"/>
    <w:rsid w:val="000E6B25"/>
    <w:rPr>
      <w:rFonts w:ascii="Times New Roman" w:eastAsia="Times New Roman" w:hAnsi="Times New Roman" w:cs="Times New Roman"/>
      <w:b w:val="0"/>
      <w:bCs w:val="0"/>
      <w:i w:val="0"/>
      <w:iCs w:val="0"/>
      <w:smallCaps w:val="0"/>
      <w:strike w:val="0"/>
      <w:sz w:val="28"/>
      <w:szCs w:val="28"/>
      <w:u w:val="none"/>
    </w:rPr>
  </w:style>
  <w:style w:type="character" w:customStyle="1" w:styleId="aff8">
    <w:name w:val="Подпись к картинке"/>
    <w:basedOn w:val="a0"/>
    <w:rsid w:val="000E6B25"/>
    <w:rPr>
      <w:rFonts w:ascii="Times New Roman" w:eastAsia="Times New Roman" w:hAnsi="Times New Roman" w:cs="Times New Roman"/>
      <w:b w:val="0"/>
      <w:bCs w:val="0"/>
      <w:i w:val="0"/>
      <w:iCs w:val="0"/>
      <w:smallCaps w:val="0"/>
      <w:strike w:val="0"/>
      <w:sz w:val="28"/>
      <w:szCs w:val="28"/>
      <w:u w:val="none"/>
    </w:rPr>
  </w:style>
  <w:style w:type="character" w:customStyle="1" w:styleId="2b">
    <w:name w:val="Подпись к таблице (2)_"/>
    <w:basedOn w:val="a0"/>
    <w:link w:val="2c"/>
    <w:rsid w:val="000E6B25"/>
    <w:rPr>
      <w:rFonts w:ascii="Times New Roman" w:eastAsia="Times New Roman" w:hAnsi="Times New Roman" w:cs="Times New Roman"/>
      <w:sz w:val="28"/>
      <w:szCs w:val="28"/>
      <w:shd w:val="clear" w:color="auto" w:fill="FFFFFF"/>
    </w:rPr>
  </w:style>
  <w:style w:type="paragraph" w:customStyle="1" w:styleId="2a">
    <w:name w:val="Заголовок №2"/>
    <w:basedOn w:val="a"/>
    <w:link w:val="29"/>
    <w:rsid w:val="000E6B25"/>
    <w:pPr>
      <w:widowControl w:val="0"/>
      <w:shd w:val="clear" w:color="auto" w:fill="FFFFFF"/>
      <w:spacing w:after="0" w:line="0" w:lineRule="atLeast"/>
      <w:outlineLvl w:val="1"/>
    </w:pPr>
    <w:rPr>
      <w:rFonts w:ascii="Times New Roman" w:eastAsia="Times New Roman" w:hAnsi="Times New Roman" w:cs="Times New Roman"/>
      <w:sz w:val="28"/>
      <w:szCs w:val="28"/>
      <w:lang w:val="en-US" w:bidi="en-US"/>
    </w:rPr>
  </w:style>
  <w:style w:type="paragraph" w:customStyle="1" w:styleId="72">
    <w:name w:val="Основной текст (7)"/>
    <w:basedOn w:val="a"/>
    <w:link w:val="71"/>
    <w:rsid w:val="000E6B25"/>
    <w:pPr>
      <w:widowControl w:val="0"/>
      <w:shd w:val="clear" w:color="auto" w:fill="FFFFFF"/>
      <w:spacing w:after="0" w:line="0" w:lineRule="atLeast"/>
    </w:pPr>
    <w:rPr>
      <w:rFonts w:ascii="Times New Roman" w:eastAsia="Times New Roman" w:hAnsi="Times New Roman" w:cs="Times New Roman"/>
      <w:sz w:val="32"/>
      <w:szCs w:val="32"/>
      <w:lang w:val="en-US" w:bidi="en-US"/>
    </w:rPr>
  </w:style>
  <w:style w:type="paragraph" w:customStyle="1" w:styleId="36">
    <w:name w:val="Подпись к картинке (3)"/>
    <w:basedOn w:val="a"/>
    <w:link w:val="35"/>
    <w:rsid w:val="000E6B25"/>
    <w:pPr>
      <w:widowControl w:val="0"/>
      <w:shd w:val="clear" w:color="auto" w:fill="FFFFFF"/>
      <w:spacing w:after="0" w:line="0" w:lineRule="atLeast"/>
    </w:pPr>
    <w:rPr>
      <w:rFonts w:ascii="Times New Roman" w:eastAsia="Times New Roman" w:hAnsi="Times New Roman" w:cs="Times New Roman"/>
      <w:i/>
      <w:iCs/>
      <w:spacing w:val="-30"/>
      <w:sz w:val="28"/>
      <w:szCs w:val="28"/>
      <w:lang w:val="en-US" w:bidi="en-US"/>
    </w:rPr>
  </w:style>
  <w:style w:type="paragraph" w:customStyle="1" w:styleId="46">
    <w:name w:val="Заголовок №4"/>
    <w:basedOn w:val="a"/>
    <w:link w:val="45"/>
    <w:rsid w:val="000E6B25"/>
    <w:pPr>
      <w:widowControl w:val="0"/>
      <w:shd w:val="clear" w:color="auto" w:fill="FFFFFF"/>
      <w:spacing w:after="0" w:line="0" w:lineRule="atLeast"/>
      <w:outlineLvl w:val="3"/>
    </w:pPr>
    <w:rPr>
      <w:rFonts w:ascii="Times New Roman" w:eastAsia="Times New Roman" w:hAnsi="Times New Roman" w:cs="Times New Roman"/>
      <w:i/>
      <w:iCs/>
      <w:spacing w:val="-30"/>
      <w:sz w:val="28"/>
      <w:szCs w:val="28"/>
      <w:lang w:val="en-US" w:bidi="en-US"/>
    </w:rPr>
  </w:style>
  <w:style w:type="paragraph" w:customStyle="1" w:styleId="38">
    <w:name w:val="Заголовок №3"/>
    <w:basedOn w:val="a"/>
    <w:link w:val="37"/>
    <w:rsid w:val="000E6B25"/>
    <w:pPr>
      <w:widowControl w:val="0"/>
      <w:shd w:val="clear" w:color="auto" w:fill="FFFFFF"/>
      <w:spacing w:after="0" w:line="0" w:lineRule="atLeast"/>
      <w:outlineLvl w:val="2"/>
    </w:pPr>
    <w:rPr>
      <w:rFonts w:ascii="Times New Roman" w:eastAsia="Times New Roman" w:hAnsi="Times New Roman" w:cs="Times New Roman"/>
      <w:i/>
      <w:iCs/>
      <w:spacing w:val="-30"/>
      <w:sz w:val="28"/>
      <w:szCs w:val="28"/>
      <w:lang w:val="en-US" w:bidi="en-US"/>
    </w:rPr>
  </w:style>
  <w:style w:type="paragraph" w:customStyle="1" w:styleId="aff6">
    <w:name w:val="Подпись к таблице"/>
    <w:basedOn w:val="a"/>
    <w:link w:val="aff5"/>
    <w:rsid w:val="000E6B25"/>
    <w:pPr>
      <w:widowControl w:val="0"/>
      <w:shd w:val="clear" w:color="auto" w:fill="FFFFFF"/>
      <w:spacing w:after="0" w:line="322" w:lineRule="exact"/>
    </w:pPr>
    <w:rPr>
      <w:rFonts w:ascii="Times New Roman" w:eastAsia="Times New Roman" w:hAnsi="Times New Roman" w:cs="Times New Roman"/>
      <w:sz w:val="28"/>
      <w:szCs w:val="28"/>
    </w:rPr>
  </w:style>
  <w:style w:type="paragraph" w:customStyle="1" w:styleId="57">
    <w:name w:val="Заголовок №5"/>
    <w:basedOn w:val="a"/>
    <w:link w:val="56"/>
    <w:rsid w:val="000E6B25"/>
    <w:pPr>
      <w:widowControl w:val="0"/>
      <w:shd w:val="clear" w:color="auto" w:fill="FFFFFF"/>
      <w:spacing w:after="0" w:line="0" w:lineRule="atLeast"/>
      <w:outlineLvl w:val="4"/>
    </w:pPr>
    <w:rPr>
      <w:rFonts w:ascii="Times New Roman" w:eastAsia="Times New Roman" w:hAnsi="Times New Roman" w:cs="Times New Roman"/>
      <w:sz w:val="32"/>
      <w:szCs w:val="32"/>
    </w:rPr>
  </w:style>
  <w:style w:type="paragraph" w:customStyle="1" w:styleId="2c">
    <w:name w:val="Подпись к таблице (2)"/>
    <w:basedOn w:val="a"/>
    <w:link w:val="2b"/>
    <w:rsid w:val="000E6B25"/>
    <w:pPr>
      <w:widowControl w:val="0"/>
      <w:shd w:val="clear" w:color="auto" w:fill="FFFFFF"/>
      <w:spacing w:after="0" w:line="0" w:lineRule="atLeast"/>
    </w:pPr>
    <w:rPr>
      <w:rFonts w:ascii="Times New Roman" w:eastAsia="Times New Roman" w:hAnsi="Times New Roman" w:cs="Times New Roman"/>
      <w:sz w:val="28"/>
      <w:szCs w:val="28"/>
    </w:rPr>
  </w:style>
  <w:style w:type="character" w:customStyle="1" w:styleId="aff9">
    <w:name w:val="Оглавление_"/>
    <w:basedOn w:val="a0"/>
    <w:link w:val="affa"/>
    <w:rsid w:val="000E6B25"/>
    <w:rPr>
      <w:rFonts w:ascii="Times New Roman" w:eastAsia="Times New Roman" w:hAnsi="Times New Roman" w:cs="Times New Roman"/>
      <w:sz w:val="28"/>
      <w:szCs w:val="28"/>
      <w:shd w:val="clear" w:color="auto" w:fill="FFFFFF"/>
    </w:rPr>
  </w:style>
  <w:style w:type="paragraph" w:customStyle="1" w:styleId="affa">
    <w:name w:val="Оглавление"/>
    <w:basedOn w:val="a"/>
    <w:link w:val="aff9"/>
    <w:rsid w:val="000E6B25"/>
    <w:pPr>
      <w:widowControl w:val="0"/>
      <w:shd w:val="clear" w:color="auto" w:fill="FFFFFF"/>
      <w:spacing w:before="120" w:after="0" w:line="322" w:lineRule="exact"/>
      <w:jc w:val="both"/>
    </w:pPr>
    <w:rPr>
      <w:rFonts w:ascii="Times New Roman" w:eastAsia="Times New Roman" w:hAnsi="Times New Roman" w:cs="Times New Roman"/>
      <w:sz w:val="28"/>
      <w:szCs w:val="28"/>
    </w:rPr>
  </w:style>
  <w:style w:type="paragraph" w:styleId="2d">
    <w:name w:val="toc 2"/>
    <w:basedOn w:val="a"/>
    <w:next w:val="a"/>
    <w:autoRedefine/>
    <w:uiPriority w:val="39"/>
    <w:unhideWhenUsed/>
    <w:rsid w:val="000E6B25"/>
    <w:pPr>
      <w:tabs>
        <w:tab w:val="left" w:pos="567"/>
        <w:tab w:val="right" w:leader="dot" w:pos="9356"/>
      </w:tabs>
      <w:spacing w:after="0" w:line="360" w:lineRule="auto"/>
      <w:ind w:right="-143"/>
    </w:pPr>
    <w:rPr>
      <w:rFonts w:ascii="Times New Roman" w:eastAsia="Times New Roman" w:hAnsi="Times New Roman" w:cs="Times New Roman"/>
      <w:sz w:val="20"/>
      <w:szCs w:val="20"/>
    </w:rPr>
  </w:style>
  <w:style w:type="paragraph" w:styleId="39">
    <w:name w:val="toc 3"/>
    <w:basedOn w:val="a"/>
    <w:next w:val="a"/>
    <w:autoRedefine/>
    <w:uiPriority w:val="39"/>
    <w:unhideWhenUsed/>
    <w:rsid w:val="000E6B25"/>
    <w:pPr>
      <w:spacing w:after="100" w:line="240" w:lineRule="auto"/>
      <w:ind w:left="400"/>
    </w:pPr>
    <w:rPr>
      <w:rFonts w:ascii="Times New Roman" w:eastAsia="Times New Roman" w:hAnsi="Times New Roman" w:cs="Times New Roman"/>
      <w:sz w:val="20"/>
      <w:szCs w:val="20"/>
    </w:rPr>
  </w:style>
  <w:style w:type="paragraph" w:customStyle="1" w:styleId="Figurelegend">
    <w:name w:val="Figure legend"/>
    <w:basedOn w:val="a"/>
    <w:next w:val="TEXT0"/>
    <w:rsid w:val="000E6B25"/>
    <w:pPr>
      <w:widowControl w:val="0"/>
      <w:tabs>
        <w:tab w:val="left" w:pos="9498"/>
      </w:tabs>
      <w:spacing w:before="120" w:after="480" w:line="280" w:lineRule="atLeast"/>
      <w:ind w:left="992" w:hanging="992"/>
      <w:jc w:val="both"/>
    </w:pPr>
    <w:rPr>
      <w:rFonts w:ascii="Helvetica" w:eastAsia="Times New Roman" w:hAnsi="Helvetica" w:cs="Times New Roman"/>
      <w:szCs w:val="20"/>
      <w:lang w:val="en-GB" w:eastAsia="it-IT"/>
    </w:rPr>
  </w:style>
  <w:style w:type="paragraph" w:styleId="47">
    <w:name w:val="toc 4"/>
    <w:basedOn w:val="a"/>
    <w:next w:val="a"/>
    <w:autoRedefine/>
    <w:uiPriority w:val="39"/>
    <w:unhideWhenUsed/>
    <w:rsid w:val="000E6B25"/>
    <w:pPr>
      <w:spacing w:after="100"/>
      <w:ind w:left="660"/>
    </w:pPr>
    <w:rPr>
      <w:rFonts w:eastAsiaTheme="minorEastAsia"/>
      <w:lang w:eastAsia="ru-RU"/>
    </w:rPr>
  </w:style>
  <w:style w:type="paragraph" w:styleId="58">
    <w:name w:val="toc 5"/>
    <w:basedOn w:val="a"/>
    <w:next w:val="a"/>
    <w:autoRedefine/>
    <w:uiPriority w:val="39"/>
    <w:unhideWhenUsed/>
    <w:rsid w:val="000E6B25"/>
    <w:pPr>
      <w:spacing w:after="100"/>
      <w:ind w:left="880"/>
    </w:pPr>
    <w:rPr>
      <w:rFonts w:eastAsiaTheme="minorEastAsia"/>
      <w:lang w:eastAsia="ru-RU"/>
    </w:rPr>
  </w:style>
  <w:style w:type="paragraph" w:styleId="61">
    <w:name w:val="toc 6"/>
    <w:basedOn w:val="a"/>
    <w:next w:val="a"/>
    <w:autoRedefine/>
    <w:uiPriority w:val="39"/>
    <w:unhideWhenUsed/>
    <w:rsid w:val="000E6B25"/>
    <w:pPr>
      <w:spacing w:after="100"/>
      <w:ind w:left="1100"/>
    </w:pPr>
    <w:rPr>
      <w:rFonts w:eastAsiaTheme="minorEastAsia"/>
      <w:lang w:eastAsia="ru-RU"/>
    </w:rPr>
  </w:style>
  <w:style w:type="paragraph" w:styleId="73">
    <w:name w:val="toc 7"/>
    <w:basedOn w:val="a"/>
    <w:next w:val="a"/>
    <w:autoRedefine/>
    <w:uiPriority w:val="39"/>
    <w:unhideWhenUsed/>
    <w:rsid w:val="000E6B25"/>
    <w:pPr>
      <w:spacing w:after="100"/>
      <w:ind w:left="1320"/>
    </w:pPr>
    <w:rPr>
      <w:rFonts w:eastAsiaTheme="minorEastAsia"/>
      <w:lang w:eastAsia="ru-RU"/>
    </w:rPr>
  </w:style>
  <w:style w:type="paragraph" w:styleId="81">
    <w:name w:val="toc 8"/>
    <w:basedOn w:val="a"/>
    <w:next w:val="a"/>
    <w:autoRedefine/>
    <w:uiPriority w:val="39"/>
    <w:unhideWhenUsed/>
    <w:rsid w:val="000E6B25"/>
    <w:pPr>
      <w:spacing w:after="100"/>
      <w:ind w:left="1540"/>
    </w:pPr>
    <w:rPr>
      <w:rFonts w:eastAsiaTheme="minorEastAsia"/>
      <w:lang w:eastAsia="ru-RU"/>
    </w:rPr>
  </w:style>
  <w:style w:type="paragraph" w:styleId="91">
    <w:name w:val="toc 9"/>
    <w:basedOn w:val="a"/>
    <w:next w:val="a"/>
    <w:autoRedefine/>
    <w:uiPriority w:val="39"/>
    <w:unhideWhenUsed/>
    <w:rsid w:val="000E6B25"/>
    <w:pPr>
      <w:spacing w:after="100"/>
      <w:ind w:left="1760"/>
    </w:pPr>
    <w:rPr>
      <w:rFonts w:eastAsiaTheme="minorEastAsia"/>
      <w:lang w:eastAsia="ru-RU"/>
    </w:rPr>
  </w:style>
  <w:style w:type="paragraph" w:customStyle="1" w:styleId="MDPI13authornames">
    <w:name w:val="MDPI_1.3_authornames"/>
    <w:next w:val="a"/>
    <w:qFormat/>
    <w:rsid w:val="000E6B25"/>
    <w:pPr>
      <w:adjustRightInd w:val="0"/>
      <w:snapToGrid w:val="0"/>
      <w:spacing w:after="360" w:line="260" w:lineRule="atLeast"/>
    </w:pPr>
    <w:rPr>
      <w:rFonts w:ascii="Palatino Linotype" w:eastAsia="Times New Roman" w:hAnsi="Palatino Linotype" w:cs="Times New Roman"/>
      <w:b/>
      <w:color w:val="000000"/>
      <w:sz w:val="20"/>
      <w:lang w:val="en-US" w:eastAsia="de-DE" w:bidi="en-US"/>
    </w:rPr>
  </w:style>
  <w:style w:type="paragraph" w:customStyle="1" w:styleId="MDPI18keywords">
    <w:name w:val="MDPI_1.8_keywords"/>
    <w:next w:val="a"/>
    <w:qFormat/>
    <w:rsid w:val="000E6B25"/>
    <w:pPr>
      <w:adjustRightInd w:val="0"/>
      <w:snapToGrid w:val="0"/>
      <w:spacing w:before="240" w:after="0" w:line="260" w:lineRule="atLeast"/>
      <w:ind w:left="2608"/>
      <w:jc w:val="both"/>
    </w:pPr>
    <w:rPr>
      <w:rFonts w:ascii="Palatino Linotype" w:eastAsia="Times New Roman" w:hAnsi="Palatino Linotype" w:cs="Times New Roman"/>
      <w:snapToGrid w:val="0"/>
      <w:color w:val="000000"/>
      <w:sz w:val="18"/>
      <w:lang w:val="en-US" w:eastAsia="de-DE" w:bidi="en-US"/>
    </w:rPr>
  </w:style>
  <w:style w:type="character" w:customStyle="1" w:styleId="1a">
    <w:name w:val="Текст выноски Знак1"/>
    <w:basedOn w:val="a0"/>
    <w:uiPriority w:val="99"/>
    <w:semiHidden/>
    <w:rsid w:val="000E6B25"/>
    <w:rPr>
      <w:rFonts w:ascii="Segoe UI" w:hAnsi="Segoe UI" w:cs="Segoe UI"/>
      <w:sz w:val="18"/>
      <w:szCs w:val="18"/>
    </w:rPr>
  </w:style>
  <w:style w:type="character" w:customStyle="1" w:styleId="1b">
    <w:name w:val="Текст концевой сноски Знак1"/>
    <w:basedOn w:val="a0"/>
    <w:uiPriority w:val="99"/>
    <w:semiHidden/>
    <w:rsid w:val="000E6B25"/>
    <w:rPr>
      <w:sz w:val="20"/>
      <w:szCs w:val="20"/>
    </w:rPr>
  </w:style>
  <w:style w:type="paragraph" w:customStyle="1" w:styleId="MDPI31text">
    <w:name w:val="MDPI_3.1_text"/>
    <w:qFormat/>
    <w:rsid w:val="000E6B25"/>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39equation">
    <w:name w:val="MDPI_3.9_equation"/>
    <w:qFormat/>
    <w:rsid w:val="000E6B25"/>
    <w:pPr>
      <w:adjustRightInd w:val="0"/>
      <w:snapToGrid w:val="0"/>
      <w:spacing w:before="120" w:after="120" w:line="260" w:lineRule="atLeast"/>
      <w:ind w:left="709"/>
      <w:jc w:val="center"/>
    </w:pPr>
    <w:rPr>
      <w:rFonts w:ascii="Palatino Linotype" w:eastAsia="Times New Roman" w:hAnsi="Palatino Linotype" w:cs="Times New Roman"/>
      <w:snapToGrid w:val="0"/>
      <w:color w:val="000000"/>
      <w:sz w:val="20"/>
      <w:lang w:val="en-US" w:eastAsia="de-DE" w:bidi="en-US"/>
    </w:rPr>
  </w:style>
  <w:style w:type="paragraph" w:customStyle="1" w:styleId="MDPI22heading2">
    <w:name w:val="MDPI_2.2_heading2"/>
    <w:qFormat/>
    <w:rsid w:val="000E6B25"/>
    <w:pPr>
      <w:adjustRightInd w:val="0"/>
      <w:snapToGrid w:val="0"/>
      <w:spacing w:before="60" w:after="60" w:line="228" w:lineRule="auto"/>
      <w:ind w:left="2608"/>
      <w:outlineLvl w:val="1"/>
    </w:pPr>
    <w:rPr>
      <w:rFonts w:ascii="Palatino Linotype" w:eastAsia="Times New Roman" w:hAnsi="Palatino Linotype" w:cs="Times New Roman"/>
      <w:i/>
      <w:noProof/>
      <w:snapToGrid w:val="0"/>
      <w:color w:val="000000"/>
      <w:sz w:val="20"/>
      <w:lang w:val="en-US" w:eastAsia="de-DE" w:bidi="en-US"/>
    </w:rPr>
  </w:style>
  <w:style w:type="paragraph" w:customStyle="1" w:styleId="MDPI11articletype">
    <w:name w:val="MDPI_1.1_article_type"/>
    <w:next w:val="a"/>
    <w:qFormat/>
    <w:rsid w:val="000E6B25"/>
    <w:pPr>
      <w:adjustRightInd w:val="0"/>
      <w:snapToGrid w:val="0"/>
      <w:spacing w:before="240" w:after="0" w:line="240" w:lineRule="auto"/>
    </w:pPr>
    <w:rPr>
      <w:rFonts w:ascii="Palatino Linotype" w:eastAsia="Times New Roman" w:hAnsi="Palatino Linotype" w:cs="Times New Roman"/>
      <w:i/>
      <w:snapToGrid w:val="0"/>
      <w:color w:val="000000"/>
      <w:sz w:val="20"/>
      <w:lang w:val="en-US" w:eastAsia="de-DE" w:bidi="en-US"/>
    </w:rPr>
  </w:style>
  <w:style w:type="paragraph" w:customStyle="1" w:styleId="MDPI12title">
    <w:name w:val="MDPI_1.2_title"/>
    <w:next w:val="a"/>
    <w:qFormat/>
    <w:rsid w:val="000E6B25"/>
    <w:pPr>
      <w:adjustRightInd w:val="0"/>
      <w:snapToGrid w:val="0"/>
      <w:spacing w:after="240" w:line="240" w:lineRule="atLeast"/>
    </w:pPr>
    <w:rPr>
      <w:rFonts w:ascii="Palatino Linotype" w:eastAsia="Times New Roman" w:hAnsi="Palatino Linotype" w:cs="Times New Roman"/>
      <w:b/>
      <w:snapToGrid w:val="0"/>
      <w:color w:val="000000"/>
      <w:sz w:val="36"/>
      <w:szCs w:val="20"/>
      <w:lang w:val="en-US" w:eastAsia="de-DE" w:bidi="en-US"/>
    </w:rPr>
  </w:style>
  <w:style w:type="paragraph" w:customStyle="1" w:styleId="MDPI14history">
    <w:name w:val="MDPI_1.4_history"/>
    <w:basedOn w:val="a"/>
    <w:next w:val="a"/>
    <w:qFormat/>
    <w:rsid w:val="000E6B25"/>
    <w:pPr>
      <w:adjustRightInd w:val="0"/>
      <w:snapToGrid w:val="0"/>
      <w:spacing w:after="0" w:line="240" w:lineRule="atLeast"/>
      <w:ind w:right="113"/>
    </w:pPr>
    <w:rPr>
      <w:rFonts w:ascii="Palatino Linotype" w:eastAsia="Times New Roman" w:hAnsi="Palatino Linotype" w:cs="Times New Roman"/>
      <w:color w:val="000000"/>
      <w:sz w:val="14"/>
      <w:szCs w:val="20"/>
      <w:lang w:val="en-US" w:eastAsia="de-DE" w:bidi="en-US"/>
    </w:rPr>
  </w:style>
  <w:style w:type="paragraph" w:customStyle="1" w:styleId="MDPI16affiliation">
    <w:name w:val="MDPI_1.6_affiliation"/>
    <w:qFormat/>
    <w:rsid w:val="000E6B25"/>
    <w:pPr>
      <w:adjustRightInd w:val="0"/>
      <w:snapToGrid w:val="0"/>
      <w:spacing w:after="0" w:line="200" w:lineRule="atLeast"/>
      <w:ind w:left="2806" w:hanging="198"/>
    </w:pPr>
    <w:rPr>
      <w:rFonts w:ascii="Palatino Linotype" w:eastAsia="Times New Roman" w:hAnsi="Palatino Linotype" w:cs="Times New Roman"/>
      <w:color w:val="000000"/>
      <w:sz w:val="16"/>
      <w:szCs w:val="18"/>
      <w:lang w:val="en-US" w:eastAsia="de-DE" w:bidi="en-US"/>
    </w:rPr>
  </w:style>
  <w:style w:type="paragraph" w:customStyle="1" w:styleId="MDPI17abstract">
    <w:name w:val="MDPI_1.7_abstract"/>
    <w:next w:val="a"/>
    <w:qFormat/>
    <w:rsid w:val="000E6B25"/>
    <w:pPr>
      <w:adjustRightInd w:val="0"/>
      <w:snapToGrid w:val="0"/>
      <w:spacing w:before="240" w:after="0" w:line="260" w:lineRule="atLeast"/>
      <w:ind w:left="2608"/>
      <w:jc w:val="both"/>
    </w:pPr>
    <w:rPr>
      <w:rFonts w:ascii="Palatino Linotype" w:eastAsia="Times New Roman" w:hAnsi="Palatino Linotype" w:cs="Times New Roman"/>
      <w:color w:val="000000"/>
      <w:sz w:val="18"/>
      <w:lang w:val="en-US" w:eastAsia="de-DE" w:bidi="en-US"/>
    </w:rPr>
  </w:style>
  <w:style w:type="paragraph" w:customStyle="1" w:styleId="MDPI19line">
    <w:name w:val="MDPI_1.9_line"/>
    <w:qFormat/>
    <w:rsid w:val="000E6B25"/>
    <w:pPr>
      <w:pBdr>
        <w:bottom w:val="single" w:sz="6" w:space="1" w:color="auto"/>
      </w:pBdr>
      <w:adjustRightInd w:val="0"/>
      <w:snapToGrid w:val="0"/>
      <w:spacing w:after="480" w:line="260" w:lineRule="atLeast"/>
      <w:ind w:left="2608"/>
      <w:jc w:val="both"/>
    </w:pPr>
    <w:rPr>
      <w:rFonts w:ascii="Palatino Linotype" w:eastAsia="Times New Roman" w:hAnsi="Palatino Linotype" w:cs="Cordia New"/>
      <w:color w:val="000000"/>
      <w:sz w:val="20"/>
      <w:szCs w:val="24"/>
      <w:lang w:val="en-US" w:eastAsia="de-DE" w:bidi="en-US"/>
    </w:rPr>
  </w:style>
  <w:style w:type="paragraph" w:customStyle="1" w:styleId="MDPIheaderjournallogo">
    <w:name w:val="MDPI_header_journal_logo"/>
    <w:qFormat/>
    <w:rsid w:val="000E6B25"/>
    <w:pPr>
      <w:adjustRightInd w:val="0"/>
      <w:snapToGrid w:val="0"/>
      <w:spacing w:after="0" w:line="260" w:lineRule="atLeast"/>
      <w:jc w:val="both"/>
    </w:pPr>
    <w:rPr>
      <w:rFonts w:ascii="Palatino Linotype" w:eastAsia="Times New Roman" w:hAnsi="Palatino Linotype" w:cs="Times New Roman"/>
      <w:i/>
      <w:color w:val="000000"/>
      <w:sz w:val="24"/>
      <w:lang w:val="en-US" w:eastAsia="de-CH"/>
    </w:rPr>
  </w:style>
  <w:style w:type="paragraph" w:customStyle="1" w:styleId="MDPI32textnoindent">
    <w:name w:val="MDPI_3.2_text_no_indent"/>
    <w:basedOn w:val="MDPI31text"/>
    <w:qFormat/>
    <w:rsid w:val="000E6B25"/>
    <w:pPr>
      <w:ind w:firstLine="0"/>
    </w:pPr>
  </w:style>
  <w:style w:type="paragraph" w:customStyle="1" w:styleId="MDPI33textspaceafter">
    <w:name w:val="MDPI_3.3_text_space_after"/>
    <w:qFormat/>
    <w:rsid w:val="000E6B25"/>
    <w:pPr>
      <w:adjustRightInd w:val="0"/>
      <w:snapToGrid w:val="0"/>
      <w:spacing w:after="24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34textspacebefore">
    <w:name w:val="MDPI_3.4_text_space_before"/>
    <w:qFormat/>
    <w:rsid w:val="000E6B25"/>
    <w:pPr>
      <w:adjustRightInd w:val="0"/>
      <w:snapToGrid w:val="0"/>
      <w:spacing w:before="240" w:after="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35textbeforelist">
    <w:name w:val="MDPI_3.5_text_before_list"/>
    <w:qFormat/>
    <w:rsid w:val="000E6B25"/>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36textafterlist">
    <w:name w:val="MDPI_3.6_text_after_list"/>
    <w:qFormat/>
    <w:rsid w:val="000E6B25"/>
    <w:pPr>
      <w:adjustRightInd w:val="0"/>
      <w:snapToGrid w:val="0"/>
      <w:spacing w:before="120" w:after="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37itemize">
    <w:name w:val="MDPI_3.7_itemize"/>
    <w:qFormat/>
    <w:rsid w:val="000E6B25"/>
    <w:pPr>
      <w:numPr>
        <w:numId w:val="3"/>
      </w:numPr>
      <w:adjustRightInd w:val="0"/>
      <w:snapToGrid w:val="0"/>
      <w:spacing w:after="0" w:line="228" w:lineRule="auto"/>
      <w:jc w:val="both"/>
    </w:pPr>
    <w:rPr>
      <w:rFonts w:ascii="Palatino Linotype" w:eastAsia="Times New Roman" w:hAnsi="Palatino Linotype" w:cs="Times New Roman"/>
      <w:color w:val="000000"/>
      <w:sz w:val="20"/>
      <w:lang w:val="en-US" w:eastAsia="de-DE" w:bidi="en-US"/>
    </w:rPr>
  </w:style>
  <w:style w:type="paragraph" w:customStyle="1" w:styleId="MDPI38bullet">
    <w:name w:val="MDPI_3.8_bullet"/>
    <w:qFormat/>
    <w:rsid w:val="000E6B25"/>
    <w:pPr>
      <w:numPr>
        <w:numId w:val="4"/>
      </w:numPr>
      <w:adjustRightInd w:val="0"/>
      <w:snapToGrid w:val="0"/>
      <w:spacing w:after="0" w:line="228" w:lineRule="auto"/>
      <w:jc w:val="both"/>
    </w:pPr>
    <w:rPr>
      <w:rFonts w:ascii="Palatino Linotype" w:eastAsia="Times New Roman" w:hAnsi="Palatino Linotype" w:cs="Times New Roman"/>
      <w:color w:val="000000"/>
      <w:sz w:val="20"/>
      <w:lang w:val="en-US" w:eastAsia="de-DE" w:bidi="en-US"/>
    </w:rPr>
  </w:style>
  <w:style w:type="paragraph" w:customStyle="1" w:styleId="MDPI3aequationnumber">
    <w:name w:val="MDPI_3.a_equation_number"/>
    <w:qFormat/>
    <w:rsid w:val="000E6B25"/>
    <w:pPr>
      <w:spacing w:before="120" w:after="120" w:line="240" w:lineRule="auto"/>
      <w:jc w:val="right"/>
    </w:pPr>
    <w:rPr>
      <w:rFonts w:ascii="Palatino Linotype" w:eastAsia="Times New Roman" w:hAnsi="Palatino Linotype" w:cs="Times New Roman"/>
      <w:snapToGrid w:val="0"/>
      <w:color w:val="000000"/>
      <w:sz w:val="20"/>
      <w:lang w:val="en-US" w:eastAsia="de-DE" w:bidi="en-US"/>
    </w:rPr>
  </w:style>
  <w:style w:type="paragraph" w:customStyle="1" w:styleId="MDPI41tablecaption">
    <w:name w:val="MDPI_4.1_table_caption"/>
    <w:qFormat/>
    <w:rsid w:val="000E6B25"/>
    <w:pPr>
      <w:adjustRightInd w:val="0"/>
      <w:snapToGrid w:val="0"/>
      <w:spacing w:before="240" w:after="120" w:line="228" w:lineRule="auto"/>
      <w:ind w:left="2608"/>
    </w:pPr>
    <w:rPr>
      <w:rFonts w:ascii="Palatino Linotype" w:eastAsia="Times New Roman" w:hAnsi="Palatino Linotype" w:cs="Cordia New"/>
      <w:color w:val="000000"/>
      <w:sz w:val="18"/>
      <w:lang w:val="en-US" w:eastAsia="de-DE" w:bidi="en-US"/>
    </w:rPr>
  </w:style>
  <w:style w:type="paragraph" w:customStyle="1" w:styleId="MDPI42tablebody">
    <w:name w:val="MDPI_4.2_table_body"/>
    <w:qFormat/>
    <w:rsid w:val="000E6B25"/>
    <w:pPr>
      <w:adjustRightInd w:val="0"/>
      <w:snapToGrid w:val="0"/>
      <w:spacing w:after="0" w:line="260" w:lineRule="atLeast"/>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43tablefooter">
    <w:name w:val="MDPI_4.3_table_footer"/>
    <w:next w:val="MDPI31text"/>
    <w:qFormat/>
    <w:rsid w:val="000E6B25"/>
    <w:pPr>
      <w:adjustRightInd w:val="0"/>
      <w:snapToGrid w:val="0"/>
      <w:spacing w:after="0" w:line="228" w:lineRule="auto"/>
      <w:ind w:left="2608"/>
    </w:pPr>
    <w:rPr>
      <w:rFonts w:ascii="Palatino Linotype" w:eastAsia="Times New Roman" w:hAnsi="Palatino Linotype" w:cs="Cordia New"/>
      <w:color w:val="000000"/>
      <w:sz w:val="18"/>
      <w:lang w:val="en-US" w:eastAsia="de-DE" w:bidi="en-US"/>
    </w:rPr>
  </w:style>
  <w:style w:type="paragraph" w:customStyle="1" w:styleId="MDPI51figurecaption">
    <w:name w:val="MDPI_5.1_figure_caption"/>
    <w:qFormat/>
    <w:rsid w:val="000E6B25"/>
    <w:pPr>
      <w:adjustRightInd w:val="0"/>
      <w:snapToGrid w:val="0"/>
      <w:spacing w:before="120" w:after="240" w:line="228" w:lineRule="auto"/>
      <w:ind w:left="2608"/>
    </w:pPr>
    <w:rPr>
      <w:rFonts w:ascii="Palatino Linotype" w:eastAsia="Times New Roman" w:hAnsi="Palatino Linotype" w:cs="Times New Roman"/>
      <w:color w:val="000000"/>
      <w:sz w:val="18"/>
      <w:szCs w:val="20"/>
      <w:lang w:val="en-US" w:eastAsia="de-DE" w:bidi="en-US"/>
    </w:rPr>
  </w:style>
  <w:style w:type="paragraph" w:customStyle="1" w:styleId="MDPI52figure">
    <w:name w:val="MDPI_5.2_figure"/>
    <w:qFormat/>
    <w:rsid w:val="000E6B25"/>
    <w:pPr>
      <w:adjustRightInd w:val="0"/>
      <w:snapToGrid w:val="0"/>
      <w:spacing w:before="240" w:after="120" w:line="240" w:lineRule="auto"/>
      <w:jc w:val="center"/>
    </w:pPr>
    <w:rPr>
      <w:rFonts w:ascii="Palatino Linotype" w:eastAsia="Times New Roman" w:hAnsi="Palatino Linotype" w:cs="Times New Roman"/>
      <w:snapToGrid w:val="0"/>
      <w:color w:val="000000"/>
      <w:sz w:val="20"/>
      <w:szCs w:val="20"/>
      <w:lang w:val="en-US" w:eastAsia="de-DE" w:bidi="en-US"/>
    </w:rPr>
  </w:style>
  <w:style w:type="paragraph" w:customStyle="1" w:styleId="MDPI81theorem">
    <w:name w:val="MDPI_8.1_theorem"/>
    <w:qFormat/>
    <w:rsid w:val="000E6B25"/>
    <w:pPr>
      <w:adjustRightInd w:val="0"/>
      <w:snapToGrid w:val="0"/>
      <w:spacing w:after="0" w:line="228" w:lineRule="auto"/>
      <w:ind w:left="2608"/>
      <w:jc w:val="both"/>
    </w:pPr>
    <w:rPr>
      <w:rFonts w:ascii="Palatino Linotype" w:eastAsia="Times New Roman" w:hAnsi="Palatino Linotype" w:cs="Times New Roman"/>
      <w:i/>
      <w:snapToGrid w:val="0"/>
      <w:color w:val="000000"/>
      <w:sz w:val="20"/>
      <w:lang w:val="en-US" w:eastAsia="de-DE" w:bidi="en-US"/>
    </w:rPr>
  </w:style>
  <w:style w:type="paragraph" w:customStyle="1" w:styleId="MDPI82proof">
    <w:name w:val="MDPI_8.2_proof"/>
    <w:qFormat/>
    <w:rsid w:val="000E6B25"/>
    <w:pPr>
      <w:adjustRightInd w:val="0"/>
      <w:snapToGrid w:val="0"/>
      <w:spacing w:after="0" w:line="228" w:lineRule="auto"/>
      <w:ind w:left="2608"/>
      <w:jc w:val="both"/>
    </w:pPr>
    <w:rPr>
      <w:rFonts w:ascii="Palatino Linotype" w:eastAsia="Times New Roman" w:hAnsi="Palatino Linotype" w:cs="Times New Roman"/>
      <w:snapToGrid w:val="0"/>
      <w:color w:val="000000"/>
      <w:sz w:val="20"/>
      <w:lang w:val="en-US" w:eastAsia="de-DE" w:bidi="en-US"/>
    </w:rPr>
  </w:style>
  <w:style w:type="paragraph" w:customStyle="1" w:styleId="MDPIfooterfirstpage">
    <w:name w:val="MDPI_footer_firstpage"/>
    <w:qFormat/>
    <w:rsid w:val="000E6B25"/>
    <w:pPr>
      <w:tabs>
        <w:tab w:val="right" w:pos="8845"/>
      </w:tabs>
      <w:spacing w:after="0" w:line="160" w:lineRule="exact"/>
    </w:pPr>
    <w:rPr>
      <w:rFonts w:ascii="Palatino Linotype" w:eastAsia="Times New Roman" w:hAnsi="Palatino Linotype" w:cs="Times New Roman"/>
      <w:color w:val="000000"/>
      <w:sz w:val="16"/>
      <w:szCs w:val="20"/>
      <w:lang w:val="en-US" w:eastAsia="de-DE"/>
    </w:rPr>
  </w:style>
  <w:style w:type="paragraph" w:customStyle="1" w:styleId="MDPI23heading3">
    <w:name w:val="MDPI_2.3_heading3"/>
    <w:qFormat/>
    <w:rsid w:val="000E6B25"/>
    <w:pPr>
      <w:adjustRightInd w:val="0"/>
      <w:snapToGrid w:val="0"/>
      <w:spacing w:before="60" w:after="60" w:line="228" w:lineRule="auto"/>
      <w:ind w:left="2608"/>
      <w:outlineLvl w:val="2"/>
    </w:pPr>
    <w:rPr>
      <w:rFonts w:ascii="Palatino Linotype" w:eastAsia="Times New Roman" w:hAnsi="Palatino Linotype" w:cs="Times New Roman"/>
      <w:snapToGrid w:val="0"/>
      <w:color w:val="000000"/>
      <w:sz w:val="20"/>
      <w:lang w:val="en-US" w:eastAsia="de-DE" w:bidi="en-US"/>
    </w:rPr>
  </w:style>
  <w:style w:type="character" w:styleId="affb">
    <w:name w:val="line number"/>
    <w:uiPriority w:val="99"/>
    <w:rsid w:val="000E6B25"/>
    <w:rPr>
      <w:rFonts w:ascii="Palatino Linotype" w:hAnsi="Palatino Linotype"/>
      <w:sz w:val="16"/>
    </w:rPr>
  </w:style>
  <w:style w:type="table" w:customStyle="1" w:styleId="MDPI41threelinetable">
    <w:name w:val="MDPI_4.1_three_line_table"/>
    <w:basedOn w:val="a1"/>
    <w:uiPriority w:val="99"/>
    <w:rsid w:val="000E6B25"/>
    <w:pPr>
      <w:adjustRightInd w:val="0"/>
      <w:snapToGrid w:val="0"/>
      <w:spacing w:after="0" w:line="240" w:lineRule="auto"/>
      <w:jc w:val="center"/>
    </w:pPr>
    <w:rPr>
      <w:rFonts w:ascii="Palatino Linotype" w:eastAsia="SimSun" w:hAnsi="Palatino Linotype" w:cs="Times New Roman"/>
      <w:color w:val="000000"/>
      <w:sz w:val="20"/>
      <w:szCs w:val="20"/>
      <w:lang w:val="en-US" w:eastAsia="zh-CN"/>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customStyle="1" w:styleId="1c">
    <w:name w:val="Неразрешенное упоминание1"/>
    <w:uiPriority w:val="99"/>
    <w:semiHidden/>
    <w:unhideWhenUsed/>
    <w:rsid w:val="000E6B25"/>
    <w:rPr>
      <w:color w:val="605E5C"/>
      <w:shd w:val="clear" w:color="auto" w:fill="E1DFDD"/>
    </w:rPr>
  </w:style>
  <w:style w:type="table" w:customStyle="1" w:styleId="410">
    <w:name w:val="Таблица простая 41"/>
    <w:basedOn w:val="a1"/>
    <w:uiPriority w:val="44"/>
    <w:rsid w:val="000E6B25"/>
    <w:pPr>
      <w:spacing w:after="0" w:line="240" w:lineRule="auto"/>
    </w:pPr>
    <w:rPr>
      <w:rFonts w:ascii="Calibri" w:eastAsia="SimSun" w:hAnsi="Calibri" w:cs="Times New Roman"/>
      <w:sz w:val="20"/>
      <w:szCs w:val="20"/>
      <w:lang w:val="en-US"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MDPI61Citation">
    <w:name w:val="MDPI_6.1_Citation"/>
    <w:qFormat/>
    <w:rsid w:val="000E6B25"/>
    <w:pPr>
      <w:adjustRightInd w:val="0"/>
      <w:snapToGrid w:val="0"/>
      <w:spacing w:after="0" w:line="240" w:lineRule="atLeast"/>
      <w:ind w:right="113"/>
    </w:pPr>
    <w:rPr>
      <w:rFonts w:ascii="Palatino Linotype" w:eastAsia="SimSun" w:hAnsi="Palatino Linotype" w:cs="Cordia New"/>
      <w:sz w:val="14"/>
      <w:lang w:val="en-US" w:eastAsia="zh-CN"/>
    </w:rPr>
  </w:style>
  <w:style w:type="paragraph" w:customStyle="1" w:styleId="MDPI62BackMatter">
    <w:name w:val="MDPI_6.2_BackMatter"/>
    <w:qFormat/>
    <w:rsid w:val="000E6B25"/>
    <w:pPr>
      <w:adjustRightInd w:val="0"/>
      <w:snapToGrid w:val="0"/>
      <w:spacing w:after="120" w:line="228" w:lineRule="auto"/>
      <w:ind w:left="2608"/>
      <w:jc w:val="both"/>
    </w:pPr>
    <w:rPr>
      <w:rFonts w:ascii="Palatino Linotype" w:eastAsia="Times New Roman" w:hAnsi="Palatino Linotype" w:cs="Times New Roman"/>
      <w:snapToGrid w:val="0"/>
      <w:color w:val="000000"/>
      <w:sz w:val="18"/>
      <w:szCs w:val="20"/>
      <w:lang w:val="en-US" w:bidi="en-US"/>
    </w:rPr>
  </w:style>
  <w:style w:type="paragraph" w:customStyle="1" w:styleId="MDPI63Notes">
    <w:name w:val="MDPI_6.3_Notes"/>
    <w:qFormat/>
    <w:rsid w:val="000E6B25"/>
    <w:pPr>
      <w:adjustRightInd w:val="0"/>
      <w:snapToGrid w:val="0"/>
      <w:spacing w:after="120" w:line="240" w:lineRule="atLeast"/>
      <w:ind w:right="113"/>
    </w:pPr>
    <w:rPr>
      <w:rFonts w:ascii="Palatino Linotype" w:eastAsia="SimSun" w:hAnsi="Palatino Linotype" w:cs="Times New Roman"/>
      <w:snapToGrid w:val="0"/>
      <w:color w:val="000000"/>
      <w:sz w:val="14"/>
      <w:szCs w:val="20"/>
      <w:lang w:val="en-US" w:bidi="en-US"/>
    </w:rPr>
  </w:style>
  <w:style w:type="paragraph" w:customStyle="1" w:styleId="MDPI15academiceditor">
    <w:name w:val="MDPI_1.5_academic_editor"/>
    <w:qFormat/>
    <w:rsid w:val="000E6B25"/>
    <w:pPr>
      <w:adjustRightInd w:val="0"/>
      <w:snapToGrid w:val="0"/>
      <w:spacing w:before="240" w:after="0" w:line="240" w:lineRule="atLeast"/>
      <w:ind w:right="113"/>
    </w:pPr>
    <w:rPr>
      <w:rFonts w:ascii="Palatino Linotype" w:eastAsia="Times New Roman" w:hAnsi="Palatino Linotype" w:cs="Times New Roman"/>
      <w:color w:val="000000"/>
      <w:sz w:val="14"/>
      <w:lang w:val="en-US" w:eastAsia="de-DE" w:bidi="en-US"/>
    </w:rPr>
  </w:style>
  <w:style w:type="paragraph" w:customStyle="1" w:styleId="MDPI19classification">
    <w:name w:val="MDPI_1.9_classification"/>
    <w:qFormat/>
    <w:rsid w:val="000E6B25"/>
    <w:pPr>
      <w:spacing w:before="240" w:after="0" w:line="260" w:lineRule="atLeast"/>
      <w:ind w:left="113"/>
      <w:jc w:val="both"/>
    </w:pPr>
    <w:rPr>
      <w:rFonts w:ascii="Palatino Linotype" w:eastAsia="Times New Roman" w:hAnsi="Palatino Linotype" w:cs="Times New Roman"/>
      <w:b/>
      <w:color w:val="000000"/>
      <w:sz w:val="20"/>
      <w:lang w:val="en-US" w:eastAsia="de-DE" w:bidi="en-US"/>
    </w:rPr>
  </w:style>
  <w:style w:type="paragraph" w:customStyle="1" w:styleId="MDPI411onetablecaption">
    <w:name w:val="MDPI_4.1.1_one_table_caption"/>
    <w:qFormat/>
    <w:rsid w:val="000E6B25"/>
    <w:pPr>
      <w:adjustRightInd w:val="0"/>
      <w:snapToGrid w:val="0"/>
      <w:spacing w:before="240" w:after="120" w:line="260" w:lineRule="atLeast"/>
      <w:jc w:val="center"/>
    </w:pPr>
    <w:rPr>
      <w:rFonts w:ascii="Palatino Linotype" w:eastAsia="SimSun" w:hAnsi="Palatino Linotype" w:cs="Cordia New"/>
      <w:noProof/>
      <w:color w:val="000000"/>
      <w:sz w:val="18"/>
      <w:lang w:val="en-US" w:eastAsia="zh-CN" w:bidi="en-US"/>
    </w:rPr>
  </w:style>
  <w:style w:type="paragraph" w:customStyle="1" w:styleId="MDPI511onefigurecaption">
    <w:name w:val="MDPI_5.1.1_one_figure_caption"/>
    <w:qFormat/>
    <w:rsid w:val="000E6B25"/>
    <w:pPr>
      <w:adjustRightInd w:val="0"/>
      <w:snapToGrid w:val="0"/>
      <w:spacing w:before="240" w:after="120" w:line="260" w:lineRule="atLeast"/>
      <w:jc w:val="center"/>
    </w:pPr>
    <w:rPr>
      <w:rFonts w:ascii="Palatino Linotype" w:eastAsia="SimSun" w:hAnsi="Palatino Linotype" w:cs="Times New Roman"/>
      <w:noProof/>
      <w:color w:val="000000"/>
      <w:sz w:val="18"/>
      <w:szCs w:val="20"/>
      <w:lang w:val="en-US" w:eastAsia="zh-CN" w:bidi="en-US"/>
    </w:rPr>
  </w:style>
  <w:style w:type="paragraph" w:customStyle="1" w:styleId="MDPI72Copyright">
    <w:name w:val="MDPI_7.2_Copyright"/>
    <w:qFormat/>
    <w:rsid w:val="000E6B25"/>
    <w:pPr>
      <w:adjustRightInd w:val="0"/>
      <w:snapToGrid w:val="0"/>
      <w:spacing w:before="240" w:after="0" w:line="240" w:lineRule="atLeast"/>
      <w:ind w:right="113"/>
    </w:pPr>
    <w:rPr>
      <w:rFonts w:ascii="Palatino Linotype" w:eastAsia="Times New Roman" w:hAnsi="Palatino Linotype" w:cs="Times New Roman"/>
      <w:noProof/>
      <w:snapToGrid w:val="0"/>
      <w:color w:val="000000"/>
      <w:spacing w:val="-2"/>
      <w:sz w:val="14"/>
      <w:szCs w:val="20"/>
      <w:lang w:val="en-GB" w:eastAsia="en-GB"/>
    </w:rPr>
  </w:style>
  <w:style w:type="paragraph" w:customStyle="1" w:styleId="MDPI73CopyrightImage">
    <w:name w:val="MDPI_7.3_CopyrightImage"/>
    <w:rsid w:val="000E6B25"/>
    <w:pPr>
      <w:adjustRightInd w:val="0"/>
      <w:snapToGrid w:val="0"/>
      <w:spacing w:after="100" w:line="260" w:lineRule="atLeast"/>
      <w:jc w:val="right"/>
    </w:pPr>
    <w:rPr>
      <w:rFonts w:ascii="Palatino Linotype" w:eastAsia="Times New Roman" w:hAnsi="Palatino Linotype" w:cs="Times New Roman"/>
      <w:color w:val="000000"/>
      <w:sz w:val="20"/>
      <w:szCs w:val="20"/>
      <w:lang w:val="en-US" w:eastAsia="de-CH"/>
    </w:rPr>
  </w:style>
  <w:style w:type="paragraph" w:customStyle="1" w:styleId="MDPIequationFram">
    <w:name w:val="MDPI_equationFram"/>
    <w:qFormat/>
    <w:rsid w:val="000E6B25"/>
    <w:pPr>
      <w:adjustRightInd w:val="0"/>
      <w:snapToGrid w:val="0"/>
      <w:spacing w:before="120" w:after="120" w:line="240" w:lineRule="auto"/>
      <w:jc w:val="center"/>
    </w:pPr>
    <w:rPr>
      <w:rFonts w:ascii="Palatino Linotype" w:eastAsia="Times New Roman" w:hAnsi="Palatino Linotype" w:cs="Times New Roman"/>
      <w:snapToGrid w:val="0"/>
      <w:color w:val="000000"/>
      <w:sz w:val="20"/>
      <w:lang w:val="en-US" w:eastAsia="de-DE" w:bidi="en-US"/>
    </w:rPr>
  </w:style>
  <w:style w:type="paragraph" w:customStyle="1" w:styleId="MDPIfooter">
    <w:name w:val="MDPI_footer"/>
    <w:qFormat/>
    <w:rsid w:val="000E6B25"/>
    <w:pPr>
      <w:adjustRightInd w:val="0"/>
      <w:snapToGrid w:val="0"/>
      <w:spacing w:before="120" w:after="0" w:line="260" w:lineRule="atLeast"/>
      <w:jc w:val="center"/>
    </w:pPr>
    <w:rPr>
      <w:rFonts w:ascii="Palatino Linotype" w:eastAsia="Times New Roman" w:hAnsi="Palatino Linotype" w:cs="Times New Roman"/>
      <w:color w:val="000000"/>
      <w:sz w:val="20"/>
      <w:szCs w:val="20"/>
      <w:lang w:val="en-US" w:eastAsia="de-DE"/>
    </w:rPr>
  </w:style>
  <w:style w:type="paragraph" w:customStyle="1" w:styleId="MDPIheader">
    <w:name w:val="MDPI_header"/>
    <w:qFormat/>
    <w:rsid w:val="000E6B25"/>
    <w:pPr>
      <w:adjustRightInd w:val="0"/>
      <w:snapToGrid w:val="0"/>
      <w:spacing w:after="240" w:line="260" w:lineRule="atLeast"/>
      <w:jc w:val="both"/>
    </w:pPr>
    <w:rPr>
      <w:rFonts w:ascii="Palatino Linotype" w:eastAsia="Times New Roman" w:hAnsi="Palatino Linotype" w:cs="Times New Roman"/>
      <w:iCs/>
      <w:color w:val="000000"/>
      <w:sz w:val="16"/>
      <w:szCs w:val="20"/>
      <w:lang w:val="en-US" w:eastAsia="de-DE"/>
    </w:rPr>
  </w:style>
  <w:style w:type="paragraph" w:customStyle="1" w:styleId="MDPIheadercitation">
    <w:name w:val="MDPI_header_citation"/>
    <w:rsid w:val="000E6B25"/>
    <w:pPr>
      <w:spacing w:after="240" w:line="240" w:lineRule="auto"/>
    </w:pPr>
    <w:rPr>
      <w:rFonts w:ascii="Palatino Linotype" w:eastAsia="Times New Roman" w:hAnsi="Palatino Linotype" w:cs="Times New Roman"/>
      <w:snapToGrid w:val="0"/>
      <w:color w:val="000000"/>
      <w:sz w:val="18"/>
      <w:szCs w:val="20"/>
      <w:lang w:val="en-US" w:eastAsia="de-DE" w:bidi="en-US"/>
    </w:rPr>
  </w:style>
  <w:style w:type="paragraph" w:customStyle="1" w:styleId="MDPIheadermdpilogo">
    <w:name w:val="MDPI_header_mdpi_logo"/>
    <w:qFormat/>
    <w:rsid w:val="000E6B25"/>
    <w:pPr>
      <w:adjustRightInd w:val="0"/>
      <w:snapToGrid w:val="0"/>
      <w:spacing w:after="0" w:line="260" w:lineRule="atLeast"/>
      <w:jc w:val="right"/>
    </w:pPr>
    <w:rPr>
      <w:rFonts w:ascii="Palatino Linotype" w:eastAsia="Times New Roman" w:hAnsi="Palatino Linotype" w:cs="Times New Roman"/>
      <w:color w:val="000000"/>
      <w:sz w:val="24"/>
      <w:lang w:val="en-US" w:eastAsia="de-CH"/>
    </w:rPr>
  </w:style>
  <w:style w:type="table" w:customStyle="1" w:styleId="MDPITable">
    <w:name w:val="MDPI_Table"/>
    <w:basedOn w:val="a1"/>
    <w:uiPriority w:val="99"/>
    <w:rsid w:val="000E6B25"/>
    <w:pPr>
      <w:spacing w:after="0" w:line="240" w:lineRule="auto"/>
    </w:pPr>
    <w:rPr>
      <w:rFonts w:ascii="Palatino Linotype" w:eastAsia="SimSun" w:hAnsi="Palatino Linotype" w:cs="Times New Roman"/>
      <w:color w:val="000000"/>
      <w:sz w:val="20"/>
      <w:szCs w:val="20"/>
      <w:lang w:val="en-CA"/>
    </w:rPr>
    <w:tblPr>
      <w:tblCellMar>
        <w:left w:w="0" w:type="dxa"/>
        <w:right w:w="0" w:type="dxa"/>
      </w:tblCellMar>
    </w:tblPr>
  </w:style>
  <w:style w:type="paragraph" w:customStyle="1" w:styleId="MDPItext">
    <w:name w:val="MDPI_text"/>
    <w:qFormat/>
    <w:rsid w:val="000E6B25"/>
    <w:pPr>
      <w:spacing w:after="0" w:line="260" w:lineRule="atLeast"/>
      <w:ind w:left="425" w:right="425" w:firstLine="284"/>
      <w:jc w:val="both"/>
    </w:pPr>
    <w:rPr>
      <w:rFonts w:ascii="Times New Roman" w:eastAsia="Times New Roman" w:hAnsi="Times New Roman" w:cs="Times New Roman"/>
      <w:noProof/>
      <w:snapToGrid w:val="0"/>
      <w:color w:val="000000"/>
      <w:lang w:val="en-US" w:eastAsia="de-DE" w:bidi="en-US"/>
    </w:rPr>
  </w:style>
  <w:style w:type="paragraph" w:customStyle="1" w:styleId="MDPItitle">
    <w:name w:val="MDPI_title"/>
    <w:qFormat/>
    <w:rsid w:val="000E6B25"/>
    <w:pPr>
      <w:adjustRightInd w:val="0"/>
      <w:snapToGrid w:val="0"/>
      <w:spacing w:after="240" w:line="260" w:lineRule="atLeast"/>
      <w:jc w:val="both"/>
    </w:pPr>
    <w:rPr>
      <w:rFonts w:ascii="Palatino Linotype" w:eastAsia="Times New Roman" w:hAnsi="Palatino Linotype" w:cs="Times New Roman"/>
      <w:b/>
      <w:snapToGrid w:val="0"/>
      <w:color w:val="000000"/>
      <w:sz w:val="36"/>
      <w:szCs w:val="20"/>
      <w:lang w:val="en-US" w:eastAsia="de-DE" w:bidi="en-US"/>
    </w:rPr>
  </w:style>
  <w:style w:type="character" w:customStyle="1" w:styleId="apple-converted-space">
    <w:name w:val="apple-converted-space"/>
    <w:rsid w:val="000E6B25"/>
  </w:style>
  <w:style w:type="character" w:styleId="affc">
    <w:name w:val="annotation reference"/>
    <w:uiPriority w:val="99"/>
    <w:rsid w:val="000E6B25"/>
    <w:rPr>
      <w:sz w:val="21"/>
      <w:szCs w:val="21"/>
    </w:rPr>
  </w:style>
  <w:style w:type="paragraph" w:styleId="affd">
    <w:name w:val="annotation text"/>
    <w:basedOn w:val="a"/>
    <w:link w:val="affe"/>
    <w:uiPriority w:val="99"/>
    <w:rsid w:val="000E6B25"/>
    <w:pPr>
      <w:spacing w:after="0" w:line="260" w:lineRule="atLeast"/>
      <w:jc w:val="both"/>
    </w:pPr>
    <w:rPr>
      <w:rFonts w:ascii="Palatino Linotype" w:eastAsia="SimSun" w:hAnsi="Palatino Linotype" w:cs="Times New Roman"/>
      <w:noProof/>
      <w:color w:val="000000"/>
      <w:sz w:val="20"/>
      <w:szCs w:val="20"/>
      <w:lang w:val="en-US" w:eastAsia="zh-CN"/>
    </w:rPr>
  </w:style>
  <w:style w:type="character" w:customStyle="1" w:styleId="affe">
    <w:name w:val="Текст примечания Знак"/>
    <w:basedOn w:val="a0"/>
    <w:link w:val="affd"/>
    <w:uiPriority w:val="99"/>
    <w:rsid w:val="000E6B25"/>
    <w:rPr>
      <w:rFonts w:ascii="Palatino Linotype" w:eastAsia="SimSun" w:hAnsi="Palatino Linotype" w:cs="Times New Roman"/>
      <w:noProof/>
      <w:color w:val="000000"/>
      <w:sz w:val="20"/>
      <w:szCs w:val="20"/>
      <w:lang w:val="en-US" w:eastAsia="zh-CN"/>
    </w:rPr>
  </w:style>
  <w:style w:type="paragraph" w:styleId="afff">
    <w:name w:val="annotation subject"/>
    <w:basedOn w:val="affd"/>
    <w:next w:val="affd"/>
    <w:link w:val="afff0"/>
    <w:uiPriority w:val="99"/>
    <w:rsid w:val="000E6B25"/>
    <w:rPr>
      <w:b/>
      <w:bCs/>
    </w:rPr>
  </w:style>
  <w:style w:type="character" w:customStyle="1" w:styleId="afff0">
    <w:name w:val="Тема примечания Знак"/>
    <w:basedOn w:val="affe"/>
    <w:link w:val="afff"/>
    <w:uiPriority w:val="99"/>
    <w:rsid w:val="000E6B25"/>
    <w:rPr>
      <w:rFonts w:ascii="Palatino Linotype" w:eastAsia="SimSun" w:hAnsi="Palatino Linotype" w:cs="Times New Roman"/>
      <w:b/>
      <w:bCs/>
      <w:noProof/>
      <w:color w:val="000000"/>
      <w:sz w:val="20"/>
      <w:szCs w:val="20"/>
      <w:lang w:val="en-US" w:eastAsia="zh-CN"/>
    </w:rPr>
  </w:style>
  <w:style w:type="paragraph" w:customStyle="1" w:styleId="MsoFootnoteText0">
    <w:name w:val="MsoFootnoteText"/>
    <w:basedOn w:val="a3"/>
    <w:qFormat/>
    <w:rsid w:val="000E6B25"/>
    <w:pPr>
      <w:spacing w:before="0" w:beforeAutospacing="0" w:after="0" w:afterAutospacing="0" w:line="260" w:lineRule="atLeast"/>
      <w:jc w:val="both"/>
    </w:pPr>
    <w:rPr>
      <w:rFonts w:eastAsia="SimSun"/>
      <w:noProof/>
      <w:color w:val="000000"/>
      <w:sz w:val="20"/>
      <w:lang w:val="en-US" w:eastAsia="zh-CN"/>
    </w:rPr>
  </w:style>
  <w:style w:type="character" w:styleId="afff1">
    <w:name w:val="page number"/>
    <w:rsid w:val="000E6B25"/>
  </w:style>
  <w:style w:type="paragraph" w:customStyle="1" w:styleId="MDPI71FootNotes">
    <w:name w:val="MDPI_7.1_FootNotes"/>
    <w:qFormat/>
    <w:rsid w:val="000E6B25"/>
    <w:pPr>
      <w:numPr>
        <w:numId w:val="5"/>
      </w:numPr>
      <w:adjustRightInd w:val="0"/>
      <w:snapToGrid w:val="0"/>
      <w:spacing w:after="0" w:line="228" w:lineRule="auto"/>
      <w:jc w:val="both"/>
    </w:pPr>
    <w:rPr>
      <w:rFonts w:ascii="Palatino Linotype" w:eastAsiaTheme="minorEastAsia" w:hAnsi="Palatino Linotype" w:cs="Times New Roman"/>
      <w:noProof/>
      <w:color w:val="000000"/>
      <w:sz w:val="18"/>
      <w:szCs w:val="20"/>
      <w:lang w:val="en-US" w:eastAsia="zh-CN"/>
    </w:rPr>
  </w:style>
  <w:style w:type="numbering" w:customStyle="1" w:styleId="310">
    <w:name w:val="Нет списка31"/>
    <w:next w:val="a2"/>
    <w:uiPriority w:val="99"/>
    <w:semiHidden/>
    <w:unhideWhenUsed/>
    <w:rsid w:val="000E6B25"/>
  </w:style>
  <w:style w:type="numbering" w:customStyle="1" w:styleId="211">
    <w:name w:val="Нет списка211"/>
    <w:next w:val="a2"/>
    <w:uiPriority w:val="99"/>
    <w:semiHidden/>
    <w:unhideWhenUsed/>
    <w:rsid w:val="000E6B25"/>
  </w:style>
  <w:style w:type="numbering" w:customStyle="1" w:styleId="11111">
    <w:name w:val="Нет списка11111"/>
    <w:next w:val="a2"/>
    <w:uiPriority w:val="99"/>
    <w:semiHidden/>
    <w:unhideWhenUsed/>
    <w:rsid w:val="000E6B25"/>
  </w:style>
  <w:style w:type="numbering" w:customStyle="1" w:styleId="1210">
    <w:name w:val="Нет списка121"/>
    <w:next w:val="a2"/>
    <w:uiPriority w:val="99"/>
    <w:semiHidden/>
    <w:unhideWhenUsed/>
    <w:rsid w:val="000E6B25"/>
  </w:style>
  <w:style w:type="table" w:customStyle="1" w:styleId="1d">
    <w:name w:val="Сетка таблицы1"/>
    <w:basedOn w:val="a1"/>
    <w:next w:val="a7"/>
    <w:uiPriority w:val="59"/>
    <w:rsid w:val="000E6B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2">
    <w:name w:val="Revision"/>
    <w:hidden/>
    <w:uiPriority w:val="99"/>
    <w:semiHidden/>
    <w:rsid w:val="000E6B25"/>
    <w:pPr>
      <w:spacing w:after="0" w:line="240" w:lineRule="auto"/>
    </w:pPr>
    <w:rPr>
      <w:rFonts w:ascii="Palatino Linotype" w:eastAsia="SimSun" w:hAnsi="Palatino Linotype" w:cs="Times New Roman"/>
      <w:noProof/>
      <w:color w:val="000000"/>
      <w:sz w:val="20"/>
      <w:szCs w:val="20"/>
      <w:lang w:val="en-US" w:eastAsia="zh-CN"/>
    </w:rPr>
  </w:style>
  <w:style w:type="character" w:customStyle="1" w:styleId="2e">
    <w:name w:val="Неразрешенное упоминание2"/>
    <w:basedOn w:val="a0"/>
    <w:uiPriority w:val="99"/>
    <w:semiHidden/>
    <w:unhideWhenUsed/>
    <w:rsid w:val="000E6B25"/>
    <w:rPr>
      <w:color w:val="605E5C"/>
      <w:shd w:val="clear" w:color="auto" w:fill="E1DFDD"/>
    </w:rPr>
  </w:style>
  <w:style w:type="character" w:customStyle="1" w:styleId="ms-rtestyle-normal">
    <w:name w:val="ms-rtestyle-normal"/>
    <w:basedOn w:val="a0"/>
    <w:rsid w:val="000E6B25"/>
  </w:style>
  <w:style w:type="character" w:customStyle="1" w:styleId="html-italic">
    <w:name w:val="html-italic"/>
    <w:basedOn w:val="a0"/>
    <w:rsid w:val="000E6B25"/>
  </w:style>
  <w:style w:type="character" w:customStyle="1" w:styleId="hps">
    <w:name w:val="hps"/>
    <w:basedOn w:val="a0"/>
    <w:rsid w:val="000E6B25"/>
  </w:style>
  <w:style w:type="character" w:styleId="afff3">
    <w:name w:val="Emphasis"/>
    <w:basedOn w:val="a0"/>
    <w:uiPriority w:val="20"/>
    <w:qFormat/>
    <w:rsid w:val="000E6B25"/>
    <w:rPr>
      <w:i/>
      <w:iCs/>
    </w:rPr>
  </w:style>
  <w:style w:type="character" w:customStyle="1" w:styleId="geo-geohack">
    <w:name w:val="geo-geohack"/>
    <w:basedOn w:val="a0"/>
    <w:rsid w:val="00CC5443"/>
  </w:style>
  <w:style w:type="character" w:customStyle="1" w:styleId="nowrap">
    <w:name w:val="nowrap"/>
    <w:basedOn w:val="a0"/>
    <w:rsid w:val="00CC5443"/>
  </w:style>
  <w:style w:type="character" w:customStyle="1" w:styleId="wrap">
    <w:name w:val="wrap"/>
    <w:basedOn w:val="a0"/>
    <w:rsid w:val="00CC5443"/>
  </w:style>
  <w:style w:type="table" w:customStyle="1" w:styleId="2f">
    <w:name w:val="Сетка таблицы2"/>
    <w:basedOn w:val="a1"/>
    <w:next w:val="a7"/>
    <w:uiPriority w:val="59"/>
    <w:rsid w:val="00A14A7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
    <w:name w:val="HTML Top of Form"/>
    <w:basedOn w:val="a"/>
    <w:next w:val="a"/>
    <w:link w:val="z-0"/>
    <w:hidden/>
    <w:uiPriority w:val="99"/>
    <w:semiHidden/>
    <w:unhideWhenUsed/>
    <w:rsid w:val="00C46704"/>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0"/>
    <w:link w:val="z-"/>
    <w:uiPriority w:val="99"/>
    <w:semiHidden/>
    <w:rsid w:val="00C46704"/>
    <w:rPr>
      <w:rFonts w:ascii="Arial" w:eastAsia="Times New Roman" w:hAnsi="Arial" w:cs="Arial"/>
      <w:vanish/>
      <w:sz w:val="16"/>
      <w:szCs w:val="16"/>
      <w:lang w:eastAsia="ru-RU"/>
    </w:rPr>
  </w:style>
  <w:style w:type="paragraph" w:styleId="z-1">
    <w:name w:val="HTML Bottom of Form"/>
    <w:basedOn w:val="a"/>
    <w:next w:val="a"/>
    <w:link w:val="z-2"/>
    <w:hidden/>
    <w:uiPriority w:val="99"/>
    <w:semiHidden/>
    <w:unhideWhenUsed/>
    <w:rsid w:val="00C46704"/>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0"/>
    <w:link w:val="z-1"/>
    <w:uiPriority w:val="99"/>
    <w:semiHidden/>
    <w:rsid w:val="00C46704"/>
    <w:rPr>
      <w:rFonts w:ascii="Arial" w:eastAsia="Times New Roman" w:hAnsi="Arial" w:cs="Arial"/>
      <w:vanish/>
      <w:sz w:val="16"/>
      <w:szCs w:val="16"/>
      <w:lang w:eastAsia="ru-RU"/>
    </w:rPr>
  </w:style>
  <w:style w:type="character" w:customStyle="1" w:styleId="wpaicg-chat-message">
    <w:name w:val="wpaicg-chat-message"/>
    <w:basedOn w:val="a0"/>
    <w:rsid w:val="00FC5467"/>
  </w:style>
  <w:style w:type="character" w:customStyle="1" w:styleId="react-xocs-alternative-link">
    <w:name w:val="react-xocs-alternative-link"/>
    <w:basedOn w:val="a0"/>
    <w:rsid w:val="004B44AA"/>
  </w:style>
  <w:style w:type="character" w:customStyle="1" w:styleId="given-name">
    <w:name w:val="given-name"/>
    <w:basedOn w:val="a0"/>
    <w:rsid w:val="004B44AA"/>
  </w:style>
  <w:style w:type="character" w:customStyle="1" w:styleId="text1">
    <w:name w:val="text"/>
    <w:basedOn w:val="a0"/>
    <w:rsid w:val="004B44AA"/>
  </w:style>
  <w:style w:type="character" w:customStyle="1" w:styleId="resulthover">
    <w:name w:val="result_hover"/>
    <w:basedOn w:val="a0"/>
    <w:rsid w:val="00B12CFA"/>
  </w:style>
  <w:style w:type="character" w:customStyle="1" w:styleId="anchor-text">
    <w:name w:val="anchor-text"/>
    <w:basedOn w:val="a0"/>
    <w:rsid w:val="009F0AD8"/>
  </w:style>
  <w:style w:type="character" w:customStyle="1" w:styleId="UnresolvedMention">
    <w:name w:val="Unresolved Mention"/>
    <w:basedOn w:val="a0"/>
    <w:uiPriority w:val="99"/>
    <w:semiHidden/>
    <w:unhideWhenUsed/>
    <w:rsid w:val="00DF385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17972">
      <w:bodyDiv w:val="1"/>
      <w:marLeft w:val="0"/>
      <w:marRight w:val="0"/>
      <w:marTop w:val="0"/>
      <w:marBottom w:val="0"/>
      <w:divBdr>
        <w:top w:val="none" w:sz="0" w:space="0" w:color="auto"/>
        <w:left w:val="none" w:sz="0" w:space="0" w:color="auto"/>
        <w:bottom w:val="none" w:sz="0" w:space="0" w:color="auto"/>
        <w:right w:val="none" w:sz="0" w:space="0" w:color="auto"/>
      </w:divBdr>
      <w:divsChild>
        <w:div w:id="1067653919">
          <w:marLeft w:val="0"/>
          <w:marRight w:val="0"/>
          <w:marTop w:val="0"/>
          <w:marBottom w:val="0"/>
          <w:divBdr>
            <w:top w:val="none" w:sz="0" w:space="0" w:color="auto"/>
            <w:left w:val="none" w:sz="0" w:space="0" w:color="auto"/>
            <w:bottom w:val="none" w:sz="0" w:space="0" w:color="auto"/>
            <w:right w:val="none" w:sz="0" w:space="0" w:color="auto"/>
          </w:divBdr>
          <w:divsChild>
            <w:div w:id="59061613">
              <w:marLeft w:val="0"/>
              <w:marRight w:val="0"/>
              <w:marTop w:val="0"/>
              <w:marBottom w:val="0"/>
              <w:divBdr>
                <w:top w:val="none" w:sz="0" w:space="0" w:color="auto"/>
                <w:left w:val="none" w:sz="0" w:space="0" w:color="auto"/>
                <w:bottom w:val="none" w:sz="0" w:space="0" w:color="auto"/>
                <w:right w:val="none" w:sz="0" w:space="0" w:color="auto"/>
              </w:divBdr>
            </w:div>
            <w:div w:id="1885633773">
              <w:marLeft w:val="0"/>
              <w:marRight w:val="0"/>
              <w:marTop w:val="0"/>
              <w:marBottom w:val="0"/>
              <w:divBdr>
                <w:top w:val="none" w:sz="0" w:space="0" w:color="auto"/>
                <w:left w:val="none" w:sz="0" w:space="0" w:color="auto"/>
                <w:bottom w:val="none" w:sz="0" w:space="0" w:color="auto"/>
                <w:right w:val="none" w:sz="0" w:space="0" w:color="auto"/>
              </w:divBdr>
              <w:divsChild>
                <w:div w:id="1240366755">
                  <w:marLeft w:val="0"/>
                  <w:marRight w:val="0"/>
                  <w:marTop w:val="0"/>
                  <w:marBottom w:val="0"/>
                  <w:divBdr>
                    <w:top w:val="none" w:sz="0" w:space="0" w:color="auto"/>
                    <w:left w:val="none" w:sz="0" w:space="0" w:color="auto"/>
                    <w:bottom w:val="none" w:sz="0" w:space="0" w:color="auto"/>
                    <w:right w:val="none" w:sz="0" w:space="0" w:color="auto"/>
                  </w:divBdr>
                  <w:divsChild>
                    <w:div w:id="350766547">
                      <w:marLeft w:val="0"/>
                      <w:marRight w:val="0"/>
                      <w:marTop w:val="0"/>
                      <w:marBottom w:val="0"/>
                      <w:divBdr>
                        <w:top w:val="none" w:sz="0" w:space="0" w:color="auto"/>
                        <w:left w:val="none" w:sz="0" w:space="0" w:color="auto"/>
                        <w:bottom w:val="none" w:sz="0" w:space="0" w:color="auto"/>
                        <w:right w:val="none" w:sz="0" w:space="0" w:color="auto"/>
                      </w:divBdr>
                      <w:divsChild>
                        <w:div w:id="860120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069497">
      <w:bodyDiv w:val="1"/>
      <w:marLeft w:val="0"/>
      <w:marRight w:val="0"/>
      <w:marTop w:val="0"/>
      <w:marBottom w:val="0"/>
      <w:divBdr>
        <w:top w:val="none" w:sz="0" w:space="0" w:color="auto"/>
        <w:left w:val="none" w:sz="0" w:space="0" w:color="auto"/>
        <w:bottom w:val="none" w:sz="0" w:space="0" w:color="auto"/>
        <w:right w:val="none" w:sz="0" w:space="0" w:color="auto"/>
      </w:divBdr>
    </w:div>
    <w:div w:id="154420717">
      <w:bodyDiv w:val="1"/>
      <w:marLeft w:val="0"/>
      <w:marRight w:val="0"/>
      <w:marTop w:val="0"/>
      <w:marBottom w:val="0"/>
      <w:divBdr>
        <w:top w:val="none" w:sz="0" w:space="0" w:color="auto"/>
        <w:left w:val="none" w:sz="0" w:space="0" w:color="auto"/>
        <w:bottom w:val="none" w:sz="0" w:space="0" w:color="auto"/>
        <w:right w:val="none" w:sz="0" w:space="0" w:color="auto"/>
      </w:divBdr>
    </w:div>
    <w:div w:id="182979639">
      <w:bodyDiv w:val="1"/>
      <w:marLeft w:val="0"/>
      <w:marRight w:val="0"/>
      <w:marTop w:val="0"/>
      <w:marBottom w:val="0"/>
      <w:divBdr>
        <w:top w:val="none" w:sz="0" w:space="0" w:color="auto"/>
        <w:left w:val="none" w:sz="0" w:space="0" w:color="auto"/>
        <w:bottom w:val="none" w:sz="0" w:space="0" w:color="auto"/>
        <w:right w:val="none" w:sz="0" w:space="0" w:color="auto"/>
      </w:divBdr>
    </w:div>
    <w:div w:id="199434855">
      <w:bodyDiv w:val="1"/>
      <w:marLeft w:val="0"/>
      <w:marRight w:val="0"/>
      <w:marTop w:val="0"/>
      <w:marBottom w:val="0"/>
      <w:divBdr>
        <w:top w:val="none" w:sz="0" w:space="0" w:color="auto"/>
        <w:left w:val="none" w:sz="0" w:space="0" w:color="auto"/>
        <w:bottom w:val="none" w:sz="0" w:space="0" w:color="auto"/>
        <w:right w:val="none" w:sz="0" w:space="0" w:color="auto"/>
      </w:divBdr>
    </w:div>
    <w:div w:id="205533959">
      <w:bodyDiv w:val="1"/>
      <w:marLeft w:val="0"/>
      <w:marRight w:val="0"/>
      <w:marTop w:val="0"/>
      <w:marBottom w:val="0"/>
      <w:divBdr>
        <w:top w:val="none" w:sz="0" w:space="0" w:color="auto"/>
        <w:left w:val="none" w:sz="0" w:space="0" w:color="auto"/>
        <w:bottom w:val="none" w:sz="0" w:space="0" w:color="auto"/>
        <w:right w:val="none" w:sz="0" w:space="0" w:color="auto"/>
      </w:divBdr>
    </w:div>
    <w:div w:id="276183785">
      <w:bodyDiv w:val="1"/>
      <w:marLeft w:val="0"/>
      <w:marRight w:val="0"/>
      <w:marTop w:val="0"/>
      <w:marBottom w:val="0"/>
      <w:divBdr>
        <w:top w:val="none" w:sz="0" w:space="0" w:color="auto"/>
        <w:left w:val="none" w:sz="0" w:space="0" w:color="auto"/>
        <w:bottom w:val="none" w:sz="0" w:space="0" w:color="auto"/>
        <w:right w:val="none" w:sz="0" w:space="0" w:color="auto"/>
      </w:divBdr>
    </w:div>
    <w:div w:id="284583795">
      <w:bodyDiv w:val="1"/>
      <w:marLeft w:val="0"/>
      <w:marRight w:val="0"/>
      <w:marTop w:val="0"/>
      <w:marBottom w:val="0"/>
      <w:divBdr>
        <w:top w:val="none" w:sz="0" w:space="0" w:color="auto"/>
        <w:left w:val="none" w:sz="0" w:space="0" w:color="auto"/>
        <w:bottom w:val="none" w:sz="0" w:space="0" w:color="auto"/>
        <w:right w:val="none" w:sz="0" w:space="0" w:color="auto"/>
      </w:divBdr>
    </w:div>
    <w:div w:id="307707612">
      <w:bodyDiv w:val="1"/>
      <w:marLeft w:val="0"/>
      <w:marRight w:val="0"/>
      <w:marTop w:val="0"/>
      <w:marBottom w:val="0"/>
      <w:divBdr>
        <w:top w:val="none" w:sz="0" w:space="0" w:color="auto"/>
        <w:left w:val="none" w:sz="0" w:space="0" w:color="auto"/>
        <w:bottom w:val="none" w:sz="0" w:space="0" w:color="auto"/>
        <w:right w:val="none" w:sz="0" w:space="0" w:color="auto"/>
      </w:divBdr>
    </w:div>
    <w:div w:id="363217779">
      <w:bodyDiv w:val="1"/>
      <w:marLeft w:val="0"/>
      <w:marRight w:val="0"/>
      <w:marTop w:val="0"/>
      <w:marBottom w:val="0"/>
      <w:divBdr>
        <w:top w:val="none" w:sz="0" w:space="0" w:color="auto"/>
        <w:left w:val="none" w:sz="0" w:space="0" w:color="auto"/>
        <w:bottom w:val="none" w:sz="0" w:space="0" w:color="auto"/>
        <w:right w:val="none" w:sz="0" w:space="0" w:color="auto"/>
      </w:divBdr>
    </w:div>
    <w:div w:id="421144770">
      <w:bodyDiv w:val="1"/>
      <w:marLeft w:val="0"/>
      <w:marRight w:val="0"/>
      <w:marTop w:val="0"/>
      <w:marBottom w:val="0"/>
      <w:divBdr>
        <w:top w:val="none" w:sz="0" w:space="0" w:color="auto"/>
        <w:left w:val="none" w:sz="0" w:space="0" w:color="auto"/>
        <w:bottom w:val="none" w:sz="0" w:space="0" w:color="auto"/>
        <w:right w:val="none" w:sz="0" w:space="0" w:color="auto"/>
      </w:divBdr>
    </w:div>
    <w:div w:id="429088432">
      <w:bodyDiv w:val="1"/>
      <w:marLeft w:val="0"/>
      <w:marRight w:val="0"/>
      <w:marTop w:val="0"/>
      <w:marBottom w:val="0"/>
      <w:divBdr>
        <w:top w:val="none" w:sz="0" w:space="0" w:color="auto"/>
        <w:left w:val="none" w:sz="0" w:space="0" w:color="auto"/>
        <w:bottom w:val="none" w:sz="0" w:space="0" w:color="auto"/>
        <w:right w:val="none" w:sz="0" w:space="0" w:color="auto"/>
      </w:divBdr>
    </w:div>
    <w:div w:id="449932191">
      <w:bodyDiv w:val="1"/>
      <w:marLeft w:val="0"/>
      <w:marRight w:val="0"/>
      <w:marTop w:val="0"/>
      <w:marBottom w:val="0"/>
      <w:divBdr>
        <w:top w:val="none" w:sz="0" w:space="0" w:color="auto"/>
        <w:left w:val="none" w:sz="0" w:space="0" w:color="auto"/>
        <w:bottom w:val="none" w:sz="0" w:space="0" w:color="auto"/>
        <w:right w:val="none" w:sz="0" w:space="0" w:color="auto"/>
      </w:divBdr>
    </w:div>
    <w:div w:id="471295927">
      <w:bodyDiv w:val="1"/>
      <w:marLeft w:val="0"/>
      <w:marRight w:val="0"/>
      <w:marTop w:val="0"/>
      <w:marBottom w:val="0"/>
      <w:divBdr>
        <w:top w:val="none" w:sz="0" w:space="0" w:color="auto"/>
        <w:left w:val="none" w:sz="0" w:space="0" w:color="auto"/>
        <w:bottom w:val="none" w:sz="0" w:space="0" w:color="auto"/>
        <w:right w:val="none" w:sz="0" w:space="0" w:color="auto"/>
      </w:divBdr>
    </w:div>
    <w:div w:id="501239624">
      <w:bodyDiv w:val="1"/>
      <w:marLeft w:val="0"/>
      <w:marRight w:val="0"/>
      <w:marTop w:val="0"/>
      <w:marBottom w:val="0"/>
      <w:divBdr>
        <w:top w:val="none" w:sz="0" w:space="0" w:color="auto"/>
        <w:left w:val="none" w:sz="0" w:space="0" w:color="auto"/>
        <w:bottom w:val="none" w:sz="0" w:space="0" w:color="auto"/>
        <w:right w:val="none" w:sz="0" w:space="0" w:color="auto"/>
      </w:divBdr>
    </w:div>
    <w:div w:id="529414005">
      <w:bodyDiv w:val="1"/>
      <w:marLeft w:val="0"/>
      <w:marRight w:val="0"/>
      <w:marTop w:val="0"/>
      <w:marBottom w:val="0"/>
      <w:divBdr>
        <w:top w:val="none" w:sz="0" w:space="0" w:color="auto"/>
        <w:left w:val="none" w:sz="0" w:space="0" w:color="auto"/>
        <w:bottom w:val="none" w:sz="0" w:space="0" w:color="auto"/>
        <w:right w:val="none" w:sz="0" w:space="0" w:color="auto"/>
      </w:divBdr>
    </w:div>
    <w:div w:id="553582836">
      <w:bodyDiv w:val="1"/>
      <w:marLeft w:val="0"/>
      <w:marRight w:val="0"/>
      <w:marTop w:val="0"/>
      <w:marBottom w:val="0"/>
      <w:divBdr>
        <w:top w:val="none" w:sz="0" w:space="0" w:color="auto"/>
        <w:left w:val="none" w:sz="0" w:space="0" w:color="auto"/>
        <w:bottom w:val="none" w:sz="0" w:space="0" w:color="auto"/>
        <w:right w:val="none" w:sz="0" w:space="0" w:color="auto"/>
      </w:divBdr>
    </w:div>
    <w:div w:id="587274309">
      <w:bodyDiv w:val="1"/>
      <w:marLeft w:val="0"/>
      <w:marRight w:val="0"/>
      <w:marTop w:val="0"/>
      <w:marBottom w:val="0"/>
      <w:divBdr>
        <w:top w:val="none" w:sz="0" w:space="0" w:color="auto"/>
        <w:left w:val="none" w:sz="0" w:space="0" w:color="auto"/>
        <w:bottom w:val="none" w:sz="0" w:space="0" w:color="auto"/>
        <w:right w:val="none" w:sz="0" w:space="0" w:color="auto"/>
      </w:divBdr>
      <w:divsChild>
        <w:div w:id="856577835">
          <w:marLeft w:val="0"/>
          <w:marRight w:val="0"/>
          <w:marTop w:val="0"/>
          <w:marBottom w:val="0"/>
          <w:divBdr>
            <w:top w:val="none" w:sz="0" w:space="0" w:color="auto"/>
            <w:left w:val="none" w:sz="0" w:space="0" w:color="auto"/>
            <w:bottom w:val="none" w:sz="0" w:space="0" w:color="auto"/>
            <w:right w:val="none" w:sz="0" w:space="0" w:color="auto"/>
          </w:divBdr>
        </w:div>
      </w:divsChild>
    </w:div>
    <w:div w:id="659233891">
      <w:bodyDiv w:val="1"/>
      <w:marLeft w:val="0"/>
      <w:marRight w:val="0"/>
      <w:marTop w:val="0"/>
      <w:marBottom w:val="0"/>
      <w:divBdr>
        <w:top w:val="none" w:sz="0" w:space="0" w:color="auto"/>
        <w:left w:val="none" w:sz="0" w:space="0" w:color="auto"/>
        <w:bottom w:val="none" w:sz="0" w:space="0" w:color="auto"/>
        <w:right w:val="none" w:sz="0" w:space="0" w:color="auto"/>
      </w:divBdr>
    </w:div>
    <w:div w:id="689182073">
      <w:bodyDiv w:val="1"/>
      <w:marLeft w:val="0"/>
      <w:marRight w:val="0"/>
      <w:marTop w:val="0"/>
      <w:marBottom w:val="0"/>
      <w:divBdr>
        <w:top w:val="none" w:sz="0" w:space="0" w:color="auto"/>
        <w:left w:val="none" w:sz="0" w:space="0" w:color="auto"/>
        <w:bottom w:val="none" w:sz="0" w:space="0" w:color="auto"/>
        <w:right w:val="none" w:sz="0" w:space="0" w:color="auto"/>
      </w:divBdr>
    </w:div>
    <w:div w:id="755789162">
      <w:bodyDiv w:val="1"/>
      <w:marLeft w:val="0"/>
      <w:marRight w:val="0"/>
      <w:marTop w:val="0"/>
      <w:marBottom w:val="0"/>
      <w:divBdr>
        <w:top w:val="none" w:sz="0" w:space="0" w:color="auto"/>
        <w:left w:val="none" w:sz="0" w:space="0" w:color="auto"/>
        <w:bottom w:val="none" w:sz="0" w:space="0" w:color="auto"/>
        <w:right w:val="none" w:sz="0" w:space="0" w:color="auto"/>
      </w:divBdr>
    </w:div>
    <w:div w:id="788352828">
      <w:bodyDiv w:val="1"/>
      <w:marLeft w:val="0"/>
      <w:marRight w:val="0"/>
      <w:marTop w:val="0"/>
      <w:marBottom w:val="0"/>
      <w:divBdr>
        <w:top w:val="none" w:sz="0" w:space="0" w:color="auto"/>
        <w:left w:val="none" w:sz="0" w:space="0" w:color="auto"/>
        <w:bottom w:val="none" w:sz="0" w:space="0" w:color="auto"/>
        <w:right w:val="none" w:sz="0" w:space="0" w:color="auto"/>
      </w:divBdr>
      <w:divsChild>
        <w:div w:id="439838178">
          <w:marLeft w:val="0"/>
          <w:marRight w:val="0"/>
          <w:marTop w:val="0"/>
          <w:marBottom w:val="0"/>
          <w:divBdr>
            <w:top w:val="none" w:sz="0" w:space="0" w:color="auto"/>
            <w:left w:val="none" w:sz="0" w:space="0" w:color="auto"/>
            <w:bottom w:val="none" w:sz="0" w:space="0" w:color="auto"/>
            <w:right w:val="none" w:sz="0" w:space="0" w:color="auto"/>
          </w:divBdr>
          <w:divsChild>
            <w:div w:id="1666006107">
              <w:marLeft w:val="0"/>
              <w:marRight w:val="0"/>
              <w:marTop w:val="0"/>
              <w:marBottom w:val="0"/>
              <w:divBdr>
                <w:top w:val="none" w:sz="0" w:space="0" w:color="auto"/>
                <w:left w:val="none" w:sz="0" w:space="0" w:color="auto"/>
                <w:bottom w:val="none" w:sz="0" w:space="0" w:color="auto"/>
                <w:right w:val="none" w:sz="0" w:space="0" w:color="auto"/>
              </w:divBdr>
              <w:divsChild>
                <w:div w:id="196773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089681">
      <w:bodyDiv w:val="1"/>
      <w:marLeft w:val="0"/>
      <w:marRight w:val="0"/>
      <w:marTop w:val="0"/>
      <w:marBottom w:val="0"/>
      <w:divBdr>
        <w:top w:val="none" w:sz="0" w:space="0" w:color="auto"/>
        <w:left w:val="none" w:sz="0" w:space="0" w:color="auto"/>
        <w:bottom w:val="none" w:sz="0" w:space="0" w:color="auto"/>
        <w:right w:val="none" w:sz="0" w:space="0" w:color="auto"/>
      </w:divBdr>
    </w:div>
    <w:div w:id="815730446">
      <w:bodyDiv w:val="1"/>
      <w:marLeft w:val="0"/>
      <w:marRight w:val="0"/>
      <w:marTop w:val="0"/>
      <w:marBottom w:val="0"/>
      <w:divBdr>
        <w:top w:val="none" w:sz="0" w:space="0" w:color="auto"/>
        <w:left w:val="none" w:sz="0" w:space="0" w:color="auto"/>
        <w:bottom w:val="none" w:sz="0" w:space="0" w:color="auto"/>
        <w:right w:val="none" w:sz="0" w:space="0" w:color="auto"/>
      </w:divBdr>
    </w:div>
    <w:div w:id="909074899">
      <w:bodyDiv w:val="1"/>
      <w:marLeft w:val="0"/>
      <w:marRight w:val="0"/>
      <w:marTop w:val="0"/>
      <w:marBottom w:val="0"/>
      <w:divBdr>
        <w:top w:val="none" w:sz="0" w:space="0" w:color="auto"/>
        <w:left w:val="none" w:sz="0" w:space="0" w:color="auto"/>
        <w:bottom w:val="none" w:sz="0" w:space="0" w:color="auto"/>
        <w:right w:val="none" w:sz="0" w:space="0" w:color="auto"/>
      </w:divBdr>
    </w:div>
    <w:div w:id="951984356">
      <w:bodyDiv w:val="1"/>
      <w:marLeft w:val="0"/>
      <w:marRight w:val="0"/>
      <w:marTop w:val="0"/>
      <w:marBottom w:val="0"/>
      <w:divBdr>
        <w:top w:val="none" w:sz="0" w:space="0" w:color="auto"/>
        <w:left w:val="none" w:sz="0" w:space="0" w:color="auto"/>
        <w:bottom w:val="none" w:sz="0" w:space="0" w:color="auto"/>
        <w:right w:val="none" w:sz="0" w:space="0" w:color="auto"/>
      </w:divBdr>
    </w:div>
    <w:div w:id="1043479158">
      <w:bodyDiv w:val="1"/>
      <w:marLeft w:val="0"/>
      <w:marRight w:val="0"/>
      <w:marTop w:val="0"/>
      <w:marBottom w:val="0"/>
      <w:divBdr>
        <w:top w:val="none" w:sz="0" w:space="0" w:color="auto"/>
        <w:left w:val="none" w:sz="0" w:space="0" w:color="auto"/>
        <w:bottom w:val="none" w:sz="0" w:space="0" w:color="auto"/>
        <w:right w:val="none" w:sz="0" w:space="0" w:color="auto"/>
      </w:divBdr>
    </w:div>
    <w:div w:id="1049306104">
      <w:bodyDiv w:val="1"/>
      <w:marLeft w:val="0"/>
      <w:marRight w:val="0"/>
      <w:marTop w:val="0"/>
      <w:marBottom w:val="0"/>
      <w:divBdr>
        <w:top w:val="none" w:sz="0" w:space="0" w:color="auto"/>
        <w:left w:val="none" w:sz="0" w:space="0" w:color="auto"/>
        <w:bottom w:val="none" w:sz="0" w:space="0" w:color="auto"/>
        <w:right w:val="none" w:sz="0" w:space="0" w:color="auto"/>
      </w:divBdr>
    </w:div>
    <w:div w:id="1055735753">
      <w:bodyDiv w:val="1"/>
      <w:marLeft w:val="0"/>
      <w:marRight w:val="0"/>
      <w:marTop w:val="0"/>
      <w:marBottom w:val="0"/>
      <w:divBdr>
        <w:top w:val="none" w:sz="0" w:space="0" w:color="auto"/>
        <w:left w:val="none" w:sz="0" w:space="0" w:color="auto"/>
        <w:bottom w:val="none" w:sz="0" w:space="0" w:color="auto"/>
        <w:right w:val="none" w:sz="0" w:space="0" w:color="auto"/>
      </w:divBdr>
    </w:div>
    <w:div w:id="1179850805">
      <w:bodyDiv w:val="1"/>
      <w:marLeft w:val="0"/>
      <w:marRight w:val="0"/>
      <w:marTop w:val="0"/>
      <w:marBottom w:val="0"/>
      <w:divBdr>
        <w:top w:val="none" w:sz="0" w:space="0" w:color="auto"/>
        <w:left w:val="none" w:sz="0" w:space="0" w:color="auto"/>
        <w:bottom w:val="none" w:sz="0" w:space="0" w:color="auto"/>
        <w:right w:val="none" w:sz="0" w:space="0" w:color="auto"/>
      </w:divBdr>
    </w:div>
    <w:div w:id="1180894045">
      <w:bodyDiv w:val="1"/>
      <w:marLeft w:val="0"/>
      <w:marRight w:val="0"/>
      <w:marTop w:val="0"/>
      <w:marBottom w:val="0"/>
      <w:divBdr>
        <w:top w:val="none" w:sz="0" w:space="0" w:color="auto"/>
        <w:left w:val="none" w:sz="0" w:space="0" w:color="auto"/>
        <w:bottom w:val="none" w:sz="0" w:space="0" w:color="auto"/>
        <w:right w:val="none" w:sz="0" w:space="0" w:color="auto"/>
      </w:divBdr>
      <w:divsChild>
        <w:div w:id="994991112">
          <w:marLeft w:val="0"/>
          <w:marRight w:val="0"/>
          <w:marTop w:val="0"/>
          <w:marBottom w:val="0"/>
          <w:divBdr>
            <w:top w:val="none" w:sz="0" w:space="0" w:color="auto"/>
            <w:left w:val="none" w:sz="0" w:space="0" w:color="auto"/>
            <w:bottom w:val="none" w:sz="0" w:space="0" w:color="auto"/>
            <w:right w:val="none" w:sz="0" w:space="0" w:color="auto"/>
          </w:divBdr>
          <w:divsChild>
            <w:div w:id="1368413275">
              <w:marLeft w:val="0"/>
              <w:marRight w:val="0"/>
              <w:marTop w:val="0"/>
              <w:marBottom w:val="0"/>
              <w:divBdr>
                <w:top w:val="none" w:sz="0" w:space="0" w:color="auto"/>
                <w:left w:val="none" w:sz="0" w:space="0" w:color="auto"/>
                <w:bottom w:val="none" w:sz="0" w:space="0" w:color="auto"/>
                <w:right w:val="none" w:sz="0" w:space="0" w:color="auto"/>
              </w:divBdr>
              <w:divsChild>
                <w:div w:id="247926954">
                  <w:marLeft w:val="0"/>
                  <w:marRight w:val="0"/>
                  <w:marTop w:val="0"/>
                  <w:marBottom w:val="0"/>
                  <w:divBdr>
                    <w:top w:val="none" w:sz="0" w:space="0" w:color="auto"/>
                    <w:left w:val="none" w:sz="0" w:space="0" w:color="auto"/>
                    <w:bottom w:val="none" w:sz="0" w:space="0" w:color="auto"/>
                    <w:right w:val="none" w:sz="0" w:space="0" w:color="auto"/>
                  </w:divBdr>
                  <w:divsChild>
                    <w:div w:id="1450859266">
                      <w:marLeft w:val="0"/>
                      <w:marRight w:val="0"/>
                      <w:marTop w:val="0"/>
                      <w:marBottom w:val="0"/>
                      <w:divBdr>
                        <w:top w:val="none" w:sz="0" w:space="0" w:color="auto"/>
                        <w:left w:val="none" w:sz="0" w:space="0" w:color="auto"/>
                        <w:bottom w:val="none" w:sz="0" w:space="0" w:color="auto"/>
                        <w:right w:val="none" w:sz="0" w:space="0" w:color="auto"/>
                      </w:divBdr>
                      <w:divsChild>
                        <w:div w:id="1625379588">
                          <w:marLeft w:val="0"/>
                          <w:marRight w:val="0"/>
                          <w:marTop w:val="0"/>
                          <w:marBottom w:val="0"/>
                          <w:divBdr>
                            <w:top w:val="none" w:sz="0" w:space="0" w:color="auto"/>
                            <w:left w:val="none" w:sz="0" w:space="0" w:color="auto"/>
                            <w:bottom w:val="none" w:sz="0" w:space="0" w:color="auto"/>
                            <w:right w:val="none" w:sz="0" w:space="0" w:color="auto"/>
                          </w:divBdr>
                          <w:divsChild>
                            <w:div w:id="980622317">
                              <w:marLeft w:val="0"/>
                              <w:marRight w:val="0"/>
                              <w:marTop w:val="0"/>
                              <w:marBottom w:val="0"/>
                              <w:divBdr>
                                <w:top w:val="none" w:sz="0" w:space="0" w:color="auto"/>
                                <w:left w:val="none" w:sz="0" w:space="0" w:color="auto"/>
                                <w:bottom w:val="none" w:sz="0" w:space="0" w:color="auto"/>
                                <w:right w:val="none" w:sz="0" w:space="0" w:color="auto"/>
                              </w:divBdr>
                              <w:divsChild>
                                <w:div w:id="912857898">
                                  <w:marLeft w:val="0"/>
                                  <w:marRight w:val="0"/>
                                  <w:marTop w:val="0"/>
                                  <w:marBottom w:val="0"/>
                                  <w:divBdr>
                                    <w:top w:val="none" w:sz="0" w:space="0" w:color="auto"/>
                                    <w:left w:val="none" w:sz="0" w:space="0" w:color="auto"/>
                                    <w:bottom w:val="none" w:sz="0" w:space="0" w:color="auto"/>
                                    <w:right w:val="none" w:sz="0" w:space="0" w:color="auto"/>
                                  </w:divBdr>
                                  <w:divsChild>
                                    <w:div w:id="1377700022">
                                      <w:marLeft w:val="0"/>
                                      <w:marRight w:val="0"/>
                                      <w:marTop w:val="0"/>
                                      <w:marBottom w:val="0"/>
                                      <w:divBdr>
                                        <w:top w:val="none" w:sz="0" w:space="0" w:color="auto"/>
                                        <w:left w:val="none" w:sz="0" w:space="0" w:color="auto"/>
                                        <w:bottom w:val="none" w:sz="0" w:space="0" w:color="auto"/>
                                        <w:right w:val="none" w:sz="0" w:space="0" w:color="auto"/>
                                      </w:divBdr>
                                      <w:divsChild>
                                        <w:div w:id="632834125">
                                          <w:marLeft w:val="0"/>
                                          <w:marRight w:val="0"/>
                                          <w:marTop w:val="0"/>
                                          <w:marBottom w:val="0"/>
                                          <w:divBdr>
                                            <w:top w:val="none" w:sz="0" w:space="0" w:color="auto"/>
                                            <w:left w:val="none" w:sz="0" w:space="0" w:color="auto"/>
                                            <w:bottom w:val="none" w:sz="0" w:space="0" w:color="auto"/>
                                            <w:right w:val="none" w:sz="0" w:space="0" w:color="auto"/>
                                          </w:divBdr>
                                          <w:divsChild>
                                            <w:div w:id="309791252">
                                              <w:marLeft w:val="0"/>
                                              <w:marRight w:val="0"/>
                                              <w:marTop w:val="0"/>
                                              <w:marBottom w:val="0"/>
                                              <w:divBdr>
                                                <w:top w:val="none" w:sz="0" w:space="0" w:color="auto"/>
                                                <w:left w:val="none" w:sz="0" w:space="0" w:color="auto"/>
                                                <w:bottom w:val="none" w:sz="0" w:space="0" w:color="auto"/>
                                                <w:right w:val="none" w:sz="0" w:space="0" w:color="auto"/>
                                              </w:divBdr>
                                              <w:divsChild>
                                                <w:div w:id="87386460">
                                                  <w:marLeft w:val="0"/>
                                                  <w:marRight w:val="0"/>
                                                  <w:marTop w:val="0"/>
                                                  <w:marBottom w:val="0"/>
                                                  <w:divBdr>
                                                    <w:top w:val="none" w:sz="0" w:space="0" w:color="auto"/>
                                                    <w:left w:val="none" w:sz="0" w:space="0" w:color="auto"/>
                                                    <w:bottom w:val="none" w:sz="0" w:space="0" w:color="auto"/>
                                                    <w:right w:val="none" w:sz="0" w:space="0" w:color="auto"/>
                                                  </w:divBdr>
                                                  <w:divsChild>
                                                    <w:div w:id="2072077586">
                                                      <w:marLeft w:val="0"/>
                                                      <w:marRight w:val="0"/>
                                                      <w:marTop w:val="0"/>
                                                      <w:marBottom w:val="0"/>
                                                      <w:divBdr>
                                                        <w:top w:val="none" w:sz="0" w:space="0" w:color="auto"/>
                                                        <w:left w:val="none" w:sz="0" w:space="0" w:color="auto"/>
                                                        <w:bottom w:val="none" w:sz="0" w:space="0" w:color="auto"/>
                                                        <w:right w:val="none" w:sz="0" w:space="0" w:color="auto"/>
                                                      </w:divBdr>
                                                      <w:divsChild>
                                                        <w:div w:id="1758670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07097591">
          <w:marLeft w:val="0"/>
          <w:marRight w:val="0"/>
          <w:marTop w:val="0"/>
          <w:marBottom w:val="0"/>
          <w:divBdr>
            <w:top w:val="none" w:sz="0" w:space="0" w:color="auto"/>
            <w:left w:val="none" w:sz="0" w:space="0" w:color="auto"/>
            <w:bottom w:val="none" w:sz="0" w:space="0" w:color="auto"/>
            <w:right w:val="none" w:sz="0" w:space="0" w:color="auto"/>
          </w:divBdr>
          <w:divsChild>
            <w:div w:id="136842480">
              <w:marLeft w:val="0"/>
              <w:marRight w:val="0"/>
              <w:marTop w:val="0"/>
              <w:marBottom w:val="0"/>
              <w:divBdr>
                <w:top w:val="none" w:sz="0" w:space="0" w:color="auto"/>
                <w:left w:val="none" w:sz="0" w:space="0" w:color="auto"/>
                <w:bottom w:val="none" w:sz="0" w:space="0" w:color="auto"/>
                <w:right w:val="none" w:sz="0" w:space="0" w:color="auto"/>
              </w:divBdr>
              <w:divsChild>
                <w:div w:id="115441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015522">
      <w:bodyDiv w:val="1"/>
      <w:marLeft w:val="0"/>
      <w:marRight w:val="0"/>
      <w:marTop w:val="0"/>
      <w:marBottom w:val="0"/>
      <w:divBdr>
        <w:top w:val="none" w:sz="0" w:space="0" w:color="auto"/>
        <w:left w:val="none" w:sz="0" w:space="0" w:color="auto"/>
        <w:bottom w:val="none" w:sz="0" w:space="0" w:color="auto"/>
        <w:right w:val="none" w:sz="0" w:space="0" w:color="auto"/>
      </w:divBdr>
    </w:div>
    <w:div w:id="1441879614">
      <w:bodyDiv w:val="1"/>
      <w:marLeft w:val="0"/>
      <w:marRight w:val="0"/>
      <w:marTop w:val="0"/>
      <w:marBottom w:val="0"/>
      <w:divBdr>
        <w:top w:val="none" w:sz="0" w:space="0" w:color="auto"/>
        <w:left w:val="none" w:sz="0" w:space="0" w:color="auto"/>
        <w:bottom w:val="none" w:sz="0" w:space="0" w:color="auto"/>
        <w:right w:val="none" w:sz="0" w:space="0" w:color="auto"/>
      </w:divBdr>
    </w:div>
    <w:div w:id="1522352531">
      <w:bodyDiv w:val="1"/>
      <w:marLeft w:val="0"/>
      <w:marRight w:val="0"/>
      <w:marTop w:val="0"/>
      <w:marBottom w:val="0"/>
      <w:divBdr>
        <w:top w:val="none" w:sz="0" w:space="0" w:color="auto"/>
        <w:left w:val="none" w:sz="0" w:space="0" w:color="auto"/>
        <w:bottom w:val="none" w:sz="0" w:space="0" w:color="auto"/>
        <w:right w:val="none" w:sz="0" w:space="0" w:color="auto"/>
      </w:divBdr>
    </w:div>
    <w:div w:id="1533106342">
      <w:bodyDiv w:val="1"/>
      <w:marLeft w:val="0"/>
      <w:marRight w:val="0"/>
      <w:marTop w:val="0"/>
      <w:marBottom w:val="0"/>
      <w:divBdr>
        <w:top w:val="none" w:sz="0" w:space="0" w:color="auto"/>
        <w:left w:val="none" w:sz="0" w:space="0" w:color="auto"/>
        <w:bottom w:val="none" w:sz="0" w:space="0" w:color="auto"/>
        <w:right w:val="none" w:sz="0" w:space="0" w:color="auto"/>
      </w:divBdr>
    </w:div>
    <w:div w:id="1575967873">
      <w:bodyDiv w:val="1"/>
      <w:marLeft w:val="0"/>
      <w:marRight w:val="0"/>
      <w:marTop w:val="0"/>
      <w:marBottom w:val="0"/>
      <w:divBdr>
        <w:top w:val="none" w:sz="0" w:space="0" w:color="auto"/>
        <w:left w:val="none" w:sz="0" w:space="0" w:color="auto"/>
        <w:bottom w:val="none" w:sz="0" w:space="0" w:color="auto"/>
        <w:right w:val="none" w:sz="0" w:space="0" w:color="auto"/>
      </w:divBdr>
    </w:div>
    <w:div w:id="1580823203">
      <w:bodyDiv w:val="1"/>
      <w:marLeft w:val="0"/>
      <w:marRight w:val="0"/>
      <w:marTop w:val="0"/>
      <w:marBottom w:val="0"/>
      <w:divBdr>
        <w:top w:val="none" w:sz="0" w:space="0" w:color="auto"/>
        <w:left w:val="none" w:sz="0" w:space="0" w:color="auto"/>
        <w:bottom w:val="none" w:sz="0" w:space="0" w:color="auto"/>
        <w:right w:val="none" w:sz="0" w:space="0" w:color="auto"/>
      </w:divBdr>
      <w:divsChild>
        <w:div w:id="1621305488">
          <w:marLeft w:val="0"/>
          <w:marRight w:val="0"/>
          <w:marTop w:val="0"/>
          <w:marBottom w:val="0"/>
          <w:divBdr>
            <w:top w:val="none" w:sz="0" w:space="0" w:color="auto"/>
            <w:left w:val="none" w:sz="0" w:space="0" w:color="auto"/>
            <w:bottom w:val="none" w:sz="0" w:space="0" w:color="auto"/>
            <w:right w:val="none" w:sz="0" w:space="0" w:color="auto"/>
          </w:divBdr>
          <w:divsChild>
            <w:div w:id="1586065685">
              <w:marLeft w:val="0"/>
              <w:marRight w:val="0"/>
              <w:marTop w:val="0"/>
              <w:marBottom w:val="0"/>
              <w:divBdr>
                <w:top w:val="none" w:sz="0" w:space="0" w:color="auto"/>
                <w:left w:val="none" w:sz="0" w:space="0" w:color="auto"/>
                <w:bottom w:val="none" w:sz="0" w:space="0" w:color="auto"/>
                <w:right w:val="none" w:sz="0" w:space="0" w:color="auto"/>
              </w:divBdr>
              <w:divsChild>
                <w:div w:id="1041397847">
                  <w:marLeft w:val="0"/>
                  <w:marRight w:val="0"/>
                  <w:marTop w:val="0"/>
                  <w:marBottom w:val="0"/>
                  <w:divBdr>
                    <w:top w:val="none" w:sz="0" w:space="0" w:color="auto"/>
                    <w:left w:val="none" w:sz="0" w:space="0" w:color="auto"/>
                    <w:bottom w:val="none" w:sz="0" w:space="0" w:color="auto"/>
                    <w:right w:val="none" w:sz="0" w:space="0" w:color="auto"/>
                  </w:divBdr>
                  <w:divsChild>
                    <w:div w:id="1857503124">
                      <w:marLeft w:val="0"/>
                      <w:marRight w:val="0"/>
                      <w:marTop w:val="0"/>
                      <w:marBottom w:val="0"/>
                      <w:divBdr>
                        <w:top w:val="none" w:sz="0" w:space="0" w:color="auto"/>
                        <w:left w:val="none" w:sz="0" w:space="0" w:color="auto"/>
                        <w:bottom w:val="none" w:sz="0" w:space="0" w:color="auto"/>
                        <w:right w:val="none" w:sz="0" w:space="0" w:color="auto"/>
                      </w:divBdr>
                      <w:divsChild>
                        <w:div w:id="1358626939">
                          <w:marLeft w:val="0"/>
                          <w:marRight w:val="0"/>
                          <w:marTop w:val="0"/>
                          <w:marBottom w:val="0"/>
                          <w:divBdr>
                            <w:top w:val="none" w:sz="0" w:space="0" w:color="auto"/>
                            <w:left w:val="none" w:sz="0" w:space="0" w:color="auto"/>
                            <w:bottom w:val="none" w:sz="0" w:space="0" w:color="auto"/>
                            <w:right w:val="none" w:sz="0" w:space="0" w:color="auto"/>
                          </w:divBdr>
                          <w:divsChild>
                            <w:div w:id="1984658376">
                              <w:marLeft w:val="0"/>
                              <w:marRight w:val="0"/>
                              <w:marTop w:val="0"/>
                              <w:marBottom w:val="0"/>
                              <w:divBdr>
                                <w:top w:val="none" w:sz="0" w:space="0" w:color="auto"/>
                                <w:left w:val="none" w:sz="0" w:space="0" w:color="auto"/>
                                <w:bottom w:val="none" w:sz="0" w:space="0" w:color="auto"/>
                                <w:right w:val="none" w:sz="0" w:space="0" w:color="auto"/>
                              </w:divBdr>
                              <w:divsChild>
                                <w:div w:id="487551798">
                                  <w:marLeft w:val="0"/>
                                  <w:marRight w:val="0"/>
                                  <w:marTop w:val="0"/>
                                  <w:marBottom w:val="0"/>
                                  <w:divBdr>
                                    <w:top w:val="none" w:sz="0" w:space="0" w:color="auto"/>
                                    <w:left w:val="none" w:sz="0" w:space="0" w:color="auto"/>
                                    <w:bottom w:val="none" w:sz="0" w:space="0" w:color="auto"/>
                                    <w:right w:val="none" w:sz="0" w:space="0" w:color="auto"/>
                                  </w:divBdr>
                                  <w:divsChild>
                                    <w:div w:id="1524128725">
                                      <w:marLeft w:val="0"/>
                                      <w:marRight w:val="0"/>
                                      <w:marTop w:val="0"/>
                                      <w:marBottom w:val="0"/>
                                      <w:divBdr>
                                        <w:top w:val="none" w:sz="0" w:space="0" w:color="auto"/>
                                        <w:left w:val="none" w:sz="0" w:space="0" w:color="auto"/>
                                        <w:bottom w:val="none" w:sz="0" w:space="0" w:color="auto"/>
                                        <w:right w:val="none" w:sz="0" w:space="0" w:color="auto"/>
                                      </w:divBdr>
                                      <w:divsChild>
                                        <w:div w:id="382214809">
                                          <w:marLeft w:val="0"/>
                                          <w:marRight w:val="0"/>
                                          <w:marTop w:val="0"/>
                                          <w:marBottom w:val="0"/>
                                          <w:divBdr>
                                            <w:top w:val="none" w:sz="0" w:space="0" w:color="auto"/>
                                            <w:left w:val="none" w:sz="0" w:space="0" w:color="auto"/>
                                            <w:bottom w:val="none" w:sz="0" w:space="0" w:color="auto"/>
                                            <w:right w:val="none" w:sz="0" w:space="0" w:color="auto"/>
                                          </w:divBdr>
                                          <w:divsChild>
                                            <w:div w:id="2019652593">
                                              <w:marLeft w:val="0"/>
                                              <w:marRight w:val="0"/>
                                              <w:marTop w:val="0"/>
                                              <w:marBottom w:val="0"/>
                                              <w:divBdr>
                                                <w:top w:val="none" w:sz="0" w:space="0" w:color="auto"/>
                                                <w:left w:val="none" w:sz="0" w:space="0" w:color="auto"/>
                                                <w:bottom w:val="none" w:sz="0" w:space="0" w:color="auto"/>
                                                <w:right w:val="none" w:sz="0" w:space="0" w:color="auto"/>
                                              </w:divBdr>
                                              <w:divsChild>
                                                <w:div w:id="1248613595">
                                                  <w:marLeft w:val="0"/>
                                                  <w:marRight w:val="0"/>
                                                  <w:marTop w:val="0"/>
                                                  <w:marBottom w:val="0"/>
                                                  <w:divBdr>
                                                    <w:top w:val="none" w:sz="0" w:space="0" w:color="auto"/>
                                                    <w:left w:val="none" w:sz="0" w:space="0" w:color="auto"/>
                                                    <w:bottom w:val="none" w:sz="0" w:space="0" w:color="auto"/>
                                                    <w:right w:val="none" w:sz="0" w:space="0" w:color="auto"/>
                                                  </w:divBdr>
                                                  <w:divsChild>
                                                    <w:div w:id="1605379276">
                                                      <w:marLeft w:val="0"/>
                                                      <w:marRight w:val="0"/>
                                                      <w:marTop w:val="0"/>
                                                      <w:marBottom w:val="0"/>
                                                      <w:divBdr>
                                                        <w:top w:val="none" w:sz="0" w:space="0" w:color="auto"/>
                                                        <w:left w:val="none" w:sz="0" w:space="0" w:color="auto"/>
                                                        <w:bottom w:val="none" w:sz="0" w:space="0" w:color="auto"/>
                                                        <w:right w:val="none" w:sz="0" w:space="0" w:color="auto"/>
                                                      </w:divBdr>
                                                      <w:divsChild>
                                                        <w:div w:id="1888957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61810606">
          <w:marLeft w:val="0"/>
          <w:marRight w:val="0"/>
          <w:marTop w:val="0"/>
          <w:marBottom w:val="0"/>
          <w:divBdr>
            <w:top w:val="none" w:sz="0" w:space="0" w:color="auto"/>
            <w:left w:val="none" w:sz="0" w:space="0" w:color="auto"/>
            <w:bottom w:val="none" w:sz="0" w:space="0" w:color="auto"/>
            <w:right w:val="none" w:sz="0" w:space="0" w:color="auto"/>
          </w:divBdr>
          <w:divsChild>
            <w:div w:id="281156067">
              <w:marLeft w:val="0"/>
              <w:marRight w:val="0"/>
              <w:marTop w:val="0"/>
              <w:marBottom w:val="0"/>
              <w:divBdr>
                <w:top w:val="none" w:sz="0" w:space="0" w:color="auto"/>
                <w:left w:val="none" w:sz="0" w:space="0" w:color="auto"/>
                <w:bottom w:val="none" w:sz="0" w:space="0" w:color="auto"/>
                <w:right w:val="none" w:sz="0" w:space="0" w:color="auto"/>
              </w:divBdr>
              <w:divsChild>
                <w:div w:id="825778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902805">
      <w:bodyDiv w:val="1"/>
      <w:marLeft w:val="0"/>
      <w:marRight w:val="0"/>
      <w:marTop w:val="0"/>
      <w:marBottom w:val="0"/>
      <w:divBdr>
        <w:top w:val="none" w:sz="0" w:space="0" w:color="auto"/>
        <w:left w:val="none" w:sz="0" w:space="0" w:color="auto"/>
        <w:bottom w:val="none" w:sz="0" w:space="0" w:color="auto"/>
        <w:right w:val="none" w:sz="0" w:space="0" w:color="auto"/>
      </w:divBdr>
    </w:div>
    <w:div w:id="1606233483">
      <w:bodyDiv w:val="1"/>
      <w:marLeft w:val="0"/>
      <w:marRight w:val="0"/>
      <w:marTop w:val="0"/>
      <w:marBottom w:val="0"/>
      <w:divBdr>
        <w:top w:val="none" w:sz="0" w:space="0" w:color="auto"/>
        <w:left w:val="none" w:sz="0" w:space="0" w:color="auto"/>
        <w:bottom w:val="none" w:sz="0" w:space="0" w:color="auto"/>
        <w:right w:val="none" w:sz="0" w:space="0" w:color="auto"/>
      </w:divBdr>
    </w:div>
    <w:div w:id="1613249281">
      <w:bodyDiv w:val="1"/>
      <w:marLeft w:val="0"/>
      <w:marRight w:val="0"/>
      <w:marTop w:val="0"/>
      <w:marBottom w:val="0"/>
      <w:divBdr>
        <w:top w:val="none" w:sz="0" w:space="0" w:color="auto"/>
        <w:left w:val="none" w:sz="0" w:space="0" w:color="auto"/>
        <w:bottom w:val="none" w:sz="0" w:space="0" w:color="auto"/>
        <w:right w:val="none" w:sz="0" w:space="0" w:color="auto"/>
      </w:divBdr>
    </w:div>
    <w:div w:id="1641107061">
      <w:bodyDiv w:val="1"/>
      <w:marLeft w:val="0"/>
      <w:marRight w:val="0"/>
      <w:marTop w:val="0"/>
      <w:marBottom w:val="0"/>
      <w:divBdr>
        <w:top w:val="none" w:sz="0" w:space="0" w:color="auto"/>
        <w:left w:val="none" w:sz="0" w:space="0" w:color="auto"/>
        <w:bottom w:val="none" w:sz="0" w:space="0" w:color="auto"/>
        <w:right w:val="none" w:sz="0" w:space="0" w:color="auto"/>
      </w:divBdr>
    </w:div>
    <w:div w:id="1825585756">
      <w:bodyDiv w:val="1"/>
      <w:marLeft w:val="0"/>
      <w:marRight w:val="0"/>
      <w:marTop w:val="0"/>
      <w:marBottom w:val="0"/>
      <w:divBdr>
        <w:top w:val="none" w:sz="0" w:space="0" w:color="auto"/>
        <w:left w:val="none" w:sz="0" w:space="0" w:color="auto"/>
        <w:bottom w:val="none" w:sz="0" w:space="0" w:color="auto"/>
        <w:right w:val="none" w:sz="0" w:space="0" w:color="auto"/>
      </w:divBdr>
    </w:div>
    <w:div w:id="1849901272">
      <w:bodyDiv w:val="1"/>
      <w:marLeft w:val="0"/>
      <w:marRight w:val="0"/>
      <w:marTop w:val="0"/>
      <w:marBottom w:val="0"/>
      <w:divBdr>
        <w:top w:val="none" w:sz="0" w:space="0" w:color="auto"/>
        <w:left w:val="none" w:sz="0" w:space="0" w:color="auto"/>
        <w:bottom w:val="none" w:sz="0" w:space="0" w:color="auto"/>
        <w:right w:val="none" w:sz="0" w:space="0" w:color="auto"/>
      </w:divBdr>
    </w:div>
    <w:div w:id="1872526011">
      <w:bodyDiv w:val="1"/>
      <w:marLeft w:val="0"/>
      <w:marRight w:val="0"/>
      <w:marTop w:val="0"/>
      <w:marBottom w:val="0"/>
      <w:divBdr>
        <w:top w:val="none" w:sz="0" w:space="0" w:color="auto"/>
        <w:left w:val="none" w:sz="0" w:space="0" w:color="auto"/>
        <w:bottom w:val="none" w:sz="0" w:space="0" w:color="auto"/>
        <w:right w:val="none" w:sz="0" w:space="0" w:color="auto"/>
      </w:divBdr>
    </w:div>
    <w:div w:id="1874230124">
      <w:bodyDiv w:val="1"/>
      <w:marLeft w:val="0"/>
      <w:marRight w:val="0"/>
      <w:marTop w:val="0"/>
      <w:marBottom w:val="0"/>
      <w:divBdr>
        <w:top w:val="none" w:sz="0" w:space="0" w:color="auto"/>
        <w:left w:val="none" w:sz="0" w:space="0" w:color="auto"/>
        <w:bottom w:val="none" w:sz="0" w:space="0" w:color="auto"/>
        <w:right w:val="none" w:sz="0" w:space="0" w:color="auto"/>
      </w:divBdr>
      <w:divsChild>
        <w:div w:id="685597834">
          <w:marLeft w:val="0"/>
          <w:marRight w:val="0"/>
          <w:marTop w:val="0"/>
          <w:marBottom w:val="0"/>
          <w:divBdr>
            <w:top w:val="none" w:sz="0" w:space="0" w:color="auto"/>
            <w:left w:val="none" w:sz="0" w:space="0" w:color="auto"/>
            <w:bottom w:val="none" w:sz="0" w:space="0" w:color="auto"/>
            <w:right w:val="none" w:sz="0" w:space="0" w:color="auto"/>
          </w:divBdr>
          <w:divsChild>
            <w:div w:id="210505994">
              <w:marLeft w:val="0"/>
              <w:marRight w:val="0"/>
              <w:marTop w:val="0"/>
              <w:marBottom w:val="0"/>
              <w:divBdr>
                <w:top w:val="none" w:sz="0" w:space="0" w:color="auto"/>
                <w:left w:val="none" w:sz="0" w:space="0" w:color="auto"/>
                <w:bottom w:val="none" w:sz="0" w:space="0" w:color="auto"/>
                <w:right w:val="none" w:sz="0" w:space="0" w:color="auto"/>
              </w:divBdr>
              <w:divsChild>
                <w:div w:id="831337806">
                  <w:marLeft w:val="0"/>
                  <w:marRight w:val="0"/>
                  <w:marTop w:val="0"/>
                  <w:marBottom w:val="0"/>
                  <w:divBdr>
                    <w:top w:val="none" w:sz="0" w:space="0" w:color="auto"/>
                    <w:left w:val="none" w:sz="0" w:space="0" w:color="auto"/>
                    <w:bottom w:val="none" w:sz="0" w:space="0" w:color="auto"/>
                    <w:right w:val="none" w:sz="0" w:space="0" w:color="auto"/>
                  </w:divBdr>
                  <w:divsChild>
                    <w:div w:id="673997385">
                      <w:marLeft w:val="0"/>
                      <w:marRight w:val="0"/>
                      <w:marTop w:val="0"/>
                      <w:marBottom w:val="0"/>
                      <w:divBdr>
                        <w:top w:val="none" w:sz="0" w:space="0" w:color="auto"/>
                        <w:left w:val="none" w:sz="0" w:space="0" w:color="auto"/>
                        <w:bottom w:val="none" w:sz="0" w:space="0" w:color="auto"/>
                        <w:right w:val="none" w:sz="0" w:space="0" w:color="auto"/>
                      </w:divBdr>
                      <w:divsChild>
                        <w:div w:id="696271691">
                          <w:marLeft w:val="0"/>
                          <w:marRight w:val="0"/>
                          <w:marTop w:val="0"/>
                          <w:marBottom w:val="0"/>
                          <w:divBdr>
                            <w:top w:val="none" w:sz="0" w:space="0" w:color="auto"/>
                            <w:left w:val="none" w:sz="0" w:space="0" w:color="auto"/>
                            <w:bottom w:val="none" w:sz="0" w:space="0" w:color="auto"/>
                            <w:right w:val="none" w:sz="0" w:space="0" w:color="auto"/>
                          </w:divBdr>
                          <w:divsChild>
                            <w:div w:id="2114592231">
                              <w:marLeft w:val="0"/>
                              <w:marRight w:val="0"/>
                              <w:marTop w:val="0"/>
                              <w:marBottom w:val="0"/>
                              <w:divBdr>
                                <w:top w:val="none" w:sz="0" w:space="0" w:color="auto"/>
                                <w:left w:val="none" w:sz="0" w:space="0" w:color="auto"/>
                                <w:bottom w:val="none" w:sz="0" w:space="0" w:color="auto"/>
                                <w:right w:val="none" w:sz="0" w:space="0" w:color="auto"/>
                              </w:divBdr>
                              <w:divsChild>
                                <w:div w:id="782503393">
                                  <w:marLeft w:val="0"/>
                                  <w:marRight w:val="0"/>
                                  <w:marTop w:val="0"/>
                                  <w:marBottom w:val="0"/>
                                  <w:divBdr>
                                    <w:top w:val="none" w:sz="0" w:space="0" w:color="auto"/>
                                    <w:left w:val="none" w:sz="0" w:space="0" w:color="auto"/>
                                    <w:bottom w:val="none" w:sz="0" w:space="0" w:color="auto"/>
                                    <w:right w:val="none" w:sz="0" w:space="0" w:color="auto"/>
                                  </w:divBdr>
                                  <w:divsChild>
                                    <w:div w:id="603149569">
                                      <w:marLeft w:val="0"/>
                                      <w:marRight w:val="0"/>
                                      <w:marTop w:val="0"/>
                                      <w:marBottom w:val="0"/>
                                      <w:divBdr>
                                        <w:top w:val="none" w:sz="0" w:space="0" w:color="auto"/>
                                        <w:left w:val="none" w:sz="0" w:space="0" w:color="auto"/>
                                        <w:bottom w:val="none" w:sz="0" w:space="0" w:color="auto"/>
                                        <w:right w:val="none" w:sz="0" w:space="0" w:color="auto"/>
                                      </w:divBdr>
                                      <w:divsChild>
                                        <w:div w:id="430785562">
                                          <w:marLeft w:val="0"/>
                                          <w:marRight w:val="0"/>
                                          <w:marTop w:val="0"/>
                                          <w:marBottom w:val="0"/>
                                          <w:divBdr>
                                            <w:top w:val="none" w:sz="0" w:space="0" w:color="auto"/>
                                            <w:left w:val="none" w:sz="0" w:space="0" w:color="auto"/>
                                            <w:bottom w:val="none" w:sz="0" w:space="0" w:color="auto"/>
                                            <w:right w:val="none" w:sz="0" w:space="0" w:color="auto"/>
                                          </w:divBdr>
                                          <w:divsChild>
                                            <w:div w:id="935405434">
                                              <w:marLeft w:val="0"/>
                                              <w:marRight w:val="0"/>
                                              <w:marTop w:val="0"/>
                                              <w:marBottom w:val="0"/>
                                              <w:divBdr>
                                                <w:top w:val="none" w:sz="0" w:space="0" w:color="auto"/>
                                                <w:left w:val="none" w:sz="0" w:space="0" w:color="auto"/>
                                                <w:bottom w:val="none" w:sz="0" w:space="0" w:color="auto"/>
                                                <w:right w:val="none" w:sz="0" w:space="0" w:color="auto"/>
                                              </w:divBdr>
                                              <w:divsChild>
                                                <w:div w:id="2129350082">
                                                  <w:marLeft w:val="0"/>
                                                  <w:marRight w:val="0"/>
                                                  <w:marTop w:val="0"/>
                                                  <w:marBottom w:val="0"/>
                                                  <w:divBdr>
                                                    <w:top w:val="none" w:sz="0" w:space="0" w:color="auto"/>
                                                    <w:left w:val="none" w:sz="0" w:space="0" w:color="auto"/>
                                                    <w:bottom w:val="none" w:sz="0" w:space="0" w:color="auto"/>
                                                    <w:right w:val="none" w:sz="0" w:space="0" w:color="auto"/>
                                                  </w:divBdr>
                                                  <w:divsChild>
                                                    <w:div w:id="1359813640">
                                                      <w:marLeft w:val="0"/>
                                                      <w:marRight w:val="0"/>
                                                      <w:marTop w:val="0"/>
                                                      <w:marBottom w:val="0"/>
                                                      <w:divBdr>
                                                        <w:top w:val="none" w:sz="0" w:space="0" w:color="auto"/>
                                                        <w:left w:val="none" w:sz="0" w:space="0" w:color="auto"/>
                                                        <w:bottom w:val="none" w:sz="0" w:space="0" w:color="auto"/>
                                                        <w:right w:val="none" w:sz="0" w:space="0" w:color="auto"/>
                                                      </w:divBdr>
                                                      <w:divsChild>
                                                        <w:div w:id="1853835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77828921">
          <w:marLeft w:val="0"/>
          <w:marRight w:val="0"/>
          <w:marTop w:val="0"/>
          <w:marBottom w:val="0"/>
          <w:divBdr>
            <w:top w:val="none" w:sz="0" w:space="0" w:color="auto"/>
            <w:left w:val="none" w:sz="0" w:space="0" w:color="auto"/>
            <w:bottom w:val="none" w:sz="0" w:space="0" w:color="auto"/>
            <w:right w:val="none" w:sz="0" w:space="0" w:color="auto"/>
          </w:divBdr>
          <w:divsChild>
            <w:div w:id="229317162">
              <w:marLeft w:val="0"/>
              <w:marRight w:val="0"/>
              <w:marTop w:val="0"/>
              <w:marBottom w:val="0"/>
              <w:divBdr>
                <w:top w:val="none" w:sz="0" w:space="0" w:color="auto"/>
                <w:left w:val="none" w:sz="0" w:space="0" w:color="auto"/>
                <w:bottom w:val="none" w:sz="0" w:space="0" w:color="auto"/>
                <w:right w:val="none" w:sz="0" w:space="0" w:color="auto"/>
              </w:divBdr>
              <w:divsChild>
                <w:div w:id="896358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482859">
      <w:bodyDiv w:val="1"/>
      <w:marLeft w:val="0"/>
      <w:marRight w:val="0"/>
      <w:marTop w:val="0"/>
      <w:marBottom w:val="0"/>
      <w:divBdr>
        <w:top w:val="none" w:sz="0" w:space="0" w:color="auto"/>
        <w:left w:val="none" w:sz="0" w:space="0" w:color="auto"/>
        <w:bottom w:val="none" w:sz="0" w:space="0" w:color="auto"/>
        <w:right w:val="none" w:sz="0" w:space="0" w:color="auto"/>
      </w:divBdr>
    </w:div>
    <w:div w:id="1983076234">
      <w:bodyDiv w:val="1"/>
      <w:marLeft w:val="0"/>
      <w:marRight w:val="0"/>
      <w:marTop w:val="0"/>
      <w:marBottom w:val="0"/>
      <w:divBdr>
        <w:top w:val="none" w:sz="0" w:space="0" w:color="auto"/>
        <w:left w:val="none" w:sz="0" w:space="0" w:color="auto"/>
        <w:bottom w:val="none" w:sz="0" w:space="0" w:color="auto"/>
        <w:right w:val="none" w:sz="0" w:space="0" w:color="auto"/>
      </w:divBdr>
    </w:div>
    <w:div w:id="1983346770">
      <w:bodyDiv w:val="1"/>
      <w:marLeft w:val="0"/>
      <w:marRight w:val="0"/>
      <w:marTop w:val="0"/>
      <w:marBottom w:val="0"/>
      <w:divBdr>
        <w:top w:val="none" w:sz="0" w:space="0" w:color="auto"/>
        <w:left w:val="none" w:sz="0" w:space="0" w:color="auto"/>
        <w:bottom w:val="none" w:sz="0" w:space="0" w:color="auto"/>
        <w:right w:val="none" w:sz="0" w:space="0" w:color="auto"/>
      </w:divBdr>
    </w:div>
    <w:div w:id="2054386380">
      <w:bodyDiv w:val="1"/>
      <w:marLeft w:val="0"/>
      <w:marRight w:val="0"/>
      <w:marTop w:val="0"/>
      <w:marBottom w:val="0"/>
      <w:divBdr>
        <w:top w:val="none" w:sz="0" w:space="0" w:color="auto"/>
        <w:left w:val="none" w:sz="0" w:space="0" w:color="auto"/>
        <w:bottom w:val="none" w:sz="0" w:space="0" w:color="auto"/>
        <w:right w:val="none" w:sz="0" w:space="0" w:color="auto"/>
      </w:divBdr>
    </w:div>
    <w:div w:id="2087073764">
      <w:bodyDiv w:val="1"/>
      <w:marLeft w:val="0"/>
      <w:marRight w:val="0"/>
      <w:marTop w:val="0"/>
      <w:marBottom w:val="0"/>
      <w:divBdr>
        <w:top w:val="none" w:sz="0" w:space="0" w:color="auto"/>
        <w:left w:val="none" w:sz="0" w:space="0" w:color="auto"/>
        <w:bottom w:val="none" w:sz="0" w:space="0" w:color="auto"/>
        <w:right w:val="none" w:sz="0" w:space="0" w:color="auto"/>
      </w:divBdr>
    </w:div>
    <w:div w:id="2114007187">
      <w:bodyDiv w:val="1"/>
      <w:marLeft w:val="0"/>
      <w:marRight w:val="0"/>
      <w:marTop w:val="0"/>
      <w:marBottom w:val="0"/>
      <w:divBdr>
        <w:top w:val="none" w:sz="0" w:space="0" w:color="auto"/>
        <w:left w:val="none" w:sz="0" w:space="0" w:color="auto"/>
        <w:bottom w:val="none" w:sz="0" w:space="0" w:color="auto"/>
        <w:right w:val="none" w:sz="0" w:space="0" w:color="auto"/>
      </w:divBdr>
    </w:div>
    <w:div w:id="2121760756">
      <w:bodyDiv w:val="1"/>
      <w:marLeft w:val="0"/>
      <w:marRight w:val="0"/>
      <w:marTop w:val="0"/>
      <w:marBottom w:val="0"/>
      <w:divBdr>
        <w:top w:val="none" w:sz="0" w:space="0" w:color="auto"/>
        <w:left w:val="none" w:sz="0" w:space="0" w:color="auto"/>
        <w:bottom w:val="none" w:sz="0" w:space="0" w:color="auto"/>
        <w:right w:val="none" w:sz="0" w:space="0" w:color="auto"/>
      </w:divBdr>
    </w:div>
    <w:div w:id="21289619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7.emf"/><Relationship Id="rId26" Type="http://schemas.openxmlformats.org/officeDocument/2006/relationships/package" Target="embeddings/_________Microsoft_Visio5.vsdx"/><Relationship Id="rId39" Type="http://schemas.openxmlformats.org/officeDocument/2006/relationships/image" Target="media/image17.emf"/><Relationship Id="rId21" Type="http://schemas.openxmlformats.org/officeDocument/2006/relationships/package" Target="embeddings/_________Microsoft_Visio3.vsdx"/><Relationship Id="rId34" Type="http://schemas.openxmlformats.org/officeDocument/2006/relationships/package" Target="embeddings/_________Microsoft_Visio9.vsdx"/><Relationship Id="rId42" Type="http://schemas.openxmlformats.org/officeDocument/2006/relationships/package" Target="embeddings/_________Microsoft_Visio13.vsdx"/><Relationship Id="rId47" Type="http://schemas.openxmlformats.org/officeDocument/2006/relationships/package" Target="embeddings/_________Microsoft_Visio14.vsdx"/><Relationship Id="rId50" Type="http://schemas.openxmlformats.org/officeDocument/2006/relationships/image" Target="media/image25.png"/><Relationship Id="rId55" Type="http://schemas.openxmlformats.org/officeDocument/2006/relationships/image" Target="media/image30.png"/><Relationship Id="rId63" Type="http://schemas.openxmlformats.org/officeDocument/2006/relationships/hyperlink" Target="https://www.energ-en.ro/pages/article/28" TargetMode="External"/><Relationship Id="rId68" Type="http://schemas.openxmlformats.org/officeDocument/2006/relationships/hyperlink" Target="https://adilet.zan.kz/rus/docs/Z090000165" TargetMode="External"/><Relationship Id="rId76" Type="http://schemas.openxmlformats.org/officeDocument/2006/relationships/hyperlink" Target="https://www.researchgate.net/publication/224175001_Micro-grid_system_based_on_renewable_power_generation_units.%2022.12.2018" TargetMode="External"/><Relationship Id="rId84" Type="http://schemas.openxmlformats.org/officeDocument/2006/relationships/hyperlink" Target="https://www.researchgate.net/publication/355036186_Using_Homer" TargetMode="External"/><Relationship Id="rId89" Type="http://schemas.openxmlformats.org/officeDocument/2006/relationships/image" Target="media/image38.jpeg"/><Relationship Id="rId7" Type="http://schemas.openxmlformats.org/officeDocument/2006/relationships/endnotes" Target="endnotes.xml"/><Relationship Id="rId71" Type="http://schemas.openxmlformats.org/officeDocument/2006/relationships/hyperlink" Target="https://www.sciencedirect.com/science/article/abs/pii/S037877961500187X.%2022.12.2018" TargetMode="Externa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image" Target="media/image12.emf"/><Relationship Id="rId11" Type="http://schemas.openxmlformats.org/officeDocument/2006/relationships/image" Target="media/image3.png"/><Relationship Id="rId24" Type="http://schemas.openxmlformats.org/officeDocument/2006/relationships/package" Target="embeddings/_________Microsoft_Visio4.vsdx"/><Relationship Id="rId32" Type="http://schemas.openxmlformats.org/officeDocument/2006/relationships/package" Target="embeddings/_________Microsoft_Visio8.vsdx"/><Relationship Id="rId37" Type="http://schemas.openxmlformats.org/officeDocument/2006/relationships/image" Target="media/image16.emf"/><Relationship Id="rId40" Type="http://schemas.openxmlformats.org/officeDocument/2006/relationships/package" Target="embeddings/_________Microsoft_Visio12.vsdx"/><Relationship Id="rId45" Type="http://schemas.openxmlformats.org/officeDocument/2006/relationships/image" Target="media/image21.jpeg"/><Relationship Id="rId53" Type="http://schemas.openxmlformats.org/officeDocument/2006/relationships/image" Target="media/image28.png"/><Relationship Id="rId58" Type="http://schemas.openxmlformats.org/officeDocument/2006/relationships/hyperlink" Target="https://ru.wikipedia.org/wiki/%D0%90%D0%BA%D1%88%D0%B0%D1%82%D0%BE%D0%B3%D0%B0%D0%BD" TargetMode="External"/><Relationship Id="rId66" Type="http://schemas.openxmlformats.org/officeDocument/2006/relationships/hyperlink" Target="https://www.mdpi.com/2071-1050/14/8/4792" TargetMode="External"/><Relationship Id="rId74" Type="http://schemas.openxmlformats.org/officeDocument/2006/relationships/hyperlink" Target="https://adilet.zan.kz/rus/docs/P1300001434" TargetMode="External"/><Relationship Id="rId79" Type="http://schemas.openxmlformats.org/officeDocument/2006/relationships/hyperlink" Target="https://doi.org/10.3390/en14020489" TargetMode="External"/><Relationship Id="rId87" Type="http://schemas.openxmlformats.org/officeDocument/2006/relationships/hyperlink" Target="https://cyberleninka.ru/article/n/analiz-ekonomicheskoy-effektivnosti-vozobnovlyaemyh-istochnikov-energii-v-detsentralizovannyh-sistemah-energosnabzheniya" TargetMode="External"/><Relationship Id="rId5" Type="http://schemas.openxmlformats.org/officeDocument/2006/relationships/webSettings" Target="webSettings.xml"/><Relationship Id="rId61" Type="http://schemas.openxmlformats.org/officeDocument/2006/relationships/image" Target="media/image35.png"/><Relationship Id="rId82" Type="http://schemas.openxmlformats.org/officeDocument/2006/relationships/hyperlink" Target="https://doi.org/10.1016/j.rser.2014.01.035" TargetMode="External"/><Relationship Id="rId90" Type="http://schemas.openxmlformats.org/officeDocument/2006/relationships/footer" Target="footer1.xml"/><Relationship Id="rId19" Type="http://schemas.openxmlformats.org/officeDocument/2006/relationships/package" Target="embeddings/_________Microsoft_Visio.vsdx"/><Relationship Id="rId14" Type="http://schemas.openxmlformats.org/officeDocument/2006/relationships/chart" Target="charts/chart1.xml"/><Relationship Id="rId22" Type="http://schemas.openxmlformats.org/officeDocument/2006/relationships/hyperlink" Target="https://ru.wikipedia.org/wiki/%D0%A1%D0%B8%D1%81%D1%82%D0%B5%D0%BC%D0%B0" TargetMode="External"/><Relationship Id="rId27" Type="http://schemas.openxmlformats.org/officeDocument/2006/relationships/image" Target="media/image11.emf"/><Relationship Id="rId30" Type="http://schemas.openxmlformats.org/officeDocument/2006/relationships/package" Target="embeddings/_________Microsoft_Visio7.vsdx"/><Relationship Id="rId35" Type="http://schemas.openxmlformats.org/officeDocument/2006/relationships/image" Target="media/image15.emf"/><Relationship Id="rId43" Type="http://schemas.openxmlformats.org/officeDocument/2006/relationships/image" Target="media/image19.jpeg"/><Relationship Id="rId48" Type="http://schemas.openxmlformats.org/officeDocument/2006/relationships/image" Target="media/image23.png"/><Relationship Id="rId56" Type="http://schemas.openxmlformats.org/officeDocument/2006/relationships/image" Target="media/image31.png"/><Relationship Id="rId64" Type="http://schemas.openxmlformats.org/officeDocument/2006/relationships/hyperlink" Target="https://doi.org/10.1016/j.rser.2018.05.053" TargetMode="External"/><Relationship Id="rId69" Type="http://schemas.openxmlformats.org/officeDocument/2006/relationships/hyperlink" Target="https://samruk-energy.kz/images/Corporate_documents/obzor_VIE_itog_2021.docx" TargetMode="External"/><Relationship Id="rId77" Type="http://schemas.openxmlformats.org/officeDocument/2006/relationships/hyperlink" Target="https://doi.org/10.1016/j.matpr.2021.01.326" TargetMode="External"/><Relationship Id="rId8" Type="http://schemas.openxmlformats.org/officeDocument/2006/relationships/image" Target="media/image1.png"/><Relationship Id="rId51" Type="http://schemas.openxmlformats.org/officeDocument/2006/relationships/image" Target="media/image26.png"/><Relationship Id="rId72" Type="http://schemas.openxmlformats.org/officeDocument/2006/relationships/hyperlink" Target="https://researchportal.hw.ac.uk/en/publications/solar-photovoltaic-electricity-current-status-and-future-prospect.%2022.12.2018" TargetMode="External"/><Relationship Id="rId80" Type="http://schemas.openxmlformats.org/officeDocument/2006/relationships/hyperlink" Target="https://doi.org/10.3390/en15165940" TargetMode="External"/><Relationship Id="rId85" Type="http://schemas.openxmlformats.org/officeDocument/2006/relationships/hyperlink" Target="https://doi.org/10.3390/en16103974" TargetMode="Externa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6.png"/><Relationship Id="rId25" Type="http://schemas.openxmlformats.org/officeDocument/2006/relationships/image" Target="media/image10.emf"/><Relationship Id="rId33" Type="http://schemas.openxmlformats.org/officeDocument/2006/relationships/image" Target="media/image14.emf"/><Relationship Id="rId38" Type="http://schemas.openxmlformats.org/officeDocument/2006/relationships/package" Target="embeddings/_________Microsoft_Visio11.vsdx"/><Relationship Id="rId46" Type="http://schemas.openxmlformats.org/officeDocument/2006/relationships/image" Target="media/image22.emf"/><Relationship Id="rId59" Type="http://schemas.openxmlformats.org/officeDocument/2006/relationships/image" Target="media/image33.png"/><Relationship Id="rId67" Type="http://schemas.openxmlformats.org/officeDocument/2006/relationships/hyperlink" Target="https://doi.org/10.51176/1997-9967-2024-3-44-59" TargetMode="External"/><Relationship Id="rId20" Type="http://schemas.openxmlformats.org/officeDocument/2006/relationships/image" Target="media/image8.emf"/><Relationship Id="rId41" Type="http://schemas.openxmlformats.org/officeDocument/2006/relationships/image" Target="media/image18.emf"/><Relationship Id="rId54" Type="http://schemas.openxmlformats.org/officeDocument/2006/relationships/image" Target="media/image29.png"/><Relationship Id="rId62" Type="http://schemas.openxmlformats.org/officeDocument/2006/relationships/image" Target="media/image36.png"/><Relationship Id="rId70" Type="http://schemas.openxmlformats.org/officeDocument/2006/relationships/hyperlink" Target="https://doi.org/10.46914/1562-2959-2021-1-4-85-92" TargetMode="External"/><Relationship Id="rId75" Type="http://schemas.openxmlformats.org/officeDocument/2006/relationships/hyperlink" Target="https://doi.org/10.1016/B978-0-444-64235-6.50156-X" TargetMode="External"/><Relationship Id="rId83" Type="http://schemas.openxmlformats.org/officeDocument/2006/relationships/hyperlink" Target="https://doi.org/10.1016/j.rineng.2024.101845" TargetMode="External"/><Relationship Id="rId88" Type="http://schemas.openxmlformats.org/officeDocument/2006/relationships/image" Target="media/image37.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9.emf"/><Relationship Id="rId28" Type="http://schemas.openxmlformats.org/officeDocument/2006/relationships/package" Target="embeddings/_________Microsoft_Visio6.vsdx"/><Relationship Id="rId36" Type="http://schemas.openxmlformats.org/officeDocument/2006/relationships/package" Target="embeddings/_________Microsoft_Visio10.vsdx"/><Relationship Id="rId49" Type="http://schemas.openxmlformats.org/officeDocument/2006/relationships/image" Target="media/image24.png"/><Relationship Id="rId57" Type="http://schemas.openxmlformats.org/officeDocument/2006/relationships/image" Target="media/image32.png"/><Relationship Id="rId10" Type="http://schemas.openxmlformats.org/officeDocument/2006/relationships/image" Target="media/image2.png"/><Relationship Id="rId31" Type="http://schemas.openxmlformats.org/officeDocument/2006/relationships/image" Target="media/image13.emf"/><Relationship Id="rId44" Type="http://schemas.openxmlformats.org/officeDocument/2006/relationships/image" Target="media/image20.jpeg"/><Relationship Id="rId52" Type="http://schemas.openxmlformats.org/officeDocument/2006/relationships/image" Target="media/image27.png"/><Relationship Id="rId60" Type="http://schemas.openxmlformats.org/officeDocument/2006/relationships/image" Target="media/image34.png"/><Relationship Id="rId65" Type="http://schemas.openxmlformats.org/officeDocument/2006/relationships/hyperlink" Target="https://doi.org/10.1016/j.ref.2024.100545" TargetMode="External"/><Relationship Id="rId73" Type="http://schemas.openxmlformats.org/officeDocument/2006/relationships/hyperlink" Target="https://eepir.ru/wp-content/uploads/article_symlinks/article66bc7ad634f600.34028759" TargetMode="External"/><Relationship Id="rId78" Type="http://schemas.openxmlformats.org/officeDocument/2006/relationships/hyperlink" Target="https://e-solarpower.ru/solar/solar-panels/mono-panel/solnechnaya-panel-sila-250vt/" TargetMode="External"/><Relationship Id="rId81" Type="http://schemas.openxmlformats.org/officeDocument/2006/relationships/hyperlink" Target="https://best-energy.com.ua/product/ups/ukraine-ups/multiplus-380" TargetMode="External"/><Relationship Id="rId86" Type="http://schemas.openxmlformats.org/officeDocument/2006/relationships/hyperlink" Target="https://cyberleninka.ru/article/n/sistemnyy-analiz-i-matematicheskoe-modelirovanie" TargetMode="External"/><Relationship Id="rId4" Type="http://schemas.openxmlformats.org/officeDocument/2006/relationships/settings" Target="settings.xml"/><Relationship Id="rId9" Type="http://schemas.microsoft.com/office/2007/relationships/hdphoto" Target="media/hdphoto1.wdp"/></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6959767731231855E-2"/>
          <c:y val="4.9455984174085067E-2"/>
          <c:w val="0.95437577768560766"/>
          <c:h val="0.77032640949554898"/>
        </c:manualLayout>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2014г.
26 объектов</c:v>
                </c:pt>
                <c:pt idx="1">
                  <c:v>2015г.
48 объектов</c:v>
                </c:pt>
                <c:pt idx="2">
                  <c:v>2016г.
51 объект</c:v>
                </c:pt>
                <c:pt idx="3">
                  <c:v>2017г.
57 объектов</c:v>
                </c:pt>
                <c:pt idx="4">
                  <c:v>2018г.
67 объектов</c:v>
                </c:pt>
                <c:pt idx="5">
                  <c:v>2019г.
90 объектов</c:v>
                </c:pt>
                <c:pt idx="6">
                  <c:v>2020г.
115 объектов</c:v>
                </c:pt>
                <c:pt idx="7">
                  <c:v>2021г.
134 объекта</c:v>
                </c:pt>
              </c:strCache>
            </c:strRef>
          </c:cat>
          <c:val>
            <c:numRef>
              <c:f>Лист1!$B$2:$B$9</c:f>
              <c:numCache>
                <c:formatCode>General</c:formatCode>
                <c:ptCount val="8"/>
                <c:pt idx="0">
                  <c:v>177.5</c:v>
                </c:pt>
                <c:pt idx="1">
                  <c:v>251</c:v>
                </c:pt>
                <c:pt idx="2">
                  <c:v>295</c:v>
                </c:pt>
                <c:pt idx="3" formatCode="#,##0">
                  <c:v>342.8</c:v>
                </c:pt>
                <c:pt idx="4" formatCode="#,##0">
                  <c:v>531</c:v>
                </c:pt>
                <c:pt idx="5" formatCode="#,##0">
                  <c:v>1050.0999999999999</c:v>
                </c:pt>
                <c:pt idx="6">
                  <c:v>1634.7</c:v>
                </c:pt>
                <c:pt idx="7">
                  <c:v>2010</c:v>
                </c:pt>
              </c:numCache>
            </c:numRef>
          </c:val>
          <c:extLst>
            <c:ext xmlns:c16="http://schemas.microsoft.com/office/drawing/2014/chart" uri="{C3380CC4-5D6E-409C-BE32-E72D297353CC}">
              <c16:uniqueId val="{00000000-432E-4063-AE8A-17E9204A679A}"/>
            </c:ext>
          </c:extLst>
        </c:ser>
        <c:dLbls>
          <c:showLegendKey val="0"/>
          <c:showVal val="1"/>
          <c:showCatName val="0"/>
          <c:showSerName val="0"/>
          <c:showPercent val="0"/>
          <c:showBubbleSize val="0"/>
        </c:dLbls>
        <c:gapWidth val="219"/>
        <c:overlap val="-27"/>
        <c:axId val="144667648"/>
        <c:axId val="95812928"/>
      </c:barChart>
      <c:catAx>
        <c:axId val="144667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5812928"/>
        <c:crosses val="autoZero"/>
        <c:auto val="1"/>
        <c:lblAlgn val="ctr"/>
        <c:lblOffset val="100"/>
        <c:noMultiLvlLbl val="0"/>
      </c:catAx>
      <c:valAx>
        <c:axId val="95812928"/>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4466764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2633744855967079E-2"/>
          <c:y val="6.1084245355052177E-2"/>
          <c:w val="0.95473251028806583"/>
          <c:h val="0.82214303894120644"/>
        </c:manualLayout>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dLbl>
              <c:idx val="8"/>
              <c:layout>
                <c:manualLayout>
                  <c:x val="-4.1152263374487109E-3"/>
                  <c:y val="2.545176889793840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1C3E-4087-845C-530C58B57A1E}"/>
                </c:ext>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2013г.</c:v>
                </c:pt>
                <c:pt idx="1">
                  <c:v>2014г.</c:v>
                </c:pt>
                <c:pt idx="2">
                  <c:v>2015г.</c:v>
                </c:pt>
                <c:pt idx="3">
                  <c:v>2016г.</c:v>
                </c:pt>
                <c:pt idx="4">
                  <c:v>2017г.</c:v>
                </c:pt>
                <c:pt idx="5">
                  <c:v>2018г.</c:v>
                </c:pt>
                <c:pt idx="6">
                  <c:v>2019г.</c:v>
                </c:pt>
                <c:pt idx="7">
                  <c:v>2020г.</c:v>
                </c:pt>
                <c:pt idx="8">
                  <c:v>2021г.</c:v>
                </c:pt>
              </c:strCache>
            </c:strRef>
          </c:cat>
          <c:val>
            <c:numRef>
              <c:f>Лист1!$B$2:$B$10</c:f>
              <c:numCache>
                <c:formatCode>General</c:formatCode>
                <c:ptCount val="9"/>
                <c:pt idx="0">
                  <c:v>530</c:v>
                </c:pt>
                <c:pt idx="1">
                  <c:v>578</c:v>
                </c:pt>
                <c:pt idx="2">
                  <c:v>704</c:v>
                </c:pt>
                <c:pt idx="3">
                  <c:v>927</c:v>
                </c:pt>
                <c:pt idx="4" formatCode="#,##0">
                  <c:v>1100</c:v>
                </c:pt>
                <c:pt idx="5" formatCode="#,##0">
                  <c:v>1350</c:v>
                </c:pt>
                <c:pt idx="6" formatCode="#,##0">
                  <c:v>2400</c:v>
                </c:pt>
                <c:pt idx="7">
                  <c:v>3245.1</c:v>
                </c:pt>
                <c:pt idx="8">
                  <c:v>4220.3</c:v>
                </c:pt>
              </c:numCache>
            </c:numRef>
          </c:val>
          <c:extLst>
            <c:ext xmlns:c16="http://schemas.microsoft.com/office/drawing/2014/chart" uri="{C3380CC4-5D6E-409C-BE32-E72D297353CC}">
              <c16:uniqueId val="{00000000-432E-4063-AE8A-17E9204A679A}"/>
            </c:ext>
          </c:extLst>
        </c:ser>
        <c:dLbls>
          <c:showLegendKey val="0"/>
          <c:showVal val="1"/>
          <c:showCatName val="0"/>
          <c:showSerName val="0"/>
          <c:showPercent val="0"/>
          <c:showBubbleSize val="0"/>
        </c:dLbls>
        <c:gapWidth val="219"/>
        <c:overlap val="-27"/>
        <c:axId val="144668672"/>
        <c:axId val="95811776"/>
      </c:barChart>
      <c:catAx>
        <c:axId val="1446686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95811776"/>
        <c:crosses val="autoZero"/>
        <c:auto val="1"/>
        <c:lblAlgn val="ctr"/>
        <c:lblOffset val="100"/>
        <c:noMultiLvlLbl val="0"/>
      </c:catAx>
      <c:valAx>
        <c:axId val="95811776"/>
        <c:scaling>
          <c:orientation val="minMax"/>
        </c:scaling>
        <c:delete val="1"/>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crossAx val="144668672"/>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8912760077175779E-2"/>
          <c:y val="5.2814604244756945E-2"/>
          <c:w val="0.9510403916768666"/>
          <c:h val="0.79986807278054306"/>
        </c:manualLayout>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dLbl>
              <c:idx val="7"/>
              <c:tx>
                <c:rich>
                  <a:bodyPr/>
                  <a:lstStyle/>
                  <a:p>
                    <a:r>
                      <a:rPr lang="en-US" dirty="0"/>
                      <a:t>3,0</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7A6-4DF0-96E4-F143C4C9F0C1}"/>
                </c:ext>
              </c:extLst>
            </c:dLbl>
            <c:dLbl>
              <c:idx val="8"/>
              <c:tx>
                <c:rich>
                  <a:bodyPr/>
                  <a:lstStyle/>
                  <a:p>
                    <a:r>
                      <a:rPr lang="en-US"/>
                      <a:t>3,6</a:t>
                    </a:r>
                  </a:p>
                </c:rich>
              </c:tx>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2F3-407D-8BB8-B015959EFCD0}"/>
                </c:ext>
              </c:extLst>
            </c:dLbl>
            <c:spPr>
              <a:noFill/>
              <a:ln>
                <a:noFill/>
              </a:ln>
              <a:effectLst/>
            </c:spPr>
            <c:txPr>
              <a:bodyPr rot="0" spcFirstLastPara="1" vertOverflow="ellipsis" vert="horz" wrap="square" lIns="38100" tIns="19050" rIns="38100" bIns="19050" anchor="ctr" anchorCtr="1">
                <a:spAutoFit/>
              </a:bodyPr>
              <a:lstStyle/>
              <a:p>
                <a:pPr>
                  <a:defRPr sz="1197"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Лист1!$A$2:$A$10</c:f>
              <c:strCache>
                <c:ptCount val="9"/>
                <c:pt idx="0">
                  <c:v>2013г.</c:v>
                </c:pt>
                <c:pt idx="1">
                  <c:v>2014г.</c:v>
                </c:pt>
                <c:pt idx="2">
                  <c:v>2015г.</c:v>
                </c:pt>
                <c:pt idx="3">
                  <c:v>2016г.</c:v>
                </c:pt>
                <c:pt idx="4">
                  <c:v>2017г.</c:v>
                </c:pt>
                <c:pt idx="5">
                  <c:v>2018г.</c:v>
                </c:pt>
                <c:pt idx="6">
                  <c:v>2019г.</c:v>
                </c:pt>
                <c:pt idx="7">
                  <c:v>2020г.</c:v>
                </c:pt>
                <c:pt idx="8">
                  <c:v>2021г.</c:v>
                </c:pt>
              </c:strCache>
            </c:strRef>
          </c:cat>
          <c:val>
            <c:numRef>
              <c:f>Лист1!$B$2:$B$10</c:f>
              <c:numCache>
                <c:formatCode>0.00</c:formatCode>
                <c:ptCount val="9"/>
                <c:pt idx="0">
                  <c:v>0.57999999999999996</c:v>
                </c:pt>
                <c:pt idx="1">
                  <c:v>0.62</c:v>
                </c:pt>
                <c:pt idx="2">
                  <c:v>0.77</c:v>
                </c:pt>
                <c:pt idx="3">
                  <c:v>1</c:v>
                </c:pt>
                <c:pt idx="4">
                  <c:v>1.08</c:v>
                </c:pt>
                <c:pt idx="5">
                  <c:v>1.26</c:v>
                </c:pt>
                <c:pt idx="6">
                  <c:v>2.2999999999999998</c:v>
                </c:pt>
                <c:pt idx="7">
                  <c:v>3</c:v>
                </c:pt>
                <c:pt idx="8">
                  <c:v>3.6</c:v>
                </c:pt>
              </c:numCache>
            </c:numRef>
          </c:val>
          <c:extLst>
            <c:ext xmlns:c16="http://schemas.microsoft.com/office/drawing/2014/chart" uri="{C3380CC4-5D6E-409C-BE32-E72D297353CC}">
              <c16:uniqueId val="{00000000-27A4-4EC9-80B8-7DC55252FCFA}"/>
            </c:ext>
          </c:extLst>
        </c:ser>
        <c:dLbls>
          <c:showLegendKey val="0"/>
          <c:showVal val="1"/>
          <c:showCatName val="0"/>
          <c:showSerName val="0"/>
          <c:showPercent val="0"/>
          <c:showBubbleSize val="0"/>
        </c:dLbls>
        <c:gapWidth val="219"/>
        <c:overlap val="-27"/>
        <c:axId val="144670208"/>
        <c:axId val="146145856"/>
      </c:barChart>
      <c:catAx>
        <c:axId val="1446702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46145856"/>
        <c:crosses val="autoZero"/>
        <c:auto val="1"/>
        <c:lblAlgn val="ctr"/>
        <c:lblOffset val="100"/>
        <c:noMultiLvlLbl val="0"/>
      </c:catAx>
      <c:valAx>
        <c:axId val="146145856"/>
        <c:scaling>
          <c:orientation val="minMax"/>
        </c:scaling>
        <c:delete val="1"/>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crossAx val="144670208"/>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a:noFill/>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A10E1B-619A-4825-9196-6CD33C545F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TotalTime>
  <Pages>122</Pages>
  <Words>39294</Words>
  <Characters>223976</Characters>
  <Application>Microsoft Office Word</Application>
  <DocSecurity>0</DocSecurity>
  <Lines>1866</Lines>
  <Paragraphs>525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262745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Алик Р. Хасанов</dc:creator>
  <cp:lastModifiedBy>User</cp:lastModifiedBy>
  <cp:revision>37</cp:revision>
  <cp:lastPrinted>2024-12-06T08:23:00Z</cp:lastPrinted>
  <dcterms:created xsi:type="dcterms:W3CDTF">2024-09-19T09:29:00Z</dcterms:created>
  <dcterms:modified xsi:type="dcterms:W3CDTF">2024-12-11T03:40:00Z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34a9c5db-9633-35d2-ad71-743c72d18e7e</vt:lpwstr>
  </property>
  <property fmtid="{D5CDD505-2E9C-101B-9397-08002B2CF9AE}" pid="24" name="Mendeley Citation Style_1">
    <vt:lpwstr>http://www.zotero.org/styles/ieee</vt:lpwstr>
  </property>
</Properties>
</file>